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31000" w14:textId="791193BB" w:rsidR="00975B3D" w:rsidRPr="00975B3D" w:rsidRDefault="00975B3D" w:rsidP="00975B3D">
      <w:pPr>
        <w:pStyle w:val="Nzev"/>
        <w:spacing w:line="360" w:lineRule="auto"/>
        <w:jc w:val="left"/>
        <w:rPr>
          <w:b w:val="0"/>
          <w:smallCaps w:val="0"/>
          <w:sz w:val="24"/>
          <w:szCs w:val="24"/>
        </w:rPr>
      </w:pPr>
      <w:r w:rsidRPr="00975B3D">
        <w:rPr>
          <w:b w:val="0"/>
          <w:smallCaps w:val="0"/>
          <w:sz w:val="24"/>
          <w:szCs w:val="24"/>
        </w:rPr>
        <w:t>Č.j.:</w:t>
      </w:r>
      <w:r w:rsidR="007367C6">
        <w:rPr>
          <w:b w:val="0"/>
          <w:smallCaps w:val="0"/>
          <w:sz w:val="24"/>
          <w:szCs w:val="24"/>
        </w:rPr>
        <w:t xml:space="preserve"> </w:t>
      </w:r>
      <w:r w:rsidR="004C0D84">
        <w:rPr>
          <w:b w:val="0"/>
          <w:smallCaps w:val="0"/>
          <w:sz w:val="24"/>
          <w:szCs w:val="24"/>
        </w:rPr>
        <w:t xml:space="preserve"> </w:t>
      </w:r>
    </w:p>
    <w:p w14:paraId="1789934A" w14:textId="77777777" w:rsidR="00975B3D" w:rsidRPr="00DF3E6A" w:rsidRDefault="00281BD4" w:rsidP="008C6A1D">
      <w:pPr>
        <w:pStyle w:val="Nzev"/>
        <w:spacing w:line="360" w:lineRule="auto"/>
        <w:rPr>
          <w:szCs w:val="28"/>
        </w:rPr>
      </w:pPr>
      <w:r w:rsidRPr="00DF3E6A">
        <w:rPr>
          <w:szCs w:val="28"/>
        </w:rPr>
        <w:t>KUPNÍ SMLOUVA</w:t>
      </w:r>
    </w:p>
    <w:p w14:paraId="13E44135" w14:textId="64B8ED86" w:rsidR="00281BD4" w:rsidRPr="00DF3E6A" w:rsidRDefault="00975B3D" w:rsidP="008C6A1D">
      <w:pPr>
        <w:pStyle w:val="Nzev"/>
        <w:spacing w:line="360" w:lineRule="auto"/>
        <w:rPr>
          <w:szCs w:val="28"/>
        </w:rPr>
      </w:pPr>
      <w:r w:rsidRPr="00DF3E6A">
        <w:rPr>
          <w:szCs w:val="28"/>
        </w:rPr>
        <w:t>na</w:t>
      </w:r>
      <w:r w:rsidR="00281BD4" w:rsidRPr="00DF3E6A">
        <w:rPr>
          <w:szCs w:val="28"/>
        </w:rPr>
        <w:br/>
      </w:r>
      <w:r w:rsidR="00867F12" w:rsidRPr="00867F12">
        <w:rPr>
          <w:szCs w:val="28"/>
          <w:u w:val="single"/>
        </w:rPr>
        <w:t xml:space="preserve">Dodávka </w:t>
      </w:r>
      <w:r w:rsidR="007D27EB" w:rsidRPr="007D27EB">
        <w:rPr>
          <w:szCs w:val="28"/>
          <w:u w:val="single"/>
        </w:rPr>
        <w:t>Pořízení interaktivních displejů</w:t>
      </w:r>
    </w:p>
    <w:p w14:paraId="36A65CBE" w14:textId="77777777" w:rsidR="00281BD4" w:rsidRPr="00330C02" w:rsidRDefault="00281BD4" w:rsidP="00281BD4">
      <w:pPr>
        <w:pStyle w:val="Nzev"/>
        <w:rPr>
          <w:sz w:val="24"/>
          <w:szCs w:val="24"/>
        </w:rPr>
      </w:pPr>
    </w:p>
    <w:p w14:paraId="2740B5FC" w14:textId="77777777" w:rsidR="00281BD4" w:rsidRPr="00330C02" w:rsidRDefault="00281BD4" w:rsidP="00281BD4">
      <w:pPr>
        <w:pStyle w:val="Nadpis1"/>
        <w:jc w:val="left"/>
        <w:rPr>
          <w:b/>
          <w:sz w:val="24"/>
          <w:szCs w:val="24"/>
        </w:rPr>
      </w:pPr>
      <w:r w:rsidRPr="00330C02">
        <w:rPr>
          <w:b/>
          <w:sz w:val="24"/>
          <w:szCs w:val="24"/>
        </w:rPr>
        <w:t>Smluvní strany:</w:t>
      </w:r>
    </w:p>
    <w:p w14:paraId="78925551" w14:textId="77777777" w:rsidR="00281BD4" w:rsidRPr="00330C02" w:rsidRDefault="00281BD4" w:rsidP="00281BD4">
      <w:pPr>
        <w:rPr>
          <w:b/>
          <w:szCs w:val="24"/>
        </w:rPr>
      </w:pPr>
    </w:p>
    <w:p w14:paraId="20DFFD4A" w14:textId="77777777" w:rsidR="00281BD4" w:rsidRPr="00330C02" w:rsidRDefault="00975B3D" w:rsidP="00281BD4">
      <w:pPr>
        <w:tabs>
          <w:tab w:val="left" w:pos="284"/>
        </w:tabs>
        <w:rPr>
          <w:b/>
          <w:szCs w:val="24"/>
        </w:rPr>
      </w:pPr>
      <w:r>
        <w:rPr>
          <w:b/>
          <w:szCs w:val="24"/>
        </w:rPr>
        <w:t>Vyšší odborná škola, Střední průmyslová škola a Jazyková škola s právem státní jazykové zkoušky</w:t>
      </w:r>
    </w:p>
    <w:p w14:paraId="4C04B2E9" w14:textId="77777777" w:rsidR="00281BD4" w:rsidRPr="00330C02" w:rsidRDefault="00281BD4" w:rsidP="00281BD4">
      <w:pPr>
        <w:tabs>
          <w:tab w:val="left" w:pos="284"/>
        </w:tabs>
        <w:rPr>
          <w:szCs w:val="24"/>
        </w:rPr>
      </w:pPr>
      <w:r w:rsidRPr="00330C02">
        <w:rPr>
          <w:szCs w:val="24"/>
        </w:rPr>
        <w:t xml:space="preserve">se sídlem: </w:t>
      </w:r>
      <w:r w:rsidRPr="00330C02">
        <w:rPr>
          <w:szCs w:val="24"/>
        </w:rPr>
        <w:tab/>
      </w:r>
      <w:r w:rsidRPr="00330C02">
        <w:rPr>
          <w:szCs w:val="24"/>
        </w:rPr>
        <w:tab/>
      </w:r>
      <w:r w:rsidRPr="00330C02">
        <w:rPr>
          <w:szCs w:val="24"/>
        </w:rPr>
        <w:tab/>
      </w:r>
      <w:r w:rsidR="00975B3D">
        <w:rPr>
          <w:szCs w:val="24"/>
        </w:rPr>
        <w:t>Masarykova 197, 284 11 Kutná Hora</w:t>
      </w:r>
      <w:r w:rsidR="005C5B44" w:rsidRPr="00330C02">
        <w:rPr>
          <w:szCs w:val="24"/>
        </w:rPr>
        <w:t xml:space="preserve"> </w:t>
      </w:r>
    </w:p>
    <w:p w14:paraId="6B5062DE" w14:textId="77777777" w:rsidR="00281BD4" w:rsidRPr="00330C02" w:rsidRDefault="0001475B" w:rsidP="00CB416A">
      <w:pPr>
        <w:tabs>
          <w:tab w:val="left" w:pos="284"/>
        </w:tabs>
        <w:ind w:left="2835" w:hanging="2835"/>
        <w:rPr>
          <w:szCs w:val="24"/>
        </w:rPr>
      </w:pPr>
      <w:r>
        <w:rPr>
          <w:szCs w:val="24"/>
        </w:rPr>
        <w:t>zastoupen</w:t>
      </w:r>
      <w:r w:rsidR="00CB416A">
        <w:rPr>
          <w:szCs w:val="24"/>
        </w:rPr>
        <w:t>á</w:t>
      </w:r>
      <w:r w:rsidR="00281BD4" w:rsidRPr="00330C02">
        <w:rPr>
          <w:szCs w:val="24"/>
        </w:rPr>
        <w:t xml:space="preserve">: </w:t>
      </w:r>
      <w:r w:rsidR="00281BD4" w:rsidRPr="00330C02">
        <w:rPr>
          <w:szCs w:val="24"/>
        </w:rPr>
        <w:tab/>
      </w:r>
      <w:r w:rsidR="005C5B44" w:rsidRPr="00330C02">
        <w:rPr>
          <w:szCs w:val="24"/>
        </w:rPr>
        <w:t xml:space="preserve">Ing. </w:t>
      </w:r>
      <w:r w:rsidR="00CB416A">
        <w:rPr>
          <w:szCs w:val="24"/>
        </w:rPr>
        <w:t>Josefem Tremlem, ředitelem</w:t>
      </w:r>
      <w:r w:rsidR="00281BD4" w:rsidRPr="00330C02">
        <w:rPr>
          <w:szCs w:val="24"/>
        </w:rPr>
        <w:tab/>
      </w:r>
      <w:r w:rsidR="00281BD4" w:rsidRPr="00330C02">
        <w:rPr>
          <w:szCs w:val="24"/>
        </w:rPr>
        <w:tab/>
      </w:r>
      <w:r w:rsidR="00281BD4" w:rsidRPr="00330C02">
        <w:rPr>
          <w:szCs w:val="24"/>
        </w:rPr>
        <w:tab/>
      </w:r>
      <w:r w:rsidR="00281BD4" w:rsidRPr="00330C02">
        <w:rPr>
          <w:szCs w:val="24"/>
        </w:rPr>
        <w:tab/>
      </w:r>
    </w:p>
    <w:p w14:paraId="05EDD0C5" w14:textId="77777777" w:rsidR="00281BD4" w:rsidRPr="00330C02" w:rsidRDefault="00281BD4" w:rsidP="00281BD4">
      <w:pPr>
        <w:tabs>
          <w:tab w:val="left" w:pos="284"/>
        </w:tabs>
        <w:rPr>
          <w:szCs w:val="24"/>
        </w:rPr>
      </w:pPr>
      <w:r w:rsidRPr="00330C02">
        <w:rPr>
          <w:szCs w:val="24"/>
        </w:rPr>
        <w:t xml:space="preserve">IČO: </w:t>
      </w:r>
      <w:r w:rsidRPr="00330C02">
        <w:rPr>
          <w:szCs w:val="24"/>
        </w:rPr>
        <w:tab/>
      </w:r>
      <w:r w:rsidRPr="00330C02">
        <w:rPr>
          <w:szCs w:val="24"/>
        </w:rPr>
        <w:tab/>
      </w:r>
      <w:r w:rsidRPr="00330C02">
        <w:rPr>
          <w:szCs w:val="24"/>
        </w:rPr>
        <w:tab/>
      </w:r>
      <w:r w:rsidRPr="00330C02">
        <w:rPr>
          <w:szCs w:val="24"/>
        </w:rPr>
        <w:tab/>
      </w:r>
      <w:r w:rsidR="00975B3D">
        <w:rPr>
          <w:szCs w:val="24"/>
        </w:rPr>
        <w:t>61924059</w:t>
      </w:r>
    </w:p>
    <w:p w14:paraId="0F6EBB42" w14:textId="77777777" w:rsidR="00281BD4" w:rsidRPr="00330C02" w:rsidRDefault="00281BD4" w:rsidP="00281BD4">
      <w:pPr>
        <w:tabs>
          <w:tab w:val="left" w:pos="284"/>
        </w:tabs>
        <w:rPr>
          <w:szCs w:val="24"/>
        </w:rPr>
      </w:pPr>
      <w:r w:rsidRPr="00330C02">
        <w:rPr>
          <w:szCs w:val="24"/>
        </w:rPr>
        <w:t>bankovní spojení:</w:t>
      </w:r>
      <w:r w:rsidRPr="00330C02">
        <w:rPr>
          <w:szCs w:val="24"/>
        </w:rPr>
        <w:tab/>
      </w:r>
      <w:r w:rsidR="00330C02">
        <w:rPr>
          <w:szCs w:val="24"/>
        </w:rPr>
        <w:tab/>
      </w:r>
      <w:r w:rsidRPr="00330C02">
        <w:rPr>
          <w:szCs w:val="24"/>
        </w:rPr>
        <w:t>KB a.s.,</w:t>
      </w:r>
    </w:p>
    <w:p w14:paraId="26129477" w14:textId="77777777" w:rsidR="00281BD4" w:rsidRPr="00330C02" w:rsidRDefault="00281BD4" w:rsidP="00281BD4">
      <w:pPr>
        <w:tabs>
          <w:tab w:val="left" w:pos="284"/>
        </w:tabs>
        <w:rPr>
          <w:szCs w:val="24"/>
        </w:rPr>
      </w:pPr>
      <w:r w:rsidRPr="00330C02">
        <w:rPr>
          <w:szCs w:val="24"/>
        </w:rPr>
        <w:t xml:space="preserve">číslo účtu: </w:t>
      </w:r>
      <w:r w:rsidRPr="00330C02">
        <w:rPr>
          <w:szCs w:val="24"/>
        </w:rPr>
        <w:tab/>
      </w:r>
      <w:r w:rsidRPr="00330C02">
        <w:rPr>
          <w:szCs w:val="24"/>
        </w:rPr>
        <w:tab/>
      </w:r>
      <w:r w:rsidRPr="00330C02">
        <w:rPr>
          <w:szCs w:val="24"/>
        </w:rPr>
        <w:tab/>
      </w:r>
      <w:r w:rsidR="00CB416A" w:rsidRPr="00DB5858">
        <w:rPr>
          <w:color w:val="000000"/>
          <w:szCs w:val="24"/>
        </w:rPr>
        <w:t>9332840277/0100</w:t>
      </w:r>
    </w:p>
    <w:p w14:paraId="31D669A1" w14:textId="77777777" w:rsidR="00281BD4" w:rsidRPr="00330C02" w:rsidRDefault="00281BD4" w:rsidP="00281BD4">
      <w:pPr>
        <w:tabs>
          <w:tab w:val="left" w:pos="284"/>
        </w:tabs>
        <w:rPr>
          <w:szCs w:val="24"/>
        </w:rPr>
      </w:pPr>
    </w:p>
    <w:p w14:paraId="099F1B82" w14:textId="77777777" w:rsidR="00281BD4" w:rsidRPr="00330C02" w:rsidRDefault="00281BD4" w:rsidP="00281BD4">
      <w:pPr>
        <w:tabs>
          <w:tab w:val="left" w:pos="284"/>
        </w:tabs>
        <w:rPr>
          <w:szCs w:val="24"/>
        </w:rPr>
      </w:pPr>
      <w:r w:rsidRPr="00330C02">
        <w:rPr>
          <w:szCs w:val="24"/>
        </w:rPr>
        <w:t>(dále jen „</w:t>
      </w:r>
      <w:r w:rsidRPr="00330C02">
        <w:rPr>
          <w:i/>
          <w:szCs w:val="24"/>
        </w:rPr>
        <w:t>kupující</w:t>
      </w:r>
      <w:r w:rsidRPr="00330C02">
        <w:rPr>
          <w:szCs w:val="24"/>
        </w:rPr>
        <w:t>“)</w:t>
      </w:r>
    </w:p>
    <w:p w14:paraId="37EF11C9" w14:textId="77777777" w:rsidR="00281BD4" w:rsidRPr="00330C02" w:rsidRDefault="00281BD4" w:rsidP="00281BD4">
      <w:pPr>
        <w:tabs>
          <w:tab w:val="left" w:pos="284"/>
        </w:tabs>
        <w:rPr>
          <w:szCs w:val="24"/>
        </w:rPr>
      </w:pPr>
    </w:p>
    <w:p w14:paraId="698A1167" w14:textId="77777777" w:rsidR="00281BD4" w:rsidRPr="00330C02" w:rsidRDefault="00281BD4" w:rsidP="00281BD4">
      <w:pPr>
        <w:tabs>
          <w:tab w:val="left" w:pos="284"/>
        </w:tabs>
        <w:rPr>
          <w:b/>
          <w:szCs w:val="24"/>
        </w:rPr>
      </w:pPr>
      <w:r w:rsidRPr="00330C02">
        <w:rPr>
          <w:b/>
          <w:szCs w:val="24"/>
        </w:rPr>
        <w:tab/>
        <w:t>a</w:t>
      </w:r>
    </w:p>
    <w:p w14:paraId="1D132F12" w14:textId="257D21D2" w:rsidR="00DF17F9" w:rsidRPr="00457B12" w:rsidRDefault="00DF17F9" w:rsidP="00457B12">
      <w:pPr>
        <w:tabs>
          <w:tab w:val="left" w:pos="284"/>
        </w:tabs>
        <w:rPr>
          <w:b/>
          <w:szCs w:val="24"/>
        </w:rPr>
      </w:pPr>
      <w:r w:rsidRPr="00457B12">
        <w:rPr>
          <w:b/>
          <w:szCs w:val="24"/>
        </w:rPr>
        <w:t>Dodavatel</w:t>
      </w:r>
      <w:r w:rsidR="00686C87">
        <w:rPr>
          <w:b/>
          <w:szCs w:val="24"/>
        </w:rPr>
        <w:t xml:space="preserve"> </w:t>
      </w:r>
    </w:p>
    <w:p w14:paraId="04017DAA" w14:textId="4C873D98" w:rsidR="00DF17F9" w:rsidRPr="00457B12" w:rsidRDefault="00DF17F9" w:rsidP="00457B12">
      <w:pPr>
        <w:tabs>
          <w:tab w:val="left" w:pos="284"/>
        </w:tabs>
        <w:rPr>
          <w:szCs w:val="24"/>
        </w:rPr>
      </w:pPr>
      <w:r w:rsidRPr="00457B12">
        <w:rPr>
          <w:szCs w:val="24"/>
        </w:rPr>
        <w:t>se sídlem</w:t>
      </w:r>
      <w:r w:rsidR="00457B12">
        <w:rPr>
          <w:szCs w:val="24"/>
        </w:rPr>
        <w:t>:</w:t>
      </w:r>
      <w:r w:rsidR="00457B12">
        <w:rPr>
          <w:szCs w:val="24"/>
        </w:rPr>
        <w:tab/>
      </w:r>
      <w:r w:rsidR="00457B12">
        <w:rPr>
          <w:szCs w:val="24"/>
        </w:rPr>
        <w:tab/>
      </w:r>
    </w:p>
    <w:p w14:paraId="483E981B" w14:textId="7B52D4EB" w:rsidR="00DF17F9" w:rsidRPr="00457B12" w:rsidRDefault="00DF17F9" w:rsidP="00457B12">
      <w:pPr>
        <w:tabs>
          <w:tab w:val="left" w:pos="284"/>
        </w:tabs>
        <w:rPr>
          <w:szCs w:val="24"/>
        </w:rPr>
      </w:pPr>
      <w:r w:rsidRPr="00457B12">
        <w:rPr>
          <w:szCs w:val="24"/>
        </w:rPr>
        <w:t>IČ</w:t>
      </w:r>
      <w:r w:rsidR="00457B12">
        <w:rPr>
          <w:szCs w:val="24"/>
        </w:rPr>
        <w:t>O</w:t>
      </w:r>
      <w:r w:rsidRPr="00457B12">
        <w:rPr>
          <w:szCs w:val="24"/>
        </w:rPr>
        <w:t>:</w:t>
      </w:r>
      <w:r w:rsidR="00457B12">
        <w:rPr>
          <w:szCs w:val="24"/>
        </w:rPr>
        <w:tab/>
      </w:r>
      <w:r w:rsidR="00457B12">
        <w:rPr>
          <w:szCs w:val="24"/>
        </w:rPr>
        <w:tab/>
      </w:r>
      <w:r w:rsidR="00457B12">
        <w:rPr>
          <w:szCs w:val="24"/>
        </w:rPr>
        <w:tab/>
      </w:r>
    </w:p>
    <w:p w14:paraId="7A5EBB24" w14:textId="33BF405F" w:rsidR="00DF17F9" w:rsidRPr="00457B12" w:rsidRDefault="00DF17F9" w:rsidP="00457B12">
      <w:pPr>
        <w:tabs>
          <w:tab w:val="left" w:pos="284"/>
        </w:tabs>
        <w:rPr>
          <w:szCs w:val="24"/>
        </w:rPr>
      </w:pPr>
      <w:r w:rsidRPr="00457B12">
        <w:rPr>
          <w:szCs w:val="24"/>
        </w:rPr>
        <w:t>DIČ:</w:t>
      </w:r>
      <w:r w:rsidR="00457B12">
        <w:rPr>
          <w:szCs w:val="24"/>
        </w:rPr>
        <w:tab/>
      </w:r>
      <w:r w:rsidR="00457B12">
        <w:rPr>
          <w:szCs w:val="24"/>
        </w:rPr>
        <w:tab/>
      </w:r>
      <w:r w:rsidR="00457B12">
        <w:rPr>
          <w:szCs w:val="24"/>
        </w:rPr>
        <w:tab/>
      </w:r>
    </w:p>
    <w:p w14:paraId="245E2A3D" w14:textId="4B153FDF" w:rsidR="00DF17F9" w:rsidRPr="00457B12" w:rsidRDefault="00DF17F9" w:rsidP="00457B12">
      <w:pPr>
        <w:tabs>
          <w:tab w:val="left" w:pos="284"/>
        </w:tabs>
        <w:rPr>
          <w:szCs w:val="24"/>
        </w:rPr>
      </w:pPr>
      <w:r w:rsidRPr="00457B12">
        <w:rPr>
          <w:szCs w:val="24"/>
        </w:rPr>
        <w:t xml:space="preserve">zapsaný u </w:t>
      </w:r>
    </w:p>
    <w:p w14:paraId="36C6B560" w14:textId="0940332B" w:rsidR="00457B12" w:rsidRDefault="00457B12" w:rsidP="00457B12">
      <w:pPr>
        <w:tabs>
          <w:tab w:val="left" w:pos="284"/>
        </w:tabs>
        <w:rPr>
          <w:szCs w:val="24"/>
        </w:rPr>
      </w:pPr>
      <w:r>
        <w:rPr>
          <w:szCs w:val="24"/>
        </w:rPr>
        <w:t>B</w:t>
      </w:r>
      <w:r w:rsidR="00281BD4" w:rsidRPr="00330C02">
        <w:rPr>
          <w:szCs w:val="24"/>
        </w:rPr>
        <w:t>ankovní spojení:</w:t>
      </w:r>
      <w:r>
        <w:rPr>
          <w:szCs w:val="24"/>
        </w:rPr>
        <w:tab/>
      </w:r>
    </w:p>
    <w:p w14:paraId="3049250D" w14:textId="7EF7B456" w:rsidR="00281BD4" w:rsidRPr="002810CB" w:rsidRDefault="00457B12" w:rsidP="00457B12">
      <w:pPr>
        <w:tabs>
          <w:tab w:val="left" w:pos="284"/>
        </w:tabs>
        <w:rPr>
          <w:szCs w:val="24"/>
        </w:rPr>
      </w:pPr>
      <w:r>
        <w:rPr>
          <w:szCs w:val="24"/>
        </w:rPr>
        <w:t>Číslo účtu:</w:t>
      </w:r>
      <w:r>
        <w:rPr>
          <w:szCs w:val="24"/>
        </w:rPr>
        <w:tab/>
      </w:r>
      <w:r>
        <w:rPr>
          <w:szCs w:val="24"/>
        </w:rPr>
        <w:tab/>
      </w:r>
      <w:r>
        <w:rPr>
          <w:szCs w:val="24"/>
        </w:rPr>
        <w:tab/>
      </w:r>
    </w:p>
    <w:p w14:paraId="011F432F" w14:textId="7FCE3E86" w:rsidR="00281BD4" w:rsidRPr="00330C02" w:rsidRDefault="00281BD4" w:rsidP="00836433">
      <w:pPr>
        <w:tabs>
          <w:tab w:val="left" w:pos="284"/>
        </w:tabs>
        <w:ind w:left="2835" w:hanging="2835"/>
        <w:rPr>
          <w:szCs w:val="24"/>
        </w:rPr>
      </w:pPr>
      <w:r w:rsidRPr="00330C02">
        <w:rPr>
          <w:szCs w:val="24"/>
        </w:rPr>
        <w:t>Kontaktní osoba pro realizaci předmětu smlouvy a reklamace:</w:t>
      </w:r>
      <w:r w:rsidR="007519A1">
        <w:rPr>
          <w:szCs w:val="24"/>
        </w:rPr>
        <w:t xml:space="preserve"> </w:t>
      </w:r>
    </w:p>
    <w:p w14:paraId="27612549" w14:textId="77777777" w:rsidR="00281BD4" w:rsidRPr="00330C02" w:rsidRDefault="00281BD4" w:rsidP="00281BD4">
      <w:pPr>
        <w:tabs>
          <w:tab w:val="right" w:pos="6663"/>
        </w:tabs>
        <w:spacing w:line="276" w:lineRule="auto"/>
        <w:jc w:val="both"/>
        <w:rPr>
          <w:szCs w:val="24"/>
        </w:rPr>
      </w:pPr>
    </w:p>
    <w:p w14:paraId="54E038BC" w14:textId="77777777" w:rsidR="00281BD4" w:rsidRPr="00330C02" w:rsidRDefault="00281BD4" w:rsidP="00281BD4">
      <w:pPr>
        <w:rPr>
          <w:b/>
          <w:i/>
          <w:szCs w:val="24"/>
        </w:rPr>
      </w:pPr>
      <w:r w:rsidRPr="00330C02">
        <w:rPr>
          <w:szCs w:val="24"/>
        </w:rPr>
        <w:t>(dále jen „</w:t>
      </w:r>
      <w:r w:rsidRPr="00330C02">
        <w:rPr>
          <w:i/>
          <w:szCs w:val="24"/>
        </w:rPr>
        <w:t>prodávající</w:t>
      </w:r>
      <w:r w:rsidRPr="00330C02">
        <w:rPr>
          <w:szCs w:val="24"/>
        </w:rPr>
        <w:t>“)</w:t>
      </w:r>
    </w:p>
    <w:p w14:paraId="38ED7A1F" w14:textId="77777777" w:rsidR="00281BD4" w:rsidRDefault="00281BD4" w:rsidP="00281BD4">
      <w:pPr>
        <w:jc w:val="center"/>
        <w:rPr>
          <w:szCs w:val="24"/>
        </w:rPr>
      </w:pPr>
    </w:p>
    <w:p w14:paraId="0972D620" w14:textId="77777777" w:rsidR="00330C02" w:rsidRPr="00330C02" w:rsidRDefault="00330C02" w:rsidP="00281BD4">
      <w:pPr>
        <w:jc w:val="center"/>
        <w:rPr>
          <w:szCs w:val="24"/>
        </w:rPr>
      </w:pPr>
    </w:p>
    <w:p w14:paraId="662EA2F6" w14:textId="0DFB4F9A" w:rsidR="00281BD4" w:rsidRPr="00330C02" w:rsidRDefault="00281BD4" w:rsidP="00963680">
      <w:pPr>
        <w:rPr>
          <w:szCs w:val="24"/>
        </w:rPr>
      </w:pPr>
      <w:r w:rsidRPr="00330C02">
        <w:rPr>
          <w:szCs w:val="24"/>
        </w:rPr>
        <w:t xml:space="preserve">uzavírají spolu podle § </w:t>
      </w:r>
      <w:smartTag w:uri="urn:schemas-microsoft-com:office:smarttags" w:element="metricconverter">
        <w:smartTagPr>
          <w:attr w:name="ProductID" w:val="2079 a"/>
        </w:smartTagPr>
        <w:r w:rsidRPr="00330C02">
          <w:rPr>
            <w:szCs w:val="24"/>
          </w:rPr>
          <w:t>2079 a</w:t>
        </w:r>
      </w:smartTag>
      <w:r w:rsidRPr="00330C02">
        <w:rPr>
          <w:szCs w:val="24"/>
        </w:rPr>
        <w:t xml:space="preserve"> násl. zákona č. 89/2012 Sb., občanský zákoník, ve znění pozdějších předpisů (dále jen „občanský zákoník“) tuto kupní smlouvu</w:t>
      </w:r>
      <w:r w:rsidR="007367C6" w:rsidRPr="00330C02">
        <w:rPr>
          <w:szCs w:val="24"/>
        </w:rPr>
        <w:t xml:space="preserve"> </w:t>
      </w:r>
      <w:r w:rsidRPr="00330C02">
        <w:rPr>
          <w:szCs w:val="24"/>
        </w:rPr>
        <w:t>(dále jen „</w:t>
      </w:r>
      <w:r w:rsidRPr="00330C02">
        <w:rPr>
          <w:i/>
          <w:szCs w:val="24"/>
        </w:rPr>
        <w:t>Smlouva</w:t>
      </w:r>
      <w:r w:rsidRPr="00330C02">
        <w:rPr>
          <w:szCs w:val="24"/>
        </w:rPr>
        <w:t>“)</w:t>
      </w:r>
      <w:r w:rsidR="00867F12">
        <w:rPr>
          <w:szCs w:val="24"/>
        </w:rPr>
        <w:t>.</w:t>
      </w:r>
    </w:p>
    <w:p w14:paraId="262E9EB2" w14:textId="77777777" w:rsidR="00281BD4" w:rsidRPr="00330C02" w:rsidRDefault="00281BD4" w:rsidP="00281BD4">
      <w:pPr>
        <w:pStyle w:val="Odstavecseseznamem"/>
        <w:spacing w:before="120" w:line="276" w:lineRule="auto"/>
        <w:ind w:left="0"/>
        <w:contextualSpacing w:val="0"/>
        <w:jc w:val="center"/>
        <w:rPr>
          <w:b/>
          <w:szCs w:val="24"/>
        </w:rPr>
      </w:pPr>
    </w:p>
    <w:p w14:paraId="658AD8A5" w14:textId="77777777" w:rsidR="00281BD4" w:rsidRPr="00330C02" w:rsidRDefault="00281BD4" w:rsidP="00281BD4">
      <w:pPr>
        <w:rPr>
          <w:b/>
          <w:szCs w:val="24"/>
        </w:rPr>
      </w:pPr>
      <w:r w:rsidRPr="00330C02">
        <w:rPr>
          <w:b/>
          <w:szCs w:val="24"/>
        </w:rPr>
        <w:br w:type="page"/>
      </w:r>
    </w:p>
    <w:p w14:paraId="1AA624CF" w14:textId="77777777" w:rsidR="00322BC9" w:rsidRPr="00322BC9" w:rsidRDefault="00322BC9" w:rsidP="00322BC9">
      <w:pPr>
        <w:pStyle w:val="Odstavecseseznamem"/>
        <w:spacing w:before="120" w:line="276" w:lineRule="auto"/>
        <w:jc w:val="center"/>
        <w:rPr>
          <w:b/>
          <w:szCs w:val="24"/>
        </w:rPr>
      </w:pPr>
      <w:r w:rsidRPr="00322BC9">
        <w:rPr>
          <w:b/>
          <w:szCs w:val="24"/>
        </w:rPr>
        <w:lastRenderedPageBreak/>
        <w:t>Úvodní ustanovení</w:t>
      </w:r>
    </w:p>
    <w:p w14:paraId="72DEDE21" w14:textId="77777777" w:rsidR="00322BC9" w:rsidRPr="00322BC9" w:rsidRDefault="00322BC9" w:rsidP="00322BC9">
      <w:pPr>
        <w:pStyle w:val="Odstavecseseznamem"/>
        <w:numPr>
          <w:ilvl w:val="1"/>
          <w:numId w:val="15"/>
        </w:numPr>
        <w:spacing w:before="120" w:line="276" w:lineRule="auto"/>
        <w:ind w:left="426" w:hanging="426"/>
        <w:contextualSpacing w:val="0"/>
        <w:jc w:val="both"/>
        <w:rPr>
          <w:szCs w:val="24"/>
        </w:rPr>
      </w:pPr>
      <w:r w:rsidRPr="00322BC9">
        <w:rPr>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6AFC9C62" w14:textId="3EDC9678" w:rsidR="00322BC9" w:rsidRPr="00322BC9" w:rsidRDefault="00322BC9" w:rsidP="00034540">
      <w:pPr>
        <w:pStyle w:val="Odstavecseseznamem"/>
        <w:numPr>
          <w:ilvl w:val="1"/>
          <w:numId w:val="15"/>
        </w:numPr>
        <w:spacing w:before="120" w:line="276" w:lineRule="auto"/>
        <w:contextualSpacing w:val="0"/>
        <w:jc w:val="both"/>
        <w:rPr>
          <w:szCs w:val="24"/>
        </w:rPr>
      </w:pPr>
      <w:r w:rsidRPr="00322BC9">
        <w:rPr>
          <w:szCs w:val="24"/>
        </w:rPr>
        <w:t>Tato smlouva je uzavřena na základě výsledku výběru provedeného kupujícím v rámci veřejné zakázky malého rozsahu s názvem „</w:t>
      </w:r>
      <w:bookmarkStart w:id="0" w:name="_Hlk204344299"/>
      <w:r w:rsidR="007D27EB" w:rsidRPr="00611F3D">
        <w:rPr>
          <w:rFonts w:cs="Arial"/>
          <w:b/>
        </w:rPr>
        <w:t>Pořízení interaktivních displejů</w:t>
      </w:r>
      <w:bookmarkEnd w:id="0"/>
      <w:r w:rsidRPr="00322BC9">
        <w:rPr>
          <w:szCs w:val="24"/>
        </w:rPr>
        <w:t>“ (dále jen „veřejná zakázka“).</w:t>
      </w:r>
    </w:p>
    <w:p w14:paraId="78085A4D" w14:textId="77777777" w:rsidR="00322BC9" w:rsidRPr="00322BC9" w:rsidRDefault="00322BC9" w:rsidP="00322BC9">
      <w:pPr>
        <w:pStyle w:val="Odstavecseseznamem"/>
        <w:numPr>
          <w:ilvl w:val="1"/>
          <w:numId w:val="15"/>
        </w:numPr>
        <w:spacing w:before="120" w:line="276" w:lineRule="auto"/>
        <w:ind w:left="426" w:hanging="426"/>
        <w:contextualSpacing w:val="0"/>
        <w:jc w:val="both"/>
        <w:rPr>
          <w:szCs w:val="24"/>
        </w:rPr>
      </w:pPr>
      <w:r w:rsidRPr="00322BC9">
        <w:rPr>
          <w:szCs w:val="24"/>
        </w:rPr>
        <w:t>Prodávající prohlašuje:</w:t>
      </w:r>
    </w:p>
    <w:p w14:paraId="737D422B" w14:textId="77777777" w:rsidR="00322BC9" w:rsidRPr="00322BC9" w:rsidRDefault="00322BC9" w:rsidP="00163431">
      <w:pPr>
        <w:pStyle w:val="Odstavecseseznamem"/>
        <w:numPr>
          <w:ilvl w:val="0"/>
          <w:numId w:val="17"/>
        </w:numPr>
        <w:spacing w:before="120" w:line="276" w:lineRule="auto"/>
        <w:ind w:left="992" w:hanging="425"/>
        <w:rPr>
          <w:szCs w:val="24"/>
        </w:rPr>
      </w:pPr>
      <w:r w:rsidRPr="00322BC9">
        <w:rPr>
          <w:szCs w:val="24"/>
        </w:rPr>
        <w:t xml:space="preserve">že se detailně seznámil se všemi podklady k veřejné zakázce, s rozsahem a povahou předmětu plnění této smlouvy, </w:t>
      </w:r>
    </w:p>
    <w:p w14:paraId="276051C0" w14:textId="77777777" w:rsidR="00322BC9" w:rsidRPr="00322BC9" w:rsidRDefault="00322BC9" w:rsidP="00163431">
      <w:pPr>
        <w:pStyle w:val="Odstavecseseznamem"/>
        <w:numPr>
          <w:ilvl w:val="0"/>
          <w:numId w:val="17"/>
        </w:numPr>
        <w:spacing w:before="120" w:line="276" w:lineRule="auto"/>
        <w:ind w:left="992" w:hanging="425"/>
        <w:rPr>
          <w:szCs w:val="24"/>
        </w:rPr>
      </w:pPr>
      <w:r w:rsidRPr="00322BC9">
        <w:rPr>
          <w:szCs w:val="24"/>
        </w:rPr>
        <w:t>že mu jsou známy veškeré technické, kvalitativní a jiné podmínky nezbytné pro realizaci předmětu plnění této smlouvy,</w:t>
      </w:r>
    </w:p>
    <w:p w14:paraId="352CFC68" w14:textId="77777777" w:rsidR="00322BC9" w:rsidRPr="00322BC9" w:rsidRDefault="00322BC9" w:rsidP="00163431">
      <w:pPr>
        <w:pStyle w:val="Odstavecseseznamem"/>
        <w:numPr>
          <w:ilvl w:val="0"/>
          <w:numId w:val="17"/>
        </w:numPr>
        <w:spacing w:before="120" w:line="276" w:lineRule="auto"/>
        <w:ind w:left="992" w:hanging="425"/>
        <w:contextualSpacing w:val="0"/>
        <w:rPr>
          <w:szCs w:val="24"/>
        </w:rPr>
      </w:pPr>
      <w:r w:rsidRPr="00322BC9">
        <w:rPr>
          <w:szCs w:val="24"/>
        </w:rPr>
        <w:t>že disponuje takovými kapacitami a odbornými znalostmi, aby předmět plnění této smlouvy provedl za dohodnutou maximální cenu a v dohodnutém termínu.</w:t>
      </w:r>
    </w:p>
    <w:p w14:paraId="19DBEA77" w14:textId="77777777" w:rsidR="00281BD4" w:rsidRPr="00330C02" w:rsidRDefault="00281BD4" w:rsidP="00281BD4">
      <w:pPr>
        <w:pStyle w:val="Odstavecseseznamem"/>
        <w:spacing w:before="120" w:line="276" w:lineRule="auto"/>
        <w:ind w:left="0"/>
        <w:contextualSpacing w:val="0"/>
        <w:jc w:val="center"/>
        <w:rPr>
          <w:b/>
          <w:szCs w:val="24"/>
        </w:rPr>
      </w:pPr>
      <w:r w:rsidRPr="00330C02">
        <w:rPr>
          <w:b/>
          <w:szCs w:val="24"/>
        </w:rPr>
        <w:t>Čl. I.</w:t>
      </w:r>
    </w:p>
    <w:p w14:paraId="24BE920D" w14:textId="77777777" w:rsidR="00281BD4" w:rsidRPr="00330C02" w:rsidRDefault="00281BD4" w:rsidP="00281BD4">
      <w:pPr>
        <w:pStyle w:val="Odstavecseseznamem"/>
        <w:spacing w:line="276" w:lineRule="auto"/>
        <w:ind w:left="0"/>
        <w:contextualSpacing w:val="0"/>
        <w:jc w:val="center"/>
        <w:rPr>
          <w:b/>
          <w:szCs w:val="24"/>
        </w:rPr>
      </w:pPr>
      <w:r w:rsidRPr="00330C02">
        <w:rPr>
          <w:b/>
          <w:szCs w:val="24"/>
        </w:rPr>
        <w:t>Předmět Smlouvy</w:t>
      </w:r>
    </w:p>
    <w:p w14:paraId="3DF5C6C1" w14:textId="17576837" w:rsidR="00281BD4" w:rsidRPr="00330C02" w:rsidRDefault="00281BD4" w:rsidP="00034540">
      <w:pPr>
        <w:pStyle w:val="Odstavecseseznamem"/>
        <w:numPr>
          <w:ilvl w:val="1"/>
          <w:numId w:val="15"/>
        </w:numPr>
        <w:spacing w:before="120" w:line="276" w:lineRule="auto"/>
        <w:ind w:left="426" w:hanging="426"/>
        <w:contextualSpacing w:val="0"/>
        <w:jc w:val="both"/>
        <w:rPr>
          <w:szCs w:val="24"/>
        </w:rPr>
      </w:pPr>
      <w:r w:rsidRPr="00330C02">
        <w:rPr>
          <w:szCs w:val="24"/>
        </w:rPr>
        <w:t xml:space="preserve">Předmětem Smlouvy je </w:t>
      </w:r>
      <w:r w:rsidR="00DF3E6A" w:rsidRPr="00DF3E6A">
        <w:rPr>
          <w:szCs w:val="24"/>
        </w:rPr>
        <w:t>dodávka</w:t>
      </w:r>
      <w:r w:rsidR="00034540">
        <w:rPr>
          <w:szCs w:val="24"/>
        </w:rPr>
        <w:t xml:space="preserve"> </w:t>
      </w:r>
      <w:r w:rsidR="00867F12">
        <w:rPr>
          <w:szCs w:val="24"/>
        </w:rPr>
        <w:t xml:space="preserve">a montáž </w:t>
      </w:r>
      <w:r w:rsidR="007D27EB">
        <w:rPr>
          <w:szCs w:val="24"/>
        </w:rPr>
        <w:t>interaktivních displejů</w:t>
      </w:r>
      <w:r w:rsidR="00E72B59" w:rsidRPr="00E72B59">
        <w:rPr>
          <w:szCs w:val="24"/>
        </w:rPr>
        <w:t xml:space="preserve"> do </w:t>
      </w:r>
      <w:r w:rsidR="00034540">
        <w:rPr>
          <w:szCs w:val="24"/>
        </w:rPr>
        <w:t>školy</w:t>
      </w:r>
      <w:r w:rsidR="00DF3E6A" w:rsidRPr="00DF3E6A">
        <w:rPr>
          <w:szCs w:val="24"/>
        </w:rPr>
        <w:t xml:space="preserve"> dle technické specifikace, </w:t>
      </w:r>
      <w:r w:rsidR="00322BC9" w:rsidRPr="00DF3E6A">
        <w:rPr>
          <w:szCs w:val="24"/>
        </w:rPr>
        <w:t xml:space="preserve">která </w:t>
      </w:r>
      <w:r w:rsidR="00322BC9">
        <w:rPr>
          <w:szCs w:val="24"/>
        </w:rPr>
        <w:t>je</w:t>
      </w:r>
      <w:r w:rsidR="00310D4A">
        <w:rPr>
          <w:szCs w:val="24"/>
        </w:rPr>
        <w:t xml:space="preserve"> uveden</w:t>
      </w:r>
      <w:r w:rsidR="00DF3E6A">
        <w:rPr>
          <w:szCs w:val="24"/>
        </w:rPr>
        <w:t>a</w:t>
      </w:r>
      <w:r w:rsidR="00310D4A">
        <w:rPr>
          <w:szCs w:val="24"/>
        </w:rPr>
        <w:t xml:space="preserve"> v příloze č. 1</w:t>
      </w:r>
      <w:r w:rsidR="0001475B">
        <w:rPr>
          <w:szCs w:val="24"/>
        </w:rPr>
        <w:t xml:space="preserve"> této Smlouvy </w:t>
      </w:r>
      <w:r w:rsidRPr="00330C02">
        <w:rPr>
          <w:szCs w:val="24"/>
        </w:rPr>
        <w:t>a je v souladu s nabídkou, kterou Prodávající předložil na základě výzvy k podání nabídky.</w:t>
      </w:r>
      <w:r w:rsidR="00DF3E6A">
        <w:rPr>
          <w:szCs w:val="24"/>
        </w:rPr>
        <w:t xml:space="preserve"> </w:t>
      </w:r>
      <w:r w:rsidR="00400F03">
        <w:rPr>
          <w:szCs w:val="24"/>
        </w:rPr>
        <w:t xml:space="preserve"> </w:t>
      </w:r>
    </w:p>
    <w:p w14:paraId="18D69F46" w14:textId="77777777" w:rsidR="00281BD4" w:rsidRPr="00330C02" w:rsidRDefault="00281BD4" w:rsidP="00322BC9">
      <w:pPr>
        <w:pStyle w:val="Odstavecseseznamem"/>
        <w:numPr>
          <w:ilvl w:val="1"/>
          <w:numId w:val="15"/>
        </w:numPr>
        <w:spacing w:before="120" w:line="276" w:lineRule="auto"/>
        <w:ind w:left="426" w:hanging="426"/>
        <w:contextualSpacing w:val="0"/>
        <w:jc w:val="both"/>
        <w:rPr>
          <w:szCs w:val="24"/>
        </w:rPr>
      </w:pPr>
      <w:r w:rsidRPr="00330C02">
        <w:rPr>
          <w:szCs w:val="24"/>
        </w:rPr>
        <w:t xml:space="preserve">Kupující se zavazuje </w:t>
      </w:r>
      <w:r w:rsidR="00DF3E6A" w:rsidRPr="00DF3E6A">
        <w:rPr>
          <w:szCs w:val="24"/>
        </w:rPr>
        <w:t>dodan</w:t>
      </w:r>
      <w:r w:rsidR="00E72B59">
        <w:rPr>
          <w:szCs w:val="24"/>
        </w:rPr>
        <w:t xml:space="preserve">ou techniku </w:t>
      </w:r>
      <w:r w:rsidR="00DF3E6A" w:rsidRPr="00DF3E6A">
        <w:rPr>
          <w:szCs w:val="24"/>
        </w:rPr>
        <w:t>převzít</w:t>
      </w:r>
      <w:r w:rsidRPr="00330C02">
        <w:rPr>
          <w:szCs w:val="24"/>
        </w:rPr>
        <w:t xml:space="preserve"> a zaplatit za ně</w:t>
      </w:r>
      <w:r w:rsidR="0001475B">
        <w:rPr>
          <w:szCs w:val="24"/>
        </w:rPr>
        <w:t>j sjednanou cenu, bude-li dodán v souladu s touto Smlouvou</w:t>
      </w:r>
      <w:r w:rsidRPr="00330C02">
        <w:rPr>
          <w:szCs w:val="24"/>
        </w:rPr>
        <w:t>.</w:t>
      </w:r>
    </w:p>
    <w:p w14:paraId="7CA90D01" w14:textId="77777777" w:rsidR="008C6A1D" w:rsidRPr="00330C02" w:rsidRDefault="008C6A1D" w:rsidP="00281BD4">
      <w:pPr>
        <w:pStyle w:val="Odstavecseseznamem"/>
        <w:spacing w:before="120" w:line="276" w:lineRule="auto"/>
        <w:ind w:left="0"/>
        <w:contextualSpacing w:val="0"/>
        <w:jc w:val="center"/>
        <w:rPr>
          <w:b/>
          <w:szCs w:val="24"/>
        </w:rPr>
      </w:pPr>
    </w:p>
    <w:p w14:paraId="7C64D1A0" w14:textId="77777777" w:rsidR="00281BD4" w:rsidRPr="00330C02" w:rsidRDefault="00281BD4" w:rsidP="00281BD4">
      <w:pPr>
        <w:pStyle w:val="Odstavecseseznamem"/>
        <w:spacing w:before="120" w:line="276" w:lineRule="auto"/>
        <w:ind w:left="0"/>
        <w:contextualSpacing w:val="0"/>
        <w:jc w:val="center"/>
        <w:rPr>
          <w:b/>
          <w:szCs w:val="24"/>
        </w:rPr>
      </w:pPr>
      <w:r w:rsidRPr="00330C02">
        <w:rPr>
          <w:b/>
          <w:szCs w:val="24"/>
        </w:rPr>
        <w:t>Čl. II.</w:t>
      </w:r>
    </w:p>
    <w:p w14:paraId="42CAE77A" w14:textId="77777777" w:rsidR="00281BD4" w:rsidRPr="00330C02" w:rsidRDefault="00281BD4" w:rsidP="00281BD4">
      <w:pPr>
        <w:pStyle w:val="Odstavecseseznamem"/>
        <w:spacing w:line="276" w:lineRule="auto"/>
        <w:ind w:left="0"/>
        <w:contextualSpacing w:val="0"/>
        <w:jc w:val="center"/>
        <w:rPr>
          <w:b/>
          <w:szCs w:val="24"/>
        </w:rPr>
      </w:pPr>
      <w:r w:rsidRPr="00330C02">
        <w:rPr>
          <w:b/>
          <w:szCs w:val="24"/>
        </w:rPr>
        <w:t>Kupní cena za zboží a platební podmínky</w:t>
      </w:r>
    </w:p>
    <w:p w14:paraId="7D1F1300"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V případě splnění podmínek této Smlouvy uhradí Kupující Prodávajícímu kupní cenu za řádně a včas odevzdané zboží bankovním převodem na bankovní účet Prodávajícího na základě daňového dokladu (faktury) vystaveného Prodávajícím a doručeného Kupujícímu na adresu uvedenou v záhlaví této Smlouvy.</w:t>
      </w:r>
    </w:p>
    <w:p w14:paraId="2C28E57B" w14:textId="40E81AF0" w:rsidR="00281BD4" w:rsidRPr="00330C02" w:rsidRDefault="00281BD4" w:rsidP="00281BD4">
      <w:pPr>
        <w:pStyle w:val="Odstavecseseznamem"/>
        <w:numPr>
          <w:ilvl w:val="0"/>
          <w:numId w:val="3"/>
        </w:numPr>
        <w:spacing w:before="120" w:line="276" w:lineRule="auto"/>
        <w:ind w:left="425" w:hanging="425"/>
        <w:contextualSpacing w:val="0"/>
        <w:jc w:val="both"/>
        <w:rPr>
          <w:b/>
          <w:szCs w:val="24"/>
        </w:rPr>
      </w:pPr>
      <w:r w:rsidRPr="00330C02">
        <w:rPr>
          <w:szCs w:val="24"/>
        </w:rPr>
        <w:t xml:space="preserve">Smluvní strany se dohodly na </w:t>
      </w:r>
      <w:r w:rsidRPr="00330C02">
        <w:rPr>
          <w:b/>
          <w:szCs w:val="24"/>
        </w:rPr>
        <w:t>celkové kupní ceně</w:t>
      </w:r>
      <w:r w:rsidR="006C74D9">
        <w:rPr>
          <w:szCs w:val="24"/>
        </w:rPr>
        <w:t xml:space="preserve"> </w:t>
      </w:r>
      <w:r w:rsidRPr="00330C02">
        <w:rPr>
          <w:b/>
          <w:szCs w:val="24"/>
        </w:rPr>
        <w:t>Kč bez</w:t>
      </w:r>
      <w:r w:rsidR="00A53774">
        <w:rPr>
          <w:b/>
          <w:szCs w:val="24"/>
        </w:rPr>
        <w:t xml:space="preserve"> DPH</w:t>
      </w:r>
      <w:r w:rsidRPr="00330C02">
        <w:rPr>
          <w:b/>
          <w:szCs w:val="24"/>
        </w:rPr>
        <w:t>, tj. Kč s</w:t>
      </w:r>
      <w:r w:rsidR="00A7280B">
        <w:rPr>
          <w:b/>
          <w:szCs w:val="24"/>
        </w:rPr>
        <w:t> </w:t>
      </w:r>
      <w:r w:rsidRPr="00330C02">
        <w:rPr>
          <w:b/>
          <w:szCs w:val="24"/>
        </w:rPr>
        <w:t>DPH</w:t>
      </w:r>
      <w:r w:rsidR="00A7280B">
        <w:rPr>
          <w:b/>
          <w:szCs w:val="24"/>
        </w:rPr>
        <w:t xml:space="preserve">, </w:t>
      </w:r>
      <w:r w:rsidRPr="00330C02">
        <w:rPr>
          <w:b/>
          <w:szCs w:val="24"/>
        </w:rPr>
        <w:t xml:space="preserve">DPH ve výši 21 % </w:t>
      </w:r>
      <w:r w:rsidRPr="00A53774">
        <w:rPr>
          <w:b/>
          <w:szCs w:val="24"/>
        </w:rPr>
        <w:t xml:space="preserve">činí </w:t>
      </w:r>
      <w:r w:rsidR="00A53774">
        <w:rPr>
          <w:b/>
          <w:szCs w:val="24"/>
        </w:rPr>
        <w:t>Kč</w:t>
      </w:r>
      <w:r w:rsidRPr="00330C02">
        <w:rPr>
          <w:b/>
          <w:szCs w:val="24"/>
        </w:rPr>
        <w:t>.</w:t>
      </w:r>
    </w:p>
    <w:p w14:paraId="37F86A8A"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V případě centrální změny sazby DPH se smluvní strany dohodly, že k ceně dodávky bude účtována sazba DPH aktuální ke dni uskutečnění zdanitelného plnění, bez nutnosti uzavírání dodatku ke smlouvě.</w:t>
      </w:r>
    </w:p>
    <w:p w14:paraId="501BF537" w14:textId="46F8FAB5" w:rsidR="00281BD4" w:rsidRPr="00330C02" w:rsidRDefault="00281BD4" w:rsidP="00E72B59">
      <w:pPr>
        <w:pStyle w:val="Odstavecseseznamem"/>
        <w:numPr>
          <w:ilvl w:val="0"/>
          <w:numId w:val="3"/>
        </w:numPr>
        <w:spacing w:before="120" w:line="276" w:lineRule="auto"/>
        <w:contextualSpacing w:val="0"/>
        <w:jc w:val="both"/>
        <w:rPr>
          <w:szCs w:val="24"/>
        </w:rPr>
      </w:pPr>
      <w:r w:rsidRPr="00330C02">
        <w:rPr>
          <w:szCs w:val="24"/>
        </w:rPr>
        <w:t xml:space="preserve">Prodávající ujišťuje Kupujícího, že </w:t>
      </w:r>
      <w:r w:rsidRPr="00330C02">
        <w:rPr>
          <w:b/>
          <w:szCs w:val="24"/>
        </w:rPr>
        <w:t>cena za</w:t>
      </w:r>
      <w:r w:rsidR="00737CE9" w:rsidRPr="00330C02">
        <w:rPr>
          <w:b/>
          <w:szCs w:val="24"/>
        </w:rPr>
        <w:t xml:space="preserve"> </w:t>
      </w:r>
      <w:r w:rsidR="0001475B">
        <w:rPr>
          <w:b/>
          <w:szCs w:val="24"/>
        </w:rPr>
        <w:t>dodávku</w:t>
      </w:r>
      <w:r w:rsidR="00F054A8">
        <w:rPr>
          <w:b/>
          <w:szCs w:val="24"/>
        </w:rPr>
        <w:t xml:space="preserve"> </w:t>
      </w:r>
      <w:r w:rsidR="007D27EB">
        <w:rPr>
          <w:b/>
          <w:szCs w:val="24"/>
        </w:rPr>
        <w:t>interaktivních displejů</w:t>
      </w:r>
      <w:r w:rsidR="00E72B59" w:rsidRPr="00E72B59">
        <w:rPr>
          <w:b/>
          <w:szCs w:val="24"/>
        </w:rPr>
        <w:t xml:space="preserve"> </w:t>
      </w:r>
      <w:r w:rsidRPr="00330C02">
        <w:rPr>
          <w:b/>
          <w:szCs w:val="24"/>
        </w:rPr>
        <w:t>v sobě zahrnuje veškeré náklady Prodávajícího spojené s plněním dle této Smlouvy</w:t>
      </w:r>
      <w:r w:rsidR="00DF3E6A">
        <w:rPr>
          <w:b/>
          <w:szCs w:val="24"/>
        </w:rPr>
        <w:t xml:space="preserve"> a</w:t>
      </w:r>
      <w:r w:rsidRPr="00330C02">
        <w:rPr>
          <w:szCs w:val="24"/>
        </w:rPr>
        <w:t xml:space="preserve"> </w:t>
      </w:r>
      <w:r w:rsidR="00EB16B6" w:rsidRPr="00330C02">
        <w:rPr>
          <w:szCs w:val="24"/>
        </w:rPr>
        <w:t>j</w:t>
      </w:r>
      <w:r w:rsidRPr="00330C02">
        <w:rPr>
          <w:szCs w:val="24"/>
        </w:rPr>
        <w:t>e cenou konečnou.</w:t>
      </w:r>
    </w:p>
    <w:p w14:paraId="5B9B2AF3"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lastRenderedPageBreak/>
        <w:t>Kupující neposkytuje Prodávajícímu zálohy.</w:t>
      </w:r>
    </w:p>
    <w:p w14:paraId="6ACBA2A9"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Po předchozí domluvě může Kupující v odůvodněných případech Prodávajícímu akceptovat vystavení několika dílčích faktur</w:t>
      </w:r>
      <w:r w:rsidR="00DF3E6A">
        <w:rPr>
          <w:szCs w:val="24"/>
        </w:rPr>
        <w:t>.</w:t>
      </w:r>
    </w:p>
    <w:p w14:paraId="212C2D4D" w14:textId="20F97402"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b/>
          <w:szCs w:val="24"/>
        </w:rPr>
        <w:t xml:space="preserve">Splatnost faktury je do </w:t>
      </w:r>
      <w:r w:rsidR="007B56E5">
        <w:rPr>
          <w:b/>
          <w:szCs w:val="24"/>
        </w:rPr>
        <w:t>30</w:t>
      </w:r>
      <w:r w:rsidRPr="00330C02">
        <w:rPr>
          <w:b/>
          <w:szCs w:val="24"/>
        </w:rPr>
        <w:t xml:space="preserve"> dnů od jejího doručení</w:t>
      </w:r>
      <w:r w:rsidRPr="00330C02">
        <w:rPr>
          <w:szCs w:val="24"/>
        </w:rPr>
        <w:t xml:space="preserve"> Kupujícímu, ledaže by se Smluvní strany dohodly jinak. Za den splnění platební povinnosti se považuje den odepsání částky ceny z účtu Kupujícího ve prospěch Prodávajícího.</w:t>
      </w:r>
    </w:p>
    <w:p w14:paraId="36D298D9"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Všechny částky v Kč poukazované mezi Kupujícím a Prodávajícím na základě této Smlouvy musí být prosté jakýchkoli bankovních poplatků, zaokrouhlení nebo jiných nákladů spojených s převodem na jejich účty.</w:t>
      </w:r>
    </w:p>
    <w:p w14:paraId="483E8750"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Kupní cena bude uhrazena Kupujícím na účet Prodávajícího uvedený v záhlaví této Smlouvy. Pokud by Prodávající v období od data, kdy podepsal smlouvu, do vystavení faktury změnil číslo bankovního účtu, musí tuto skutečnost sdělit Kupujícímu nejpozději s předloženou fakturou. Toto sdělení musí být podepsané osobou Prodávajícího oprávněnou k jednání ve věcech smluvních, nebo jím zmocněnou osobou. Při splnění této podmínky není změna účtu podnětem k uzavření dodatku ke smlouvě. Kupní cena pak bude uhrazena na bankovní účet uvedený na faktuře.</w:t>
      </w:r>
    </w:p>
    <w:p w14:paraId="21D9D0AC"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Daňový doklad (faktura) musí obsahovat</w:t>
      </w:r>
      <w:r w:rsidRPr="00330C02">
        <w:rPr>
          <w:b/>
          <w:szCs w:val="24"/>
        </w:rPr>
        <w:t xml:space="preserve"> </w:t>
      </w:r>
      <w:r w:rsidRPr="00330C02">
        <w:rPr>
          <w:szCs w:val="24"/>
        </w:rPr>
        <w:t>všechny údaje týkající se daňového dokladu dle § 29 zákona č. 235/2004 Sb., o dani z přidané hodnoty, ve znění pozdějších předpisů. Kromě zmiňovaných náležitostí je Prodávající povinen uvést tyto další údaje a respektovat níže uvedené skutečnosti:</w:t>
      </w:r>
    </w:p>
    <w:p w14:paraId="3C270A56" w14:textId="77777777" w:rsidR="00281BD4" w:rsidRPr="00330C02" w:rsidRDefault="00281BD4" w:rsidP="00281BD4">
      <w:pPr>
        <w:pStyle w:val="Odstavecseseznamem"/>
        <w:numPr>
          <w:ilvl w:val="0"/>
          <w:numId w:val="2"/>
        </w:numPr>
        <w:spacing w:line="276" w:lineRule="auto"/>
        <w:ind w:left="993" w:hanging="426"/>
        <w:jc w:val="both"/>
        <w:rPr>
          <w:szCs w:val="24"/>
        </w:rPr>
      </w:pPr>
      <w:r w:rsidRPr="00330C02">
        <w:rPr>
          <w:szCs w:val="24"/>
        </w:rPr>
        <w:t>označení dokladu jako faktura – daňový doklad;</w:t>
      </w:r>
    </w:p>
    <w:p w14:paraId="40C45365" w14:textId="77777777" w:rsidR="00281BD4" w:rsidRPr="00330C02" w:rsidRDefault="00281BD4" w:rsidP="00281BD4">
      <w:pPr>
        <w:pStyle w:val="Odstavecseseznamem"/>
        <w:numPr>
          <w:ilvl w:val="0"/>
          <w:numId w:val="2"/>
        </w:numPr>
        <w:spacing w:line="276" w:lineRule="auto"/>
        <w:ind w:left="993" w:hanging="426"/>
        <w:jc w:val="both"/>
        <w:rPr>
          <w:szCs w:val="24"/>
        </w:rPr>
      </w:pPr>
      <w:r w:rsidRPr="00330C02">
        <w:rPr>
          <w:szCs w:val="24"/>
        </w:rPr>
        <w:t>číslo Smlouvy, pod kterým je Smlouva evidovaná u Kupujícího;</w:t>
      </w:r>
    </w:p>
    <w:p w14:paraId="46C00E7A" w14:textId="77777777" w:rsidR="00281BD4" w:rsidRPr="00330C02" w:rsidRDefault="00281BD4" w:rsidP="00281BD4">
      <w:pPr>
        <w:pStyle w:val="Odstavecseseznamem"/>
        <w:numPr>
          <w:ilvl w:val="0"/>
          <w:numId w:val="2"/>
        </w:numPr>
        <w:spacing w:line="276" w:lineRule="auto"/>
        <w:ind w:left="993" w:hanging="426"/>
        <w:jc w:val="both"/>
        <w:rPr>
          <w:szCs w:val="24"/>
        </w:rPr>
      </w:pPr>
      <w:r w:rsidRPr="00330C02">
        <w:rPr>
          <w:szCs w:val="24"/>
        </w:rPr>
        <w:t>počet příloh;</w:t>
      </w:r>
    </w:p>
    <w:p w14:paraId="50F82E6B" w14:textId="77777777" w:rsidR="00281BD4" w:rsidRPr="00330C02" w:rsidRDefault="00281BD4" w:rsidP="00281BD4">
      <w:pPr>
        <w:pStyle w:val="Odstavecseseznamem"/>
        <w:numPr>
          <w:ilvl w:val="0"/>
          <w:numId w:val="2"/>
        </w:numPr>
        <w:spacing w:line="276" w:lineRule="auto"/>
        <w:ind w:left="993" w:hanging="426"/>
        <w:jc w:val="both"/>
        <w:rPr>
          <w:szCs w:val="24"/>
        </w:rPr>
      </w:pPr>
      <w:r w:rsidRPr="00330C02">
        <w:rPr>
          <w:szCs w:val="24"/>
        </w:rPr>
        <w:t>číslo bankovního účtu Prodávajícího.</w:t>
      </w:r>
    </w:p>
    <w:p w14:paraId="5C199F61"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V příloze faktury bude doklad o převzetí zboží (dodací list/výdejka/ předávací protokol) podeps</w:t>
      </w:r>
      <w:r w:rsidR="0001475B">
        <w:rPr>
          <w:szCs w:val="24"/>
        </w:rPr>
        <w:t>aný kontaktní osobou Kupujícího.</w:t>
      </w:r>
    </w:p>
    <w:p w14:paraId="5E042447"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Pokud daňový doklad (faktura) neobsahuje všechny zákonem a Smlouvou stanovené náležitosti, je Kupující oprávněn ji do data splatnosti vrátit Prodávajícímu k doplnění či přepracování, aniž by se dostal do prodlení se splatností. Ke vrácené faktuře musí Kupující uvést důvod vrácení. Lhůta splatnosti 30 kalendářních dnů počíná běžet znovu ode dne doručení doplněného/opraveného daňového dokladu Kupujícímu.</w:t>
      </w:r>
    </w:p>
    <w:p w14:paraId="5FF0A20A"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Prodávající prohlašuje, že není veden v registru nespolehlivých plátců, a zavazuje se po dobu trvání této Smlouvy řádně a včas platit DPH. Pokud FÚ vyzve Kupujícího k placení DPH nezaplacené Prodávajícím při realizaci této Smlouvy, Prodávající se zavazuje zaplatit Kupujícímu smluvní pokutu ve výši odpovídající nezaplacenému DPH. Pokuta je splatná ve lhůtě do 30 dnů ode dne doručení vyúčtování o smluvní pokutě.</w:t>
      </w:r>
    </w:p>
    <w:p w14:paraId="609BE2FF" w14:textId="77777777" w:rsidR="007049C0" w:rsidRDefault="007049C0">
      <w:pPr>
        <w:spacing w:after="160" w:line="259" w:lineRule="auto"/>
        <w:rPr>
          <w:b/>
          <w:szCs w:val="24"/>
        </w:rPr>
      </w:pPr>
      <w:r>
        <w:rPr>
          <w:b/>
          <w:szCs w:val="24"/>
        </w:rPr>
        <w:br w:type="page"/>
      </w:r>
    </w:p>
    <w:p w14:paraId="2D854934" w14:textId="0816753A" w:rsidR="00281BD4" w:rsidRPr="00330C02" w:rsidRDefault="00281BD4" w:rsidP="00281BD4">
      <w:pPr>
        <w:pStyle w:val="Odstavecseseznamem"/>
        <w:spacing w:before="120" w:line="276" w:lineRule="auto"/>
        <w:ind w:left="0"/>
        <w:contextualSpacing w:val="0"/>
        <w:jc w:val="center"/>
        <w:rPr>
          <w:b/>
          <w:szCs w:val="24"/>
        </w:rPr>
      </w:pPr>
      <w:r w:rsidRPr="00330C02">
        <w:rPr>
          <w:b/>
          <w:szCs w:val="24"/>
        </w:rPr>
        <w:lastRenderedPageBreak/>
        <w:t>Čl. III.</w:t>
      </w:r>
    </w:p>
    <w:p w14:paraId="6D56151F" w14:textId="77777777" w:rsidR="00281BD4" w:rsidRPr="00330C02" w:rsidRDefault="00281BD4" w:rsidP="00281BD4">
      <w:pPr>
        <w:pStyle w:val="Odstavecseseznamem"/>
        <w:spacing w:line="276" w:lineRule="auto"/>
        <w:ind w:left="0"/>
        <w:contextualSpacing w:val="0"/>
        <w:jc w:val="center"/>
        <w:rPr>
          <w:b/>
          <w:szCs w:val="24"/>
        </w:rPr>
      </w:pPr>
      <w:r w:rsidRPr="00330C02">
        <w:rPr>
          <w:b/>
          <w:szCs w:val="24"/>
        </w:rPr>
        <w:t>Doba a místo plnění</w:t>
      </w:r>
    </w:p>
    <w:p w14:paraId="1A75402C" w14:textId="474E07D9" w:rsidR="00281BD4" w:rsidRPr="0001475B" w:rsidRDefault="00F44B27" w:rsidP="0001475B">
      <w:pPr>
        <w:pStyle w:val="Odstavecseseznamem"/>
        <w:numPr>
          <w:ilvl w:val="1"/>
          <w:numId w:val="3"/>
        </w:numPr>
        <w:spacing w:before="120" w:line="276" w:lineRule="auto"/>
        <w:ind w:left="425" w:hanging="425"/>
        <w:contextualSpacing w:val="0"/>
        <w:jc w:val="both"/>
        <w:rPr>
          <w:szCs w:val="24"/>
        </w:rPr>
      </w:pPr>
      <w:r w:rsidRPr="00330C02">
        <w:rPr>
          <w:szCs w:val="24"/>
        </w:rPr>
        <w:t>Zboží</w:t>
      </w:r>
      <w:r w:rsidR="00281BD4" w:rsidRPr="00330C02">
        <w:rPr>
          <w:szCs w:val="24"/>
        </w:rPr>
        <w:t xml:space="preserve"> objednané Kupujícím je Prodávající povinen </w:t>
      </w:r>
      <w:r w:rsidR="00281BD4" w:rsidRPr="00330C02">
        <w:rPr>
          <w:b/>
          <w:szCs w:val="24"/>
        </w:rPr>
        <w:t xml:space="preserve">dodat do </w:t>
      </w:r>
      <w:r w:rsidR="00744698">
        <w:rPr>
          <w:b/>
          <w:szCs w:val="24"/>
        </w:rPr>
        <w:t>5</w:t>
      </w:r>
      <w:r w:rsidR="004C0D84">
        <w:rPr>
          <w:b/>
          <w:szCs w:val="24"/>
        </w:rPr>
        <w:t xml:space="preserve"> týdnů</w:t>
      </w:r>
      <w:r w:rsidR="00281BD4" w:rsidRPr="00330C02">
        <w:rPr>
          <w:szCs w:val="24"/>
        </w:rPr>
        <w:t>. Kupující akceptuje i dřívější dodání. Termín dodání lze měnit jen po vzájemné dohodě obou Smluvních stran.</w:t>
      </w:r>
    </w:p>
    <w:p w14:paraId="1F2B9FD8" w14:textId="77777777" w:rsidR="00281BD4" w:rsidRPr="00330C02" w:rsidRDefault="00281BD4" w:rsidP="00281BD4">
      <w:pPr>
        <w:pStyle w:val="Odstavecseseznamem"/>
        <w:numPr>
          <w:ilvl w:val="1"/>
          <w:numId w:val="3"/>
        </w:numPr>
        <w:spacing w:before="120" w:line="276" w:lineRule="auto"/>
        <w:ind w:left="425" w:hanging="425"/>
        <w:contextualSpacing w:val="0"/>
        <w:jc w:val="both"/>
        <w:rPr>
          <w:szCs w:val="24"/>
        </w:rPr>
      </w:pPr>
      <w:r w:rsidRPr="00330C02">
        <w:rPr>
          <w:szCs w:val="24"/>
        </w:rPr>
        <w:t>Místem dodání bude sídlo Kupujícího uvedené v záhlaví této Smlouvy.</w:t>
      </w:r>
    </w:p>
    <w:p w14:paraId="679FDC5C" w14:textId="77777777" w:rsidR="008C6A1D" w:rsidRPr="00330C02" w:rsidRDefault="008C6A1D" w:rsidP="00281BD4">
      <w:pPr>
        <w:pStyle w:val="Odstavecseseznamem"/>
        <w:spacing w:before="120" w:line="276" w:lineRule="auto"/>
        <w:ind w:left="0"/>
        <w:contextualSpacing w:val="0"/>
        <w:jc w:val="center"/>
        <w:rPr>
          <w:b/>
          <w:szCs w:val="24"/>
        </w:rPr>
      </w:pPr>
    </w:p>
    <w:p w14:paraId="7AD5ACC8" w14:textId="77777777" w:rsidR="00281BD4" w:rsidRPr="00330C02" w:rsidRDefault="009209E0" w:rsidP="00281BD4">
      <w:pPr>
        <w:pStyle w:val="Odstavecseseznamem"/>
        <w:spacing w:before="120" w:line="276" w:lineRule="auto"/>
        <w:ind w:left="0"/>
        <w:contextualSpacing w:val="0"/>
        <w:jc w:val="center"/>
        <w:rPr>
          <w:b/>
          <w:szCs w:val="24"/>
        </w:rPr>
      </w:pPr>
      <w:r>
        <w:rPr>
          <w:b/>
          <w:szCs w:val="24"/>
        </w:rPr>
        <w:t>Čl. IV</w:t>
      </w:r>
      <w:r w:rsidR="00281BD4" w:rsidRPr="00330C02">
        <w:rPr>
          <w:b/>
          <w:szCs w:val="24"/>
        </w:rPr>
        <w:t>.</w:t>
      </w:r>
    </w:p>
    <w:p w14:paraId="72525C0E" w14:textId="77777777" w:rsidR="00281BD4" w:rsidRPr="00330C02" w:rsidRDefault="00281BD4" w:rsidP="00281BD4">
      <w:pPr>
        <w:pStyle w:val="Odstavecseseznamem"/>
        <w:spacing w:line="276" w:lineRule="auto"/>
        <w:ind w:left="0"/>
        <w:contextualSpacing w:val="0"/>
        <w:jc w:val="center"/>
        <w:rPr>
          <w:b/>
          <w:szCs w:val="24"/>
        </w:rPr>
      </w:pPr>
      <w:r w:rsidRPr="00330C02">
        <w:rPr>
          <w:b/>
          <w:szCs w:val="24"/>
        </w:rPr>
        <w:t>Sankční ujednání</w:t>
      </w:r>
    </w:p>
    <w:p w14:paraId="5CA27866" w14:textId="77777777" w:rsidR="00281BD4" w:rsidRPr="00330C02" w:rsidRDefault="00281BD4" w:rsidP="00281BD4">
      <w:pPr>
        <w:pStyle w:val="Odstavecseseznamem"/>
        <w:numPr>
          <w:ilvl w:val="1"/>
          <w:numId w:val="7"/>
        </w:numPr>
        <w:spacing w:before="120" w:line="276" w:lineRule="auto"/>
        <w:ind w:left="425" w:hanging="425"/>
        <w:contextualSpacing w:val="0"/>
        <w:jc w:val="both"/>
        <w:rPr>
          <w:szCs w:val="24"/>
        </w:rPr>
      </w:pPr>
      <w:r w:rsidRPr="00330C02">
        <w:rPr>
          <w:szCs w:val="24"/>
        </w:rPr>
        <w:t>V případě, že Prodávající bude v prodlení se splněním povinnosti dodat zboží ve lhůtě sjednané touto Smlouvou, je Prodávající povinen zaplatit Kupujícímu smluvní pokutu ve výši 0,5 % z ceny nedodaného zboží vč. DPH za každý započatý pracovní den po překročení termínu.</w:t>
      </w:r>
    </w:p>
    <w:p w14:paraId="5FF1CFDF" w14:textId="77777777" w:rsidR="00281BD4" w:rsidRPr="00330C02" w:rsidRDefault="00281BD4" w:rsidP="00281BD4">
      <w:pPr>
        <w:pStyle w:val="Odstavecseseznamem"/>
        <w:numPr>
          <w:ilvl w:val="1"/>
          <w:numId w:val="7"/>
        </w:numPr>
        <w:spacing w:before="120" w:line="276" w:lineRule="auto"/>
        <w:ind w:left="425" w:hanging="425"/>
        <w:contextualSpacing w:val="0"/>
        <w:jc w:val="both"/>
        <w:rPr>
          <w:szCs w:val="24"/>
        </w:rPr>
      </w:pPr>
      <w:r w:rsidRPr="00330C02">
        <w:rPr>
          <w:szCs w:val="24"/>
        </w:rPr>
        <w:t>V případě, že Kupující bude v prodlení se zaplacením faktury Prodávajícímu podle čl. II., je Kupující povinen zaplatit Prodávajícímu úrok z prodlení dle platné legislativy z fakturované částky za každý den prodlení.</w:t>
      </w:r>
    </w:p>
    <w:p w14:paraId="5AC090A7" w14:textId="77777777" w:rsidR="00281BD4" w:rsidRPr="00330C02" w:rsidRDefault="00281BD4" w:rsidP="00281BD4">
      <w:pPr>
        <w:pStyle w:val="Odstavecseseznamem"/>
        <w:numPr>
          <w:ilvl w:val="1"/>
          <w:numId w:val="7"/>
        </w:numPr>
        <w:spacing w:before="120" w:line="276" w:lineRule="auto"/>
        <w:ind w:left="425" w:hanging="425"/>
        <w:contextualSpacing w:val="0"/>
        <w:jc w:val="both"/>
        <w:rPr>
          <w:szCs w:val="24"/>
        </w:rPr>
      </w:pPr>
      <w:r w:rsidRPr="00330C02">
        <w:rPr>
          <w:szCs w:val="24"/>
        </w:rPr>
        <w:t>Smluvní pokuty lze uložit opakovaně. Zaplacením smluvní pokuty není dotčeno právo smluvní strany na náhradu škody vzniklé porušením smluvní povinnosti, které se smluvní pokuta týká. Náhrady vzniklé škody bude Kupující vymáhat samostatně.</w:t>
      </w:r>
    </w:p>
    <w:p w14:paraId="287A2D10" w14:textId="77777777" w:rsidR="00281BD4" w:rsidRPr="00330C02" w:rsidRDefault="00281BD4" w:rsidP="00281BD4">
      <w:pPr>
        <w:pStyle w:val="Odstavecseseznamem"/>
        <w:numPr>
          <w:ilvl w:val="1"/>
          <w:numId w:val="7"/>
        </w:numPr>
        <w:spacing w:before="120" w:line="276" w:lineRule="auto"/>
        <w:ind w:left="425" w:hanging="425"/>
        <w:contextualSpacing w:val="0"/>
        <w:jc w:val="both"/>
        <w:rPr>
          <w:szCs w:val="24"/>
        </w:rPr>
      </w:pPr>
      <w:r w:rsidRPr="00330C02">
        <w:rPr>
          <w:szCs w:val="24"/>
        </w:rPr>
        <w:t>Vyúčtování smluvní pokuty musí být zasláno doporučeně nebo datovou schránkou. Smluvní pokuta je splatná ve lhůtě 30 dnů ode dne doručení vyúčtování o smluvní pokutě.</w:t>
      </w:r>
    </w:p>
    <w:p w14:paraId="721F82D8" w14:textId="77777777" w:rsidR="008C6A1D" w:rsidRPr="00330C02" w:rsidRDefault="008C6A1D" w:rsidP="00281BD4">
      <w:pPr>
        <w:pStyle w:val="Odstavecseseznamem"/>
        <w:spacing w:before="120" w:line="276" w:lineRule="auto"/>
        <w:ind w:left="0"/>
        <w:contextualSpacing w:val="0"/>
        <w:jc w:val="center"/>
        <w:rPr>
          <w:b/>
          <w:szCs w:val="24"/>
        </w:rPr>
      </w:pPr>
    </w:p>
    <w:p w14:paraId="3DEB95F9" w14:textId="77777777" w:rsidR="00281BD4" w:rsidRPr="00330C02" w:rsidRDefault="009209E0" w:rsidP="00281BD4">
      <w:pPr>
        <w:pStyle w:val="Odstavecseseznamem"/>
        <w:spacing w:before="120" w:line="276" w:lineRule="auto"/>
        <w:ind w:left="0"/>
        <w:contextualSpacing w:val="0"/>
        <w:jc w:val="center"/>
        <w:rPr>
          <w:b/>
          <w:szCs w:val="24"/>
        </w:rPr>
      </w:pPr>
      <w:r>
        <w:rPr>
          <w:b/>
          <w:szCs w:val="24"/>
        </w:rPr>
        <w:t>Čl. V</w:t>
      </w:r>
      <w:r w:rsidR="00281BD4" w:rsidRPr="00330C02">
        <w:rPr>
          <w:b/>
          <w:szCs w:val="24"/>
        </w:rPr>
        <w:t>.</w:t>
      </w:r>
    </w:p>
    <w:p w14:paraId="11E554E4" w14:textId="77777777" w:rsidR="00281BD4" w:rsidRPr="00330C02" w:rsidRDefault="00281BD4" w:rsidP="00281BD4">
      <w:pPr>
        <w:pStyle w:val="Odstavecseseznamem"/>
        <w:spacing w:line="276" w:lineRule="auto"/>
        <w:ind w:left="0"/>
        <w:contextualSpacing w:val="0"/>
        <w:jc w:val="center"/>
        <w:rPr>
          <w:b/>
          <w:szCs w:val="24"/>
        </w:rPr>
      </w:pPr>
      <w:r w:rsidRPr="00330C02">
        <w:rPr>
          <w:b/>
          <w:szCs w:val="24"/>
        </w:rPr>
        <w:t>Kontaktní osoby</w:t>
      </w:r>
    </w:p>
    <w:p w14:paraId="25F663BB" w14:textId="77777777" w:rsidR="00281BD4" w:rsidRPr="00330C02" w:rsidRDefault="00281BD4" w:rsidP="00281BD4">
      <w:pPr>
        <w:pStyle w:val="Odstavecseseznamem"/>
        <w:numPr>
          <w:ilvl w:val="0"/>
          <w:numId w:val="5"/>
        </w:numPr>
        <w:spacing w:before="120" w:line="276" w:lineRule="auto"/>
        <w:ind w:left="708" w:hanging="425"/>
        <w:contextualSpacing w:val="0"/>
        <w:jc w:val="both"/>
        <w:rPr>
          <w:szCs w:val="24"/>
        </w:rPr>
      </w:pPr>
      <w:r w:rsidRPr="00330C02">
        <w:rPr>
          <w:szCs w:val="24"/>
        </w:rPr>
        <w:t>Kontaktními osobami a osobami oprávněnými k převzetí zboží pro účely této Smlouvy za Kupujícího:</w:t>
      </w:r>
    </w:p>
    <w:p w14:paraId="785CB98C" w14:textId="77777777" w:rsidR="008C6A1D" w:rsidRPr="00330C02" w:rsidRDefault="00281BD4" w:rsidP="00281BD4">
      <w:pPr>
        <w:spacing w:line="276" w:lineRule="auto"/>
        <w:ind w:left="708"/>
        <w:jc w:val="both"/>
        <w:rPr>
          <w:szCs w:val="24"/>
        </w:rPr>
      </w:pPr>
      <w:r w:rsidRPr="00330C02">
        <w:rPr>
          <w:szCs w:val="24"/>
        </w:rPr>
        <w:tab/>
      </w:r>
      <w:r w:rsidRPr="00330C02">
        <w:rPr>
          <w:szCs w:val="24"/>
        </w:rPr>
        <w:tab/>
      </w:r>
    </w:p>
    <w:p w14:paraId="18472E0B" w14:textId="77777777" w:rsidR="00576E8D" w:rsidRPr="00330C02" w:rsidRDefault="00576E8D" w:rsidP="002876E1">
      <w:pPr>
        <w:spacing w:line="276" w:lineRule="auto"/>
        <w:ind w:left="708"/>
        <w:rPr>
          <w:szCs w:val="24"/>
        </w:rPr>
      </w:pPr>
      <w:r>
        <w:rPr>
          <w:szCs w:val="24"/>
        </w:rPr>
        <w:tab/>
      </w:r>
      <w:r w:rsidR="00900A77" w:rsidRPr="00900A77">
        <w:rPr>
          <w:szCs w:val="24"/>
        </w:rPr>
        <w:t>Ing. Josef Treml, ředitel školy</w:t>
      </w:r>
    </w:p>
    <w:p w14:paraId="7DBE0AF9" w14:textId="77777777" w:rsidR="00281BD4" w:rsidRPr="00330C02" w:rsidRDefault="00281BD4" w:rsidP="00281BD4">
      <w:pPr>
        <w:spacing w:line="276" w:lineRule="auto"/>
        <w:ind w:left="708"/>
        <w:jc w:val="both"/>
        <w:rPr>
          <w:szCs w:val="24"/>
        </w:rPr>
      </w:pPr>
      <w:r w:rsidRPr="00330C02">
        <w:rPr>
          <w:szCs w:val="24"/>
        </w:rPr>
        <w:tab/>
      </w:r>
    </w:p>
    <w:p w14:paraId="7EB7EE63" w14:textId="77777777" w:rsidR="00281BD4" w:rsidRPr="00330C02" w:rsidRDefault="00281BD4" w:rsidP="00EB16B6">
      <w:pPr>
        <w:spacing w:line="276" w:lineRule="auto"/>
        <w:ind w:left="360"/>
        <w:jc w:val="both"/>
        <w:rPr>
          <w:szCs w:val="24"/>
        </w:rPr>
      </w:pPr>
      <w:r w:rsidRPr="00330C02">
        <w:rPr>
          <w:szCs w:val="24"/>
        </w:rPr>
        <w:t>Kontaktní osoba za Prodávajícího a kontakty na ni jsou uvedeny v záhlaví Smlouvy.</w:t>
      </w:r>
    </w:p>
    <w:p w14:paraId="71413696" w14:textId="77777777" w:rsidR="008C6A1D" w:rsidRPr="00330C02" w:rsidRDefault="008C6A1D" w:rsidP="00281BD4">
      <w:pPr>
        <w:pStyle w:val="Odstavecseseznamem"/>
        <w:spacing w:before="120" w:line="276" w:lineRule="auto"/>
        <w:ind w:left="0"/>
        <w:contextualSpacing w:val="0"/>
        <w:jc w:val="center"/>
        <w:rPr>
          <w:b/>
          <w:szCs w:val="24"/>
        </w:rPr>
      </w:pPr>
    </w:p>
    <w:p w14:paraId="6DD8049C" w14:textId="77777777" w:rsidR="00281BD4" w:rsidRPr="00330C02" w:rsidRDefault="009209E0" w:rsidP="00281BD4">
      <w:pPr>
        <w:pStyle w:val="Odstavecseseznamem"/>
        <w:spacing w:before="120" w:line="276" w:lineRule="auto"/>
        <w:ind w:left="0"/>
        <w:contextualSpacing w:val="0"/>
        <w:jc w:val="center"/>
        <w:rPr>
          <w:b/>
          <w:szCs w:val="24"/>
        </w:rPr>
      </w:pPr>
      <w:r>
        <w:rPr>
          <w:b/>
          <w:szCs w:val="24"/>
        </w:rPr>
        <w:t>Čl. VI</w:t>
      </w:r>
      <w:r w:rsidR="00281BD4" w:rsidRPr="00330C02">
        <w:rPr>
          <w:b/>
          <w:szCs w:val="24"/>
        </w:rPr>
        <w:t>.</w:t>
      </w:r>
    </w:p>
    <w:p w14:paraId="1335D913" w14:textId="77777777" w:rsidR="00281BD4" w:rsidRPr="00330C02" w:rsidRDefault="00281BD4" w:rsidP="00281BD4">
      <w:pPr>
        <w:pStyle w:val="Odstavecseseznamem"/>
        <w:spacing w:line="276" w:lineRule="auto"/>
        <w:ind w:left="0"/>
        <w:contextualSpacing w:val="0"/>
        <w:jc w:val="center"/>
        <w:rPr>
          <w:b/>
          <w:szCs w:val="24"/>
        </w:rPr>
      </w:pPr>
      <w:r w:rsidRPr="00330C02">
        <w:rPr>
          <w:b/>
          <w:szCs w:val="24"/>
        </w:rPr>
        <w:t>Další závazky Smluvních stran</w:t>
      </w:r>
    </w:p>
    <w:p w14:paraId="13D55FE2" w14:textId="77777777" w:rsidR="00281BD4" w:rsidRPr="00330C02" w:rsidRDefault="00281BD4" w:rsidP="00281BD4">
      <w:pPr>
        <w:pStyle w:val="Odstavecseseznamem"/>
        <w:numPr>
          <w:ilvl w:val="0"/>
          <w:numId w:val="8"/>
        </w:numPr>
        <w:spacing w:before="120" w:line="276" w:lineRule="auto"/>
        <w:contextualSpacing w:val="0"/>
        <w:jc w:val="both"/>
        <w:rPr>
          <w:szCs w:val="24"/>
        </w:rPr>
      </w:pPr>
      <w:r w:rsidRPr="00330C02">
        <w:rPr>
          <w:szCs w:val="24"/>
        </w:rPr>
        <w:t>Prodávající je povinen strpět uveřejnění této Smlouvy, jejích případných dodatků Kupujícím dle zákona č. 134/2016 Sb., o zadávání veřejných zakázek, a zákona 340/2015 Sb., o zvláštních podmínkách účinnosti některých smluv, uveřejňování těchto smluv a o registru smluv (zákon o registru smluv).</w:t>
      </w:r>
    </w:p>
    <w:p w14:paraId="7BCC1A7E" w14:textId="77777777" w:rsidR="00281BD4" w:rsidRPr="00330C02" w:rsidRDefault="00281BD4" w:rsidP="00281BD4">
      <w:pPr>
        <w:pStyle w:val="Odstavecseseznamem"/>
        <w:numPr>
          <w:ilvl w:val="0"/>
          <w:numId w:val="8"/>
        </w:numPr>
        <w:spacing w:before="120" w:line="276" w:lineRule="auto"/>
        <w:contextualSpacing w:val="0"/>
        <w:jc w:val="both"/>
        <w:rPr>
          <w:szCs w:val="24"/>
        </w:rPr>
      </w:pPr>
      <w:r w:rsidRPr="00330C02">
        <w:rPr>
          <w:szCs w:val="24"/>
        </w:rPr>
        <w:lastRenderedPageBreak/>
        <w:t>Prodávající je povinen pověřit plněním závazků z této Smlouvy pouze ty své pracovníky, kteří jsou k tomu odborně způsobilí.</w:t>
      </w:r>
    </w:p>
    <w:p w14:paraId="60215938" w14:textId="77777777" w:rsidR="00281BD4" w:rsidRPr="00330C02" w:rsidRDefault="00281BD4" w:rsidP="00281BD4">
      <w:pPr>
        <w:pStyle w:val="Odstavecseseznamem"/>
        <w:numPr>
          <w:ilvl w:val="0"/>
          <w:numId w:val="8"/>
        </w:numPr>
        <w:spacing w:before="120" w:line="276" w:lineRule="auto"/>
        <w:contextualSpacing w:val="0"/>
        <w:jc w:val="both"/>
        <w:rPr>
          <w:szCs w:val="24"/>
        </w:rPr>
      </w:pPr>
      <w:r w:rsidRPr="00330C02">
        <w:rPr>
          <w:szCs w:val="24"/>
        </w:rPr>
        <w:t>Při plnění této Smlouvy je Prodávající vázán touto Smlouvou, zákony, obecně závaznými právními předpisy a pokyny Kupujícího, pokud tyto nejsou v rozporu s těmito normami nebo zájmy Kupujícího. Prodávající je povinen včas písemně upozornit Kupujícího na zřejmou nevhodnost jeho pokynů, jejichž následkem může vzniknout škoda nebo nesoulad se zákony nebo obecně závaznými právními předpisy. Pokud Kupující navzdory tomuto upozornění trvá na svých pokynech, Prodávající neodpovídá za jakoukoliv škodu vzniklou v této příčinné souvislosti.</w:t>
      </w:r>
    </w:p>
    <w:p w14:paraId="7A68A683" w14:textId="77777777" w:rsidR="00281BD4" w:rsidRPr="00330C02" w:rsidRDefault="00281BD4" w:rsidP="00281BD4">
      <w:pPr>
        <w:pStyle w:val="Odstavecseseznamem"/>
        <w:numPr>
          <w:ilvl w:val="0"/>
          <w:numId w:val="8"/>
        </w:numPr>
        <w:spacing w:before="120" w:line="276" w:lineRule="auto"/>
        <w:contextualSpacing w:val="0"/>
        <w:jc w:val="both"/>
        <w:rPr>
          <w:szCs w:val="24"/>
        </w:rPr>
      </w:pPr>
      <w:r w:rsidRPr="00330C02">
        <w:rPr>
          <w:szCs w:val="24"/>
        </w:rPr>
        <w:t>Prodávající se dále zavazuje:</w:t>
      </w:r>
    </w:p>
    <w:p w14:paraId="1BC8E262" w14:textId="77777777" w:rsidR="00281BD4" w:rsidRPr="00330C02" w:rsidRDefault="00281BD4" w:rsidP="00281BD4">
      <w:pPr>
        <w:pStyle w:val="Odstavecseseznamem"/>
        <w:numPr>
          <w:ilvl w:val="0"/>
          <w:numId w:val="4"/>
        </w:numPr>
        <w:spacing w:line="276" w:lineRule="auto"/>
        <w:ind w:left="993" w:hanging="426"/>
        <w:jc w:val="both"/>
        <w:rPr>
          <w:szCs w:val="24"/>
        </w:rPr>
      </w:pPr>
      <w:r w:rsidRPr="00330C02">
        <w:rPr>
          <w:szCs w:val="24"/>
        </w:rPr>
        <w:t>neprodleně informovat Kupujícího o všech skutečnostech majících vliv na plnění dle této Smlouvy;</w:t>
      </w:r>
    </w:p>
    <w:p w14:paraId="04A18792" w14:textId="77777777" w:rsidR="00281BD4" w:rsidRPr="00330C02" w:rsidRDefault="00281BD4" w:rsidP="00281BD4">
      <w:pPr>
        <w:pStyle w:val="Odstavecseseznamem"/>
        <w:numPr>
          <w:ilvl w:val="0"/>
          <w:numId w:val="4"/>
        </w:numPr>
        <w:spacing w:line="276" w:lineRule="auto"/>
        <w:ind w:left="993" w:hanging="426"/>
        <w:jc w:val="both"/>
        <w:rPr>
          <w:szCs w:val="24"/>
        </w:rPr>
      </w:pPr>
      <w:r w:rsidRPr="00330C02">
        <w:rPr>
          <w:szCs w:val="24"/>
        </w:rPr>
        <w:t>řádně plnit a ve stanoveném termínu své povinnosti vyplývající z této Smlouvy;</w:t>
      </w:r>
    </w:p>
    <w:p w14:paraId="43DAA7D5" w14:textId="77777777" w:rsidR="00281BD4" w:rsidRPr="00330C02" w:rsidRDefault="00281BD4" w:rsidP="00281BD4">
      <w:pPr>
        <w:pStyle w:val="Odstavecseseznamem"/>
        <w:numPr>
          <w:ilvl w:val="0"/>
          <w:numId w:val="4"/>
        </w:numPr>
        <w:spacing w:line="276" w:lineRule="auto"/>
        <w:ind w:left="993" w:hanging="426"/>
        <w:jc w:val="both"/>
        <w:rPr>
          <w:szCs w:val="24"/>
        </w:rPr>
      </w:pPr>
      <w:r w:rsidRPr="00330C02">
        <w:rPr>
          <w:szCs w:val="24"/>
        </w:rPr>
        <w:t>požádat včas Kupujícího o potřebnou součinnost za účelem řádného plnění této Smlouvy;</w:t>
      </w:r>
    </w:p>
    <w:p w14:paraId="36656E45" w14:textId="77777777" w:rsidR="00330C02" w:rsidRDefault="00330C02" w:rsidP="00281BD4">
      <w:pPr>
        <w:pStyle w:val="Odstavecseseznamem"/>
        <w:spacing w:before="120" w:line="276" w:lineRule="auto"/>
        <w:ind w:left="0"/>
        <w:contextualSpacing w:val="0"/>
        <w:jc w:val="center"/>
        <w:rPr>
          <w:b/>
          <w:szCs w:val="24"/>
        </w:rPr>
      </w:pPr>
    </w:p>
    <w:p w14:paraId="6C442960" w14:textId="77777777" w:rsidR="00281BD4" w:rsidRPr="00330C02" w:rsidRDefault="00281BD4" w:rsidP="00281BD4">
      <w:pPr>
        <w:pStyle w:val="Odstavecseseznamem"/>
        <w:spacing w:before="120" w:line="276" w:lineRule="auto"/>
        <w:ind w:left="0"/>
        <w:contextualSpacing w:val="0"/>
        <w:jc w:val="center"/>
        <w:rPr>
          <w:b/>
          <w:szCs w:val="24"/>
        </w:rPr>
      </w:pPr>
      <w:r w:rsidRPr="00330C02">
        <w:rPr>
          <w:b/>
          <w:szCs w:val="24"/>
        </w:rPr>
        <w:t xml:space="preserve">Čl. </w:t>
      </w:r>
      <w:r w:rsidR="009209E0">
        <w:rPr>
          <w:b/>
          <w:szCs w:val="24"/>
        </w:rPr>
        <w:t>VII</w:t>
      </w:r>
      <w:r w:rsidRPr="00330C02">
        <w:rPr>
          <w:b/>
          <w:szCs w:val="24"/>
        </w:rPr>
        <w:t>.</w:t>
      </w:r>
    </w:p>
    <w:p w14:paraId="0DF43FB0" w14:textId="77777777" w:rsidR="00281BD4" w:rsidRPr="00330C02" w:rsidRDefault="00281BD4" w:rsidP="008C6A1D">
      <w:pPr>
        <w:pStyle w:val="Odstavecseseznamem"/>
        <w:spacing w:line="360" w:lineRule="auto"/>
        <w:ind w:left="0"/>
        <w:contextualSpacing w:val="0"/>
        <w:jc w:val="center"/>
        <w:rPr>
          <w:b/>
          <w:szCs w:val="24"/>
        </w:rPr>
      </w:pPr>
      <w:r w:rsidRPr="00330C02">
        <w:rPr>
          <w:b/>
          <w:szCs w:val="24"/>
        </w:rPr>
        <w:t>Trvání Smlouvy</w:t>
      </w:r>
    </w:p>
    <w:p w14:paraId="6E3C077F" w14:textId="77777777" w:rsidR="00281BD4" w:rsidRPr="00330C02" w:rsidRDefault="00281BD4" w:rsidP="00281BD4">
      <w:pPr>
        <w:pStyle w:val="Zkladntext3"/>
        <w:numPr>
          <w:ilvl w:val="0"/>
          <w:numId w:val="11"/>
        </w:numPr>
        <w:overflowPunct w:val="0"/>
        <w:autoSpaceDE w:val="0"/>
        <w:autoSpaceDN w:val="0"/>
        <w:adjustRightInd w:val="0"/>
        <w:spacing w:line="276" w:lineRule="auto"/>
        <w:jc w:val="both"/>
        <w:textAlignment w:val="baseline"/>
        <w:rPr>
          <w:rFonts w:ascii="Times New Roman" w:hAnsi="Times New Roman"/>
          <w:sz w:val="24"/>
          <w:szCs w:val="24"/>
        </w:rPr>
      </w:pPr>
      <w:r w:rsidRPr="00330C02">
        <w:rPr>
          <w:rFonts w:ascii="Times New Roman" w:hAnsi="Times New Roman"/>
          <w:sz w:val="24"/>
          <w:szCs w:val="24"/>
        </w:rPr>
        <w:t>Tato Smlouva nabývá platnosti dnem podpisu oběma smluvními stranami a účinnosti dnem zveřejnění v registru smluv, které provede Kupující.</w:t>
      </w:r>
    </w:p>
    <w:p w14:paraId="0FF874B2" w14:textId="77777777" w:rsidR="00281BD4" w:rsidRPr="00330C02" w:rsidRDefault="00281BD4" w:rsidP="00281BD4">
      <w:pPr>
        <w:pStyle w:val="Zkladntext3"/>
        <w:numPr>
          <w:ilvl w:val="0"/>
          <w:numId w:val="11"/>
        </w:numPr>
        <w:overflowPunct w:val="0"/>
        <w:autoSpaceDE w:val="0"/>
        <w:autoSpaceDN w:val="0"/>
        <w:adjustRightInd w:val="0"/>
        <w:spacing w:line="276" w:lineRule="auto"/>
        <w:jc w:val="both"/>
        <w:textAlignment w:val="baseline"/>
        <w:rPr>
          <w:rFonts w:ascii="Times New Roman" w:hAnsi="Times New Roman"/>
          <w:sz w:val="24"/>
          <w:szCs w:val="24"/>
        </w:rPr>
      </w:pPr>
      <w:r w:rsidRPr="00330C02">
        <w:rPr>
          <w:rFonts w:ascii="Times New Roman" w:hAnsi="Times New Roman"/>
          <w:sz w:val="24"/>
          <w:szCs w:val="24"/>
        </w:rPr>
        <w:t>Platnost této Smlouvy může být předčasně ukončena:</w:t>
      </w:r>
    </w:p>
    <w:p w14:paraId="49A19752" w14:textId="77777777" w:rsidR="00281BD4" w:rsidRPr="00330C02" w:rsidRDefault="00281BD4" w:rsidP="00281BD4">
      <w:pPr>
        <w:pStyle w:val="Zklad4"/>
        <w:numPr>
          <w:ilvl w:val="0"/>
          <w:numId w:val="12"/>
        </w:numPr>
        <w:spacing w:before="120" w:after="0" w:line="276" w:lineRule="auto"/>
        <w:rPr>
          <w:sz w:val="24"/>
          <w:szCs w:val="24"/>
        </w:rPr>
      </w:pPr>
      <w:r w:rsidRPr="00330C02">
        <w:rPr>
          <w:sz w:val="24"/>
          <w:szCs w:val="24"/>
        </w:rPr>
        <w:t>písemnou dohodou smluvních stran;</w:t>
      </w:r>
    </w:p>
    <w:p w14:paraId="573709A4" w14:textId="77777777" w:rsidR="00281BD4" w:rsidRPr="00330C02" w:rsidRDefault="00281BD4" w:rsidP="00281BD4">
      <w:pPr>
        <w:pStyle w:val="Zklad4"/>
        <w:numPr>
          <w:ilvl w:val="0"/>
          <w:numId w:val="12"/>
        </w:numPr>
        <w:spacing w:before="120" w:after="0" w:line="276" w:lineRule="auto"/>
        <w:rPr>
          <w:sz w:val="24"/>
          <w:szCs w:val="24"/>
        </w:rPr>
      </w:pPr>
      <w:r w:rsidRPr="00330C02">
        <w:rPr>
          <w:sz w:val="24"/>
          <w:szCs w:val="24"/>
        </w:rPr>
        <w:t>písemnou výpovědí podanou kupujícím, a to i bez udání důvodu;</w:t>
      </w:r>
    </w:p>
    <w:p w14:paraId="7579C525" w14:textId="77777777" w:rsidR="00281BD4" w:rsidRPr="00330C02" w:rsidRDefault="00281BD4" w:rsidP="00281BD4">
      <w:pPr>
        <w:pStyle w:val="Zklad4"/>
        <w:numPr>
          <w:ilvl w:val="0"/>
          <w:numId w:val="12"/>
        </w:numPr>
        <w:spacing w:before="120" w:after="0" w:line="276" w:lineRule="auto"/>
        <w:rPr>
          <w:sz w:val="24"/>
          <w:szCs w:val="24"/>
        </w:rPr>
      </w:pPr>
      <w:r w:rsidRPr="00330C02">
        <w:rPr>
          <w:sz w:val="24"/>
          <w:szCs w:val="24"/>
        </w:rPr>
        <w:t>odstoupením kupujícího od Smlouvy v případě jejího podstatného porušení ze strany prodávajícího;</w:t>
      </w:r>
    </w:p>
    <w:p w14:paraId="5B8D2436" w14:textId="77777777" w:rsidR="009209E0" w:rsidRDefault="00281BD4" w:rsidP="009209E0">
      <w:pPr>
        <w:pStyle w:val="Zklad4"/>
        <w:numPr>
          <w:ilvl w:val="0"/>
          <w:numId w:val="12"/>
        </w:numPr>
        <w:spacing w:before="120" w:after="0" w:line="276" w:lineRule="auto"/>
        <w:rPr>
          <w:sz w:val="24"/>
          <w:szCs w:val="24"/>
        </w:rPr>
      </w:pPr>
      <w:r w:rsidRPr="00330C02">
        <w:rPr>
          <w:sz w:val="24"/>
          <w:szCs w:val="24"/>
        </w:rPr>
        <w:t>výpovědí prodávajícího, pokud bude kupující přes písemné upozornění prodávajícího déle než 60 dnů od písemného upozornění v prodlení s plněním své platební povinnosti vůči prodávajícímu.</w:t>
      </w:r>
    </w:p>
    <w:p w14:paraId="50B30A8D" w14:textId="77777777" w:rsidR="009209E0" w:rsidRPr="009209E0" w:rsidRDefault="009209E0" w:rsidP="009209E0">
      <w:pPr>
        <w:pStyle w:val="Zklad4"/>
        <w:spacing w:before="120" w:after="0"/>
        <w:ind w:firstLine="0"/>
        <w:rPr>
          <w:sz w:val="24"/>
          <w:szCs w:val="24"/>
        </w:rPr>
      </w:pPr>
    </w:p>
    <w:p w14:paraId="7FA8A261" w14:textId="77777777" w:rsidR="00281BD4" w:rsidRPr="00330C02" w:rsidRDefault="00281BD4" w:rsidP="00281BD4">
      <w:pPr>
        <w:pStyle w:val="Zkladntext3"/>
        <w:numPr>
          <w:ilvl w:val="0"/>
          <w:numId w:val="11"/>
        </w:numPr>
        <w:overflowPunct w:val="0"/>
        <w:autoSpaceDE w:val="0"/>
        <w:autoSpaceDN w:val="0"/>
        <w:adjustRightInd w:val="0"/>
        <w:spacing w:line="276" w:lineRule="auto"/>
        <w:jc w:val="both"/>
        <w:textAlignment w:val="baseline"/>
        <w:rPr>
          <w:rFonts w:ascii="Times New Roman" w:hAnsi="Times New Roman"/>
          <w:sz w:val="24"/>
          <w:szCs w:val="24"/>
        </w:rPr>
      </w:pPr>
      <w:r w:rsidRPr="00330C02">
        <w:rPr>
          <w:rFonts w:ascii="Times New Roman" w:hAnsi="Times New Roman"/>
          <w:sz w:val="24"/>
          <w:szCs w:val="24"/>
        </w:rPr>
        <w:t>Výpovědní lhůta činí jeden měsíc a počíná běžet prvním dnem měsíce následujícího po měsíci, ve kterém byla písemná výpověď doručena druhé smluvní straně.</w:t>
      </w:r>
    </w:p>
    <w:p w14:paraId="036A574E" w14:textId="77777777" w:rsidR="008C6A1D" w:rsidRDefault="00281BD4" w:rsidP="00330C02">
      <w:pPr>
        <w:pStyle w:val="Zkladntext3"/>
        <w:numPr>
          <w:ilvl w:val="0"/>
          <w:numId w:val="11"/>
        </w:numPr>
        <w:overflowPunct w:val="0"/>
        <w:autoSpaceDE w:val="0"/>
        <w:autoSpaceDN w:val="0"/>
        <w:adjustRightInd w:val="0"/>
        <w:spacing w:line="276" w:lineRule="auto"/>
        <w:jc w:val="both"/>
        <w:textAlignment w:val="baseline"/>
        <w:rPr>
          <w:rFonts w:ascii="Times New Roman" w:hAnsi="Times New Roman"/>
          <w:sz w:val="24"/>
          <w:szCs w:val="24"/>
        </w:rPr>
      </w:pPr>
      <w:r w:rsidRPr="00330C02">
        <w:rPr>
          <w:rFonts w:ascii="Times New Roman" w:hAnsi="Times New Roman"/>
          <w:sz w:val="24"/>
          <w:szCs w:val="24"/>
        </w:rPr>
        <w:t>Odstoupení od Smlouvy nabývá účinnosti dnem doručení písemného oznámení o odstoupení od Smlouvy druhé smluvní straně na adresu jejího sídla uvedené v záhlaví této Smlouvy. Smluvní strany se dohodly, že odstoupení od Smlouvy se považuje za doručené 10. dnem od jejího uložení u provozovatele poštovních služeb, resp. výslovným odmítnutím přijetí odstoupení druhou stranou.</w:t>
      </w:r>
    </w:p>
    <w:p w14:paraId="21A40CC0" w14:textId="77777777" w:rsidR="00AA6DE8" w:rsidRDefault="00AA6DE8" w:rsidP="00AA6DE8">
      <w:pPr>
        <w:pStyle w:val="Zkladntext3"/>
        <w:overflowPunct w:val="0"/>
        <w:autoSpaceDE w:val="0"/>
        <w:autoSpaceDN w:val="0"/>
        <w:adjustRightInd w:val="0"/>
        <w:spacing w:line="276" w:lineRule="auto"/>
        <w:ind w:left="360" w:firstLine="0"/>
        <w:jc w:val="both"/>
        <w:textAlignment w:val="baseline"/>
        <w:rPr>
          <w:rFonts w:ascii="Times New Roman" w:hAnsi="Times New Roman"/>
          <w:sz w:val="24"/>
          <w:szCs w:val="24"/>
        </w:rPr>
      </w:pPr>
    </w:p>
    <w:p w14:paraId="2D89EB2E" w14:textId="77777777" w:rsidR="00AA6DE8" w:rsidRDefault="00AA6DE8" w:rsidP="00AA6DE8">
      <w:pPr>
        <w:pStyle w:val="Zkladntext3"/>
        <w:overflowPunct w:val="0"/>
        <w:autoSpaceDE w:val="0"/>
        <w:autoSpaceDN w:val="0"/>
        <w:adjustRightInd w:val="0"/>
        <w:spacing w:line="276" w:lineRule="auto"/>
        <w:ind w:left="360" w:firstLine="0"/>
        <w:jc w:val="both"/>
        <w:textAlignment w:val="baseline"/>
        <w:rPr>
          <w:rFonts w:ascii="Times New Roman" w:hAnsi="Times New Roman"/>
          <w:sz w:val="24"/>
          <w:szCs w:val="24"/>
        </w:rPr>
      </w:pPr>
    </w:p>
    <w:p w14:paraId="1F101DDA" w14:textId="77777777" w:rsidR="00163431" w:rsidRDefault="00163431" w:rsidP="00163431">
      <w:pPr>
        <w:spacing w:after="4" w:line="259" w:lineRule="auto"/>
        <w:ind w:left="10" w:right="5" w:hanging="10"/>
        <w:jc w:val="center"/>
        <w:rPr>
          <w:b/>
        </w:rPr>
      </w:pPr>
      <w:r>
        <w:rPr>
          <w:b/>
        </w:rPr>
        <w:lastRenderedPageBreak/>
        <w:t>Čl. VIII.</w:t>
      </w:r>
    </w:p>
    <w:p w14:paraId="4855FB61" w14:textId="77777777" w:rsidR="00163431" w:rsidRPr="00163431" w:rsidRDefault="00163431" w:rsidP="00163431">
      <w:pPr>
        <w:pStyle w:val="Odstavecseseznamem"/>
        <w:spacing w:line="360" w:lineRule="auto"/>
        <w:ind w:left="0"/>
        <w:contextualSpacing w:val="0"/>
        <w:jc w:val="center"/>
        <w:rPr>
          <w:b/>
          <w:szCs w:val="24"/>
        </w:rPr>
      </w:pPr>
      <w:r w:rsidRPr="00163431">
        <w:rPr>
          <w:b/>
          <w:szCs w:val="24"/>
        </w:rPr>
        <w:t>Předání a převzetí zboží</w:t>
      </w:r>
    </w:p>
    <w:p w14:paraId="25998125" w14:textId="77777777" w:rsidR="00163431" w:rsidRDefault="00163431" w:rsidP="00163431">
      <w:pPr>
        <w:numPr>
          <w:ilvl w:val="0"/>
          <w:numId w:val="18"/>
        </w:numPr>
        <w:spacing w:before="120" w:line="276" w:lineRule="auto"/>
        <w:ind w:hanging="283"/>
        <w:jc w:val="both"/>
      </w:pPr>
      <w:r>
        <w:t xml:space="preserve">Prodávající se zavazuje zboží dodat v dohodnutém času, na dohodnutém místě a v dohodnutém množství, jakosti a provedení. </w:t>
      </w:r>
    </w:p>
    <w:p w14:paraId="0CFC382B" w14:textId="77777777" w:rsidR="00163431" w:rsidRDefault="00163431" w:rsidP="00163431">
      <w:pPr>
        <w:numPr>
          <w:ilvl w:val="0"/>
          <w:numId w:val="18"/>
        </w:numPr>
        <w:spacing w:before="120" w:line="276" w:lineRule="auto"/>
        <w:ind w:hanging="283"/>
        <w:jc w:val="both"/>
      </w:pPr>
      <w:r>
        <w:t>O předání zboží se sepíše předávací protokol, který musí obsahovat zejména:</w:t>
      </w:r>
    </w:p>
    <w:p w14:paraId="4303874A" w14:textId="77777777" w:rsidR="00163431" w:rsidRDefault="00163431" w:rsidP="00163431">
      <w:pPr>
        <w:numPr>
          <w:ilvl w:val="1"/>
          <w:numId w:val="18"/>
        </w:numPr>
        <w:spacing w:before="120" w:line="276" w:lineRule="auto"/>
        <w:ind w:hanging="360"/>
        <w:jc w:val="both"/>
      </w:pPr>
      <w:r>
        <w:t>označení osoby prodávajícího včetně uvedení sídla a IČ,</w:t>
      </w:r>
    </w:p>
    <w:p w14:paraId="7969E82A" w14:textId="77777777" w:rsidR="00163431" w:rsidRDefault="00163431" w:rsidP="00163431">
      <w:pPr>
        <w:numPr>
          <w:ilvl w:val="1"/>
          <w:numId w:val="18"/>
        </w:numPr>
        <w:spacing w:before="120" w:line="276" w:lineRule="auto"/>
        <w:ind w:hanging="360"/>
        <w:jc w:val="both"/>
      </w:pPr>
      <w:r>
        <w:t>označení osoby kupujícího včetně uvedení sídla a IČ,</w:t>
      </w:r>
    </w:p>
    <w:p w14:paraId="6EFC7BA1" w14:textId="77777777" w:rsidR="00163431" w:rsidRDefault="00163431" w:rsidP="00163431">
      <w:pPr>
        <w:numPr>
          <w:ilvl w:val="1"/>
          <w:numId w:val="18"/>
        </w:numPr>
        <w:spacing w:before="120" w:line="276" w:lineRule="auto"/>
        <w:ind w:hanging="360"/>
        <w:jc w:val="both"/>
      </w:pPr>
      <w:r>
        <w:t>označení této smlouvy včetně uvedení jejího evidenčního čísla,</w:t>
      </w:r>
    </w:p>
    <w:p w14:paraId="671FD0BD" w14:textId="77777777" w:rsidR="00163431" w:rsidRDefault="00163431" w:rsidP="00163431">
      <w:pPr>
        <w:numPr>
          <w:ilvl w:val="1"/>
          <w:numId w:val="18"/>
        </w:numPr>
        <w:spacing w:before="120" w:line="276" w:lineRule="auto"/>
        <w:ind w:hanging="360"/>
        <w:jc w:val="both"/>
      </w:pPr>
      <w:r>
        <w:t xml:space="preserve">rozsah a předmět plnění, </w:t>
      </w:r>
    </w:p>
    <w:p w14:paraId="4A97C93D" w14:textId="77777777" w:rsidR="00163431" w:rsidRDefault="00163431" w:rsidP="00163431">
      <w:pPr>
        <w:numPr>
          <w:ilvl w:val="1"/>
          <w:numId w:val="18"/>
        </w:numPr>
        <w:spacing w:before="120" w:line="276" w:lineRule="auto"/>
        <w:ind w:hanging="360"/>
        <w:jc w:val="both"/>
      </w:pPr>
      <w:r>
        <w:t xml:space="preserve">čas a místo předání zboží, </w:t>
      </w:r>
    </w:p>
    <w:p w14:paraId="3C0FF630" w14:textId="77777777" w:rsidR="00163431" w:rsidRDefault="00163431" w:rsidP="00163431">
      <w:pPr>
        <w:numPr>
          <w:ilvl w:val="1"/>
          <w:numId w:val="18"/>
        </w:numPr>
        <w:spacing w:before="120" w:line="276" w:lineRule="auto"/>
        <w:ind w:hanging="360"/>
        <w:jc w:val="both"/>
      </w:pPr>
      <w:r>
        <w:t xml:space="preserve">jména a vlastnoruční podpis osob odpovědných za plnění této smlouvy, </w:t>
      </w:r>
    </w:p>
    <w:p w14:paraId="4B645EC9" w14:textId="77777777" w:rsidR="00163431" w:rsidRDefault="00163431" w:rsidP="00163431">
      <w:pPr>
        <w:spacing w:before="120" w:line="276" w:lineRule="auto"/>
        <w:ind w:left="426"/>
      </w:pPr>
      <w:r>
        <w:t>oznámení kupujícího dle odst. 5, pokud kupující provede prohlídku zboží přímo při jeho předání.</w:t>
      </w:r>
    </w:p>
    <w:p w14:paraId="64952C92" w14:textId="77777777" w:rsidR="00163431" w:rsidRDefault="00163431" w:rsidP="00163431">
      <w:pPr>
        <w:numPr>
          <w:ilvl w:val="0"/>
          <w:numId w:val="18"/>
        </w:numPr>
        <w:spacing w:before="120" w:line="276" w:lineRule="auto"/>
        <w:ind w:hanging="283"/>
        <w:jc w:val="both"/>
      </w:pPr>
      <w:r>
        <w:t>Je-li prodávajícím předložen při předání zboží dodací list nebo obdobný doklad, nahrazuje tento předávací protokol, nedohodnou-li se smluvní strany jinak.</w:t>
      </w:r>
    </w:p>
    <w:p w14:paraId="49DBB7ED" w14:textId="77777777" w:rsidR="00163431" w:rsidRDefault="00163431" w:rsidP="00163431">
      <w:pPr>
        <w:numPr>
          <w:ilvl w:val="0"/>
          <w:numId w:val="18"/>
        </w:numPr>
        <w:spacing w:before="120" w:line="276" w:lineRule="auto"/>
        <w:ind w:hanging="283"/>
        <w:jc w:val="both"/>
      </w:pPr>
      <w:r>
        <w:t>Prodávající se zavazuje umožnit kupujícímu prohlídku dodaného zboží.</w:t>
      </w:r>
    </w:p>
    <w:p w14:paraId="0D2BE59A" w14:textId="77777777" w:rsidR="00163431" w:rsidRDefault="00163431" w:rsidP="00163431">
      <w:pPr>
        <w:numPr>
          <w:ilvl w:val="0"/>
          <w:numId w:val="18"/>
        </w:numPr>
        <w:spacing w:before="120" w:line="276" w:lineRule="auto"/>
        <w:ind w:hanging="283"/>
        <w:jc w:val="both"/>
      </w:pPr>
      <w:r>
        <w:t>Kupující se zavazuje provést prohlídku předaného zboží nejpozději do 5 pracovních dnů ode dne jeho předání a v této lhůtě oznámit prodávajícímu výhrady k předanému zboží. Pokud kupující oznámí prodávajícímu, že nemá výhrady, nebo žádné výhrady neoznámí, má se za to, že kupující zboží akceptuje bez výhrad a že zboží převzal. Pokud kupující zjistí, že zboží trpí vadami, pro které dle jeho názoru lze zboží užívat k účelu vyplývajícímu z této smlouvy, popř. k účelu, který je pro užívání zboží obvyklý, oznámí prodávajícímu, že zboží akceptuje s výhradami. V takovém případě se má za to, že kupující zboží převzal. Nelze-li dle názoru kupujícího zboží pro jeho vady užívat k účelu vyplývajícímu z této smlouvy, popř. k účelu, který je pro užívání zboží obvyklý, oznámí prodávajícímu, že zboží odmítá. V takovém případě se má za to, že kupující zboží nepřevzal. Nepřevzaté zboží vrátí kupující zpět prodávajícímu, umožňuje-li to povaha věci a nedohodnou-li se smluvní strany jinak.</w:t>
      </w:r>
    </w:p>
    <w:p w14:paraId="68140B00" w14:textId="77777777" w:rsidR="00163431" w:rsidRDefault="00163431" w:rsidP="00163431">
      <w:pPr>
        <w:numPr>
          <w:ilvl w:val="0"/>
          <w:numId w:val="18"/>
        </w:numPr>
        <w:spacing w:before="120" w:line="276" w:lineRule="auto"/>
        <w:ind w:hanging="283"/>
        <w:jc w:val="both"/>
      </w:pPr>
      <w:r>
        <w:t>Kupující je oprávněn odmítnout převzetí zboží také tehdy, pokud prodávající nedodá zboží včas dle článku III. odst. 1 této smlouvy, přestože byl k dodání zboží kupujícím vyzván v souladu se smlouvou.</w:t>
      </w:r>
    </w:p>
    <w:p w14:paraId="63F6F8D5" w14:textId="77777777" w:rsidR="00163431" w:rsidRDefault="00163431" w:rsidP="00163431">
      <w:pPr>
        <w:numPr>
          <w:ilvl w:val="0"/>
          <w:numId w:val="18"/>
        </w:numPr>
        <w:spacing w:before="120" w:line="276" w:lineRule="auto"/>
        <w:ind w:hanging="283"/>
        <w:jc w:val="both"/>
      </w:pPr>
      <w:r>
        <w:t xml:space="preserve">Oznámení o výhradách a oznámení o odmítnutí zboží musí obsahovat důvod odmítnutí, popis vad díla a právo, které kupující v důsledku vady zboží uplatňuje. </w:t>
      </w:r>
    </w:p>
    <w:p w14:paraId="14B4EA8F" w14:textId="77777777" w:rsidR="00163431" w:rsidRDefault="00163431" w:rsidP="00163431">
      <w:pPr>
        <w:numPr>
          <w:ilvl w:val="0"/>
          <w:numId w:val="18"/>
        </w:numPr>
        <w:spacing w:before="120" w:line="276" w:lineRule="auto"/>
        <w:ind w:hanging="283"/>
        <w:jc w:val="both"/>
      </w:pPr>
      <w:r>
        <w:t xml:space="preserve">Prodávající se zavazuje bezplatně odstranit oznámené vady ve lhůtě dle článku IX. této smlouvy. </w:t>
      </w:r>
    </w:p>
    <w:p w14:paraId="7B9727FE" w14:textId="77777777" w:rsidR="00163431" w:rsidRDefault="00163431" w:rsidP="00163431">
      <w:pPr>
        <w:numPr>
          <w:ilvl w:val="0"/>
          <w:numId w:val="18"/>
        </w:numPr>
        <w:spacing w:after="413" w:line="270" w:lineRule="auto"/>
        <w:ind w:hanging="283"/>
        <w:jc w:val="both"/>
      </w:pPr>
      <w:r>
        <w:t>Pro opětovné předání zboží se výše uvedený postup uplatní obdobně.</w:t>
      </w:r>
    </w:p>
    <w:p w14:paraId="70E63661" w14:textId="77777777" w:rsidR="00163431" w:rsidRPr="00330C02" w:rsidRDefault="00163431" w:rsidP="00163431">
      <w:pPr>
        <w:pStyle w:val="Odstavecseseznamem"/>
        <w:spacing w:before="120" w:line="276" w:lineRule="auto"/>
        <w:ind w:left="0"/>
        <w:contextualSpacing w:val="0"/>
        <w:jc w:val="center"/>
        <w:rPr>
          <w:b/>
          <w:szCs w:val="24"/>
        </w:rPr>
      </w:pPr>
      <w:r>
        <w:rPr>
          <w:b/>
          <w:szCs w:val="24"/>
        </w:rPr>
        <w:lastRenderedPageBreak/>
        <w:t>Čl. IX</w:t>
      </w:r>
      <w:r w:rsidRPr="00330C02">
        <w:rPr>
          <w:b/>
          <w:szCs w:val="24"/>
        </w:rPr>
        <w:t>.</w:t>
      </w:r>
    </w:p>
    <w:p w14:paraId="4AC111DC" w14:textId="77777777" w:rsidR="00163431" w:rsidRPr="00163431" w:rsidRDefault="00163431" w:rsidP="00163431">
      <w:pPr>
        <w:pStyle w:val="Odstavecseseznamem"/>
        <w:spacing w:line="276" w:lineRule="auto"/>
        <w:ind w:left="0"/>
        <w:contextualSpacing w:val="0"/>
        <w:jc w:val="center"/>
        <w:rPr>
          <w:b/>
          <w:szCs w:val="24"/>
        </w:rPr>
      </w:pPr>
      <w:r w:rsidRPr="00163431">
        <w:rPr>
          <w:b/>
          <w:szCs w:val="24"/>
        </w:rPr>
        <w:t>Odpovědnost prodávajícího za vady</w:t>
      </w:r>
    </w:p>
    <w:p w14:paraId="6BD7110B" w14:textId="77777777" w:rsidR="00163431" w:rsidRDefault="00163431" w:rsidP="00163431">
      <w:pPr>
        <w:numPr>
          <w:ilvl w:val="0"/>
          <w:numId w:val="19"/>
        </w:numPr>
        <w:spacing w:after="152" w:line="270" w:lineRule="auto"/>
        <w:ind w:hanging="283"/>
        <w:jc w:val="both"/>
      </w:pPr>
      <w:r>
        <w:t xml:space="preserve">Prodávající poskytuje záruku na dodané zboží po dobu </w:t>
      </w:r>
      <w:r w:rsidR="00F054A8">
        <w:t xml:space="preserve">určenou pro jednotlivé položky v zadávací dokumentaci. </w:t>
      </w:r>
      <w:r>
        <w:t>Záruční doba běží od dne předání a převzetí zboží v souladu s článkem VIII. této smlouvy.</w:t>
      </w:r>
    </w:p>
    <w:p w14:paraId="34B5B0F5" w14:textId="77777777" w:rsidR="00163431" w:rsidRDefault="00163431" w:rsidP="00163431">
      <w:pPr>
        <w:numPr>
          <w:ilvl w:val="0"/>
          <w:numId w:val="19"/>
        </w:numPr>
        <w:spacing w:after="152" w:line="270" w:lineRule="auto"/>
        <w:ind w:hanging="283"/>
        <w:jc w:val="both"/>
      </w:pPr>
      <w:r>
        <w:t>Kupující má nárok na bezplatné odstranění jakékoli vady, kterou mělo zboží při předání a převzetí, nebo kterou kupující zjistil kdykoli během záruční doby.</w:t>
      </w:r>
    </w:p>
    <w:p w14:paraId="39527874" w14:textId="77777777" w:rsidR="00163431" w:rsidRDefault="00163431" w:rsidP="00163431">
      <w:pPr>
        <w:numPr>
          <w:ilvl w:val="0"/>
          <w:numId w:val="19"/>
        </w:numPr>
        <w:spacing w:after="152" w:line="270" w:lineRule="auto"/>
        <w:ind w:hanging="283"/>
        <w:jc w:val="both"/>
      </w:pPr>
      <w:r>
        <w:t>Prodávající se zavazuje vadu zboží odstranit neprodleně, nejpozději však do 7 dnů ode dne doručení písemného oznámení kupujícího o vadách zboží.</w:t>
      </w:r>
    </w:p>
    <w:p w14:paraId="2BE3BEA0" w14:textId="77777777" w:rsidR="00163431" w:rsidRDefault="00163431" w:rsidP="00163431">
      <w:pPr>
        <w:numPr>
          <w:ilvl w:val="0"/>
          <w:numId w:val="19"/>
        </w:numPr>
        <w:spacing w:after="152" w:line="270" w:lineRule="auto"/>
        <w:ind w:hanging="283"/>
        <w:jc w:val="both"/>
      </w:pPr>
      <w:r>
        <w:t xml:space="preserve">Pokud nelze v důsledku vady užívat zboží k účelu vyplývajícímu z této smlouvy, popř. k účelu, který je pro užívání zboží obvyklý, může kupující požadovat dodání nového zboží. Týká-li se vada pouze součásti věci, může kupující požadovat jen výměnu této součásti. </w:t>
      </w:r>
    </w:p>
    <w:p w14:paraId="5B14DAB6" w14:textId="77777777" w:rsidR="00163431" w:rsidRDefault="00163431" w:rsidP="00163431">
      <w:pPr>
        <w:numPr>
          <w:ilvl w:val="0"/>
          <w:numId w:val="19"/>
        </w:numPr>
        <w:spacing w:after="401" w:line="270" w:lineRule="auto"/>
        <w:ind w:hanging="283"/>
        <w:jc w:val="both"/>
      </w:pPr>
      <w:r>
        <w:t>Oznámení vady musí obsahovat její popis a právo, které kupující v důsledku vady zboží uplatňuje.</w:t>
      </w:r>
    </w:p>
    <w:p w14:paraId="4A17691C" w14:textId="77777777" w:rsidR="00AA6DE8" w:rsidRDefault="00AA6DE8" w:rsidP="00AA6DE8">
      <w:pPr>
        <w:pStyle w:val="Odstavecseseznamem"/>
        <w:spacing w:before="120" w:line="276" w:lineRule="auto"/>
        <w:ind w:left="297"/>
        <w:contextualSpacing w:val="0"/>
        <w:jc w:val="center"/>
        <w:rPr>
          <w:b/>
          <w:szCs w:val="24"/>
        </w:rPr>
      </w:pPr>
    </w:p>
    <w:p w14:paraId="7F282DB6" w14:textId="77777777" w:rsidR="00AA6DE8" w:rsidRPr="00330C02" w:rsidRDefault="00AA6DE8" w:rsidP="00AA6DE8">
      <w:pPr>
        <w:pStyle w:val="Odstavecseseznamem"/>
        <w:spacing w:before="120" w:line="276" w:lineRule="auto"/>
        <w:ind w:left="297"/>
        <w:contextualSpacing w:val="0"/>
        <w:jc w:val="center"/>
        <w:rPr>
          <w:b/>
          <w:szCs w:val="24"/>
        </w:rPr>
      </w:pPr>
      <w:r>
        <w:rPr>
          <w:b/>
          <w:szCs w:val="24"/>
        </w:rPr>
        <w:t>Čl. X</w:t>
      </w:r>
      <w:r w:rsidRPr="00330C02">
        <w:rPr>
          <w:b/>
          <w:szCs w:val="24"/>
        </w:rPr>
        <w:t>.</w:t>
      </w:r>
    </w:p>
    <w:p w14:paraId="436E9774" w14:textId="77777777" w:rsidR="00AA6DE8" w:rsidRPr="00AA6DE8" w:rsidRDefault="00AA6DE8" w:rsidP="00AA6DE8">
      <w:pPr>
        <w:pStyle w:val="Odstavecseseznamem"/>
        <w:spacing w:line="276" w:lineRule="auto"/>
        <w:ind w:left="0"/>
        <w:contextualSpacing w:val="0"/>
        <w:jc w:val="center"/>
        <w:rPr>
          <w:b/>
          <w:szCs w:val="24"/>
        </w:rPr>
      </w:pPr>
      <w:r w:rsidRPr="00AA6DE8">
        <w:rPr>
          <w:b/>
          <w:szCs w:val="24"/>
        </w:rPr>
        <w:t>Ostatní ustanovení</w:t>
      </w:r>
    </w:p>
    <w:p w14:paraId="04B50C32" w14:textId="77777777" w:rsidR="00AA6DE8" w:rsidRDefault="00AA6DE8" w:rsidP="00AA6DE8">
      <w:pPr>
        <w:numPr>
          <w:ilvl w:val="0"/>
          <w:numId w:val="20"/>
        </w:numPr>
        <w:spacing w:after="152" w:line="270" w:lineRule="auto"/>
        <w:ind w:hanging="283"/>
        <w:jc w:val="both"/>
      </w:pPr>
      <w:r>
        <w:t>Prodávající není oprávněn postoupit třetí straně bez souhlasu kupujícího žádnou pohledávku, kterou vůči němu má a která vyplývá z této smlouvy.</w:t>
      </w:r>
    </w:p>
    <w:p w14:paraId="30A17F7B" w14:textId="77777777" w:rsidR="00AA6DE8" w:rsidRDefault="00AA6DE8" w:rsidP="00AA6DE8">
      <w:pPr>
        <w:numPr>
          <w:ilvl w:val="0"/>
          <w:numId w:val="20"/>
        </w:numPr>
        <w:spacing w:after="152" w:line="270" w:lineRule="auto"/>
        <w:ind w:hanging="283"/>
        <w:jc w:val="both"/>
      </w:pPr>
      <w:r>
        <w:t>Prodávající na sebe bere nebezpečí změny okolností ve smyslu § 1765 občanského zákoníku.</w:t>
      </w:r>
    </w:p>
    <w:p w14:paraId="3EA456B1" w14:textId="77777777" w:rsidR="00AA6DE8" w:rsidRDefault="00AA6DE8" w:rsidP="00AA6DE8">
      <w:pPr>
        <w:numPr>
          <w:ilvl w:val="0"/>
          <w:numId w:val="20"/>
        </w:numPr>
        <w:spacing w:after="557" w:line="270" w:lineRule="auto"/>
        <w:ind w:hanging="283"/>
        <w:jc w:val="both"/>
      </w:pPr>
      <w:r>
        <w:t>Není-li v této smlouvě ujednáno jinak, vztahuje se na vztahy z ní vyplývající občanský zákoník.</w:t>
      </w:r>
    </w:p>
    <w:p w14:paraId="419EA94E" w14:textId="77777777" w:rsidR="00AA6DE8" w:rsidRDefault="00AA6DE8" w:rsidP="00281BD4">
      <w:pPr>
        <w:pStyle w:val="Odstavecseseznamem"/>
        <w:spacing w:before="120" w:line="276" w:lineRule="auto"/>
        <w:ind w:left="0"/>
        <w:contextualSpacing w:val="0"/>
        <w:jc w:val="center"/>
        <w:rPr>
          <w:b/>
          <w:szCs w:val="24"/>
        </w:rPr>
      </w:pPr>
    </w:p>
    <w:p w14:paraId="7ED1E97A" w14:textId="77777777" w:rsidR="00281BD4" w:rsidRPr="00330C02" w:rsidRDefault="00330C02" w:rsidP="00281BD4">
      <w:pPr>
        <w:pStyle w:val="Odstavecseseznamem"/>
        <w:spacing w:before="120" w:line="276" w:lineRule="auto"/>
        <w:ind w:left="0"/>
        <w:contextualSpacing w:val="0"/>
        <w:jc w:val="center"/>
        <w:rPr>
          <w:b/>
          <w:szCs w:val="24"/>
        </w:rPr>
      </w:pPr>
      <w:r>
        <w:rPr>
          <w:b/>
          <w:szCs w:val="24"/>
        </w:rPr>
        <w:t>Čl. X</w:t>
      </w:r>
      <w:r w:rsidR="00AA6DE8">
        <w:rPr>
          <w:b/>
          <w:szCs w:val="24"/>
        </w:rPr>
        <w:t>I</w:t>
      </w:r>
      <w:r w:rsidR="00281BD4" w:rsidRPr="00330C02">
        <w:rPr>
          <w:b/>
          <w:szCs w:val="24"/>
        </w:rPr>
        <w:t>.</w:t>
      </w:r>
    </w:p>
    <w:p w14:paraId="55F6ECD9" w14:textId="77777777" w:rsidR="00281BD4" w:rsidRPr="00330C02" w:rsidRDefault="00281BD4" w:rsidP="00281BD4">
      <w:pPr>
        <w:pStyle w:val="Odstavecseseznamem"/>
        <w:spacing w:line="276" w:lineRule="auto"/>
        <w:ind w:left="0"/>
        <w:contextualSpacing w:val="0"/>
        <w:jc w:val="center"/>
        <w:rPr>
          <w:b/>
          <w:szCs w:val="24"/>
        </w:rPr>
      </w:pPr>
      <w:r w:rsidRPr="00330C02">
        <w:rPr>
          <w:b/>
          <w:szCs w:val="24"/>
        </w:rPr>
        <w:t>Závěrečná ustanovení</w:t>
      </w:r>
    </w:p>
    <w:p w14:paraId="7CE920A9" w14:textId="77777777" w:rsidR="00281BD4" w:rsidRPr="00330C02" w:rsidRDefault="00281BD4" w:rsidP="00281BD4">
      <w:pPr>
        <w:pStyle w:val="Odstavecseseznamem"/>
        <w:numPr>
          <w:ilvl w:val="0"/>
          <w:numId w:val="9"/>
        </w:numPr>
        <w:spacing w:before="120" w:line="276" w:lineRule="auto"/>
        <w:ind w:left="425" w:hanging="425"/>
        <w:contextualSpacing w:val="0"/>
        <w:jc w:val="both"/>
        <w:rPr>
          <w:szCs w:val="24"/>
        </w:rPr>
      </w:pPr>
      <w:r w:rsidRPr="00330C02">
        <w:rPr>
          <w:szCs w:val="24"/>
        </w:rPr>
        <w:t>Všechny právní vztahy, které vzniknou při realizaci závazků vyplývajících z této Smlouvy, se řídí právním řádem České republiky.</w:t>
      </w:r>
    </w:p>
    <w:p w14:paraId="1696FFD0" w14:textId="77777777" w:rsidR="00281BD4" w:rsidRPr="00330C02" w:rsidRDefault="00281BD4" w:rsidP="00281BD4">
      <w:pPr>
        <w:pStyle w:val="Odstavecseseznamem"/>
        <w:numPr>
          <w:ilvl w:val="0"/>
          <w:numId w:val="9"/>
        </w:numPr>
        <w:spacing w:line="276" w:lineRule="auto"/>
        <w:jc w:val="both"/>
        <w:rPr>
          <w:szCs w:val="24"/>
        </w:rPr>
      </w:pPr>
      <w:r w:rsidRPr="00330C02">
        <w:rPr>
          <w:szCs w:val="24"/>
        </w:rPr>
        <w:t>Tuto Smlouvu lze měnit pouze písemnými dodatky</w:t>
      </w:r>
      <w:r w:rsidRPr="00330C02" w:rsidDel="004D57CB">
        <w:rPr>
          <w:szCs w:val="24"/>
        </w:rPr>
        <w:t xml:space="preserve"> </w:t>
      </w:r>
      <w:r w:rsidRPr="00330C02">
        <w:rPr>
          <w:szCs w:val="24"/>
        </w:rPr>
        <w:t>číslovanými ve vzestupné řadě, podepsanými osobami oprávněnými jednat za Smluvní strany</w:t>
      </w:r>
      <w:r w:rsidR="002F265E">
        <w:rPr>
          <w:szCs w:val="24"/>
        </w:rPr>
        <w:t>.</w:t>
      </w:r>
    </w:p>
    <w:p w14:paraId="39E09153" w14:textId="77777777" w:rsidR="00281BD4" w:rsidRPr="00330C02" w:rsidRDefault="00281BD4" w:rsidP="00281BD4">
      <w:pPr>
        <w:pStyle w:val="Odstavecseseznamem"/>
        <w:numPr>
          <w:ilvl w:val="0"/>
          <w:numId w:val="9"/>
        </w:numPr>
        <w:spacing w:line="276" w:lineRule="auto"/>
        <w:jc w:val="both"/>
        <w:rPr>
          <w:szCs w:val="24"/>
        </w:rPr>
      </w:pPr>
      <w:r w:rsidRPr="00330C02">
        <w:rPr>
          <w:szCs w:val="24"/>
        </w:rPr>
        <w:t>Pokud kterékoliv ustanovení této Smlouvy nebo jeho část je nebo se stane neplatným či nevynutitelným, nebude mít tato neplatnost či nevynutitelnost vliv na platnost či vynutitelnost ostatních ustanovení této Smlouvy nebo jejích částí, pokud nevyplývá přímo z obsahu této Smlouvy, že toto ustanovení nebo jeho část nelze oddělit od dalšího obsahu. V takovém případě se obě Smluvní strany zavazují neúčinné a neplatné ustanovení nahradit novým ustanovením, které je svým účelem a významem co nejbližší ustanovení této Smlouvy, jež má být nahrazeno.</w:t>
      </w:r>
    </w:p>
    <w:p w14:paraId="7733F0EB" w14:textId="77777777" w:rsidR="00281BD4" w:rsidRPr="00330C02" w:rsidRDefault="00281BD4" w:rsidP="00281BD4">
      <w:pPr>
        <w:pStyle w:val="Odstavecseseznamem"/>
        <w:numPr>
          <w:ilvl w:val="0"/>
          <w:numId w:val="9"/>
        </w:numPr>
        <w:spacing w:line="276" w:lineRule="auto"/>
        <w:jc w:val="both"/>
        <w:rPr>
          <w:szCs w:val="24"/>
        </w:rPr>
      </w:pPr>
      <w:r w:rsidRPr="00330C02">
        <w:rPr>
          <w:szCs w:val="24"/>
        </w:rPr>
        <w:lastRenderedPageBreak/>
        <w:t>Smluvní strany tímto prohlašují a potvrzují, že tato Smlouva byla uzavřena na základě vzájemné dohody a to svobodně, vážně a určitě, nikoliv v tísni za nápadně nevýhodných podmínek jakéhokoli druhu a na důkaz toho smluvní strany připojují své podpisy.</w:t>
      </w:r>
    </w:p>
    <w:p w14:paraId="1EAE6A6C" w14:textId="77777777" w:rsidR="00281BD4" w:rsidRPr="00330C02" w:rsidRDefault="00281BD4" w:rsidP="00281BD4">
      <w:pPr>
        <w:pStyle w:val="Odstavecseseznamem"/>
        <w:numPr>
          <w:ilvl w:val="0"/>
          <w:numId w:val="9"/>
        </w:numPr>
        <w:spacing w:line="276" w:lineRule="auto"/>
        <w:jc w:val="both"/>
        <w:rPr>
          <w:szCs w:val="24"/>
        </w:rPr>
      </w:pPr>
      <w:r w:rsidRPr="00330C02">
        <w:rPr>
          <w:szCs w:val="24"/>
        </w:rPr>
        <w:t xml:space="preserve">Smlouva je vyhotovena ve </w:t>
      </w:r>
      <w:r w:rsidR="00576E8D">
        <w:rPr>
          <w:szCs w:val="24"/>
        </w:rPr>
        <w:t>3</w:t>
      </w:r>
      <w:r w:rsidRPr="00330C02">
        <w:rPr>
          <w:szCs w:val="24"/>
        </w:rPr>
        <w:t xml:space="preserve"> stejnopisech, z nichž 1 obdrží Prodávající a </w:t>
      </w:r>
      <w:r w:rsidR="00576E8D">
        <w:rPr>
          <w:szCs w:val="24"/>
        </w:rPr>
        <w:t>2</w:t>
      </w:r>
      <w:r w:rsidRPr="00330C02">
        <w:rPr>
          <w:szCs w:val="24"/>
        </w:rPr>
        <w:t xml:space="preserve"> Kupující.</w:t>
      </w:r>
    </w:p>
    <w:p w14:paraId="24357F3D" w14:textId="77777777" w:rsidR="00281BD4" w:rsidRPr="00330C02" w:rsidRDefault="00281BD4" w:rsidP="00281BD4">
      <w:pPr>
        <w:spacing w:line="276" w:lineRule="auto"/>
        <w:rPr>
          <w:snapToGrid w:val="0"/>
          <w:szCs w:val="24"/>
        </w:rPr>
      </w:pPr>
    </w:p>
    <w:p w14:paraId="335EFE02" w14:textId="6518DCFD" w:rsidR="00281BD4" w:rsidRPr="00330C02" w:rsidRDefault="00281BD4" w:rsidP="00281BD4">
      <w:pPr>
        <w:spacing w:line="276" w:lineRule="auto"/>
        <w:rPr>
          <w:b/>
          <w:i/>
          <w:szCs w:val="24"/>
          <w:highlight w:val="lightGray"/>
          <w:u w:val="single"/>
        </w:rPr>
      </w:pPr>
      <w:r w:rsidRPr="00330C02">
        <w:rPr>
          <w:b/>
          <w:snapToGrid w:val="0"/>
          <w:szCs w:val="24"/>
        </w:rPr>
        <w:t xml:space="preserve">Nedílnou součástí smlouvy je Příloha č. </w:t>
      </w:r>
      <w:r w:rsidR="00310D4A">
        <w:rPr>
          <w:b/>
          <w:snapToGrid w:val="0"/>
          <w:szCs w:val="24"/>
        </w:rPr>
        <w:t>1</w:t>
      </w:r>
      <w:r w:rsidRPr="00330C02">
        <w:rPr>
          <w:snapToGrid w:val="0"/>
          <w:szCs w:val="24"/>
        </w:rPr>
        <w:t xml:space="preserve"> – </w:t>
      </w:r>
      <w:r w:rsidR="004D3EF9">
        <w:rPr>
          <w:snapToGrid w:val="0"/>
          <w:szCs w:val="24"/>
        </w:rPr>
        <w:t xml:space="preserve">Vlastní nabídka </w:t>
      </w:r>
    </w:p>
    <w:p w14:paraId="5E436B11" w14:textId="77777777" w:rsidR="00281BD4" w:rsidRPr="00330C02" w:rsidRDefault="00281BD4" w:rsidP="00281BD4">
      <w:pPr>
        <w:spacing w:line="276" w:lineRule="auto"/>
        <w:rPr>
          <w:snapToGrid w:val="0"/>
          <w:szCs w:val="24"/>
        </w:rPr>
      </w:pPr>
    </w:p>
    <w:tbl>
      <w:tblPr>
        <w:tblW w:w="0" w:type="auto"/>
        <w:jc w:val="center"/>
        <w:tblLook w:val="00A0" w:firstRow="1" w:lastRow="0" w:firstColumn="1" w:lastColumn="0" w:noHBand="0" w:noVBand="0"/>
      </w:tblPr>
      <w:tblGrid>
        <w:gridCol w:w="4025"/>
        <w:gridCol w:w="4619"/>
      </w:tblGrid>
      <w:tr w:rsidR="00281BD4" w:rsidRPr="00330C02" w14:paraId="170A7FCB" w14:textId="77777777" w:rsidTr="003260D3">
        <w:trPr>
          <w:trHeight w:val="1992"/>
          <w:jc w:val="center"/>
        </w:trPr>
        <w:tc>
          <w:tcPr>
            <w:tcW w:w="4025" w:type="dxa"/>
          </w:tcPr>
          <w:p w14:paraId="5B6F4AEF" w14:textId="77777777" w:rsidR="00330C02" w:rsidRDefault="00330C02" w:rsidP="003260D3">
            <w:pPr>
              <w:spacing w:line="276" w:lineRule="auto"/>
              <w:rPr>
                <w:szCs w:val="24"/>
              </w:rPr>
            </w:pPr>
          </w:p>
          <w:p w14:paraId="579A91E8" w14:textId="77777777" w:rsidR="00330C02" w:rsidRDefault="00330C02" w:rsidP="003260D3">
            <w:pPr>
              <w:spacing w:line="276" w:lineRule="auto"/>
              <w:rPr>
                <w:szCs w:val="24"/>
              </w:rPr>
            </w:pPr>
          </w:p>
          <w:p w14:paraId="5FDC5E60" w14:textId="77777777" w:rsidR="00330C02" w:rsidRDefault="00330C02" w:rsidP="003260D3">
            <w:pPr>
              <w:spacing w:line="276" w:lineRule="auto"/>
              <w:rPr>
                <w:szCs w:val="24"/>
              </w:rPr>
            </w:pPr>
          </w:p>
          <w:p w14:paraId="241D74B3" w14:textId="77777777" w:rsidR="00330C02" w:rsidRPr="00330C02" w:rsidRDefault="00330C02" w:rsidP="003260D3">
            <w:pPr>
              <w:spacing w:line="276" w:lineRule="auto"/>
              <w:rPr>
                <w:szCs w:val="24"/>
              </w:rPr>
            </w:pPr>
          </w:p>
          <w:p w14:paraId="1912B91E" w14:textId="735F513A" w:rsidR="00281BD4" w:rsidRPr="00330C02" w:rsidRDefault="00281BD4" w:rsidP="00330C02">
            <w:pPr>
              <w:spacing w:line="276" w:lineRule="auto"/>
              <w:jc w:val="both"/>
              <w:rPr>
                <w:szCs w:val="24"/>
              </w:rPr>
            </w:pPr>
            <w:r w:rsidRPr="00330C02">
              <w:rPr>
                <w:szCs w:val="24"/>
              </w:rPr>
              <w:t>V</w:t>
            </w:r>
            <w:r w:rsidR="00A851F4">
              <w:rPr>
                <w:szCs w:val="24"/>
              </w:rPr>
              <w:t> Kutné Hoře</w:t>
            </w:r>
            <w:r w:rsidR="00963680">
              <w:rPr>
                <w:szCs w:val="24"/>
              </w:rPr>
              <w:t xml:space="preserve"> </w:t>
            </w:r>
            <w:r w:rsidR="004C0D84">
              <w:rPr>
                <w:szCs w:val="24"/>
              </w:rPr>
              <w:t xml:space="preserve"> </w:t>
            </w:r>
          </w:p>
          <w:p w14:paraId="7E546F50" w14:textId="77777777" w:rsidR="00281BD4" w:rsidRPr="00330C02" w:rsidRDefault="00281BD4" w:rsidP="003260D3">
            <w:pPr>
              <w:spacing w:line="276" w:lineRule="auto"/>
              <w:jc w:val="center"/>
              <w:rPr>
                <w:szCs w:val="24"/>
              </w:rPr>
            </w:pPr>
            <w:r w:rsidRPr="00330C02">
              <w:rPr>
                <w:szCs w:val="24"/>
              </w:rPr>
              <w:t>za školu</w:t>
            </w:r>
          </w:p>
          <w:p w14:paraId="083F51D8" w14:textId="77777777" w:rsidR="00281BD4" w:rsidRPr="00330C02" w:rsidRDefault="00281BD4" w:rsidP="003260D3">
            <w:pPr>
              <w:spacing w:line="276" w:lineRule="auto"/>
              <w:jc w:val="center"/>
              <w:rPr>
                <w:szCs w:val="24"/>
              </w:rPr>
            </w:pPr>
          </w:p>
          <w:p w14:paraId="00336FAA" w14:textId="77777777" w:rsidR="00281BD4" w:rsidRDefault="00281BD4" w:rsidP="003260D3">
            <w:pPr>
              <w:spacing w:line="276" w:lineRule="auto"/>
              <w:jc w:val="center"/>
              <w:rPr>
                <w:szCs w:val="24"/>
              </w:rPr>
            </w:pPr>
          </w:p>
          <w:p w14:paraId="5ED3168A" w14:textId="77777777" w:rsidR="00F56A35" w:rsidRDefault="00F56A35" w:rsidP="003260D3">
            <w:pPr>
              <w:spacing w:line="276" w:lineRule="auto"/>
              <w:jc w:val="center"/>
              <w:rPr>
                <w:szCs w:val="24"/>
              </w:rPr>
            </w:pPr>
          </w:p>
          <w:p w14:paraId="18F9E27E" w14:textId="77777777" w:rsidR="0099657A" w:rsidRPr="00330C02" w:rsidRDefault="0099657A" w:rsidP="003260D3">
            <w:pPr>
              <w:spacing w:line="276" w:lineRule="auto"/>
              <w:jc w:val="center"/>
              <w:rPr>
                <w:szCs w:val="24"/>
              </w:rPr>
            </w:pPr>
          </w:p>
          <w:p w14:paraId="504F75F8" w14:textId="77777777" w:rsidR="00281BD4" w:rsidRPr="00330C02" w:rsidRDefault="00281BD4" w:rsidP="003260D3">
            <w:pPr>
              <w:spacing w:line="276" w:lineRule="auto"/>
              <w:jc w:val="center"/>
              <w:rPr>
                <w:szCs w:val="24"/>
              </w:rPr>
            </w:pPr>
          </w:p>
          <w:p w14:paraId="136D8131" w14:textId="77777777" w:rsidR="00281BD4" w:rsidRPr="00330C02" w:rsidRDefault="00330C02" w:rsidP="003260D3">
            <w:pPr>
              <w:spacing w:line="276" w:lineRule="auto"/>
              <w:rPr>
                <w:szCs w:val="24"/>
              </w:rPr>
            </w:pPr>
            <w:r>
              <w:rPr>
                <w:szCs w:val="24"/>
              </w:rPr>
              <w:t>………….……………………………</w:t>
            </w:r>
          </w:p>
          <w:p w14:paraId="6B01EB59" w14:textId="77777777" w:rsidR="00281BD4" w:rsidRPr="00330C02" w:rsidRDefault="00FB766F" w:rsidP="00330C02">
            <w:pPr>
              <w:pStyle w:val="Zkladntext3"/>
              <w:overflowPunct w:val="0"/>
              <w:autoSpaceDE w:val="0"/>
              <w:autoSpaceDN w:val="0"/>
              <w:adjustRightInd w:val="0"/>
              <w:spacing w:line="276" w:lineRule="auto"/>
              <w:ind w:firstLine="0"/>
              <w:jc w:val="center"/>
              <w:textAlignment w:val="baseline"/>
              <w:rPr>
                <w:rFonts w:ascii="Times New Roman" w:hAnsi="Times New Roman"/>
                <w:b/>
                <w:sz w:val="24"/>
                <w:szCs w:val="24"/>
              </w:rPr>
            </w:pPr>
            <w:r w:rsidRPr="00330C02">
              <w:rPr>
                <w:rFonts w:ascii="Times New Roman" w:hAnsi="Times New Roman"/>
                <w:b/>
                <w:sz w:val="24"/>
                <w:szCs w:val="24"/>
              </w:rPr>
              <w:t xml:space="preserve">Ing. </w:t>
            </w:r>
            <w:r w:rsidR="00A851F4">
              <w:rPr>
                <w:rFonts w:ascii="Times New Roman" w:hAnsi="Times New Roman"/>
                <w:b/>
                <w:sz w:val="24"/>
                <w:szCs w:val="24"/>
              </w:rPr>
              <w:t>Josef Treml</w:t>
            </w:r>
            <w:r w:rsidR="00281BD4" w:rsidRPr="00330C02">
              <w:rPr>
                <w:rFonts w:ascii="Times New Roman" w:hAnsi="Times New Roman"/>
                <w:b/>
                <w:sz w:val="24"/>
                <w:szCs w:val="24"/>
              </w:rPr>
              <w:br/>
            </w:r>
            <w:r w:rsidR="00281BD4" w:rsidRPr="00330C02">
              <w:rPr>
                <w:rFonts w:ascii="Times New Roman" w:hAnsi="Times New Roman"/>
                <w:sz w:val="24"/>
                <w:szCs w:val="24"/>
              </w:rPr>
              <w:t>ředitel školy</w:t>
            </w:r>
          </w:p>
        </w:tc>
        <w:tc>
          <w:tcPr>
            <w:tcW w:w="4619" w:type="dxa"/>
          </w:tcPr>
          <w:p w14:paraId="43AE982A" w14:textId="77777777" w:rsidR="00281BD4" w:rsidRPr="00330C02" w:rsidRDefault="00281BD4" w:rsidP="003260D3">
            <w:pPr>
              <w:spacing w:line="276" w:lineRule="auto"/>
              <w:rPr>
                <w:szCs w:val="24"/>
              </w:rPr>
            </w:pPr>
          </w:p>
          <w:p w14:paraId="1C104D37" w14:textId="77777777" w:rsidR="00330C02" w:rsidRDefault="00330C02" w:rsidP="003260D3">
            <w:pPr>
              <w:spacing w:line="276" w:lineRule="auto"/>
              <w:rPr>
                <w:szCs w:val="24"/>
              </w:rPr>
            </w:pPr>
          </w:p>
          <w:p w14:paraId="386EF52C" w14:textId="77777777" w:rsidR="00330C02" w:rsidRDefault="00330C02" w:rsidP="003260D3">
            <w:pPr>
              <w:spacing w:line="276" w:lineRule="auto"/>
              <w:rPr>
                <w:szCs w:val="24"/>
              </w:rPr>
            </w:pPr>
          </w:p>
          <w:p w14:paraId="13C069AF" w14:textId="77777777" w:rsidR="00330C02" w:rsidRDefault="00330C02" w:rsidP="003260D3">
            <w:pPr>
              <w:spacing w:line="276" w:lineRule="auto"/>
              <w:rPr>
                <w:szCs w:val="24"/>
              </w:rPr>
            </w:pPr>
          </w:p>
          <w:p w14:paraId="01E8538E" w14:textId="4205C77C" w:rsidR="004C0D84" w:rsidRDefault="0099657A" w:rsidP="0099657A">
            <w:pPr>
              <w:tabs>
                <w:tab w:val="left" w:pos="1485"/>
              </w:tabs>
              <w:spacing w:line="276" w:lineRule="auto"/>
              <w:rPr>
                <w:szCs w:val="24"/>
              </w:rPr>
            </w:pPr>
            <w:r>
              <w:rPr>
                <w:szCs w:val="24"/>
              </w:rPr>
              <w:t xml:space="preserve">V </w:t>
            </w:r>
          </w:p>
          <w:p w14:paraId="299304E2" w14:textId="7F191FDD" w:rsidR="00281BD4" w:rsidRPr="00330C02" w:rsidRDefault="00281BD4" w:rsidP="003260D3">
            <w:pPr>
              <w:spacing w:line="276" w:lineRule="auto"/>
              <w:jc w:val="center"/>
              <w:rPr>
                <w:szCs w:val="24"/>
              </w:rPr>
            </w:pPr>
            <w:r w:rsidRPr="00330C02">
              <w:rPr>
                <w:szCs w:val="24"/>
              </w:rPr>
              <w:t>Za prodávajícího</w:t>
            </w:r>
          </w:p>
          <w:p w14:paraId="082F18FD" w14:textId="77777777" w:rsidR="00281BD4" w:rsidRPr="00330C02" w:rsidRDefault="00281BD4" w:rsidP="003260D3">
            <w:pPr>
              <w:spacing w:line="276" w:lineRule="auto"/>
              <w:jc w:val="center"/>
              <w:rPr>
                <w:szCs w:val="24"/>
              </w:rPr>
            </w:pPr>
          </w:p>
          <w:p w14:paraId="11DE4EF2" w14:textId="77777777" w:rsidR="00281BD4" w:rsidRDefault="00281BD4" w:rsidP="003260D3">
            <w:pPr>
              <w:spacing w:line="276" w:lineRule="auto"/>
              <w:jc w:val="center"/>
              <w:rPr>
                <w:szCs w:val="24"/>
              </w:rPr>
            </w:pPr>
          </w:p>
          <w:p w14:paraId="5989541E" w14:textId="77777777" w:rsidR="00F56A35" w:rsidRPr="00330C02" w:rsidRDefault="00F56A35" w:rsidP="003260D3">
            <w:pPr>
              <w:spacing w:line="276" w:lineRule="auto"/>
              <w:jc w:val="center"/>
              <w:rPr>
                <w:szCs w:val="24"/>
              </w:rPr>
            </w:pPr>
          </w:p>
          <w:p w14:paraId="188753C3" w14:textId="77777777" w:rsidR="00281BD4" w:rsidRDefault="00281BD4" w:rsidP="003260D3">
            <w:pPr>
              <w:spacing w:line="276" w:lineRule="auto"/>
              <w:jc w:val="center"/>
              <w:rPr>
                <w:szCs w:val="24"/>
              </w:rPr>
            </w:pPr>
          </w:p>
          <w:p w14:paraId="251112E5" w14:textId="77777777" w:rsidR="0099657A" w:rsidRPr="00330C02" w:rsidRDefault="0099657A" w:rsidP="003260D3">
            <w:pPr>
              <w:spacing w:line="276" w:lineRule="auto"/>
              <w:jc w:val="center"/>
              <w:rPr>
                <w:szCs w:val="24"/>
              </w:rPr>
            </w:pPr>
          </w:p>
          <w:p w14:paraId="1AA51C03" w14:textId="77777777" w:rsidR="00281BD4" w:rsidRPr="00330C02" w:rsidRDefault="00281BD4" w:rsidP="003260D3">
            <w:pPr>
              <w:spacing w:line="276" w:lineRule="auto"/>
              <w:jc w:val="center"/>
              <w:rPr>
                <w:szCs w:val="24"/>
              </w:rPr>
            </w:pPr>
            <w:r w:rsidRPr="00330C02">
              <w:rPr>
                <w:szCs w:val="24"/>
              </w:rPr>
              <w:t>………….……………………………</w:t>
            </w:r>
          </w:p>
          <w:p w14:paraId="3C28A282" w14:textId="7A59791C" w:rsidR="009820C6" w:rsidRDefault="007D27EB" w:rsidP="003260D3">
            <w:pPr>
              <w:spacing w:line="276" w:lineRule="auto"/>
              <w:jc w:val="center"/>
              <w:rPr>
                <w:b/>
                <w:bCs/>
                <w:szCs w:val="24"/>
              </w:rPr>
            </w:pPr>
            <w:r>
              <w:rPr>
                <w:b/>
                <w:bCs/>
                <w:szCs w:val="24"/>
              </w:rPr>
              <w:t xml:space="preserve"> </w:t>
            </w:r>
          </w:p>
          <w:p w14:paraId="4B304D18" w14:textId="600885E7" w:rsidR="00F56A35" w:rsidRPr="00F56A35" w:rsidRDefault="007D27EB" w:rsidP="00F56A35">
            <w:pPr>
              <w:jc w:val="center"/>
              <w:rPr>
                <w:szCs w:val="24"/>
              </w:rPr>
            </w:pPr>
            <w:r>
              <w:rPr>
                <w:szCs w:val="24"/>
              </w:rPr>
              <w:t xml:space="preserve"> </w:t>
            </w:r>
          </w:p>
        </w:tc>
      </w:tr>
      <w:tr w:rsidR="0099657A" w:rsidRPr="00330C02" w14:paraId="1416426C" w14:textId="77777777" w:rsidTr="003260D3">
        <w:trPr>
          <w:trHeight w:val="1992"/>
          <w:jc w:val="center"/>
        </w:trPr>
        <w:tc>
          <w:tcPr>
            <w:tcW w:w="4025" w:type="dxa"/>
          </w:tcPr>
          <w:p w14:paraId="56242A72" w14:textId="77777777" w:rsidR="0099657A" w:rsidRDefault="0099657A" w:rsidP="003260D3">
            <w:pPr>
              <w:spacing w:line="276" w:lineRule="auto"/>
              <w:rPr>
                <w:szCs w:val="24"/>
              </w:rPr>
            </w:pPr>
          </w:p>
        </w:tc>
        <w:tc>
          <w:tcPr>
            <w:tcW w:w="4619" w:type="dxa"/>
          </w:tcPr>
          <w:p w14:paraId="447D403D" w14:textId="77777777" w:rsidR="0099657A" w:rsidRPr="00330C02" w:rsidRDefault="0099657A" w:rsidP="003260D3">
            <w:pPr>
              <w:spacing w:line="276" w:lineRule="auto"/>
              <w:rPr>
                <w:szCs w:val="24"/>
              </w:rPr>
            </w:pPr>
          </w:p>
        </w:tc>
      </w:tr>
    </w:tbl>
    <w:p w14:paraId="08D53BB5" w14:textId="77777777" w:rsidR="00FA60E7" w:rsidRDefault="00FA60E7" w:rsidP="00330C02"/>
    <w:sectPr w:rsidR="00FA60E7" w:rsidSect="00335216">
      <w:headerReference w:type="default" r:id="rId11"/>
      <w:footerReference w:type="default" r:id="rId12"/>
      <w:pgSz w:w="11906" w:h="16838"/>
      <w:pgMar w:top="153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C9061" w14:textId="77777777" w:rsidR="00CA6ABF" w:rsidRDefault="00CA6ABF">
      <w:r>
        <w:separator/>
      </w:r>
    </w:p>
  </w:endnote>
  <w:endnote w:type="continuationSeparator" w:id="0">
    <w:p w14:paraId="5422F1CD" w14:textId="77777777" w:rsidR="00CA6ABF" w:rsidRDefault="00CA6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7996" w14:textId="77777777" w:rsidR="00FA60E7" w:rsidRPr="00E61E93" w:rsidRDefault="009267A0" w:rsidP="00335216">
    <w:pPr>
      <w:pStyle w:val="Zpat"/>
      <w:rPr>
        <w:sz w:val="22"/>
        <w:szCs w:val="22"/>
      </w:rPr>
    </w:pPr>
    <w:r w:rsidRPr="00E61E93">
      <w:rPr>
        <w:rStyle w:val="slostrnky"/>
        <w:sz w:val="22"/>
        <w:szCs w:val="22"/>
      </w:rPr>
      <w:tab/>
    </w:r>
    <w:r w:rsidRPr="00E61E93">
      <w:rPr>
        <w:rStyle w:val="slostrnky"/>
        <w:sz w:val="22"/>
        <w:szCs w:val="22"/>
      </w:rPr>
      <w:tab/>
    </w:r>
    <w:r w:rsidRPr="00E61E93">
      <w:rPr>
        <w:rStyle w:val="slostrnky"/>
        <w:sz w:val="22"/>
        <w:szCs w:val="22"/>
      </w:rPr>
      <w:fldChar w:fldCharType="begin"/>
    </w:r>
    <w:r w:rsidRPr="00E61E93">
      <w:rPr>
        <w:rStyle w:val="slostrnky"/>
        <w:sz w:val="22"/>
        <w:szCs w:val="22"/>
      </w:rPr>
      <w:instrText xml:space="preserve"> PAGE </w:instrText>
    </w:r>
    <w:r w:rsidRPr="00E61E93">
      <w:rPr>
        <w:rStyle w:val="slostrnky"/>
        <w:sz w:val="22"/>
        <w:szCs w:val="22"/>
      </w:rPr>
      <w:fldChar w:fldCharType="separate"/>
    </w:r>
    <w:r w:rsidR="00F054A8">
      <w:rPr>
        <w:rStyle w:val="slostrnky"/>
        <w:noProof/>
        <w:sz w:val="22"/>
        <w:szCs w:val="22"/>
      </w:rPr>
      <w:t>8</w:t>
    </w:r>
    <w:r w:rsidRPr="00E61E93">
      <w:rPr>
        <w:rStyle w:val="slostrnky"/>
        <w:sz w:val="22"/>
        <w:szCs w:val="22"/>
      </w:rPr>
      <w:fldChar w:fldCharType="end"/>
    </w:r>
    <w:r w:rsidRPr="00E61E93">
      <w:rPr>
        <w:rStyle w:val="slostrnky"/>
        <w:sz w:val="22"/>
        <w:szCs w:val="22"/>
      </w:rPr>
      <w:t xml:space="preserve"> z </w:t>
    </w:r>
    <w:r w:rsidRPr="00E61E93">
      <w:rPr>
        <w:rStyle w:val="slostrnky"/>
        <w:sz w:val="22"/>
        <w:szCs w:val="22"/>
      </w:rPr>
      <w:fldChar w:fldCharType="begin"/>
    </w:r>
    <w:r w:rsidRPr="00E61E93">
      <w:rPr>
        <w:rStyle w:val="slostrnky"/>
        <w:sz w:val="22"/>
        <w:szCs w:val="22"/>
      </w:rPr>
      <w:instrText xml:space="preserve"> NUMPAGES </w:instrText>
    </w:r>
    <w:r w:rsidRPr="00E61E93">
      <w:rPr>
        <w:rStyle w:val="slostrnky"/>
        <w:sz w:val="22"/>
        <w:szCs w:val="22"/>
      </w:rPr>
      <w:fldChar w:fldCharType="separate"/>
    </w:r>
    <w:r w:rsidR="00F054A8">
      <w:rPr>
        <w:rStyle w:val="slostrnky"/>
        <w:noProof/>
        <w:sz w:val="22"/>
        <w:szCs w:val="22"/>
      </w:rPr>
      <w:t>8</w:t>
    </w:r>
    <w:r w:rsidRPr="00E61E93">
      <w:rPr>
        <w:rStyle w:val="slostrnky"/>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494D5" w14:textId="77777777" w:rsidR="00CA6ABF" w:rsidRDefault="00CA6ABF">
      <w:r>
        <w:separator/>
      </w:r>
    </w:p>
  </w:footnote>
  <w:footnote w:type="continuationSeparator" w:id="0">
    <w:p w14:paraId="316B28BA" w14:textId="77777777" w:rsidR="00CA6ABF" w:rsidRDefault="00CA6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B8575" w14:textId="77777777" w:rsidR="00FA60E7" w:rsidRDefault="00FA60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19E7"/>
    <w:multiLevelType w:val="hybridMultilevel"/>
    <w:tmpl w:val="C0063686"/>
    <w:lvl w:ilvl="0" w:tplc="15B28DC8">
      <w:start w:val="1"/>
      <w:numFmt w:val="decimal"/>
      <w:lvlText w:val="%1."/>
      <w:lvlJc w:val="left"/>
      <w:pPr>
        <w:ind w:left="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7A9702">
      <w:start w:val="1"/>
      <w:numFmt w:val="bullet"/>
      <w:lvlText w:val=""/>
      <w:lvlJc w:val="left"/>
      <w:pPr>
        <w:ind w:left="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D4DDC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1EF09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5CF36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A0EA08">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02657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56C430">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56E2DC">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F56A73"/>
    <w:multiLevelType w:val="hybridMultilevel"/>
    <w:tmpl w:val="C60AF780"/>
    <w:lvl w:ilvl="0" w:tplc="D96A3B34">
      <w:start w:val="1"/>
      <w:numFmt w:val="decimal"/>
      <w:lvlText w:val="%1."/>
      <w:lvlJc w:val="left"/>
      <w:pPr>
        <w:ind w:left="1410" w:hanging="69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A7E0A85"/>
    <w:multiLevelType w:val="hybridMultilevel"/>
    <w:tmpl w:val="6AA6F6F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 w15:restartNumberingAfterBreak="0">
    <w:nsid w:val="21D052D7"/>
    <w:multiLevelType w:val="hybridMultilevel"/>
    <w:tmpl w:val="DC3A4792"/>
    <w:lvl w:ilvl="0" w:tplc="00BEE384">
      <w:start w:val="1"/>
      <w:numFmt w:val="bullet"/>
      <w:lvlText w:val="-"/>
      <w:lvlJc w:val="left"/>
      <w:pPr>
        <w:ind w:left="1414" w:hanging="705"/>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2C160FCA"/>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304D27F9"/>
    <w:multiLevelType w:val="hybridMultilevel"/>
    <w:tmpl w:val="4A1449A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368B3B20"/>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4CAD5CA6"/>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4F000278"/>
    <w:multiLevelType w:val="hybridMultilevel"/>
    <w:tmpl w:val="73AAB484"/>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17">
      <w:start w:val="1"/>
      <w:numFmt w:val="lowerLetter"/>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52775994"/>
    <w:multiLevelType w:val="multilevel"/>
    <w:tmpl w:val="F89AB722"/>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62FF1D85"/>
    <w:multiLevelType w:val="hybridMultilevel"/>
    <w:tmpl w:val="607624A2"/>
    <w:lvl w:ilvl="0" w:tplc="ABEC2192">
      <w:start w:val="1"/>
      <w:numFmt w:val="decimal"/>
      <w:lvlText w:val="%1."/>
      <w:lvlJc w:val="left"/>
      <w:pPr>
        <w:ind w:left="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30E8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E2E9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500B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B222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3EC0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8265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082F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686A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35B5BB4"/>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652E622E"/>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6694026F"/>
    <w:multiLevelType w:val="hybridMultilevel"/>
    <w:tmpl w:val="EEF4A136"/>
    <w:lvl w:ilvl="0" w:tplc="04050017">
      <w:start w:val="1"/>
      <w:numFmt w:val="lowerLetter"/>
      <w:lvlText w:val="%1)"/>
      <w:lvlJc w:val="left"/>
      <w:pPr>
        <w:ind w:left="1440" w:hanging="360"/>
      </w:pPr>
      <w:rPr>
        <w:rFonts w:ascii="Times New Roman" w:eastAsia="Times New Roman" w:hAnsi="Times New Roman" w:cs="Times New Roman"/>
      </w:rPr>
    </w:lvl>
    <w:lvl w:ilvl="1" w:tplc="800E2302" w:tentative="1">
      <w:start w:val="1"/>
      <w:numFmt w:val="lowerLetter"/>
      <w:lvlText w:val="%2."/>
      <w:lvlJc w:val="left"/>
      <w:pPr>
        <w:ind w:left="2160" w:hanging="360"/>
      </w:pPr>
      <w:rPr>
        <w:rFonts w:cs="Times New Roman"/>
      </w:rPr>
    </w:lvl>
    <w:lvl w:ilvl="2" w:tplc="699A9BE0">
      <w:start w:val="1"/>
      <w:numFmt w:val="lowerRoman"/>
      <w:lvlText w:val="%3."/>
      <w:lvlJc w:val="right"/>
      <w:pPr>
        <w:ind w:left="2880" w:hanging="180"/>
      </w:pPr>
      <w:rPr>
        <w:rFonts w:cs="Times New Roman"/>
      </w:rPr>
    </w:lvl>
    <w:lvl w:ilvl="3" w:tplc="6492BF22">
      <w:start w:val="1"/>
      <w:numFmt w:val="decimal"/>
      <w:lvlText w:val="%4."/>
      <w:lvlJc w:val="left"/>
      <w:pPr>
        <w:ind w:left="3600" w:hanging="360"/>
      </w:pPr>
      <w:rPr>
        <w:rFonts w:cs="Times New Roman"/>
      </w:rPr>
    </w:lvl>
    <w:lvl w:ilvl="4" w:tplc="151E9E82" w:tentative="1">
      <w:start w:val="1"/>
      <w:numFmt w:val="lowerLetter"/>
      <w:lvlText w:val="%5."/>
      <w:lvlJc w:val="left"/>
      <w:pPr>
        <w:ind w:left="4320" w:hanging="360"/>
      </w:pPr>
      <w:rPr>
        <w:rFonts w:cs="Times New Roman"/>
      </w:rPr>
    </w:lvl>
    <w:lvl w:ilvl="5" w:tplc="5758378E" w:tentative="1">
      <w:start w:val="1"/>
      <w:numFmt w:val="lowerRoman"/>
      <w:lvlText w:val="%6."/>
      <w:lvlJc w:val="right"/>
      <w:pPr>
        <w:ind w:left="5040" w:hanging="180"/>
      </w:pPr>
      <w:rPr>
        <w:rFonts w:cs="Times New Roman"/>
      </w:rPr>
    </w:lvl>
    <w:lvl w:ilvl="6" w:tplc="AEE2C148" w:tentative="1">
      <w:start w:val="1"/>
      <w:numFmt w:val="decimal"/>
      <w:lvlText w:val="%7."/>
      <w:lvlJc w:val="left"/>
      <w:pPr>
        <w:ind w:left="5760" w:hanging="360"/>
      </w:pPr>
      <w:rPr>
        <w:rFonts w:cs="Times New Roman"/>
      </w:rPr>
    </w:lvl>
    <w:lvl w:ilvl="7" w:tplc="966E9136" w:tentative="1">
      <w:start w:val="1"/>
      <w:numFmt w:val="lowerLetter"/>
      <w:lvlText w:val="%8."/>
      <w:lvlJc w:val="left"/>
      <w:pPr>
        <w:ind w:left="6480" w:hanging="360"/>
      </w:pPr>
      <w:rPr>
        <w:rFonts w:cs="Times New Roman"/>
      </w:rPr>
    </w:lvl>
    <w:lvl w:ilvl="8" w:tplc="3D14B426" w:tentative="1">
      <w:start w:val="1"/>
      <w:numFmt w:val="lowerRoman"/>
      <w:lvlText w:val="%9."/>
      <w:lvlJc w:val="right"/>
      <w:pPr>
        <w:ind w:left="7200" w:hanging="180"/>
      </w:pPr>
      <w:rPr>
        <w:rFonts w:cs="Times New Roman"/>
      </w:rPr>
    </w:lvl>
  </w:abstractNum>
  <w:abstractNum w:abstractNumId="15" w15:restartNumberingAfterBreak="0">
    <w:nsid w:val="686B25D9"/>
    <w:multiLevelType w:val="hybridMultilevel"/>
    <w:tmpl w:val="43683B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68F543C8"/>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6C7629D3"/>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7AEE4913"/>
    <w:multiLevelType w:val="hybridMultilevel"/>
    <w:tmpl w:val="27160284"/>
    <w:lvl w:ilvl="0" w:tplc="F892B5AC">
      <w:start w:val="1"/>
      <w:numFmt w:val="decimal"/>
      <w:lvlText w:val="%1."/>
      <w:lvlJc w:val="left"/>
      <w:pPr>
        <w:ind w:left="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7435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5A22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E2D5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F095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1AD1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F050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96B1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ECFD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D30757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41633961">
    <w:abstractNumId w:val="19"/>
  </w:num>
  <w:num w:numId="2" w16cid:durableId="2057316629">
    <w:abstractNumId w:val="3"/>
  </w:num>
  <w:num w:numId="3" w16cid:durableId="53239175">
    <w:abstractNumId w:val="10"/>
  </w:num>
  <w:num w:numId="4" w16cid:durableId="588345824">
    <w:abstractNumId w:val="15"/>
  </w:num>
  <w:num w:numId="5" w16cid:durableId="1006321998">
    <w:abstractNumId w:val="5"/>
  </w:num>
  <w:num w:numId="6" w16cid:durableId="160047201">
    <w:abstractNumId w:val="12"/>
  </w:num>
  <w:num w:numId="7" w16cid:durableId="1289430413">
    <w:abstractNumId w:val="7"/>
  </w:num>
  <w:num w:numId="8" w16cid:durableId="1944262225">
    <w:abstractNumId w:val="17"/>
  </w:num>
  <w:num w:numId="9" w16cid:durableId="956908649">
    <w:abstractNumId w:val="8"/>
  </w:num>
  <w:num w:numId="10" w16cid:durableId="418330523">
    <w:abstractNumId w:val="13"/>
  </w:num>
  <w:num w:numId="11" w16cid:durableId="451286853">
    <w:abstractNumId w:val="9"/>
  </w:num>
  <w:num w:numId="12" w16cid:durableId="1460146141">
    <w:abstractNumId w:val="14"/>
  </w:num>
  <w:num w:numId="13" w16cid:durableId="246354169">
    <w:abstractNumId w:val="6"/>
  </w:num>
  <w:num w:numId="14" w16cid:durableId="1297179858">
    <w:abstractNumId w:val="1"/>
  </w:num>
  <w:num w:numId="15" w16cid:durableId="1934052773">
    <w:abstractNumId w:val="16"/>
  </w:num>
  <w:num w:numId="16" w16cid:durableId="474219117">
    <w:abstractNumId w:val="2"/>
  </w:num>
  <w:num w:numId="17" w16cid:durableId="570652848">
    <w:abstractNumId w:val="4"/>
  </w:num>
  <w:num w:numId="18" w16cid:durableId="1152523801">
    <w:abstractNumId w:val="0"/>
  </w:num>
  <w:num w:numId="19" w16cid:durableId="2039381201">
    <w:abstractNumId w:val="11"/>
  </w:num>
  <w:num w:numId="20" w16cid:durableId="16610364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1BD4"/>
    <w:rsid w:val="00005B53"/>
    <w:rsid w:val="0000647B"/>
    <w:rsid w:val="0001475B"/>
    <w:rsid w:val="00034540"/>
    <w:rsid w:val="00080BEF"/>
    <w:rsid w:val="00086BB4"/>
    <w:rsid w:val="00097AFF"/>
    <w:rsid w:val="000A7697"/>
    <w:rsid w:val="000C31B7"/>
    <w:rsid w:val="000D7757"/>
    <w:rsid w:val="00115EA8"/>
    <w:rsid w:val="00117EB6"/>
    <w:rsid w:val="00130B23"/>
    <w:rsid w:val="00163431"/>
    <w:rsid w:val="00190A51"/>
    <w:rsid w:val="001F597C"/>
    <w:rsid w:val="00245C65"/>
    <w:rsid w:val="002646D1"/>
    <w:rsid w:val="00277DD9"/>
    <w:rsid w:val="002810CB"/>
    <w:rsid w:val="00281BD4"/>
    <w:rsid w:val="002876E1"/>
    <w:rsid w:val="002D577E"/>
    <w:rsid w:val="002E783D"/>
    <w:rsid w:val="002F265E"/>
    <w:rsid w:val="00310D4A"/>
    <w:rsid w:val="00322BC9"/>
    <w:rsid w:val="00330C02"/>
    <w:rsid w:val="00330DE4"/>
    <w:rsid w:val="003539A8"/>
    <w:rsid w:val="00357F5E"/>
    <w:rsid w:val="00400F03"/>
    <w:rsid w:val="00406FB7"/>
    <w:rsid w:val="004120F2"/>
    <w:rsid w:val="004412D4"/>
    <w:rsid w:val="00452137"/>
    <w:rsid w:val="00457B12"/>
    <w:rsid w:val="00463E64"/>
    <w:rsid w:val="00465E48"/>
    <w:rsid w:val="00491102"/>
    <w:rsid w:val="004C0D84"/>
    <w:rsid w:val="004D3EF9"/>
    <w:rsid w:val="00512B1A"/>
    <w:rsid w:val="005564C0"/>
    <w:rsid w:val="005600F7"/>
    <w:rsid w:val="00576E8D"/>
    <w:rsid w:val="005A6BDC"/>
    <w:rsid w:val="005B45FC"/>
    <w:rsid w:val="005C5B44"/>
    <w:rsid w:val="005C5BFC"/>
    <w:rsid w:val="005F03D2"/>
    <w:rsid w:val="005F3210"/>
    <w:rsid w:val="00615D39"/>
    <w:rsid w:val="00686C87"/>
    <w:rsid w:val="0069560E"/>
    <w:rsid w:val="006C74D9"/>
    <w:rsid w:val="007049C0"/>
    <w:rsid w:val="0072044E"/>
    <w:rsid w:val="007367C6"/>
    <w:rsid w:val="00737CE9"/>
    <w:rsid w:val="00744698"/>
    <w:rsid w:val="007519A1"/>
    <w:rsid w:val="007877A4"/>
    <w:rsid w:val="007B56E5"/>
    <w:rsid w:val="007D27EB"/>
    <w:rsid w:val="0083204D"/>
    <w:rsid w:val="00836433"/>
    <w:rsid w:val="00867F12"/>
    <w:rsid w:val="00892D70"/>
    <w:rsid w:val="00894D38"/>
    <w:rsid w:val="008C6A1D"/>
    <w:rsid w:val="008C77F4"/>
    <w:rsid w:val="008D2579"/>
    <w:rsid w:val="008F48ED"/>
    <w:rsid w:val="00900A77"/>
    <w:rsid w:val="009209E0"/>
    <w:rsid w:val="009267A0"/>
    <w:rsid w:val="00962033"/>
    <w:rsid w:val="00963680"/>
    <w:rsid w:val="00975B3D"/>
    <w:rsid w:val="0097717E"/>
    <w:rsid w:val="009778B3"/>
    <w:rsid w:val="009820C6"/>
    <w:rsid w:val="00991CDE"/>
    <w:rsid w:val="0099418F"/>
    <w:rsid w:val="0099657A"/>
    <w:rsid w:val="009B26AC"/>
    <w:rsid w:val="009B26AE"/>
    <w:rsid w:val="00A01A1F"/>
    <w:rsid w:val="00A362F9"/>
    <w:rsid w:val="00A53774"/>
    <w:rsid w:val="00A7280B"/>
    <w:rsid w:val="00A851F4"/>
    <w:rsid w:val="00AA5B4E"/>
    <w:rsid w:val="00AA6DE8"/>
    <w:rsid w:val="00B0216B"/>
    <w:rsid w:val="00B93475"/>
    <w:rsid w:val="00BC79BB"/>
    <w:rsid w:val="00C5357F"/>
    <w:rsid w:val="00CA3EE7"/>
    <w:rsid w:val="00CA6ABF"/>
    <w:rsid w:val="00CB416A"/>
    <w:rsid w:val="00CB5C9E"/>
    <w:rsid w:val="00CC41F0"/>
    <w:rsid w:val="00CC5138"/>
    <w:rsid w:val="00D43E88"/>
    <w:rsid w:val="00D63072"/>
    <w:rsid w:val="00D93458"/>
    <w:rsid w:val="00DE136E"/>
    <w:rsid w:val="00DF1489"/>
    <w:rsid w:val="00DF17F9"/>
    <w:rsid w:val="00DF3E6A"/>
    <w:rsid w:val="00E31E70"/>
    <w:rsid w:val="00E555B0"/>
    <w:rsid w:val="00E72B59"/>
    <w:rsid w:val="00EB16B6"/>
    <w:rsid w:val="00EE60CF"/>
    <w:rsid w:val="00F00B84"/>
    <w:rsid w:val="00F054A8"/>
    <w:rsid w:val="00F16AB1"/>
    <w:rsid w:val="00F245B8"/>
    <w:rsid w:val="00F44B27"/>
    <w:rsid w:val="00F52CEE"/>
    <w:rsid w:val="00F56A35"/>
    <w:rsid w:val="00F665CA"/>
    <w:rsid w:val="00F9152E"/>
    <w:rsid w:val="00FA60E7"/>
    <w:rsid w:val="00FB766F"/>
    <w:rsid w:val="00FF10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F1160BB"/>
  <w15:docId w15:val="{83373A7B-2E93-43A6-99AB-FDFA05AE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81BD4"/>
    <w:pPr>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uiPriority w:val="99"/>
    <w:qFormat/>
    <w:rsid w:val="00281BD4"/>
    <w:pPr>
      <w:keepNext/>
      <w:spacing w:before="120"/>
      <w:jc w:val="center"/>
      <w:outlineLvl w:val="0"/>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81BD4"/>
    <w:rPr>
      <w:rFonts w:ascii="Times New Roman" w:eastAsia="Times New Roman" w:hAnsi="Times New Roman" w:cs="Times New Roman"/>
      <w:sz w:val="28"/>
      <w:szCs w:val="20"/>
      <w:lang w:eastAsia="cs-CZ"/>
    </w:rPr>
  </w:style>
  <w:style w:type="paragraph" w:styleId="Nzev">
    <w:name w:val="Title"/>
    <w:basedOn w:val="Normln"/>
    <w:link w:val="NzevChar"/>
    <w:uiPriority w:val="99"/>
    <w:qFormat/>
    <w:rsid w:val="00281BD4"/>
    <w:pPr>
      <w:jc w:val="center"/>
    </w:pPr>
    <w:rPr>
      <w:b/>
      <w:smallCaps/>
      <w:sz w:val="28"/>
    </w:rPr>
  </w:style>
  <w:style w:type="character" w:customStyle="1" w:styleId="NzevChar">
    <w:name w:val="Název Char"/>
    <w:basedOn w:val="Standardnpsmoodstavce"/>
    <w:link w:val="Nzev"/>
    <w:uiPriority w:val="99"/>
    <w:rsid w:val="00281BD4"/>
    <w:rPr>
      <w:rFonts w:ascii="Times New Roman" w:eastAsia="Times New Roman" w:hAnsi="Times New Roman" w:cs="Times New Roman"/>
      <w:b/>
      <w:smallCaps/>
      <w:sz w:val="28"/>
      <w:szCs w:val="20"/>
      <w:lang w:eastAsia="cs-CZ"/>
    </w:rPr>
  </w:style>
  <w:style w:type="paragraph" w:styleId="Zpat">
    <w:name w:val="footer"/>
    <w:basedOn w:val="Normln"/>
    <w:link w:val="ZpatChar"/>
    <w:uiPriority w:val="99"/>
    <w:rsid w:val="00281BD4"/>
    <w:pPr>
      <w:tabs>
        <w:tab w:val="center" w:pos="4536"/>
        <w:tab w:val="right" w:pos="9072"/>
      </w:tabs>
    </w:pPr>
  </w:style>
  <w:style w:type="character" w:customStyle="1" w:styleId="ZpatChar">
    <w:name w:val="Zápatí Char"/>
    <w:basedOn w:val="Standardnpsmoodstavce"/>
    <w:link w:val="Zpat"/>
    <w:uiPriority w:val="99"/>
    <w:rsid w:val="00281BD4"/>
    <w:rPr>
      <w:rFonts w:ascii="Times New Roman" w:eastAsia="Times New Roman" w:hAnsi="Times New Roman" w:cs="Times New Roman"/>
      <w:sz w:val="24"/>
      <w:szCs w:val="20"/>
      <w:lang w:eastAsia="cs-CZ"/>
    </w:rPr>
  </w:style>
  <w:style w:type="character" w:styleId="slostrnky">
    <w:name w:val="page number"/>
    <w:basedOn w:val="Standardnpsmoodstavce"/>
    <w:uiPriority w:val="99"/>
    <w:rsid w:val="00281BD4"/>
    <w:rPr>
      <w:rFonts w:cs="Times New Roman"/>
    </w:rPr>
  </w:style>
  <w:style w:type="paragraph" w:styleId="Odstavecseseznamem">
    <w:name w:val="List Paragraph"/>
    <w:basedOn w:val="Normln"/>
    <w:uiPriority w:val="99"/>
    <w:qFormat/>
    <w:rsid w:val="00281BD4"/>
    <w:pPr>
      <w:ind w:left="720"/>
      <w:contextualSpacing/>
    </w:pPr>
  </w:style>
  <w:style w:type="character" w:styleId="Hypertextovodkaz">
    <w:name w:val="Hyperlink"/>
    <w:basedOn w:val="Standardnpsmoodstavce"/>
    <w:uiPriority w:val="99"/>
    <w:rsid w:val="00281BD4"/>
    <w:rPr>
      <w:rFonts w:cs="Times New Roman"/>
      <w:color w:val="0000FF"/>
      <w:u w:val="single"/>
    </w:rPr>
  </w:style>
  <w:style w:type="paragraph" w:styleId="Zkladntext3">
    <w:name w:val="Body Text 3"/>
    <w:basedOn w:val="Normln"/>
    <w:link w:val="Zkladntext3Char"/>
    <w:uiPriority w:val="99"/>
    <w:rsid w:val="00281BD4"/>
    <w:pPr>
      <w:spacing w:after="120"/>
      <w:ind w:firstLine="709"/>
    </w:pPr>
    <w:rPr>
      <w:rFonts w:ascii="Tahoma" w:hAnsi="Tahoma"/>
      <w:sz w:val="16"/>
      <w:szCs w:val="16"/>
    </w:rPr>
  </w:style>
  <w:style w:type="character" w:customStyle="1" w:styleId="Zkladntext3Char">
    <w:name w:val="Základní text 3 Char"/>
    <w:basedOn w:val="Standardnpsmoodstavce"/>
    <w:link w:val="Zkladntext3"/>
    <w:uiPriority w:val="99"/>
    <w:rsid w:val="00281BD4"/>
    <w:rPr>
      <w:rFonts w:ascii="Tahoma" w:eastAsia="Times New Roman" w:hAnsi="Tahoma" w:cs="Times New Roman"/>
      <w:sz w:val="16"/>
      <w:szCs w:val="16"/>
      <w:lang w:eastAsia="cs-CZ"/>
    </w:rPr>
  </w:style>
  <w:style w:type="paragraph" w:customStyle="1" w:styleId="Zklad4">
    <w:name w:val="Základ 4"/>
    <w:basedOn w:val="Normln"/>
    <w:link w:val="Zklad4Char"/>
    <w:uiPriority w:val="99"/>
    <w:rsid w:val="00281BD4"/>
    <w:pPr>
      <w:widowControl w:val="0"/>
      <w:spacing w:after="120"/>
      <w:ind w:left="1440" w:hanging="360"/>
      <w:jc w:val="both"/>
    </w:pPr>
    <w:rPr>
      <w:rFonts w:eastAsia="Calibri"/>
      <w:sz w:val="20"/>
    </w:rPr>
  </w:style>
  <w:style w:type="character" w:customStyle="1" w:styleId="Zklad4Char">
    <w:name w:val="Základ 4 Char"/>
    <w:link w:val="Zklad4"/>
    <w:uiPriority w:val="99"/>
    <w:locked/>
    <w:rsid w:val="00281BD4"/>
    <w:rPr>
      <w:rFonts w:ascii="Times New Roman" w:eastAsia="Calibri" w:hAnsi="Times New Roman" w:cs="Times New Roman"/>
      <w:sz w:val="20"/>
      <w:szCs w:val="20"/>
      <w:lang w:eastAsia="cs-CZ"/>
    </w:rPr>
  </w:style>
  <w:style w:type="paragraph" w:styleId="Prosttext">
    <w:name w:val="Plain Text"/>
    <w:basedOn w:val="Normln"/>
    <w:link w:val="ProsttextChar"/>
    <w:rsid w:val="00281BD4"/>
    <w:rPr>
      <w:rFonts w:ascii="Courier New" w:hAnsi="Courier New"/>
      <w:sz w:val="20"/>
      <w:lang w:val="x-none" w:eastAsia="x-none"/>
    </w:rPr>
  </w:style>
  <w:style w:type="character" w:customStyle="1" w:styleId="ProsttextChar">
    <w:name w:val="Prostý text Char"/>
    <w:basedOn w:val="Standardnpsmoodstavce"/>
    <w:link w:val="Prosttext"/>
    <w:rsid w:val="00281BD4"/>
    <w:rPr>
      <w:rFonts w:ascii="Courier New" w:eastAsia="Times New Roman" w:hAnsi="Courier New" w:cs="Times New Roman"/>
      <w:sz w:val="20"/>
      <w:szCs w:val="20"/>
      <w:lang w:val="x-none" w:eastAsia="x-none"/>
    </w:rPr>
  </w:style>
  <w:style w:type="paragraph" w:styleId="Zhlav">
    <w:name w:val="header"/>
    <w:basedOn w:val="Normln"/>
    <w:link w:val="ZhlavChar"/>
    <w:uiPriority w:val="99"/>
    <w:unhideWhenUsed/>
    <w:rsid w:val="00281BD4"/>
    <w:pPr>
      <w:tabs>
        <w:tab w:val="center" w:pos="4536"/>
        <w:tab w:val="right" w:pos="9072"/>
      </w:tabs>
    </w:pPr>
  </w:style>
  <w:style w:type="character" w:customStyle="1" w:styleId="ZhlavChar">
    <w:name w:val="Záhlaví Char"/>
    <w:basedOn w:val="Standardnpsmoodstavce"/>
    <w:link w:val="Zhlav"/>
    <w:uiPriority w:val="99"/>
    <w:rsid w:val="00281BD4"/>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E0B551C4F755FF44B7DACEAB0013D22F" ma:contentTypeVersion="18" ma:contentTypeDescription="Vytvoří nový dokument" ma:contentTypeScope="" ma:versionID="83984f8206f6fb5382a3ba606b4240be">
  <xsd:schema xmlns:xsd="http://www.w3.org/2001/XMLSchema" xmlns:xs="http://www.w3.org/2001/XMLSchema" xmlns:p="http://schemas.microsoft.com/office/2006/metadata/properties" xmlns:ns2="847660eb-bee7-4e10-907b-c9c954f03e50" xmlns:ns3="0bfb8879-5bd7-423c-9694-2e5b4ea90be0" xmlns:ns5="cad0c146-e2e8-4365-8f75-8188db71243c" targetNamespace="http://schemas.microsoft.com/office/2006/metadata/properties" ma:root="true" ma:fieldsID="a074f7c15fc5af40afaf3b1edd3597b7" ns2:_="" ns3:_="" ns5:_="">
    <xsd:import namespace="847660eb-bee7-4e10-907b-c9c954f03e50"/>
    <xsd:import namespace="0bfb8879-5bd7-423c-9694-2e5b4ea90be0"/>
    <xsd:import namespace="cad0c146-e2e8-4365-8f75-8188db71243c"/>
    <xsd:element name="properties">
      <xsd:complexType>
        <xsd:sequence>
          <xsd:element name="documentManagement">
            <xsd:complexType>
              <xsd:all>
                <xsd:element ref="ns2:_dlc_DocId" minOccurs="0"/>
                <xsd:element ref="ns2:_dlc_DocIdUrl" minOccurs="0"/>
                <xsd:element ref="ns2:_dlc_DocIdPersistId" minOccurs="0"/>
                <xsd:element ref="ns3:_dlc_DocId" minOccurs="0"/>
                <xsd:element ref="ns3:_dlc_DocIdUrl" minOccurs="0"/>
                <xsd:element ref="ns3:_dlc_DocIdPersistId" minOccurs="0"/>
                <xsd:element ref="ns3:SharedWithUsers" minOccurs="0"/>
                <xsd:element ref="ns3:SharedWithDetails" minOccurs="0"/>
                <xsd:element ref="ns5:MediaServiceMetadata" minOccurs="0"/>
                <xsd:element ref="ns5:MediaServiceFastMetadata" minOccurs="0"/>
                <xsd:element ref="ns5:jc86749405ca494c820e0d951a32df7d" minOccurs="0"/>
                <xsd:element ref="ns3:TaxCatchAll" minOccurs="0"/>
                <xsd:element ref="ns5:MediaServiceAutoTags" minOccurs="0"/>
                <xsd:element ref="ns5:MediaServiceDateTaken" minOccurs="0"/>
                <xsd:element ref="ns5:MediaServiceLocation"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660eb-bee7-4e10-907b-c9c954f03e50"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bfb8879-5bd7-423c-9694-2e5b4ea90be0" elementFormDefault="qualified">
    <xsd:import namespace="http://schemas.microsoft.com/office/2006/documentManagement/types"/>
    <xsd:import namespace="http://schemas.microsoft.com/office/infopath/2007/PartnerControls"/>
    <xsd:element name="_dlc_DocId" ma:index="11" nillable="true" ma:displayName="_dlc_DocId" ma:description="Hodnota ID dokumentu přiřazená této položce" ma:internalName="_dlc_DocId0" ma:readOnly="false">
      <xsd:simpleType>
        <xsd:restriction base="dms:Text"/>
      </xsd:simpleType>
    </xsd:element>
    <xsd:element name="_dlc_DocIdUrl" ma:index="12" nillable="true" ma:displayName="_dlc_DocIdUrl" ma:description="Trvalý odkaz na tento dokument" ma:hidden="true" ma:internalName="_dlc_DocIdUrl0"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_dlc_DocIdPersistId" ma:description="Keep ID on add." ma:hidden="true" ma:internalName="_dlc_DocIdPersistId0" ma:readOnly="false">
      <xsd:simpleType>
        <xsd:restriction base="dms:Boolean"/>
      </xsd:simpleType>
    </xsd:element>
    <xsd:element name="SharedWithUsers" ma:index="15"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description="" ma:internalName="SharedWithDetails" ma:readOnly="true">
      <xsd:simpleType>
        <xsd:restriction base="dms:Note">
          <xsd:maxLength value="255"/>
        </xsd:restriction>
      </xsd:simpleType>
    </xsd:element>
    <xsd:element name="TaxCatchAll" ma:index="21" nillable="true" ma:displayName="Taxonomy Catch All Column" ma:description="" ma:hidden="true" ma:list="{35cae23a-d820-40b7-80c0-c99c661d5d40}" ma:internalName="TaxCatchAll" ma:showField="CatchAllData" ma:web="0bfb8879-5bd7-423c-9694-2e5b4ea90b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d0c146-e2e8-4365-8f75-8188db71243c" elementFormDefault="qualified">
    <xsd:import namespace="http://schemas.microsoft.com/office/2006/documentManagement/types"/>
    <xsd:import namespace="http://schemas.microsoft.com/office/infopath/2007/PartnerControls"/>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jc86749405ca494c820e0d951a32df7d" ma:index="20" nillable="true" ma:taxonomy="true" ma:internalName="jc86749405ca494c820e0d951a32df7d" ma:taxonomyFieldName="Meta" ma:displayName="Meta" ma:default="" ma:fieldId="{3c867494-05ca-494c-820e-0d951a32df7d}" ma:taxonomyMulti="true" ma:sspId="16b6e387-e4bc-4d98-91de-812505291faf" ma:termSetId="f7279e90-5352-4559-8698-895a6c15f835" ma:anchorId="00000000-0000-0000-0000-000000000000" ma:open="true" ma:isKeyword="false">
      <xsd:complexType>
        <xsd:sequence>
          <xsd:element ref="pc:Terms" minOccurs="0" maxOccurs="1"/>
        </xsd:sequence>
      </xsd:complexType>
    </xsd:element>
    <xsd:element name="MediaServiceAutoTags" ma:index="22" nillable="true" ma:displayName="MediaServiceAutoTags" ma:description="" ma:internalName="MediaServiceAutoTags" ma:readOnly="true">
      <xsd:simpleType>
        <xsd:restriction base="dms:Text"/>
      </xsd:simpleType>
    </xsd:element>
    <xsd:element name="MediaServiceDateTaken" ma:index="23" nillable="true" ma:displayName="MediaServiceDateTaken" ma:description="" ma:hidden="true" ma:internalName="MediaServiceDateTaken" ma:readOnly="true">
      <xsd:simpleType>
        <xsd:restriction base="dms:Text"/>
      </xsd:simpleType>
    </xsd:element>
    <xsd:element name="MediaServiceLocation" ma:index="24" nillable="true" ma:displayName="MediaServiceLocation" ma:description=""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Položka"/>
        <xsd:element ref="dc:subject" minOccurs="0" maxOccurs="1"/>
        <xsd:element ref="dc:description" minOccurs="0" maxOccurs="1"/>
        <xsd:element name="keywords" minOccurs="0" maxOccurs="1" type="xsd:string" ma:index="14" ma:displayName="Klíčová slova"/>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bfb8879-5bd7-423c-9694-2e5b4ea90be0"/>
    <jc86749405ca494c820e0d951a32df7d xmlns="cad0c146-e2e8-4365-8f75-8188db71243c">
      <Terms xmlns="http://schemas.microsoft.com/office/infopath/2007/PartnerControls"/>
    </jc86749405ca494c820e0d951a32df7d>
    <_dlc_DocIdUrl xmlns="0bfb8879-5bd7-423c-9694-2e5b4ea90be0">
      <Url xsi:nil="true"/>
      <Description xsi:nil="true"/>
    </_dlc_DocIdUrl>
    <_dlc_DocIdPersistId xmlns="0bfb8879-5bd7-423c-9694-2e5b4ea90be0" xsi:nil="true"/>
    <_dlc_DocId xmlns="0bfb8879-5bd7-423c-9694-2e5b4ea90be0" xsi:nil="true"/>
  </documentManagement>
</p:properties>
</file>

<file path=customXml/itemProps1.xml><?xml version="1.0" encoding="utf-8"?>
<ds:datastoreItem xmlns:ds="http://schemas.openxmlformats.org/officeDocument/2006/customXml" ds:itemID="{059CE42E-3E8B-4108-A653-B3C0D1625B10}">
  <ds:schemaRefs>
    <ds:schemaRef ds:uri="http://schemas.microsoft.com/sharepoint/v3/contenttype/forms"/>
  </ds:schemaRefs>
</ds:datastoreItem>
</file>

<file path=customXml/itemProps2.xml><?xml version="1.0" encoding="utf-8"?>
<ds:datastoreItem xmlns:ds="http://schemas.openxmlformats.org/officeDocument/2006/customXml" ds:itemID="{6C9E2AC0-DA32-4D49-AF93-24F30E4AEF60}">
  <ds:schemaRefs>
    <ds:schemaRef ds:uri="http://schemas.microsoft.com/sharepoint/events"/>
    <ds:schemaRef ds:uri=""/>
  </ds:schemaRefs>
</ds:datastoreItem>
</file>

<file path=customXml/itemProps3.xml><?xml version="1.0" encoding="utf-8"?>
<ds:datastoreItem xmlns:ds="http://schemas.openxmlformats.org/officeDocument/2006/customXml" ds:itemID="{4C39BA84-F182-4E4E-80C8-CD3B24AE0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660eb-bee7-4e10-907b-c9c954f03e50"/>
    <ds:schemaRef ds:uri="0bfb8879-5bd7-423c-9694-2e5b4ea90be0"/>
    <ds:schemaRef ds:uri="cad0c146-e2e8-4365-8f75-8188db712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5834BD-E9F1-4372-A7CC-74F13828C8CD}">
  <ds:schemaRefs>
    <ds:schemaRef ds:uri="http://schemas.microsoft.com/office/2006/metadata/properties"/>
    <ds:schemaRef ds:uri="http://schemas.microsoft.com/office/infopath/2007/PartnerControls"/>
    <ds:schemaRef ds:uri="0bfb8879-5bd7-423c-9694-2e5b4ea90be0"/>
    <ds:schemaRef ds:uri="cad0c146-e2e8-4365-8f75-8188db71243c"/>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8</Pages>
  <Words>2072</Words>
  <Characters>12227</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Tichý</dc:creator>
  <cp:keywords/>
  <dc:description/>
  <cp:lastModifiedBy>Treml Josef, Ing.</cp:lastModifiedBy>
  <cp:revision>34</cp:revision>
  <cp:lastPrinted>2024-07-16T14:51:00Z</cp:lastPrinted>
  <dcterms:created xsi:type="dcterms:W3CDTF">2020-12-17T13:31:00Z</dcterms:created>
  <dcterms:modified xsi:type="dcterms:W3CDTF">2025-07-31T05:57:00Z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0x010100E0B551C4F755FF44B7DACEAB0013D22F</vt:lpwstr>
  </property>
  <property fmtid="{D5CDD505-2E9C-101B-9397-08002B2CF9AE}" pid="3" name="Meta">
    <vt:lpwstr/>
  </property>
  <property fmtid="{D5CDD505-2E9C-101B-9397-08002B2CF9AE}" pid="4" name="MSIP_Label_2795e2b4-0f8e-4cbf-aa10-277dd15bd20e_Enabled">
    <vt:lpwstr>true</vt:lpwstr>
  </property>
  <property fmtid="{D5CDD505-2E9C-101B-9397-08002B2CF9AE}" pid="5" name="MSIP_Label_2795e2b4-0f8e-4cbf-aa10-277dd15bd20e_SetDate">
    <vt:lpwstr>2023-10-15T07:48:58Z</vt:lpwstr>
  </property>
  <property fmtid="{D5CDD505-2E9C-101B-9397-08002B2CF9AE}" pid="6" name="MSIP_Label_2795e2b4-0f8e-4cbf-aa10-277dd15bd20e_Method">
    <vt:lpwstr>Standard</vt:lpwstr>
  </property>
  <property fmtid="{D5CDD505-2E9C-101B-9397-08002B2CF9AE}" pid="7" name="MSIP_Label_2795e2b4-0f8e-4cbf-aa10-277dd15bd20e_Name">
    <vt:lpwstr>Veřejná data</vt:lpwstr>
  </property>
  <property fmtid="{D5CDD505-2E9C-101B-9397-08002B2CF9AE}" pid="8" name="MSIP_Label_2795e2b4-0f8e-4cbf-aa10-277dd15bd20e_SiteId">
    <vt:lpwstr>8ce256e3-27dd-4479-a5ab-f548772a5eed</vt:lpwstr>
  </property>
  <property fmtid="{D5CDD505-2E9C-101B-9397-08002B2CF9AE}" pid="9" name="MSIP_Label_2795e2b4-0f8e-4cbf-aa10-277dd15bd20e_ActionId">
    <vt:lpwstr>420c2369-8577-4832-b0bb-73e200b70df2</vt:lpwstr>
  </property>
  <property fmtid="{D5CDD505-2E9C-101B-9397-08002B2CF9AE}" pid="10" name="MSIP_Label_2795e2b4-0f8e-4cbf-aa10-277dd15bd20e_ContentBits">
    <vt:lpwstr>0</vt:lpwstr>
  </property>
</Properties>
</file>