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402C2C5A" w14:textId="77777777" w:rsidTr="000C0FDC">
        <w:trPr>
          <w:trHeight w:val="525"/>
        </w:trPr>
        <w:tc>
          <w:tcPr>
            <w:tcW w:w="9291" w:type="dxa"/>
            <w:gridSpan w:val="2"/>
            <w:vAlign w:val="center"/>
          </w:tcPr>
          <w:p w14:paraId="25DA3B93" w14:textId="77777777" w:rsidR="000C0FDC" w:rsidRPr="007353D4" w:rsidRDefault="007D3B45" w:rsidP="00314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C0FDC" w:rsidRPr="007353D4">
              <w:rPr>
                <w:b/>
              </w:rPr>
              <w:t>KRYCÍ LIST NABÍDKY</w:t>
            </w:r>
          </w:p>
        </w:tc>
      </w:tr>
      <w:tr w:rsidR="000C0FDC" w:rsidRPr="007353D4" w14:paraId="2E5F31ED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9AE4A24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689D894E" w14:textId="77777777" w:rsidTr="006640B5">
        <w:trPr>
          <w:trHeight w:val="525"/>
        </w:trPr>
        <w:tc>
          <w:tcPr>
            <w:tcW w:w="9291" w:type="dxa"/>
            <w:gridSpan w:val="2"/>
          </w:tcPr>
          <w:p w14:paraId="150B2BD7" w14:textId="6716B501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</w:t>
            </w:r>
            <w:r w:rsidR="00D1035B" w:rsidRPr="004C71F7">
              <w:t xml:space="preserve">na </w:t>
            </w:r>
            <w:r w:rsidR="0038498E" w:rsidRPr="004C71F7">
              <w:t>dodávky</w:t>
            </w:r>
            <w:r w:rsidR="00D1035B" w:rsidRPr="004C71F7">
              <w:t xml:space="preserve"> </w:t>
            </w:r>
            <w:r w:rsidR="00D1035B" w:rsidRPr="004C71F7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445454B9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7EA969FF" w14:textId="40F50D8F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717748" w:rsidRPr="000352D3">
              <w:rPr>
                <w:rFonts w:ascii="Arial" w:hAnsi="Arial" w:cs="Arial"/>
                <w:b/>
                <w:bCs/>
                <w:sz w:val="28"/>
                <w:szCs w:val="28"/>
              </w:rPr>
              <w:t>LPAD – diagnostická baterie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261813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243050F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14A2DEB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763BB0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72DC9DE9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FEE978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747020C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0A2671F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652A7F9A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F38C40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3FC434CD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956E44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A6E1CB3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5D4FCC2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076A57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58167C3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5CEEDAE9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2B6A95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48C142E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65BB517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251114F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0B11D66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A9CC64F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473F149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A069C0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28907C0D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7B7091A6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25CB63A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9F3C42E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27BA012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C5E1BC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6BBBF44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proofErr w:type="gramStart"/>
            <w:r>
              <w:t>15%</w:t>
            </w:r>
            <w:proofErr w:type="gramEnd"/>
            <w:r>
              <w:t>)</w:t>
            </w:r>
          </w:p>
        </w:tc>
        <w:tc>
          <w:tcPr>
            <w:tcW w:w="4783" w:type="dxa"/>
            <w:vAlign w:val="center"/>
          </w:tcPr>
          <w:p w14:paraId="6BA537E4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30821C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15C0473" w14:textId="77777777" w:rsidR="00064808" w:rsidRPr="00DA3164" w:rsidRDefault="00064808" w:rsidP="009C492A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 xml:space="preserve">Samostatně DPH (sazba </w:t>
            </w:r>
            <w:proofErr w:type="gramStart"/>
            <w:r w:rsidRPr="00DA3164">
              <w:rPr>
                <w:b/>
                <w:bCs/>
              </w:rPr>
              <w:t>21%</w:t>
            </w:r>
            <w:proofErr w:type="gramEnd"/>
            <w:r w:rsidRPr="00DA3164">
              <w:rPr>
                <w:b/>
                <w:bCs/>
              </w:rPr>
              <w:t>)</w:t>
            </w:r>
          </w:p>
        </w:tc>
        <w:tc>
          <w:tcPr>
            <w:tcW w:w="4783" w:type="dxa"/>
            <w:vAlign w:val="center"/>
          </w:tcPr>
          <w:p w14:paraId="422365E0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4CDA38F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A03FD8C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622B72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6AC7A8ED" w14:textId="77777777" w:rsidR="007824B1" w:rsidRPr="007353D4" w:rsidRDefault="007824B1" w:rsidP="003E7AE3">
      <w:pPr>
        <w:pStyle w:val="Zkladntext"/>
      </w:pPr>
    </w:p>
    <w:p w14:paraId="08A88676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[DOPLNÍ </w:t>
      </w:r>
      <w:proofErr w:type="gramStart"/>
      <w:r w:rsidR="00796F87" w:rsidRPr="00796F87">
        <w:rPr>
          <w:rFonts w:cs="Arial"/>
          <w:b w:val="0"/>
          <w:bCs w:val="0"/>
          <w:color w:val="auto"/>
          <w:highlight w:val="yellow"/>
        </w:rPr>
        <w:t>ÚČASTNÍK - bude</w:t>
      </w:r>
      <w:proofErr w:type="gramEnd"/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 doplněno jméno, příjmení a funkce oprávněného zástupce]</w:t>
      </w:r>
    </w:p>
    <w:p w14:paraId="443B01CF" w14:textId="77777777" w:rsidR="009C492A" w:rsidRPr="007353D4" w:rsidRDefault="009C492A" w:rsidP="009C492A"/>
    <w:p w14:paraId="26C12ABB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5B911B2D" w14:textId="77777777" w:rsidR="00520BAA" w:rsidRPr="007353D4" w:rsidRDefault="00520BAA" w:rsidP="00520BAA">
      <w:pPr>
        <w:spacing w:after="60"/>
        <w:jc w:val="both"/>
      </w:pPr>
    </w:p>
    <w:p w14:paraId="68CC85FB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093CD8F6" w14:textId="77777777" w:rsidR="007D3B45" w:rsidRPr="007D3B45" w:rsidRDefault="007D3B45" w:rsidP="007D3B45"/>
    <w:p w14:paraId="7E5C029F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headerReference w:type="default" r:id="rId11"/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BAB7" w14:textId="77777777" w:rsidR="003E3ADC" w:rsidRDefault="003E3ADC">
      <w:r>
        <w:separator/>
      </w:r>
    </w:p>
  </w:endnote>
  <w:endnote w:type="continuationSeparator" w:id="0">
    <w:p w14:paraId="77927B8D" w14:textId="77777777" w:rsidR="003E3ADC" w:rsidRDefault="003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1FC9" w14:textId="77777777" w:rsidR="003E3ADC" w:rsidRDefault="003E3ADC">
      <w:r>
        <w:separator/>
      </w:r>
    </w:p>
  </w:footnote>
  <w:footnote w:type="continuationSeparator" w:id="0">
    <w:p w14:paraId="4A6AAA92" w14:textId="77777777" w:rsidR="003E3ADC" w:rsidRDefault="003E3ADC">
      <w:r>
        <w:continuationSeparator/>
      </w:r>
    </w:p>
  </w:footnote>
  <w:footnote w:id="1">
    <w:p w14:paraId="78E4C558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9319" w14:textId="765D28B9" w:rsidR="0058636C" w:rsidRDefault="00826404" w:rsidP="00826404">
    <w:pPr>
      <w:pStyle w:val="Zhlav"/>
      <w:jc w:val="right"/>
    </w:pPr>
    <w:r w:rsidRPr="00826404">
      <w:t xml:space="preserve">Příloha č. 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533953">
    <w:abstractNumId w:val="0"/>
  </w:num>
  <w:num w:numId="2" w16cid:durableId="963583252">
    <w:abstractNumId w:val="3"/>
  </w:num>
  <w:num w:numId="3" w16cid:durableId="949169484">
    <w:abstractNumId w:val="2"/>
  </w:num>
  <w:num w:numId="4" w16cid:durableId="18155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3257C"/>
    <w:rsid w:val="0017114F"/>
    <w:rsid w:val="00180D1C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2F493D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3ADC"/>
    <w:rsid w:val="003E7AE3"/>
    <w:rsid w:val="003F10E8"/>
    <w:rsid w:val="0041181D"/>
    <w:rsid w:val="00423E5C"/>
    <w:rsid w:val="00427906"/>
    <w:rsid w:val="004470EE"/>
    <w:rsid w:val="004521FB"/>
    <w:rsid w:val="0048118A"/>
    <w:rsid w:val="004861A0"/>
    <w:rsid w:val="004A01D3"/>
    <w:rsid w:val="004B57E1"/>
    <w:rsid w:val="004C718C"/>
    <w:rsid w:val="004C71F7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17748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26404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D2811"/>
    <w:rsid w:val="00AE5545"/>
    <w:rsid w:val="00AF4D2D"/>
    <w:rsid w:val="00B03CA8"/>
    <w:rsid w:val="00B0472B"/>
    <w:rsid w:val="00B16A88"/>
    <w:rsid w:val="00B17D72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365E5"/>
    <w:rsid w:val="00E401AC"/>
    <w:rsid w:val="00E52F94"/>
    <w:rsid w:val="00E6102F"/>
    <w:rsid w:val="00E6674C"/>
    <w:rsid w:val="00E77609"/>
    <w:rsid w:val="00E866C5"/>
    <w:rsid w:val="00EA714A"/>
    <w:rsid w:val="00EB2985"/>
    <w:rsid w:val="00EB5FD1"/>
    <w:rsid w:val="00EC02B5"/>
    <w:rsid w:val="00EC0D33"/>
    <w:rsid w:val="00EC4A7A"/>
    <w:rsid w:val="00EC581E"/>
    <w:rsid w:val="00EE1CF6"/>
    <w:rsid w:val="00EE367F"/>
    <w:rsid w:val="00EF0AE1"/>
    <w:rsid w:val="00EF1C2D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6DED0"/>
  <w15:chartTrackingRefBased/>
  <w15:docId w15:val="{F91F6489-26B1-40B5-9374-34E6DDF0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5DDDC-A494-48F1-B014-0CA9E3BE0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4F6D9-ADFA-490F-B9F7-A5D5FFBB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C017C-68AF-4223-AD26-EBC85713B2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296376-4565-4EC6-B2DF-D45FA55388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Ing. Andrea Dvořáková</cp:lastModifiedBy>
  <cp:revision>5</cp:revision>
  <cp:lastPrinted>2010-08-02T10:19:00Z</cp:lastPrinted>
  <dcterms:created xsi:type="dcterms:W3CDTF">2025-05-28T08:19:00Z</dcterms:created>
  <dcterms:modified xsi:type="dcterms:W3CDTF">2025-07-16T07:11:00Z</dcterms:modified>
</cp:coreProperties>
</file>