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275A" w14:textId="4183CB15" w:rsidR="00FC1DB5" w:rsidRPr="00255CAF" w:rsidRDefault="00FC1DB5" w:rsidP="003F4A4A">
      <w:pPr>
        <w:pStyle w:val="Nzevsmlouvy"/>
        <w:spacing w:after="120" w:line="240" w:lineRule="auto"/>
        <w:outlineLvl w:val="0"/>
        <w:rPr>
          <w:rFonts w:ascii="Palatino Linotype" w:hAnsi="Palatino Linotype"/>
          <w:caps/>
          <w:sz w:val="22"/>
          <w:szCs w:val="22"/>
        </w:rPr>
      </w:pPr>
      <w:r w:rsidRPr="00255CAF">
        <w:rPr>
          <w:rFonts w:ascii="Palatino Linotype" w:hAnsi="Palatino Linotype"/>
          <w:caps/>
          <w:sz w:val="22"/>
          <w:szCs w:val="22"/>
        </w:rPr>
        <w:t xml:space="preserve">Smlouva o POSKYTOVÁNÍ </w:t>
      </w:r>
      <w:r w:rsidR="0099748E" w:rsidRPr="00255CAF">
        <w:rPr>
          <w:rFonts w:ascii="Palatino Linotype" w:hAnsi="Palatino Linotype"/>
          <w:caps/>
          <w:sz w:val="22"/>
          <w:szCs w:val="22"/>
        </w:rPr>
        <w:t>SLUŽEB</w:t>
      </w:r>
      <w:r w:rsidR="0099748E">
        <w:rPr>
          <w:rFonts w:ascii="Palatino Linotype" w:hAnsi="Palatino Linotype"/>
          <w:caps/>
          <w:sz w:val="22"/>
          <w:szCs w:val="22"/>
        </w:rPr>
        <w:t xml:space="preserve"> – ZAJIŠTĚNÍ</w:t>
      </w:r>
      <w:r w:rsidR="0099748E" w:rsidRPr="0099748E">
        <w:rPr>
          <w:rFonts w:ascii="Palatino Linotype" w:hAnsi="Palatino Linotype"/>
          <w:caps/>
          <w:sz w:val="22"/>
          <w:szCs w:val="22"/>
        </w:rPr>
        <w:t xml:space="preserve"> strážní a bezpečnostní služby</w:t>
      </w:r>
    </w:p>
    <w:p w14:paraId="7906570C" w14:textId="27B59005" w:rsidR="00FC1DB5" w:rsidRDefault="00FC1DB5" w:rsidP="003F4A4A">
      <w:pPr>
        <w:pStyle w:val="Nzevsmlouvy"/>
        <w:spacing w:after="120" w:line="240" w:lineRule="auto"/>
        <w:outlineLvl w:val="0"/>
        <w:rPr>
          <w:rFonts w:ascii="Palatino Linotype" w:hAnsi="Palatino Linotype"/>
          <w:caps/>
          <w:sz w:val="22"/>
          <w:szCs w:val="22"/>
        </w:rPr>
      </w:pPr>
      <w:r w:rsidRPr="00255CAF">
        <w:rPr>
          <w:rFonts w:ascii="Palatino Linotype" w:hAnsi="Palatino Linotype"/>
          <w:caps/>
          <w:sz w:val="22"/>
          <w:szCs w:val="22"/>
        </w:rPr>
        <w:t>Č.</w:t>
      </w:r>
      <w:r w:rsidR="00816D3B" w:rsidRPr="00255CAF">
        <w:rPr>
          <w:rFonts w:ascii="Palatino Linotype" w:hAnsi="Palatino Linotype"/>
          <w:caps/>
          <w:sz w:val="22"/>
          <w:szCs w:val="22"/>
        </w:rPr>
        <w:t xml:space="preserve"> SMLOUVy Objednatele: </w:t>
      </w:r>
    </w:p>
    <w:p w14:paraId="54D7C48E" w14:textId="0002A08F" w:rsidR="0099748E" w:rsidRPr="00255CAF" w:rsidRDefault="0099748E" w:rsidP="003F4A4A">
      <w:pPr>
        <w:pStyle w:val="Nzevsmlouvy"/>
        <w:spacing w:after="120" w:line="240" w:lineRule="auto"/>
        <w:outlineLvl w:val="0"/>
        <w:rPr>
          <w:rFonts w:ascii="Palatino Linotype" w:hAnsi="Palatino Linotype"/>
          <w:caps/>
          <w:sz w:val="22"/>
          <w:szCs w:val="22"/>
        </w:rPr>
      </w:pPr>
      <w:r>
        <w:rPr>
          <w:rFonts w:ascii="Palatino Linotype" w:hAnsi="Palatino Linotype"/>
          <w:caps/>
          <w:sz w:val="22"/>
          <w:szCs w:val="22"/>
        </w:rPr>
        <w:t>č. smlouvy poskytovatele:</w:t>
      </w:r>
    </w:p>
    <w:p w14:paraId="03465FC6" w14:textId="77777777" w:rsidR="00FC1DB5" w:rsidRPr="00255CAF" w:rsidRDefault="00FC1DB5" w:rsidP="003F4A4A">
      <w:pPr>
        <w:widowControl w:val="0"/>
        <w:spacing w:after="120" w:line="240" w:lineRule="auto"/>
        <w:ind w:left="-180"/>
        <w:jc w:val="left"/>
        <w:rPr>
          <w:rFonts w:ascii="Palatino Linotype" w:hAnsi="Palatino Linotype"/>
          <w:b/>
          <w:bCs/>
          <w:sz w:val="22"/>
          <w:szCs w:val="22"/>
        </w:rPr>
      </w:pPr>
    </w:p>
    <w:p w14:paraId="3DD4DE82" w14:textId="59AD5D69" w:rsidR="00FC1DB5" w:rsidRPr="00255CAF" w:rsidRDefault="00FC1DB5" w:rsidP="008667FE">
      <w:pPr>
        <w:pStyle w:val="Nzevsmlouvy"/>
        <w:spacing w:after="120" w:line="240" w:lineRule="auto"/>
        <w:jc w:val="both"/>
        <w:rPr>
          <w:rFonts w:ascii="Palatino Linotype" w:hAnsi="Palatino Linotype"/>
          <w:b w:val="0"/>
          <w:bCs/>
          <w:sz w:val="22"/>
          <w:szCs w:val="22"/>
        </w:rPr>
      </w:pPr>
      <w:r w:rsidRPr="00255CAF">
        <w:rPr>
          <w:rFonts w:ascii="Palatino Linotype" w:hAnsi="Palatino Linotype"/>
          <w:b w:val="0"/>
          <w:bCs/>
          <w:sz w:val="22"/>
          <w:szCs w:val="22"/>
        </w:rPr>
        <w:t>uzavřená níže uvedeného dne, měsíce a roku ve smyslu ustanovení § 1746 odst. 2 zákona č. 89/2012 Sb., občanský zákoník, v platném znění (dále jen „</w:t>
      </w:r>
      <w:r w:rsidRPr="00255CAF">
        <w:rPr>
          <w:rFonts w:ascii="Palatino Linotype" w:hAnsi="Palatino Linotype"/>
          <w:bCs/>
          <w:sz w:val="22"/>
          <w:szCs w:val="22"/>
        </w:rPr>
        <w:t>Občanský zákoník</w:t>
      </w:r>
      <w:r w:rsidRPr="00255CAF">
        <w:rPr>
          <w:rFonts w:ascii="Palatino Linotype" w:hAnsi="Palatino Linotype"/>
          <w:b w:val="0"/>
          <w:bCs/>
          <w:sz w:val="22"/>
          <w:szCs w:val="22"/>
        </w:rPr>
        <w:t>“), a na základě zákona č. 13</w:t>
      </w:r>
      <w:r w:rsidR="00FF564D" w:rsidRPr="00255CAF">
        <w:rPr>
          <w:rFonts w:ascii="Palatino Linotype" w:hAnsi="Palatino Linotype"/>
          <w:b w:val="0"/>
          <w:bCs/>
          <w:sz w:val="22"/>
          <w:szCs w:val="22"/>
        </w:rPr>
        <w:t>4</w:t>
      </w:r>
      <w:r w:rsidRPr="00255CAF">
        <w:rPr>
          <w:rFonts w:ascii="Palatino Linotype" w:hAnsi="Palatino Linotype"/>
          <w:b w:val="0"/>
          <w:bCs/>
          <w:sz w:val="22"/>
          <w:szCs w:val="22"/>
        </w:rPr>
        <w:t>/20</w:t>
      </w:r>
      <w:r w:rsidR="00FF564D" w:rsidRPr="00255CAF">
        <w:rPr>
          <w:rFonts w:ascii="Palatino Linotype" w:hAnsi="Palatino Linotype"/>
          <w:b w:val="0"/>
          <w:bCs/>
          <w:sz w:val="22"/>
          <w:szCs w:val="22"/>
        </w:rPr>
        <w:t>1</w:t>
      </w:r>
      <w:r w:rsidRPr="00255CAF">
        <w:rPr>
          <w:rFonts w:ascii="Palatino Linotype" w:hAnsi="Palatino Linotype"/>
          <w:b w:val="0"/>
          <w:bCs/>
          <w:sz w:val="22"/>
          <w:szCs w:val="22"/>
        </w:rPr>
        <w:t xml:space="preserve">6 Sb., o </w:t>
      </w:r>
      <w:r w:rsidR="00FF564D" w:rsidRPr="00255CAF">
        <w:rPr>
          <w:rFonts w:ascii="Palatino Linotype" w:hAnsi="Palatino Linotype"/>
          <w:b w:val="0"/>
          <w:bCs/>
          <w:sz w:val="22"/>
          <w:szCs w:val="22"/>
        </w:rPr>
        <w:t xml:space="preserve">zadávání </w:t>
      </w:r>
      <w:r w:rsidRPr="00255CAF">
        <w:rPr>
          <w:rFonts w:ascii="Palatino Linotype" w:hAnsi="Palatino Linotype"/>
          <w:b w:val="0"/>
          <w:bCs/>
          <w:sz w:val="22"/>
          <w:szCs w:val="22"/>
        </w:rPr>
        <w:t>veřejných zakáz</w:t>
      </w:r>
      <w:r w:rsidR="00FF564D" w:rsidRPr="00255CAF">
        <w:rPr>
          <w:rFonts w:ascii="Palatino Linotype" w:hAnsi="Palatino Linotype"/>
          <w:b w:val="0"/>
          <w:bCs/>
          <w:sz w:val="22"/>
          <w:szCs w:val="22"/>
        </w:rPr>
        <w:t>e</w:t>
      </w:r>
      <w:r w:rsidRPr="00255CAF">
        <w:rPr>
          <w:rFonts w:ascii="Palatino Linotype" w:hAnsi="Palatino Linotype"/>
          <w:b w:val="0"/>
          <w:bCs/>
          <w:sz w:val="22"/>
          <w:szCs w:val="22"/>
        </w:rPr>
        <w:t>k, v platném znění, (dále jen „</w:t>
      </w:r>
      <w:r w:rsidRPr="00255CAF">
        <w:rPr>
          <w:rFonts w:ascii="Palatino Linotype" w:hAnsi="Palatino Linotype"/>
          <w:bCs/>
          <w:sz w:val="22"/>
          <w:szCs w:val="22"/>
        </w:rPr>
        <w:t xml:space="preserve">Zákon o </w:t>
      </w:r>
      <w:r w:rsidR="00FF564D" w:rsidRPr="00255CAF">
        <w:rPr>
          <w:rFonts w:ascii="Palatino Linotype" w:hAnsi="Palatino Linotype"/>
          <w:bCs/>
          <w:sz w:val="22"/>
          <w:szCs w:val="22"/>
        </w:rPr>
        <w:t xml:space="preserve">zadávání </w:t>
      </w:r>
      <w:r w:rsidRPr="00255CAF">
        <w:rPr>
          <w:rFonts w:ascii="Palatino Linotype" w:hAnsi="Palatino Linotype"/>
          <w:bCs/>
          <w:sz w:val="22"/>
          <w:szCs w:val="22"/>
        </w:rPr>
        <w:t>veřejných zakáz</w:t>
      </w:r>
      <w:r w:rsidR="00FF564D" w:rsidRPr="00255CAF">
        <w:rPr>
          <w:rFonts w:ascii="Palatino Linotype" w:hAnsi="Palatino Linotype"/>
          <w:bCs/>
          <w:sz w:val="22"/>
          <w:szCs w:val="22"/>
        </w:rPr>
        <w:t>e</w:t>
      </w:r>
      <w:r w:rsidRPr="00255CAF">
        <w:rPr>
          <w:rFonts w:ascii="Palatino Linotype" w:hAnsi="Palatino Linotype"/>
          <w:bCs/>
          <w:sz w:val="22"/>
          <w:szCs w:val="22"/>
        </w:rPr>
        <w:t>k</w:t>
      </w:r>
      <w:r w:rsidRPr="00255CAF">
        <w:rPr>
          <w:rFonts w:ascii="Palatino Linotype" w:hAnsi="Palatino Linotype"/>
          <w:b w:val="0"/>
          <w:bCs/>
          <w:sz w:val="22"/>
          <w:szCs w:val="22"/>
        </w:rPr>
        <w:t>“)</w:t>
      </w:r>
    </w:p>
    <w:p w14:paraId="2A69082F" w14:textId="77777777" w:rsidR="00FC1DB5" w:rsidRPr="00255CAF" w:rsidRDefault="00FC1DB5" w:rsidP="008667FE">
      <w:pPr>
        <w:pStyle w:val="Nzevsmlouvy"/>
        <w:spacing w:after="120" w:line="240" w:lineRule="auto"/>
        <w:jc w:val="both"/>
        <w:rPr>
          <w:rFonts w:ascii="Palatino Linotype" w:hAnsi="Palatino Linotype"/>
          <w:b w:val="0"/>
          <w:bCs/>
          <w:sz w:val="22"/>
          <w:szCs w:val="22"/>
        </w:rPr>
      </w:pPr>
      <w:r w:rsidRPr="00255CAF">
        <w:rPr>
          <w:rFonts w:ascii="Palatino Linotype" w:hAnsi="Palatino Linotype"/>
          <w:b w:val="0"/>
          <w:bCs/>
          <w:sz w:val="22"/>
          <w:szCs w:val="22"/>
        </w:rPr>
        <w:t>(dále jen „</w:t>
      </w:r>
      <w:r w:rsidRPr="00255CAF">
        <w:rPr>
          <w:rFonts w:ascii="Palatino Linotype" w:hAnsi="Palatino Linotype"/>
          <w:bCs/>
          <w:sz w:val="22"/>
          <w:szCs w:val="22"/>
        </w:rPr>
        <w:t>Smlouva</w:t>
      </w:r>
      <w:r w:rsidRPr="00255CAF">
        <w:rPr>
          <w:rFonts w:ascii="Palatino Linotype" w:hAnsi="Palatino Linotype"/>
          <w:b w:val="0"/>
          <w:bCs/>
          <w:sz w:val="22"/>
          <w:szCs w:val="22"/>
        </w:rPr>
        <w:t xml:space="preserve">“), </w:t>
      </w:r>
    </w:p>
    <w:p w14:paraId="1A6BAD39" w14:textId="77777777" w:rsidR="00FC1DB5" w:rsidRPr="00255CAF" w:rsidRDefault="00FC1DB5" w:rsidP="008E6461">
      <w:pPr>
        <w:pStyle w:val="Nzevsmlouvy"/>
        <w:spacing w:after="0" w:line="240" w:lineRule="auto"/>
        <w:jc w:val="both"/>
        <w:rPr>
          <w:rFonts w:ascii="Palatino Linotype" w:hAnsi="Palatino Linotype"/>
          <w:b w:val="0"/>
          <w:bCs/>
          <w:sz w:val="22"/>
          <w:szCs w:val="22"/>
        </w:rPr>
      </w:pPr>
      <w:r w:rsidRPr="00255CAF">
        <w:rPr>
          <w:rFonts w:ascii="Palatino Linotype" w:hAnsi="Palatino Linotype"/>
          <w:b w:val="0"/>
          <w:bCs/>
          <w:sz w:val="22"/>
          <w:szCs w:val="22"/>
        </w:rPr>
        <w:t>mezi níže uvedenými smluvními stranami:</w:t>
      </w:r>
    </w:p>
    <w:p w14:paraId="2FE11563" w14:textId="77777777" w:rsidR="00FC1DB5" w:rsidRPr="00255CAF" w:rsidRDefault="00FC1DB5" w:rsidP="008E6461">
      <w:pPr>
        <w:pStyle w:val="Nzevsmlouvy"/>
        <w:spacing w:after="0" w:line="240" w:lineRule="auto"/>
        <w:jc w:val="both"/>
        <w:rPr>
          <w:rFonts w:ascii="Palatino Linotype" w:hAnsi="Palatino Linotype"/>
          <w:b w:val="0"/>
          <w:bCs/>
          <w:sz w:val="22"/>
          <w:szCs w:val="22"/>
        </w:rPr>
      </w:pPr>
    </w:p>
    <w:p w14:paraId="68FE3AD9" w14:textId="77777777" w:rsidR="00FC1DB5" w:rsidRPr="00255CAF" w:rsidRDefault="00FC1DB5" w:rsidP="008667FE">
      <w:pPr>
        <w:pStyle w:val="Tabulkatext"/>
        <w:widowControl w:val="0"/>
        <w:spacing w:before="0" w:after="0" w:line="240" w:lineRule="auto"/>
        <w:outlineLvl w:val="0"/>
        <w:rPr>
          <w:rStyle w:val="Siln"/>
          <w:rFonts w:ascii="Palatino Linotype" w:hAnsi="Palatino Linotype"/>
          <w:sz w:val="22"/>
          <w:szCs w:val="22"/>
        </w:rPr>
      </w:pPr>
      <w:r w:rsidRPr="00255CAF">
        <w:rPr>
          <w:rStyle w:val="Siln"/>
          <w:rFonts w:ascii="Palatino Linotype" w:hAnsi="Palatino Linotype"/>
          <w:sz w:val="22"/>
          <w:szCs w:val="22"/>
        </w:rPr>
        <w:t>Galerie Středočeského kraje, příspěvková organizace</w:t>
      </w:r>
    </w:p>
    <w:p w14:paraId="7C248666" w14:textId="6255EA08"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se síd</w:t>
      </w:r>
      <w:r w:rsidR="00D73A06" w:rsidRPr="00255CAF">
        <w:rPr>
          <w:rFonts w:ascii="Palatino Linotype" w:hAnsi="Palatino Linotype"/>
          <w:b w:val="0"/>
          <w:bCs/>
          <w:sz w:val="22"/>
          <w:szCs w:val="22"/>
        </w:rPr>
        <w:t xml:space="preserve">lem: Kutná Hora, </w:t>
      </w:r>
      <w:r w:rsidRPr="00255CAF">
        <w:rPr>
          <w:rFonts w:ascii="Palatino Linotype" w:hAnsi="Palatino Linotype"/>
          <w:b w:val="0"/>
          <w:bCs/>
          <w:sz w:val="22"/>
          <w:szCs w:val="22"/>
        </w:rPr>
        <w:t>Barborská</w:t>
      </w:r>
      <w:r w:rsidR="00D73A06" w:rsidRPr="00255CAF">
        <w:rPr>
          <w:rFonts w:ascii="Palatino Linotype" w:hAnsi="Palatino Linotype"/>
          <w:b w:val="0"/>
          <w:bCs/>
          <w:sz w:val="22"/>
          <w:szCs w:val="22"/>
        </w:rPr>
        <w:t xml:space="preserve"> ulice</w:t>
      </w:r>
      <w:r w:rsidRPr="00255CAF">
        <w:rPr>
          <w:rFonts w:ascii="Palatino Linotype" w:hAnsi="Palatino Linotype"/>
          <w:b w:val="0"/>
          <w:bCs/>
          <w:sz w:val="22"/>
          <w:szCs w:val="22"/>
        </w:rPr>
        <w:t xml:space="preserve"> 51</w:t>
      </w:r>
      <w:r w:rsidR="00D73A06" w:rsidRPr="00255CAF">
        <w:rPr>
          <w:rFonts w:ascii="Palatino Linotype" w:hAnsi="Palatino Linotype"/>
          <w:b w:val="0"/>
          <w:bCs/>
          <w:sz w:val="22"/>
          <w:szCs w:val="22"/>
        </w:rPr>
        <w:t>-53</w:t>
      </w:r>
      <w:r w:rsidRPr="00255CAF">
        <w:rPr>
          <w:rFonts w:ascii="Palatino Linotype" w:hAnsi="Palatino Linotype"/>
          <w:b w:val="0"/>
          <w:bCs/>
          <w:sz w:val="22"/>
          <w:szCs w:val="22"/>
        </w:rPr>
        <w:t>, PSČ 284 01</w:t>
      </w:r>
    </w:p>
    <w:p w14:paraId="2044E2A7"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zastoupená: Janou Šorfovou, ředitelkou</w:t>
      </w:r>
    </w:p>
    <w:p w14:paraId="0DB7F437"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IČO: 000 69 922</w:t>
      </w:r>
    </w:p>
    <w:p w14:paraId="6520A9C3"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DIČ: CZ00069922</w:t>
      </w:r>
    </w:p>
    <w:p w14:paraId="311D7821" w14:textId="77777777"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 xml:space="preserve">zapsaná v obchodním rejstříku vedeném Městským soudem v Praze, </w:t>
      </w:r>
      <w:proofErr w:type="spellStart"/>
      <w:r w:rsidRPr="00255CAF">
        <w:rPr>
          <w:rFonts w:ascii="Palatino Linotype" w:hAnsi="Palatino Linotype"/>
          <w:b w:val="0"/>
          <w:bCs/>
          <w:sz w:val="22"/>
          <w:szCs w:val="22"/>
        </w:rPr>
        <w:t>sp</w:t>
      </w:r>
      <w:proofErr w:type="spellEnd"/>
      <w:r w:rsidRPr="00255CAF">
        <w:rPr>
          <w:rFonts w:ascii="Palatino Linotype" w:hAnsi="Palatino Linotype"/>
          <w:b w:val="0"/>
          <w:bCs/>
          <w:sz w:val="22"/>
          <w:szCs w:val="22"/>
        </w:rPr>
        <w:t xml:space="preserve">. zn. </w:t>
      </w:r>
      <w:proofErr w:type="spellStart"/>
      <w:r w:rsidRPr="00255CAF">
        <w:rPr>
          <w:rFonts w:ascii="Palatino Linotype" w:hAnsi="Palatino Linotype"/>
          <w:b w:val="0"/>
          <w:bCs/>
          <w:sz w:val="22"/>
          <w:szCs w:val="22"/>
        </w:rPr>
        <w:t>Pr</w:t>
      </w:r>
      <w:proofErr w:type="spellEnd"/>
      <w:r w:rsidRPr="00255CAF">
        <w:rPr>
          <w:rFonts w:ascii="Palatino Linotype" w:hAnsi="Palatino Linotype"/>
          <w:b w:val="0"/>
          <w:bCs/>
          <w:sz w:val="22"/>
          <w:szCs w:val="22"/>
        </w:rPr>
        <w:t xml:space="preserve"> 1176</w:t>
      </w:r>
    </w:p>
    <w:p w14:paraId="52965F1B"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bankovní spojení: účet č.: 2239111/0100 KB Praha</w:t>
      </w:r>
    </w:p>
    <w:p w14:paraId="6DCB75D5"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(dále jen „</w:t>
      </w:r>
      <w:r w:rsidRPr="00255CAF">
        <w:rPr>
          <w:rFonts w:ascii="Palatino Linotype" w:hAnsi="Palatino Linotype"/>
          <w:bCs/>
          <w:sz w:val="22"/>
          <w:szCs w:val="22"/>
        </w:rPr>
        <w:t>Objednatel</w:t>
      </w:r>
      <w:r w:rsidRPr="00255CAF">
        <w:rPr>
          <w:rFonts w:ascii="Palatino Linotype" w:hAnsi="Palatino Linotype"/>
          <w:b w:val="0"/>
          <w:bCs/>
          <w:sz w:val="22"/>
          <w:szCs w:val="22"/>
        </w:rPr>
        <w:t>“)</w:t>
      </w:r>
    </w:p>
    <w:p w14:paraId="31746337" w14:textId="77777777" w:rsidR="00FC1DB5" w:rsidRPr="00255CAF" w:rsidRDefault="00FC1DB5" w:rsidP="008667FE">
      <w:pPr>
        <w:widowControl w:val="0"/>
        <w:spacing w:after="120" w:line="240" w:lineRule="auto"/>
        <w:rPr>
          <w:rFonts w:ascii="Palatino Linotype" w:hAnsi="Palatino Linotype"/>
          <w:sz w:val="22"/>
          <w:szCs w:val="22"/>
        </w:rPr>
      </w:pPr>
      <w:r w:rsidRPr="00255CAF">
        <w:rPr>
          <w:rFonts w:ascii="Palatino Linotype" w:hAnsi="Palatino Linotype"/>
          <w:sz w:val="22"/>
          <w:szCs w:val="22"/>
        </w:rPr>
        <w:t>a</w:t>
      </w:r>
    </w:p>
    <w:p w14:paraId="590F121D" w14:textId="77777777" w:rsidR="00FC1DB5" w:rsidRPr="00255CAF" w:rsidRDefault="00FC1DB5" w:rsidP="008667FE">
      <w:pPr>
        <w:pStyle w:val="Tabulkatext"/>
        <w:widowControl w:val="0"/>
        <w:spacing w:before="0" w:after="120" w:line="240" w:lineRule="auto"/>
        <w:outlineLvl w:val="0"/>
        <w:rPr>
          <w:rStyle w:val="Siln"/>
          <w:rFonts w:ascii="Palatino Linotype" w:hAnsi="Palatino Linotype"/>
          <w:sz w:val="22"/>
          <w:szCs w:val="22"/>
        </w:rPr>
      </w:pPr>
    </w:p>
    <w:p w14:paraId="3236DA46" w14:textId="4EF2678D" w:rsidR="00FC1DB5" w:rsidRPr="00255CAF" w:rsidRDefault="00FC4A09" w:rsidP="008667FE">
      <w:pPr>
        <w:pStyle w:val="Smluvnstrana"/>
        <w:spacing w:after="0" w:line="240" w:lineRule="auto"/>
        <w:rPr>
          <w:rFonts w:ascii="Palatino Linotype" w:hAnsi="Palatino Linotype"/>
          <w:bCs/>
          <w:sz w:val="22"/>
          <w:szCs w:val="22"/>
        </w:rPr>
      </w:pPr>
      <w:r w:rsidRPr="00255CAF">
        <w:rPr>
          <w:rFonts w:ascii="Palatino Linotype" w:hAnsi="Palatino Linotype"/>
          <w:bCs/>
          <w:sz w:val="22"/>
          <w:szCs w:val="22"/>
          <w:highlight w:val="yellow"/>
        </w:rPr>
        <w:t>………………….</w:t>
      </w:r>
    </w:p>
    <w:p w14:paraId="7D606CF1" w14:textId="1100FEDE"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 xml:space="preserve">se sídlem: </w:t>
      </w:r>
      <w:r w:rsidR="00FC4A09" w:rsidRPr="00255CAF">
        <w:rPr>
          <w:rFonts w:ascii="Palatino Linotype" w:hAnsi="Palatino Linotype"/>
          <w:b w:val="0"/>
          <w:bCs/>
          <w:sz w:val="22"/>
          <w:szCs w:val="22"/>
          <w:highlight w:val="yellow"/>
        </w:rPr>
        <w:t>…………………</w:t>
      </w:r>
    </w:p>
    <w:p w14:paraId="77405E9F" w14:textId="7628476B"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zastoupená</w:t>
      </w:r>
      <w:r w:rsidR="002154A0" w:rsidRPr="00255CAF">
        <w:rPr>
          <w:rFonts w:ascii="Palatino Linotype" w:hAnsi="Palatino Linotype"/>
          <w:b w:val="0"/>
          <w:bCs/>
          <w:sz w:val="22"/>
          <w:szCs w:val="22"/>
        </w:rPr>
        <w:t xml:space="preserve">: </w:t>
      </w:r>
      <w:r w:rsidR="00FC4A09" w:rsidRPr="00255CAF">
        <w:rPr>
          <w:rFonts w:ascii="Palatino Linotype" w:hAnsi="Palatino Linotype"/>
          <w:b w:val="0"/>
          <w:bCs/>
          <w:sz w:val="22"/>
          <w:szCs w:val="22"/>
          <w:highlight w:val="yellow"/>
        </w:rPr>
        <w:t>……………….</w:t>
      </w:r>
    </w:p>
    <w:p w14:paraId="7B7AEA60" w14:textId="69AFB609"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IČO</w:t>
      </w:r>
      <w:r w:rsidR="002154A0" w:rsidRPr="00255CAF">
        <w:rPr>
          <w:rFonts w:ascii="Palatino Linotype" w:hAnsi="Palatino Linotype"/>
          <w:b w:val="0"/>
          <w:bCs/>
          <w:sz w:val="22"/>
          <w:szCs w:val="22"/>
        </w:rPr>
        <w:t xml:space="preserve">: </w:t>
      </w:r>
      <w:r w:rsidR="00FC4A09" w:rsidRPr="00255CAF">
        <w:rPr>
          <w:rFonts w:ascii="Palatino Linotype" w:hAnsi="Palatino Linotype"/>
          <w:b w:val="0"/>
          <w:bCs/>
          <w:sz w:val="22"/>
          <w:szCs w:val="22"/>
          <w:highlight w:val="yellow"/>
        </w:rPr>
        <w:t>………….</w:t>
      </w:r>
    </w:p>
    <w:p w14:paraId="357E6561" w14:textId="2A327385" w:rsidR="00FC1DB5" w:rsidRPr="00255CAF" w:rsidRDefault="002154A0"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 xml:space="preserve">DIČ: </w:t>
      </w:r>
      <w:r w:rsidR="00FC4A09" w:rsidRPr="00255CAF">
        <w:rPr>
          <w:rFonts w:ascii="Palatino Linotype" w:hAnsi="Palatino Linotype"/>
          <w:b w:val="0"/>
          <w:bCs/>
          <w:sz w:val="22"/>
          <w:szCs w:val="22"/>
          <w:highlight w:val="yellow"/>
        </w:rPr>
        <w:t>………….</w:t>
      </w:r>
    </w:p>
    <w:p w14:paraId="4D04017F" w14:textId="2AAEBD1A" w:rsidR="00FC1DB5" w:rsidRPr="00255CAF" w:rsidRDefault="00FC1DB5" w:rsidP="008667FE">
      <w:pPr>
        <w:pStyle w:val="Smluvnstrana"/>
        <w:spacing w:after="0" w:line="240" w:lineRule="auto"/>
        <w:rPr>
          <w:rFonts w:ascii="Palatino Linotype" w:hAnsi="Palatino Linotype"/>
          <w:b w:val="0"/>
          <w:bCs/>
          <w:sz w:val="22"/>
          <w:szCs w:val="22"/>
        </w:rPr>
      </w:pPr>
      <w:r w:rsidRPr="00255CAF">
        <w:rPr>
          <w:rFonts w:ascii="Palatino Linotype" w:hAnsi="Palatino Linotype"/>
          <w:b w:val="0"/>
          <w:bCs/>
          <w:sz w:val="22"/>
          <w:szCs w:val="22"/>
        </w:rPr>
        <w:t>zapsaná</w:t>
      </w:r>
      <w:r w:rsidR="002154A0" w:rsidRPr="00255CAF">
        <w:rPr>
          <w:rFonts w:ascii="Palatino Linotype" w:hAnsi="Palatino Linotype"/>
          <w:b w:val="0"/>
          <w:bCs/>
          <w:sz w:val="22"/>
          <w:szCs w:val="22"/>
        </w:rPr>
        <w:t xml:space="preserve"> v obchodním rejstříku vedeném </w:t>
      </w:r>
      <w:r w:rsidR="00FC4A09" w:rsidRPr="00255CAF">
        <w:rPr>
          <w:rFonts w:ascii="Palatino Linotype" w:hAnsi="Palatino Linotype"/>
          <w:b w:val="0"/>
          <w:bCs/>
          <w:sz w:val="22"/>
          <w:szCs w:val="22"/>
          <w:highlight w:val="yellow"/>
        </w:rPr>
        <w:t>………</w:t>
      </w:r>
      <w:r w:rsidRPr="00255CAF">
        <w:rPr>
          <w:rFonts w:ascii="Palatino Linotype" w:hAnsi="Palatino Linotype"/>
          <w:b w:val="0"/>
          <w:bCs/>
          <w:sz w:val="22"/>
          <w:szCs w:val="22"/>
        </w:rPr>
        <w:t xml:space="preserve"> soudem v </w:t>
      </w:r>
      <w:r w:rsidR="00FC4A09" w:rsidRPr="00255CAF">
        <w:rPr>
          <w:rFonts w:ascii="Palatino Linotype" w:hAnsi="Palatino Linotype"/>
          <w:b w:val="0"/>
          <w:bCs/>
          <w:sz w:val="22"/>
          <w:szCs w:val="22"/>
          <w:highlight w:val="yellow"/>
        </w:rPr>
        <w:t>………</w:t>
      </w:r>
      <w:r w:rsidRPr="00255CAF">
        <w:rPr>
          <w:rFonts w:ascii="Palatino Linotype" w:hAnsi="Palatino Linotype"/>
          <w:b w:val="0"/>
          <w:bCs/>
          <w:sz w:val="22"/>
          <w:szCs w:val="22"/>
          <w:highlight w:val="yellow"/>
        </w:rPr>
        <w:t>,</w:t>
      </w:r>
      <w:r w:rsidRPr="00255CAF">
        <w:rPr>
          <w:rFonts w:ascii="Palatino Linotype" w:hAnsi="Palatino Linotype"/>
          <w:b w:val="0"/>
          <w:bCs/>
          <w:sz w:val="22"/>
          <w:szCs w:val="22"/>
        </w:rPr>
        <w:t xml:space="preserve"> </w:t>
      </w:r>
      <w:proofErr w:type="spellStart"/>
      <w:r w:rsidRPr="00255CAF">
        <w:rPr>
          <w:rFonts w:ascii="Palatino Linotype" w:hAnsi="Palatino Linotype"/>
          <w:b w:val="0"/>
          <w:bCs/>
          <w:sz w:val="22"/>
          <w:szCs w:val="22"/>
        </w:rPr>
        <w:t>sp</w:t>
      </w:r>
      <w:proofErr w:type="spellEnd"/>
      <w:r w:rsidRPr="00255CAF">
        <w:rPr>
          <w:rFonts w:ascii="Palatino Linotype" w:hAnsi="Palatino Linotype"/>
          <w:b w:val="0"/>
          <w:bCs/>
          <w:sz w:val="22"/>
          <w:szCs w:val="22"/>
        </w:rPr>
        <w:t>. zn.</w:t>
      </w:r>
      <w:r w:rsidR="00815D2E">
        <w:rPr>
          <w:rFonts w:ascii="Palatino Linotype" w:hAnsi="Palatino Linotype"/>
          <w:b w:val="0"/>
          <w:bCs/>
          <w:sz w:val="22"/>
          <w:szCs w:val="22"/>
        </w:rPr>
        <w:t xml:space="preserve"> </w:t>
      </w:r>
      <w:r w:rsidR="00FC4A09" w:rsidRPr="00255CAF">
        <w:rPr>
          <w:rFonts w:ascii="Palatino Linotype" w:hAnsi="Palatino Linotype"/>
          <w:b w:val="0"/>
          <w:bCs/>
          <w:sz w:val="22"/>
          <w:szCs w:val="22"/>
          <w:highlight w:val="yellow"/>
        </w:rPr>
        <w:t>…….</w:t>
      </w:r>
    </w:p>
    <w:p w14:paraId="2DBA3503" w14:textId="4B8972E9"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 xml:space="preserve">bankovní spojení: účet č. </w:t>
      </w:r>
      <w:r w:rsidR="00FC4A09" w:rsidRPr="00255CAF">
        <w:rPr>
          <w:rFonts w:ascii="Palatino Linotype" w:hAnsi="Palatino Linotype"/>
          <w:b w:val="0"/>
          <w:bCs/>
          <w:sz w:val="22"/>
          <w:szCs w:val="22"/>
          <w:highlight w:val="yellow"/>
        </w:rPr>
        <w:t>……………………………</w:t>
      </w:r>
    </w:p>
    <w:p w14:paraId="5B907FB1"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(dále jen „</w:t>
      </w:r>
      <w:r w:rsidRPr="00255CAF">
        <w:rPr>
          <w:rFonts w:ascii="Palatino Linotype" w:hAnsi="Palatino Linotype"/>
          <w:bCs/>
          <w:sz w:val="22"/>
          <w:szCs w:val="22"/>
        </w:rPr>
        <w:t>Poskytovatel</w:t>
      </w:r>
      <w:r w:rsidRPr="00255CAF">
        <w:rPr>
          <w:rFonts w:ascii="Palatino Linotype" w:hAnsi="Palatino Linotype"/>
          <w:b w:val="0"/>
          <w:bCs/>
          <w:sz w:val="22"/>
          <w:szCs w:val="22"/>
        </w:rPr>
        <w:t>“)</w:t>
      </w:r>
    </w:p>
    <w:p w14:paraId="517F8DB4" w14:textId="77777777" w:rsidR="00FC1DB5" w:rsidRPr="00255CAF" w:rsidRDefault="00FC1DB5" w:rsidP="008667FE">
      <w:pPr>
        <w:pStyle w:val="Smluvnstrana"/>
        <w:spacing w:after="120" w:line="240" w:lineRule="auto"/>
        <w:ind w:left="227"/>
        <w:rPr>
          <w:rFonts w:ascii="Palatino Linotype" w:hAnsi="Palatino Linotype"/>
          <w:b w:val="0"/>
          <w:bCs/>
          <w:sz w:val="22"/>
          <w:szCs w:val="22"/>
        </w:rPr>
      </w:pPr>
    </w:p>
    <w:p w14:paraId="256C1B84" w14:textId="77777777" w:rsidR="00FC1DB5" w:rsidRPr="00255CAF" w:rsidRDefault="00FC1DB5" w:rsidP="008667FE">
      <w:pPr>
        <w:pStyle w:val="Smluvnstrana"/>
        <w:spacing w:after="120" w:line="240" w:lineRule="auto"/>
        <w:rPr>
          <w:rFonts w:ascii="Palatino Linotype" w:hAnsi="Palatino Linotype"/>
          <w:b w:val="0"/>
          <w:bCs/>
          <w:sz w:val="22"/>
          <w:szCs w:val="22"/>
        </w:rPr>
      </w:pPr>
      <w:r w:rsidRPr="00255CAF">
        <w:rPr>
          <w:rFonts w:ascii="Palatino Linotype" w:hAnsi="Palatino Linotype"/>
          <w:b w:val="0"/>
          <w:bCs/>
          <w:sz w:val="22"/>
          <w:szCs w:val="22"/>
        </w:rPr>
        <w:t>(Objednatel a Poskytovatel společně dále jen „</w:t>
      </w:r>
      <w:r w:rsidRPr="00255CAF">
        <w:rPr>
          <w:rFonts w:ascii="Palatino Linotype" w:hAnsi="Palatino Linotype"/>
          <w:bCs/>
          <w:sz w:val="22"/>
          <w:szCs w:val="22"/>
        </w:rPr>
        <w:t>Smluvní strany</w:t>
      </w:r>
      <w:r w:rsidRPr="00255CAF">
        <w:rPr>
          <w:rFonts w:ascii="Palatino Linotype" w:hAnsi="Palatino Linotype"/>
          <w:b w:val="0"/>
          <w:bCs/>
          <w:sz w:val="22"/>
          <w:szCs w:val="22"/>
        </w:rPr>
        <w:t>“ nebo jednotlivě též jen „</w:t>
      </w:r>
      <w:r w:rsidRPr="00255CAF">
        <w:rPr>
          <w:rFonts w:ascii="Palatino Linotype" w:hAnsi="Palatino Linotype"/>
          <w:bCs/>
          <w:sz w:val="22"/>
          <w:szCs w:val="22"/>
        </w:rPr>
        <w:t>Smluvní strana</w:t>
      </w:r>
      <w:r w:rsidRPr="00255CAF">
        <w:rPr>
          <w:rFonts w:ascii="Palatino Linotype" w:hAnsi="Palatino Linotype"/>
          <w:b w:val="0"/>
          <w:bCs/>
          <w:sz w:val="22"/>
          <w:szCs w:val="22"/>
        </w:rPr>
        <w:t>“)</w:t>
      </w:r>
    </w:p>
    <w:p w14:paraId="3F686AB9" w14:textId="77777777" w:rsidR="00FC1DB5" w:rsidRPr="00255CAF" w:rsidRDefault="00FC1DB5" w:rsidP="00DA5194">
      <w:pPr>
        <w:pStyle w:val="Smluvnstrana"/>
        <w:spacing w:after="0" w:line="240" w:lineRule="auto"/>
        <w:ind w:left="227"/>
        <w:rPr>
          <w:rFonts w:ascii="Palatino Linotype" w:hAnsi="Palatino Linotype"/>
          <w:b w:val="0"/>
          <w:bCs/>
          <w:sz w:val="22"/>
          <w:szCs w:val="22"/>
        </w:rPr>
      </w:pPr>
    </w:p>
    <w:p w14:paraId="23D317E5" w14:textId="77777777" w:rsidR="00FC1DB5" w:rsidRPr="00255CAF" w:rsidRDefault="00FC1DB5" w:rsidP="00DA5194">
      <w:pPr>
        <w:pStyle w:val="Nadpis1"/>
        <w:spacing w:before="0"/>
        <w:rPr>
          <w:rFonts w:ascii="Palatino Linotype" w:hAnsi="Palatino Linotype"/>
          <w:sz w:val="22"/>
          <w:szCs w:val="22"/>
        </w:rPr>
      </w:pPr>
      <w:r w:rsidRPr="00255CAF">
        <w:rPr>
          <w:rFonts w:ascii="Palatino Linotype" w:hAnsi="Palatino Linotype"/>
          <w:sz w:val="22"/>
          <w:szCs w:val="22"/>
        </w:rPr>
        <w:t>Úvodní ustanovení</w:t>
      </w:r>
    </w:p>
    <w:p w14:paraId="74487A1D" w14:textId="18B4DD77" w:rsidR="00FC1DB5" w:rsidRPr="00255CAF" w:rsidRDefault="004F4CD7" w:rsidP="008667FE">
      <w:pPr>
        <w:pStyle w:val="BODY1"/>
        <w:widowControl w:val="0"/>
        <w:numPr>
          <w:ilvl w:val="1"/>
          <w:numId w:val="2"/>
        </w:numPr>
        <w:spacing w:before="0" w:after="120" w:line="240" w:lineRule="auto"/>
        <w:ind w:left="703" w:hanging="703"/>
        <w:rPr>
          <w:rFonts w:ascii="Palatino Linotype" w:hAnsi="Palatino Linotype"/>
          <w:sz w:val="22"/>
          <w:szCs w:val="22"/>
        </w:rPr>
      </w:pPr>
      <w:bookmarkStart w:id="0" w:name="_Ref420502617"/>
      <w:r w:rsidRPr="00255CAF">
        <w:rPr>
          <w:rFonts w:ascii="Palatino Linotype" w:hAnsi="Palatino Linotype"/>
          <w:sz w:val="22"/>
          <w:szCs w:val="22"/>
        </w:rPr>
        <w:t xml:space="preserve">Objednatel dne </w:t>
      </w:r>
      <w:r w:rsidR="00FC4A09" w:rsidRPr="00832200">
        <w:rPr>
          <w:rFonts w:ascii="Palatino Linotype" w:hAnsi="Palatino Linotype"/>
          <w:sz w:val="22"/>
          <w:szCs w:val="22"/>
          <w:highlight w:val="yellow"/>
        </w:rPr>
        <w:t>……………</w:t>
      </w:r>
      <w:r w:rsidR="00FC1DB5" w:rsidRPr="00255CAF">
        <w:rPr>
          <w:rFonts w:ascii="Palatino Linotype" w:hAnsi="Palatino Linotype"/>
          <w:sz w:val="22"/>
          <w:szCs w:val="22"/>
        </w:rPr>
        <w:t xml:space="preserve"> zahájil zadávací řízení na zadání veřejné zakázky s názvem „Galerie Středočeského kraj</w:t>
      </w:r>
      <w:r w:rsidR="009F2CA0" w:rsidRPr="00255CAF">
        <w:rPr>
          <w:rFonts w:ascii="Palatino Linotype" w:hAnsi="Palatino Linotype"/>
          <w:sz w:val="22"/>
          <w:szCs w:val="22"/>
        </w:rPr>
        <w:t>e – zajištění strážní a bezpečnostní</w:t>
      </w:r>
      <w:r w:rsidR="00FC1DB5" w:rsidRPr="00255CAF">
        <w:rPr>
          <w:rFonts w:ascii="Palatino Linotype" w:hAnsi="Palatino Linotype"/>
          <w:sz w:val="22"/>
          <w:szCs w:val="22"/>
        </w:rPr>
        <w:t xml:space="preserve"> služby“, ev.</w:t>
      </w:r>
      <w:r w:rsidRPr="00255CAF">
        <w:rPr>
          <w:rFonts w:ascii="Palatino Linotype" w:hAnsi="Palatino Linotype"/>
          <w:sz w:val="22"/>
          <w:szCs w:val="22"/>
        </w:rPr>
        <w:t xml:space="preserve"> č. VZ: </w:t>
      </w:r>
      <w:r w:rsidR="00AE2B0E" w:rsidRPr="00B557F2">
        <w:rPr>
          <w:rFonts w:ascii="Palatino Linotype" w:hAnsi="Palatino Linotype"/>
          <w:sz w:val="22"/>
          <w:szCs w:val="22"/>
          <w:highlight w:val="yellow"/>
        </w:rPr>
        <w:t>……………</w:t>
      </w:r>
      <w:r w:rsidR="00AE2B0E" w:rsidRPr="00255CAF">
        <w:rPr>
          <w:rFonts w:ascii="Palatino Linotype" w:hAnsi="Palatino Linotype"/>
          <w:sz w:val="22"/>
          <w:szCs w:val="22"/>
        </w:rPr>
        <w:t xml:space="preserve">  </w:t>
      </w:r>
      <w:r w:rsidR="00FC1DB5" w:rsidRPr="00255CAF">
        <w:rPr>
          <w:rFonts w:ascii="Palatino Linotype" w:hAnsi="Palatino Linotype"/>
          <w:sz w:val="22"/>
          <w:szCs w:val="22"/>
        </w:rPr>
        <w:t>(dále jen „</w:t>
      </w:r>
      <w:r w:rsidR="00FC1DB5" w:rsidRPr="00255CAF">
        <w:rPr>
          <w:rFonts w:ascii="Palatino Linotype" w:hAnsi="Palatino Linotype"/>
          <w:b/>
          <w:sz w:val="22"/>
          <w:szCs w:val="22"/>
        </w:rPr>
        <w:t>Veřejná zakázka</w:t>
      </w:r>
      <w:r w:rsidR="00FC1DB5" w:rsidRPr="00255CAF">
        <w:rPr>
          <w:rFonts w:ascii="Palatino Linotype" w:hAnsi="Palatino Linotype"/>
          <w:sz w:val="22"/>
          <w:szCs w:val="22"/>
        </w:rPr>
        <w:t>“). Nabídka Poskytovatele byla vybrána jako nevhodnější, Smluvní strany proto uzavírají tuto Smlouvu.</w:t>
      </w:r>
      <w:bookmarkEnd w:id="0"/>
    </w:p>
    <w:p w14:paraId="1B81A725" w14:textId="73D62D4E" w:rsidR="00FC1DB5" w:rsidRPr="00255CAF" w:rsidRDefault="00FC1DB5" w:rsidP="008667FE">
      <w:pPr>
        <w:pStyle w:val="BODY1"/>
        <w:widowControl w:val="0"/>
        <w:numPr>
          <w:ilvl w:val="1"/>
          <w:numId w:val="2"/>
        </w:numPr>
        <w:spacing w:before="0" w:after="120" w:line="240" w:lineRule="auto"/>
        <w:ind w:left="703" w:hanging="703"/>
        <w:rPr>
          <w:rFonts w:ascii="Palatino Linotype" w:hAnsi="Palatino Linotype"/>
          <w:sz w:val="22"/>
          <w:szCs w:val="22"/>
        </w:rPr>
      </w:pPr>
      <w:r w:rsidRPr="00255CAF">
        <w:rPr>
          <w:rFonts w:ascii="Palatino Linotype" w:hAnsi="Palatino Linotype"/>
          <w:sz w:val="22"/>
          <w:szCs w:val="22"/>
        </w:rPr>
        <w:t>Objednatel hodlá touto Smlo</w:t>
      </w:r>
      <w:r w:rsidR="003D30D4" w:rsidRPr="00255CAF">
        <w:rPr>
          <w:rFonts w:ascii="Palatino Linotype" w:hAnsi="Palatino Linotype"/>
          <w:sz w:val="22"/>
          <w:szCs w:val="22"/>
        </w:rPr>
        <w:t xml:space="preserve">uvou zajistit strážní </w:t>
      </w:r>
      <w:r w:rsidRPr="00255CAF">
        <w:rPr>
          <w:rFonts w:ascii="Palatino Linotype" w:hAnsi="Palatino Linotype"/>
          <w:sz w:val="22"/>
          <w:szCs w:val="22"/>
        </w:rPr>
        <w:t xml:space="preserve">služby </w:t>
      </w:r>
      <w:r w:rsidR="009F2CA0" w:rsidRPr="00255CAF">
        <w:rPr>
          <w:rFonts w:ascii="Palatino Linotype" w:hAnsi="Palatino Linotype"/>
          <w:sz w:val="22"/>
          <w:szCs w:val="22"/>
        </w:rPr>
        <w:t>a bezpečnostní</w:t>
      </w:r>
      <w:r w:rsidR="00AE2B0E" w:rsidRPr="00255CAF">
        <w:rPr>
          <w:rFonts w:ascii="Palatino Linotype" w:hAnsi="Palatino Linotype"/>
          <w:sz w:val="22"/>
          <w:szCs w:val="22"/>
        </w:rPr>
        <w:t xml:space="preserve"> služby n</w:t>
      </w:r>
      <w:r w:rsidRPr="00255CAF">
        <w:rPr>
          <w:rFonts w:ascii="Palatino Linotype" w:hAnsi="Palatino Linotype"/>
          <w:sz w:val="22"/>
          <w:szCs w:val="22"/>
        </w:rPr>
        <w:t xml:space="preserve">a </w:t>
      </w:r>
      <w:r w:rsidRPr="00255CAF">
        <w:rPr>
          <w:rFonts w:ascii="Palatino Linotype" w:hAnsi="Palatino Linotype"/>
          <w:sz w:val="22"/>
          <w:szCs w:val="22"/>
        </w:rPr>
        <w:lastRenderedPageBreak/>
        <w:t xml:space="preserve">pozemcích a v budovách dle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_Ref335294040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3.2</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tvořících Galerii Středočeského kraje (dále též jen „</w:t>
      </w:r>
      <w:r w:rsidRPr="00255CAF">
        <w:rPr>
          <w:rFonts w:ascii="Palatino Linotype" w:hAnsi="Palatino Linotype"/>
          <w:b/>
          <w:sz w:val="22"/>
          <w:szCs w:val="22"/>
        </w:rPr>
        <w:t>Objekty</w:t>
      </w:r>
      <w:r w:rsidRPr="00255CAF">
        <w:rPr>
          <w:rFonts w:ascii="Palatino Linotype" w:hAnsi="Palatino Linotype"/>
          <w:sz w:val="22"/>
          <w:szCs w:val="22"/>
        </w:rPr>
        <w:t>“).</w:t>
      </w:r>
    </w:p>
    <w:p w14:paraId="57F5EC9D"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Předmět Smlouvy</w:t>
      </w:r>
    </w:p>
    <w:p w14:paraId="10832964" w14:textId="77777777" w:rsidR="00FC1DB5" w:rsidRPr="00255CAF" w:rsidRDefault="00FC1DB5" w:rsidP="008667FE">
      <w:pPr>
        <w:pStyle w:val="Barevnseznamzvraznn11"/>
        <w:widowControl w:val="0"/>
        <w:numPr>
          <w:ilvl w:val="1"/>
          <w:numId w:val="2"/>
        </w:numPr>
        <w:spacing w:after="120" w:line="240" w:lineRule="auto"/>
        <w:rPr>
          <w:rFonts w:ascii="Palatino Linotype" w:hAnsi="Palatino Linotype"/>
          <w:sz w:val="22"/>
          <w:szCs w:val="22"/>
        </w:rPr>
      </w:pPr>
      <w:bookmarkStart w:id="1" w:name="_Ref420310735"/>
      <w:bookmarkStart w:id="2" w:name="_Ref322535730"/>
      <w:r w:rsidRPr="00255CAF">
        <w:rPr>
          <w:rFonts w:ascii="Palatino Linotype" w:hAnsi="Palatino Linotype"/>
          <w:sz w:val="22"/>
          <w:szCs w:val="22"/>
        </w:rPr>
        <w:t>Předmětem této Smlouvy je povinnost Poskytovatele poskytovat Objednateli komplexní strážní a recepční služby, které zahrnují zejména:</w:t>
      </w:r>
      <w:bookmarkEnd w:id="1"/>
    </w:p>
    <w:p w14:paraId="12D79974"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fyzickou ochranu a ostrahu Objektů,</w:t>
      </w:r>
    </w:p>
    <w:p w14:paraId="7426AC7D" w14:textId="6E1044BF"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 xml:space="preserve">zajištění ochrany deponovaných </w:t>
      </w:r>
      <w:r w:rsidR="0099748E">
        <w:rPr>
          <w:rFonts w:ascii="Palatino Linotype" w:hAnsi="Palatino Linotype"/>
          <w:sz w:val="22"/>
          <w:szCs w:val="22"/>
        </w:rPr>
        <w:t>sbírkových předmětů</w:t>
      </w:r>
      <w:r w:rsidRPr="00255CAF">
        <w:rPr>
          <w:rFonts w:ascii="Palatino Linotype" w:hAnsi="Palatino Linotype"/>
          <w:sz w:val="22"/>
          <w:szCs w:val="22"/>
        </w:rPr>
        <w:t>, majetku, bezpečnosti a veřejného pořádku,</w:t>
      </w:r>
    </w:p>
    <w:p w14:paraId="0AB41DD7"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kontrolu vstupu osob do Objektů,</w:t>
      </w:r>
    </w:p>
    <w:p w14:paraId="3AE98045"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ochranu života a zdraví zaměstnanců Objednatele a dalších osob oprávněně se zdržujících v Objektech,</w:t>
      </w:r>
    </w:p>
    <w:p w14:paraId="2AEAB5A1"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kontrolu oprávněnosti vstupu do prostorů chráněných elektronickým zabezpečovacím systémem (EZS), kamerovým systémem a kvalifikovaný zásah v případě signálu narušení,</w:t>
      </w:r>
    </w:p>
    <w:p w14:paraId="09469DCF" w14:textId="4E985D36" w:rsidR="00FC1DB5"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informační službu pro návštěvníky Objektů</w:t>
      </w:r>
      <w:r w:rsidR="00215F93" w:rsidRPr="00255CAF">
        <w:rPr>
          <w:rFonts w:ascii="Palatino Linotype" w:hAnsi="Palatino Linotype"/>
          <w:sz w:val="22"/>
          <w:szCs w:val="22"/>
        </w:rPr>
        <w:t xml:space="preserve"> včetně kontroly vstupenek</w:t>
      </w:r>
      <w:r w:rsidR="007A0FE6" w:rsidRPr="00255CAF">
        <w:rPr>
          <w:rFonts w:ascii="Palatino Linotype" w:hAnsi="Palatino Linotype"/>
          <w:sz w:val="22"/>
          <w:szCs w:val="22"/>
        </w:rPr>
        <w:t>;</w:t>
      </w:r>
      <w:r w:rsidRPr="00255CAF">
        <w:rPr>
          <w:rFonts w:ascii="Palatino Linotype" w:hAnsi="Palatino Linotype"/>
          <w:sz w:val="22"/>
          <w:szCs w:val="22"/>
        </w:rPr>
        <w:t xml:space="preserve"> ohlašování návštěv,</w:t>
      </w:r>
    </w:p>
    <w:p w14:paraId="4C63213B" w14:textId="2917D555" w:rsidR="0099748E" w:rsidRPr="00255CAF" w:rsidRDefault="0099748E" w:rsidP="008667FE">
      <w:pPr>
        <w:pStyle w:val="Barevnseznamzvraznn11"/>
        <w:widowControl w:val="0"/>
        <w:numPr>
          <w:ilvl w:val="0"/>
          <w:numId w:val="6"/>
        </w:numPr>
        <w:spacing w:after="120" w:line="240" w:lineRule="auto"/>
        <w:rPr>
          <w:rFonts w:ascii="Palatino Linotype" w:hAnsi="Palatino Linotype"/>
          <w:sz w:val="22"/>
          <w:szCs w:val="22"/>
        </w:rPr>
      </w:pPr>
      <w:r>
        <w:rPr>
          <w:rFonts w:ascii="Palatino Linotype" w:hAnsi="Palatino Linotype"/>
          <w:sz w:val="22"/>
          <w:szCs w:val="22"/>
        </w:rPr>
        <w:t>zajištění sepnutí a vypnutí osvětlení a audiovizuální techniky v expozicích</w:t>
      </w:r>
    </w:p>
    <w:p w14:paraId="7520CA24"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sledování, analyzování a vyhodnocování informací z Objednatelem instalovaného vnějšího i vnitřního kamerového systému</w:t>
      </w:r>
    </w:p>
    <w:p w14:paraId="05F7ACE9"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kontrolu dodržování protipožárních opatření a zajištění ohlašovny požárů,</w:t>
      </w:r>
    </w:p>
    <w:p w14:paraId="09B1146E"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periodické hlídkování zaměřené na vizuální kontrolu neporušenosti perimetru objektu a na výskyt nepovolaných osob v jeho těsné blízkosti,</w:t>
      </w:r>
    </w:p>
    <w:p w14:paraId="696972C3" w14:textId="0613E476"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kontrolu technologických celků (výtah, topení, vzduchotechnika),</w:t>
      </w:r>
    </w:p>
    <w:p w14:paraId="0D648287"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kontrolu strojoven, včasné nahlášení a zápis případných závad (strojovny VZT, kotelna, vizuální kontrola rozvodů vody a chladiva),</w:t>
      </w:r>
    </w:p>
    <w:p w14:paraId="63F026CB"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adekvátní reakci a zásah v případě havárie inženýrských sítí a živelní pohromy (požár, porucha přívodu vody, havárie vodovodního řadu apod.),</w:t>
      </w:r>
    </w:p>
    <w:p w14:paraId="0F0D2AF7"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obsluhu elektronických zabezpečovacích systémů (EPS-elektronický požární systém, EZS-elektronický zabezpečovací systém),</w:t>
      </w:r>
    </w:p>
    <w:p w14:paraId="07360AD1"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zásah v mimořádných případech k ochraně zdraví a majetku Objednatele,</w:t>
      </w:r>
    </w:p>
    <w:p w14:paraId="3F49B989"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včasné a kvalifikované zajištění místa případného trestného činu do příchodu Policie ČR,</w:t>
      </w:r>
    </w:p>
    <w:p w14:paraId="0A5F8CCC" w14:textId="77777777"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ostrahu majetku složeného v místech podle evakuačního plánu,</w:t>
      </w:r>
    </w:p>
    <w:p w14:paraId="0EA9214A" w14:textId="5AEF928B" w:rsidR="00FC1DB5" w:rsidRPr="00255CAF" w:rsidRDefault="00FC1DB5"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zamezení neoprávněnému vynášení majetku Objednatele či jakýchkoli předmětů z Objektů a další úkoly podle dohody či pokynů Objednatele</w:t>
      </w:r>
    </w:p>
    <w:p w14:paraId="33D5D1BD" w14:textId="67D7208D" w:rsidR="009F2CA0" w:rsidRPr="00255CAF" w:rsidRDefault="009F2CA0" w:rsidP="008667FE">
      <w:pPr>
        <w:pStyle w:val="Barevnseznamzvraznn11"/>
        <w:widowControl w:val="0"/>
        <w:numPr>
          <w:ilvl w:val="0"/>
          <w:numId w:val="6"/>
        </w:numPr>
        <w:spacing w:after="120" w:line="240" w:lineRule="auto"/>
        <w:rPr>
          <w:rFonts w:ascii="Palatino Linotype" w:hAnsi="Palatino Linotype"/>
          <w:sz w:val="22"/>
          <w:szCs w:val="22"/>
        </w:rPr>
      </w:pPr>
      <w:r w:rsidRPr="00255CAF">
        <w:rPr>
          <w:rFonts w:ascii="Palatino Linotype" w:hAnsi="Palatino Linotype"/>
          <w:sz w:val="22"/>
          <w:szCs w:val="22"/>
        </w:rPr>
        <w:t>vlastní kvalitní elektronickou komunikaci (vysílačky)</w:t>
      </w:r>
      <w:r w:rsidR="00C55E14" w:rsidRPr="00255CAF">
        <w:rPr>
          <w:rFonts w:ascii="Palatino Linotype" w:hAnsi="Palatino Linotype"/>
          <w:sz w:val="22"/>
          <w:szCs w:val="22"/>
        </w:rPr>
        <w:t xml:space="preserve"> </w:t>
      </w:r>
      <w:r w:rsidRPr="00255CAF">
        <w:rPr>
          <w:rFonts w:ascii="Palatino Linotype" w:hAnsi="Palatino Linotype"/>
          <w:sz w:val="22"/>
          <w:szCs w:val="22"/>
        </w:rPr>
        <w:t>mezi jednotlivými členy ostrahy</w:t>
      </w:r>
    </w:p>
    <w:p w14:paraId="096EC9AF" w14:textId="09A17422" w:rsidR="00FC1DB5" w:rsidRPr="00255CAF" w:rsidRDefault="00FC1DB5" w:rsidP="008667FE">
      <w:pPr>
        <w:pStyle w:val="Barevnseznamzvraznn11"/>
        <w:widowControl w:val="0"/>
        <w:spacing w:after="120" w:line="240" w:lineRule="auto"/>
        <w:ind w:left="1065"/>
        <w:rPr>
          <w:rFonts w:ascii="Palatino Linotype" w:hAnsi="Palatino Linotype"/>
          <w:sz w:val="22"/>
          <w:szCs w:val="22"/>
        </w:rPr>
      </w:pPr>
      <w:r w:rsidRPr="00255CAF">
        <w:rPr>
          <w:rFonts w:ascii="Palatino Linotype" w:hAnsi="Palatino Linotype"/>
          <w:sz w:val="22"/>
          <w:szCs w:val="22"/>
        </w:rPr>
        <w:t>(dále též jen „</w:t>
      </w:r>
      <w:r w:rsidRPr="00255CAF">
        <w:rPr>
          <w:rFonts w:ascii="Palatino Linotype" w:hAnsi="Palatino Linotype"/>
          <w:b/>
          <w:sz w:val="22"/>
          <w:szCs w:val="22"/>
        </w:rPr>
        <w:t>Služby</w:t>
      </w:r>
      <w:r w:rsidRPr="00255CAF">
        <w:rPr>
          <w:rFonts w:ascii="Palatino Linotype" w:hAnsi="Palatino Linotype"/>
          <w:sz w:val="22"/>
          <w:szCs w:val="22"/>
        </w:rPr>
        <w:t>“).</w:t>
      </w:r>
    </w:p>
    <w:bookmarkEnd w:id="2"/>
    <w:p w14:paraId="1828B6AF" w14:textId="4392F9C2" w:rsidR="00FC1DB5" w:rsidRPr="00255CAF" w:rsidRDefault="00FC1DB5" w:rsidP="008667FE">
      <w:pPr>
        <w:pStyle w:val="BODY1"/>
        <w:widowControl w:val="0"/>
        <w:numPr>
          <w:ilvl w:val="1"/>
          <w:numId w:val="2"/>
        </w:numPr>
        <w:spacing w:before="0" w:after="120" w:line="240" w:lineRule="auto"/>
        <w:rPr>
          <w:rFonts w:ascii="Palatino Linotype" w:hAnsi="Palatino Linotype"/>
          <w:sz w:val="22"/>
          <w:szCs w:val="22"/>
        </w:rPr>
      </w:pPr>
      <w:r w:rsidRPr="00255CAF">
        <w:rPr>
          <w:rFonts w:ascii="Palatino Linotype" w:hAnsi="Palatino Linotype"/>
          <w:sz w:val="22"/>
          <w:szCs w:val="22"/>
        </w:rPr>
        <w:t xml:space="preserve">Objednatel je povinen zaplatit Poskytovateli za řádně poskytnuté Služby cenu ve výši uvedené v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_Ref335231875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4.1</w:t>
      </w:r>
      <w:r w:rsidR="002D41D2" w:rsidRPr="00255CAF">
        <w:rPr>
          <w:rFonts w:ascii="Palatino Linotype" w:hAnsi="Palatino Linotype"/>
          <w:sz w:val="22"/>
          <w:szCs w:val="22"/>
        </w:rPr>
        <w:fldChar w:fldCharType="end"/>
      </w:r>
      <w:r w:rsidRPr="00255CAF">
        <w:rPr>
          <w:rFonts w:ascii="Palatino Linotype" w:hAnsi="Palatino Linotype"/>
          <w:sz w:val="22"/>
          <w:szCs w:val="22"/>
        </w:rPr>
        <w:t>, a to způsobem uvedeným v čl. 5 této Smlouvy.</w:t>
      </w:r>
    </w:p>
    <w:p w14:paraId="6CF52952"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Termín a místo plnění</w:t>
      </w:r>
    </w:p>
    <w:p w14:paraId="143F0F26" w14:textId="6A5B816E" w:rsidR="00FC1DB5" w:rsidRPr="00255CAF" w:rsidRDefault="00FC1DB5" w:rsidP="008667FE">
      <w:pPr>
        <w:pStyle w:val="Zkladntext"/>
        <w:widowControl w:val="0"/>
        <w:numPr>
          <w:ilvl w:val="1"/>
          <w:numId w:val="2"/>
        </w:numPr>
        <w:overflowPunct w:val="0"/>
        <w:autoSpaceDE w:val="0"/>
        <w:autoSpaceDN w:val="0"/>
        <w:adjustRightInd w:val="0"/>
        <w:spacing w:line="240" w:lineRule="auto"/>
        <w:ind w:left="703" w:hanging="703"/>
        <w:textAlignment w:val="baseline"/>
        <w:rPr>
          <w:rFonts w:ascii="Palatino Linotype" w:hAnsi="Palatino Linotype"/>
          <w:sz w:val="22"/>
          <w:szCs w:val="22"/>
        </w:rPr>
      </w:pPr>
      <w:bookmarkStart w:id="3" w:name="_Ref329708628"/>
      <w:r w:rsidRPr="00255CAF">
        <w:rPr>
          <w:rFonts w:ascii="Palatino Linotype" w:hAnsi="Palatino Linotype"/>
          <w:sz w:val="22"/>
          <w:szCs w:val="22"/>
        </w:rPr>
        <w:t xml:space="preserve">Poskytovatel je povinen poskytovat Služby nepřetržitě, po celou dobu </w:t>
      </w:r>
      <w:r w:rsidR="00AE2B0E" w:rsidRPr="00255CAF">
        <w:rPr>
          <w:rFonts w:ascii="Palatino Linotype" w:hAnsi="Palatino Linotype"/>
          <w:sz w:val="22"/>
          <w:szCs w:val="22"/>
        </w:rPr>
        <w:t xml:space="preserve">účinnosti </w:t>
      </w:r>
      <w:r w:rsidRPr="00255CAF">
        <w:rPr>
          <w:rFonts w:ascii="Palatino Linotype" w:hAnsi="Palatino Linotype"/>
          <w:sz w:val="22"/>
          <w:szCs w:val="22"/>
        </w:rPr>
        <w:t>této Smlouvy</w:t>
      </w:r>
      <w:bookmarkEnd w:id="3"/>
      <w:r w:rsidRPr="00255CAF">
        <w:rPr>
          <w:rFonts w:ascii="Palatino Linotype" w:hAnsi="Palatino Linotype"/>
          <w:sz w:val="22"/>
          <w:szCs w:val="22"/>
        </w:rPr>
        <w:t>, a to v rozsahu uvedeném níže.</w:t>
      </w:r>
    </w:p>
    <w:p w14:paraId="091414B7" w14:textId="77777777" w:rsidR="003B50B8" w:rsidRDefault="00FC1DB5" w:rsidP="001F5F4A">
      <w:pPr>
        <w:pStyle w:val="Zkladntext"/>
        <w:widowControl w:val="0"/>
        <w:numPr>
          <w:ilvl w:val="1"/>
          <w:numId w:val="2"/>
        </w:numPr>
        <w:overflowPunct w:val="0"/>
        <w:autoSpaceDE w:val="0"/>
        <w:autoSpaceDN w:val="0"/>
        <w:adjustRightInd w:val="0"/>
        <w:spacing w:line="240" w:lineRule="auto"/>
        <w:jc w:val="left"/>
        <w:textAlignment w:val="baseline"/>
        <w:rPr>
          <w:rFonts w:ascii="Palatino Linotype" w:hAnsi="Palatino Linotype"/>
          <w:sz w:val="22"/>
          <w:szCs w:val="22"/>
        </w:rPr>
      </w:pPr>
      <w:bookmarkStart w:id="4" w:name="_Ref335294040"/>
      <w:r w:rsidRPr="003B50B8">
        <w:rPr>
          <w:rFonts w:ascii="Palatino Linotype" w:hAnsi="Palatino Linotype"/>
          <w:sz w:val="22"/>
          <w:szCs w:val="22"/>
        </w:rPr>
        <w:lastRenderedPageBreak/>
        <w:t>Místem plnění je Areál Galerie Středočeského kraje v Kutné Hoře (pozemky a budovy) na adrese Kutná Hora, Vnitřní Město, Barborská 51, PSČ 284 01, konkrétně:</w:t>
      </w:r>
      <w:bookmarkEnd w:id="4"/>
    </w:p>
    <w:p w14:paraId="655D2D5B" w14:textId="197DCA01" w:rsidR="003B50B8" w:rsidRPr="00D542A1" w:rsidRDefault="003B50B8"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Stavba č. 51 na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290/1 – Objekt A (Jezuitská kolej)</w:t>
      </w:r>
    </w:p>
    <w:p w14:paraId="581A92F9" w14:textId="4744F13B" w:rsidR="003B50B8" w:rsidRPr="00D542A1" w:rsidRDefault="003B50B8"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Stavba č. 52 na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294 – Objekt B (pension)</w:t>
      </w:r>
    </w:p>
    <w:p w14:paraId="342CFD7E" w14:textId="77777777" w:rsidR="003B50B8" w:rsidRPr="00D542A1" w:rsidRDefault="003B50B8"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Stavba č. 53 na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291 – Objekt C (Jižní věž)</w:t>
      </w:r>
    </w:p>
    <w:p w14:paraId="379E50A0" w14:textId="77777777" w:rsidR="003B50B8" w:rsidRPr="00D542A1" w:rsidRDefault="003B50B8"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Stavba č. 54 na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292 – Objekt D (Štábní dům)</w:t>
      </w:r>
    </w:p>
    <w:p w14:paraId="1A463025" w14:textId="3444C536" w:rsidR="003B50B8" w:rsidRPr="00D542A1" w:rsidRDefault="003B50B8"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Stavba č. 239 na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xml:space="preserve">. 307 – Objekt E (Kongresové centrum) </w:t>
      </w:r>
    </w:p>
    <w:p w14:paraId="5D839610" w14:textId="22E39153" w:rsidR="003B50B8" w:rsidRPr="00D542A1" w:rsidRDefault="003B50B8"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xml:space="preserve">. 290/2 – </w:t>
      </w:r>
      <w:r w:rsidR="00D542A1" w:rsidRPr="00D542A1">
        <w:rPr>
          <w:rFonts w:ascii="Palatino Linotype" w:hAnsi="Palatino Linotype"/>
          <w:sz w:val="20"/>
          <w:szCs w:val="20"/>
        </w:rPr>
        <w:t>vápenná pec</w:t>
      </w:r>
    </w:p>
    <w:p w14:paraId="50F2F1B7" w14:textId="6FAA5898" w:rsidR="003B50B8" w:rsidRPr="00D542A1" w:rsidRDefault="003B50B8"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xml:space="preserve">. 290/3 </w:t>
      </w:r>
      <w:r w:rsidR="00D542A1" w:rsidRPr="00D542A1">
        <w:rPr>
          <w:rFonts w:ascii="Palatino Linotype" w:hAnsi="Palatino Linotype"/>
          <w:sz w:val="20"/>
          <w:szCs w:val="20"/>
        </w:rPr>
        <w:t>–</w:t>
      </w:r>
      <w:r w:rsidRPr="00D542A1">
        <w:rPr>
          <w:rFonts w:ascii="Palatino Linotype" w:hAnsi="Palatino Linotype"/>
          <w:sz w:val="20"/>
          <w:szCs w:val="20"/>
        </w:rPr>
        <w:t xml:space="preserve"> </w:t>
      </w:r>
      <w:r w:rsidR="00D542A1" w:rsidRPr="00D542A1">
        <w:rPr>
          <w:rFonts w:ascii="Palatino Linotype" w:hAnsi="Palatino Linotype"/>
          <w:sz w:val="20"/>
          <w:szCs w:val="20"/>
        </w:rPr>
        <w:t>nádvoří</w:t>
      </w:r>
    </w:p>
    <w:p w14:paraId="300911C9" w14:textId="6EE05AF4" w:rsidR="00D542A1" w:rsidRP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290/6 – vinice</w:t>
      </w:r>
    </w:p>
    <w:p w14:paraId="2D2475DB" w14:textId="72E0F404" w:rsidR="00D542A1" w:rsidRP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290/7 – vinice</w:t>
      </w:r>
    </w:p>
    <w:p w14:paraId="46708920" w14:textId="523D7624" w:rsidR="00D542A1" w:rsidRP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290/8 – vinice</w:t>
      </w:r>
    </w:p>
    <w:p w14:paraId="1E1E93EC" w14:textId="77777777" w:rsidR="00D542A1" w:rsidRP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293/1 – park</w:t>
      </w:r>
    </w:p>
    <w:p w14:paraId="2460FE27" w14:textId="7BB69D9A" w:rsid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293/6 – park u KC</w:t>
      </w:r>
    </w:p>
    <w:p w14:paraId="507A4554" w14:textId="76AF89C3" w:rsidR="00F32EDE" w:rsidRPr="00F32EDE" w:rsidRDefault="00F32EDE" w:rsidP="00F32EDE">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293/</w:t>
      </w:r>
      <w:r>
        <w:rPr>
          <w:rFonts w:ascii="Palatino Linotype" w:hAnsi="Palatino Linotype"/>
          <w:sz w:val="20"/>
          <w:szCs w:val="20"/>
        </w:rPr>
        <w:t>9</w:t>
      </w:r>
      <w:r w:rsidRPr="00D542A1">
        <w:rPr>
          <w:rFonts w:ascii="Palatino Linotype" w:hAnsi="Palatino Linotype"/>
          <w:sz w:val="20"/>
          <w:szCs w:val="20"/>
        </w:rPr>
        <w:t xml:space="preserve"> – </w:t>
      </w:r>
      <w:r>
        <w:rPr>
          <w:rFonts w:ascii="Palatino Linotype" w:hAnsi="Palatino Linotype"/>
          <w:sz w:val="20"/>
          <w:szCs w:val="20"/>
        </w:rPr>
        <w:t>bistro</w:t>
      </w:r>
    </w:p>
    <w:p w14:paraId="68565939" w14:textId="59974D8F" w:rsidR="00D542A1" w:rsidRP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295/1 - park</w:t>
      </w:r>
    </w:p>
    <w:p w14:paraId="4D6ECBB6" w14:textId="5E054E61" w:rsidR="00D542A1" w:rsidRP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295/4 – park</w:t>
      </w:r>
    </w:p>
    <w:p w14:paraId="7682E2C2" w14:textId="324700EB" w:rsidR="00D542A1" w:rsidRPr="00D542A1" w:rsidRDefault="00D542A1" w:rsidP="003B50B8">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296 – zeleň Smíškova ul.</w:t>
      </w:r>
    </w:p>
    <w:p w14:paraId="53C3EC83" w14:textId="64065AFA" w:rsidR="00FC1DB5" w:rsidRPr="00D542A1" w:rsidRDefault="00D542A1" w:rsidP="00D542A1">
      <w:pPr>
        <w:pStyle w:val="Zkladntext"/>
        <w:widowControl w:val="0"/>
        <w:numPr>
          <w:ilvl w:val="0"/>
          <w:numId w:val="6"/>
        </w:numPr>
        <w:overflowPunct w:val="0"/>
        <w:autoSpaceDE w:val="0"/>
        <w:autoSpaceDN w:val="0"/>
        <w:adjustRightInd w:val="0"/>
        <w:spacing w:line="240" w:lineRule="auto"/>
        <w:jc w:val="left"/>
        <w:textAlignment w:val="baseline"/>
        <w:rPr>
          <w:rFonts w:ascii="Palatino Linotype" w:hAnsi="Palatino Linotype"/>
          <w:sz w:val="20"/>
          <w:szCs w:val="20"/>
        </w:rPr>
      </w:pPr>
      <w:r w:rsidRPr="00D542A1">
        <w:rPr>
          <w:rFonts w:ascii="Palatino Linotype" w:hAnsi="Palatino Linotype"/>
          <w:sz w:val="20"/>
          <w:szCs w:val="20"/>
        </w:rPr>
        <w:t xml:space="preserve">Pozemek </w:t>
      </w:r>
      <w:proofErr w:type="spellStart"/>
      <w:r w:rsidRPr="00D542A1">
        <w:rPr>
          <w:rFonts w:ascii="Palatino Linotype" w:hAnsi="Palatino Linotype"/>
          <w:sz w:val="20"/>
          <w:szCs w:val="20"/>
        </w:rPr>
        <w:t>p.č</w:t>
      </w:r>
      <w:proofErr w:type="spellEnd"/>
      <w:r w:rsidRPr="00D542A1">
        <w:rPr>
          <w:rFonts w:ascii="Palatino Linotype" w:hAnsi="Palatino Linotype"/>
          <w:sz w:val="20"/>
          <w:szCs w:val="20"/>
        </w:rPr>
        <w:t>. 297 – Bastion</w:t>
      </w:r>
    </w:p>
    <w:p w14:paraId="1E55442B"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Cena</w:t>
      </w:r>
    </w:p>
    <w:p w14:paraId="0781A042" w14:textId="29445A79" w:rsidR="00D255E0" w:rsidRDefault="00D255E0" w:rsidP="004D653E">
      <w:pPr>
        <w:pStyle w:val="Barevnseznamzvraznn11"/>
        <w:widowControl w:val="0"/>
        <w:numPr>
          <w:ilvl w:val="1"/>
          <w:numId w:val="2"/>
        </w:numPr>
        <w:spacing w:after="120" w:line="240" w:lineRule="auto"/>
        <w:rPr>
          <w:rFonts w:ascii="Palatino Linotype" w:hAnsi="Palatino Linotype"/>
          <w:sz w:val="22"/>
          <w:szCs w:val="22"/>
        </w:rPr>
      </w:pPr>
      <w:bookmarkStart w:id="5" w:name="_Ref335231875"/>
      <w:r w:rsidRPr="00D255E0">
        <w:rPr>
          <w:rFonts w:ascii="Palatino Linotype" w:hAnsi="Palatino Linotype"/>
          <w:sz w:val="22"/>
          <w:szCs w:val="22"/>
        </w:rPr>
        <w:t xml:space="preserve">Za zajištění ostrahy v souladu s čl. 1 odst. 1. této smlouvy se objednatel zavazuje zaplatit poskytovateli hodinovou sazbu na osobu ve výši uvedené v příloze č. </w:t>
      </w:r>
      <w:r w:rsidR="00861AB3">
        <w:rPr>
          <w:rFonts w:ascii="Palatino Linotype" w:hAnsi="Palatino Linotype"/>
          <w:sz w:val="22"/>
          <w:szCs w:val="22"/>
        </w:rPr>
        <w:t>1</w:t>
      </w:r>
      <w:r w:rsidRPr="00D255E0">
        <w:rPr>
          <w:rFonts w:ascii="Palatino Linotype" w:hAnsi="Palatino Linotype"/>
          <w:sz w:val="22"/>
          <w:szCs w:val="22"/>
        </w:rPr>
        <w:t xml:space="preserve"> této smlouvy, a to:</w:t>
      </w:r>
      <w:r>
        <w:rPr>
          <w:rFonts w:ascii="Palatino Linotype" w:hAnsi="Palatino Linotype"/>
          <w:sz w:val="22"/>
          <w:szCs w:val="22"/>
        </w:rPr>
        <w:tab/>
      </w:r>
      <w:r w:rsidR="003A526D" w:rsidRPr="00832200">
        <w:rPr>
          <w:rFonts w:ascii="Palatino Linotype" w:hAnsi="Palatino Linotype"/>
          <w:sz w:val="22"/>
          <w:szCs w:val="22"/>
          <w:highlight w:val="yellow"/>
        </w:rPr>
        <w:t>……………</w:t>
      </w:r>
      <w:r w:rsidR="003A526D">
        <w:rPr>
          <w:rFonts w:ascii="Palatino Linotype" w:hAnsi="Palatino Linotype"/>
          <w:sz w:val="22"/>
          <w:szCs w:val="22"/>
        </w:rPr>
        <w:t xml:space="preserve"> </w:t>
      </w:r>
      <w:r w:rsidR="004D653E">
        <w:rPr>
          <w:rFonts w:ascii="Palatino Linotype" w:hAnsi="Palatino Linotype"/>
          <w:sz w:val="22"/>
          <w:szCs w:val="22"/>
        </w:rPr>
        <w:t>Kč</w:t>
      </w:r>
      <w:r w:rsidRPr="00D255E0">
        <w:t xml:space="preserve"> </w:t>
      </w:r>
      <w:r w:rsidRPr="00D255E0">
        <w:rPr>
          <w:rFonts w:ascii="Palatino Linotype" w:hAnsi="Palatino Linotype"/>
          <w:sz w:val="22"/>
          <w:szCs w:val="22"/>
        </w:rPr>
        <w:t>bez zákonem stanovené daně z přidané hodnoty (dále jen „DPH“)</w:t>
      </w:r>
      <w:r w:rsidR="004D653E">
        <w:rPr>
          <w:rFonts w:ascii="Palatino Linotype" w:hAnsi="Palatino Linotype"/>
          <w:sz w:val="22"/>
          <w:szCs w:val="22"/>
        </w:rPr>
        <w:t xml:space="preserve">. </w:t>
      </w:r>
      <w:r w:rsidRPr="004D653E">
        <w:rPr>
          <w:rFonts w:ascii="Palatino Linotype" w:hAnsi="Palatino Linotype"/>
          <w:sz w:val="22"/>
          <w:szCs w:val="22"/>
        </w:rPr>
        <w:t>Kalendářní den má 24 hodin.</w:t>
      </w:r>
    </w:p>
    <w:p w14:paraId="03B6BE1A" w14:textId="77777777" w:rsidR="004D653E" w:rsidRDefault="004D653E" w:rsidP="004D653E">
      <w:pPr>
        <w:pStyle w:val="Barevnseznamzvraznn11"/>
        <w:widowControl w:val="0"/>
        <w:spacing w:after="120" w:line="240" w:lineRule="auto"/>
        <w:ind w:left="705"/>
        <w:rPr>
          <w:rFonts w:ascii="Palatino Linotype" w:hAnsi="Palatino Linotype"/>
          <w:sz w:val="22"/>
          <w:szCs w:val="22"/>
        </w:rPr>
      </w:pPr>
    </w:p>
    <w:p w14:paraId="10C26FB1" w14:textId="5D3CF399" w:rsidR="004D653E" w:rsidRDefault="004D653E" w:rsidP="004D653E">
      <w:pPr>
        <w:pStyle w:val="Barevnseznamzvraznn11"/>
        <w:widowControl w:val="0"/>
        <w:numPr>
          <w:ilvl w:val="1"/>
          <w:numId w:val="2"/>
        </w:numPr>
        <w:spacing w:after="120" w:line="240" w:lineRule="auto"/>
        <w:rPr>
          <w:rFonts w:ascii="Palatino Linotype" w:hAnsi="Palatino Linotype"/>
          <w:sz w:val="22"/>
          <w:szCs w:val="22"/>
        </w:rPr>
      </w:pPr>
      <w:r w:rsidRPr="004D653E">
        <w:rPr>
          <w:rFonts w:ascii="Palatino Linotype" w:hAnsi="Palatino Linotype"/>
          <w:sz w:val="22"/>
          <w:szCs w:val="22"/>
        </w:rPr>
        <w:t>Objednatel se zavazuje zaplatit poskytovateli za řádně a včas poskytnuté služby odměnu vypočtenou jako součin doby skutečně poskytnutého plnění a jednotkové ceny (za osobu a hodinu).</w:t>
      </w:r>
    </w:p>
    <w:p w14:paraId="3B30E6C6" w14:textId="77777777" w:rsidR="003A526D" w:rsidRDefault="003A526D" w:rsidP="003A526D">
      <w:pPr>
        <w:pStyle w:val="Barevnseznamzvraznn11"/>
        <w:widowControl w:val="0"/>
        <w:spacing w:after="120" w:line="240" w:lineRule="auto"/>
        <w:ind w:left="0"/>
        <w:rPr>
          <w:rFonts w:ascii="Palatino Linotype" w:hAnsi="Palatino Linotype"/>
          <w:sz w:val="22"/>
          <w:szCs w:val="22"/>
        </w:rPr>
      </w:pPr>
    </w:p>
    <w:p w14:paraId="0F1C6C40" w14:textId="6E96294B" w:rsidR="00FC1DB5" w:rsidRDefault="004D653E" w:rsidP="006A5789">
      <w:pPr>
        <w:pStyle w:val="Barevnseznamzvraznn11"/>
        <w:widowControl w:val="0"/>
        <w:numPr>
          <w:ilvl w:val="1"/>
          <w:numId w:val="2"/>
        </w:numPr>
        <w:spacing w:after="120" w:line="240" w:lineRule="auto"/>
        <w:ind w:left="703"/>
        <w:contextualSpacing w:val="0"/>
        <w:rPr>
          <w:rFonts w:ascii="Palatino Linotype" w:hAnsi="Palatino Linotype"/>
          <w:sz w:val="22"/>
          <w:szCs w:val="22"/>
        </w:rPr>
      </w:pPr>
      <w:r w:rsidRPr="004D653E">
        <w:rPr>
          <w:rFonts w:ascii="Palatino Linotype" w:hAnsi="Palatino Linotype"/>
          <w:sz w:val="22"/>
          <w:szCs w:val="22"/>
        </w:rPr>
        <w:t>Zajišťování ostrahy při mimořádných akcích dle čl. 4.</w:t>
      </w:r>
      <w:r w:rsidR="003A526D">
        <w:rPr>
          <w:rFonts w:ascii="Palatino Linotype" w:hAnsi="Palatino Linotype"/>
          <w:sz w:val="22"/>
          <w:szCs w:val="22"/>
        </w:rPr>
        <w:t>6</w:t>
      </w:r>
      <w:r w:rsidRPr="004D653E">
        <w:rPr>
          <w:rFonts w:ascii="Palatino Linotype" w:hAnsi="Palatino Linotype"/>
          <w:sz w:val="22"/>
          <w:szCs w:val="22"/>
        </w:rPr>
        <w:t xml:space="preserve"> této smlouvy bude cena za poskytnuté služby určena hodinovou sazbou</w:t>
      </w:r>
      <w:bookmarkEnd w:id="5"/>
      <w:r>
        <w:rPr>
          <w:rFonts w:ascii="Palatino Linotype" w:hAnsi="Palatino Linotype"/>
          <w:sz w:val="22"/>
          <w:szCs w:val="22"/>
        </w:rPr>
        <w:t xml:space="preserve">. </w:t>
      </w:r>
      <w:r w:rsidR="00FC1DB5" w:rsidRPr="004D653E">
        <w:rPr>
          <w:rFonts w:ascii="Palatino Linotype" w:hAnsi="Palatino Linotype"/>
          <w:sz w:val="22"/>
          <w:szCs w:val="22"/>
        </w:rPr>
        <w:t>Podrobná specifikace Ceny je uvedena v </w:t>
      </w:r>
      <w:r w:rsidR="00FC1DB5" w:rsidRPr="004D653E">
        <w:rPr>
          <w:rFonts w:ascii="Palatino Linotype" w:hAnsi="Palatino Linotype"/>
          <w:b/>
          <w:sz w:val="22"/>
          <w:szCs w:val="22"/>
          <w:u w:val="single"/>
        </w:rPr>
        <w:t xml:space="preserve">Příloze č. </w:t>
      </w:r>
      <w:r w:rsidR="00A3207F" w:rsidRPr="004D653E">
        <w:rPr>
          <w:rFonts w:ascii="Palatino Linotype" w:hAnsi="Palatino Linotype"/>
          <w:b/>
          <w:sz w:val="22"/>
          <w:szCs w:val="22"/>
          <w:u w:val="single"/>
        </w:rPr>
        <w:t>1</w:t>
      </w:r>
      <w:r w:rsidR="00FC1DB5" w:rsidRPr="004D653E">
        <w:rPr>
          <w:rFonts w:ascii="Palatino Linotype" w:hAnsi="Palatino Linotype"/>
          <w:b/>
          <w:sz w:val="22"/>
          <w:szCs w:val="22"/>
          <w:u w:val="single"/>
        </w:rPr>
        <w:t xml:space="preserve"> </w:t>
      </w:r>
      <w:r w:rsidR="00FC1DB5" w:rsidRPr="004D653E">
        <w:rPr>
          <w:rFonts w:ascii="Palatino Linotype" w:hAnsi="Palatino Linotype"/>
          <w:sz w:val="22"/>
          <w:szCs w:val="22"/>
        </w:rPr>
        <w:t>této Smlouvy.</w:t>
      </w:r>
      <w:r w:rsidR="00FC1DB5" w:rsidRPr="004D653E">
        <w:rPr>
          <w:rFonts w:ascii="Palatino Linotype" w:hAnsi="Palatino Linotype"/>
          <w:i/>
          <w:sz w:val="22"/>
          <w:szCs w:val="22"/>
        </w:rPr>
        <w:t xml:space="preserve"> </w:t>
      </w:r>
      <w:r w:rsidR="00FC1DB5" w:rsidRPr="004D653E">
        <w:rPr>
          <w:rFonts w:ascii="Palatino Linotype" w:hAnsi="Palatino Linotype"/>
          <w:sz w:val="22"/>
          <w:szCs w:val="22"/>
        </w:rPr>
        <w:t xml:space="preserve"> </w:t>
      </w:r>
    </w:p>
    <w:p w14:paraId="7F09C413" w14:textId="5EA992F2" w:rsidR="004D653E" w:rsidRPr="004D653E" w:rsidRDefault="004D653E" w:rsidP="006A5789">
      <w:pPr>
        <w:pStyle w:val="Barevnseznamzvraznn11"/>
        <w:widowControl w:val="0"/>
        <w:numPr>
          <w:ilvl w:val="1"/>
          <w:numId w:val="2"/>
        </w:numPr>
        <w:spacing w:after="120" w:line="240" w:lineRule="auto"/>
        <w:ind w:left="703"/>
        <w:contextualSpacing w:val="0"/>
        <w:rPr>
          <w:rFonts w:ascii="Palatino Linotype" w:hAnsi="Palatino Linotype"/>
          <w:sz w:val="22"/>
          <w:szCs w:val="22"/>
        </w:rPr>
      </w:pPr>
      <w:r w:rsidRPr="004D653E">
        <w:rPr>
          <w:rFonts w:ascii="Palatino Linotype" w:hAnsi="Palatino Linotype"/>
          <w:sz w:val="22"/>
          <w:szCs w:val="22"/>
        </w:rPr>
        <w:t xml:space="preserve">Cena za předpokládaných </w:t>
      </w:r>
      <w:r w:rsidR="003A526D">
        <w:rPr>
          <w:rFonts w:ascii="Palatino Linotype" w:hAnsi="Palatino Linotype"/>
          <w:sz w:val="22"/>
          <w:szCs w:val="22"/>
        </w:rPr>
        <w:t>220 634,76</w:t>
      </w:r>
      <w:r w:rsidRPr="004D653E">
        <w:rPr>
          <w:rFonts w:ascii="Palatino Linotype" w:hAnsi="Palatino Linotype"/>
          <w:sz w:val="22"/>
          <w:szCs w:val="22"/>
        </w:rPr>
        <w:t xml:space="preserve"> hodin, tj. cena porovnatelná s výší předpokládané hodnoty stanovené dle § 16 a násl. zákona č. 134/2016 Sb., o zadávání veřejných zakázek za 48 měsíců plnění, činí </w:t>
      </w:r>
      <w:r w:rsidR="003A526D" w:rsidRPr="00832200">
        <w:rPr>
          <w:rFonts w:ascii="Palatino Linotype" w:hAnsi="Palatino Linotype"/>
          <w:sz w:val="22"/>
          <w:szCs w:val="22"/>
          <w:highlight w:val="yellow"/>
        </w:rPr>
        <w:t>……………</w:t>
      </w:r>
      <w:r w:rsidRPr="004D653E">
        <w:rPr>
          <w:rFonts w:ascii="Palatino Linotype" w:hAnsi="Palatino Linotype"/>
          <w:sz w:val="22"/>
          <w:szCs w:val="22"/>
        </w:rPr>
        <w:t xml:space="preserve"> Kč bez DPH, tj. </w:t>
      </w:r>
      <w:r w:rsidR="003A526D" w:rsidRPr="00832200">
        <w:rPr>
          <w:rFonts w:ascii="Palatino Linotype" w:hAnsi="Palatino Linotype"/>
          <w:sz w:val="22"/>
          <w:szCs w:val="22"/>
          <w:highlight w:val="yellow"/>
        </w:rPr>
        <w:t>……………</w:t>
      </w:r>
      <w:r w:rsidRPr="004D653E">
        <w:rPr>
          <w:rFonts w:ascii="Palatino Linotype" w:hAnsi="Palatino Linotype"/>
          <w:sz w:val="22"/>
          <w:szCs w:val="22"/>
        </w:rPr>
        <w:t xml:space="preserve"> Kč včetně DPH.</w:t>
      </w:r>
    </w:p>
    <w:p w14:paraId="5397AE9E" w14:textId="77777777" w:rsidR="003A526D" w:rsidRDefault="003A526D" w:rsidP="008667FE">
      <w:pPr>
        <w:pStyle w:val="Nadpis21"/>
        <w:numPr>
          <w:ilvl w:val="1"/>
          <w:numId w:val="2"/>
        </w:numPr>
        <w:spacing w:line="240" w:lineRule="auto"/>
        <w:ind w:left="703" w:right="-17" w:hanging="703"/>
        <w:rPr>
          <w:rFonts w:ascii="Palatino Linotype" w:hAnsi="Palatino Linotype"/>
          <w:sz w:val="22"/>
          <w:szCs w:val="22"/>
        </w:rPr>
      </w:pPr>
      <w:r w:rsidRPr="003A526D">
        <w:rPr>
          <w:rFonts w:ascii="Palatino Linotype" w:hAnsi="Palatino Linotype"/>
          <w:sz w:val="22"/>
          <w:szCs w:val="22"/>
        </w:rPr>
        <w:t>Uvedené ceny jsou stanoveny jako ceny pevné, maximální, tj. zahrnují všechny náklady poskytovatele za poskytované služby dle této smlouvy</w:t>
      </w:r>
      <w:r>
        <w:rPr>
          <w:rFonts w:ascii="Palatino Linotype" w:hAnsi="Palatino Linotype"/>
          <w:sz w:val="22"/>
          <w:szCs w:val="22"/>
        </w:rPr>
        <w:t>.</w:t>
      </w:r>
      <w:r w:rsidRPr="003A526D">
        <w:rPr>
          <w:rFonts w:ascii="Palatino Linotype" w:hAnsi="Palatino Linotype"/>
          <w:sz w:val="22"/>
          <w:szCs w:val="22"/>
        </w:rPr>
        <w:t xml:space="preserve"> Jednotková cena je nepřekročitelná, s výhradou:</w:t>
      </w:r>
    </w:p>
    <w:p w14:paraId="62441AFD" w14:textId="7BDF855D" w:rsidR="003A526D" w:rsidRPr="003A526D" w:rsidRDefault="003A526D" w:rsidP="003A526D">
      <w:pPr>
        <w:pStyle w:val="Nadpis21"/>
        <w:spacing w:line="240" w:lineRule="auto"/>
        <w:ind w:left="709" w:right="-17" w:hanging="142"/>
        <w:rPr>
          <w:rFonts w:ascii="Palatino Linotype" w:hAnsi="Palatino Linotype"/>
          <w:sz w:val="22"/>
          <w:szCs w:val="22"/>
        </w:rPr>
      </w:pPr>
      <w:r>
        <w:rPr>
          <w:rFonts w:ascii="Palatino Linotype" w:hAnsi="Palatino Linotype"/>
          <w:sz w:val="22"/>
          <w:szCs w:val="22"/>
        </w:rPr>
        <w:lastRenderedPageBreak/>
        <w:t xml:space="preserve">a) </w:t>
      </w:r>
      <w:r w:rsidRPr="003A526D">
        <w:rPr>
          <w:rFonts w:ascii="Palatino Linotype" w:hAnsi="Palatino Linotype"/>
          <w:sz w:val="22"/>
          <w:szCs w:val="22"/>
        </w:rPr>
        <w:t>změny sazby DPH; v takovém případě není třeba uzavírat dodatek k této smlouvě bude aplikována sazba DPH vždy v aktuální výši dle platných právních předpisů;</w:t>
      </w:r>
    </w:p>
    <w:p w14:paraId="54992BD2" w14:textId="69CC40FD" w:rsidR="003A526D" w:rsidRDefault="003A526D" w:rsidP="003A526D">
      <w:pPr>
        <w:pStyle w:val="Nadpis21"/>
        <w:spacing w:line="240" w:lineRule="auto"/>
        <w:ind w:left="703" w:right="-17" w:firstLine="0"/>
        <w:rPr>
          <w:rFonts w:ascii="Palatino Linotype" w:hAnsi="Palatino Linotype"/>
          <w:sz w:val="22"/>
          <w:szCs w:val="22"/>
        </w:rPr>
      </w:pPr>
      <w:r w:rsidRPr="003A526D">
        <w:rPr>
          <w:rFonts w:ascii="Palatino Linotype" w:hAnsi="Palatino Linotype"/>
          <w:sz w:val="22"/>
          <w:szCs w:val="22"/>
        </w:rPr>
        <w:t>b) zvýšení základní hodinové sazby minimální mzdy podle nařízení vlády; v takovém případě je možné navýšit jednotkovou cenu za 1 hodinu výkonu služby 1 strážného bez DPH o částku odpovídající navýšení základní hodinové sazby minimální mzdy, a to na základě dodatku ke smlouvě, jehož návrh zpracuje poskytovatel.</w:t>
      </w:r>
    </w:p>
    <w:p w14:paraId="58D37E35" w14:textId="0A353ACB" w:rsidR="00FC1DB5" w:rsidRPr="00CF0CA6" w:rsidRDefault="00FC1DB5" w:rsidP="00CF0CA6">
      <w:pPr>
        <w:pStyle w:val="Odstavecseseznamem"/>
        <w:numPr>
          <w:ilvl w:val="1"/>
          <w:numId w:val="2"/>
        </w:numPr>
        <w:rPr>
          <w:rFonts w:ascii="Palatino Linotype" w:hAnsi="Palatino Linotype"/>
          <w:sz w:val="22"/>
          <w:szCs w:val="22"/>
          <w:lang w:eastAsia="en-US"/>
        </w:rPr>
      </w:pPr>
      <w:r w:rsidRPr="00CF0CA6">
        <w:rPr>
          <w:rFonts w:ascii="Palatino Linotype" w:hAnsi="Palatino Linotype"/>
          <w:sz w:val="22"/>
          <w:szCs w:val="22"/>
        </w:rPr>
        <w:t>V celkové Ceně dle čl. 4.</w:t>
      </w:r>
      <w:r w:rsidR="003A526D">
        <w:rPr>
          <w:rFonts w:ascii="Palatino Linotype" w:hAnsi="Palatino Linotype"/>
          <w:sz w:val="22"/>
          <w:szCs w:val="22"/>
        </w:rPr>
        <w:t>4</w:t>
      </w:r>
      <w:r w:rsidRPr="00CF0CA6">
        <w:rPr>
          <w:rFonts w:ascii="Palatino Linotype" w:hAnsi="Palatino Linotype"/>
          <w:sz w:val="22"/>
          <w:szCs w:val="22"/>
        </w:rPr>
        <w:t xml:space="preserve"> této Smlouvy jsou zahrnuty mimořádné služby dle čl.</w:t>
      </w:r>
      <w:r w:rsidR="00DB691A" w:rsidRPr="00CF0CA6">
        <w:rPr>
          <w:rFonts w:ascii="Palatino Linotype" w:hAnsi="Palatino Linotype"/>
          <w:sz w:val="22"/>
          <w:szCs w:val="22"/>
        </w:rPr>
        <w:t xml:space="preserve"> 8.1., písm. </w:t>
      </w:r>
      <w:r w:rsidR="00DB691A" w:rsidRPr="00CF0CA6">
        <w:rPr>
          <w:rFonts w:ascii="Palatino Linotype" w:hAnsi="Palatino Linotype"/>
          <w:sz w:val="22"/>
          <w:szCs w:val="22"/>
        </w:rPr>
        <w:fldChar w:fldCharType="begin"/>
      </w:r>
      <w:r w:rsidR="00DB691A" w:rsidRPr="00CF0CA6">
        <w:rPr>
          <w:rFonts w:ascii="Palatino Linotype" w:hAnsi="Palatino Linotype"/>
          <w:sz w:val="22"/>
          <w:szCs w:val="22"/>
        </w:rPr>
        <w:instrText xml:space="preserve"> REF _Ref420311794 \w \h </w:instrText>
      </w:r>
      <w:r w:rsidR="00255CAF" w:rsidRPr="00CF0CA6">
        <w:rPr>
          <w:rFonts w:ascii="Palatino Linotype" w:hAnsi="Palatino Linotype"/>
          <w:sz w:val="22"/>
          <w:szCs w:val="22"/>
        </w:rPr>
        <w:instrText xml:space="preserve"> \* MERGEFORMAT </w:instrText>
      </w:r>
      <w:r w:rsidR="00DB691A" w:rsidRPr="00CF0CA6">
        <w:rPr>
          <w:rFonts w:ascii="Palatino Linotype" w:hAnsi="Palatino Linotype"/>
          <w:sz w:val="22"/>
          <w:szCs w:val="22"/>
        </w:rPr>
      </w:r>
      <w:r w:rsidR="00DB691A" w:rsidRPr="00CF0CA6">
        <w:rPr>
          <w:rFonts w:ascii="Palatino Linotype" w:hAnsi="Palatino Linotype"/>
          <w:sz w:val="22"/>
          <w:szCs w:val="22"/>
        </w:rPr>
        <w:fldChar w:fldCharType="separate"/>
      </w:r>
      <w:r w:rsidR="00A84785" w:rsidRPr="00CF0CA6">
        <w:rPr>
          <w:rFonts w:ascii="Palatino Linotype" w:hAnsi="Palatino Linotype"/>
          <w:sz w:val="22"/>
          <w:szCs w:val="22"/>
        </w:rPr>
        <w:t>m)</w:t>
      </w:r>
      <w:r w:rsidR="00DB691A" w:rsidRPr="00CF0CA6">
        <w:rPr>
          <w:rFonts w:ascii="Palatino Linotype" w:hAnsi="Palatino Linotype"/>
          <w:sz w:val="22"/>
          <w:szCs w:val="22"/>
        </w:rPr>
        <w:fldChar w:fldCharType="end"/>
      </w:r>
      <w:r w:rsidRPr="00CF0CA6">
        <w:rPr>
          <w:rFonts w:ascii="Palatino Linotype" w:hAnsi="Palatino Linotype"/>
          <w:sz w:val="22"/>
          <w:szCs w:val="22"/>
        </w:rPr>
        <w:t xml:space="preserve"> této Smlouvy, které budou hrazeny na základě skutečného rozsahu poskytnutých služeb podle objednávek Objednatele. Tyto služby budou hrazeny na základě hodinových sazeb dle </w:t>
      </w:r>
      <w:r w:rsidRPr="00CF0CA6">
        <w:rPr>
          <w:rFonts w:ascii="Palatino Linotype" w:hAnsi="Palatino Linotype"/>
          <w:b/>
          <w:sz w:val="22"/>
          <w:szCs w:val="22"/>
          <w:u w:val="single"/>
        </w:rPr>
        <w:t xml:space="preserve">Přílohy č. </w:t>
      </w:r>
      <w:r w:rsidR="00A3207F" w:rsidRPr="00CF0CA6">
        <w:rPr>
          <w:rFonts w:ascii="Palatino Linotype" w:hAnsi="Palatino Linotype"/>
          <w:b/>
          <w:sz w:val="22"/>
          <w:szCs w:val="22"/>
          <w:u w:val="single"/>
        </w:rPr>
        <w:t>1</w:t>
      </w:r>
      <w:r w:rsidRPr="00CF0CA6">
        <w:rPr>
          <w:rFonts w:ascii="Palatino Linotype" w:hAnsi="Palatino Linotype"/>
          <w:sz w:val="22"/>
          <w:szCs w:val="22"/>
        </w:rPr>
        <w:t xml:space="preserve"> této Smlouvy. </w:t>
      </w:r>
      <w:r w:rsidR="00CF0CA6" w:rsidRPr="00CF0CA6">
        <w:rPr>
          <w:rFonts w:ascii="Palatino Linotype" w:hAnsi="Palatino Linotype"/>
          <w:sz w:val="22"/>
          <w:szCs w:val="22"/>
          <w:lang w:eastAsia="en-US"/>
        </w:rPr>
        <w:t xml:space="preserve">Maximální rozsah těchto mimořádných služeb činí </w:t>
      </w:r>
      <w:r w:rsidR="009D6ABE">
        <w:rPr>
          <w:rFonts w:ascii="Palatino Linotype" w:hAnsi="Palatino Linotype"/>
          <w:sz w:val="22"/>
          <w:szCs w:val="22"/>
          <w:lang w:eastAsia="en-US"/>
        </w:rPr>
        <w:t>10</w:t>
      </w:r>
      <w:r w:rsidR="00CF0CA6">
        <w:rPr>
          <w:rFonts w:ascii="Palatino Linotype" w:hAnsi="Palatino Linotype"/>
          <w:sz w:val="22"/>
          <w:szCs w:val="22"/>
          <w:lang w:eastAsia="en-US"/>
        </w:rPr>
        <w:t>00</w:t>
      </w:r>
      <w:r w:rsidR="00CF0CA6" w:rsidRPr="00CF0CA6">
        <w:rPr>
          <w:rFonts w:ascii="Palatino Linotype" w:hAnsi="Palatino Linotype"/>
          <w:sz w:val="22"/>
          <w:szCs w:val="22"/>
          <w:lang w:eastAsia="en-US"/>
        </w:rPr>
        <w:t xml:space="preserve"> hodin práce strážného, a to za </w:t>
      </w:r>
      <w:r w:rsidR="00CF0CA6">
        <w:rPr>
          <w:rFonts w:ascii="Palatino Linotype" w:hAnsi="Palatino Linotype"/>
          <w:sz w:val="22"/>
          <w:szCs w:val="22"/>
          <w:lang w:eastAsia="en-US"/>
        </w:rPr>
        <w:t>jeden kalendářní rok</w:t>
      </w:r>
      <w:r w:rsidR="00CF0CA6" w:rsidRPr="00CF0CA6">
        <w:rPr>
          <w:rFonts w:ascii="Palatino Linotype" w:hAnsi="Palatino Linotype"/>
          <w:sz w:val="22"/>
          <w:szCs w:val="22"/>
          <w:lang w:eastAsia="en-US"/>
        </w:rPr>
        <w:t>. Objednatel není povinen čerpat tento předpokládaný objem mimořádných služeb, a to ani částečně. Poskytovatel není povinen ani oprávněn poskytovat mimořádné služby nad tento rozsah, a v případě, že je přesto poskytovat bude, nebude mít nárok na žádné plnění ze strany Objednatele, ani z titulu bezdůvodného obohacení.</w:t>
      </w:r>
    </w:p>
    <w:p w14:paraId="0B9B185C" w14:textId="1D092EE9" w:rsidR="003A2DEF" w:rsidRPr="00BB76FF" w:rsidRDefault="003A2DEF" w:rsidP="003A2DEF">
      <w:pPr>
        <w:pStyle w:val="Nadpis21"/>
        <w:numPr>
          <w:ilvl w:val="1"/>
          <w:numId w:val="2"/>
        </w:numPr>
        <w:spacing w:line="240" w:lineRule="auto"/>
        <w:ind w:left="703" w:right="-17" w:hanging="703"/>
        <w:rPr>
          <w:rFonts w:ascii="Palatino Linotype" w:hAnsi="Palatino Linotype"/>
          <w:sz w:val="22"/>
          <w:szCs w:val="22"/>
        </w:rPr>
      </w:pPr>
      <w:bookmarkStart w:id="6" w:name="_Ref131606697"/>
      <w:r w:rsidRPr="00BB76FF">
        <w:rPr>
          <w:rFonts w:ascii="Palatino Linotype" w:hAnsi="Palatino Linotype"/>
          <w:sz w:val="22"/>
          <w:szCs w:val="22"/>
        </w:rPr>
        <w:t>Poskytovatel je oprávněn každoročně navrhnout Objednateli navýšení jednotkových cen uvedených v příloze č. 1 této Smlouvy ve výši vzrůstu úhrnného indexu spotřebitelských cen zboží a služeb (meziroční inflace), kterou vyhlašuje každým kalendářním rokem Český statistický úřad za rok předcházející vyjádřené v procentech, nejdříve však od 1. (prvního) měsíce roku 202</w:t>
      </w:r>
      <w:r w:rsidR="004974C8">
        <w:rPr>
          <w:rFonts w:ascii="Palatino Linotype" w:hAnsi="Palatino Linotype"/>
          <w:sz w:val="22"/>
          <w:szCs w:val="22"/>
        </w:rPr>
        <w:t>7</w:t>
      </w:r>
      <w:r w:rsidRPr="00BB76FF">
        <w:rPr>
          <w:rFonts w:ascii="Palatino Linotype" w:hAnsi="Palatino Linotype"/>
          <w:sz w:val="22"/>
          <w:szCs w:val="22"/>
        </w:rPr>
        <w:t>. Toto zvýšení ceny podléhá písemné dohodě Smluvních stran a musí být upraveno změnou přílohy č. 1 této Smlouvy formou oboustranně podepsaného dodatku ke Smlouvě.</w:t>
      </w:r>
      <w:bookmarkEnd w:id="6"/>
    </w:p>
    <w:p w14:paraId="449D8BFF" w14:textId="7331B98C"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Platební podmínky</w:t>
      </w:r>
    </w:p>
    <w:p w14:paraId="6B10A02F" w14:textId="77777777" w:rsidR="00FC1DB5" w:rsidRPr="00255CAF" w:rsidRDefault="00FC1DB5" w:rsidP="008667FE">
      <w:pPr>
        <w:pStyle w:val="Nadpis21"/>
        <w:numPr>
          <w:ilvl w:val="1"/>
          <w:numId w:val="2"/>
        </w:numPr>
        <w:spacing w:line="240" w:lineRule="auto"/>
        <w:ind w:left="703" w:right="-17" w:hanging="703"/>
        <w:rPr>
          <w:rFonts w:ascii="Palatino Linotype" w:hAnsi="Palatino Linotype"/>
          <w:sz w:val="22"/>
          <w:szCs w:val="22"/>
        </w:rPr>
      </w:pPr>
      <w:bookmarkStart w:id="7" w:name="_Ref420311431"/>
      <w:r w:rsidRPr="00255CAF">
        <w:rPr>
          <w:rFonts w:ascii="Palatino Linotype" w:hAnsi="Palatino Linotype"/>
          <w:sz w:val="22"/>
          <w:szCs w:val="22"/>
        </w:rPr>
        <w:t>Objednatel bude Cenu hradit postupně, vždy zpětně za předchozí kalendářní měsíc na základě faktury vystavené Poskytovatelem. Tato faktura musí mít veškeré náležitosti daňového dokladu v souladu se zákonem č. 235/2004 Sb., o dani z přidané hodnoty, v platném znění. Všechny faktury budou dále obsahovat zejména následující údaje:</w:t>
      </w:r>
      <w:bookmarkEnd w:id="7"/>
    </w:p>
    <w:p w14:paraId="77DE1026" w14:textId="77777777" w:rsidR="00FC1DB5" w:rsidRPr="00255CAF" w:rsidRDefault="00FC1DB5" w:rsidP="008667FE">
      <w:pPr>
        <w:pStyle w:val="Zkladntext"/>
        <w:numPr>
          <w:ilvl w:val="0"/>
          <w:numId w:val="4"/>
        </w:numPr>
        <w:overflowPunct w:val="0"/>
        <w:spacing w:line="240" w:lineRule="auto"/>
        <w:ind w:left="1418" w:hanging="709"/>
        <w:textAlignment w:val="baseline"/>
        <w:rPr>
          <w:rFonts w:ascii="Palatino Linotype" w:hAnsi="Palatino Linotype"/>
          <w:sz w:val="22"/>
          <w:szCs w:val="22"/>
        </w:rPr>
      </w:pPr>
      <w:r w:rsidRPr="00255CAF">
        <w:rPr>
          <w:rFonts w:ascii="Palatino Linotype" w:hAnsi="Palatino Linotype"/>
          <w:sz w:val="22"/>
          <w:szCs w:val="22"/>
        </w:rPr>
        <w:t>číslo smlouvy Objednatele, popřípadě číslo dodatku;</w:t>
      </w:r>
    </w:p>
    <w:p w14:paraId="1D1E835C" w14:textId="1193C911" w:rsidR="00FC1DB5" w:rsidRPr="00255CAF" w:rsidRDefault="00FC1DB5" w:rsidP="008667FE">
      <w:pPr>
        <w:pStyle w:val="Zkladntext"/>
        <w:numPr>
          <w:ilvl w:val="0"/>
          <w:numId w:val="4"/>
        </w:numPr>
        <w:overflowPunct w:val="0"/>
        <w:spacing w:line="240" w:lineRule="auto"/>
        <w:ind w:left="1418" w:hanging="709"/>
        <w:textAlignment w:val="baseline"/>
        <w:rPr>
          <w:rFonts w:ascii="Palatino Linotype" w:hAnsi="Palatino Linotype"/>
          <w:sz w:val="22"/>
          <w:szCs w:val="22"/>
        </w:rPr>
      </w:pPr>
      <w:r w:rsidRPr="00255CAF">
        <w:rPr>
          <w:rFonts w:ascii="Palatino Linotype" w:hAnsi="Palatino Linotype"/>
          <w:sz w:val="22"/>
          <w:szCs w:val="22"/>
        </w:rPr>
        <w:t xml:space="preserve">číslo a název Veřejné zakázky dle článku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_Ref420502617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1.1</w:t>
      </w:r>
      <w:r w:rsidRPr="00255CAF">
        <w:rPr>
          <w:rFonts w:ascii="Palatino Linotype" w:hAnsi="Palatino Linotype"/>
          <w:sz w:val="22"/>
          <w:szCs w:val="22"/>
        </w:rPr>
        <w:fldChar w:fldCharType="end"/>
      </w:r>
      <w:r w:rsidRPr="00255CAF">
        <w:rPr>
          <w:rFonts w:ascii="Palatino Linotype" w:hAnsi="Palatino Linotype"/>
          <w:sz w:val="22"/>
          <w:szCs w:val="22"/>
        </w:rPr>
        <w:t xml:space="preserve"> Smlouvy;</w:t>
      </w:r>
    </w:p>
    <w:p w14:paraId="36A21625" w14:textId="77777777" w:rsidR="00FC1DB5" w:rsidRPr="00255CAF" w:rsidRDefault="00FC1DB5" w:rsidP="008667FE">
      <w:pPr>
        <w:pStyle w:val="Zkladntext"/>
        <w:widowControl w:val="0"/>
        <w:numPr>
          <w:ilvl w:val="0"/>
          <w:numId w:val="4"/>
        </w:numPr>
        <w:overflowPunct w:val="0"/>
        <w:autoSpaceDE w:val="0"/>
        <w:autoSpaceDN w:val="0"/>
        <w:adjustRightInd w:val="0"/>
        <w:spacing w:line="240" w:lineRule="auto"/>
        <w:ind w:left="1418" w:hanging="709"/>
        <w:textAlignment w:val="baseline"/>
        <w:rPr>
          <w:rFonts w:ascii="Palatino Linotype" w:hAnsi="Palatino Linotype"/>
          <w:sz w:val="22"/>
          <w:szCs w:val="22"/>
        </w:rPr>
      </w:pPr>
      <w:r w:rsidRPr="00255CAF">
        <w:rPr>
          <w:rFonts w:ascii="Palatino Linotype" w:hAnsi="Palatino Linotype"/>
          <w:sz w:val="22"/>
          <w:szCs w:val="22"/>
        </w:rPr>
        <w:t>specifikace předmětu plnění.</w:t>
      </w:r>
    </w:p>
    <w:p w14:paraId="03386C5A" w14:textId="47A74F9B" w:rsidR="00FC1DB5" w:rsidRPr="00255CAF" w:rsidRDefault="00FC1DB5" w:rsidP="008667FE">
      <w:pPr>
        <w:pStyle w:val="Nadpis21"/>
        <w:numPr>
          <w:ilvl w:val="1"/>
          <w:numId w:val="2"/>
        </w:numPr>
        <w:spacing w:line="240" w:lineRule="auto"/>
        <w:ind w:left="703" w:right="-17" w:hanging="703"/>
        <w:rPr>
          <w:rFonts w:ascii="Palatino Linotype" w:hAnsi="Palatino Linotype"/>
          <w:sz w:val="22"/>
          <w:szCs w:val="22"/>
        </w:rPr>
      </w:pPr>
      <w:bookmarkStart w:id="8" w:name="_Ref420313572"/>
      <w:r w:rsidRPr="00255CAF">
        <w:rPr>
          <w:rFonts w:ascii="Palatino Linotype" w:hAnsi="Palatino Linotype"/>
          <w:sz w:val="22"/>
          <w:szCs w:val="22"/>
        </w:rPr>
        <w:t>Veškeré daňové doklady (faktury) vystavené Poskytovatelem podle této Smlouvy bude Poskytovatel ve dvou vyhotoveních zasílat Objednateli a jejich splatnost bude činit třicet (30) kalendářních dní ode dne jejich doručení Objednateli. Za den úhrady dané faktury bude považován den odepsání fakturované částky z účtu Objednatele. Přílohou každé faktury bude</w:t>
      </w:r>
      <w:r w:rsidR="00861AB3">
        <w:rPr>
          <w:rFonts w:ascii="Palatino Linotype" w:hAnsi="Palatino Linotype"/>
          <w:sz w:val="22"/>
          <w:szCs w:val="22"/>
        </w:rPr>
        <w:t xml:space="preserve"> </w:t>
      </w:r>
      <w:r w:rsidRPr="00255CAF">
        <w:rPr>
          <w:rFonts w:ascii="Palatino Linotype" w:hAnsi="Palatino Linotype"/>
          <w:sz w:val="22"/>
          <w:szCs w:val="22"/>
        </w:rPr>
        <w:t xml:space="preserve">Výkaz poskytnutých služeb. Objednatel předně provede kontrolu Výkazu poskytnutých služeb a v případě, že Výkaz poskytnutých služeb splňuje veškeré předepsané náležitosti, Objednatel potvrdí jeho správnost Poskytovateli. Objednatel potvrdí jen takový Výkaz poskytnutých služeb, ve kterém budou vždy jednoznačně odlišeny Služby dle čl. </w:t>
      </w:r>
      <w:r w:rsidR="00A3207F" w:rsidRPr="00255CAF">
        <w:rPr>
          <w:rFonts w:ascii="Palatino Linotype" w:hAnsi="Palatino Linotype"/>
          <w:sz w:val="22"/>
          <w:szCs w:val="22"/>
        </w:rPr>
        <w:t>7.</w:t>
      </w:r>
      <w:r w:rsidRPr="00255CAF">
        <w:rPr>
          <w:rFonts w:ascii="Palatino Linotype" w:hAnsi="Palatino Linotype"/>
          <w:sz w:val="22"/>
          <w:szCs w:val="22"/>
        </w:rPr>
        <w:t xml:space="preserve"> této Smlouvy a mimořádné služby dle čl. </w:t>
      </w:r>
      <w:r w:rsidR="006C0AA3" w:rsidRPr="00255CAF">
        <w:rPr>
          <w:rFonts w:ascii="Palatino Linotype" w:hAnsi="Palatino Linotype"/>
          <w:sz w:val="22"/>
          <w:szCs w:val="22"/>
        </w:rPr>
        <w:t xml:space="preserve">8.1., </w:t>
      </w:r>
      <w:r w:rsidR="00DB691A" w:rsidRPr="00255CAF">
        <w:rPr>
          <w:rFonts w:ascii="Palatino Linotype" w:hAnsi="Palatino Linotype"/>
          <w:sz w:val="22"/>
          <w:szCs w:val="22"/>
        </w:rPr>
        <w:t xml:space="preserve">písm. </w:t>
      </w:r>
      <w:r w:rsidR="006C0AA3" w:rsidRPr="00255CAF">
        <w:rPr>
          <w:rFonts w:ascii="Palatino Linotype" w:hAnsi="Palatino Linotype"/>
          <w:sz w:val="22"/>
          <w:szCs w:val="22"/>
        </w:rPr>
        <w:fldChar w:fldCharType="begin"/>
      </w:r>
      <w:r w:rsidR="006C0AA3" w:rsidRPr="00255CAF">
        <w:rPr>
          <w:rFonts w:ascii="Palatino Linotype" w:hAnsi="Palatino Linotype"/>
          <w:sz w:val="22"/>
          <w:szCs w:val="22"/>
        </w:rPr>
        <w:instrText xml:space="preserve"> REF _Ref420311794 \w \h </w:instrText>
      </w:r>
      <w:r w:rsidR="00255CAF" w:rsidRPr="00255CAF">
        <w:rPr>
          <w:rFonts w:ascii="Palatino Linotype" w:hAnsi="Palatino Linotype"/>
          <w:sz w:val="22"/>
          <w:szCs w:val="22"/>
        </w:rPr>
        <w:instrText xml:space="preserve"> \* MERGEFORMAT </w:instrText>
      </w:r>
      <w:r w:rsidR="006C0AA3" w:rsidRPr="00255CAF">
        <w:rPr>
          <w:rFonts w:ascii="Palatino Linotype" w:hAnsi="Palatino Linotype"/>
          <w:sz w:val="22"/>
          <w:szCs w:val="22"/>
        </w:rPr>
      </w:r>
      <w:r w:rsidR="006C0AA3" w:rsidRPr="00255CAF">
        <w:rPr>
          <w:rFonts w:ascii="Palatino Linotype" w:hAnsi="Palatino Linotype"/>
          <w:sz w:val="22"/>
          <w:szCs w:val="22"/>
        </w:rPr>
        <w:fldChar w:fldCharType="separate"/>
      </w:r>
      <w:r w:rsidR="00A84785">
        <w:rPr>
          <w:rFonts w:ascii="Palatino Linotype" w:hAnsi="Palatino Linotype"/>
          <w:sz w:val="22"/>
          <w:szCs w:val="22"/>
        </w:rPr>
        <w:t>m)</w:t>
      </w:r>
      <w:r w:rsidR="006C0AA3" w:rsidRPr="00255CAF">
        <w:rPr>
          <w:rFonts w:ascii="Palatino Linotype" w:hAnsi="Palatino Linotype"/>
          <w:sz w:val="22"/>
          <w:szCs w:val="22"/>
        </w:rPr>
        <w:fldChar w:fldCharType="end"/>
      </w:r>
      <w:r w:rsidR="00215F93" w:rsidRPr="00255CAF">
        <w:rPr>
          <w:rFonts w:ascii="Palatino Linotype" w:hAnsi="Palatino Linotype"/>
          <w:sz w:val="22"/>
          <w:szCs w:val="22"/>
        </w:rPr>
        <w:t xml:space="preserve"> </w:t>
      </w:r>
      <w:r w:rsidRPr="00255CAF">
        <w:rPr>
          <w:rFonts w:ascii="Palatino Linotype" w:hAnsi="Palatino Linotype"/>
          <w:sz w:val="22"/>
          <w:szCs w:val="22"/>
        </w:rPr>
        <w:t>této Smlouvy.</w:t>
      </w:r>
      <w:bookmarkEnd w:id="8"/>
    </w:p>
    <w:p w14:paraId="26A1632E" w14:textId="3586D274" w:rsidR="00FC1DB5" w:rsidRPr="00255CAF" w:rsidRDefault="00FC1DB5" w:rsidP="009F2CA0">
      <w:pPr>
        <w:pStyle w:val="Nadpis21"/>
        <w:numPr>
          <w:ilvl w:val="1"/>
          <w:numId w:val="2"/>
        </w:numPr>
        <w:spacing w:line="240" w:lineRule="auto"/>
        <w:ind w:left="703" w:right="-17" w:hanging="703"/>
        <w:jc w:val="left"/>
        <w:rPr>
          <w:rFonts w:ascii="Palatino Linotype" w:hAnsi="Palatino Linotype"/>
          <w:sz w:val="22"/>
          <w:szCs w:val="22"/>
        </w:rPr>
      </w:pPr>
      <w:r w:rsidRPr="00255CAF">
        <w:rPr>
          <w:rFonts w:ascii="Palatino Linotype" w:hAnsi="Palatino Linotype"/>
          <w:sz w:val="22"/>
          <w:szCs w:val="22"/>
        </w:rPr>
        <w:t xml:space="preserve">Objednatel si vyhrazuje právo vrátit Poskytovateli do data jeho splatnosti daňový </w:t>
      </w:r>
      <w:r w:rsidRPr="00255CAF">
        <w:rPr>
          <w:rFonts w:ascii="Palatino Linotype" w:hAnsi="Palatino Linotype"/>
          <w:sz w:val="22"/>
          <w:szCs w:val="22"/>
        </w:rPr>
        <w:lastRenderedPageBreak/>
        <w:t>doklad (fakturu), který nebude obsahovat veškeré údaje vyžadované závaznými právními předpisy ČR nebo touto Smlouvou, nebo v něm</w:t>
      </w:r>
      <w:r w:rsidR="009F2CA0" w:rsidRPr="00255CAF">
        <w:rPr>
          <w:rFonts w:ascii="Palatino Linotype" w:hAnsi="Palatino Linotype"/>
          <w:sz w:val="22"/>
          <w:szCs w:val="22"/>
        </w:rPr>
        <w:t xml:space="preserve"> budou uvedeny nesprávné údaje </w:t>
      </w:r>
      <w:r w:rsidRPr="00255CAF">
        <w:rPr>
          <w:rFonts w:ascii="Palatino Linotype" w:hAnsi="Palatino Linotype"/>
          <w:sz w:val="22"/>
          <w:szCs w:val="22"/>
        </w:rPr>
        <w:t>(chybějící náležitosti nebo nesprávné údaje) anebo nebude doložen výše uvedeným zkontrolovaným a potvrzeným Výkazem poskytnutých služeb podepsaným oprávněnými osobami obou Smluvních stran. V takovém případě začne běžet doba splatnosti daňového dokladu (faktury) až doručením řádně opraveného daňového dokladu (faktury) Objednateli.</w:t>
      </w:r>
    </w:p>
    <w:p w14:paraId="1866B52E"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Práva a povinnosti Objednatele</w:t>
      </w:r>
    </w:p>
    <w:p w14:paraId="37416B8C" w14:textId="77777777" w:rsidR="00FC1DB5" w:rsidRPr="00255CAF" w:rsidRDefault="00FC1DB5" w:rsidP="008667FE">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Objednatel je povinen pro řádné plnění bezpečnostních Služeb bezúplatně poskytnout Poskytovateli:</w:t>
      </w:r>
    </w:p>
    <w:p w14:paraId="63C7986C" w14:textId="77777777" w:rsidR="00FC1DB5" w:rsidRPr="00255CAF" w:rsidRDefault="00FC1DB5" w:rsidP="000F3CDD">
      <w:pPr>
        <w:numPr>
          <w:ilvl w:val="0"/>
          <w:numId w:val="8"/>
        </w:numPr>
        <w:spacing w:line="240" w:lineRule="auto"/>
        <w:ind w:left="1134" w:hanging="414"/>
        <w:rPr>
          <w:rFonts w:ascii="Palatino Linotype" w:hAnsi="Palatino Linotype"/>
          <w:sz w:val="22"/>
          <w:szCs w:val="22"/>
        </w:rPr>
      </w:pPr>
      <w:r w:rsidRPr="00255CAF">
        <w:rPr>
          <w:rFonts w:ascii="Palatino Linotype" w:hAnsi="Palatino Linotype"/>
          <w:sz w:val="22"/>
          <w:szCs w:val="22"/>
        </w:rPr>
        <w:t>vhodné vytápěné prostory pro poskytování Služeb (vrátnice, zázemí pochůzkové služby) včetně energií,</w:t>
      </w:r>
    </w:p>
    <w:p w14:paraId="7B2F5AC5" w14:textId="77777777" w:rsidR="00FC1DB5" w:rsidRPr="00255CAF" w:rsidRDefault="00FC1DB5" w:rsidP="000F3CDD">
      <w:pPr>
        <w:numPr>
          <w:ilvl w:val="0"/>
          <w:numId w:val="8"/>
        </w:numPr>
        <w:spacing w:line="240" w:lineRule="auto"/>
        <w:ind w:left="1134" w:hanging="414"/>
        <w:rPr>
          <w:rFonts w:ascii="Palatino Linotype" w:hAnsi="Palatino Linotype"/>
          <w:sz w:val="22"/>
          <w:szCs w:val="22"/>
        </w:rPr>
      </w:pPr>
      <w:r w:rsidRPr="00255CAF">
        <w:rPr>
          <w:rFonts w:ascii="Palatino Linotype" w:hAnsi="Palatino Linotype"/>
          <w:sz w:val="22"/>
          <w:szCs w:val="22"/>
        </w:rPr>
        <w:t>dostatečný počet uzamykatelných šatních skříněk pro uložení osobních věcí strážných,</w:t>
      </w:r>
    </w:p>
    <w:p w14:paraId="62BA3B37" w14:textId="77777777" w:rsidR="00FC1DB5" w:rsidRPr="00255CAF" w:rsidRDefault="00FC1DB5" w:rsidP="000F3CDD">
      <w:pPr>
        <w:numPr>
          <w:ilvl w:val="0"/>
          <w:numId w:val="8"/>
        </w:numPr>
        <w:spacing w:line="240" w:lineRule="auto"/>
        <w:ind w:left="1134" w:hanging="414"/>
        <w:rPr>
          <w:rFonts w:ascii="Palatino Linotype" w:hAnsi="Palatino Linotype"/>
          <w:sz w:val="22"/>
          <w:szCs w:val="22"/>
        </w:rPr>
      </w:pPr>
      <w:r w:rsidRPr="00255CAF">
        <w:rPr>
          <w:rFonts w:ascii="Palatino Linotype" w:hAnsi="Palatino Linotype"/>
          <w:sz w:val="22"/>
          <w:szCs w:val="22"/>
        </w:rPr>
        <w:t>přístup k sociálnímu zázemí pro strážné (WC),</w:t>
      </w:r>
    </w:p>
    <w:p w14:paraId="1D7E8C5E" w14:textId="77777777" w:rsidR="00FC1DB5" w:rsidRPr="00255CAF" w:rsidRDefault="00FC1DB5" w:rsidP="000F3CDD">
      <w:pPr>
        <w:numPr>
          <w:ilvl w:val="0"/>
          <w:numId w:val="8"/>
        </w:numPr>
        <w:spacing w:line="240" w:lineRule="auto"/>
        <w:ind w:left="1134" w:hanging="414"/>
        <w:rPr>
          <w:rFonts w:ascii="Palatino Linotype" w:hAnsi="Palatino Linotype"/>
          <w:sz w:val="22"/>
          <w:szCs w:val="22"/>
        </w:rPr>
      </w:pPr>
      <w:r w:rsidRPr="00255CAF">
        <w:rPr>
          <w:rFonts w:ascii="Palatino Linotype" w:hAnsi="Palatino Linotype"/>
          <w:sz w:val="22"/>
          <w:szCs w:val="22"/>
        </w:rPr>
        <w:t>všechny informace, které dle posouzení Objednatele mohou mít vliv na plnění Služeb.</w:t>
      </w:r>
    </w:p>
    <w:p w14:paraId="1ADBAE65" w14:textId="77777777" w:rsidR="00FC1DB5" w:rsidRPr="00255CAF" w:rsidRDefault="00FC1DB5" w:rsidP="008667FE">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Objednatel je povinen umožnit strážným, pokud to aktuální bezpečnostní situace ve střeženém Objektu dovolí, čerpat zákonnou přestávku v práci. Při čerpání přestávky nejsou strážní oprávněni opouštět střežený Objekt.</w:t>
      </w:r>
    </w:p>
    <w:p w14:paraId="78BE0DAA" w14:textId="77777777" w:rsidR="00FC1DB5" w:rsidRPr="00255CAF" w:rsidRDefault="00FC1DB5" w:rsidP="008667FE">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Objednatel je povinen reagovat na písemná doporučení/oznámení Poskytovatele týkající se zajištění střeženého majetku.</w:t>
      </w:r>
    </w:p>
    <w:p w14:paraId="2E1F1CB5" w14:textId="5B0CFCA4" w:rsidR="00FC1DB5" w:rsidRPr="00255CAF" w:rsidRDefault="00215F93" w:rsidP="000F3CDD">
      <w:pPr>
        <w:pStyle w:val="Nadpis1"/>
        <w:keepNext/>
        <w:ind w:left="703" w:hanging="703"/>
        <w:rPr>
          <w:rFonts w:ascii="Palatino Linotype" w:hAnsi="Palatino Linotype"/>
          <w:sz w:val="22"/>
          <w:szCs w:val="22"/>
        </w:rPr>
      </w:pPr>
      <w:r w:rsidRPr="00255CAF">
        <w:rPr>
          <w:rFonts w:ascii="Palatino Linotype" w:hAnsi="Palatino Linotype"/>
          <w:sz w:val="22"/>
          <w:szCs w:val="22"/>
        </w:rPr>
        <w:t xml:space="preserve">Rozsah </w:t>
      </w:r>
      <w:r w:rsidR="00FC1DB5" w:rsidRPr="00255CAF">
        <w:rPr>
          <w:rFonts w:ascii="Palatino Linotype" w:hAnsi="Palatino Linotype"/>
          <w:sz w:val="22"/>
          <w:szCs w:val="22"/>
        </w:rPr>
        <w:t>plnění předmětu Smlouvy</w:t>
      </w:r>
    </w:p>
    <w:p w14:paraId="7A9D1F98" w14:textId="77777777" w:rsidR="00FC1DB5" w:rsidRPr="00255CAF" w:rsidRDefault="00FC1DB5" w:rsidP="000F3CDD">
      <w:pPr>
        <w:keepNext/>
        <w:numPr>
          <w:ilvl w:val="1"/>
          <w:numId w:val="2"/>
        </w:numPr>
        <w:spacing w:line="240" w:lineRule="auto"/>
        <w:ind w:left="703" w:hanging="703"/>
        <w:rPr>
          <w:rFonts w:ascii="Palatino Linotype" w:hAnsi="Palatino Linotype"/>
          <w:sz w:val="22"/>
          <w:szCs w:val="22"/>
        </w:rPr>
      </w:pPr>
      <w:bookmarkStart w:id="9" w:name="_Ref420313120"/>
      <w:r w:rsidRPr="00255CAF">
        <w:rPr>
          <w:rFonts w:ascii="Palatino Linotype" w:hAnsi="Palatino Linotype"/>
          <w:sz w:val="22"/>
          <w:szCs w:val="22"/>
        </w:rPr>
        <w:t>Služby dle této Smlouvy budou poskytovány strážnými v rozsahu dle následujícího rozpisu:</w:t>
      </w:r>
      <w:bookmarkEnd w:id="9"/>
    </w:p>
    <w:p w14:paraId="78D2143C" w14:textId="61221B10" w:rsidR="00FC1DB5" w:rsidRPr="003B131F" w:rsidRDefault="003B131F" w:rsidP="000F3CDD">
      <w:pPr>
        <w:numPr>
          <w:ilvl w:val="0"/>
          <w:numId w:val="7"/>
        </w:numPr>
        <w:spacing w:line="240" w:lineRule="auto"/>
        <w:ind w:left="1134"/>
        <w:rPr>
          <w:rFonts w:ascii="Palatino Linotype" w:hAnsi="Palatino Linotype"/>
          <w:b/>
          <w:bCs/>
          <w:sz w:val="22"/>
          <w:szCs w:val="22"/>
        </w:rPr>
      </w:pPr>
      <w:r w:rsidRPr="003B131F">
        <w:rPr>
          <w:rFonts w:ascii="Palatino Linotype" w:hAnsi="Palatino Linotype"/>
          <w:b/>
          <w:bCs/>
          <w:sz w:val="22"/>
          <w:szCs w:val="22"/>
        </w:rPr>
        <w:t>Úterý–pátek</w:t>
      </w:r>
    </w:p>
    <w:p w14:paraId="44F071DE" w14:textId="41C8ACA7" w:rsidR="001C1EBE" w:rsidRPr="00255CAF" w:rsidRDefault="003B131F" w:rsidP="000F3CDD">
      <w:pPr>
        <w:spacing w:line="240" w:lineRule="auto"/>
        <w:ind w:left="1134"/>
        <w:rPr>
          <w:rFonts w:ascii="Palatino Linotype" w:hAnsi="Palatino Linotype"/>
          <w:sz w:val="22"/>
          <w:szCs w:val="22"/>
        </w:rPr>
      </w:pPr>
      <w:r>
        <w:rPr>
          <w:rFonts w:ascii="Palatino Linotype" w:hAnsi="Palatino Linotype"/>
          <w:sz w:val="22"/>
          <w:szCs w:val="22"/>
        </w:rPr>
        <w:t>8</w:t>
      </w:r>
      <w:r w:rsidR="001C1EBE" w:rsidRPr="00255CAF">
        <w:rPr>
          <w:rFonts w:ascii="Palatino Linotype" w:hAnsi="Palatino Linotype"/>
          <w:sz w:val="22"/>
          <w:szCs w:val="22"/>
        </w:rPr>
        <w:t xml:space="preserve">:00 – </w:t>
      </w:r>
      <w:r>
        <w:rPr>
          <w:rFonts w:ascii="Palatino Linotype" w:hAnsi="Palatino Linotype"/>
          <w:sz w:val="22"/>
          <w:szCs w:val="22"/>
        </w:rPr>
        <w:t>20:00</w:t>
      </w:r>
      <w:r w:rsidR="001C1EBE" w:rsidRPr="00255CAF">
        <w:rPr>
          <w:rFonts w:ascii="Palatino Linotype" w:hAnsi="Palatino Linotype"/>
          <w:sz w:val="22"/>
          <w:szCs w:val="22"/>
        </w:rPr>
        <w:t xml:space="preserve"> </w:t>
      </w:r>
      <w:r>
        <w:rPr>
          <w:rFonts w:ascii="Palatino Linotype" w:hAnsi="Palatino Linotype"/>
          <w:sz w:val="22"/>
          <w:szCs w:val="22"/>
        </w:rPr>
        <w:t>hodin</w:t>
      </w:r>
      <w:r>
        <w:rPr>
          <w:rFonts w:ascii="Palatino Linotype" w:hAnsi="Palatino Linotype"/>
          <w:sz w:val="22"/>
          <w:szCs w:val="22"/>
        </w:rPr>
        <w:tab/>
      </w:r>
      <w:r w:rsidR="001C1EBE" w:rsidRPr="00255CAF">
        <w:rPr>
          <w:rFonts w:ascii="Palatino Linotype" w:hAnsi="Palatino Linotype"/>
          <w:sz w:val="22"/>
          <w:szCs w:val="22"/>
        </w:rPr>
        <w:t>1 di</w:t>
      </w:r>
      <w:r w:rsidR="00BC1433" w:rsidRPr="00255CAF">
        <w:rPr>
          <w:rFonts w:ascii="Palatino Linotype" w:hAnsi="Palatino Linotype"/>
          <w:sz w:val="22"/>
          <w:szCs w:val="22"/>
        </w:rPr>
        <w:t>s</w:t>
      </w:r>
      <w:r w:rsidR="001C1EBE" w:rsidRPr="00255CAF">
        <w:rPr>
          <w:rFonts w:ascii="Palatino Linotype" w:hAnsi="Palatino Linotype"/>
          <w:sz w:val="22"/>
          <w:szCs w:val="22"/>
        </w:rPr>
        <w:t>pečer velín</w:t>
      </w:r>
    </w:p>
    <w:p w14:paraId="2E5F321E" w14:textId="3A9C22A8" w:rsidR="00FC1DB5" w:rsidRPr="00255CAF" w:rsidRDefault="003B131F" w:rsidP="000F3CDD">
      <w:pPr>
        <w:spacing w:line="240" w:lineRule="auto"/>
        <w:ind w:left="1134"/>
        <w:rPr>
          <w:rFonts w:ascii="Palatino Linotype" w:hAnsi="Palatino Linotype"/>
          <w:sz w:val="22"/>
          <w:szCs w:val="22"/>
        </w:rPr>
      </w:pPr>
      <w:r>
        <w:rPr>
          <w:rFonts w:ascii="Palatino Linotype" w:hAnsi="Palatino Linotype"/>
          <w:sz w:val="22"/>
          <w:szCs w:val="22"/>
        </w:rPr>
        <w:t>8</w:t>
      </w:r>
      <w:r w:rsidR="00FC1DB5" w:rsidRPr="00255CAF">
        <w:rPr>
          <w:rFonts w:ascii="Palatino Linotype" w:hAnsi="Palatino Linotype"/>
          <w:sz w:val="22"/>
          <w:szCs w:val="22"/>
        </w:rPr>
        <w:t>:0</w:t>
      </w:r>
      <w:r w:rsidR="000F4DA4" w:rsidRPr="00255CAF">
        <w:rPr>
          <w:rFonts w:ascii="Palatino Linotype" w:hAnsi="Palatino Linotype"/>
          <w:sz w:val="22"/>
          <w:szCs w:val="22"/>
        </w:rPr>
        <w:t xml:space="preserve">0 – </w:t>
      </w:r>
      <w:r>
        <w:rPr>
          <w:rFonts w:ascii="Palatino Linotype" w:hAnsi="Palatino Linotype"/>
          <w:sz w:val="22"/>
          <w:szCs w:val="22"/>
        </w:rPr>
        <w:t>20:00</w:t>
      </w:r>
      <w:r w:rsidR="00955E6C" w:rsidRPr="00255CAF">
        <w:rPr>
          <w:rFonts w:ascii="Palatino Linotype" w:hAnsi="Palatino Linotype"/>
          <w:sz w:val="22"/>
          <w:szCs w:val="22"/>
        </w:rPr>
        <w:t xml:space="preserve"> hodin </w:t>
      </w:r>
      <w:r>
        <w:rPr>
          <w:rFonts w:ascii="Palatino Linotype" w:hAnsi="Palatino Linotype"/>
          <w:sz w:val="22"/>
          <w:szCs w:val="22"/>
        </w:rPr>
        <w:tab/>
      </w:r>
      <w:r w:rsidR="001C1EBE" w:rsidRPr="00255CAF">
        <w:rPr>
          <w:rFonts w:ascii="Palatino Linotype" w:hAnsi="Palatino Linotype"/>
          <w:sz w:val="22"/>
          <w:szCs w:val="22"/>
        </w:rPr>
        <w:t>2</w:t>
      </w:r>
      <w:r w:rsidR="000F4DA4" w:rsidRPr="00255CAF">
        <w:rPr>
          <w:rFonts w:ascii="Palatino Linotype" w:hAnsi="Palatino Linotype"/>
          <w:sz w:val="22"/>
          <w:szCs w:val="22"/>
        </w:rPr>
        <w:t xml:space="preserve"> strážní</w:t>
      </w:r>
    </w:p>
    <w:p w14:paraId="4232B6D1" w14:textId="12EA4E24" w:rsidR="00C016EF" w:rsidRPr="00255CAF" w:rsidRDefault="003B131F" w:rsidP="000F3CDD">
      <w:pPr>
        <w:spacing w:line="240" w:lineRule="auto"/>
        <w:ind w:left="1134"/>
        <w:rPr>
          <w:rFonts w:ascii="Palatino Linotype" w:hAnsi="Palatino Linotype"/>
          <w:sz w:val="22"/>
          <w:szCs w:val="22"/>
        </w:rPr>
      </w:pPr>
      <w:r>
        <w:rPr>
          <w:rFonts w:ascii="Palatino Linotype" w:hAnsi="Palatino Linotype"/>
          <w:sz w:val="22"/>
          <w:szCs w:val="22"/>
        </w:rPr>
        <w:t>20</w:t>
      </w:r>
      <w:r w:rsidR="00FC1DB5" w:rsidRPr="00255CAF">
        <w:rPr>
          <w:rFonts w:ascii="Palatino Linotype" w:hAnsi="Palatino Linotype"/>
          <w:sz w:val="22"/>
          <w:szCs w:val="22"/>
        </w:rPr>
        <w:t>:00 –</w:t>
      </w:r>
      <w:r w:rsidR="001C1EBE" w:rsidRPr="00255CAF">
        <w:rPr>
          <w:rFonts w:ascii="Palatino Linotype" w:hAnsi="Palatino Linotype"/>
          <w:sz w:val="22"/>
          <w:szCs w:val="22"/>
        </w:rPr>
        <w:t xml:space="preserve"> </w:t>
      </w:r>
      <w:r>
        <w:rPr>
          <w:rFonts w:ascii="Palatino Linotype" w:hAnsi="Palatino Linotype"/>
          <w:sz w:val="22"/>
          <w:szCs w:val="22"/>
        </w:rPr>
        <w:t>08:00</w:t>
      </w:r>
      <w:r w:rsidR="00955E6C" w:rsidRPr="00255CAF">
        <w:rPr>
          <w:rFonts w:ascii="Palatino Linotype" w:hAnsi="Palatino Linotype"/>
          <w:sz w:val="22"/>
          <w:szCs w:val="22"/>
        </w:rPr>
        <w:t xml:space="preserve"> hodin    </w:t>
      </w:r>
      <w:r>
        <w:rPr>
          <w:rFonts w:ascii="Palatino Linotype" w:hAnsi="Palatino Linotype"/>
          <w:sz w:val="22"/>
          <w:szCs w:val="22"/>
        </w:rPr>
        <w:tab/>
      </w:r>
      <w:r w:rsidR="003E19F1">
        <w:rPr>
          <w:rFonts w:ascii="Palatino Linotype" w:hAnsi="Palatino Linotype"/>
          <w:sz w:val="22"/>
          <w:szCs w:val="22"/>
        </w:rPr>
        <w:t>3</w:t>
      </w:r>
      <w:r w:rsidR="00955E6C" w:rsidRPr="00255CAF">
        <w:rPr>
          <w:rFonts w:ascii="Palatino Linotype" w:hAnsi="Palatino Linotype"/>
          <w:sz w:val="22"/>
          <w:szCs w:val="22"/>
        </w:rPr>
        <w:t xml:space="preserve"> strážní</w:t>
      </w:r>
    </w:p>
    <w:p w14:paraId="73FB4417" w14:textId="20434313" w:rsidR="00C336B9" w:rsidRPr="003B131F" w:rsidRDefault="003B131F" w:rsidP="000F3CDD">
      <w:pPr>
        <w:pStyle w:val="Odstavecseseznamem"/>
        <w:numPr>
          <w:ilvl w:val="0"/>
          <w:numId w:val="7"/>
        </w:numPr>
        <w:spacing w:line="240" w:lineRule="auto"/>
        <w:ind w:left="1134"/>
        <w:rPr>
          <w:rFonts w:ascii="Palatino Linotype" w:hAnsi="Palatino Linotype"/>
          <w:b/>
          <w:bCs/>
          <w:sz w:val="22"/>
          <w:szCs w:val="22"/>
        </w:rPr>
      </w:pPr>
      <w:r w:rsidRPr="003B131F">
        <w:rPr>
          <w:rFonts w:ascii="Palatino Linotype" w:hAnsi="Palatino Linotype"/>
          <w:b/>
          <w:bCs/>
          <w:sz w:val="22"/>
          <w:szCs w:val="22"/>
        </w:rPr>
        <w:t>Sobota–neděle</w:t>
      </w:r>
    </w:p>
    <w:p w14:paraId="62397965" w14:textId="77777777" w:rsidR="003B131F" w:rsidRPr="00255CAF" w:rsidRDefault="003B131F" w:rsidP="003B131F">
      <w:pPr>
        <w:spacing w:line="240" w:lineRule="auto"/>
        <w:ind w:left="1134"/>
        <w:rPr>
          <w:rFonts w:ascii="Palatino Linotype" w:hAnsi="Palatino Linotype"/>
          <w:sz w:val="22"/>
          <w:szCs w:val="22"/>
        </w:rPr>
      </w:pPr>
      <w:r>
        <w:rPr>
          <w:rFonts w:ascii="Palatino Linotype" w:hAnsi="Palatino Linotype"/>
          <w:sz w:val="22"/>
          <w:szCs w:val="22"/>
        </w:rPr>
        <w:t>8</w:t>
      </w:r>
      <w:r w:rsidRPr="00255CAF">
        <w:rPr>
          <w:rFonts w:ascii="Palatino Linotype" w:hAnsi="Palatino Linotype"/>
          <w:sz w:val="22"/>
          <w:szCs w:val="22"/>
        </w:rPr>
        <w:t xml:space="preserve">:00 – </w:t>
      </w:r>
      <w:r>
        <w:rPr>
          <w:rFonts w:ascii="Palatino Linotype" w:hAnsi="Palatino Linotype"/>
          <w:sz w:val="22"/>
          <w:szCs w:val="22"/>
        </w:rPr>
        <w:t>20:00</w:t>
      </w:r>
      <w:r w:rsidRPr="00255CAF">
        <w:rPr>
          <w:rFonts w:ascii="Palatino Linotype" w:hAnsi="Palatino Linotype"/>
          <w:sz w:val="22"/>
          <w:szCs w:val="22"/>
        </w:rPr>
        <w:t xml:space="preserve"> </w:t>
      </w:r>
      <w:r>
        <w:rPr>
          <w:rFonts w:ascii="Palatino Linotype" w:hAnsi="Palatino Linotype"/>
          <w:sz w:val="22"/>
          <w:szCs w:val="22"/>
        </w:rPr>
        <w:t>hodin</w:t>
      </w:r>
      <w:r>
        <w:rPr>
          <w:rFonts w:ascii="Palatino Linotype" w:hAnsi="Palatino Linotype"/>
          <w:sz w:val="22"/>
          <w:szCs w:val="22"/>
        </w:rPr>
        <w:tab/>
      </w:r>
      <w:r w:rsidRPr="00255CAF">
        <w:rPr>
          <w:rFonts w:ascii="Palatino Linotype" w:hAnsi="Palatino Linotype"/>
          <w:sz w:val="22"/>
          <w:szCs w:val="22"/>
        </w:rPr>
        <w:t>1 dispečer velín</w:t>
      </w:r>
    </w:p>
    <w:p w14:paraId="51F31532" w14:textId="519B53D9" w:rsidR="003B131F" w:rsidRPr="00255CAF" w:rsidRDefault="003B131F" w:rsidP="003B131F">
      <w:pPr>
        <w:spacing w:line="240" w:lineRule="auto"/>
        <w:ind w:left="1134"/>
        <w:rPr>
          <w:rFonts w:ascii="Palatino Linotype" w:hAnsi="Palatino Linotype"/>
          <w:sz w:val="22"/>
          <w:szCs w:val="22"/>
        </w:rPr>
      </w:pPr>
      <w:r>
        <w:rPr>
          <w:rFonts w:ascii="Palatino Linotype" w:hAnsi="Palatino Linotype"/>
          <w:sz w:val="22"/>
          <w:szCs w:val="22"/>
        </w:rPr>
        <w:t>8</w:t>
      </w:r>
      <w:r w:rsidRPr="00255CAF">
        <w:rPr>
          <w:rFonts w:ascii="Palatino Linotype" w:hAnsi="Palatino Linotype"/>
          <w:sz w:val="22"/>
          <w:szCs w:val="22"/>
        </w:rPr>
        <w:t xml:space="preserve">:00 – </w:t>
      </w:r>
      <w:r>
        <w:rPr>
          <w:rFonts w:ascii="Palatino Linotype" w:hAnsi="Palatino Linotype"/>
          <w:sz w:val="22"/>
          <w:szCs w:val="22"/>
        </w:rPr>
        <w:t>20:00</w:t>
      </w:r>
      <w:r w:rsidRPr="00255CAF">
        <w:rPr>
          <w:rFonts w:ascii="Palatino Linotype" w:hAnsi="Palatino Linotype"/>
          <w:sz w:val="22"/>
          <w:szCs w:val="22"/>
        </w:rPr>
        <w:t xml:space="preserve"> hodin </w:t>
      </w:r>
      <w:r>
        <w:rPr>
          <w:rFonts w:ascii="Palatino Linotype" w:hAnsi="Palatino Linotype"/>
          <w:sz w:val="22"/>
          <w:szCs w:val="22"/>
        </w:rPr>
        <w:tab/>
        <w:t>3</w:t>
      </w:r>
      <w:r w:rsidRPr="00255CAF">
        <w:rPr>
          <w:rFonts w:ascii="Palatino Linotype" w:hAnsi="Palatino Linotype"/>
          <w:sz w:val="22"/>
          <w:szCs w:val="22"/>
        </w:rPr>
        <w:t xml:space="preserve"> strážní</w:t>
      </w:r>
    </w:p>
    <w:p w14:paraId="75810284" w14:textId="77777777" w:rsidR="003B131F" w:rsidRPr="00255CAF" w:rsidRDefault="003B131F" w:rsidP="003B131F">
      <w:pPr>
        <w:spacing w:line="240" w:lineRule="auto"/>
        <w:ind w:left="1134"/>
        <w:rPr>
          <w:rFonts w:ascii="Palatino Linotype" w:hAnsi="Palatino Linotype"/>
          <w:sz w:val="22"/>
          <w:szCs w:val="22"/>
        </w:rPr>
      </w:pPr>
      <w:r>
        <w:rPr>
          <w:rFonts w:ascii="Palatino Linotype" w:hAnsi="Palatino Linotype"/>
          <w:sz w:val="22"/>
          <w:szCs w:val="22"/>
        </w:rPr>
        <w:t>20</w:t>
      </w:r>
      <w:r w:rsidRPr="00255CAF">
        <w:rPr>
          <w:rFonts w:ascii="Palatino Linotype" w:hAnsi="Palatino Linotype"/>
          <w:sz w:val="22"/>
          <w:szCs w:val="22"/>
        </w:rPr>
        <w:t xml:space="preserve">:00 – </w:t>
      </w:r>
      <w:r>
        <w:rPr>
          <w:rFonts w:ascii="Palatino Linotype" w:hAnsi="Palatino Linotype"/>
          <w:sz w:val="22"/>
          <w:szCs w:val="22"/>
        </w:rPr>
        <w:t>08:00</w:t>
      </w:r>
      <w:r w:rsidRPr="00255CAF">
        <w:rPr>
          <w:rFonts w:ascii="Palatino Linotype" w:hAnsi="Palatino Linotype"/>
          <w:sz w:val="22"/>
          <w:szCs w:val="22"/>
        </w:rPr>
        <w:t xml:space="preserve"> hodin    </w:t>
      </w:r>
      <w:r>
        <w:rPr>
          <w:rFonts w:ascii="Palatino Linotype" w:hAnsi="Palatino Linotype"/>
          <w:sz w:val="22"/>
          <w:szCs w:val="22"/>
        </w:rPr>
        <w:tab/>
        <w:t>3</w:t>
      </w:r>
      <w:r w:rsidRPr="00255CAF">
        <w:rPr>
          <w:rFonts w:ascii="Palatino Linotype" w:hAnsi="Palatino Linotype"/>
          <w:sz w:val="22"/>
          <w:szCs w:val="22"/>
        </w:rPr>
        <w:t xml:space="preserve"> strážní</w:t>
      </w:r>
    </w:p>
    <w:p w14:paraId="7E0C8DEC" w14:textId="77777777" w:rsidR="00FC1DB5" w:rsidRPr="00255CAF" w:rsidRDefault="00FC1DB5" w:rsidP="000F3CDD">
      <w:pPr>
        <w:spacing w:line="240" w:lineRule="auto"/>
        <w:ind w:left="1134"/>
        <w:rPr>
          <w:rFonts w:ascii="Palatino Linotype" w:hAnsi="Palatino Linotype"/>
          <w:sz w:val="22"/>
          <w:szCs w:val="22"/>
        </w:rPr>
      </w:pPr>
      <w:r w:rsidRPr="00255CAF">
        <w:rPr>
          <w:rFonts w:ascii="Palatino Linotype" w:hAnsi="Palatino Linotype"/>
          <w:sz w:val="22"/>
          <w:szCs w:val="22"/>
        </w:rPr>
        <w:t xml:space="preserve"> (dále jen „</w:t>
      </w:r>
      <w:r w:rsidRPr="00255CAF">
        <w:rPr>
          <w:rFonts w:ascii="Palatino Linotype" w:hAnsi="Palatino Linotype"/>
          <w:b/>
          <w:sz w:val="22"/>
          <w:szCs w:val="22"/>
        </w:rPr>
        <w:t>Běžný provoz</w:t>
      </w:r>
      <w:r w:rsidRPr="00255CAF">
        <w:rPr>
          <w:rFonts w:ascii="Palatino Linotype" w:hAnsi="Palatino Linotype"/>
          <w:sz w:val="22"/>
          <w:szCs w:val="22"/>
        </w:rPr>
        <w:t>“)</w:t>
      </w:r>
    </w:p>
    <w:p w14:paraId="42AD8481" w14:textId="3D58BB92" w:rsidR="00FC1DB5" w:rsidRPr="00255CAF" w:rsidRDefault="00BF028D" w:rsidP="000F3CDD">
      <w:pPr>
        <w:spacing w:line="240" w:lineRule="auto"/>
        <w:ind w:left="1134" w:hanging="349"/>
        <w:rPr>
          <w:rFonts w:ascii="Palatino Linotype" w:hAnsi="Palatino Linotype"/>
          <w:sz w:val="22"/>
          <w:szCs w:val="22"/>
        </w:rPr>
      </w:pPr>
      <w:r w:rsidRPr="00255CAF">
        <w:rPr>
          <w:rFonts w:ascii="Palatino Linotype" w:hAnsi="Palatino Linotype"/>
          <w:sz w:val="22"/>
          <w:szCs w:val="22"/>
        </w:rPr>
        <w:t xml:space="preserve">c) </w:t>
      </w:r>
      <w:r w:rsidR="00684675">
        <w:rPr>
          <w:rFonts w:ascii="Palatino Linotype" w:hAnsi="Palatino Linotype"/>
          <w:sz w:val="22"/>
          <w:szCs w:val="22"/>
        </w:rPr>
        <w:tab/>
      </w:r>
      <w:r w:rsidR="00FC1DB5" w:rsidRPr="003B131F">
        <w:rPr>
          <w:rFonts w:ascii="Palatino Linotype" w:hAnsi="Palatino Linotype"/>
          <w:b/>
          <w:bCs/>
          <w:sz w:val="22"/>
          <w:szCs w:val="22"/>
        </w:rPr>
        <w:t>Pondělí nebo dny, kdy Objekty z rozhodnutí Objednatele nebudou otevřeny veřejnosti</w:t>
      </w:r>
      <w:r w:rsidR="00FC1DB5" w:rsidRPr="00255CAF">
        <w:rPr>
          <w:rFonts w:ascii="Palatino Linotype" w:hAnsi="Palatino Linotype"/>
          <w:sz w:val="22"/>
          <w:szCs w:val="22"/>
        </w:rPr>
        <w:t xml:space="preserve"> (dále jen „</w:t>
      </w:r>
      <w:r w:rsidR="00FC1DB5" w:rsidRPr="00255CAF">
        <w:rPr>
          <w:rFonts w:ascii="Palatino Linotype" w:hAnsi="Palatino Linotype"/>
          <w:b/>
          <w:sz w:val="22"/>
          <w:szCs w:val="22"/>
        </w:rPr>
        <w:t>Svátky</w:t>
      </w:r>
      <w:r w:rsidR="00FC1DB5" w:rsidRPr="00255CAF">
        <w:rPr>
          <w:rFonts w:ascii="Palatino Linotype" w:hAnsi="Palatino Linotype"/>
          <w:sz w:val="22"/>
          <w:szCs w:val="22"/>
        </w:rPr>
        <w:t xml:space="preserve">“) dvacet čtyři (24) hodin nepřetržitě </w:t>
      </w:r>
      <w:r w:rsidR="003E19F1">
        <w:rPr>
          <w:rFonts w:ascii="Palatino Linotype" w:hAnsi="Palatino Linotype"/>
          <w:sz w:val="22"/>
          <w:szCs w:val="22"/>
        </w:rPr>
        <w:t>3</w:t>
      </w:r>
      <w:r w:rsidRPr="00255CAF">
        <w:rPr>
          <w:rFonts w:ascii="Palatino Linotype" w:hAnsi="Palatino Linotype"/>
          <w:sz w:val="22"/>
          <w:szCs w:val="22"/>
        </w:rPr>
        <w:t xml:space="preserve"> </w:t>
      </w:r>
      <w:r w:rsidR="00FC1DB5" w:rsidRPr="00255CAF">
        <w:rPr>
          <w:rFonts w:ascii="Palatino Linotype" w:hAnsi="Palatino Linotype"/>
          <w:sz w:val="22"/>
          <w:szCs w:val="22"/>
        </w:rPr>
        <w:t>strážní.</w:t>
      </w:r>
    </w:p>
    <w:p w14:paraId="663D0175" w14:textId="0314D48F" w:rsidR="00C016EF" w:rsidRPr="00255CAF" w:rsidRDefault="009F2CA0" w:rsidP="000F3CDD">
      <w:pPr>
        <w:spacing w:line="240" w:lineRule="auto"/>
        <w:ind w:left="1134" w:hanging="349"/>
        <w:rPr>
          <w:rFonts w:ascii="Palatino Linotype" w:hAnsi="Palatino Linotype"/>
          <w:sz w:val="22"/>
          <w:szCs w:val="22"/>
        </w:rPr>
      </w:pPr>
      <w:r w:rsidRPr="00255CAF">
        <w:rPr>
          <w:rFonts w:ascii="Palatino Linotype" w:hAnsi="Palatino Linotype"/>
          <w:sz w:val="22"/>
          <w:szCs w:val="22"/>
        </w:rPr>
        <w:t xml:space="preserve">d) </w:t>
      </w:r>
      <w:r w:rsidR="00684675">
        <w:rPr>
          <w:rFonts w:ascii="Palatino Linotype" w:hAnsi="Palatino Linotype"/>
          <w:sz w:val="22"/>
          <w:szCs w:val="22"/>
        </w:rPr>
        <w:tab/>
      </w:r>
      <w:r w:rsidR="003E19F1" w:rsidRPr="003B131F">
        <w:rPr>
          <w:rFonts w:ascii="Palatino Linotype" w:hAnsi="Palatino Linotype"/>
          <w:b/>
          <w:bCs/>
          <w:sz w:val="22"/>
          <w:szCs w:val="22"/>
        </w:rPr>
        <w:t>9</w:t>
      </w:r>
      <w:r w:rsidR="003B131F">
        <w:rPr>
          <w:rFonts w:ascii="Palatino Linotype" w:hAnsi="Palatino Linotype"/>
          <w:b/>
          <w:bCs/>
          <w:sz w:val="22"/>
          <w:szCs w:val="22"/>
        </w:rPr>
        <w:t>:</w:t>
      </w:r>
      <w:r w:rsidR="006618C8" w:rsidRPr="003B131F">
        <w:rPr>
          <w:rFonts w:ascii="Palatino Linotype" w:hAnsi="Palatino Linotype"/>
          <w:b/>
          <w:bCs/>
          <w:sz w:val="22"/>
          <w:szCs w:val="22"/>
        </w:rPr>
        <w:t>30</w:t>
      </w:r>
      <w:r w:rsidR="00BF028D" w:rsidRPr="003B131F">
        <w:rPr>
          <w:rFonts w:ascii="Palatino Linotype" w:hAnsi="Palatino Linotype"/>
          <w:b/>
          <w:bCs/>
          <w:sz w:val="22"/>
          <w:szCs w:val="22"/>
        </w:rPr>
        <w:t xml:space="preserve"> – 18</w:t>
      </w:r>
      <w:r w:rsidR="003B131F">
        <w:rPr>
          <w:rFonts w:ascii="Palatino Linotype" w:hAnsi="Palatino Linotype"/>
          <w:b/>
          <w:bCs/>
          <w:sz w:val="22"/>
          <w:szCs w:val="22"/>
        </w:rPr>
        <w:t>:</w:t>
      </w:r>
      <w:r w:rsidR="00BF028D" w:rsidRPr="003B131F">
        <w:rPr>
          <w:rFonts w:ascii="Palatino Linotype" w:hAnsi="Palatino Linotype"/>
          <w:b/>
          <w:bCs/>
          <w:sz w:val="22"/>
          <w:szCs w:val="22"/>
        </w:rPr>
        <w:t>00 hodin</w:t>
      </w:r>
      <w:r w:rsidR="00BF028D" w:rsidRPr="00255CAF">
        <w:rPr>
          <w:rFonts w:ascii="Palatino Linotype" w:hAnsi="Palatino Linotype"/>
          <w:sz w:val="22"/>
          <w:szCs w:val="22"/>
        </w:rPr>
        <w:t xml:space="preserve"> </w:t>
      </w:r>
      <w:r w:rsidR="003B131F">
        <w:rPr>
          <w:rFonts w:ascii="Palatino Linotype" w:hAnsi="Palatino Linotype"/>
          <w:sz w:val="22"/>
          <w:szCs w:val="22"/>
        </w:rPr>
        <w:tab/>
      </w:r>
      <w:r w:rsidR="003E19F1">
        <w:rPr>
          <w:rFonts w:ascii="Palatino Linotype" w:hAnsi="Palatino Linotype"/>
          <w:sz w:val="22"/>
          <w:szCs w:val="22"/>
        </w:rPr>
        <w:t>10</w:t>
      </w:r>
      <w:r w:rsidR="00C016EF" w:rsidRPr="00255CAF">
        <w:rPr>
          <w:rFonts w:ascii="Palatino Linotype" w:hAnsi="Palatino Linotype"/>
          <w:sz w:val="22"/>
          <w:szCs w:val="22"/>
        </w:rPr>
        <w:t xml:space="preserve"> strážných</w:t>
      </w:r>
      <w:r w:rsidR="00C24E25" w:rsidRPr="00255CAF">
        <w:rPr>
          <w:rFonts w:ascii="Palatino Linotype" w:hAnsi="Palatino Linotype"/>
          <w:sz w:val="22"/>
          <w:szCs w:val="22"/>
        </w:rPr>
        <w:t xml:space="preserve"> trvale v prostorách galerie</w:t>
      </w:r>
    </w:p>
    <w:p w14:paraId="15C126C0" w14:textId="496FF855" w:rsidR="00FC1DB5" w:rsidRPr="00255CAF" w:rsidRDefault="00FC1DB5">
      <w:pPr>
        <w:numPr>
          <w:ilvl w:val="1"/>
          <w:numId w:val="2"/>
        </w:numPr>
        <w:spacing w:line="240" w:lineRule="auto"/>
        <w:rPr>
          <w:rFonts w:ascii="Palatino Linotype" w:hAnsi="Palatino Linotype"/>
          <w:sz w:val="22"/>
          <w:szCs w:val="22"/>
        </w:rPr>
      </w:pPr>
      <w:bookmarkStart w:id="10" w:name="_Ref420311741"/>
      <w:r w:rsidRPr="00255CAF">
        <w:rPr>
          <w:rFonts w:ascii="Palatino Linotype" w:hAnsi="Palatino Linotype"/>
          <w:sz w:val="22"/>
          <w:szCs w:val="22"/>
        </w:rPr>
        <w:lastRenderedPageBreak/>
        <w:t>Strážní jsou povinni v Běžném provozu a ve Svátky nepřetržitě dvacet čtyři (24) hodin denně provádět v nepravidelných časových intervalech kontrolní obchůzky kolem budovy, a během obchůzky věnovat pozornost všem nastalým situacím a podávat Objednateli zjištěné informace na základě podkladů dodaných Objednatelem a v případě jejich nekompletnosti iniciovat jejich aktualizaci. Tyto obchůzky s</w:t>
      </w:r>
      <w:r w:rsidR="009F2CA0" w:rsidRPr="00255CAF">
        <w:rPr>
          <w:rFonts w:ascii="Palatino Linotype" w:hAnsi="Palatino Linotype"/>
          <w:sz w:val="22"/>
          <w:szCs w:val="22"/>
        </w:rPr>
        <w:t>trážní provedou alespoň v</w:t>
      </w:r>
      <w:r w:rsidR="00A904C7">
        <w:rPr>
          <w:rFonts w:ascii="Palatino Linotype" w:hAnsi="Palatino Linotype"/>
          <w:sz w:val="22"/>
          <w:szCs w:val="22"/>
        </w:rPr>
        <w:t> </w:t>
      </w:r>
      <w:r w:rsidR="009F2CA0" w:rsidRPr="00255CAF">
        <w:rPr>
          <w:rFonts w:ascii="Palatino Linotype" w:hAnsi="Palatino Linotype"/>
          <w:sz w:val="22"/>
          <w:szCs w:val="22"/>
        </w:rPr>
        <w:t>počtu</w:t>
      </w:r>
      <w:r w:rsidR="00A904C7">
        <w:rPr>
          <w:rFonts w:ascii="Palatino Linotype" w:hAnsi="Palatino Linotype"/>
          <w:sz w:val="22"/>
          <w:szCs w:val="22"/>
        </w:rPr>
        <w:t xml:space="preserve"> </w:t>
      </w:r>
      <w:r w:rsidR="009F2CA0" w:rsidRPr="00255CAF">
        <w:rPr>
          <w:rFonts w:ascii="Palatino Linotype" w:hAnsi="Palatino Linotype"/>
          <w:sz w:val="22"/>
          <w:szCs w:val="22"/>
          <w:highlight w:val="yellow"/>
        </w:rPr>
        <w:t>……….</w:t>
      </w:r>
      <w:r w:rsidRPr="00255CAF">
        <w:rPr>
          <w:rFonts w:ascii="Palatino Linotype" w:hAnsi="Palatino Linotype"/>
          <w:sz w:val="22"/>
          <w:szCs w:val="22"/>
        </w:rPr>
        <w:t xml:space="preserve"> za každých dvanáct (12) hodin (od </w:t>
      </w:r>
      <w:r w:rsidR="003B131F">
        <w:rPr>
          <w:rFonts w:ascii="Palatino Linotype" w:hAnsi="Palatino Linotype"/>
          <w:sz w:val="22"/>
          <w:szCs w:val="22"/>
        </w:rPr>
        <w:t>8</w:t>
      </w:r>
      <w:r w:rsidRPr="00255CAF">
        <w:rPr>
          <w:rFonts w:ascii="Palatino Linotype" w:hAnsi="Palatino Linotype"/>
          <w:sz w:val="22"/>
          <w:szCs w:val="22"/>
        </w:rPr>
        <w:t xml:space="preserve">:00 do </w:t>
      </w:r>
      <w:r w:rsidR="003B131F">
        <w:rPr>
          <w:rFonts w:ascii="Palatino Linotype" w:hAnsi="Palatino Linotype"/>
          <w:sz w:val="22"/>
          <w:szCs w:val="22"/>
        </w:rPr>
        <w:t>20</w:t>
      </w:r>
      <w:r w:rsidRPr="00255CAF">
        <w:rPr>
          <w:rFonts w:ascii="Palatino Linotype" w:hAnsi="Palatino Linotype"/>
          <w:sz w:val="22"/>
          <w:szCs w:val="22"/>
        </w:rPr>
        <w:t xml:space="preserve">:00 a od </w:t>
      </w:r>
      <w:r w:rsidR="003B131F">
        <w:rPr>
          <w:rFonts w:ascii="Palatino Linotype" w:hAnsi="Palatino Linotype"/>
          <w:sz w:val="22"/>
          <w:szCs w:val="22"/>
        </w:rPr>
        <w:t>20</w:t>
      </w:r>
      <w:r w:rsidRPr="00255CAF">
        <w:rPr>
          <w:rFonts w:ascii="Palatino Linotype" w:hAnsi="Palatino Linotype"/>
          <w:sz w:val="22"/>
          <w:szCs w:val="22"/>
        </w:rPr>
        <w:t xml:space="preserve">:00 do </w:t>
      </w:r>
      <w:r w:rsidR="003B131F">
        <w:rPr>
          <w:rFonts w:ascii="Palatino Linotype" w:hAnsi="Palatino Linotype"/>
          <w:sz w:val="22"/>
          <w:szCs w:val="22"/>
        </w:rPr>
        <w:t>8</w:t>
      </w:r>
      <w:r w:rsidRPr="00255CAF">
        <w:rPr>
          <w:rFonts w:ascii="Palatino Linotype" w:hAnsi="Palatino Linotype"/>
          <w:sz w:val="22"/>
          <w:szCs w:val="22"/>
        </w:rPr>
        <w:t>:00).</w:t>
      </w:r>
      <w:bookmarkEnd w:id="10"/>
    </w:p>
    <w:p w14:paraId="6AB0BB28" w14:textId="54A00283" w:rsidR="00955E6C" w:rsidRPr="00255CAF" w:rsidRDefault="00D73A06" w:rsidP="00215F93">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Strážní </w:t>
      </w:r>
      <w:r w:rsidR="00215F93" w:rsidRPr="00255CAF">
        <w:rPr>
          <w:rFonts w:ascii="Palatino Linotype" w:hAnsi="Palatino Linotype"/>
          <w:sz w:val="22"/>
          <w:szCs w:val="22"/>
        </w:rPr>
        <w:t xml:space="preserve">vykonávající službu v prostorách galerie </w:t>
      </w:r>
      <w:r w:rsidRPr="00255CAF">
        <w:rPr>
          <w:rFonts w:ascii="Palatino Linotype" w:hAnsi="Palatino Linotype"/>
          <w:sz w:val="22"/>
          <w:szCs w:val="22"/>
        </w:rPr>
        <w:t xml:space="preserve">dle </w:t>
      </w:r>
      <w:r w:rsidR="00640E2A" w:rsidRPr="00255CAF">
        <w:rPr>
          <w:rFonts w:ascii="Palatino Linotype" w:hAnsi="Palatino Linotype"/>
          <w:sz w:val="22"/>
          <w:szCs w:val="22"/>
        </w:rPr>
        <w:t xml:space="preserve">čl. </w:t>
      </w:r>
      <w:r w:rsidR="00BA022B" w:rsidRPr="00255CAF">
        <w:rPr>
          <w:rFonts w:ascii="Palatino Linotype" w:hAnsi="Palatino Linotype"/>
          <w:sz w:val="22"/>
          <w:szCs w:val="22"/>
        </w:rPr>
        <w:t xml:space="preserve">7.1 </w:t>
      </w:r>
      <w:r w:rsidR="00640E2A" w:rsidRPr="00255CAF">
        <w:rPr>
          <w:rFonts w:ascii="Palatino Linotype" w:hAnsi="Palatino Linotype"/>
          <w:sz w:val="22"/>
          <w:szCs w:val="22"/>
        </w:rPr>
        <w:t xml:space="preserve">písm. </w:t>
      </w:r>
      <w:r w:rsidR="00BA022B" w:rsidRPr="00255CAF">
        <w:rPr>
          <w:rFonts w:ascii="Palatino Linotype" w:hAnsi="Palatino Linotype"/>
          <w:sz w:val="22"/>
          <w:szCs w:val="22"/>
        </w:rPr>
        <w:t>d)</w:t>
      </w:r>
      <w:r w:rsidR="00C24E25" w:rsidRPr="00255CAF">
        <w:rPr>
          <w:rFonts w:ascii="Palatino Linotype" w:hAnsi="Palatino Linotype"/>
          <w:sz w:val="22"/>
          <w:szCs w:val="22"/>
        </w:rPr>
        <w:t>,</w:t>
      </w:r>
      <w:r w:rsidR="00C016EF" w:rsidRPr="00255CAF">
        <w:rPr>
          <w:rFonts w:ascii="Palatino Linotype" w:hAnsi="Palatino Linotype"/>
          <w:sz w:val="22"/>
          <w:szCs w:val="22"/>
        </w:rPr>
        <w:t xml:space="preserve"> jsou povinni monitorovat výstavní a přilehlé prostory</w:t>
      </w:r>
      <w:r w:rsidR="00C24E25" w:rsidRPr="00255CAF">
        <w:rPr>
          <w:rFonts w:ascii="Palatino Linotype" w:hAnsi="Palatino Linotype"/>
          <w:sz w:val="22"/>
          <w:szCs w:val="22"/>
        </w:rPr>
        <w:t xml:space="preserve"> uvnitř objektu, kontrolovat vstupenky návštěvníků, podávat základní informace v českém a anglickém jazyce o možnosti využití prostor galerie, usnadnit orientaci návštěvníků.</w:t>
      </w:r>
    </w:p>
    <w:p w14:paraId="0B369257" w14:textId="3FC55822"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Práva a povinnosti poskytovatele</w:t>
      </w:r>
    </w:p>
    <w:p w14:paraId="12012ADB" w14:textId="40ABFF18" w:rsidR="00F06BB6" w:rsidRPr="00255CAF" w:rsidRDefault="00F06BB6" w:rsidP="00F06BB6">
      <w:pPr>
        <w:numPr>
          <w:ilvl w:val="1"/>
          <w:numId w:val="2"/>
        </w:numPr>
        <w:spacing w:line="240" w:lineRule="auto"/>
        <w:rPr>
          <w:rFonts w:ascii="Palatino Linotype" w:hAnsi="Palatino Linotype"/>
          <w:sz w:val="22"/>
          <w:szCs w:val="22"/>
        </w:rPr>
      </w:pPr>
      <w:bookmarkStart w:id="11" w:name="_Ref420311760"/>
      <w:r w:rsidRPr="00255CAF">
        <w:rPr>
          <w:rFonts w:ascii="Palatino Linotype" w:hAnsi="Palatino Linotype"/>
          <w:sz w:val="22"/>
          <w:szCs w:val="22"/>
        </w:rPr>
        <w:t xml:space="preserve">Poskytovatel je při poskytování bezpečnostních Služeb </w:t>
      </w:r>
      <w:r w:rsidR="00640E2A" w:rsidRPr="00255CAF">
        <w:rPr>
          <w:rFonts w:ascii="Palatino Linotype" w:hAnsi="Palatino Linotype"/>
          <w:sz w:val="22"/>
          <w:szCs w:val="22"/>
        </w:rPr>
        <w:t xml:space="preserve">podle této Smlouvy </w:t>
      </w:r>
      <w:r w:rsidRPr="00255CAF">
        <w:rPr>
          <w:rFonts w:ascii="Palatino Linotype" w:hAnsi="Palatino Linotype"/>
          <w:sz w:val="22"/>
          <w:szCs w:val="22"/>
        </w:rPr>
        <w:t>ve střežených Objektech povinen</w:t>
      </w:r>
      <w:bookmarkEnd w:id="11"/>
      <w:r w:rsidR="00640E2A" w:rsidRPr="00255CAF">
        <w:rPr>
          <w:rFonts w:ascii="Palatino Linotype" w:hAnsi="Palatino Linotype"/>
          <w:sz w:val="22"/>
          <w:szCs w:val="22"/>
        </w:rPr>
        <w:t>:</w:t>
      </w:r>
    </w:p>
    <w:p w14:paraId="51D5CEC0" w14:textId="543DF4BC"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 xml:space="preserve">zajišťovat </w:t>
      </w:r>
      <w:r w:rsidR="003B131F">
        <w:rPr>
          <w:rFonts w:ascii="Palatino Linotype" w:hAnsi="Palatino Linotype"/>
          <w:sz w:val="22"/>
          <w:szCs w:val="22"/>
        </w:rPr>
        <w:t xml:space="preserve">fyzickou </w:t>
      </w:r>
      <w:r w:rsidRPr="00255CAF">
        <w:rPr>
          <w:rFonts w:ascii="Palatino Linotype" w:hAnsi="Palatino Linotype"/>
          <w:sz w:val="22"/>
          <w:szCs w:val="22"/>
        </w:rPr>
        <w:t xml:space="preserve">ochranu osob a majetku Objednatele či jiných předmětů a exponátů v Objektech, zabránit jakémukoli pokusu o narušení provozu Objektů, vzniku škody na majetku Objednatele či na majetku, který se v Objektech nachází, vzniku ohrožení života, zdraví a majetku zaměstnanců Objednatele a osob oprávněně se zdržujících v prostorách Objektů. V případě nutnosti jsou pracovníci Poskytovatele oprávněni v míře nezbytně nutné k odvrácení hrozícího nebezpečí (podle trestních norem) použít prostředky mírné ochrany (elektrický paralyzér, obušek nebo sprej se slzným plynem), popřípadě hmaty a chvaty </w:t>
      </w:r>
      <w:r w:rsidR="003B131F" w:rsidRPr="00255CAF">
        <w:rPr>
          <w:rFonts w:ascii="Palatino Linotype" w:hAnsi="Palatino Linotype"/>
          <w:sz w:val="22"/>
          <w:szCs w:val="22"/>
        </w:rPr>
        <w:t>sebeobrany – na</w:t>
      </w:r>
      <w:r w:rsidRPr="00255CAF">
        <w:rPr>
          <w:rFonts w:ascii="Palatino Linotype" w:hAnsi="Palatino Linotype"/>
          <w:sz w:val="22"/>
          <w:szCs w:val="22"/>
        </w:rPr>
        <w:t xml:space="preserve"> vlastní zodpovědnost (nutná obrana a krajní nouze). Osoby, které maří výkon strážní a bezpečnostní služby (v souvislosti s jejich oprávněním při výkonu strážní a bezpečnostní služby pro objednatele), se dopouštějí protiprávního jednání a pracovníci strážní a bezpečnostní služby jsou v takového situaci oprávněni takovéto osoby z objektu Objednatele vykázat nebo zadržet a následně předat Policii ČR,</w:t>
      </w:r>
    </w:p>
    <w:p w14:paraId="126988A0" w14:textId="6A82C0AD"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 xml:space="preserve">zabraňovat </w:t>
      </w:r>
      <w:r w:rsidR="00640E2A" w:rsidRPr="00255CAF">
        <w:rPr>
          <w:rFonts w:ascii="Palatino Linotype" w:hAnsi="Palatino Linotype"/>
          <w:sz w:val="22"/>
          <w:szCs w:val="22"/>
        </w:rPr>
        <w:t>od</w:t>
      </w:r>
      <w:r w:rsidRPr="00255CAF">
        <w:rPr>
          <w:rFonts w:ascii="Palatino Linotype" w:hAnsi="Palatino Linotype"/>
          <w:sz w:val="22"/>
          <w:szCs w:val="22"/>
        </w:rPr>
        <w:t>cizení, ztrátám, zneužívání a poškozování majetku Objednatele či majetku v prostorách Objektů, předcházet vzniku možných škod, plnit úkoly vyplývající z předpisů o požární ochraně a bezpečnosti a ochrany zdraví při práci, strážní jsou oprávněni a současně povinni kontrolovat osoby, které při opouštění Objektů vzbuzují důvodné podezření z neoprávněného vynášení majetku, takové případy ihned nahlásit odpovědným</w:t>
      </w:r>
      <w:r w:rsidR="005972DD" w:rsidRPr="00255CAF">
        <w:rPr>
          <w:rFonts w:ascii="Palatino Linotype" w:hAnsi="Palatino Linotype"/>
          <w:sz w:val="22"/>
          <w:szCs w:val="22"/>
        </w:rPr>
        <w:t xml:space="preserve"> osobám</w:t>
      </w:r>
    </w:p>
    <w:p w14:paraId="75AB12AD" w14:textId="462117BE"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kontrolovat způsob plnění povinností zaměstnanců Poskytovatele, a to této Smlouvy,</w:t>
      </w:r>
    </w:p>
    <w:p w14:paraId="3EF86BA9" w14:textId="6EFADC8F"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zajistit, aby strážní při výkonu služby byli vybaveni prostředky mírné ochrany, tj. vždy měli při sobě elektrický paralyzér, obušek a obranný sprej</w:t>
      </w:r>
      <w:r w:rsidR="005972DD" w:rsidRPr="00255CAF">
        <w:rPr>
          <w:rFonts w:ascii="Palatino Linotype" w:hAnsi="Palatino Linotype"/>
          <w:sz w:val="22"/>
          <w:szCs w:val="22"/>
        </w:rPr>
        <w:t>, komunikační prostředky</w:t>
      </w:r>
      <w:r w:rsidR="00640E2A" w:rsidRPr="00255CAF">
        <w:rPr>
          <w:rFonts w:ascii="Palatino Linotype" w:hAnsi="Palatino Linotype"/>
          <w:sz w:val="22"/>
          <w:szCs w:val="22"/>
        </w:rPr>
        <w:t xml:space="preserve"> </w:t>
      </w:r>
      <w:r w:rsidRPr="00255CAF">
        <w:rPr>
          <w:rFonts w:ascii="Palatino Linotype" w:hAnsi="Palatino Linotype"/>
          <w:sz w:val="22"/>
          <w:szCs w:val="22"/>
        </w:rPr>
        <w:t xml:space="preserve">a byli odborně proškoleni a vycvičeni v umění sebeobrany a pro výkon strážní a bezpečnostní služby v Objektech byli v dobrém zdravotním fyzickém a psychickém stavu. Objednatel je v této souvislosti oprávněn ověřit si zdravotní stav nasazených pracovníků ostrahy z jejich lékařské zprávy, kterou mu je povinen poskytnout Poskytovatel na žádost Objednatele bez zbytečného odkladu. Ochrana poskytnutých údajů je zaručena. V případě zjištění určitých zdravotních </w:t>
      </w:r>
      <w:r w:rsidRPr="00255CAF">
        <w:rPr>
          <w:rFonts w:ascii="Palatino Linotype" w:hAnsi="Palatino Linotype"/>
          <w:sz w:val="22"/>
          <w:szCs w:val="22"/>
        </w:rPr>
        <w:lastRenderedPageBreak/>
        <w:t xml:space="preserve">kontraindikací bránících řádnému výkonu strážní a bezpečnostní služby u konkrétního strážného je Objednatel oprávněn požadovat jeho nahrazení </w:t>
      </w:r>
      <w:r w:rsidR="008646F6" w:rsidRPr="00255CAF">
        <w:rPr>
          <w:rFonts w:ascii="Palatino Linotype" w:hAnsi="Palatino Linotype"/>
          <w:sz w:val="22"/>
          <w:szCs w:val="22"/>
        </w:rPr>
        <w:t xml:space="preserve"> </w:t>
      </w:r>
      <w:r w:rsidR="005972DD" w:rsidRPr="00255CAF">
        <w:rPr>
          <w:rFonts w:ascii="Palatino Linotype" w:hAnsi="Palatino Linotype"/>
          <w:sz w:val="22"/>
          <w:szCs w:val="22"/>
        </w:rPr>
        <w:t xml:space="preserve"> </w:t>
      </w:r>
      <w:r w:rsidRPr="00255CAF">
        <w:rPr>
          <w:rFonts w:ascii="Palatino Linotype" w:hAnsi="Palatino Linotype"/>
          <w:sz w:val="22"/>
          <w:szCs w:val="22"/>
        </w:rPr>
        <w:t>za zdravotně způsobilého strážného</w:t>
      </w:r>
      <w:r w:rsidR="008646F6" w:rsidRPr="00255CAF">
        <w:rPr>
          <w:rFonts w:ascii="Palatino Linotype" w:hAnsi="Palatino Linotype"/>
          <w:sz w:val="22"/>
          <w:szCs w:val="22"/>
        </w:rPr>
        <w:t xml:space="preserve"> do 3 kalendářních dní.</w:t>
      </w:r>
    </w:p>
    <w:p w14:paraId="5B471320" w14:textId="77777777"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zajistit vstupní a periodickou odbornou přípravu strážných z potřebných obecně závazných předpisů a interních předpisů, včetně školení o zásadách bezpečnosti a ochrany zdraví při práci a školení o požární ochraně, o provedených školeních vést evidenci s podpisy proškolených strážných a na požádání umožnit odpovědným zaměstnancům Objednatele nahlédnutí do této evidence; zajistit dodržování zákona č. 262/2006 Sb., zákoník práce, v platném znění v souvislosti se stanovením pracovní doby zaměstnanců Poskytovatele,</w:t>
      </w:r>
    </w:p>
    <w:p w14:paraId="50B59F92" w14:textId="728624F2"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 xml:space="preserve">zajistit, aby se strážní před započetím výkonu služby seznámili s informacemi o obsluze technického vybavení zařízení objektu, které mají v rámci plnění předmětu této Smlouvy dozorovat (kotelna, strojovny VZT, vnější a vnitřní kamerový systém, </w:t>
      </w:r>
      <w:r w:rsidR="00B40070" w:rsidRPr="00255CAF">
        <w:rPr>
          <w:rFonts w:ascii="Palatino Linotype" w:hAnsi="Palatino Linotype"/>
          <w:sz w:val="22"/>
          <w:szCs w:val="22"/>
        </w:rPr>
        <w:t>EPS – elektronický</w:t>
      </w:r>
      <w:r w:rsidRPr="00255CAF">
        <w:rPr>
          <w:rFonts w:ascii="Palatino Linotype" w:hAnsi="Palatino Linotype"/>
          <w:sz w:val="22"/>
          <w:szCs w:val="22"/>
        </w:rPr>
        <w:t xml:space="preserve"> požární systém, </w:t>
      </w:r>
      <w:r w:rsidR="00B40070" w:rsidRPr="00255CAF">
        <w:rPr>
          <w:rFonts w:ascii="Palatino Linotype" w:hAnsi="Palatino Linotype"/>
          <w:sz w:val="22"/>
          <w:szCs w:val="22"/>
        </w:rPr>
        <w:t>EZS – elektronický</w:t>
      </w:r>
      <w:r w:rsidRPr="00255CAF">
        <w:rPr>
          <w:rFonts w:ascii="Palatino Linotype" w:hAnsi="Palatino Linotype"/>
          <w:sz w:val="22"/>
          <w:szCs w:val="22"/>
        </w:rPr>
        <w:t xml:space="preserve"> zabezpečovací systém),</w:t>
      </w:r>
    </w:p>
    <w:p w14:paraId="62B781EC" w14:textId="77777777"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 xml:space="preserve">zajistit, aby strážní vystupovali při styku s návštěvníky Objednatele profesionálně, slušně a taktně, avšak důsledně vyžadovali režimová opatření pro vstup do Objektů, </w:t>
      </w:r>
    </w:p>
    <w:p w14:paraId="35002B6D" w14:textId="77777777"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při zjištění závad technického rázu neprodleně uvědomit pracovníky údržby,</w:t>
      </w:r>
    </w:p>
    <w:p w14:paraId="628ED5A1" w14:textId="77777777"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rozhodovat v mimořádných situacích o přijatých opatřeních ve spolupráci s vedoucími pracovníky Objednatele,</w:t>
      </w:r>
    </w:p>
    <w:p w14:paraId="1CA663F2" w14:textId="3629CDD9" w:rsidR="00F06BB6" w:rsidRPr="00255CAF" w:rsidRDefault="00F06BB6" w:rsidP="003C4706">
      <w:pPr>
        <w:numPr>
          <w:ilvl w:val="0"/>
          <w:numId w:val="10"/>
        </w:numPr>
        <w:spacing w:line="240" w:lineRule="auto"/>
        <w:ind w:left="1134"/>
        <w:rPr>
          <w:rFonts w:ascii="Palatino Linotype" w:hAnsi="Palatino Linotype"/>
          <w:sz w:val="22"/>
          <w:szCs w:val="22"/>
        </w:rPr>
      </w:pPr>
      <w:bookmarkStart w:id="12" w:name="_Ref420311774"/>
      <w:r w:rsidRPr="00255CAF">
        <w:rPr>
          <w:rFonts w:ascii="Palatino Linotype" w:hAnsi="Palatino Linotype"/>
          <w:sz w:val="22"/>
          <w:szCs w:val="22"/>
        </w:rPr>
        <w:t xml:space="preserve">v případě mimořádné situace vyslat k Objektům výjezdovou skupinu, a to buď v návaznosti na oznámení Objednatele na kontaktní adresy uvedené v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_Ref420503411 \r \h </w:instrText>
      </w:r>
      <w:r w:rsidR="00C36E4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13.1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nebo v návaznosti na oznámení strážných. Poskytovatel garantuje, že doba výjezdu od oznámení nepřesáhne</w:t>
      </w:r>
      <w:bookmarkEnd w:id="12"/>
      <w:r w:rsidR="0050174B" w:rsidRPr="00255CAF">
        <w:rPr>
          <w:rFonts w:ascii="Palatino Linotype" w:hAnsi="Palatino Linotype"/>
          <w:sz w:val="22"/>
          <w:szCs w:val="22"/>
        </w:rPr>
        <w:t xml:space="preserve"> 30 </w:t>
      </w:r>
      <w:r w:rsidRPr="00255CAF">
        <w:rPr>
          <w:rFonts w:ascii="Palatino Linotype" w:hAnsi="Palatino Linotype"/>
          <w:bCs/>
          <w:sz w:val="22"/>
          <w:szCs w:val="22"/>
        </w:rPr>
        <w:t>minut</w:t>
      </w:r>
      <w:r w:rsidR="0050174B" w:rsidRPr="00255CAF">
        <w:rPr>
          <w:rFonts w:ascii="Palatino Linotype" w:hAnsi="Palatino Linotype"/>
          <w:bCs/>
          <w:sz w:val="22"/>
          <w:szCs w:val="22"/>
        </w:rPr>
        <w:t>.</w:t>
      </w:r>
    </w:p>
    <w:p w14:paraId="36550851" w14:textId="77777777"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plnit úkoly v oblasti požární bezpečnosti a ochrany, provádět vizuální kontrolu strojovny požární ochrany,</w:t>
      </w:r>
    </w:p>
    <w:p w14:paraId="772CD740" w14:textId="77777777" w:rsidR="00F06BB6" w:rsidRPr="00255CAF" w:rsidRDefault="00F06BB6" w:rsidP="003C4706">
      <w:pPr>
        <w:numPr>
          <w:ilvl w:val="0"/>
          <w:numId w:val="10"/>
        </w:numPr>
        <w:spacing w:line="240" w:lineRule="auto"/>
        <w:ind w:left="1134"/>
        <w:rPr>
          <w:rFonts w:ascii="Palatino Linotype" w:hAnsi="Palatino Linotype"/>
          <w:sz w:val="22"/>
          <w:szCs w:val="22"/>
        </w:rPr>
      </w:pPr>
      <w:r w:rsidRPr="00255CAF">
        <w:rPr>
          <w:rFonts w:ascii="Palatino Linotype" w:hAnsi="Palatino Linotype"/>
          <w:sz w:val="22"/>
          <w:szCs w:val="22"/>
        </w:rPr>
        <w:t>kontrolovat dodržování zákazu kouření, a nad rámec toho</w:t>
      </w:r>
    </w:p>
    <w:p w14:paraId="0E4AAB90" w14:textId="09347680" w:rsidR="00F06BB6" w:rsidRPr="00255CAF" w:rsidRDefault="00F06BB6" w:rsidP="003C4706">
      <w:pPr>
        <w:numPr>
          <w:ilvl w:val="0"/>
          <w:numId w:val="10"/>
        </w:numPr>
        <w:spacing w:line="240" w:lineRule="auto"/>
        <w:ind w:left="1134"/>
        <w:rPr>
          <w:rFonts w:ascii="Palatino Linotype" w:hAnsi="Palatino Linotype"/>
          <w:sz w:val="22"/>
          <w:szCs w:val="22"/>
        </w:rPr>
      </w:pPr>
      <w:bookmarkStart w:id="13" w:name="_Ref420311794"/>
      <w:r w:rsidRPr="00255CAF">
        <w:rPr>
          <w:rFonts w:ascii="Palatino Linotype" w:hAnsi="Palatino Linotype"/>
          <w:sz w:val="22"/>
          <w:szCs w:val="22"/>
        </w:rPr>
        <w:t>v případě provozních potřeb (mimořádné výstavy, mimořádné návštěvy či události apod.) zajistit dodatečné strážné nad počty stanovené</w:t>
      </w:r>
      <w:r w:rsidR="00A3207F" w:rsidRPr="00255CAF">
        <w:rPr>
          <w:rFonts w:ascii="Palatino Linotype" w:hAnsi="Palatino Linotype"/>
          <w:sz w:val="22"/>
          <w:szCs w:val="22"/>
        </w:rPr>
        <w:t xml:space="preserve"> v</w:t>
      </w:r>
      <w:r w:rsidRPr="00255CAF">
        <w:rPr>
          <w:rFonts w:ascii="Palatino Linotype" w:hAnsi="Palatino Linotype"/>
          <w:sz w:val="22"/>
          <w:szCs w:val="22"/>
        </w:rPr>
        <w:t xml:space="preserve"> čl. </w:t>
      </w:r>
      <w:r w:rsidR="00640E2A" w:rsidRPr="00255CAF">
        <w:rPr>
          <w:rFonts w:ascii="Palatino Linotype" w:hAnsi="Palatino Linotype"/>
          <w:sz w:val="22"/>
          <w:szCs w:val="22"/>
        </w:rPr>
        <w:t>7</w:t>
      </w:r>
      <w:r w:rsidR="005972DD" w:rsidRPr="00255CAF">
        <w:rPr>
          <w:rFonts w:ascii="Palatino Linotype" w:hAnsi="Palatino Linotype"/>
          <w:sz w:val="22"/>
          <w:szCs w:val="22"/>
        </w:rPr>
        <w:t>.1</w:t>
      </w:r>
      <w:r w:rsidR="00640E2A" w:rsidRPr="00255CAF">
        <w:rPr>
          <w:rFonts w:ascii="Palatino Linotype" w:hAnsi="Palatino Linotype"/>
          <w:sz w:val="22"/>
          <w:szCs w:val="22"/>
        </w:rPr>
        <w:t xml:space="preserve"> </w:t>
      </w:r>
      <w:r w:rsidRPr="00255CAF">
        <w:rPr>
          <w:rFonts w:ascii="Palatino Linotype" w:hAnsi="Palatino Linotype"/>
          <w:sz w:val="22"/>
          <w:szCs w:val="22"/>
        </w:rPr>
        <w:t>t</w:t>
      </w:r>
      <w:r w:rsidR="0050174B" w:rsidRPr="00255CAF">
        <w:rPr>
          <w:rFonts w:ascii="Palatino Linotype" w:hAnsi="Palatino Linotype"/>
          <w:sz w:val="22"/>
          <w:szCs w:val="22"/>
        </w:rPr>
        <w:t xml:space="preserve">éto Smlouvy, a to nejpozději do 72 </w:t>
      </w:r>
      <w:r w:rsidRPr="00255CAF">
        <w:rPr>
          <w:rFonts w:ascii="Palatino Linotype" w:hAnsi="Palatino Linotype"/>
          <w:sz w:val="22"/>
          <w:szCs w:val="22"/>
        </w:rPr>
        <w:t xml:space="preserve">hodin od objednávky Objednatele zaslané na kontaktní adresy dle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_Ref420503411 \r \h </w:instrText>
      </w:r>
      <w:r w:rsidR="00C36E4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13.1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Poskytovatel potvrdí objednávku Objednatele a sdělí Objednateli předpokládanou pracnost Objednatelem poptávaných služeb bez zbytečného odkladu od jejího přijetí Poskytovatelem.</w:t>
      </w:r>
      <w:bookmarkEnd w:id="13"/>
      <w:r w:rsidRPr="00255CAF">
        <w:rPr>
          <w:rFonts w:ascii="Palatino Linotype" w:hAnsi="Palatino Linotype"/>
          <w:sz w:val="22"/>
          <w:szCs w:val="22"/>
        </w:rPr>
        <w:t xml:space="preserve"> </w:t>
      </w:r>
    </w:p>
    <w:p w14:paraId="61A469C9" w14:textId="77777777" w:rsidR="00F06BB6" w:rsidRPr="00255CAF" w:rsidRDefault="00F06BB6" w:rsidP="00F06BB6">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Poskytovatel odpovídá za včasné informování pověřených zaměstnanců Objednatele o všech zjištěných skutečnostech, které mají vliv nebo by mohly mít vliv na provoz Objednatele s ohledem na bezpečnost a ohrožení majetku Objednatele či jiných předmětů a hodnot v Objektech.</w:t>
      </w:r>
    </w:p>
    <w:p w14:paraId="7B7B1FE1" w14:textId="77777777" w:rsidR="00F06BB6" w:rsidRPr="00255CAF" w:rsidRDefault="00F06BB6" w:rsidP="00F06BB6">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Poskytovatel bude prostřednictvím vedoucích pracovníků kontrolovat práci strážných prostřednictvím online </w:t>
      </w:r>
      <w:proofErr w:type="spellStart"/>
      <w:r w:rsidRPr="00255CAF">
        <w:rPr>
          <w:rFonts w:ascii="Palatino Linotype" w:hAnsi="Palatino Linotype"/>
          <w:sz w:val="22"/>
          <w:szCs w:val="22"/>
        </w:rPr>
        <w:t>čipovacího</w:t>
      </w:r>
      <w:proofErr w:type="spellEnd"/>
      <w:r w:rsidRPr="00255CAF">
        <w:rPr>
          <w:rFonts w:ascii="Palatino Linotype" w:hAnsi="Palatino Linotype"/>
          <w:sz w:val="22"/>
          <w:szCs w:val="22"/>
        </w:rPr>
        <w:t xml:space="preserve"> systému a 2x týdně osobní kontrolou v délce 2 h v místě plnění. Z </w:t>
      </w:r>
      <w:proofErr w:type="spellStart"/>
      <w:r w:rsidRPr="00255CAF">
        <w:rPr>
          <w:rFonts w:ascii="Palatino Linotype" w:hAnsi="Palatino Linotype"/>
          <w:sz w:val="22"/>
          <w:szCs w:val="22"/>
        </w:rPr>
        <w:t>čipovacího</w:t>
      </w:r>
      <w:proofErr w:type="spellEnd"/>
      <w:r w:rsidRPr="00255CAF">
        <w:rPr>
          <w:rFonts w:ascii="Palatino Linotype" w:hAnsi="Palatino Linotype"/>
          <w:sz w:val="22"/>
          <w:szCs w:val="22"/>
        </w:rPr>
        <w:t xml:space="preserve"> systému bude objednateli poskytován 1x měsíčně výstup ve formátu PDF. </w:t>
      </w:r>
    </w:p>
    <w:p w14:paraId="4798D5C4" w14:textId="77777777" w:rsidR="00FC1DB5" w:rsidRPr="00255CAF" w:rsidRDefault="00FC1DB5" w:rsidP="009F6E75">
      <w:pPr>
        <w:numPr>
          <w:ilvl w:val="1"/>
          <w:numId w:val="2"/>
        </w:numPr>
        <w:spacing w:line="240" w:lineRule="auto"/>
        <w:rPr>
          <w:rFonts w:ascii="Palatino Linotype" w:hAnsi="Palatino Linotype"/>
          <w:sz w:val="22"/>
          <w:szCs w:val="22"/>
        </w:rPr>
      </w:pPr>
      <w:bookmarkStart w:id="14" w:name="_Ref335232785"/>
      <w:r w:rsidRPr="00255CAF">
        <w:rPr>
          <w:rFonts w:ascii="Palatino Linotype" w:hAnsi="Palatino Linotype"/>
          <w:sz w:val="22"/>
          <w:szCs w:val="22"/>
        </w:rPr>
        <w:lastRenderedPageBreak/>
        <w:t>Poskytovatel je povinen spolupracovat s Objednatelem a poskytovat mu veškerou součinnost potřebnou pro řádné poskytování Služeb podle této Smlouvy. Poskytovatel je povinen písemně informovat Objednatele o veškerých skutečnostech, které jsou nebo mohou být důležité pro plnění této Smlouvy.</w:t>
      </w:r>
    </w:p>
    <w:p w14:paraId="4D4DA8F4"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Poskytovatel je povinen poskytovat Služby řádně a včas. Poskytovatel je povinen postupovat při poskytování Služeb s náležitou odbornou péčí a podle pokynů Objednatele. Při plnění této Smlouvy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14:paraId="37576FEF" w14:textId="77777777" w:rsidR="00FC1DB5" w:rsidRPr="00255CAF" w:rsidRDefault="00FC1DB5" w:rsidP="009F6E75">
      <w:pPr>
        <w:numPr>
          <w:ilvl w:val="1"/>
          <w:numId w:val="2"/>
        </w:numPr>
        <w:spacing w:line="240" w:lineRule="auto"/>
        <w:rPr>
          <w:rFonts w:ascii="Palatino Linotype" w:hAnsi="Palatino Linotype"/>
          <w:sz w:val="22"/>
          <w:szCs w:val="22"/>
        </w:rPr>
      </w:pPr>
      <w:bookmarkStart w:id="15" w:name="_Ref420311857"/>
      <w:r w:rsidRPr="00255CAF">
        <w:rPr>
          <w:rFonts w:ascii="Palatino Linotype" w:hAnsi="Palatino Linotype"/>
          <w:sz w:val="22"/>
          <w:szCs w:val="22"/>
        </w:rPr>
        <w:t>Poskytovatel je povinen zajistit, že jeho zaměstnanci a jiné osoby, které budou na straně Poskytovatele poskytovat Služby dle této Smlouvy, budou při plnění této Smlouvy dodržovat veškeré obecně závazné předpisy vztahující se k vykonávané činnosti, zejména předpisy o bezpečnosti práce a o požární bezpečnosti, předpisy o vstupu do objektů Objednatele a budou se řídit organizačními pokyny odpovědných zaměstnanců Objednatele.</w:t>
      </w:r>
      <w:bookmarkEnd w:id="15"/>
    </w:p>
    <w:p w14:paraId="306DEEC1" w14:textId="48278DD2" w:rsidR="00FC1DB5" w:rsidRPr="00255CAF" w:rsidRDefault="00FC1DB5" w:rsidP="009F6E75">
      <w:pPr>
        <w:numPr>
          <w:ilvl w:val="1"/>
          <w:numId w:val="2"/>
        </w:numPr>
        <w:spacing w:line="240" w:lineRule="auto"/>
        <w:rPr>
          <w:rFonts w:ascii="Palatino Linotype" w:hAnsi="Palatino Linotype"/>
          <w:sz w:val="22"/>
          <w:szCs w:val="22"/>
        </w:rPr>
      </w:pPr>
      <w:bookmarkStart w:id="16" w:name="_Ref420311846"/>
      <w:r w:rsidRPr="00255CAF">
        <w:rPr>
          <w:rFonts w:ascii="Palatino Linotype" w:hAnsi="Palatino Linotype"/>
          <w:sz w:val="22"/>
          <w:szCs w:val="22"/>
        </w:rPr>
        <w:t xml:space="preserve">Všechna data a jejich hmotné nosiče předaná Objednatelem Poskytovateli v souvislosti s plněním předmětu této Smlouvy jsou výlučným vlastnictvím Objednatele. Poskytovatel není oprávněn použít podklady, data a hmotné nosiče předané mu Objednatelem dle této Smlouvy pro jiné </w:t>
      </w:r>
      <w:r w:rsidR="00B40070" w:rsidRPr="00255CAF">
        <w:rPr>
          <w:rFonts w:ascii="Palatino Linotype" w:hAnsi="Palatino Linotype"/>
          <w:sz w:val="22"/>
          <w:szCs w:val="22"/>
        </w:rPr>
        <w:t>účely,</w:t>
      </w:r>
      <w:r w:rsidRPr="00255CAF">
        <w:rPr>
          <w:rFonts w:ascii="Palatino Linotype" w:hAnsi="Palatino Linotype"/>
          <w:sz w:val="22"/>
          <w:szCs w:val="22"/>
        </w:rPr>
        <w:t xml:space="preserve"> než je poskytování Služeb podle této Smlouvy. Nejpozději do 15 pracovních dnů od doručení žádosti Objednatele nebo od ukončení této Smlouvy je Poskytovatel povinen tato data a jejich nosiče Objednateli předat. O předání bude Poskytovatelem vystaven předávací protokol, na kterém předání potvrdí svými podpisy oprávnění zástupci obou Smluvních stran.</w:t>
      </w:r>
      <w:bookmarkEnd w:id="16"/>
      <w:r w:rsidRPr="00255CAF">
        <w:rPr>
          <w:rFonts w:ascii="Palatino Linotype" w:hAnsi="Palatino Linotype"/>
          <w:sz w:val="22"/>
          <w:szCs w:val="22"/>
        </w:rPr>
        <w:t xml:space="preserve">  </w:t>
      </w:r>
    </w:p>
    <w:p w14:paraId="046D2E2B" w14:textId="77777777" w:rsidR="00FC1DB5" w:rsidRPr="00255CAF" w:rsidRDefault="00FC1DB5" w:rsidP="009F6E75">
      <w:pPr>
        <w:numPr>
          <w:ilvl w:val="1"/>
          <w:numId w:val="2"/>
        </w:numPr>
        <w:spacing w:line="240" w:lineRule="auto"/>
        <w:rPr>
          <w:rFonts w:ascii="Palatino Linotype" w:hAnsi="Palatino Linotype"/>
          <w:sz w:val="22"/>
          <w:szCs w:val="22"/>
        </w:rPr>
      </w:pPr>
      <w:bookmarkStart w:id="17" w:name="_Ref420311869"/>
      <w:r w:rsidRPr="00255CAF">
        <w:rPr>
          <w:rFonts w:ascii="Palatino Linotype" w:hAnsi="Palatino Linotype"/>
          <w:sz w:val="22"/>
          <w:szCs w:val="22"/>
        </w:rPr>
        <w:t>Poskytovatel není oprávněn bez předchozího písemného souhlasu Objednatele</w:t>
      </w:r>
      <w:bookmarkEnd w:id="17"/>
    </w:p>
    <w:p w14:paraId="6B90E91B" w14:textId="77777777" w:rsidR="00FC1DB5" w:rsidRPr="00255CAF" w:rsidRDefault="00FC1DB5" w:rsidP="006351D8">
      <w:pPr>
        <w:pStyle w:val="Nadpis21"/>
        <w:numPr>
          <w:ilvl w:val="0"/>
          <w:numId w:val="11"/>
        </w:numPr>
        <w:spacing w:line="240" w:lineRule="auto"/>
        <w:ind w:left="1134" w:right="-17"/>
        <w:rPr>
          <w:rFonts w:ascii="Palatino Linotype" w:hAnsi="Palatino Linotype"/>
          <w:sz w:val="22"/>
          <w:szCs w:val="22"/>
        </w:rPr>
      </w:pPr>
      <w:r w:rsidRPr="00255CAF">
        <w:rPr>
          <w:rFonts w:ascii="Palatino Linotype" w:hAnsi="Palatino Linotype"/>
          <w:sz w:val="22"/>
          <w:szCs w:val="22"/>
        </w:rPr>
        <w:t>provádět jakékoli zápočty svých pohledávek za Objednatelem z této Smlouvy nebo v souvislosti s ní proti jakýmkoli pohledávkám Objednatele za Poskytovatelem ani</w:t>
      </w:r>
    </w:p>
    <w:p w14:paraId="314BA792" w14:textId="77777777" w:rsidR="00FC1DB5" w:rsidRPr="00255CAF" w:rsidRDefault="00FC1DB5" w:rsidP="006351D8">
      <w:pPr>
        <w:pStyle w:val="Nadpis21"/>
        <w:numPr>
          <w:ilvl w:val="0"/>
          <w:numId w:val="11"/>
        </w:numPr>
        <w:spacing w:line="240" w:lineRule="auto"/>
        <w:ind w:left="1134" w:right="-17"/>
        <w:rPr>
          <w:rFonts w:ascii="Palatino Linotype" w:hAnsi="Palatino Linotype"/>
          <w:sz w:val="22"/>
          <w:szCs w:val="22"/>
        </w:rPr>
      </w:pPr>
      <w:r w:rsidRPr="00255CAF">
        <w:rPr>
          <w:rFonts w:ascii="Palatino Linotype" w:hAnsi="Palatino Linotype"/>
          <w:sz w:val="22"/>
          <w:szCs w:val="22"/>
        </w:rPr>
        <w:t>postupovat a převádět jakákoli svoje práva a pohledávky za Objednatelem z této Smlouvy nebo v souvislosti s ní na jakoukoli třetí osobu, včetně postoupení Smlouvy dle § 1895 a násl. Občanského zákoníku.</w:t>
      </w:r>
    </w:p>
    <w:p w14:paraId="3E686222" w14:textId="08A7AF3E" w:rsidR="00FC1DB5" w:rsidRPr="00255CAF" w:rsidRDefault="00FC1DB5" w:rsidP="009F6E75">
      <w:pPr>
        <w:numPr>
          <w:ilvl w:val="1"/>
          <w:numId w:val="2"/>
        </w:numPr>
        <w:spacing w:line="240" w:lineRule="auto"/>
        <w:rPr>
          <w:rFonts w:ascii="Palatino Linotype" w:hAnsi="Palatino Linotype"/>
          <w:sz w:val="22"/>
          <w:szCs w:val="22"/>
        </w:rPr>
      </w:pPr>
      <w:bookmarkStart w:id="18" w:name="_Ref420311896"/>
      <w:r w:rsidRPr="00255CAF">
        <w:rPr>
          <w:rFonts w:ascii="Palatino Linotype" w:hAnsi="Palatino Linotype"/>
          <w:sz w:val="22"/>
          <w:szCs w:val="22"/>
        </w:rPr>
        <w:t xml:space="preserve">Poskytovatel je povinen uzavřít a po celou dobu trvání této Smlouvy udržovat pojistnou smlouvu na škodu způsobenou Objednateli a třetím osobám s limitem pojistného plnění alespoň na částku </w:t>
      </w:r>
      <w:r w:rsidR="00B40070" w:rsidRPr="00255CAF">
        <w:rPr>
          <w:rFonts w:ascii="Palatino Linotype" w:hAnsi="Palatino Linotype"/>
          <w:sz w:val="22"/>
          <w:szCs w:val="22"/>
        </w:rPr>
        <w:t>50.000.000, -</w:t>
      </w:r>
      <w:r w:rsidRPr="00255CAF">
        <w:rPr>
          <w:rFonts w:ascii="Palatino Linotype" w:hAnsi="Palatino Linotype"/>
          <w:sz w:val="22"/>
          <w:szCs w:val="22"/>
        </w:rPr>
        <w:t xml:space="preserve"> Kč (</w:t>
      </w:r>
      <w:r w:rsidRPr="00255CAF">
        <w:rPr>
          <w:rFonts w:ascii="Palatino Linotype" w:hAnsi="Palatino Linotype"/>
          <w:i/>
          <w:sz w:val="22"/>
          <w:szCs w:val="22"/>
        </w:rPr>
        <w:t>slovy: padesát milionů korun českých</w:t>
      </w:r>
      <w:r w:rsidRPr="00255CAF">
        <w:rPr>
          <w:rFonts w:ascii="Palatino Linotype" w:hAnsi="Palatino Linotype"/>
          <w:sz w:val="22"/>
          <w:szCs w:val="22"/>
        </w:rPr>
        <w:t>), a tento limit na základě žádosti Objednatele navýšit. Poskytovatel je povinen bez zbytečného odkladu po uzavření pojistné smlouvy prokázat její uzavření prostřednictvím originálu písemného prohlášení pojistitele obsahující závazek vyplatit Objednateli pojistné plnění. Poskytovatel je povinen nejpozději do 1 měsíce ode dne doručení žádosti Objednatele prokázat navýšení limitu pojistného plnění na Objednatelem požadovanou částku. Objednatel bude navýšení limitu pojistného plnění požadovat zejména v případě nepravidelných výstav cenných uměleckých a jiných předmětů či exponátů.</w:t>
      </w:r>
      <w:bookmarkEnd w:id="18"/>
    </w:p>
    <w:p w14:paraId="458980E0" w14:textId="69E3CF37" w:rsidR="00FC1DB5" w:rsidRPr="00255CAF" w:rsidRDefault="00FC1DB5" w:rsidP="009F6E75">
      <w:pPr>
        <w:numPr>
          <w:ilvl w:val="1"/>
          <w:numId w:val="2"/>
        </w:numPr>
        <w:spacing w:line="240" w:lineRule="auto"/>
        <w:rPr>
          <w:rFonts w:ascii="Palatino Linotype" w:hAnsi="Palatino Linotype"/>
          <w:sz w:val="22"/>
          <w:szCs w:val="22"/>
        </w:rPr>
      </w:pPr>
      <w:bookmarkStart w:id="19" w:name="_Ref420311917"/>
      <w:r w:rsidRPr="00255CAF">
        <w:rPr>
          <w:rFonts w:ascii="Palatino Linotype" w:hAnsi="Palatino Linotype"/>
          <w:sz w:val="22"/>
          <w:szCs w:val="22"/>
        </w:rPr>
        <w:t xml:space="preserve">Poskytovatel je oprávněn nad rámec </w:t>
      </w:r>
      <w:r w:rsidRPr="00255CAF">
        <w:rPr>
          <w:rFonts w:ascii="Palatino Linotype" w:hAnsi="Palatino Linotype"/>
          <w:b/>
          <w:sz w:val="22"/>
          <w:szCs w:val="22"/>
          <w:u w:val="single"/>
        </w:rPr>
        <w:t xml:space="preserve">Přílohy č. </w:t>
      </w:r>
      <w:r w:rsidR="003F40CA" w:rsidRPr="00255CAF">
        <w:rPr>
          <w:rFonts w:ascii="Palatino Linotype" w:hAnsi="Palatino Linotype"/>
          <w:b/>
          <w:sz w:val="22"/>
          <w:szCs w:val="22"/>
          <w:u w:val="single"/>
        </w:rPr>
        <w:t>3</w:t>
      </w:r>
      <w:r w:rsidRPr="00255CAF">
        <w:rPr>
          <w:rFonts w:ascii="Palatino Linotype" w:hAnsi="Palatino Linotype"/>
          <w:sz w:val="22"/>
          <w:szCs w:val="22"/>
        </w:rPr>
        <w:t xml:space="preserve"> této Smlouvy použít k plnění této Smlouvy třetích osob jen s předchozím písemným souhlasem Objednatele.</w:t>
      </w:r>
      <w:bookmarkEnd w:id="19"/>
      <w:r w:rsidRPr="00255CAF">
        <w:rPr>
          <w:rFonts w:ascii="Palatino Linotype" w:hAnsi="Palatino Linotype"/>
          <w:sz w:val="22"/>
          <w:szCs w:val="22"/>
        </w:rPr>
        <w:t xml:space="preserve"> </w:t>
      </w:r>
    </w:p>
    <w:p w14:paraId="4721F900" w14:textId="3B25AFA2" w:rsidR="00FC1DB5" w:rsidRPr="00255CAF" w:rsidRDefault="00FC1DB5" w:rsidP="00D46F9B">
      <w:pPr>
        <w:numPr>
          <w:ilvl w:val="1"/>
          <w:numId w:val="2"/>
        </w:numPr>
        <w:spacing w:line="240" w:lineRule="auto"/>
        <w:rPr>
          <w:rFonts w:ascii="Palatino Linotype" w:hAnsi="Palatino Linotype"/>
          <w:sz w:val="22"/>
          <w:szCs w:val="22"/>
        </w:rPr>
      </w:pPr>
      <w:bookmarkStart w:id="20" w:name="_Ref420311931"/>
      <w:r w:rsidRPr="00255CAF">
        <w:rPr>
          <w:rFonts w:ascii="Palatino Linotype" w:hAnsi="Palatino Linotype"/>
          <w:sz w:val="22"/>
          <w:szCs w:val="22"/>
        </w:rPr>
        <w:lastRenderedPageBreak/>
        <w:t>Poskytovatel je povinen zajistit, aby osoby, jimiž prokazoval splnění technických kvalifikačních předpokladů se na plnění této Smlouvy podílely v plném rozsahu.</w:t>
      </w:r>
      <w:r w:rsidR="00A503D9" w:rsidRPr="00255CAF">
        <w:rPr>
          <w:rFonts w:ascii="Palatino Linotype" w:hAnsi="Palatino Linotype"/>
          <w:sz w:val="22"/>
          <w:szCs w:val="22"/>
        </w:rPr>
        <w:t xml:space="preserve"> Seznam těchto osob předloží poskytovatel objednateli při podpisu smlouvy.</w:t>
      </w:r>
      <w:r w:rsidRPr="00255CAF">
        <w:rPr>
          <w:rFonts w:ascii="Palatino Linotype" w:hAnsi="Palatino Linotype"/>
          <w:sz w:val="22"/>
          <w:szCs w:val="22"/>
        </w:rPr>
        <w:t xml:space="preserve"> </w:t>
      </w:r>
      <w:r w:rsidR="00640E2A" w:rsidRPr="00255CAF">
        <w:rPr>
          <w:rFonts w:ascii="Palatino Linotype" w:hAnsi="Palatino Linotype"/>
          <w:sz w:val="22"/>
          <w:szCs w:val="22"/>
        </w:rPr>
        <w:t>Č</w:t>
      </w:r>
      <w:r w:rsidRPr="00255CAF">
        <w:rPr>
          <w:rFonts w:ascii="Palatino Linotype" w:hAnsi="Palatino Linotype"/>
          <w:sz w:val="22"/>
          <w:szCs w:val="22"/>
        </w:rPr>
        <w:t>len</w:t>
      </w:r>
      <w:r w:rsidR="00640E2A" w:rsidRPr="00255CAF">
        <w:rPr>
          <w:rFonts w:ascii="Palatino Linotype" w:hAnsi="Palatino Linotype"/>
          <w:sz w:val="22"/>
          <w:szCs w:val="22"/>
        </w:rPr>
        <w:t>y</w:t>
      </w:r>
      <w:r w:rsidRPr="00255CAF">
        <w:rPr>
          <w:rFonts w:ascii="Palatino Linotype" w:hAnsi="Palatino Linotype"/>
          <w:sz w:val="22"/>
          <w:szCs w:val="22"/>
        </w:rPr>
        <w:t xml:space="preserve"> realizačního </w:t>
      </w:r>
      <w:r w:rsidR="00B40070">
        <w:rPr>
          <w:rFonts w:ascii="Palatino Linotype" w:hAnsi="Palatino Linotype"/>
          <w:sz w:val="22"/>
          <w:szCs w:val="22"/>
        </w:rPr>
        <w:t xml:space="preserve">týmu </w:t>
      </w:r>
      <w:r w:rsidRPr="00255CAF">
        <w:rPr>
          <w:rFonts w:ascii="Palatino Linotype" w:hAnsi="Palatino Linotype"/>
          <w:sz w:val="22"/>
          <w:szCs w:val="22"/>
        </w:rPr>
        <w:t xml:space="preserve">je Poskytovatel oprávněn po dohodě s Objednatelem změnit. Nový člen realizačního týmu však musí mít stejnou nebo vyšší </w:t>
      </w:r>
      <w:r w:rsidR="0054145A" w:rsidRPr="00255CAF">
        <w:rPr>
          <w:rFonts w:ascii="Palatino Linotype" w:hAnsi="Palatino Linotype"/>
          <w:sz w:val="22"/>
          <w:szCs w:val="22"/>
        </w:rPr>
        <w:t>kvalifikaci</w:t>
      </w:r>
      <w:r w:rsidRPr="00255CAF">
        <w:rPr>
          <w:rFonts w:ascii="Palatino Linotype" w:hAnsi="Palatino Linotype"/>
          <w:sz w:val="22"/>
          <w:szCs w:val="22"/>
        </w:rPr>
        <w:t xml:space="preserve"> než člen, kterého v týmu nahrazuje. Doklady prokazující tuto skutečnost Poskytovatel doručí Objednateli současně s oznámením o změně realizačního týmu. Objednatel je oprávněn Poskytovateli sdělit, že se změnou realizačního týmu nesouhlasí a odmítnout takovou změnu.</w:t>
      </w:r>
      <w:bookmarkEnd w:id="20"/>
      <w:r w:rsidRPr="00255CAF">
        <w:rPr>
          <w:rFonts w:ascii="Palatino Linotype" w:hAnsi="Palatino Linotype"/>
          <w:sz w:val="22"/>
          <w:szCs w:val="22"/>
        </w:rPr>
        <w:t xml:space="preserve"> Odmítnutím změny se Objednatel nedostává do prodlení. Poskytovatel je povinen bez zbytečného odkladu po odmítnutí Objednatele doplnit realizační tým a projednat příslušné změny s Objednatelem, který nové členy realizačního týmu schválí.</w:t>
      </w:r>
      <w:r w:rsidR="003D30D4" w:rsidRPr="00255CAF">
        <w:rPr>
          <w:rFonts w:ascii="Palatino Linotype" w:hAnsi="Palatino Linotype"/>
          <w:sz w:val="22"/>
          <w:szCs w:val="22"/>
        </w:rPr>
        <w:t xml:space="preserve"> Výjimku tvoří</w:t>
      </w:r>
      <w:r w:rsidR="00640E2A" w:rsidRPr="00255CAF">
        <w:rPr>
          <w:rFonts w:ascii="Palatino Linotype" w:hAnsi="Palatino Linotype"/>
          <w:sz w:val="22"/>
          <w:szCs w:val="22"/>
        </w:rPr>
        <w:t xml:space="preserve"> </w:t>
      </w:r>
      <w:r w:rsidR="003D30D4" w:rsidRPr="00255CAF">
        <w:rPr>
          <w:rFonts w:ascii="Palatino Linotype" w:hAnsi="Palatino Linotype"/>
          <w:sz w:val="22"/>
          <w:szCs w:val="22"/>
        </w:rPr>
        <w:t xml:space="preserve">zdravotní </w:t>
      </w:r>
      <w:r w:rsidR="00640E2A" w:rsidRPr="00255CAF">
        <w:rPr>
          <w:rFonts w:ascii="Palatino Linotype" w:hAnsi="Palatino Linotype"/>
          <w:sz w:val="22"/>
          <w:szCs w:val="22"/>
        </w:rPr>
        <w:t xml:space="preserve">indispozice </w:t>
      </w:r>
      <w:r w:rsidR="003D30D4" w:rsidRPr="00255CAF">
        <w:rPr>
          <w:rFonts w:ascii="Palatino Linotype" w:hAnsi="Palatino Linotype"/>
          <w:sz w:val="22"/>
          <w:szCs w:val="22"/>
        </w:rPr>
        <w:t>bránící řádnému výkonu strážní služby u konkrétního strážného</w:t>
      </w:r>
      <w:r w:rsidR="00D46F9B" w:rsidRPr="00255CAF">
        <w:rPr>
          <w:rFonts w:ascii="Palatino Linotype" w:hAnsi="Palatino Linotype"/>
          <w:sz w:val="22"/>
          <w:szCs w:val="22"/>
        </w:rPr>
        <w:t xml:space="preserve">. </w:t>
      </w:r>
      <w:r w:rsidR="003D30D4" w:rsidRPr="00255CAF">
        <w:rPr>
          <w:rFonts w:ascii="Palatino Linotype" w:hAnsi="Palatino Linotype"/>
          <w:sz w:val="22"/>
          <w:szCs w:val="22"/>
        </w:rPr>
        <w:t xml:space="preserve">Poskytovatel oznámí jeho nahrazení </w:t>
      </w:r>
      <w:r w:rsidR="00D46F9B" w:rsidRPr="00255CAF">
        <w:rPr>
          <w:rFonts w:ascii="Palatino Linotype" w:hAnsi="Palatino Linotype"/>
          <w:sz w:val="22"/>
          <w:szCs w:val="22"/>
        </w:rPr>
        <w:t xml:space="preserve">neprodleně kontaktní osobě </w:t>
      </w:r>
      <w:r w:rsidR="00640E2A" w:rsidRPr="00255CAF">
        <w:rPr>
          <w:rFonts w:ascii="Palatino Linotype" w:hAnsi="Palatino Linotype"/>
          <w:sz w:val="22"/>
          <w:szCs w:val="22"/>
        </w:rPr>
        <w:t>O</w:t>
      </w:r>
      <w:r w:rsidR="00D46F9B" w:rsidRPr="00255CAF">
        <w:rPr>
          <w:rFonts w:ascii="Palatino Linotype" w:hAnsi="Palatino Linotype"/>
          <w:sz w:val="22"/>
          <w:szCs w:val="22"/>
        </w:rPr>
        <w:t>bjednatele.</w:t>
      </w:r>
      <w:r w:rsidR="003D30D4" w:rsidRPr="00255CAF">
        <w:rPr>
          <w:rFonts w:ascii="Palatino Linotype" w:hAnsi="Palatino Linotype"/>
          <w:sz w:val="22"/>
          <w:szCs w:val="22"/>
        </w:rPr>
        <w:t xml:space="preserve"> V rámci této výjimky je možno nahradit strážného </w:t>
      </w:r>
      <w:r w:rsidR="00640E2A" w:rsidRPr="00255CAF">
        <w:rPr>
          <w:rFonts w:ascii="Palatino Linotype" w:hAnsi="Palatino Linotype"/>
          <w:sz w:val="22"/>
          <w:szCs w:val="22"/>
        </w:rPr>
        <w:t xml:space="preserve">nejvýše </w:t>
      </w:r>
      <w:r w:rsidR="003D30D4" w:rsidRPr="00255CAF">
        <w:rPr>
          <w:rFonts w:ascii="Palatino Linotype" w:hAnsi="Palatino Linotype"/>
          <w:sz w:val="22"/>
          <w:szCs w:val="22"/>
        </w:rPr>
        <w:t>po dobu 14 kale</w:t>
      </w:r>
      <w:r w:rsidR="00640E2A" w:rsidRPr="00255CAF">
        <w:rPr>
          <w:rFonts w:ascii="Palatino Linotype" w:hAnsi="Palatino Linotype"/>
          <w:sz w:val="22"/>
          <w:szCs w:val="22"/>
        </w:rPr>
        <w:t>n</w:t>
      </w:r>
      <w:r w:rsidR="003D30D4" w:rsidRPr="00255CAF">
        <w:rPr>
          <w:rFonts w:ascii="Palatino Linotype" w:hAnsi="Palatino Linotype"/>
          <w:sz w:val="22"/>
          <w:szCs w:val="22"/>
        </w:rPr>
        <w:t>dářních dní.</w:t>
      </w:r>
    </w:p>
    <w:p w14:paraId="7D5A56DA"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V případě, že se vyskytne jakákoli překážka, zejména</w:t>
      </w:r>
    </w:p>
    <w:p w14:paraId="0DC2F1F1" w14:textId="77777777" w:rsidR="00FC1DB5" w:rsidRPr="00255CAF" w:rsidRDefault="00FC1DB5" w:rsidP="00012D9B">
      <w:pPr>
        <w:pStyle w:val="Nadpis21"/>
        <w:numPr>
          <w:ilvl w:val="0"/>
          <w:numId w:val="12"/>
        </w:numPr>
        <w:spacing w:line="240" w:lineRule="auto"/>
        <w:ind w:left="1134" w:right="-17" w:hanging="425"/>
        <w:rPr>
          <w:rFonts w:ascii="Palatino Linotype" w:hAnsi="Palatino Linotype"/>
          <w:sz w:val="22"/>
          <w:szCs w:val="22"/>
        </w:rPr>
      </w:pPr>
      <w:r w:rsidRPr="00255CAF">
        <w:rPr>
          <w:rFonts w:ascii="Palatino Linotype" w:hAnsi="Palatino Linotype"/>
          <w:sz w:val="22"/>
          <w:szCs w:val="22"/>
        </w:rPr>
        <w:t xml:space="preserve">prodlení Objednatele s poskytnutím součinnosti, které by podmiňovalo plnění Poskytovatele; </w:t>
      </w:r>
    </w:p>
    <w:p w14:paraId="46A6235E" w14:textId="60A41942" w:rsidR="00FC1DB5" w:rsidRPr="00731A46" w:rsidRDefault="00FC1DB5" w:rsidP="00012D9B">
      <w:pPr>
        <w:pStyle w:val="Nadpis21"/>
        <w:numPr>
          <w:ilvl w:val="0"/>
          <w:numId w:val="12"/>
        </w:numPr>
        <w:spacing w:line="240" w:lineRule="auto"/>
        <w:ind w:left="1134" w:right="-17" w:hanging="425"/>
        <w:rPr>
          <w:rFonts w:ascii="Palatino Linotype" w:hAnsi="Palatino Linotype"/>
          <w:sz w:val="22"/>
          <w:szCs w:val="22"/>
        </w:rPr>
      </w:pPr>
      <w:r w:rsidRPr="00731A46">
        <w:rPr>
          <w:rFonts w:ascii="Palatino Linotype" w:hAnsi="Palatino Linotype"/>
          <w:sz w:val="22"/>
          <w:szCs w:val="22"/>
        </w:rPr>
        <w:t>mimořádná nepředvídatelná a nepřekonatelná překážka vzniklá nezávisle na vůli Poskytovatele, jak je vymezena v ustanovení § 2913 odst. 2 Občanského zákoníku apod.</w:t>
      </w:r>
      <w:r w:rsidR="00731A46" w:rsidRPr="00731A46">
        <w:rPr>
          <w:rFonts w:ascii="Palatino Linotype" w:hAnsi="Palatino Linotype"/>
          <w:sz w:val="22"/>
          <w:szCs w:val="22"/>
        </w:rPr>
        <w:t xml:space="preserve">, </w:t>
      </w:r>
      <w:r w:rsidRPr="00731A46">
        <w:rPr>
          <w:rFonts w:ascii="Palatino Linotype" w:hAnsi="Palatino Linotype"/>
          <w:sz w:val="22"/>
          <w:szCs w:val="22"/>
        </w:rPr>
        <w:t>která by mohla mít jakýkoli dopad na termíny poskytování Služeb, má Poskytovatel povinnost o této překážce Objednatele písemně informovat, a to nejpozději do pěti (5) pracovních dnů od okamžiku, kdy se tato překážka vyskytla. Pokud Poskytovatel Objednatele v této pětidenní lhůtě o překážkách písemně neinformuje, zanikají veškerá práva Poskytovatele, která se ke vzniku příslušné překážky váží, zejména Poskytovatel nebude mít právo na jakékoli posunutí stanovených termínů poskytování Služeb dle této Smlouvy.</w:t>
      </w:r>
    </w:p>
    <w:p w14:paraId="2F091D3E" w14:textId="77777777" w:rsidR="00FC1DB5" w:rsidRPr="00255CAF" w:rsidRDefault="00FC1DB5" w:rsidP="009F6E75">
      <w:pPr>
        <w:numPr>
          <w:ilvl w:val="1"/>
          <w:numId w:val="2"/>
        </w:numPr>
        <w:spacing w:line="240" w:lineRule="auto"/>
        <w:rPr>
          <w:rFonts w:ascii="Palatino Linotype" w:hAnsi="Palatino Linotype"/>
          <w:sz w:val="22"/>
          <w:szCs w:val="22"/>
        </w:rPr>
      </w:pPr>
      <w:bookmarkStart w:id="21" w:name="_Ref420311972"/>
      <w:r w:rsidRPr="00255CAF">
        <w:rPr>
          <w:rFonts w:ascii="Palatino Linotype" w:hAnsi="Palatino Linotype"/>
          <w:sz w:val="22"/>
          <w:szCs w:val="22"/>
        </w:rPr>
        <w:t>V případě, že pro řádné poskytování Služeb je nutná součinnost třetích osob, je Poskytovatel povinen takovou součinnost pro Objednatele smluvně zajistit.</w:t>
      </w:r>
      <w:bookmarkEnd w:id="21"/>
    </w:p>
    <w:p w14:paraId="0BB3934A" w14:textId="77777777" w:rsidR="00FC1DB5" w:rsidRPr="00255CAF" w:rsidRDefault="00FC1DB5" w:rsidP="009F6E75">
      <w:pPr>
        <w:numPr>
          <w:ilvl w:val="1"/>
          <w:numId w:val="2"/>
        </w:numPr>
        <w:spacing w:line="240" w:lineRule="auto"/>
        <w:rPr>
          <w:rFonts w:ascii="Palatino Linotype" w:hAnsi="Palatino Linotype"/>
          <w:sz w:val="22"/>
          <w:szCs w:val="22"/>
        </w:rPr>
      </w:pPr>
      <w:bookmarkStart w:id="22" w:name="_Ref420311983"/>
      <w:r w:rsidRPr="00255CAF">
        <w:rPr>
          <w:rFonts w:ascii="Palatino Linotype" w:hAnsi="Palatino Linotype"/>
          <w:sz w:val="22"/>
          <w:szCs w:val="22"/>
        </w:rPr>
        <w:t>Poskytovatel je povinen umožnit provádění (i opakovaně) auditu třetí stranou určenou Objednatelem za účelem ověření naplnění požadavků Objednatele na poskytovanou službu.</w:t>
      </w:r>
      <w:bookmarkEnd w:id="22"/>
    </w:p>
    <w:p w14:paraId="03264777" w14:textId="77777777" w:rsidR="00FC1DB5" w:rsidRPr="00255CAF" w:rsidRDefault="00FC1DB5" w:rsidP="009F6E75">
      <w:pPr>
        <w:pStyle w:val="Nadpis1"/>
        <w:rPr>
          <w:rFonts w:ascii="Palatino Linotype" w:hAnsi="Palatino Linotype"/>
          <w:b w:val="0"/>
          <w:sz w:val="22"/>
          <w:szCs w:val="22"/>
        </w:rPr>
      </w:pPr>
      <w:bookmarkStart w:id="23" w:name="_Ref420507683"/>
      <w:r w:rsidRPr="00255CAF">
        <w:rPr>
          <w:rFonts w:ascii="Palatino Linotype" w:hAnsi="Palatino Linotype"/>
          <w:sz w:val="22"/>
          <w:szCs w:val="22"/>
        </w:rPr>
        <w:t>Jistota</w:t>
      </w:r>
      <w:bookmarkEnd w:id="23"/>
    </w:p>
    <w:p w14:paraId="6E9061F1" w14:textId="7FE364DE" w:rsidR="00FC1DB5" w:rsidRPr="00255CAF" w:rsidRDefault="00FC1DB5" w:rsidP="009F6E75">
      <w:pPr>
        <w:numPr>
          <w:ilvl w:val="1"/>
          <w:numId w:val="2"/>
        </w:numPr>
        <w:spacing w:line="240" w:lineRule="auto"/>
        <w:rPr>
          <w:rFonts w:ascii="Palatino Linotype" w:hAnsi="Palatino Linotype"/>
          <w:sz w:val="22"/>
          <w:szCs w:val="22"/>
        </w:rPr>
      </w:pPr>
      <w:bookmarkStart w:id="24" w:name="_Ref420311647"/>
      <w:r w:rsidRPr="00255CAF">
        <w:rPr>
          <w:rFonts w:ascii="Palatino Linotype" w:hAnsi="Palatino Linotype"/>
          <w:sz w:val="22"/>
          <w:szCs w:val="22"/>
        </w:rPr>
        <w:t xml:space="preserve">Řádné a včasné plnění povinností Poskytovatele podle této Smlouvy bude zajištěno složením jistoty ve výši </w:t>
      </w:r>
      <w:proofErr w:type="gramStart"/>
      <w:r w:rsidR="0054145A">
        <w:rPr>
          <w:rFonts w:ascii="Palatino Linotype" w:hAnsi="Palatino Linotype"/>
          <w:sz w:val="22"/>
          <w:szCs w:val="22"/>
        </w:rPr>
        <w:t>8</w:t>
      </w:r>
      <w:r w:rsidRPr="00255CAF">
        <w:rPr>
          <w:rFonts w:ascii="Palatino Linotype" w:hAnsi="Palatino Linotype"/>
          <w:sz w:val="22"/>
          <w:szCs w:val="22"/>
        </w:rPr>
        <w:t>00.000,-</w:t>
      </w:r>
      <w:proofErr w:type="gramEnd"/>
      <w:r w:rsidRPr="00255CAF">
        <w:rPr>
          <w:rFonts w:ascii="Palatino Linotype" w:hAnsi="Palatino Linotype"/>
          <w:sz w:val="22"/>
          <w:szCs w:val="22"/>
        </w:rPr>
        <w:t xml:space="preserve"> Kč (</w:t>
      </w:r>
      <w:r w:rsidRPr="00255CAF">
        <w:rPr>
          <w:rFonts w:ascii="Palatino Linotype" w:hAnsi="Palatino Linotype"/>
          <w:i/>
          <w:sz w:val="22"/>
          <w:szCs w:val="22"/>
        </w:rPr>
        <w:t xml:space="preserve">slovy: </w:t>
      </w:r>
      <w:r w:rsidR="0054145A">
        <w:rPr>
          <w:rFonts w:ascii="Palatino Linotype" w:hAnsi="Palatino Linotype"/>
          <w:i/>
          <w:sz w:val="22"/>
          <w:szCs w:val="22"/>
        </w:rPr>
        <w:t>osm</w:t>
      </w:r>
      <w:r w:rsidRPr="00255CAF">
        <w:rPr>
          <w:rFonts w:ascii="Palatino Linotype" w:hAnsi="Palatino Linotype"/>
          <w:i/>
          <w:sz w:val="22"/>
          <w:szCs w:val="22"/>
        </w:rPr>
        <w:t xml:space="preserve"> set tisíc korun českých</w:t>
      </w:r>
      <w:r w:rsidRPr="00255CAF">
        <w:rPr>
          <w:rFonts w:ascii="Palatino Linotype" w:hAnsi="Palatino Linotype"/>
          <w:sz w:val="22"/>
          <w:szCs w:val="22"/>
        </w:rPr>
        <w:t xml:space="preserve">) na bankovní účet Objednatele uvedený v záhlaví této Smlouvy, a to nejpozději </w:t>
      </w:r>
      <w:r w:rsidR="0054145A">
        <w:rPr>
          <w:rFonts w:ascii="Palatino Linotype" w:hAnsi="Palatino Linotype"/>
          <w:sz w:val="22"/>
          <w:szCs w:val="22"/>
        </w:rPr>
        <w:t xml:space="preserve">do </w:t>
      </w:r>
      <w:r w:rsidRPr="00255CAF">
        <w:rPr>
          <w:rFonts w:ascii="Palatino Linotype" w:hAnsi="Palatino Linotype"/>
          <w:sz w:val="22"/>
          <w:szCs w:val="22"/>
        </w:rPr>
        <w:t>pěti (5) pracovních dnů ode dne podpisu této Smlouvy.</w:t>
      </w:r>
      <w:bookmarkEnd w:id="24"/>
      <w:r w:rsidRPr="00255CAF">
        <w:rPr>
          <w:rFonts w:ascii="Palatino Linotype" w:hAnsi="Palatino Linotype"/>
          <w:sz w:val="22"/>
          <w:szCs w:val="22"/>
        </w:rPr>
        <w:t xml:space="preserve"> </w:t>
      </w:r>
    </w:p>
    <w:p w14:paraId="340A3FDB" w14:textId="5B72555A"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Objednatel nebude povinen provést žádnou platbu ve prospěch Poskytovatele podle této Smlouvy, aniž by byl v prodlení, v případě, že nebude složena jistota podle předchozího čl. </w:t>
      </w:r>
      <w:r w:rsidR="00640E2A" w:rsidRPr="00255CAF">
        <w:rPr>
          <w:rFonts w:ascii="Palatino Linotype" w:hAnsi="Palatino Linotype"/>
          <w:sz w:val="22"/>
          <w:szCs w:val="22"/>
        </w:rPr>
        <w:fldChar w:fldCharType="begin"/>
      </w:r>
      <w:r w:rsidR="00640E2A" w:rsidRPr="00255CAF">
        <w:rPr>
          <w:rFonts w:ascii="Palatino Linotype" w:hAnsi="Palatino Linotype"/>
          <w:sz w:val="22"/>
          <w:szCs w:val="22"/>
        </w:rPr>
        <w:instrText xml:space="preserve"> REF _Ref420311647 \r \h </w:instrText>
      </w:r>
      <w:r w:rsidR="00255CAF" w:rsidRPr="00255CAF">
        <w:rPr>
          <w:rFonts w:ascii="Palatino Linotype" w:hAnsi="Palatino Linotype"/>
          <w:sz w:val="22"/>
          <w:szCs w:val="22"/>
        </w:rPr>
        <w:instrText xml:space="preserve"> \* MERGEFORMAT </w:instrText>
      </w:r>
      <w:r w:rsidR="00640E2A" w:rsidRPr="00255CAF">
        <w:rPr>
          <w:rFonts w:ascii="Palatino Linotype" w:hAnsi="Palatino Linotype"/>
          <w:sz w:val="22"/>
          <w:szCs w:val="22"/>
        </w:rPr>
      </w:r>
      <w:r w:rsidR="00640E2A" w:rsidRPr="00255CAF">
        <w:rPr>
          <w:rFonts w:ascii="Palatino Linotype" w:hAnsi="Palatino Linotype"/>
          <w:sz w:val="22"/>
          <w:szCs w:val="22"/>
        </w:rPr>
        <w:fldChar w:fldCharType="separate"/>
      </w:r>
      <w:r w:rsidR="00A84785">
        <w:rPr>
          <w:rFonts w:ascii="Palatino Linotype" w:hAnsi="Palatino Linotype"/>
          <w:sz w:val="22"/>
          <w:szCs w:val="22"/>
        </w:rPr>
        <w:t>9.1</w:t>
      </w:r>
      <w:r w:rsidR="00640E2A" w:rsidRPr="00255CAF">
        <w:rPr>
          <w:rFonts w:ascii="Palatino Linotype" w:hAnsi="Palatino Linotype"/>
          <w:sz w:val="22"/>
          <w:szCs w:val="22"/>
        </w:rPr>
        <w:fldChar w:fldCharType="end"/>
      </w:r>
      <w:r w:rsidRPr="00255CAF">
        <w:rPr>
          <w:rFonts w:ascii="Palatino Linotype" w:hAnsi="Palatino Linotype"/>
          <w:sz w:val="22"/>
          <w:szCs w:val="22"/>
        </w:rPr>
        <w:t xml:space="preserve">. </w:t>
      </w:r>
    </w:p>
    <w:p w14:paraId="0840954B"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Objednatel je oprávněn uplatnit nároky z této Smlouvy vůči Poskytovateli a uspokojit se z jistoty složené Poskytovatelem. Před samotným uspokojením jakéhokoli nároku bude Objednatel písemně informovat Poskytovatele a poskytne Poskytovateli </w:t>
      </w:r>
      <w:r w:rsidRPr="00255CAF">
        <w:rPr>
          <w:rFonts w:ascii="Palatino Linotype" w:hAnsi="Palatino Linotype"/>
          <w:sz w:val="22"/>
          <w:szCs w:val="22"/>
        </w:rPr>
        <w:lastRenderedPageBreak/>
        <w:t>přiměřenou lhůtu ke zjednání nápravy, která však nebude delší sedmi (7) kalendářních dnů. Ustanovení předchozí věty se neuplatní v případě, je-li zřejmé, že Poskytovatel svou povinnost ani v dodatečné lhůtě nesplní.</w:t>
      </w:r>
    </w:p>
    <w:p w14:paraId="30AC24D4" w14:textId="73427836"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Nedojde-li k nápravě</w:t>
      </w:r>
      <w:bookmarkStart w:id="25" w:name="_Ref420312451"/>
      <w:r w:rsidRPr="00255CAF">
        <w:rPr>
          <w:rFonts w:ascii="Palatino Linotype" w:hAnsi="Palatino Linotype"/>
          <w:sz w:val="22"/>
          <w:szCs w:val="22"/>
        </w:rPr>
        <w:t xml:space="preserve"> ani v přiměřené lhůtě poskytnuté Objednatelem, je Objednatel oprávněn uspokojit se z jistoty, přičemž Objednatel oznámí Poskytovateli, že se z jistoty uspokojil. Poskytovatel je pak povinen doplnit jistotu na stanovenou částku </w:t>
      </w:r>
      <w:r w:rsidR="00B40070">
        <w:rPr>
          <w:rFonts w:ascii="Palatino Linotype" w:hAnsi="Palatino Linotype"/>
          <w:sz w:val="22"/>
          <w:szCs w:val="22"/>
        </w:rPr>
        <w:t>8</w:t>
      </w:r>
      <w:r w:rsidR="00B40070" w:rsidRPr="00255CAF">
        <w:rPr>
          <w:rFonts w:ascii="Palatino Linotype" w:hAnsi="Palatino Linotype"/>
          <w:sz w:val="22"/>
          <w:szCs w:val="22"/>
        </w:rPr>
        <w:t>00.000, -</w:t>
      </w:r>
      <w:r w:rsidRPr="00255CAF">
        <w:rPr>
          <w:rFonts w:ascii="Palatino Linotype" w:hAnsi="Palatino Linotype"/>
          <w:sz w:val="22"/>
          <w:szCs w:val="22"/>
        </w:rPr>
        <w:t xml:space="preserve"> Kč (</w:t>
      </w:r>
      <w:r w:rsidRPr="00255CAF">
        <w:rPr>
          <w:rFonts w:ascii="Palatino Linotype" w:hAnsi="Palatino Linotype"/>
          <w:i/>
          <w:sz w:val="22"/>
          <w:szCs w:val="22"/>
        </w:rPr>
        <w:t xml:space="preserve">slovy: </w:t>
      </w:r>
      <w:r w:rsidR="0054145A">
        <w:rPr>
          <w:rFonts w:ascii="Palatino Linotype" w:hAnsi="Palatino Linotype"/>
          <w:i/>
          <w:sz w:val="22"/>
          <w:szCs w:val="22"/>
        </w:rPr>
        <w:t>osm</w:t>
      </w:r>
      <w:r w:rsidRPr="00255CAF">
        <w:rPr>
          <w:rFonts w:ascii="Palatino Linotype" w:hAnsi="Palatino Linotype"/>
          <w:i/>
          <w:sz w:val="22"/>
          <w:szCs w:val="22"/>
        </w:rPr>
        <w:t xml:space="preserve"> set tisíc korun českých</w:t>
      </w:r>
      <w:r w:rsidRPr="00255CAF">
        <w:rPr>
          <w:rFonts w:ascii="Palatino Linotype" w:hAnsi="Palatino Linotype"/>
          <w:sz w:val="22"/>
          <w:szCs w:val="22"/>
        </w:rPr>
        <w:t>), a to vždy nejpozději do čtrnácti (14) kalendářních dnů od oznámení uspokojení ze strany Objednatele.</w:t>
      </w:r>
      <w:bookmarkEnd w:id="25"/>
    </w:p>
    <w:p w14:paraId="570DB6E6" w14:textId="77777777" w:rsidR="00FC1DB5" w:rsidRPr="00255CAF" w:rsidRDefault="00FC1DB5" w:rsidP="009F6E75">
      <w:pPr>
        <w:numPr>
          <w:ilvl w:val="1"/>
          <w:numId w:val="2"/>
        </w:numPr>
        <w:spacing w:line="240" w:lineRule="auto"/>
        <w:rPr>
          <w:rFonts w:ascii="Palatino Linotype" w:hAnsi="Palatino Linotype"/>
          <w:sz w:val="22"/>
          <w:szCs w:val="22"/>
        </w:rPr>
      </w:pPr>
      <w:bookmarkStart w:id="26" w:name="_Ref420311658"/>
      <w:r w:rsidRPr="00255CAF">
        <w:rPr>
          <w:rFonts w:ascii="Palatino Linotype" w:hAnsi="Palatino Linotype"/>
          <w:sz w:val="22"/>
          <w:szCs w:val="22"/>
        </w:rPr>
        <w:t>Nevyčerpaná část jistoty bude Poskytovateli vrácena na jeho bankovní účet uvedený v záhlaví této Smlouvy do čtrnácti (14) kalendářních dnů od uplynutí doby trvání této Smlouvy.</w:t>
      </w:r>
      <w:bookmarkEnd w:id="26"/>
    </w:p>
    <w:p w14:paraId="442E863F" w14:textId="0E40A98F" w:rsidR="00FC1DB5" w:rsidRPr="00255CAF" w:rsidRDefault="00FC1DB5" w:rsidP="009F6E75">
      <w:pPr>
        <w:numPr>
          <w:ilvl w:val="1"/>
          <w:numId w:val="2"/>
        </w:numPr>
        <w:spacing w:line="240" w:lineRule="auto"/>
        <w:rPr>
          <w:rFonts w:ascii="Palatino Linotype" w:hAnsi="Palatino Linotype"/>
          <w:sz w:val="22"/>
          <w:szCs w:val="22"/>
        </w:rPr>
      </w:pPr>
      <w:bookmarkStart w:id="27" w:name="_Ref420312441"/>
      <w:r w:rsidRPr="00255CAF">
        <w:rPr>
          <w:rFonts w:ascii="Palatino Linotype" w:hAnsi="Palatino Linotype"/>
          <w:sz w:val="22"/>
          <w:szCs w:val="22"/>
        </w:rPr>
        <w:t xml:space="preserve">Smluvní strany sjednaly, že Poskytovatel je oprávněn jistotu nahradit bankovní zárukou vystavenou ve prospěch Objednatele. Bankovní záruka bude zajišťovat řádné a včasné plnění povinností Poskytovatele a veškeré nároky Objednatele podle této Smlouvy. Ustanovení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_Ref420311647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9.1</w:t>
      </w:r>
      <w:r w:rsidRPr="00255CAF">
        <w:rPr>
          <w:rFonts w:ascii="Palatino Linotype" w:hAnsi="Palatino Linotype"/>
          <w:sz w:val="22"/>
          <w:szCs w:val="22"/>
        </w:rPr>
        <w:fldChar w:fldCharType="end"/>
      </w:r>
      <w:r w:rsidRPr="00255CAF">
        <w:rPr>
          <w:rFonts w:ascii="Palatino Linotype" w:hAnsi="Palatino Linotype"/>
          <w:sz w:val="22"/>
          <w:szCs w:val="22"/>
        </w:rPr>
        <w:t xml:space="preserve"> až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_Ref420311658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9.5</w:t>
      </w:r>
      <w:r w:rsidRPr="00255CAF">
        <w:rPr>
          <w:rFonts w:ascii="Palatino Linotype" w:hAnsi="Palatino Linotype"/>
          <w:sz w:val="22"/>
          <w:szCs w:val="22"/>
        </w:rPr>
        <w:fldChar w:fldCharType="end"/>
      </w:r>
      <w:r w:rsidRPr="00255CAF">
        <w:rPr>
          <w:rFonts w:ascii="Palatino Linotype" w:hAnsi="Palatino Linotype"/>
          <w:sz w:val="22"/>
          <w:szCs w:val="22"/>
        </w:rPr>
        <w:t xml:space="preserve"> se použijí obdobně.</w:t>
      </w:r>
      <w:bookmarkEnd w:id="27"/>
      <w:r w:rsidRPr="00255CAF">
        <w:rPr>
          <w:rFonts w:ascii="Palatino Linotype" w:hAnsi="Palatino Linotype"/>
          <w:sz w:val="22"/>
          <w:szCs w:val="22"/>
        </w:rPr>
        <w:t xml:space="preserve"> </w:t>
      </w:r>
    </w:p>
    <w:p w14:paraId="47E0FFEB" w14:textId="77777777" w:rsidR="00FC1DB5" w:rsidRPr="00255CAF" w:rsidRDefault="00FC1DB5" w:rsidP="008667FE">
      <w:pPr>
        <w:pStyle w:val="Nadpis1"/>
        <w:rPr>
          <w:rFonts w:ascii="Palatino Linotype" w:hAnsi="Palatino Linotype"/>
          <w:sz w:val="22"/>
          <w:szCs w:val="22"/>
        </w:rPr>
      </w:pPr>
      <w:bookmarkStart w:id="28" w:name="_Ref335233140"/>
      <w:bookmarkEnd w:id="14"/>
      <w:r w:rsidRPr="00255CAF">
        <w:rPr>
          <w:rFonts w:ascii="Palatino Linotype" w:hAnsi="Palatino Linotype"/>
          <w:sz w:val="22"/>
          <w:szCs w:val="22"/>
        </w:rPr>
        <w:t>Sankce</w:t>
      </w:r>
      <w:bookmarkEnd w:id="28"/>
    </w:p>
    <w:p w14:paraId="1DC6BCD4" w14:textId="77777777"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V případě prodlení Objednatele s platbou Ceny je Poskytovatel oprávněn účtovat Objednateli úrok z prodlení ve výši 0,05 % z dlužné částky za každý započatý den prodlení.</w:t>
      </w:r>
    </w:p>
    <w:p w14:paraId="6C46DE6A" w14:textId="53A214F2"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poruší svou povinnost poskytovat Služby v rozsahu dle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_Ref420310735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2.1</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bude povinen zaplatit Objednateli smluvní pokutu ve výši </w:t>
      </w:r>
      <w:r w:rsidR="00B40070" w:rsidRPr="00255CAF">
        <w:rPr>
          <w:rFonts w:ascii="Palatino Linotype" w:hAnsi="Palatino Linotype"/>
          <w:sz w:val="22"/>
          <w:szCs w:val="22"/>
        </w:rPr>
        <w:t>50.000, -</w:t>
      </w:r>
      <w:r w:rsidRPr="00255CAF">
        <w:rPr>
          <w:rFonts w:ascii="Palatino Linotype" w:hAnsi="Palatino Linotype"/>
          <w:sz w:val="22"/>
          <w:szCs w:val="22"/>
        </w:rPr>
        <w:t xml:space="preserve"> Kč (</w:t>
      </w:r>
      <w:r w:rsidRPr="00255CAF">
        <w:rPr>
          <w:rFonts w:ascii="Palatino Linotype" w:hAnsi="Palatino Linotype"/>
          <w:i/>
          <w:sz w:val="22"/>
          <w:szCs w:val="22"/>
        </w:rPr>
        <w:t>slovy: padesát tisíc korun českých</w:t>
      </w:r>
      <w:r w:rsidRPr="00255CAF">
        <w:rPr>
          <w:rFonts w:ascii="Palatino Linotype" w:hAnsi="Palatino Linotype"/>
          <w:sz w:val="22"/>
          <w:szCs w:val="22"/>
        </w:rPr>
        <w:t xml:space="preserve">) za každý zjištěný případ porušení. </w:t>
      </w:r>
    </w:p>
    <w:p w14:paraId="75CF7AB2" w14:textId="447E1BFA"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poruší povinnost provést </w:t>
      </w:r>
      <w:r w:rsidR="00B40070">
        <w:rPr>
          <w:rFonts w:ascii="Palatino Linotype" w:hAnsi="Palatino Linotype"/>
          <w:sz w:val="22"/>
          <w:szCs w:val="22"/>
        </w:rPr>
        <w:t>dle</w:t>
      </w:r>
      <w:r w:rsidRPr="00255CAF">
        <w:rPr>
          <w:rFonts w:ascii="Palatino Linotype" w:hAnsi="Palatino Linotype"/>
          <w:sz w:val="22"/>
          <w:szCs w:val="22"/>
        </w:rPr>
        <w:t xml:space="preserve">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_Ref420311741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7.2</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w:t>
      </w:r>
      <w:r w:rsidR="008646F6" w:rsidRPr="00255CAF">
        <w:rPr>
          <w:rFonts w:ascii="Palatino Linotype" w:hAnsi="Palatino Linotype"/>
          <w:sz w:val="22"/>
          <w:szCs w:val="22"/>
        </w:rPr>
        <w:t xml:space="preserve"> stanovený počet obchůzek za </w:t>
      </w:r>
      <w:r w:rsidR="00B40070">
        <w:rPr>
          <w:rFonts w:ascii="Palatino Linotype" w:hAnsi="Palatino Linotype"/>
          <w:sz w:val="22"/>
          <w:szCs w:val="22"/>
        </w:rPr>
        <w:t xml:space="preserve">12 </w:t>
      </w:r>
      <w:r w:rsidRPr="00255CAF">
        <w:rPr>
          <w:rFonts w:ascii="Palatino Linotype" w:hAnsi="Palatino Linotype"/>
          <w:sz w:val="22"/>
          <w:szCs w:val="22"/>
        </w:rPr>
        <w:t>h</w:t>
      </w:r>
      <w:r w:rsidR="008646F6" w:rsidRPr="00255CAF">
        <w:rPr>
          <w:rFonts w:ascii="Palatino Linotype" w:hAnsi="Palatino Linotype"/>
          <w:sz w:val="22"/>
          <w:szCs w:val="22"/>
        </w:rPr>
        <w:t>odin</w:t>
      </w:r>
      <w:r w:rsidRPr="00255CAF">
        <w:rPr>
          <w:rFonts w:ascii="Palatino Linotype" w:hAnsi="Palatino Linotype"/>
          <w:sz w:val="22"/>
          <w:szCs w:val="22"/>
        </w:rPr>
        <w:t xml:space="preserve">, bude povinen zaplatit Objednateli smluvní pokutu ve výši </w:t>
      </w:r>
      <w:r w:rsidR="00B40070">
        <w:rPr>
          <w:rFonts w:ascii="Palatino Linotype" w:hAnsi="Palatino Linotype"/>
          <w:sz w:val="22"/>
          <w:szCs w:val="22"/>
        </w:rPr>
        <w:t>2</w:t>
      </w:r>
      <w:r w:rsidR="00B40070" w:rsidRPr="00255CAF">
        <w:rPr>
          <w:rFonts w:ascii="Palatino Linotype" w:hAnsi="Palatino Linotype"/>
          <w:sz w:val="22"/>
          <w:szCs w:val="22"/>
        </w:rPr>
        <w:t>0.000, -</w:t>
      </w:r>
      <w:r w:rsidRPr="00255CAF">
        <w:rPr>
          <w:rFonts w:ascii="Palatino Linotype" w:hAnsi="Palatino Linotype"/>
          <w:sz w:val="22"/>
          <w:szCs w:val="22"/>
        </w:rPr>
        <w:t xml:space="preserve"> Kč (</w:t>
      </w:r>
      <w:r w:rsidRPr="00255CAF">
        <w:rPr>
          <w:rFonts w:ascii="Palatino Linotype" w:hAnsi="Palatino Linotype"/>
          <w:i/>
          <w:sz w:val="22"/>
          <w:szCs w:val="22"/>
        </w:rPr>
        <w:t xml:space="preserve">slovy: </w:t>
      </w:r>
      <w:r w:rsidR="00B40070">
        <w:rPr>
          <w:rFonts w:ascii="Palatino Linotype" w:hAnsi="Palatino Linotype"/>
          <w:i/>
          <w:sz w:val="22"/>
          <w:szCs w:val="22"/>
        </w:rPr>
        <w:t>dvacet</w:t>
      </w:r>
      <w:r w:rsidRPr="00255CAF">
        <w:rPr>
          <w:rFonts w:ascii="Palatino Linotype" w:hAnsi="Palatino Linotype"/>
          <w:i/>
          <w:sz w:val="22"/>
          <w:szCs w:val="22"/>
        </w:rPr>
        <w:t xml:space="preserve"> tisíc korun českých</w:t>
      </w:r>
      <w:r w:rsidRPr="00255CAF">
        <w:rPr>
          <w:rFonts w:ascii="Palatino Linotype" w:hAnsi="Palatino Linotype"/>
          <w:sz w:val="22"/>
          <w:szCs w:val="22"/>
        </w:rPr>
        <w:t xml:space="preserve">) za každý případ porušení. </w:t>
      </w:r>
    </w:p>
    <w:p w14:paraId="33A2F7F9" w14:textId="3658C46C"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poruší povinnost nahradit zdravotně nezpůsobilého strážného zdravotně způsobilým ve lhůtě stanovené </w:t>
      </w:r>
      <w:r w:rsidR="00D46F9B" w:rsidRPr="00255CAF">
        <w:rPr>
          <w:rFonts w:ascii="Palatino Linotype" w:hAnsi="Palatino Linotype"/>
          <w:sz w:val="22"/>
          <w:szCs w:val="22"/>
        </w:rPr>
        <w:t>čl. 8.</w:t>
      </w:r>
      <w:r w:rsidR="00B40070" w:rsidRPr="00255CAF">
        <w:rPr>
          <w:rFonts w:ascii="Palatino Linotype" w:hAnsi="Palatino Linotype"/>
          <w:sz w:val="22"/>
          <w:szCs w:val="22"/>
        </w:rPr>
        <w:t>1 písm.</w:t>
      </w:r>
      <w:r w:rsidRPr="00255CAF">
        <w:rPr>
          <w:rFonts w:ascii="Palatino Linotype" w:hAnsi="Palatino Linotype"/>
          <w:sz w:val="22"/>
          <w:szCs w:val="22"/>
        </w:rPr>
        <w:t xml:space="preserve"> d) této Smlouvy, bude povinen zaplatit Objednateli smluvní pokutu ve výši </w:t>
      </w:r>
      <w:r w:rsidR="00B40070">
        <w:rPr>
          <w:rFonts w:ascii="Palatino Linotype" w:hAnsi="Palatino Linotype"/>
          <w:sz w:val="22"/>
          <w:szCs w:val="22"/>
        </w:rPr>
        <w:t>1</w:t>
      </w:r>
      <w:r w:rsidR="00B40070" w:rsidRPr="00255CAF">
        <w:rPr>
          <w:rFonts w:ascii="Palatino Linotype" w:hAnsi="Palatino Linotype"/>
          <w:sz w:val="22"/>
          <w:szCs w:val="22"/>
        </w:rPr>
        <w:t>0.000, -</w:t>
      </w:r>
      <w:r w:rsidRPr="00255CAF">
        <w:rPr>
          <w:rFonts w:ascii="Palatino Linotype" w:hAnsi="Palatino Linotype"/>
          <w:sz w:val="22"/>
          <w:szCs w:val="22"/>
        </w:rPr>
        <w:t xml:space="preserve"> Kč (</w:t>
      </w:r>
      <w:r w:rsidRPr="00255CAF">
        <w:rPr>
          <w:rFonts w:ascii="Palatino Linotype" w:hAnsi="Palatino Linotype"/>
          <w:i/>
          <w:sz w:val="22"/>
          <w:szCs w:val="22"/>
        </w:rPr>
        <w:t xml:space="preserve">slovy: </w:t>
      </w:r>
      <w:r w:rsidR="00B40070">
        <w:rPr>
          <w:rFonts w:ascii="Palatino Linotype" w:hAnsi="Palatino Linotype"/>
          <w:i/>
          <w:sz w:val="22"/>
          <w:szCs w:val="22"/>
        </w:rPr>
        <w:t>deset</w:t>
      </w:r>
      <w:r w:rsidRPr="00255CAF">
        <w:rPr>
          <w:rFonts w:ascii="Palatino Linotype" w:hAnsi="Palatino Linotype"/>
          <w:i/>
          <w:sz w:val="22"/>
          <w:szCs w:val="22"/>
        </w:rPr>
        <w:t xml:space="preserve"> tisíc korun českých</w:t>
      </w:r>
      <w:r w:rsidRPr="00255CAF">
        <w:rPr>
          <w:rFonts w:ascii="Palatino Linotype" w:hAnsi="Palatino Linotype"/>
          <w:sz w:val="22"/>
          <w:szCs w:val="22"/>
        </w:rPr>
        <w:t>) za každý započatý den prodlení s nahrazením každého zdravotně nezpůsobilého strážného.</w:t>
      </w:r>
    </w:p>
    <w:p w14:paraId="0E0FE84C" w14:textId="13B48664"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nedodrží dobu výjezdu stanovenou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_Ref420311760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8.1</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písm.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_Ref420311774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j)</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a/nebo dobu poskytnutí dodatečně objednaných strážných dle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_Ref420311760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8.1</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písm.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_Ref420311794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m)</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bude povinen zaplatit Objednateli smluvní pokutu ve výši 20.000,- Kč (</w:t>
      </w:r>
      <w:r w:rsidRPr="00255CAF">
        <w:rPr>
          <w:rFonts w:ascii="Palatino Linotype" w:hAnsi="Palatino Linotype"/>
          <w:i/>
          <w:sz w:val="22"/>
          <w:szCs w:val="22"/>
        </w:rPr>
        <w:t>slovy: dvacet tisíc korun českých</w:t>
      </w:r>
      <w:r w:rsidRPr="00255CAF">
        <w:rPr>
          <w:rFonts w:ascii="Palatino Linotype" w:hAnsi="Palatino Linotype"/>
          <w:sz w:val="22"/>
          <w:szCs w:val="22"/>
        </w:rPr>
        <w:t>) za každou započatou minutu prodlení, jde-li o dobu výjezdu, resp. za každou započatou hodinu prodlení, jde-li o dodatečně objednané strážné.</w:t>
      </w:r>
    </w:p>
    <w:p w14:paraId="134F611C" w14:textId="0AB01AE2" w:rsidR="00FC1DB5" w:rsidRPr="00255CAF" w:rsidRDefault="00FC1DB5" w:rsidP="008667FE">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V případě, že Poskytovatel poruší povinnost potvrdit objednávku Objednatele dle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_Ref420311760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8.1</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písm.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_Ref420311794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m)</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a/nebo Objednateli v téže lhůtě nesdělí předpokládanou pracnost Objednatelem poptávaných služeb a/nebo ve Výkazu poskytnutých služeb neodliší jednoznačně jednotlivé služby, jak to vyžaduje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_Ref420313572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5.2</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bude povinen zaplatit Objednateli smluvní pokutu ve výši 10.000,- Kč (</w:t>
      </w:r>
      <w:r w:rsidRPr="00255CAF">
        <w:rPr>
          <w:rFonts w:ascii="Palatino Linotype" w:hAnsi="Palatino Linotype"/>
          <w:i/>
          <w:sz w:val="22"/>
          <w:szCs w:val="22"/>
        </w:rPr>
        <w:t>slovy: deset tisíc korun českých</w:t>
      </w:r>
      <w:r w:rsidRPr="00255CAF">
        <w:rPr>
          <w:rFonts w:ascii="Palatino Linotype" w:hAnsi="Palatino Linotype"/>
          <w:sz w:val="22"/>
          <w:szCs w:val="22"/>
        </w:rPr>
        <w:t xml:space="preserve">) za každý případ porušení. </w:t>
      </w:r>
    </w:p>
    <w:p w14:paraId="674D3D2C" w14:textId="4145604C"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lastRenderedPageBreak/>
        <w:t xml:space="preserve">V případě, že Poskytovatel poruší kteroukoli povinnost stanovenou v čl. </w:t>
      </w:r>
      <w:r w:rsidR="00A3207F" w:rsidRPr="00255CAF">
        <w:rPr>
          <w:rFonts w:ascii="Palatino Linotype" w:hAnsi="Palatino Linotype"/>
          <w:sz w:val="22"/>
          <w:szCs w:val="22"/>
        </w:rPr>
        <w:t xml:space="preserve">8.3 </w:t>
      </w:r>
      <w:r w:rsidRPr="00255CAF">
        <w:rPr>
          <w:rFonts w:ascii="Palatino Linotype" w:hAnsi="Palatino Linotype"/>
          <w:sz w:val="22"/>
          <w:szCs w:val="22"/>
        </w:rPr>
        <w:t xml:space="preserve">této Smlouvy, bude povinen zaplatit Objednateli smluvní pokutu ve výši </w:t>
      </w:r>
      <w:r w:rsidR="00861AB3" w:rsidRPr="00255CAF">
        <w:rPr>
          <w:rFonts w:ascii="Palatino Linotype" w:hAnsi="Palatino Linotype"/>
          <w:sz w:val="22"/>
          <w:szCs w:val="22"/>
        </w:rPr>
        <w:t>10.000, -</w:t>
      </w:r>
      <w:r w:rsidRPr="00255CAF">
        <w:rPr>
          <w:rFonts w:ascii="Palatino Linotype" w:hAnsi="Palatino Linotype"/>
          <w:sz w:val="22"/>
          <w:szCs w:val="22"/>
        </w:rPr>
        <w:t xml:space="preserve"> Kč (</w:t>
      </w:r>
      <w:r w:rsidRPr="00255CAF">
        <w:rPr>
          <w:rFonts w:ascii="Palatino Linotype" w:hAnsi="Palatino Linotype"/>
          <w:i/>
          <w:sz w:val="22"/>
          <w:szCs w:val="22"/>
        </w:rPr>
        <w:t>slovy: deset tisíc korun českých</w:t>
      </w:r>
      <w:r w:rsidRPr="00255CAF">
        <w:rPr>
          <w:rFonts w:ascii="Palatino Linotype" w:hAnsi="Palatino Linotype"/>
          <w:sz w:val="22"/>
          <w:szCs w:val="22"/>
        </w:rPr>
        <w:t>) za každý případ porušení.</w:t>
      </w:r>
    </w:p>
    <w:p w14:paraId="19309E33" w14:textId="2AE62005"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poruší povinnost stanovenou v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_Ref420311869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8.8</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bude povinen zaplatit Objednateli smluvní pokutu ve výši </w:t>
      </w:r>
      <w:r w:rsidR="00861AB3" w:rsidRPr="00255CAF">
        <w:rPr>
          <w:rFonts w:ascii="Palatino Linotype" w:hAnsi="Palatino Linotype"/>
          <w:sz w:val="22"/>
          <w:szCs w:val="22"/>
        </w:rPr>
        <w:t>50.000, -</w:t>
      </w:r>
      <w:r w:rsidRPr="00255CAF">
        <w:rPr>
          <w:rFonts w:ascii="Palatino Linotype" w:hAnsi="Palatino Linotype"/>
          <w:sz w:val="22"/>
          <w:szCs w:val="22"/>
        </w:rPr>
        <w:t xml:space="preserve"> Kč (</w:t>
      </w:r>
      <w:r w:rsidRPr="00255CAF">
        <w:rPr>
          <w:rFonts w:ascii="Palatino Linotype" w:hAnsi="Palatino Linotype"/>
          <w:i/>
          <w:sz w:val="22"/>
          <w:szCs w:val="22"/>
        </w:rPr>
        <w:t>slovy: padesát tisíc korun českých</w:t>
      </w:r>
      <w:r w:rsidRPr="00255CAF">
        <w:rPr>
          <w:rFonts w:ascii="Palatino Linotype" w:hAnsi="Palatino Linotype"/>
          <w:sz w:val="22"/>
          <w:szCs w:val="22"/>
        </w:rPr>
        <w:t>) za každé takové porušení.</w:t>
      </w:r>
    </w:p>
    <w:p w14:paraId="7931BC80" w14:textId="39610D06"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poruší povinnost mít sjednané pojištění dle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_Ref420311896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8.9</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po dobu platnosti této Smlouvy a/nebo nedoloží navýšení limitu pojistného plnění v souladu s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_Ref420311896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8.9</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bude povinen zaplatit Objednateli smluvní pokutu ve výši </w:t>
      </w:r>
      <w:r w:rsidR="00861AB3" w:rsidRPr="00255CAF">
        <w:rPr>
          <w:rFonts w:ascii="Palatino Linotype" w:hAnsi="Palatino Linotype"/>
          <w:sz w:val="22"/>
          <w:szCs w:val="22"/>
        </w:rPr>
        <w:t>50.000, -</w:t>
      </w:r>
      <w:r w:rsidRPr="00255CAF">
        <w:rPr>
          <w:rFonts w:ascii="Palatino Linotype" w:hAnsi="Palatino Linotype"/>
          <w:sz w:val="22"/>
          <w:szCs w:val="22"/>
        </w:rPr>
        <w:t xml:space="preserve"> Kč (</w:t>
      </w:r>
      <w:r w:rsidRPr="00255CAF">
        <w:rPr>
          <w:rFonts w:ascii="Palatino Linotype" w:hAnsi="Palatino Linotype"/>
          <w:i/>
          <w:sz w:val="22"/>
          <w:szCs w:val="22"/>
        </w:rPr>
        <w:t>slovy: padesát tisíc korun českých</w:t>
      </w:r>
      <w:r w:rsidRPr="00255CAF">
        <w:rPr>
          <w:rFonts w:ascii="Palatino Linotype" w:hAnsi="Palatino Linotype"/>
          <w:sz w:val="22"/>
          <w:szCs w:val="22"/>
        </w:rPr>
        <w:t>) za každý započatý den prodlení.</w:t>
      </w:r>
    </w:p>
    <w:p w14:paraId="041980A0" w14:textId="4863253F" w:rsidR="00FC1DB5" w:rsidRPr="00255CAF" w:rsidRDefault="00FC1DB5" w:rsidP="008667FE">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V případě, že Poskytovatel v rozporu s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_Ref420311917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8.10</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použije k plnění předmětu této Smlouvy třetích osob bez předchozího souhlasu Objednatele a/nebo v rozporu s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_Ref420311931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8.11</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nezajistí účast deklarovaných členů realizačního týmu na plnění předmětu této Smlouvy a/nebo v rozporu s čl.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_Ref420311931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8.11</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změnu realizačního týmu s Objednatelem neprojedná, bude povinen zaplatit Objednateli smluvní pokutu ve výši 50.000,- Kč (</w:t>
      </w:r>
      <w:r w:rsidRPr="00255CAF">
        <w:rPr>
          <w:rFonts w:ascii="Palatino Linotype" w:hAnsi="Palatino Linotype"/>
          <w:i/>
          <w:sz w:val="22"/>
          <w:szCs w:val="22"/>
        </w:rPr>
        <w:t>slovy: padesát tisíc korun českých</w:t>
      </w:r>
      <w:r w:rsidRPr="00255CAF">
        <w:rPr>
          <w:rFonts w:ascii="Palatino Linotype" w:hAnsi="Palatino Linotype"/>
          <w:sz w:val="22"/>
          <w:szCs w:val="22"/>
        </w:rPr>
        <w:t>) za každé takové porušení.</w:t>
      </w:r>
    </w:p>
    <w:p w14:paraId="45FED4EA" w14:textId="0225B602" w:rsidR="00FC1DB5" w:rsidRPr="00255CAF" w:rsidRDefault="00FC1DB5" w:rsidP="00FD59C8">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poruší jakoukoli ze svých povinností uvedených v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_Ref420507683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bude povinen zaplatit Objednateli smluvní pokutu ve výši </w:t>
      </w:r>
      <w:r w:rsidR="00861AB3" w:rsidRPr="00255CAF">
        <w:rPr>
          <w:rFonts w:ascii="Palatino Linotype" w:hAnsi="Palatino Linotype"/>
          <w:sz w:val="22"/>
          <w:szCs w:val="22"/>
        </w:rPr>
        <w:t>10.000, -</w:t>
      </w:r>
      <w:r w:rsidRPr="00255CAF">
        <w:rPr>
          <w:rFonts w:ascii="Palatino Linotype" w:hAnsi="Palatino Linotype"/>
          <w:sz w:val="22"/>
          <w:szCs w:val="22"/>
        </w:rPr>
        <w:t xml:space="preserve"> Kč (</w:t>
      </w:r>
      <w:r w:rsidRPr="00255CAF">
        <w:rPr>
          <w:rFonts w:ascii="Palatino Linotype" w:hAnsi="Palatino Linotype"/>
          <w:i/>
          <w:sz w:val="22"/>
          <w:szCs w:val="22"/>
        </w:rPr>
        <w:t>slovy: deset tisíc korun českých</w:t>
      </w:r>
      <w:r w:rsidRPr="00255CAF">
        <w:rPr>
          <w:rFonts w:ascii="Palatino Linotype" w:hAnsi="Palatino Linotype"/>
          <w:sz w:val="22"/>
          <w:szCs w:val="22"/>
        </w:rPr>
        <w:t>) za každý započatý den trvání takového porušení.</w:t>
      </w:r>
    </w:p>
    <w:p w14:paraId="5C3AFE48" w14:textId="6425E1BD"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V případě, že Poskytovatel poruší jakoukoli ze svých povinností uvedených v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_Ref335233119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bude povinen zaplatit Objednateli smluvní pokutu ve výši </w:t>
      </w:r>
      <w:r w:rsidR="00861AB3" w:rsidRPr="00255CAF">
        <w:rPr>
          <w:rFonts w:ascii="Palatino Linotype" w:hAnsi="Palatino Linotype"/>
          <w:sz w:val="22"/>
          <w:szCs w:val="22"/>
        </w:rPr>
        <w:t>100.000, -</w:t>
      </w:r>
      <w:r w:rsidRPr="00255CAF">
        <w:rPr>
          <w:rFonts w:ascii="Palatino Linotype" w:hAnsi="Palatino Linotype"/>
          <w:sz w:val="22"/>
          <w:szCs w:val="22"/>
        </w:rPr>
        <w:t xml:space="preserve"> Kč (</w:t>
      </w:r>
      <w:r w:rsidRPr="00255CAF">
        <w:rPr>
          <w:rFonts w:ascii="Palatino Linotype" w:hAnsi="Palatino Linotype"/>
          <w:i/>
          <w:sz w:val="22"/>
          <w:szCs w:val="22"/>
        </w:rPr>
        <w:t>slovy: sto tisíc korun českých</w:t>
      </w:r>
      <w:r w:rsidRPr="00255CAF">
        <w:rPr>
          <w:rFonts w:ascii="Palatino Linotype" w:hAnsi="Palatino Linotype"/>
          <w:sz w:val="22"/>
          <w:szCs w:val="22"/>
        </w:rPr>
        <w:t>) za každé takové porušení.</w:t>
      </w:r>
    </w:p>
    <w:p w14:paraId="5E39F1DC" w14:textId="271A49F6" w:rsidR="00FC1DB5" w:rsidRPr="00255CAF" w:rsidRDefault="00FC1DB5" w:rsidP="000A4DC0">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Smluvní pokuty stanovené dle tohoto článku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_Ref335233140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10</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jsou splatné do třiceti (30) dnů ode dne doručení výzvy oprávněné Smluvní strany k zaplacení smluvní pokuty povinné Smluvní straně.</w:t>
      </w:r>
    </w:p>
    <w:p w14:paraId="70007FBA" w14:textId="6D5B4B81"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 xml:space="preserve">Objednatel je oprávněn kdykoli provést zápočet svých pohledávek vůči Poskytovateli vzniklých v souladu s tímto článkem </w:t>
      </w:r>
      <w:r w:rsidR="002D41D2" w:rsidRPr="00255CAF">
        <w:rPr>
          <w:rFonts w:ascii="Palatino Linotype" w:hAnsi="Palatino Linotype"/>
          <w:sz w:val="22"/>
          <w:szCs w:val="22"/>
        </w:rPr>
        <w:fldChar w:fldCharType="begin"/>
      </w:r>
      <w:r w:rsidR="002D41D2" w:rsidRPr="00255CAF">
        <w:rPr>
          <w:rFonts w:ascii="Palatino Linotype" w:hAnsi="Palatino Linotype"/>
          <w:sz w:val="22"/>
          <w:szCs w:val="22"/>
        </w:rPr>
        <w:instrText xml:space="preserve"> REF _Ref335233140 \r \h  \* MERGEFORMAT </w:instrText>
      </w:r>
      <w:r w:rsidR="002D41D2" w:rsidRPr="00255CAF">
        <w:rPr>
          <w:rFonts w:ascii="Palatino Linotype" w:hAnsi="Palatino Linotype"/>
          <w:sz w:val="22"/>
          <w:szCs w:val="22"/>
        </w:rPr>
      </w:r>
      <w:r w:rsidR="002D41D2" w:rsidRPr="00255CAF">
        <w:rPr>
          <w:rFonts w:ascii="Palatino Linotype" w:hAnsi="Palatino Linotype"/>
          <w:sz w:val="22"/>
          <w:szCs w:val="22"/>
        </w:rPr>
        <w:fldChar w:fldCharType="separate"/>
      </w:r>
      <w:r w:rsidR="00A84785">
        <w:rPr>
          <w:rFonts w:ascii="Palatino Linotype" w:hAnsi="Palatino Linotype"/>
          <w:sz w:val="22"/>
          <w:szCs w:val="22"/>
        </w:rPr>
        <w:t>10</w:t>
      </w:r>
      <w:r w:rsidR="002D41D2" w:rsidRPr="00255CAF">
        <w:rPr>
          <w:rFonts w:ascii="Palatino Linotype" w:hAnsi="Palatino Linotype"/>
          <w:sz w:val="22"/>
          <w:szCs w:val="22"/>
        </w:rPr>
        <w:fldChar w:fldCharType="end"/>
      </w:r>
      <w:r w:rsidRPr="00255CAF">
        <w:rPr>
          <w:rFonts w:ascii="Palatino Linotype" w:hAnsi="Palatino Linotype"/>
          <w:sz w:val="22"/>
          <w:szCs w:val="22"/>
        </w:rPr>
        <w:t xml:space="preserve"> proti jakýmkoli i budoucím a v daném okamžiku nesplatným pohledávkám Poskytovatele za Objednatelem, zejména pohledávkám na zaplacení Ceny.</w:t>
      </w:r>
    </w:p>
    <w:p w14:paraId="5E30F79B" w14:textId="77777777" w:rsidR="00FC1DB5" w:rsidRPr="00255CAF" w:rsidRDefault="00FC1DB5" w:rsidP="009F6E75">
      <w:pPr>
        <w:numPr>
          <w:ilvl w:val="1"/>
          <w:numId w:val="2"/>
        </w:numPr>
        <w:spacing w:line="240" w:lineRule="auto"/>
        <w:rPr>
          <w:rFonts w:ascii="Palatino Linotype" w:hAnsi="Palatino Linotype"/>
          <w:b/>
          <w:bCs/>
          <w:smallCaps/>
          <w:sz w:val="22"/>
          <w:szCs w:val="22"/>
        </w:rPr>
      </w:pPr>
      <w:r w:rsidRPr="00255CAF">
        <w:rPr>
          <w:rFonts w:ascii="Palatino Linotype" w:hAnsi="Palatino Linotype"/>
          <w:sz w:val="22"/>
          <w:szCs w:val="22"/>
        </w:rPr>
        <w:t>Smluvní strany si sjednaly, že zaplacením jakékoli smluvní pokuty podle této Smlouvy není dotčena povinnost Poskytovatele nahradit Objednateli v plné výši též škodu vzniklou porušením povinnosti, na kterou se smluvní pokuta vztahuje.</w:t>
      </w:r>
    </w:p>
    <w:p w14:paraId="1797EB06" w14:textId="5C206E11" w:rsidR="00FC1DB5" w:rsidRPr="00255CAF" w:rsidRDefault="00FC1DB5" w:rsidP="008667FE">
      <w:pPr>
        <w:pStyle w:val="Nadpis1"/>
        <w:rPr>
          <w:rFonts w:ascii="Palatino Linotype" w:hAnsi="Palatino Linotype"/>
          <w:sz w:val="22"/>
          <w:szCs w:val="22"/>
        </w:rPr>
      </w:pPr>
      <w:bookmarkStart w:id="29" w:name="_Ref335233119"/>
      <w:r w:rsidRPr="00255CAF">
        <w:rPr>
          <w:rFonts w:ascii="Palatino Linotype" w:hAnsi="Palatino Linotype"/>
          <w:sz w:val="22"/>
          <w:szCs w:val="22"/>
        </w:rPr>
        <w:t>Ochrana důvěrných informací</w:t>
      </w:r>
      <w:bookmarkEnd w:id="29"/>
      <w:r w:rsidR="00672339" w:rsidRPr="00255CAF">
        <w:rPr>
          <w:rFonts w:ascii="Palatino Linotype" w:hAnsi="Palatino Linotype"/>
          <w:sz w:val="22"/>
          <w:szCs w:val="22"/>
        </w:rPr>
        <w:t xml:space="preserve"> a OSOBNÍCH ÚDAJŮ</w:t>
      </w:r>
    </w:p>
    <w:p w14:paraId="3A20065E" w14:textId="77777777" w:rsidR="00FC1DB5" w:rsidRPr="00255CAF" w:rsidRDefault="00FC1DB5" w:rsidP="009F6E75">
      <w:pPr>
        <w:numPr>
          <w:ilvl w:val="1"/>
          <w:numId w:val="2"/>
        </w:numPr>
        <w:spacing w:line="240" w:lineRule="auto"/>
        <w:rPr>
          <w:rFonts w:ascii="Palatino Linotype" w:hAnsi="Palatino Linotype"/>
          <w:sz w:val="22"/>
          <w:szCs w:val="22"/>
        </w:rPr>
      </w:pPr>
      <w:bookmarkStart w:id="30" w:name="_Ref335233183"/>
      <w:bookmarkStart w:id="31" w:name="_Ref420312321"/>
      <w:r w:rsidRPr="00255CAF">
        <w:rPr>
          <w:rFonts w:ascii="Palatino Linotype" w:hAnsi="Palatino Linotype"/>
          <w:sz w:val="22"/>
          <w:szCs w:val="22"/>
        </w:rPr>
        <w:t>Za důvěrné informace Smluvních stran (bez ohledu na formu jejich zachycení) se podle této Smlouvy považují veškeré informace, které byly Smluvními stranami písemně označeny jako důvěrné a dále informace, které se týkají Smluvních stran, mají skutečnou nebo alespoň potenciální materiální či nemateriální hodnotu, nejsou v příslušných obchodních kruzích běžně dostupné a Smluvní strana odpovídajícím způsobem zajišťuje jejich utajení.</w:t>
      </w:r>
      <w:bookmarkEnd w:id="30"/>
      <w:bookmarkEnd w:id="31"/>
    </w:p>
    <w:p w14:paraId="79A11F09"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Za důvěrné informace Smluvních stran se nepovažují informace, které se staly veřejně přístupnými, pokud se tak nestalo porušením povinnosti jejich ochrany, informace </w:t>
      </w:r>
      <w:r w:rsidRPr="00255CAF">
        <w:rPr>
          <w:rFonts w:ascii="Palatino Linotype" w:hAnsi="Palatino Linotype"/>
          <w:sz w:val="22"/>
          <w:szCs w:val="22"/>
        </w:rPr>
        <w:lastRenderedPageBreak/>
        <w:t>získané na základě postupu prokazatelně nezávislého na Poskytovateli a informace poskytnuté třetí osobou, která takové informace nezískala porušením povinnosti jejich ochrany.</w:t>
      </w:r>
    </w:p>
    <w:p w14:paraId="353082C6"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Smluvní strany jsou povinny zachovávat mlčenlivost o všech důvěrných informacích druhé Smluvní strany, o kterých se dozví v souvislosti s plněním této Smlouvy, a bez písemného souhlasu druhé Smluvní strany je nebudou sdělovat žádným třetím osobám, vyjma osob, které na plnění předmětu této Smlouvy spolupracují, za předpokladu, že tyto osoby jsou zavázány k ochraně důvěrných informací ve stejném rozsahu jako Smluvní strany podle této Smlouvy. Za porušení povinnosti důvěrnosti informací podle této Smlouvy nebude rovněž považováno zveřejnění důvěrných informací jakékoliv ze Smluvních stran, ke kterému dojde na základě zákona, soudního, správního či jiného obdobného rozhodnutí.</w:t>
      </w:r>
    </w:p>
    <w:p w14:paraId="2115ABFD" w14:textId="6C231772"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Poskytovatel je povinen nevyužít důvěrné informace Objednatele získané v souvislosti s touto Smlouvou jinak než pro účely této Smlouvy, v neprospěch Objednatele či k poškození jeho dobrého jména nebo pověsti.</w:t>
      </w:r>
    </w:p>
    <w:p w14:paraId="19475559" w14:textId="61C4B18D" w:rsidR="00672339" w:rsidRPr="00255CAF" w:rsidRDefault="000356E6"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Bude-li v souvislosti s touto Smlouvou a jejím plněním docházet ke zpracování osobních údajů, jsou Smluvní strany povinny a zavazují se (i) zpracovávat osobní údaje v souladu s obecně závaznými právními předpisy, zejména Nařízením Evropského parlamentu a Rady č. 2016/679 ze dne 27. 4. 2016 o ochraně fyzických osob v souvislosti se zpracováním osobních údajů a o volném pohybu těchto údajů a o zrušení směrnice 95/46/ES (obecné nařízení o ochraně osobních údajů), a (</w:t>
      </w:r>
      <w:proofErr w:type="spellStart"/>
      <w:r w:rsidRPr="00255CAF">
        <w:rPr>
          <w:rFonts w:ascii="Palatino Linotype" w:hAnsi="Palatino Linotype"/>
          <w:sz w:val="22"/>
          <w:szCs w:val="22"/>
        </w:rPr>
        <w:t>ii</w:t>
      </w:r>
      <w:proofErr w:type="spellEnd"/>
      <w:r w:rsidRPr="00255CAF">
        <w:rPr>
          <w:rFonts w:ascii="Palatino Linotype" w:hAnsi="Palatino Linotype"/>
          <w:sz w:val="22"/>
          <w:szCs w:val="22"/>
        </w:rPr>
        <w:t>) řádně plnit veškeré povinnosti v nich stanovené.</w:t>
      </w:r>
    </w:p>
    <w:p w14:paraId="5773DC61" w14:textId="78E993D2"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Nehledě na ustanovení článku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_Ref420312321 \r \h </w:instrText>
      </w:r>
      <w:r w:rsidR="000356E6"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11.1</w:t>
      </w:r>
      <w:r w:rsidRPr="00255CAF">
        <w:rPr>
          <w:rFonts w:ascii="Palatino Linotype" w:hAnsi="Palatino Linotype"/>
          <w:sz w:val="22"/>
          <w:szCs w:val="22"/>
        </w:rPr>
        <w:fldChar w:fldCharType="end"/>
      </w:r>
      <w:r w:rsidRPr="00255CAF">
        <w:rPr>
          <w:rFonts w:ascii="Palatino Linotype" w:hAnsi="Palatino Linotype"/>
          <w:sz w:val="22"/>
          <w:szCs w:val="22"/>
        </w:rPr>
        <w:t xml:space="preserve"> Poskytovatel dále výslovně souhlasí s tím, aby tato Smlouva byla v plném rozsahu zveřejněna na internetových stránkách určených Objednatelem</w:t>
      </w:r>
      <w:r w:rsidR="000356E6" w:rsidRPr="00255CAF">
        <w:rPr>
          <w:rFonts w:ascii="Palatino Linotype" w:hAnsi="Palatino Linotype"/>
          <w:sz w:val="22"/>
          <w:szCs w:val="22"/>
        </w:rPr>
        <w:t xml:space="preserve">, </w:t>
      </w:r>
      <w:r w:rsidRPr="00255CAF">
        <w:rPr>
          <w:rFonts w:ascii="Palatino Linotype" w:hAnsi="Palatino Linotype"/>
          <w:sz w:val="22"/>
          <w:szCs w:val="22"/>
        </w:rPr>
        <w:t>na profilu Objednatele</w:t>
      </w:r>
      <w:r w:rsidR="000356E6" w:rsidRPr="00255CAF">
        <w:rPr>
          <w:rFonts w:ascii="Palatino Linotype" w:hAnsi="Palatino Linotype"/>
          <w:sz w:val="22"/>
          <w:szCs w:val="22"/>
        </w:rPr>
        <w:t xml:space="preserve"> a v </w:t>
      </w:r>
      <w:r w:rsidR="003F40CA" w:rsidRPr="00255CAF">
        <w:rPr>
          <w:rFonts w:ascii="Palatino Linotype" w:hAnsi="Palatino Linotype"/>
          <w:sz w:val="22"/>
          <w:szCs w:val="22"/>
        </w:rPr>
        <w:t>r</w:t>
      </w:r>
      <w:r w:rsidR="000356E6" w:rsidRPr="00255CAF">
        <w:rPr>
          <w:rFonts w:ascii="Palatino Linotype" w:hAnsi="Palatino Linotype"/>
          <w:sz w:val="22"/>
          <w:szCs w:val="22"/>
        </w:rPr>
        <w:t>egistru smluv</w:t>
      </w:r>
      <w:r w:rsidRPr="00255CAF">
        <w:rPr>
          <w:rFonts w:ascii="Palatino Linotype" w:hAnsi="Palatino Linotype"/>
          <w:sz w:val="22"/>
          <w:szCs w:val="22"/>
        </w:rPr>
        <w:t>. Smluvní strany prohlašují, že skutečnosti uvedené v této Smlouvě nepovažují za obchodní tajemství ve smyslu § 504 Občanského zákoníku a udělují svolení k jejich užití a zveřejnění bez stanovení jakýchkoliv dalších podmínek.</w:t>
      </w:r>
    </w:p>
    <w:p w14:paraId="12DA5C6B" w14:textId="218CDBE6"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Povinnosti uvedené v tomto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_Ref335233119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neplatí, jde-li o povinně zveřejňované informace či případy výkonu finanční kontroly podle zákona č. 320/2001, o finanční kontrole, v platném znění.</w:t>
      </w:r>
    </w:p>
    <w:p w14:paraId="5E182CEA" w14:textId="3A320488"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Povinnosti uvedené v tomto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_Ref335233119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platí i po ukončení této Smlouvy. </w:t>
      </w:r>
    </w:p>
    <w:p w14:paraId="6080081D" w14:textId="77777777" w:rsidR="00FC1DB5" w:rsidRPr="00255CAF" w:rsidRDefault="00FC1DB5" w:rsidP="008667FE">
      <w:pPr>
        <w:pStyle w:val="Nadpis1"/>
        <w:rPr>
          <w:rFonts w:ascii="Palatino Linotype" w:hAnsi="Palatino Linotype"/>
          <w:sz w:val="22"/>
          <w:szCs w:val="22"/>
        </w:rPr>
      </w:pPr>
      <w:bookmarkStart w:id="32" w:name="_Ref420312378"/>
      <w:r w:rsidRPr="00255CAF">
        <w:rPr>
          <w:rFonts w:ascii="Palatino Linotype" w:hAnsi="Palatino Linotype"/>
          <w:sz w:val="22"/>
          <w:szCs w:val="22"/>
        </w:rPr>
        <w:t>Doba trvání a možnost ukončení smlouvy</w:t>
      </w:r>
      <w:bookmarkEnd w:id="32"/>
    </w:p>
    <w:p w14:paraId="2AC42B16" w14:textId="018987E3" w:rsidR="00FC1DB5" w:rsidRPr="00255CAF" w:rsidRDefault="00FC1DB5" w:rsidP="009F6E75">
      <w:pPr>
        <w:numPr>
          <w:ilvl w:val="1"/>
          <w:numId w:val="2"/>
        </w:numPr>
        <w:spacing w:line="240" w:lineRule="auto"/>
        <w:rPr>
          <w:rFonts w:ascii="Palatino Linotype" w:hAnsi="Palatino Linotype"/>
          <w:sz w:val="22"/>
          <w:szCs w:val="22"/>
        </w:rPr>
      </w:pPr>
      <w:bookmarkStart w:id="33" w:name="_Ref203896389"/>
      <w:r w:rsidRPr="00255CAF">
        <w:rPr>
          <w:rFonts w:ascii="Palatino Linotype" w:hAnsi="Palatino Linotype"/>
          <w:sz w:val="22"/>
          <w:szCs w:val="22"/>
        </w:rPr>
        <w:t xml:space="preserve">Tato Smlouva se uzavírá na dobu </w:t>
      </w:r>
      <w:r w:rsidR="00E50509">
        <w:rPr>
          <w:rFonts w:ascii="Palatino Linotype" w:hAnsi="Palatino Linotype"/>
          <w:sz w:val="22"/>
          <w:szCs w:val="22"/>
        </w:rPr>
        <w:t>neurč</w:t>
      </w:r>
      <w:r w:rsidRPr="00255CAF">
        <w:rPr>
          <w:rFonts w:ascii="Palatino Linotype" w:hAnsi="Palatino Linotype"/>
          <w:sz w:val="22"/>
          <w:szCs w:val="22"/>
        </w:rPr>
        <w:t>itou</w:t>
      </w:r>
      <w:r w:rsidR="00E50509">
        <w:rPr>
          <w:rFonts w:ascii="Palatino Linotype" w:hAnsi="Palatino Linotype"/>
          <w:sz w:val="22"/>
          <w:szCs w:val="22"/>
        </w:rPr>
        <w:t>.</w:t>
      </w:r>
    </w:p>
    <w:p w14:paraId="63DD24B4" w14:textId="66F586F5" w:rsidR="005170F0" w:rsidRPr="00255CAF" w:rsidRDefault="005170F0" w:rsidP="005170F0">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Smluvní strany berou na vědomí povinnost publikovat smlouvu v registru smluv v souladu se zákonem č. 340/2015 Sb., o zvláštních podmínkách účinnosti některých smluv, uveřejňování těchto smluv a o registru smluv (zákon o registru smluv).  Smlouva </w:t>
      </w:r>
      <w:r w:rsidR="0085293F" w:rsidRPr="00255CAF">
        <w:rPr>
          <w:rFonts w:ascii="Palatino Linotype" w:hAnsi="Palatino Linotype"/>
          <w:sz w:val="22"/>
          <w:szCs w:val="22"/>
        </w:rPr>
        <w:t>nabude</w:t>
      </w:r>
      <w:r w:rsidRPr="00255CAF">
        <w:rPr>
          <w:rFonts w:ascii="Palatino Linotype" w:hAnsi="Palatino Linotype"/>
          <w:sz w:val="22"/>
          <w:szCs w:val="22"/>
        </w:rPr>
        <w:t xml:space="preserve"> účinnosti až po řádném zveřejnění v registru smluv. Galerie středočeského kraje, příspěvková organizace se zavazuje neprodleně po uzavření smlouvy tuto smlouvu publikovat v registru smluv.</w:t>
      </w:r>
    </w:p>
    <w:p w14:paraId="4E3C5FDE" w14:textId="7BC85C39"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Tato Smlouva může být předčasně ukončena pouze na základě dohody obou Smluvních stran, výpovědí dle tohoto článku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_Ref420312378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12</w:t>
      </w:r>
      <w:r w:rsidRPr="00255CAF">
        <w:rPr>
          <w:rFonts w:ascii="Palatino Linotype" w:hAnsi="Palatino Linotype"/>
          <w:sz w:val="22"/>
          <w:szCs w:val="22"/>
        </w:rPr>
        <w:fldChar w:fldCharType="end"/>
      </w:r>
      <w:r w:rsidRPr="00255CAF">
        <w:rPr>
          <w:rFonts w:ascii="Palatino Linotype" w:hAnsi="Palatino Linotype"/>
          <w:sz w:val="22"/>
          <w:szCs w:val="22"/>
        </w:rPr>
        <w:t xml:space="preserve"> nebo odstoupením jedné ze Smluvních stran v souladu s touto Smlouvou.</w:t>
      </w:r>
    </w:p>
    <w:p w14:paraId="7D369CB0"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lastRenderedPageBreak/>
        <w:t xml:space="preserve">Objednatel je oprávněn odstoupit od této Smlouvy v případě, že je Poskytovatel v prodlení s poskytováním Služeb dle této Smlouvy po dobu delší než deset (10) dní oproti termínům sjednaným v této Smlouvě a nezjedná nápravu ani do pěti (5) dní od doručení písemné výzvy Objednatele. </w:t>
      </w:r>
    </w:p>
    <w:p w14:paraId="3326125C"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Objednatel je taktéž oprávněn odstoupit od této Smlouvy v případě, že zjistí, že Poskytovatel porušil nebo porušuje některou ze svých smluvních či zákonných povinností, a neučiní opatření k předcházení obdobného porušení do budoucna či neodstraní trvající porušení, to vše ve lhůtě pěti (5) dní od doručení písemné výzvy Objednatele.</w:t>
      </w:r>
    </w:p>
    <w:p w14:paraId="569B282A" w14:textId="3354F631"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Objednatel je taktéž oprávněn odstoupit od této Smlouvy, pokud Poskytovatel nesloží jistotu dle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_Ref420311647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nebo neposkytne bankovní záruku dle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_Ref420312441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9.6</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Objednatel je dále oprávněn odstoupit od této Smlouvy, pokud Poskytovatel nedoplní jistotu v souladu s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_Ref420312451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9.4</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nebo neposkytne novou bankovní záruku v souladu s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_Ref420312441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9.6</w:t>
      </w:r>
      <w:r w:rsidRPr="00255CAF">
        <w:rPr>
          <w:rFonts w:ascii="Palatino Linotype" w:hAnsi="Palatino Linotype"/>
          <w:sz w:val="22"/>
          <w:szCs w:val="22"/>
        </w:rPr>
        <w:fldChar w:fldCharType="end"/>
      </w:r>
      <w:r w:rsidRPr="00255CAF">
        <w:rPr>
          <w:rFonts w:ascii="Palatino Linotype" w:hAnsi="Palatino Linotype"/>
          <w:sz w:val="22"/>
          <w:szCs w:val="22"/>
        </w:rPr>
        <w:t xml:space="preserve"> a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_Ref420312451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9.4</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w:t>
      </w:r>
    </w:p>
    <w:p w14:paraId="1960BDCF" w14:textId="7DE4287C"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Objednatel je taktéž oprávněn odstoupit od této Smlouvy, pokud v průběhu po sobě jdoucích 3 kalendářních měsíců zjistí alespoň 2 případy porušení této Smlouvy ze strany Poskytovatele, která jsou sankcionována smluvní pokutou dle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_Ref335233140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10</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w:t>
      </w:r>
    </w:p>
    <w:p w14:paraId="2F5E6CEA"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Poskytovatel je oprávněn odstoupit od této Smlouvy v případě, že Objednatel je v prodlení s platbou Ceny po dobu delší než čtyřicet pět (45) dnů po splatnosti příslušného daňového dokladu a nezjedná nápravu ani do pěti (5) dnů od doručení písemné výzvy Poskytovatele k nápravě.</w:t>
      </w:r>
    </w:p>
    <w:p w14:paraId="5485281F" w14:textId="47AC4E2C"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Odstoupení od Smlouvy je vždy účinné okamžikem doručení písemného oznámení o odstoupení druhé Smluvní straně. Zákonné důvody pro odstoupení od Smlouvy zůstávají ustanoveními tohoto článku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_Ref420312378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12</w:t>
      </w:r>
      <w:r w:rsidRPr="00255CAF">
        <w:rPr>
          <w:rFonts w:ascii="Palatino Linotype" w:hAnsi="Palatino Linotype"/>
          <w:sz w:val="22"/>
          <w:szCs w:val="22"/>
        </w:rPr>
        <w:fldChar w:fldCharType="end"/>
      </w:r>
      <w:r w:rsidRPr="00255CAF">
        <w:rPr>
          <w:rFonts w:ascii="Palatino Linotype" w:hAnsi="Palatino Linotype"/>
          <w:sz w:val="22"/>
          <w:szCs w:val="22"/>
        </w:rPr>
        <w:t xml:space="preserve"> nedotčena.</w:t>
      </w:r>
    </w:p>
    <w:p w14:paraId="1361024F"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Objednatel je oprávněn tuto Smlouvu kdykoli vypovědět, a to i bez udání důvodu, přičemž výpovědní doba v trvání jednoho (1) měsíce, neurčí-li Objednatel delší, maximálně však dvanáct (12) měsíců, počíná běžet prvním dnem kalendářního měsíce následujícího po měsíci, v němž byla Poskytovateli doručena písemná výpověď této Smlouvy.</w:t>
      </w:r>
    </w:p>
    <w:p w14:paraId="0BA24A66" w14:textId="79956D04"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Poskytovatel je oprávněn tuto Smlouvu kdykoliv vypovědět, a to i bez udání důvodu, přičemž výpovědní doba v trvání dvanácti (12) měsíců počíná běžet prvním dnem kalendářního měsíce následujícího po měsíci, v němž byla Objednateli doručena písemná výpověď této Smlouvy. Poskytovatel bere na vědomí, že důvodem této delší výpovědní doby je postavení Objednatele jako veřejného zadavatele, který při výběru nového poskytovatele Služeb je povinen postupovat podle Zákona o </w:t>
      </w:r>
      <w:r w:rsidR="008C386C" w:rsidRPr="00255CAF">
        <w:rPr>
          <w:rFonts w:ascii="Palatino Linotype" w:hAnsi="Palatino Linotype"/>
          <w:sz w:val="22"/>
          <w:szCs w:val="22"/>
        </w:rPr>
        <w:t xml:space="preserve">zadávání </w:t>
      </w:r>
      <w:r w:rsidRPr="00255CAF">
        <w:rPr>
          <w:rFonts w:ascii="Palatino Linotype" w:hAnsi="Palatino Linotype"/>
          <w:sz w:val="22"/>
          <w:szCs w:val="22"/>
        </w:rPr>
        <w:t>veřejných zakáz</w:t>
      </w:r>
      <w:r w:rsidR="008C386C" w:rsidRPr="00255CAF">
        <w:rPr>
          <w:rFonts w:ascii="Palatino Linotype" w:hAnsi="Palatino Linotype"/>
          <w:sz w:val="22"/>
          <w:szCs w:val="22"/>
        </w:rPr>
        <w:t>e</w:t>
      </w:r>
      <w:r w:rsidRPr="00255CAF">
        <w:rPr>
          <w:rFonts w:ascii="Palatino Linotype" w:hAnsi="Palatino Linotype"/>
          <w:sz w:val="22"/>
          <w:szCs w:val="22"/>
        </w:rPr>
        <w:t>k.</w:t>
      </w:r>
    </w:p>
    <w:p w14:paraId="6C0CD948"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Ukončením této Smlouvy nejsou dotčena ustanovení týkající se:</w:t>
      </w:r>
    </w:p>
    <w:p w14:paraId="43F8A222" w14:textId="77777777" w:rsidR="00FC1DB5" w:rsidRPr="00255CAF" w:rsidRDefault="00FC1DB5" w:rsidP="009F6E75">
      <w:pPr>
        <w:pStyle w:val="Zkladntext"/>
        <w:widowControl w:val="0"/>
        <w:numPr>
          <w:ilvl w:val="0"/>
          <w:numId w:val="13"/>
        </w:numPr>
        <w:overflowPunct w:val="0"/>
        <w:autoSpaceDE w:val="0"/>
        <w:autoSpaceDN w:val="0"/>
        <w:adjustRightInd w:val="0"/>
        <w:spacing w:line="240" w:lineRule="auto"/>
        <w:ind w:firstLine="0"/>
        <w:textAlignment w:val="baseline"/>
        <w:rPr>
          <w:rFonts w:ascii="Palatino Linotype" w:hAnsi="Palatino Linotype"/>
          <w:sz w:val="22"/>
          <w:szCs w:val="22"/>
        </w:rPr>
      </w:pPr>
      <w:r w:rsidRPr="00255CAF">
        <w:rPr>
          <w:rFonts w:ascii="Palatino Linotype" w:hAnsi="Palatino Linotype"/>
          <w:sz w:val="22"/>
          <w:szCs w:val="22"/>
        </w:rPr>
        <w:t>smluvních pokut,</w:t>
      </w:r>
    </w:p>
    <w:p w14:paraId="3470B94F" w14:textId="6FB5FC7F" w:rsidR="00FC1DB5" w:rsidRPr="00255CAF" w:rsidRDefault="00FC1DB5" w:rsidP="009F6E75">
      <w:pPr>
        <w:pStyle w:val="Zkladntext"/>
        <w:widowControl w:val="0"/>
        <w:numPr>
          <w:ilvl w:val="0"/>
          <w:numId w:val="13"/>
        </w:numPr>
        <w:overflowPunct w:val="0"/>
        <w:autoSpaceDE w:val="0"/>
        <w:autoSpaceDN w:val="0"/>
        <w:adjustRightInd w:val="0"/>
        <w:spacing w:line="240" w:lineRule="auto"/>
        <w:ind w:firstLine="0"/>
        <w:textAlignment w:val="baseline"/>
        <w:rPr>
          <w:rFonts w:ascii="Palatino Linotype" w:hAnsi="Palatino Linotype"/>
          <w:sz w:val="22"/>
          <w:szCs w:val="22"/>
        </w:rPr>
      </w:pPr>
      <w:r w:rsidRPr="00255CAF">
        <w:rPr>
          <w:rFonts w:ascii="Palatino Linotype" w:hAnsi="Palatino Linotype"/>
          <w:sz w:val="22"/>
          <w:szCs w:val="22"/>
        </w:rPr>
        <w:t>ochrany důvěrných</w:t>
      </w:r>
      <w:r w:rsidR="004B1583" w:rsidRPr="00255CAF">
        <w:rPr>
          <w:rFonts w:ascii="Palatino Linotype" w:hAnsi="Palatino Linotype"/>
          <w:sz w:val="22"/>
          <w:szCs w:val="22"/>
        </w:rPr>
        <w:t xml:space="preserve"> </w:t>
      </w:r>
      <w:r w:rsidRPr="00255CAF">
        <w:rPr>
          <w:rFonts w:ascii="Palatino Linotype" w:hAnsi="Palatino Linotype"/>
          <w:sz w:val="22"/>
          <w:szCs w:val="22"/>
        </w:rPr>
        <w:t>informací</w:t>
      </w:r>
      <w:r w:rsidR="00DB691A" w:rsidRPr="00255CAF">
        <w:rPr>
          <w:rFonts w:ascii="Palatino Linotype" w:hAnsi="Palatino Linotype"/>
          <w:sz w:val="22"/>
          <w:szCs w:val="22"/>
        </w:rPr>
        <w:t xml:space="preserve"> a osobních údajů</w:t>
      </w:r>
      <w:r w:rsidRPr="00255CAF">
        <w:rPr>
          <w:rFonts w:ascii="Palatino Linotype" w:hAnsi="Palatino Linotype"/>
          <w:sz w:val="22"/>
          <w:szCs w:val="22"/>
        </w:rPr>
        <w:t>,</w:t>
      </w:r>
    </w:p>
    <w:p w14:paraId="6381E610" w14:textId="77777777" w:rsidR="00FC1DB5" w:rsidRPr="00255CAF" w:rsidRDefault="00FC1DB5" w:rsidP="009F6E75">
      <w:pPr>
        <w:pStyle w:val="Zkladntext"/>
        <w:widowControl w:val="0"/>
        <w:numPr>
          <w:ilvl w:val="0"/>
          <w:numId w:val="13"/>
        </w:numPr>
        <w:overflowPunct w:val="0"/>
        <w:autoSpaceDE w:val="0"/>
        <w:autoSpaceDN w:val="0"/>
        <w:adjustRightInd w:val="0"/>
        <w:spacing w:line="240" w:lineRule="auto"/>
        <w:ind w:firstLine="0"/>
        <w:textAlignment w:val="baseline"/>
        <w:rPr>
          <w:rFonts w:ascii="Palatino Linotype" w:hAnsi="Palatino Linotype"/>
          <w:sz w:val="22"/>
          <w:szCs w:val="22"/>
        </w:rPr>
      </w:pPr>
      <w:r w:rsidRPr="00255CAF">
        <w:rPr>
          <w:rFonts w:ascii="Palatino Linotype" w:hAnsi="Palatino Linotype"/>
          <w:sz w:val="22"/>
          <w:szCs w:val="22"/>
        </w:rPr>
        <w:t xml:space="preserve">práva na náhradu škody vzniklé z porušení smluvní povinnosti a </w:t>
      </w:r>
    </w:p>
    <w:p w14:paraId="0963CFE7" w14:textId="77777777" w:rsidR="00FC1DB5" w:rsidRPr="00255CAF" w:rsidRDefault="00FC1DB5" w:rsidP="009F6E75">
      <w:pPr>
        <w:pStyle w:val="Zkladntext"/>
        <w:widowControl w:val="0"/>
        <w:numPr>
          <w:ilvl w:val="0"/>
          <w:numId w:val="13"/>
        </w:numPr>
        <w:overflowPunct w:val="0"/>
        <w:autoSpaceDE w:val="0"/>
        <w:autoSpaceDN w:val="0"/>
        <w:adjustRightInd w:val="0"/>
        <w:spacing w:line="240" w:lineRule="auto"/>
        <w:ind w:left="1440" w:hanging="720"/>
        <w:textAlignment w:val="baseline"/>
        <w:rPr>
          <w:rFonts w:ascii="Palatino Linotype" w:hAnsi="Palatino Linotype"/>
          <w:sz w:val="22"/>
          <w:szCs w:val="22"/>
        </w:rPr>
      </w:pPr>
      <w:r w:rsidRPr="00255CAF">
        <w:rPr>
          <w:rFonts w:ascii="Palatino Linotype" w:hAnsi="Palatino Linotype"/>
          <w:sz w:val="22"/>
          <w:szCs w:val="22"/>
        </w:rPr>
        <w:t xml:space="preserve">ustanovení týkající se takových práv a povinností, z jejichž povahy vyplývá, že </w:t>
      </w:r>
      <w:r w:rsidRPr="00255CAF">
        <w:rPr>
          <w:rFonts w:ascii="Palatino Linotype" w:hAnsi="Palatino Linotype"/>
          <w:sz w:val="22"/>
          <w:szCs w:val="22"/>
        </w:rPr>
        <w:lastRenderedPageBreak/>
        <w:t>mají trvat i po skončení účinnosti této Smlouvy.</w:t>
      </w:r>
    </w:p>
    <w:p w14:paraId="552B8D76"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V případě předčasného ukončení této Smlouvy má Poskytovatel nárok na úhradu Služeb provedených v souladu s touto Smlouvou a akceptovaných Objednatelem ke dni předčasného ukončení této Smlouvy.</w:t>
      </w:r>
    </w:p>
    <w:p w14:paraId="02DEB8B8" w14:textId="77777777" w:rsidR="00FC1DB5" w:rsidRPr="00255CAF" w:rsidRDefault="00FC1DB5" w:rsidP="009F6E75">
      <w:pPr>
        <w:pStyle w:val="Nadpis1"/>
        <w:keepNext/>
        <w:ind w:left="703" w:hanging="703"/>
        <w:rPr>
          <w:rFonts w:ascii="Palatino Linotype" w:hAnsi="Palatino Linotype"/>
          <w:sz w:val="22"/>
          <w:szCs w:val="22"/>
        </w:rPr>
      </w:pPr>
      <w:bookmarkStart w:id="34" w:name="_Ref335232522"/>
      <w:bookmarkEnd w:id="33"/>
      <w:r w:rsidRPr="00255CAF">
        <w:rPr>
          <w:rFonts w:ascii="Palatino Linotype" w:hAnsi="Palatino Linotype"/>
          <w:sz w:val="22"/>
          <w:szCs w:val="22"/>
        </w:rPr>
        <w:t>Oprávněné osoby</w:t>
      </w:r>
      <w:bookmarkEnd w:id="34"/>
    </w:p>
    <w:p w14:paraId="35611DF2" w14:textId="77777777" w:rsidR="00FC1DB5" w:rsidRPr="00255CAF" w:rsidRDefault="00FC1DB5" w:rsidP="009F6E75">
      <w:pPr>
        <w:numPr>
          <w:ilvl w:val="1"/>
          <w:numId w:val="2"/>
        </w:numPr>
        <w:spacing w:line="240" w:lineRule="auto"/>
        <w:rPr>
          <w:rFonts w:ascii="Palatino Linotype" w:hAnsi="Palatino Linotype"/>
          <w:sz w:val="22"/>
          <w:szCs w:val="22"/>
        </w:rPr>
      </w:pPr>
      <w:bookmarkStart w:id="35" w:name="_Ref420503411"/>
      <w:bookmarkStart w:id="36" w:name="_Ref187484999"/>
      <w:r w:rsidRPr="00255CAF">
        <w:rPr>
          <w:rFonts w:ascii="Palatino Linotype" w:hAnsi="Palatino Linotype"/>
          <w:sz w:val="22"/>
          <w:szCs w:val="22"/>
        </w:rPr>
        <w:t>Komunikace mezi Smluvními stranami bude probíhat zejména prostřednictvím následujících oprávněných osob, pověřených pracovníků nebo statutárních zástupců Smluvních stran:</w:t>
      </w:r>
      <w:bookmarkEnd w:id="35"/>
    </w:p>
    <w:p w14:paraId="69C6A21C" w14:textId="77777777" w:rsidR="00FC1DB5" w:rsidRPr="00255CAF" w:rsidRDefault="00FC1DB5" w:rsidP="009F6E75">
      <w:pPr>
        <w:widowControl w:val="0"/>
        <w:numPr>
          <w:ilvl w:val="0"/>
          <w:numId w:val="5"/>
        </w:numPr>
        <w:tabs>
          <w:tab w:val="clear" w:pos="1134"/>
          <w:tab w:val="num" w:pos="1440"/>
        </w:tabs>
        <w:spacing w:after="120" w:line="240" w:lineRule="auto"/>
        <w:ind w:left="1440" w:hanging="720"/>
        <w:rPr>
          <w:rFonts w:ascii="Palatino Linotype" w:hAnsi="Palatino Linotype"/>
          <w:sz w:val="22"/>
          <w:szCs w:val="22"/>
        </w:rPr>
      </w:pPr>
      <w:r w:rsidRPr="00255CAF">
        <w:rPr>
          <w:rFonts w:ascii="Palatino Linotype" w:hAnsi="Palatino Linotype"/>
          <w:sz w:val="22"/>
          <w:szCs w:val="22"/>
        </w:rPr>
        <w:t>Oprávněnými osobami Objednatele jsou:</w:t>
      </w:r>
    </w:p>
    <w:p w14:paraId="094DCA7D" w14:textId="69123137" w:rsidR="00FC1DB5" w:rsidRPr="00255CAF" w:rsidRDefault="0054145A" w:rsidP="004B1583">
      <w:pPr>
        <w:pStyle w:val="Nadpis21"/>
        <w:spacing w:line="240" w:lineRule="auto"/>
        <w:ind w:left="1440" w:firstLine="0"/>
        <w:rPr>
          <w:rFonts w:ascii="Palatino Linotype" w:hAnsi="Palatino Linotype"/>
          <w:sz w:val="22"/>
          <w:szCs w:val="22"/>
        </w:rPr>
      </w:pPr>
      <w:r>
        <w:rPr>
          <w:rFonts w:ascii="Palatino Linotype" w:hAnsi="Palatino Linotype"/>
          <w:sz w:val="22"/>
          <w:szCs w:val="22"/>
        </w:rPr>
        <w:t>BC. Simona Čudová</w:t>
      </w:r>
      <w:r w:rsidR="00D73A06" w:rsidRPr="00255CAF">
        <w:rPr>
          <w:rFonts w:ascii="Palatino Linotype" w:hAnsi="Palatino Linotype"/>
          <w:sz w:val="22"/>
          <w:szCs w:val="22"/>
        </w:rPr>
        <w:t xml:space="preserve"> – koordinační pracovník, vedoucí provozně-technické sekce</w:t>
      </w:r>
      <w:r w:rsidR="00FC1DB5" w:rsidRPr="00255CAF">
        <w:rPr>
          <w:rFonts w:ascii="Palatino Linotype" w:hAnsi="Palatino Linotype"/>
          <w:sz w:val="22"/>
          <w:szCs w:val="22"/>
        </w:rPr>
        <w:t xml:space="preserve"> Galerie Středočeského kraje, příspěvková organizace</w:t>
      </w:r>
    </w:p>
    <w:p w14:paraId="085DD53C" w14:textId="0E739722" w:rsidR="00FC1DB5" w:rsidRPr="00255CAF" w:rsidRDefault="00FC1DB5" w:rsidP="009F6E75">
      <w:pPr>
        <w:pStyle w:val="Nadpis21"/>
        <w:spacing w:line="240" w:lineRule="auto"/>
        <w:ind w:left="1440" w:firstLine="0"/>
        <w:rPr>
          <w:rFonts w:ascii="Palatino Linotype" w:hAnsi="Palatino Linotype"/>
          <w:sz w:val="22"/>
          <w:szCs w:val="22"/>
        </w:rPr>
      </w:pPr>
      <w:r w:rsidRPr="00255CAF">
        <w:rPr>
          <w:rFonts w:ascii="Palatino Linotype" w:hAnsi="Palatino Linotype"/>
          <w:sz w:val="22"/>
          <w:szCs w:val="22"/>
        </w:rPr>
        <w:t>e-mail:</w:t>
      </w:r>
      <w:r w:rsidR="00BF5EF5" w:rsidRPr="00255CAF">
        <w:rPr>
          <w:rFonts w:ascii="Palatino Linotype" w:hAnsi="Palatino Linotype"/>
          <w:sz w:val="22"/>
          <w:szCs w:val="22"/>
        </w:rPr>
        <w:t xml:space="preserve"> </w:t>
      </w:r>
      <w:hyperlink r:id="rId7" w:history="1">
        <w:r w:rsidR="0054145A" w:rsidRPr="00B27E92">
          <w:rPr>
            <w:rStyle w:val="Hypertextovodkaz"/>
            <w:rFonts w:ascii="Palatino Linotype" w:hAnsi="Palatino Linotype"/>
            <w:sz w:val="22"/>
            <w:szCs w:val="22"/>
          </w:rPr>
          <w:t>cudova@gask.cz</w:t>
        </w:r>
      </w:hyperlink>
    </w:p>
    <w:p w14:paraId="12CA1EA4" w14:textId="59700D7D" w:rsidR="00FC1DB5" w:rsidRPr="00255CAF" w:rsidRDefault="004B1583" w:rsidP="009F6E75">
      <w:pPr>
        <w:pStyle w:val="Nadpis21"/>
        <w:spacing w:line="240" w:lineRule="auto"/>
        <w:ind w:left="1440" w:firstLine="0"/>
        <w:rPr>
          <w:rFonts w:ascii="Palatino Linotype" w:hAnsi="Palatino Linotype"/>
          <w:sz w:val="22"/>
          <w:szCs w:val="22"/>
        </w:rPr>
      </w:pPr>
      <w:r w:rsidRPr="00255CAF">
        <w:rPr>
          <w:rFonts w:ascii="Palatino Linotype" w:hAnsi="Palatino Linotype"/>
          <w:sz w:val="22"/>
          <w:szCs w:val="22"/>
        </w:rPr>
        <w:t xml:space="preserve">tel.: </w:t>
      </w:r>
      <w:r w:rsidR="0054145A">
        <w:rPr>
          <w:rFonts w:ascii="Palatino Linotype" w:hAnsi="Palatino Linotype"/>
          <w:sz w:val="22"/>
          <w:szCs w:val="22"/>
        </w:rPr>
        <w:t>725 372 654</w:t>
      </w:r>
    </w:p>
    <w:p w14:paraId="01165D24" w14:textId="77777777" w:rsidR="004B1583" w:rsidRPr="00255CAF" w:rsidRDefault="004B1583" w:rsidP="009F6E75">
      <w:pPr>
        <w:pStyle w:val="Nadpis21"/>
        <w:spacing w:line="240" w:lineRule="auto"/>
        <w:ind w:left="1440" w:firstLine="0"/>
        <w:rPr>
          <w:rFonts w:ascii="Palatino Linotype" w:hAnsi="Palatino Linotype"/>
          <w:sz w:val="22"/>
          <w:szCs w:val="22"/>
        </w:rPr>
      </w:pPr>
      <w:r w:rsidRPr="00255CAF">
        <w:rPr>
          <w:rFonts w:ascii="Palatino Linotype" w:hAnsi="Palatino Linotype"/>
          <w:sz w:val="22"/>
          <w:szCs w:val="22"/>
        </w:rPr>
        <w:t>Ing. Aleš Bohatý – referent majetkové správy Galerie Středočeského kraje, příspěvková organizace,</w:t>
      </w:r>
    </w:p>
    <w:p w14:paraId="1C3B4DC8" w14:textId="07CEEAAC" w:rsidR="004B1583" w:rsidRPr="00255CAF" w:rsidRDefault="004B1583" w:rsidP="009F6E75">
      <w:pPr>
        <w:pStyle w:val="Nadpis21"/>
        <w:spacing w:line="240" w:lineRule="auto"/>
        <w:ind w:left="1440" w:firstLine="0"/>
        <w:rPr>
          <w:rFonts w:ascii="Palatino Linotype" w:hAnsi="Palatino Linotype"/>
          <w:sz w:val="22"/>
          <w:szCs w:val="22"/>
        </w:rPr>
      </w:pPr>
      <w:r w:rsidRPr="00255CAF">
        <w:rPr>
          <w:rFonts w:ascii="Palatino Linotype" w:hAnsi="Palatino Linotype"/>
          <w:sz w:val="22"/>
          <w:szCs w:val="22"/>
        </w:rPr>
        <w:t xml:space="preserve">e-mail: </w:t>
      </w:r>
      <w:hyperlink r:id="rId8" w:history="1">
        <w:r w:rsidRPr="00255CAF">
          <w:rPr>
            <w:rStyle w:val="Hypertextovodkaz"/>
            <w:rFonts w:ascii="Palatino Linotype" w:hAnsi="Palatino Linotype"/>
            <w:sz w:val="22"/>
            <w:szCs w:val="22"/>
          </w:rPr>
          <w:t>bohaty@gask.cz</w:t>
        </w:r>
      </w:hyperlink>
    </w:p>
    <w:p w14:paraId="75EFEE82" w14:textId="124D2206" w:rsidR="004B1583" w:rsidRPr="00255CAF" w:rsidRDefault="004B1583" w:rsidP="009F6E75">
      <w:pPr>
        <w:pStyle w:val="Nadpis21"/>
        <w:spacing w:line="240" w:lineRule="auto"/>
        <w:ind w:left="1440" w:firstLine="0"/>
        <w:rPr>
          <w:rFonts w:ascii="Palatino Linotype" w:hAnsi="Palatino Linotype"/>
          <w:sz w:val="22"/>
          <w:szCs w:val="22"/>
        </w:rPr>
      </w:pPr>
      <w:r w:rsidRPr="00255CAF">
        <w:rPr>
          <w:rFonts w:ascii="Palatino Linotype" w:hAnsi="Palatino Linotype"/>
          <w:sz w:val="22"/>
          <w:szCs w:val="22"/>
        </w:rPr>
        <w:t xml:space="preserve">tel.: </w:t>
      </w:r>
      <w:r w:rsidR="00D73A06" w:rsidRPr="00255CAF">
        <w:rPr>
          <w:rFonts w:ascii="Palatino Linotype" w:hAnsi="Palatino Linotype"/>
          <w:sz w:val="22"/>
          <w:szCs w:val="22"/>
        </w:rPr>
        <w:t>722 966 538</w:t>
      </w:r>
    </w:p>
    <w:p w14:paraId="0503E123" w14:textId="77777777" w:rsidR="004B1583" w:rsidRPr="00255CAF" w:rsidRDefault="004B1583" w:rsidP="009F6E75">
      <w:pPr>
        <w:pStyle w:val="Nadpis21"/>
        <w:spacing w:line="240" w:lineRule="auto"/>
        <w:ind w:left="1440" w:firstLine="0"/>
        <w:rPr>
          <w:rFonts w:ascii="Palatino Linotype" w:hAnsi="Palatino Linotype"/>
          <w:sz w:val="22"/>
          <w:szCs w:val="22"/>
        </w:rPr>
      </w:pPr>
    </w:p>
    <w:p w14:paraId="6F0623C3" w14:textId="77777777" w:rsidR="00FC1DB5" w:rsidRPr="00255CAF" w:rsidRDefault="00FC1DB5" w:rsidP="009F6E75">
      <w:pPr>
        <w:widowControl w:val="0"/>
        <w:numPr>
          <w:ilvl w:val="0"/>
          <w:numId w:val="5"/>
        </w:numPr>
        <w:tabs>
          <w:tab w:val="clear" w:pos="1134"/>
          <w:tab w:val="num" w:pos="1440"/>
        </w:tabs>
        <w:spacing w:after="120" w:line="240" w:lineRule="auto"/>
        <w:ind w:left="1440" w:hanging="720"/>
        <w:rPr>
          <w:rFonts w:ascii="Palatino Linotype" w:hAnsi="Palatino Linotype"/>
          <w:sz w:val="22"/>
          <w:szCs w:val="22"/>
        </w:rPr>
      </w:pPr>
      <w:r w:rsidRPr="00255CAF">
        <w:rPr>
          <w:rFonts w:ascii="Palatino Linotype" w:hAnsi="Palatino Linotype"/>
          <w:sz w:val="22"/>
          <w:szCs w:val="22"/>
        </w:rPr>
        <w:t>Oprávněnými osobami Poskytovatele jsou:</w:t>
      </w:r>
    </w:p>
    <w:p w14:paraId="5996D3CB" w14:textId="7734D838" w:rsidR="00FC1DB5" w:rsidRPr="00255CAF" w:rsidRDefault="00261EE0" w:rsidP="009F6E75">
      <w:pPr>
        <w:pStyle w:val="Nadpis21"/>
        <w:spacing w:line="240" w:lineRule="auto"/>
        <w:ind w:firstLine="22"/>
        <w:rPr>
          <w:rFonts w:ascii="Palatino Linotype" w:hAnsi="Palatino Linotype"/>
          <w:sz w:val="22"/>
          <w:szCs w:val="22"/>
          <w:highlight w:val="yellow"/>
        </w:rPr>
      </w:pPr>
      <w:r w:rsidRPr="00255CAF">
        <w:rPr>
          <w:rFonts w:ascii="Palatino Linotype" w:hAnsi="Palatino Linotype"/>
          <w:sz w:val="22"/>
          <w:szCs w:val="22"/>
          <w:highlight w:val="yellow"/>
        </w:rPr>
        <w:t>………………….</w:t>
      </w:r>
    </w:p>
    <w:p w14:paraId="0A47F894" w14:textId="6586779E" w:rsidR="002154A0" w:rsidRPr="00255CAF" w:rsidRDefault="00261EE0" w:rsidP="009F6E75">
      <w:pPr>
        <w:pStyle w:val="Nadpis21"/>
        <w:spacing w:line="240" w:lineRule="auto"/>
        <w:ind w:firstLine="22"/>
        <w:rPr>
          <w:rFonts w:ascii="Palatino Linotype" w:hAnsi="Palatino Linotype"/>
          <w:sz w:val="22"/>
          <w:szCs w:val="22"/>
          <w:highlight w:val="yellow"/>
        </w:rPr>
      </w:pPr>
      <w:r w:rsidRPr="00255CAF">
        <w:rPr>
          <w:rFonts w:ascii="Palatino Linotype" w:hAnsi="Palatino Linotype"/>
          <w:sz w:val="22"/>
          <w:szCs w:val="22"/>
          <w:highlight w:val="yellow"/>
        </w:rPr>
        <w:t>…………………</w:t>
      </w:r>
    </w:p>
    <w:p w14:paraId="0617F37A" w14:textId="0B8A2BA9" w:rsidR="002154A0" w:rsidRPr="00255CAF" w:rsidRDefault="002154A0" w:rsidP="009F6E75">
      <w:pPr>
        <w:pStyle w:val="Nadpis21"/>
        <w:spacing w:line="240" w:lineRule="auto"/>
        <w:ind w:firstLine="22"/>
        <w:rPr>
          <w:rFonts w:ascii="Palatino Linotype" w:hAnsi="Palatino Linotype"/>
          <w:sz w:val="22"/>
          <w:szCs w:val="22"/>
          <w:highlight w:val="yellow"/>
        </w:rPr>
      </w:pPr>
      <w:r w:rsidRPr="00255CAF">
        <w:rPr>
          <w:rFonts w:ascii="Palatino Linotype" w:hAnsi="Palatino Linotype"/>
          <w:sz w:val="22"/>
          <w:szCs w:val="22"/>
          <w:highlight w:val="yellow"/>
        </w:rPr>
        <w:t xml:space="preserve">e-mail: </w:t>
      </w:r>
      <w:hyperlink r:id="rId9" w:history="1">
        <w:r w:rsidR="00261EE0" w:rsidRPr="00255CAF">
          <w:rPr>
            <w:rStyle w:val="Hypertextovodkaz"/>
            <w:rFonts w:ascii="Palatino Linotype" w:hAnsi="Palatino Linotype"/>
            <w:sz w:val="22"/>
            <w:szCs w:val="22"/>
            <w:highlight w:val="yellow"/>
          </w:rPr>
          <w:t>………………</w:t>
        </w:r>
        <w:proofErr w:type="gramStart"/>
        <w:r w:rsidR="00261EE0" w:rsidRPr="00255CAF">
          <w:rPr>
            <w:rStyle w:val="Hypertextovodkaz"/>
            <w:rFonts w:ascii="Palatino Linotype" w:hAnsi="Palatino Linotype"/>
            <w:sz w:val="22"/>
            <w:szCs w:val="22"/>
            <w:highlight w:val="yellow"/>
          </w:rPr>
          <w:t>…….</w:t>
        </w:r>
        <w:proofErr w:type="gramEnd"/>
      </w:hyperlink>
    </w:p>
    <w:p w14:paraId="5FE43B27" w14:textId="2339C8E1" w:rsidR="002154A0" w:rsidRPr="00255CAF" w:rsidRDefault="00447080" w:rsidP="009F6E75">
      <w:pPr>
        <w:pStyle w:val="Nadpis21"/>
        <w:spacing w:line="240" w:lineRule="auto"/>
        <w:ind w:firstLine="22"/>
        <w:rPr>
          <w:rFonts w:ascii="Palatino Linotype" w:hAnsi="Palatino Linotype"/>
          <w:sz w:val="22"/>
          <w:szCs w:val="22"/>
        </w:rPr>
      </w:pPr>
      <w:r w:rsidRPr="00255CAF">
        <w:rPr>
          <w:rFonts w:ascii="Palatino Linotype" w:hAnsi="Palatino Linotype"/>
          <w:sz w:val="22"/>
          <w:szCs w:val="22"/>
          <w:highlight w:val="yellow"/>
        </w:rPr>
        <w:t xml:space="preserve">tel: </w:t>
      </w:r>
      <w:r w:rsidR="00261EE0" w:rsidRPr="00255CAF">
        <w:rPr>
          <w:rFonts w:ascii="Palatino Linotype" w:hAnsi="Palatino Linotype"/>
          <w:sz w:val="22"/>
          <w:szCs w:val="22"/>
          <w:highlight w:val="yellow"/>
        </w:rPr>
        <w:t>…………………</w:t>
      </w:r>
    </w:p>
    <w:p w14:paraId="51BE2AF9" w14:textId="77777777" w:rsidR="00FC1DB5" w:rsidRPr="00255CAF" w:rsidRDefault="00FC1DB5" w:rsidP="009F6E75">
      <w:pPr>
        <w:numPr>
          <w:ilvl w:val="1"/>
          <w:numId w:val="2"/>
        </w:numPr>
        <w:spacing w:line="240" w:lineRule="auto"/>
        <w:rPr>
          <w:rFonts w:ascii="Palatino Linotype" w:hAnsi="Palatino Linotype"/>
          <w:sz w:val="22"/>
          <w:szCs w:val="22"/>
        </w:rPr>
      </w:pPr>
      <w:bookmarkStart w:id="37" w:name="_Ref203890938"/>
      <w:r w:rsidRPr="00255CAF">
        <w:rPr>
          <w:rFonts w:ascii="Palatino Linotype" w:hAnsi="Palatino Linotype"/>
          <w:sz w:val="22"/>
          <w:szCs w:val="22"/>
        </w:rPr>
        <w:t xml:space="preserve">Oprávněné osoby, nejsou-li statutárním orgánem Smluvních stran, nejsou oprávněny ke změnám této Smlouvy, jejím doplňkům ani zrušení, ledaže se </w:t>
      </w:r>
      <w:proofErr w:type="gramStart"/>
      <w:r w:rsidRPr="00255CAF">
        <w:rPr>
          <w:rFonts w:ascii="Palatino Linotype" w:hAnsi="Palatino Linotype"/>
          <w:sz w:val="22"/>
          <w:szCs w:val="22"/>
        </w:rPr>
        <w:t>prokáží</w:t>
      </w:r>
      <w:proofErr w:type="gramEnd"/>
      <w:r w:rsidRPr="00255CAF">
        <w:rPr>
          <w:rFonts w:ascii="Palatino Linotype" w:hAnsi="Palatino Linotype"/>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36"/>
      <w:bookmarkEnd w:id="37"/>
    </w:p>
    <w:p w14:paraId="07836A34"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Veškeré uplatňování nároků, sdělování, žádosti, předávání informací apod. mezi Smluvními stranami dle této Smlouvy musí být příslušnou Smluvní stranou provedeno v písemné formě a doručeno druhé Smluvní straně osobně, doporučenou poštou, nebo e-mailem s použitím elektronického podpisu, není-li v této Smlouvě sjednáno jinak.</w:t>
      </w:r>
    </w:p>
    <w:p w14:paraId="578DF4E7" w14:textId="77777777" w:rsidR="00FC1DB5" w:rsidRPr="00255CAF" w:rsidRDefault="00FC1DB5" w:rsidP="008667FE">
      <w:pPr>
        <w:pStyle w:val="Nadpis1"/>
        <w:rPr>
          <w:rFonts w:ascii="Palatino Linotype" w:hAnsi="Palatino Linotype"/>
          <w:sz w:val="22"/>
          <w:szCs w:val="22"/>
        </w:rPr>
      </w:pPr>
      <w:r w:rsidRPr="00255CAF">
        <w:rPr>
          <w:rFonts w:ascii="Palatino Linotype" w:hAnsi="Palatino Linotype"/>
          <w:sz w:val="22"/>
          <w:szCs w:val="22"/>
        </w:rPr>
        <w:t>Závěrečná ujednání</w:t>
      </w:r>
    </w:p>
    <w:p w14:paraId="7BF91B9B" w14:textId="4B51B6A3" w:rsidR="00FC1DB5" w:rsidRPr="00255CAF" w:rsidRDefault="00FC1DB5" w:rsidP="007F2CCC">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Vyjma změn oprávněných osob podle čl. </w:t>
      </w:r>
      <w:r w:rsidRPr="00255CAF">
        <w:rPr>
          <w:rFonts w:ascii="Palatino Linotype" w:hAnsi="Palatino Linotype"/>
          <w:sz w:val="22"/>
          <w:szCs w:val="22"/>
        </w:rPr>
        <w:fldChar w:fldCharType="begin"/>
      </w:r>
      <w:r w:rsidRPr="00255CAF">
        <w:rPr>
          <w:rFonts w:ascii="Palatino Linotype" w:hAnsi="Palatino Linotype"/>
          <w:sz w:val="22"/>
          <w:szCs w:val="22"/>
        </w:rPr>
        <w:instrText xml:space="preserve"> REF _Ref420503411 \r \h </w:instrText>
      </w:r>
      <w:r w:rsidR="00255CAF" w:rsidRPr="00255CAF">
        <w:rPr>
          <w:rFonts w:ascii="Palatino Linotype" w:hAnsi="Palatino Linotype"/>
          <w:sz w:val="22"/>
          <w:szCs w:val="22"/>
        </w:rPr>
        <w:instrText xml:space="preserve"> \* MERGEFORMAT </w:instrText>
      </w:r>
      <w:r w:rsidRPr="00255CAF">
        <w:rPr>
          <w:rFonts w:ascii="Palatino Linotype" w:hAnsi="Palatino Linotype"/>
          <w:sz w:val="22"/>
          <w:szCs w:val="22"/>
        </w:rPr>
      </w:r>
      <w:r w:rsidRPr="00255CAF">
        <w:rPr>
          <w:rFonts w:ascii="Palatino Linotype" w:hAnsi="Palatino Linotype"/>
          <w:sz w:val="22"/>
          <w:szCs w:val="22"/>
        </w:rPr>
        <w:fldChar w:fldCharType="separate"/>
      </w:r>
      <w:r w:rsidR="00A84785">
        <w:rPr>
          <w:rFonts w:ascii="Palatino Linotype" w:hAnsi="Palatino Linotype"/>
          <w:sz w:val="22"/>
          <w:szCs w:val="22"/>
        </w:rPr>
        <w:t>13.1</w:t>
      </w:r>
      <w:r w:rsidRPr="00255CAF">
        <w:rPr>
          <w:rFonts w:ascii="Palatino Linotype" w:hAnsi="Palatino Linotype"/>
          <w:sz w:val="22"/>
          <w:szCs w:val="22"/>
        </w:rPr>
        <w:fldChar w:fldCharType="end"/>
      </w:r>
      <w:r w:rsidRPr="00255CAF">
        <w:rPr>
          <w:rFonts w:ascii="Palatino Linotype" w:hAnsi="Palatino Linotype"/>
          <w:sz w:val="22"/>
          <w:szCs w:val="22"/>
        </w:rPr>
        <w:t xml:space="preserve"> této Smlouvy mohou být veškeré změny a doplňky této Smlouvy provedeny pouze po dosažení úplného konsenzu na obsahu změny či doplňku, a to písemným dodatkem k této Smlouvě podepsaným oběma Smluvními stranami. Smluvní strany tedy vylučují možnost uzavření dodatku bez </w:t>
      </w:r>
      <w:r w:rsidRPr="00255CAF">
        <w:rPr>
          <w:rFonts w:ascii="Palatino Linotype" w:hAnsi="Palatino Linotype"/>
          <w:sz w:val="22"/>
          <w:szCs w:val="22"/>
        </w:rPr>
        <w:lastRenderedPageBreak/>
        <w:t xml:space="preserve">ujednání o veškerých náležitostech dle ustanovení § 1726 Občanského zákoníku. Smluvní strany rovněž vylučují použití ustanovení § 1740 odst. 3 a § 1757 odst. 2 Občanského zákoníku. </w:t>
      </w:r>
    </w:p>
    <w:p w14:paraId="1EA4F369"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Poskytovatel tímto výslovně prohlašuje, že v souladu s ustanovením § 1765 odst. 2 Občanského zákoníku na sebe bere nebezpečí změny okolností.</w:t>
      </w:r>
    </w:p>
    <w:p w14:paraId="391ABE6A"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Tato Smlouva a všechny vztahy z ní vyplývající se řídí právním řádem České republiky. Obchodních podmínek kterékoli Smluvní strany se použije, pouze pokud tak tato Smlouva, resp. její změny nebo doplňky výslovně stanovují.</w:t>
      </w:r>
    </w:p>
    <w:p w14:paraId="5207B5FC"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Spor, který vznikne na základě této Smlouvy nebo který s ní souvisí, </w:t>
      </w:r>
      <w:bookmarkStart w:id="38" w:name="_DV_M208"/>
      <w:bookmarkEnd w:id="38"/>
      <w:r w:rsidRPr="00255CAF">
        <w:rPr>
          <w:rFonts w:ascii="Palatino Linotype" w:hAnsi="Palatino Linotype"/>
          <w:sz w:val="22"/>
          <w:szCs w:val="22"/>
        </w:rPr>
        <w:t xml:space="preserve">jsou </w:t>
      </w:r>
      <w:bookmarkStart w:id="39" w:name="_DV_C118"/>
      <w:r w:rsidRPr="00255CAF">
        <w:rPr>
          <w:rFonts w:ascii="Palatino Linotype" w:hAnsi="Palatino Linotype"/>
          <w:sz w:val="22"/>
          <w:szCs w:val="22"/>
        </w:rPr>
        <w:t>Smluvní</w:t>
      </w:r>
      <w:bookmarkStart w:id="40" w:name="_DV_M209"/>
      <w:bookmarkEnd w:id="39"/>
      <w:bookmarkEnd w:id="40"/>
      <w:r w:rsidRPr="00255CAF">
        <w:rPr>
          <w:rFonts w:ascii="Palatino Linotype" w:hAnsi="Palatino Linotype"/>
          <w:sz w:val="22"/>
          <w:szCs w:val="22"/>
        </w:rPr>
        <w:t xml:space="preserve"> strany povinny řešit přednostně </w:t>
      </w:r>
      <w:bookmarkStart w:id="41" w:name="_DV_M210"/>
      <w:bookmarkEnd w:id="41"/>
      <w:r w:rsidRPr="00255CAF">
        <w:rPr>
          <w:rFonts w:ascii="Palatino Linotype" w:hAnsi="Palatino Linotype"/>
          <w:sz w:val="22"/>
          <w:szCs w:val="22"/>
        </w:rPr>
        <w:t>smírnou cestou do třiceti (30) dní ode dne, kdy o sporu jedna Smluvní strana uvědomí druhou Smluvní stranu. Jinak jsou pro řešení sporů z této Smlouvy příslušné obecné soudy České republiky.</w:t>
      </w:r>
    </w:p>
    <w:p w14:paraId="0CDD5759" w14:textId="475FB73F"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 xml:space="preserve">V případě, že některé ustanovení této Smlouvy je nebo se stane v budoucnu neplatným, neúčinným či nevymahatelným nebo bude-li takovým příslušným orgánem shledáno, zůstávají ostatní ustanovení této Smlouvy v platnosti a </w:t>
      </w:r>
      <w:r w:rsidR="00861AB3" w:rsidRPr="00255CAF">
        <w:rPr>
          <w:rFonts w:ascii="Palatino Linotype" w:hAnsi="Palatino Linotype"/>
          <w:sz w:val="22"/>
          <w:szCs w:val="22"/>
        </w:rPr>
        <w:t>účinnosti,</w:t>
      </w:r>
      <w:r w:rsidRPr="00255CAF">
        <w:rPr>
          <w:rFonts w:ascii="Palatino Linotype" w:hAnsi="Palatino Linotype"/>
          <w:sz w:val="22"/>
          <w:szCs w:val="22"/>
        </w:rPr>
        <w:t xml:space="preserve">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odpovídá nejlépe ustanovení původnímu a této Smlouvě jako celku.</w:t>
      </w:r>
    </w:p>
    <w:p w14:paraId="226C99CC" w14:textId="069DC32C" w:rsidR="00FC1DB5" w:rsidRPr="00255CAF" w:rsidRDefault="00435FAD" w:rsidP="00435FAD">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Tato smlouva je vyhotovena v elektronické podobě, přičemž každá ze stran obdrží její elektronický originál</w:t>
      </w:r>
      <w:r w:rsidR="00FC1DB5" w:rsidRPr="00255CAF">
        <w:rPr>
          <w:rFonts w:ascii="Palatino Linotype" w:hAnsi="Palatino Linotype"/>
          <w:sz w:val="22"/>
          <w:szCs w:val="22"/>
        </w:rPr>
        <w:t>.</w:t>
      </w:r>
    </w:p>
    <w:p w14:paraId="3B54DDE2"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Nedílnou součástí této Smlouvy jsou následující přílohy:</w:t>
      </w:r>
    </w:p>
    <w:p w14:paraId="08D91DD7" w14:textId="3AA252ED" w:rsidR="00FC1DB5" w:rsidRPr="00255CAF" w:rsidRDefault="00261EE0" w:rsidP="008667FE">
      <w:pPr>
        <w:pStyle w:val="Zkladntextodsazen3"/>
        <w:widowControl w:val="0"/>
        <w:spacing w:line="240" w:lineRule="auto"/>
        <w:ind w:left="720"/>
        <w:rPr>
          <w:rFonts w:ascii="Palatino Linotype" w:hAnsi="Palatino Linotype"/>
          <w:sz w:val="22"/>
          <w:szCs w:val="22"/>
        </w:rPr>
      </w:pPr>
      <w:r w:rsidRPr="00255CAF">
        <w:rPr>
          <w:rFonts w:ascii="Palatino Linotype" w:hAnsi="Palatino Linotype"/>
          <w:b/>
          <w:sz w:val="22"/>
          <w:szCs w:val="22"/>
        </w:rPr>
        <w:t>Příloha č. 1</w:t>
      </w:r>
      <w:r w:rsidR="00FC1DB5" w:rsidRPr="00255CAF">
        <w:rPr>
          <w:rFonts w:ascii="Palatino Linotype" w:hAnsi="Palatino Linotype"/>
          <w:b/>
          <w:sz w:val="22"/>
          <w:szCs w:val="22"/>
        </w:rPr>
        <w:t>:</w:t>
      </w:r>
      <w:r w:rsidR="00FC1DB5" w:rsidRPr="00255CAF">
        <w:rPr>
          <w:rFonts w:ascii="Palatino Linotype" w:hAnsi="Palatino Linotype"/>
          <w:sz w:val="22"/>
          <w:szCs w:val="22"/>
        </w:rPr>
        <w:t xml:space="preserve"> Specifikace Ceny</w:t>
      </w:r>
    </w:p>
    <w:p w14:paraId="05F22166" w14:textId="64408A16" w:rsidR="00FC1DB5" w:rsidRPr="00255CAF" w:rsidRDefault="00261EE0" w:rsidP="008667FE">
      <w:pPr>
        <w:pStyle w:val="Zkladntextodsazen3"/>
        <w:widowControl w:val="0"/>
        <w:spacing w:line="240" w:lineRule="auto"/>
        <w:ind w:left="720"/>
        <w:rPr>
          <w:rFonts w:ascii="Palatino Linotype" w:hAnsi="Palatino Linotype"/>
          <w:b/>
          <w:sz w:val="22"/>
          <w:szCs w:val="22"/>
        </w:rPr>
      </w:pPr>
      <w:r w:rsidRPr="00255CAF">
        <w:rPr>
          <w:rFonts w:ascii="Palatino Linotype" w:hAnsi="Palatino Linotype"/>
          <w:b/>
          <w:sz w:val="22"/>
          <w:szCs w:val="22"/>
        </w:rPr>
        <w:t xml:space="preserve">Příloha č. </w:t>
      </w:r>
      <w:r w:rsidR="00861AB3">
        <w:rPr>
          <w:rFonts w:ascii="Palatino Linotype" w:hAnsi="Palatino Linotype"/>
          <w:b/>
          <w:sz w:val="22"/>
          <w:szCs w:val="22"/>
        </w:rPr>
        <w:t>2</w:t>
      </w:r>
      <w:r w:rsidR="00FC1DB5" w:rsidRPr="00255CAF">
        <w:rPr>
          <w:rFonts w:ascii="Palatino Linotype" w:hAnsi="Palatino Linotype"/>
          <w:b/>
          <w:sz w:val="22"/>
          <w:szCs w:val="22"/>
        </w:rPr>
        <w:t xml:space="preserve">: </w:t>
      </w:r>
      <w:r w:rsidR="00FC1DB5" w:rsidRPr="00255CAF">
        <w:rPr>
          <w:rFonts w:ascii="Palatino Linotype" w:hAnsi="Palatino Linotype"/>
          <w:sz w:val="22"/>
          <w:szCs w:val="22"/>
        </w:rPr>
        <w:t xml:space="preserve">Seznam </w:t>
      </w:r>
      <w:r w:rsidR="00B4245B" w:rsidRPr="00255CAF">
        <w:rPr>
          <w:rFonts w:ascii="Palatino Linotype" w:hAnsi="Palatino Linotype"/>
          <w:sz w:val="22"/>
          <w:szCs w:val="22"/>
        </w:rPr>
        <w:t>pod</w:t>
      </w:r>
      <w:r w:rsidR="00FC1DB5" w:rsidRPr="00255CAF">
        <w:rPr>
          <w:rFonts w:ascii="Palatino Linotype" w:hAnsi="Palatino Linotype"/>
          <w:sz w:val="22"/>
          <w:szCs w:val="22"/>
        </w:rPr>
        <w:t>dodavatelů</w:t>
      </w:r>
    </w:p>
    <w:p w14:paraId="34F7F9C2"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V případě rozporu mezi textem této Smlouvy a textem přílohy má přednost ustanovení textu této Smlouvy.</w:t>
      </w:r>
    </w:p>
    <w:p w14:paraId="283547B1" w14:textId="77777777" w:rsidR="00FC1DB5" w:rsidRPr="00255CAF" w:rsidRDefault="00FC1DB5" w:rsidP="009F6E75">
      <w:pPr>
        <w:numPr>
          <w:ilvl w:val="1"/>
          <w:numId w:val="2"/>
        </w:numPr>
        <w:spacing w:line="240" w:lineRule="auto"/>
        <w:rPr>
          <w:rFonts w:ascii="Palatino Linotype" w:hAnsi="Palatino Linotype"/>
          <w:sz w:val="22"/>
          <w:szCs w:val="22"/>
        </w:rPr>
      </w:pPr>
      <w:r w:rsidRPr="00255CAF">
        <w:rPr>
          <w:rFonts w:ascii="Palatino Linotype" w:hAnsi="Palatino Linotype"/>
          <w:sz w:val="22"/>
          <w:szCs w:val="22"/>
        </w:rPr>
        <w:t>Smluvní strany prohlašují, že si tuto Smlouvu přečetly, že s jejím obsahem souhlasí a na důkaz toho k ní připojují svoje podpisy.</w:t>
      </w:r>
    </w:p>
    <w:p w14:paraId="1F0C1E54" w14:textId="77777777" w:rsidR="00FC1DB5" w:rsidRPr="00255CAF" w:rsidRDefault="00FC1DB5" w:rsidP="00C54935">
      <w:pPr>
        <w:widowControl w:val="0"/>
        <w:tabs>
          <w:tab w:val="left" w:pos="5103"/>
        </w:tabs>
        <w:spacing w:after="120" w:line="240" w:lineRule="auto"/>
        <w:ind w:left="720"/>
        <w:rPr>
          <w:rFonts w:ascii="Palatino Linotype" w:hAnsi="Palatino Linotype"/>
          <w:snapToGrid w:val="0"/>
          <w:sz w:val="22"/>
          <w:szCs w:val="22"/>
        </w:rPr>
      </w:pPr>
    </w:p>
    <w:p w14:paraId="2EF44BDE" w14:textId="08157DF4" w:rsidR="00FC1DB5" w:rsidRPr="00255CAF" w:rsidRDefault="00FC1DB5" w:rsidP="00C54935">
      <w:pPr>
        <w:widowControl w:val="0"/>
        <w:tabs>
          <w:tab w:val="left" w:pos="5103"/>
        </w:tabs>
        <w:spacing w:after="120" w:line="240" w:lineRule="auto"/>
        <w:ind w:left="720"/>
        <w:rPr>
          <w:rFonts w:ascii="Palatino Linotype" w:hAnsi="Palatino Linotype"/>
          <w:snapToGrid w:val="0"/>
          <w:sz w:val="22"/>
          <w:szCs w:val="22"/>
        </w:rPr>
      </w:pPr>
      <w:r w:rsidRPr="00255CAF">
        <w:rPr>
          <w:rFonts w:ascii="Palatino Linotype" w:hAnsi="Palatino Linotype"/>
          <w:b/>
          <w:snapToGrid w:val="0"/>
          <w:sz w:val="22"/>
          <w:szCs w:val="22"/>
        </w:rPr>
        <w:t>V </w:t>
      </w:r>
      <w:r w:rsidRPr="00255CAF">
        <w:rPr>
          <w:rFonts w:ascii="Palatino Linotype" w:hAnsi="Palatino Linotype"/>
          <w:b/>
          <w:sz w:val="22"/>
          <w:szCs w:val="22"/>
        </w:rPr>
        <w:t xml:space="preserve">Kutné Hoře </w:t>
      </w:r>
      <w:r w:rsidR="004C0F45" w:rsidRPr="00255CAF">
        <w:rPr>
          <w:rFonts w:ascii="Palatino Linotype" w:hAnsi="Palatino Linotype"/>
          <w:b/>
          <w:snapToGrid w:val="0"/>
          <w:sz w:val="22"/>
          <w:szCs w:val="22"/>
        </w:rPr>
        <w:t>dne</w:t>
      </w:r>
      <w:r w:rsidRPr="00255CAF">
        <w:rPr>
          <w:rFonts w:ascii="Palatino Linotype" w:hAnsi="Palatino Linotype"/>
          <w:b/>
          <w:sz w:val="22"/>
          <w:szCs w:val="22"/>
        </w:rPr>
        <w:tab/>
      </w:r>
      <w:r w:rsidRPr="00255CAF">
        <w:rPr>
          <w:rFonts w:ascii="Palatino Linotype" w:hAnsi="Palatino Linotype"/>
          <w:b/>
          <w:snapToGrid w:val="0"/>
          <w:sz w:val="22"/>
          <w:szCs w:val="22"/>
        </w:rPr>
        <w:t>V</w:t>
      </w:r>
      <w:r w:rsidR="002154A0" w:rsidRPr="00255CAF">
        <w:rPr>
          <w:rFonts w:ascii="Palatino Linotype" w:hAnsi="Palatino Linotype"/>
          <w:b/>
          <w:snapToGrid w:val="0"/>
          <w:sz w:val="22"/>
          <w:szCs w:val="22"/>
        </w:rPr>
        <w:t> </w:t>
      </w:r>
      <w:r w:rsidR="00261EE0" w:rsidRPr="00255CAF">
        <w:rPr>
          <w:rFonts w:ascii="Palatino Linotype" w:hAnsi="Palatino Linotype"/>
          <w:b/>
          <w:sz w:val="22"/>
          <w:szCs w:val="22"/>
        </w:rPr>
        <w:t xml:space="preserve">……… </w:t>
      </w:r>
      <w:r w:rsidRPr="00255CAF">
        <w:rPr>
          <w:rFonts w:ascii="Palatino Linotype" w:hAnsi="Palatino Linotype"/>
          <w:b/>
          <w:snapToGrid w:val="0"/>
          <w:sz w:val="22"/>
          <w:szCs w:val="22"/>
        </w:rPr>
        <w:t xml:space="preserve">dne </w:t>
      </w:r>
    </w:p>
    <w:p w14:paraId="6D0F44D5" w14:textId="77777777" w:rsidR="00FC1DB5" w:rsidRPr="00255CAF" w:rsidRDefault="00FC1DB5" w:rsidP="00C54935">
      <w:pPr>
        <w:widowControl w:val="0"/>
        <w:tabs>
          <w:tab w:val="left" w:pos="5103"/>
        </w:tabs>
        <w:spacing w:after="120" w:line="240" w:lineRule="auto"/>
        <w:ind w:left="720"/>
        <w:rPr>
          <w:rStyle w:val="platne1"/>
          <w:rFonts w:ascii="Palatino Linotype" w:hAnsi="Palatino Linotype"/>
          <w:b/>
          <w:sz w:val="22"/>
          <w:szCs w:val="22"/>
        </w:rPr>
      </w:pPr>
    </w:p>
    <w:p w14:paraId="7DD0A0A0" w14:textId="77777777" w:rsidR="00FC1DB5" w:rsidRPr="00255CAF" w:rsidRDefault="00FC1DB5" w:rsidP="00C54935">
      <w:pPr>
        <w:widowControl w:val="0"/>
        <w:tabs>
          <w:tab w:val="left" w:pos="5103"/>
        </w:tabs>
        <w:spacing w:after="120" w:line="240" w:lineRule="auto"/>
        <w:ind w:left="720"/>
        <w:rPr>
          <w:rStyle w:val="platne1"/>
          <w:rFonts w:ascii="Palatino Linotype" w:hAnsi="Palatino Linotype"/>
          <w:b/>
          <w:sz w:val="22"/>
          <w:szCs w:val="22"/>
        </w:rPr>
      </w:pPr>
      <w:r w:rsidRPr="00255CAF">
        <w:rPr>
          <w:rStyle w:val="platne1"/>
          <w:rFonts w:ascii="Palatino Linotype" w:hAnsi="Palatino Linotype"/>
          <w:b/>
          <w:sz w:val="22"/>
          <w:szCs w:val="22"/>
        </w:rPr>
        <w:t>Objednatel:</w:t>
      </w:r>
      <w:r w:rsidRPr="00255CAF">
        <w:rPr>
          <w:rStyle w:val="platne1"/>
          <w:rFonts w:ascii="Palatino Linotype" w:hAnsi="Palatino Linotype"/>
          <w:b/>
          <w:sz w:val="22"/>
          <w:szCs w:val="22"/>
        </w:rPr>
        <w:tab/>
        <w:t>Poskytovatel:</w:t>
      </w:r>
    </w:p>
    <w:p w14:paraId="47AF2711" w14:textId="250C5E1D" w:rsidR="00FC1DB5" w:rsidRPr="00255CAF" w:rsidRDefault="00FC1DB5" w:rsidP="00C54935">
      <w:pPr>
        <w:widowControl w:val="0"/>
        <w:tabs>
          <w:tab w:val="left" w:pos="5103"/>
        </w:tabs>
        <w:spacing w:after="120" w:line="240" w:lineRule="auto"/>
        <w:ind w:left="720"/>
        <w:rPr>
          <w:rFonts w:ascii="Palatino Linotype" w:hAnsi="Palatino Linotype"/>
          <w:b/>
          <w:bCs/>
          <w:sz w:val="22"/>
          <w:szCs w:val="22"/>
        </w:rPr>
      </w:pPr>
      <w:r w:rsidRPr="00255CAF">
        <w:rPr>
          <w:rStyle w:val="platne1"/>
          <w:rFonts w:ascii="Palatino Linotype" w:hAnsi="Palatino Linotype"/>
          <w:b/>
          <w:sz w:val="22"/>
          <w:szCs w:val="22"/>
        </w:rPr>
        <w:t>Galerie Středočeského kraje,</w:t>
      </w:r>
      <w:r w:rsidRPr="00255CAF">
        <w:rPr>
          <w:rStyle w:val="platne1"/>
          <w:rFonts w:ascii="Palatino Linotype" w:hAnsi="Palatino Linotype"/>
          <w:b/>
          <w:sz w:val="22"/>
          <w:szCs w:val="22"/>
        </w:rPr>
        <w:tab/>
      </w:r>
      <w:r w:rsidR="00261EE0" w:rsidRPr="00255CAF">
        <w:rPr>
          <w:rFonts w:ascii="Palatino Linotype" w:hAnsi="Palatino Linotype"/>
          <w:b/>
          <w:bCs/>
          <w:sz w:val="22"/>
          <w:szCs w:val="22"/>
        </w:rPr>
        <w:t>…………………</w:t>
      </w:r>
      <w:r w:rsidR="002154A0" w:rsidRPr="00255CAF">
        <w:rPr>
          <w:rFonts w:ascii="Palatino Linotype" w:hAnsi="Palatino Linotype"/>
          <w:b/>
          <w:bCs/>
          <w:sz w:val="22"/>
          <w:szCs w:val="22"/>
        </w:rPr>
        <w:t>.</w:t>
      </w:r>
    </w:p>
    <w:p w14:paraId="257A8447" w14:textId="77777777" w:rsidR="00FC1DB5" w:rsidRPr="00255CAF" w:rsidRDefault="00FC1DB5" w:rsidP="00C54935">
      <w:pPr>
        <w:widowControl w:val="0"/>
        <w:tabs>
          <w:tab w:val="left" w:pos="5040"/>
        </w:tabs>
        <w:spacing w:after="120" w:line="240" w:lineRule="auto"/>
        <w:ind w:left="720"/>
        <w:rPr>
          <w:rFonts w:ascii="Palatino Linotype" w:hAnsi="Palatino Linotype"/>
          <w:b/>
          <w:sz w:val="22"/>
          <w:szCs w:val="22"/>
        </w:rPr>
      </w:pPr>
      <w:r w:rsidRPr="00255CAF">
        <w:rPr>
          <w:rFonts w:ascii="Palatino Linotype" w:hAnsi="Palatino Linotype"/>
          <w:b/>
          <w:sz w:val="22"/>
          <w:szCs w:val="22"/>
        </w:rPr>
        <w:t>příspěvková organizace</w:t>
      </w:r>
    </w:p>
    <w:p w14:paraId="68316E1C" w14:textId="77777777" w:rsidR="00FC1DB5" w:rsidRPr="00255CAF" w:rsidRDefault="00FC1DB5" w:rsidP="00C54935">
      <w:pPr>
        <w:widowControl w:val="0"/>
        <w:tabs>
          <w:tab w:val="left" w:pos="5040"/>
        </w:tabs>
        <w:spacing w:after="120" w:line="240" w:lineRule="auto"/>
        <w:ind w:left="720"/>
        <w:rPr>
          <w:rFonts w:ascii="Palatino Linotype" w:hAnsi="Palatino Linotype"/>
          <w:sz w:val="22"/>
          <w:szCs w:val="22"/>
        </w:rPr>
      </w:pPr>
      <w:r w:rsidRPr="00255CAF">
        <w:rPr>
          <w:rFonts w:ascii="Palatino Linotype" w:hAnsi="Palatino Linotype"/>
          <w:sz w:val="22"/>
          <w:szCs w:val="22"/>
        </w:rPr>
        <w:t xml:space="preserve">Podpis: </w:t>
      </w:r>
      <w:r w:rsidRPr="00255CAF">
        <w:rPr>
          <w:rFonts w:ascii="Palatino Linotype" w:hAnsi="Palatino Linotype"/>
          <w:b/>
          <w:sz w:val="22"/>
          <w:szCs w:val="22"/>
        </w:rPr>
        <w:t>_____________________</w:t>
      </w:r>
      <w:r w:rsidRPr="00255CAF">
        <w:rPr>
          <w:rFonts w:ascii="Palatino Linotype" w:hAnsi="Palatino Linotype"/>
          <w:sz w:val="22"/>
          <w:szCs w:val="22"/>
        </w:rPr>
        <w:tab/>
        <w:t xml:space="preserve">Podpis: </w:t>
      </w:r>
      <w:r w:rsidRPr="00255CAF">
        <w:rPr>
          <w:rFonts w:ascii="Palatino Linotype" w:hAnsi="Palatino Linotype"/>
          <w:b/>
          <w:sz w:val="22"/>
          <w:szCs w:val="22"/>
        </w:rPr>
        <w:t>_____________________</w:t>
      </w:r>
    </w:p>
    <w:p w14:paraId="4B5A0B9A" w14:textId="7369EF01" w:rsidR="00FC1DB5" w:rsidRPr="00255CAF" w:rsidRDefault="00FC1DB5" w:rsidP="00C54935">
      <w:pPr>
        <w:widowControl w:val="0"/>
        <w:tabs>
          <w:tab w:val="left" w:pos="5040"/>
        </w:tabs>
        <w:spacing w:after="120" w:line="240" w:lineRule="auto"/>
        <w:ind w:left="720"/>
        <w:rPr>
          <w:rFonts w:ascii="Palatino Linotype" w:hAnsi="Palatino Linotype"/>
          <w:sz w:val="22"/>
          <w:szCs w:val="22"/>
        </w:rPr>
      </w:pPr>
      <w:r w:rsidRPr="00255CAF">
        <w:rPr>
          <w:rFonts w:ascii="Palatino Linotype" w:hAnsi="Palatino Linotype"/>
          <w:sz w:val="22"/>
          <w:szCs w:val="22"/>
        </w:rPr>
        <w:t>Jméno: Jana Šorfová</w:t>
      </w:r>
      <w:r w:rsidRPr="00255CAF">
        <w:rPr>
          <w:rFonts w:ascii="Palatino Linotype" w:hAnsi="Palatino Linotype"/>
          <w:sz w:val="22"/>
          <w:szCs w:val="22"/>
        </w:rPr>
        <w:tab/>
        <w:t xml:space="preserve">Jméno: </w:t>
      </w:r>
      <w:r w:rsidR="00261EE0" w:rsidRPr="00255CAF">
        <w:rPr>
          <w:rFonts w:ascii="Palatino Linotype" w:hAnsi="Palatino Linotype"/>
          <w:bCs/>
          <w:sz w:val="22"/>
          <w:szCs w:val="22"/>
        </w:rPr>
        <w:t>…………</w:t>
      </w:r>
      <w:proofErr w:type="gramStart"/>
      <w:r w:rsidR="00261EE0" w:rsidRPr="00255CAF">
        <w:rPr>
          <w:rFonts w:ascii="Palatino Linotype" w:hAnsi="Palatino Linotype"/>
          <w:bCs/>
          <w:sz w:val="22"/>
          <w:szCs w:val="22"/>
        </w:rPr>
        <w:t>…….</w:t>
      </w:r>
      <w:proofErr w:type="gramEnd"/>
      <w:r w:rsidR="00261EE0" w:rsidRPr="00255CAF">
        <w:rPr>
          <w:rFonts w:ascii="Palatino Linotype" w:hAnsi="Palatino Linotype"/>
          <w:bCs/>
          <w:sz w:val="22"/>
          <w:szCs w:val="22"/>
        </w:rPr>
        <w:t>.</w:t>
      </w:r>
    </w:p>
    <w:p w14:paraId="587BEE35" w14:textId="4E68FF13" w:rsidR="00FC1DB5" w:rsidRPr="00255CAF" w:rsidRDefault="00FC1DB5" w:rsidP="00C54935">
      <w:pPr>
        <w:widowControl w:val="0"/>
        <w:tabs>
          <w:tab w:val="left" w:pos="5040"/>
        </w:tabs>
        <w:spacing w:after="120" w:line="240" w:lineRule="auto"/>
        <w:ind w:left="720"/>
        <w:outlineLvl w:val="0"/>
        <w:rPr>
          <w:rFonts w:ascii="Palatino Linotype" w:hAnsi="Palatino Linotype"/>
          <w:sz w:val="22"/>
          <w:szCs w:val="22"/>
        </w:rPr>
      </w:pPr>
      <w:r w:rsidRPr="00255CAF">
        <w:rPr>
          <w:rFonts w:ascii="Palatino Linotype" w:hAnsi="Palatino Linotype"/>
          <w:sz w:val="22"/>
          <w:szCs w:val="22"/>
        </w:rPr>
        <w:t>Funkce: ředitelka</w:t>
      </w:r>
      <w:r w:rsidRPr="00255CAF">
        <w:rPr>
          <w:rFonts w:ascii="Palatino Linotype" w:hAnsi="Palatino Linotype"/>
          <w:sz w:val="22"/>
          <w:szCs w:val="22"/>
        </w:rPr>
        <w:tab/>
      </w:r>
      <w:proofErr w:type="gramStart"/>
      <w:r w:rsidRPr="00255CAF">
        <w:rPr>
          <w:rFonts w:ascii="Palatino Linotype" w:hAnsi="Palatino Linotype"/>
          <w:sz w:val="22"/>
          <w:szCs w:val="22"/>
        </w:rPr>
        <w:t>Funkce:</w:t>
      </w:r>
      <w:r w:rsidR="00261EE0" w:rsidRPr="00255CAF">
        <w:rPr>
          <w:rFonts w:ascii="Palatino Linotype" w:hAnsi="Palatino Linotype"/>
          <w:bCs/>
          <w:sz w:val="22"/>
          <w:szCs w:val="22"/>
        </w:rPr>
        <w:t>…</w:t>
      </w:r>
      <w:proofErr w:type="gramEnd"/>
      <w:r w:rsidR="00261EE0" w:rsidRPr="00255CAF">
        <w:rPr>
          <w:rFonts w:ascii="Palatino Linotype" w:hAnsi="Palatino Linotype"/>
          <w:bCs/>
          <w:sz w:val="22"/>
          <w:szCs w:val="22"/>
        </w:rPr>
        <w:t>………</w:t>
      </w:r>
      <w:proofErr w:type="gramStart"/>
      <w:r w:rsidR="00261EE0" w:rsidRPr="00255CAF">
        <w:rPr>
          <w:rFonts w:ascii="Palatino Linotype" w:hAnsi="Palatino Linotype"/>
          <w:bCs/>
          <w:sz w:val="22"/>
          <w:szCs w:val="22"/>
        </w:rPr>
        <w:t>…….</w:t>
      </w:r>
      <w:proofErr w:type="gramEnd"/>
      <w:r w:rsidR="00261EE0" w:rsidRPr="00255CAF">
        <w:rPr>
          <w:rFonts w:ascii="Palatino Linotype" w:hAnsi="Palatino Linotype"/>
          <w:bCs/>
          <w:sz w:val="22"/>
          <w:szCs w:val="22"/>
        </w:rPr>
        <w:t>.</w:t>
      </w:r>
    </w:p>
    <w:p w14:paraId="232EBE50" w14:textId="4532728B" w:rsidR="00FC1DB5" w:rsidRDefault="0085293F" w:rsidP="00861AB3">
      <w:pPr>
        <w:spacing w:after="0" w:line="240" w:lineRule="auto"/>
        <w:jc w:val="left"/>
        <w:rPr>
          <w:rFonts w:ascii="Palatino Linotype" w:hAnsi="Palatino Linotype"/>
          <w:sz w:val="22"/>
          <w:szCs w:val="22"/>
        </w:rPr>
      </w:pPr>
      <w:r>
        <w:rPr>
          <w:rFonts w:ascii="Palatino Linotype" w:hAnsi="Palatino Linotype"/>
          <w:sz w:val="22"/>
          <w:szCs w:val="22"/>
        </w:rPr>
        <w:br w:type="page"/>
      </w:r>
      <w:r w:rsidR="00FC1DB5" w:rsidRPr="00255CAF">
        <w:rPr>
          <w:rFonts w:ascii="Palatino Linotype" w:hAnsi="Palatino Linotype"/>
          <w:b/>
          <w:sz w:val="22"/>
          <w:szCs w:val="22"/>
        </w:rPr>
        <w:lastRenderedPageBreak/>
        <w:t xml:space="preserve">Příloha č. </w:t>
      </w:r>
      <w:r w:rsidR="000356E6" w:rsidRPr="00255CAF">
        <w:rPr>
          <w:rFonts w:ascii="Palatino Linotype" w:hAnsi="Palatino Linotype"/>
          <w:b/>
          <w:sz w:val="22"/>
          <w:szCs w:val="22"/>
        </w:rPr>
        <w:t>1</w:t>
      </w:r>
      <w:r w:rsidR="00FC1DB5" w:rsidRPr="00255CAF">
        <w:rPr>
          <w:rFonts w:ascii="Palatino Linotype" w:hAnsi="Palatino Linotype"/>
          <w:b/>
          <w:sz w:val="22"/>
          <w:szCs w:val="22"/>
        </w:rPr>
        <w:t>:</w:t>
      </w:r>
      <w:r w:rsidR="0070554F" w:rsidRPr="00255CAF">
        <w:rPr>
          <w:rFonts w:ascii="Palatino Linotype" w:hAnsi="Palatino Linotype"/>
          <w:sz w:val="22"/>
          <w:szCs w:val="22"/>
        </w:rPr>
        <w:t xml:space="preserve"> Specifikace ceny</w:t>
      </w:r>
    </w:p>
    <w:p w14:paraId="1465CA25" w14:textId="77777777" w:rsidR="00861AB3" w:rsidRPr="00255CAF" w:rsidRDefault="00861AB3" w:rsidP="00861AB3">
      <w:pPr>
        <w:spacing w:after="0" w:line="240" w:lineRule="auto"/>
        <w:jc w:val="left"/>
        <w:rPr>
          <w:rFonts w:ascii="Palatino Linotype" w:hAnsi="Palatino Linotype"/>
          <w:sz w:val="22"/>
          <w:szCs w:val="22"/>
        </w:rPr>
      </w:pPr>
    </w:p>
    <w:tbl>
      <w:tblPr>
        <w:tblW w:w="9140" w:type="dxa"/>
        <w:tblCellMar>
          <w:left w:w="70" w:type="dxa"/>
          <w:right w:w="70" w:type="dxa"/>
        </w:tblCellMar>
        <w:tblLook w:val="04A0" w:firstRow="1" w:lastRow="0" w:firstColumn="1" w:lastColumn="0" w:noHBand="0" w:noVBand="1"/>
      </w:tblPr>
      <w:tblGrid>
        <w:gridCol w:w="2380"/>
        <w:gridCol w:w="1960"/>
        <w:gridCol w:w="1960"/>
        <w:gridCol w:w="2840"/>
      </w:tblGrid>
      <w:tr w:rsidR="00861AB3" w:rsidRPr="00861AB3" w14:paraId="009F7122" w14:textId="77777777" w:rsidTr="00861AB3">
        <w:trPr>
          <w:trHeight w:val="360"/>
        </w:trPr>
        <w:tc>
          <w:tcPr>
            <w:tcW w:w="238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D8156EC" w14:textId="77777777" w:rsidR="00861AB3" w:rsidRPr="00861AB3" w:rsidRDefault="00861AB3" w:rsidP="00861AB3">
            <w:pPr>
              <w:spacing w:after="0" w:line="240" w:lineRule="auto"/>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Plnění</w:t>
            </w:r>
          </w:p>
        </w:tc>
        <w:tc>
          <w:tcPr>
            <w:tcW w:w="1960" w:type="dxa"/>
            <w:tcBorders>
              <w:top w:val="single" w:sz="8" w:space="0" w:color="auto"/>
              <w:left w:val="nil"/>
              <w:bottom w:val="single" w:sz="8" w:space="0" w:color="auto"/>
              <w:right w:val="single" w:sz="8" w:space="0" w:color="auto"/>
            </w:tcBorders>
            <w:shd w:val="clear" w:color="000000" w:fill="A6A6A6"/>
            <w:vAlign w:val="center"/>
            <w:hideMark/>
          </w:tcPr>
          <w:p w14:paraId="35F040FA"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Cena bez DPH</w:t>
            </w:r>
          </w:p>
        </w:tc>
        <w:tc>
          <w:tcPr>
            <w:tcW w:w="1960" w:type="dxa"/>
            <w:tcBorders>
              <w:top w:val="single" w:sz="8" w:space="0" w:color="auto"/>
              <w:left w:val="nil"/>
              <w:bottom w:val="single" w:sz="8" w:space="0" w:color="auto"/>
              <w:right w:val="single" w:sz="8" w:space="0" w:color="auto"/>
            </w:tcBorders>
            <w:shd w:val="clear" w:color="000000" w:fill="A6A6A6"/>
            <w:vAlign w:val="center"/>
            <w:hideMark/>
          </w:tcPr>
          <w:p w14:paraId="5CF974DC"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DPH celkem</w:t>
            </w:r>
          </w:p>
        </w:tc>
        <w:tc>
          <w:tcPr>
            <w:tcW w:w="2840" w:type="dxa"/>
            <w:tcBorders>
              <w:top w:val="single" w:sz="8" w:space="0" w:color="auto"/>
              <w:left w:val="nil"/>
              <w:bottom w:val="single" w:sz="8" w:space="0" w:color="auto"/>
              <w:right w:val="single" w:sz="8" w:space="0" w:color="auto"/>
            </w:tcBorders>
            <w:shd w:val="clear" w:color="000000" w:fill="A6A6A6"/>
            <w:vAlign w:val="center"/>
            <w:hideMark/>
          </w:tcPr>
          <w:p w14:paraId="6905050B"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Cena s DPH</w:t>
            </w:r>
          </w:p>
        </w:tc>
      </w:tr>
      <w:tr w:rsidR="00861AB3" w:rsidRPr="00861AB3" w14:paraId="72314AF5" w14:textId="77777777" w:rsidTr="00861AB3">
        <w:trPr>
          <w:trHeight w:val="199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FC3DBAC" w14:textId="6069490B" w:rsidR="00861AB3" w:rsidRPr="00861AB3" w:rsidRDefault="00861AB3" w:rsidP="00861AB3">
            <w:pPr>
              <w:spacing w:after="0" w:line="240" w:lineRule="auto"/>
              <w:jc w:val="left"/>
              <w:rPr>
                <w:rFonts w:ascii="Palatino Linotype" w:hAnsi="Palatino Linotype" w:cs="Calibri"/>
                <w:color w:val="000000"/>
                <w:sz w:val="22"/>
                <w:szCs w:val="22"/>
              </w:rPr>
            </w:pPr>
            <w:r w:rsidRPr="00861AB3">
              <w:rPr>
                <w:rFonts w:ascii="Palatino Linotype" w:hAnsi="Palatino Linotype" w:cs="Calibri"/>
                <w:color w:val="000000"/>
                <w:sz w:val="22"/>
                <w:szCs w:val="22"/>
              </w:rPr>
              <w:t xml:space="preserve">Služby vyjma mimořádných služeb dle čl. 7.1 písm. a-d) této </w:t>
            </w:r>
            <w:r w:rsidR="00F371D5" w:rsidRPr="00861AB3">
              <w:rPr>
                <w:rFonts w:ascii="Palatino Linotype" w:hAnsi="Palatino Linotype" w:cs="Calibri"/>
                <w:color w:val="000000"/>
                <w:sz w:val="22"/>
                <w:szCs w:val="22"/>
              </w:rPr>
              <w:t>Smlouvy –</w:t>
            </w:r>
            <w:r w:rsidRPr="00861AB3">
              <w:rPr>
                <w:rFonts w:ascii="Palatino Linotype" w:hAnsi="Palatino Linotype" w:cs="Calibri"/>
                <w:color w:val="000000"/>
                <w:sz w:val="22"/>
                <w:szCs w:val="22"/>
              </w:rPr>
              <w:t xml:space="preserve"> hodinová sazba strážného </w:t>
            </w:r>
          </w:p>
        </w:tc>
        <w:tc>
          <w:tcPr>
            <w:tcW w:w="1960" w:type="dxa"/>
            <w:tcBorders>
              <w:top w:val="nil"/>
              <w:left w:val="nil"/>
              <w:bottom w:val="single" w:sz="8" w:space="0" w:color="auto"/>
              <w:right w:val="single" w:sz="8" w:space="0" w:color="auto"/>
            </w:tcBorders>
            <w:shd w:val="clear" w:color="auto" w:fill="auto"/>
            <w:vAlign w:val="center"/>
            <w:hideMark/>
          </w:tcPr>
          <w:p w14:paraId="17CF49C7" w14:textId="77777777" w:rsidR="00861AB3" w:rsidRPr="00861AB3" w:rsidRDefault="00861AB3" w:rsidP="00861AB3">
            <w:pPr>
              <w:spacing w:after="0" w:line="240" w:lineRule="auto"/>
              <w:jc w:val="center"/>
              <w:rPr>
                <w:rFonts w:ascii="Palatino Linotype" w:hAnsi="Palatino Linotype" w:cs="Calibri"/>
                <w:color w:val="000000"/>
                <w:sz w:val="22"/>
                <w:szCs w:val="22"/>
              </w:rPr>
            </w:pPr>
            <w:r w:rsidRPr="00861AB3">
              <w:rPr>
                <w:rFonts w:ascii="Palatino Linotype" w:hAnsi="Palatino Linotype" w:cs="Calibri"/>
                <w:color w:val="000000"/>
                <w:sz w:val="22"/>
                <w:szCs w:val="22"/>
              </w:rPr>
              <w:t>0,00 Kč</w:t>
            </w:r>
          </w:p>
        </w:tc>
        <w:tc>
          <w:tcPr>
            <w:tcW w:w="1960" w:type="dxa"/>
            <w:tcBorders>
              <w:top w:val="nil"/>
              <w:left w:val="nil"/>
              <w:bottom w:val="single" w:sz="8" w:space="0" w:color="auto"/>
              <w:right w:val="single" w:sz="8" w:space="0" w:color="auto"/>
            </w:tcBorders>
            <w:shd w:val="clear" w:color="auto" w:fill="auto"/>
            <w:vAlign w:val="center"/>
            <w:hideMark/>
          </w:tcPr>
          <w:p w14:paraId="064E12B7" w14:textId="77777777" w:rsidR="00861AB3" w:rsidRPr="00861AB3" w:rsidRDefault="00861AB3" w:rsidP="00861AB3">
            <w:pPr>
              <w:spacing w:after="0" w:line="240" w:lineRule="auto"/>
              <w:jc w:val="center"/>
              <w:rPr>
                <w:rFonts w:ascii="Palatino Linotype" w:hAnsi="Palatino Linotype" w:cs="Calibri"/>
                <w:color w:val="000000"/>
                <w:sz w:val="22"/>
                <w:szCs w:val="22"/>
              </w:rPr>
            </w:pPr>
            <w:r w:rsidRPr="00861AB3">
              <w:rPr>
                <w:rFonts w:ascii="Palatino Linotype" w:hAnsi="Palatino Linotype" w:cs="Calibri"/>
                <w:color w:val="000000"/>
                <w:sz w:val="22"/>
                <w:szCs w:val="22"/>
              </w:rPr>
              <w:t>0,00 Kč</w:t>
            </w:r>
          </w:p>
        </w:tc>
        <w:tc>
          <w:tcPr>
            <w:tcW w:w="2840" w:type="dxa"/>
            <w:tcBorders>
              <w:top w:val="nil"/>
              <w:left w:val="nil"/>
              <w:bottom w:val="single" w:sz="8" w:space="0" w:color="auto"/>
              <w:right w:val="single" w:sz="8" w:space="0" w:color="auto"/>
            </w:tcBorders>
            <w:shd w:val="clear" w:color="auto" w:fill="auto"/>
            <w:vAlign w:val="center"/>
            <w:hideMark/>
          </w:tcPr>
          <w:p w14:paraId="7C30AB87" w14:textId="77777777" w:rsidR="00861AB3" w:rsidRPr="00861AB3" w:rsidRDefault="00861AB3" w:rsidP="00861AB3">
            <w:pPr>
              <w:spacing w:after="0" w:line="240" w:lineRule="auto"/>
              <w:jc w:val="center"/>
              <w:rPr>
                <w:rFonts w:ascii="Palatino Linotype" w:hAnsi="Palatino Linotype" w:cs="Calibri"/>
                <w:color w:val="000000"/>
                <w:sz w:val="22"/>
                <w:szCs w:val="22"/>
              </w:rPr>
            </w:pPr>
            <w:r w:rsidRPr="00861AB3">
              <w:rPr>
                <w:rFonts w:ascii="Palatino Linotype" w:hAnsi="Palatino Linotype" w:cs="Calibri"/>
                <w:color w:val="000000"/>
                <w:sz w:val="22"/>
                <w:szCs w:val="22"/>
              </w:rPr>
              <w:t>0,00 Kč</w:t>
            </w:r>
          </w:p>
        </w:tc>
      </w:tr>
      <w:tr w:rsidR="00861AB3" w:rsidRPr="00861AB3" w14:paraId="01949BFE" w14:textId="77777777" w:rsidTr="00861AB3">
        <w:trPr>
          <w:trHeight w:val="2085"/>
        </w:trPr>
        <w:tc>
          <w:tcPr>
            <w:tcW w:w="2380" w:type="dxa"/>
            <w:tcBorders>
              <w:top w:val="nil"/>
              <w:left w:val="single" w:sz="8" w:space="0" w:color="auto"/>
              <w:bottom w:val="single" w:sz="8" w:space="0" w:color="auto"/>
              <w:right w:val="single" w:sz="8" w:space="0" w:color="auto"/>
            </w:tcBorders>
            <w:shd w:val="clear" w:color="000000" w:fill="B8CCE4"/>
            <w:vAlign w:val="center"/>
            <w:hideMark/>
          </w:tcPr>
          <w:p w14:paraId="68158F04" w14:textId="77777777" w:rsidR="00861AB3" w:rsidRPr="00861AB3" w:rsidRDefault="00861AB3" w:rsidP="00861AB3">
            <w:pPr>
              <w:spacing w:after="0" w:line="240" w:lineRule="auto"/>
              <w:jc w:val="left"/>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 xml:space="preserve">Služby vyjma mimořádných služeb dle čl. 7.1 písm. a-d) této Smlouvy </w:t>
            </w:r>
            <w:r w:rsidRPr="00861AB3">
              <w:rPr>
                <w:rFonts w:ascii="Palatino Linotype" w:hAnsi="Palatino Linotype" w:cs="Calibri"/>
                <w:b/>
                <w:bCs/>
                <w:color w:val="FF0000"/>
                <w:sz w:val="22"/>
                <w:szCs w:val="22"/>
              </w:rPr>
              <w:t>za jeden měsíc</w:t>
            </w:r>
          </w:p>
        </w:tc>
        <w:tc>
          <w:tcPr>
            <w:tcW w:w="1960" w:type="dxa"/>
            <w:tcBorders>
              <w:top w:val="nil"/>
              <w:left w:val="nil"/>
              <w:bottom w:val="single" w:sz="8" w:space="0" w:color="auto"/>
              <w:right w:val="single" w:sz="8" w:space="0" w:color="auto"/>
            </w:tcBorders>
            <w:shd w:val="clear" w:color="000000" w:fill="B8CCE4"/>
            <w:vAlign w:val="center"/>
            <w:hideMark/>
          </w:tcPr>
          <w:p w14:paraId="1E1C6997"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1960" w:type="dxa"/>
            <w:tcBorders>
              <w:top w:val="nil"/>
              <w:left w:val="nil"/>
              <w:bottom w:val="single" w:sz="8" w:space="0" w:color="auto"/>
              <w:right w:val="single" w:sz="8" w:space="0" w:color="auto"/>
            </w:tcBorders>
            <w:shd w:val="clear" w:color="000000" w:fill="B8CCE4"/>
            <w:vAlign w:val="center"/>
            <w:hideMark/>
          </w:tcPr>
          <w:p w14:paraId="430B973A"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2840" w:type="dxa"/>
            <w:tcBorders>
              <w:top w:val="nil"/>
              <w:left w:val="nil"/>
              <w:bottom w:val="single" w:sz="8" w:space="0" w:color="auto"/>
              <w:right w:val="single" w:sz="8" w:space="0" w:color="auto"/>
            </w:tcBorders>
            <w:shd w:val="clear" w:color="000000" w:fill="B8CCE4"/>
            <w:vAlign w:val="center"/>
            <w:hideMark/>
          </w:tcPr>
          <w:p w14:paraId="2EB56FF3"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r>
      <w:tr w:rsidR="00861AB3" w:rsidRPr="00861AB3" w14:paraId="115629F9" w14:textId="77777777" w:rsidTr="00861AB3">
        <w:trPr>
          <w:trHeight w:val="2085"/>
        </w:trPr>
        <w:tc>
          <w:tcPr>
            <w:tcW w:w="2380" w:type="dxa"/>
            <w:tcBorders>
              <w:top w:val="nil"/>
              <w:left w:val="single" w:sz="8" w:space="0" w:color="auto"/>
              <w:bottom w:val="single" w:sz="8" w:space="0" w:color="auto"/>
              <w:right w:val="single" w:sz="8" w:space="0" w:color="auto"/>
            </w:tcBorders>
            <w:shd w:val="clear" w:color="000000" w:fill="B8CCE4"/>
            <w:vAlign w:val="center"/>
            <w:hideMark/>
          </w:tcPr>
          <w:p w14:paraId="3D31032A" w14:textId="77777777" w:rsidR="00861AB3" w:rsidRPr="00861AB3" w:rsidRDefault="00861AB3" w:rsidP="00861AB3">
            <w:pPr>
              <w:spacing w:after="0" w:line="240" w:lineRule="auto"/>
              <w:jc w:val="left"/>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 xml:space="preserve">Služby vyjma mimořádných služeb dle čl. 7.1 písm. a-d) této Smlouvy </w:t>
            </w:r>
            <w:r w:rsidRPr="00861AB3">
              <w:rPr>
                <w:rFonts w:ascii="Palatino Linotype" w:hAnsi="Palatino Linotype" w:cs="Calibri"/>
                <w:b/>
                <w:bCs/>
                <w:color w:val="FF0000"/>
                <w:sz w:val="22"/>
                <w:szCs w:val="22"/>
              </w:rPr>
              <w:t>za 48 měsíců</w:t>
            </w:r>
          </w:p>
        </w:tc>
        <w:tc>
          <w:tcPr>
            <w:tcW w:w="1960" w:type="dxa"/>
            <w:tcBorders>
              <w:top w:val="nil"/>
              <w:left w:val="nil"/>
              <w:bottom w:val="single" w:sz="8" w:space="0" w:color="auto"/>
              <w:right w:val="single" w:sz="8" w:space="0" w:color="auto"/>
            </w:tcBorders>
            <w:shd w:val="clear" w:color="000000" w:fill="B8CCE4"/>
            <w:vAlign w:val="center"/>
            <w:hideMark/>
          </w:tcPr>
          <w:p w14:paraId="1C533C53"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1960" w:type="dxa"/>
            <w:tcBorders>
              <w:top w:val="nil"/>
              <w:left w:val="nil"/>
              <w:bottom w:val="single" w:sz="8" w:space="0" w:color="auto"/>
              <w:right w:val="single" w:sz="8" w:space="0" w:color="auto"/>
            </w:tcBorders>
            <w:shd w:val="clear" w:color="000000" w:fill="B8CCE4"/>
            <w:vAlign w:val="center"/>
            <w:hideMark/>
          </w:tcPr>
          <w:p w14:paraId="403E07D5"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2840" w:type="dxa"/>
            <w:tcBorders>
              <w:top w:val="nil"/>
              <w:left w:val="nil"/>
              <w:bottom w:val="single" w:sz="8" w:space="0" w:color="auto"/>
              <w:right w:val="single" w:sz="8" w:space="0" w:color="auto"/>
            </w:tcBorders>
            <w:shd w:val="clear" w:color="000000" w:fill="B8CCE4"/>
            <w:vAlign w:val="center"/>
            <w:hideMark/>
          </w:tcPr>
          <w:p w14:paraId="26BF3B64"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r>
      <w:tr w:rsidR="00861AB3" w:rsidRPr="00861AB3" w14:paraId="0A3EB2C7" w14:textId="77777777" w:rsidTr="00861AB3">
        <w:trPr>
          <w:trHeight w:val="360"/>
        </w:trPr>
        <w:tc>
          <w:tcPr>
            <w:tcW w:w="2380" w:type="dxa"/>
            <w:tcBorders>
              <w:top w:val="nil"/>
              <w:left w:val="nil"/>
              <w:bottom w:val="nil"/>
              <w:right w:val="nil"/>
            </w:tcBorders>
            <w:shd w:val="clear" w:color="auto" w:fill="auto"/>
            <w:noWrap/>
            <w:vAlign w:val="center"/>
            <w:hideMark/>
          </w:tcPr>
          <w:p w14:paraId="3194E33D"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p>
        </w:tc>
        <w:tc>
          <w:tcPr>
            <w:tcW w:w="1960" w:type="dxa"/>
            <w:tcBorders>
              <w:top w:val="nil"/>
              <w:left w:val="nil"/>
              <w:bottom w:val="nil"/>
              <w:right w:val="nil"/>
            </w:tcBorders>
            <w:shd w:val="clear" w:color="auto" w:fill="auto"/>
            <w:noWrap/>
            <w:vAlign w:val="bottom"/>
            <w:hideMark/>
          </w:tcPr>
          <w:p w14:paraId="37DE7453" w14:textId="77777777" w:rsidR="00861AB3" w:rsidRPr="00861AB3" w:rsidRDefault="00861AB3" w:rsidP="00861AB3">
            <w:pPr>
              <w:spacing w:after="0" w:line="240" w:lineRule="auto"/>
              <w:jc w:val="left"/>
              <w:rPr>
                <w:sz w:val="20"/>
                <w:szCs w:val="20"/>
              </w:rPr>
            </w:pPr>
          </w:p>
        </w:tc>
        <w:tc>
          <w:tcPr>
            <w:tcW w:w="1960" w:type="dxa"/>
            <w:tcBorders>
              <w:top w:val="nil"/>
              <w:left w:val="nil"/>
              <w:bottom w:val="nil"/>
              <w:right w:val="nil"/>
            </w:tcBorders>
            <w:shd w:val="clear" w:color="auto" w:fill="auto"/>
            <w:noWrap/>
            <w:vAlign w:val="bottom"/>
            <w:hideMark/>
          </w:tcPr>
          <w:p w14:paraId="6C2173D5" w14:textId="77777777" w:rsidR="00861AB3" w:rsidRPr="00861AB3" w:rsidRDefault="00861AB3" w:rsidP="00861AB3">
            <w:pPr>
              <w:spacing w:after="0" w:line="240" w:lineRule="auto"/>
              <w:jc w:val="left"/>
              <w:rPr>
                <w:sz w:val="20"/>
                <w:szCs w:val="20"/>
              </w:rPr>
            </w:pPr>
          </w:p>
        </w:tc>
        <w:tc>
          <w:tcPr>
            <w:tcW w:w="2840" w:type="dxa"/>
            <w:tcBorders>
              <w:top w:val="nil"/>
              <w:left w:val="nil"/>
              <w:bottom w:val="nil"/>
              <w:right w:val="nil"/>
            </w:tcBorders>
            <w:shd w:val="clear" w:color="auto" w:fill="auto"/>
            <w:noWrap/>
            <w:vAlign w:val="bottom"/>
            <w:hideMark/>
          </w:tcPr>
          <w:p w14:paraId="5A65B0DB" w14:textId="77777777" w:rsidR="00861AB3" w:rsidRPr="00861AB3" w:rsidRDefault="00861AB3" w:rsidP="00861AB3">
            <w:pPr>
              <w:spacing w:after="0" w:line="240" w:lineRule="auto"/>
              <w:jc w:val="left"/>
              <w:rPr>
                <w:sz w:val="20"/>
                <w:szCs w:val="20"/>
              </w:rPr>
            </w:pPr>
          </w:p>
        </w:tc>
      </w:tr>
      <w:tr w:rsidR="00861AB3" w:rsidRPr="00861AB3" w14:paraId="1566453F" w14:textId="77777777" w:rsidTr="00861AB3">
        <w:trPr>
          <w:trHeight w:val="360"/>
        </w:trPr>
        <w:tc>
          <w:tcPr>
            <w:tcW w:w="238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225D4161"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Plnění</w:t>
            </w:r>
          </w:p>
        </w:tc>
        <w:tc>
          <w:tcPr>
            <w:tcW w:w="1960" w:type="dxa"/>
            <w:tcBorders>
              <w:top w:val="single" w:sz="8" w:space="0" w:color="auto"/>
              <w:left w:val="nil"/>
              <w:bottom w:val="single" w:sz="8" w:space="0" w:color="auto"/>
              <w:right w:val="single" w:sz="8" w:space="0" w:color="auto"/>
            </w:tcBorders>
            <w:shd w:val="clear" w:color="000000" w:fill="A6A6A6"/>
            <w:vAlign w:val="center"/>
            <w:hideMark/>
          </w:tcPr>
          <w:p w14:paraId="6EA1EBD8"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Cena bez DPH</w:t>
            </w:r>
          </w:p>
        </w:tc>
        <w:tc>
          <w:tcPr>
            <w:tcW w:w="1960" w:type="dxa"/>
            <w:tcBorders>
              <w:top w:val="single" w:sz="8" w:space="0" w:color="auto"/>
              <w:left w:val="nil"/>
              <w:bottom w:val="single" w:sz="8" w:space="0" w:color="auto"/>
              <w:right w:val="single" w:sz="8" w:space="0" w:color="auto"/>
            </w:tcBorders>
            <w:shd w:val="clear" w:color="000000" w:fill="A6A6A6"/>
            <w:vAlign w:val="center"/>
            <w:hideMark/>
          </w:tcPr>
          <w:p w14:paraId="54E1B3DB"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DPH celkem</w:t>
            </w:r>
          </w:p>
        </w:tc>
        <w:tc>
          <w:tcPr>
            <w:tcW w:w="2840" w:type="dxa"/>
            <w:tcBorders>
              <w:top w:val="single" w:sz="8" w:space="0" w:color="auto"/>
              <w:left w:val="nil"/>
              <w:bottom w:val="single" w:sz="8" w:space="0" w:color="auto"/>
              <w:right w:val="single" w:sz="8" w:space="0" w:color="auto"/>
            </w:tcBorders>
            <w:shd w:val="clear" w:color="000000" w:fill="A6A6A6"/>
            <w:vAlign w:val="center"/>
            <w:hideMark/>
          </w:tcPr>
          <w:p w14:paraId="71BDB218"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Cena s DPH</w:t>
            </w:r>
          </w:p>
        </w:tc>
      </w:tr>
      <w:tr w:rsidR="00861AB3" w:rsidRPr="00861AB3" w14:paraId="00390255" w14:textId="77777777" w:rsidTr="00861AB3">
        <w:trPr>
          <w:trHeight w:val="166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F7B458D" w14:textId="77777777" w:rsidR="00861AB3" w:rsidRPr="00861AB3" w:rsidRDefault="00861AB3" w:rsidP="00861AB3">
            <w:pPr>
              <w:spacing w:after="0" w:line="240" w:lineRule="auto"/>
              <w:jc w:val="left"/>
              <w:rPr>
                <w:rFonts w:ascii="Palatino Linotype" w:hAnsi="Palatino Linotype" w:cs="Calibri"/>
                <w:color w:val="000000"/>
                <w:sz w:val="22"/>
                <w:szCs w:val="22"/>
              </w:rPr>
            </w:pPr>
            <w:r w:rsidRPr="00861AB3">
              <w:rPr>
                <w:rFonts w:ascii="Palatino Linotype" w:hAnsi="Palatino Linotype" w:cs="Calibri"/>
                <w:color w:val="000000"/>
                <w:sz w:val="22"/>
                <w:szCs w:val="22"/>
              </w:rPr>
              <w:t xml:space="preserve">Mimořádné služby dle čl. 8.1 písm. m) této Smlouvy – hodinová sazba strážného </w:t>
            </w:r>
          </w:p>
        </w:tc>
        <w:tc>
          <w:tcPr>
            <w:tcW w:w="1960" w:type="dxa"/>
            <w:tcBorders>
              <w:top w:val="nil"/>
              <w:left w:val="nil"/>
              <w:bottom w:val="single" w:sz="8" w:space="0" w:color="auto"/>
              <w:right w:val="single" w:sz="8" w:space="0" w:color="auto"/>
            </w:tcBorders>
            <w:shd w:val="clear" w:color="auto" w:fill="auto"/>
            <w:vAlign w:val="center"/>
            <w:hideMark/>
          </w:tcPr>
          <w:p w14:paraId="0727E687" w14:textId="77777777" w:rsidR="00861AB3" w:rsidRPr="00861AB3" w:rsidRDefault="00861AB3" w:rsidP="00861AB3">
            <w:pPr>
              <w:spacing w:after="0" w:line="240" w:lineRule="auto"/>
              <w:jc w:val="center"/>
              <w:rPr>
                <w:rFonts w:ascii="Palatino Linotype" w:hAnsi="Palatino Linotype" w:cs="Calibri"/>
                <w:color w:val="000000"/>
                <w:sz w:val="22"/>
                <w:szCs w:val="22"/>
              </w:rPr>
            </w:pPr>
            <w:r w:rsidRPr="00861AB3">
              <w:rPr>
                <w:rFonts w:ascii="Palatino Linotype" w:hAnsi="Palatino Linotype" w:cs="Calibri"/>
                <w:color w:val="000000"/>
                <w:sz w:val="22"/>
                <w:szCs w:val="22"/>
              </w:rPr>
              <w:t>0,00 Kč</w:t>
            </w:r>
          </w:p>
        </w:tc>
        <w:tc>
          <w:tcPr>
            <w:tcW w:w="1960" w:type="dxa"/>
            <w:tcBorders>
              <w:top w:val="nil"/>
              <w:left w:val="nil"/>
              <w:bottom w:val="single" w:sz="8" w:space="0" w:color="auto"/>
              <w:right w:val="single" w:sz="8" w:space="0" w:color="auto"/>
            </w:tcBorders>
            <w:shd w:val="clear" w:color="auto" w:fill="auto"/>
            <w:vAlign w:val="center"/>
            <w:hideMark/>
          </w:tcPr>
          <w:p w14:paraId="20C37447" w14:textId="77777777" w:rsidR="00861AB3" w:rsidRPr="00861AB3" w:rsidRDefault="00861AB3" w:rsidP="00861AB3">
            <w:pPr>
              <w:spacing w:after="0" w:line="240" w:lineRule="auto"/>
              <w:jc w:val="center"/>
              <w:rPr>
                <w:rFonts w:ascii="Palatino Linotype" w:hAnsi="Palatino Linotype" w:cs="Calibri"/>
                <w:color w:val="000000"/>
                <w:sz w:val="22"/>
                <w:szCs w:val="22"/>
              </w:rPr>
            </w:pPr>
            <w:r w:rsidRPr="00861AB3">
              <w:rPr>
                <w:rFonts w:ascii="Palatino Linotype" w:hAnsi="Palatino Linotype" w:cs="Calibri"/>
                <w:color w:val="000000"/>
                <w:sz w:val="22"/>
                <w:szCs w:val="22"/>
              </w:rPr>
              <w:t>0,00 Kč</w:t>
            </w:r>
          </w:p>
        </w:tc>
        <w:tc>
          <w:tcPr>
            <w:tcW w:w="2840" w:type="dxa"/>
            <w:tcBorders>
              <w:top w:val="nil"/>
              <w:left w:val="nil"/>
              <w:bottom w:val="single" w:sz="8" w:space="0" w:color="auto"/>
              <w:right w:val="single" w:sz="8" w:space="0" w:color="auto"/>
            </w:tcBorders>
            <w:shd w:val="clear" w:color="auto" w:fill="auto"/>
            <w:vAlign w:val="center"/>
            <w:hideMark/>
          </w:tcPr>
          <w:p w14:paraId="05509A38" w14:textId="77777777" w:rsidR="00861AB3" w:rsidRPr="00861AB3" w:rsidRDefault="00861AB3" w:rsidP="00861AB3">
            <w:pPr>
              <w:spacing w:after="0" w:line="240" w:lineRule="auto"/>
              <w:jc w:val="center"/>
              <w:rPr>
                <w:rFonts w:ascii="Palatino Linotype" w:hAnsi="Palatino Linotype" w:cs="Calibri"/>
                <w:color w:val="000000"/>
                <w:sz w:val="22"/>
                <w:szCs w:val="22"/>
              </w:rPr>
            </w:pPr>
            <w:r w:rsidRPr="00861AB3">
              <w:rPr>
                <w:rFonts w:ascii="Palatino Linotype" w:hAnsi="Palatino Linotype" w:cs="Calibri"/>
                <w:color w:val="000000"/>
                <w:sz w:val="22"/>
                <w:szCs w:val="22"/>
              </w:rPr>
              <w:t>0,00 Kč</w:t>
            </w:r>
          </w:p>
        </w:tc>
      </w:tr>
      <w:tr w:rsidR="00861AB3" w:rsidRPr="00861AB3" w14:paraId="60F98CC8" w14:textId="77777777" w:rsidTr="00861AB3">
        <w:trPr>
          <w:trHeight w:val="1740"/>
        </w:trPr>
        <w:tc>
          <w:tcPr>
            <w:tcW w:w="2380" w:type="dxa"/>
            <w:tcBorders>
              <w:top w:val="nil"/>
              <w:left w:val="single" w:sz="8" w:space="0" w:color="auto"/>
              <w:bottom w:val="single" w:sz="8" w:space="0" w:color="auto"/>
              <w:right w:val="single" w:sz="8" w:space="0" w:color="auto"/>
            </w:tcBorders>
            <w:shd w:val="clear" w:color="000000" w:fill="B8CCE4"/>
            <w:vAlign w:val="center"/>
            <w:hideMark/>
          </w:tcPr>
          <w:p w14:paraId="261B1BE5" w14:textId="77777777" w:rsidR="00861AB3" w:rsidRPr="00861AB3" w:rsidRDefault="00861AB3" w:rsidP="00861AB3">
            <w:pPr>
              <w:spacing w:after="0" w:line="240" w:lineRule="auto"/>
              <w:jc w:val="left"/>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 xml:space="preserve">Mimořádné služby dle čl. 8.1 písm. m) této Smlouvy – cena </w:t>
            </w:r>
            <w:r w:rsidRPr="00861AB3">
              <w:rPr>
                <w:rFonts w:ascii="Palatino Linotype" w:hAnsi="Palatino Linotype" w:cs="Calibri"/>
                <w:b/>
                <w:bCs/>
                <w:color w:val="FF0000"/>
                <w:sz w:val="22"/>
                <w:szCs w:val="22"/>
              </w:rPr>
              <w:t>za 4000 hodin/48 měsíců</w:t>
            </w:r>
          </w:p>
        </w:tc>
        <w:tc>
          <w:tcPr>
            <w:tcW w:w="1960" w:type="dxa"/>
            <w:tcBorders>
              <w:top w:val="nil"/>
              <w:left w:val="nil"/>
              <w:bottom w:val="single" w:sz="8" w:space="0" w:color="auto"/>
              <w:right w:val="single" w:sz="8" w:space="0" w:color="auto"/>
            </w:tcBorders>
            <w:shd w:val="clear" w:color="000000" w:fill="B8CCE4"/>
            <w:vAlign w:val="center"/>
            <w:hideMark/>
          </w:tcPr>
          <w:p w14:paraId="7909EFB0"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1960" w:type="dxa"/>
            <w:tcBorders>
              <w:top w:val="nil"/>
              <w:left w:val="nil"/>
              <w:bottom w:val="single" w:sz="8" w:space="0" w:color="auto"/>
              <w:right w:val="single" w:sz="8" w:space="0" w:color="auto"/>
            </w:tcBorders>
            <w:shd w:val="clear" w:color="000000" w:fill="B8CCE4"/>
            <w:vAlign w:val="center"/>
            <w:hideMark/>
          </w:tcPr>
          <w:p w14:paraId="0D3D36D1"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2840" w:type="dxa"/>
            <w:tcBorders>
              <w:top w:val="nil"/>
              <w:left w:val="nil"/>
              <w:bottom w:val="single" w:sz="8" w:space="0" w:color="auto"/>
              <w:right w:val="single" w:sz="8" w:space="0" w:color="auto"/>
            </w:tcBorders>
            <w:shd w:val="clear" w:color="000000" w:fill="B8CCE4"/>
            <w:vAlign w:val="center"/>
            <w:hideMark/>
          </w:tcPr>
          <w:p w14:paraId="006C976B"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r>
      <w:tr w:rsidR="00861AB3" w:rsidRPr="00861AB3" w14:paraId="7F59839C" w14:textId="77777777" w:rsidTr="00861AB3">
        <w:trPr>
          <w:trHeight w:val="360"/>
        </w:trPr>
        <w:tc>
          <w:tcPr>
            <w:tcW w:w="2380" w:type="dxa"/>
            <w:tcBorders>
              <w:top w:val="nil"/>
              <w:left w:val="nil"/>
              <w:bottom w:val="nil"/>
              <w:right w:val="nil"/>
            </w:tcBorders>
            <w:shd w:val="clear" w:color="auto" w:fill="auto"/>
            <w:noWrap/>
            <w:vAlign w:val="center"/>
            <w:hideMark/>
          </w:tcPr>
          <w:p w14:paraId="609AB53D"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p>
        </w:tc>
        <w:tc>
          <w:tcPr>
            <w:tcW w:w="1960" w:type="dxa"/>
            <w:tcBorders>
              <w:top w:val="nil"/>
              <w:left w:val="nil"/>
              <w:bottom w:val="nil"/>
              <w:right w:val="nil"/>
            </w:tcBorders>
            <w:shd w:val="clear" w:color="auto" w:fill="auto"/>
            <w:noWrap/>
            <w:vAlign w:val="bottom"/>
            <w:hideMark/>
          </w:tcPr>
          <w:p w14:paraId="2A27CFA3" w14:textId="77777777" w:rsidR="00861AB3" w:rsidRPr="00861AB3" w:rsidRDefault="00861AB3" w:rsidP="00861AB3">
            <w:pPr>
              <w:spacing w:after="0" w:line="240" w:lineRule="auto"/>
              <w:jc w:val="left"/>
              <w:rPr>
                <w:sz w:val="20"/>
                <w:szCs w:val="20"/>
              </w:rPr>
            </w:pPr>
          </w:p>
        </w:tc>
        <w:tc>
          <w:tcPr>
            <w:tcW w:w="1960" w:type="dxa"/>
            <w:tcBorders>
              <w:top w:val="nil"/>
              <w:left w:val="nil"/>
              <w:bottom w:val="nil"/>
              <w:right w:val="nil"/>
            </w:tcBorders>
            <w:shd w:val="clear" w:color="auto" w:fill="auto"/>
            <w:noWrap/>
            <w:vAlign w:val="bottom"/>
            <w:hideMark/>
          </w:tcPr>
          <w:p w14:paraId="545557F6" w14:textId="77777777" w:rsidR="00861AB3" w:rsidRPr="00861AB3" w:rsidRDefault="00861AB3" w:rsidP="00861AB3">
            <w:pPr>
              <w:spacing w:after="0" w:line="240" w:lineRule="auto"/>
              <w:jc w:val="left"/>
              <w:rPr>
                <w:sz w:val="20"/>
                <w:szCs w:val="20"/>
              </w:rPr>
            </w:pPr>
          </w:p>
        </w:tc>
        <w:tc>
          <w:tcPr>
            <w:tcW w:w="2840" w:type="dxa"/>
            <w:tcBorders>
              <w:top w:val="nil"/>
              <w:left w:val="nil"/>
              <w:bottom w:val="nil"/>
              <w:right w:val="nil"/>
            </w:tcBorders>
            <w:shd w:val="clear" w:color="auto" w:fill="auto"/>
            <w:noWrap/>
            <w:vAlign w:val="bottom"/>
            <w:hideMark/>
          </w:tcPr>
          <w:p w14:paraId="691C5799" w14:textId="77777777" w:rsidR="00861AB3" w:rsidRPr="00861AB3" w:rsidRDefault="00861AB3" w:rsidP="00861AB3">
            <w:pPr>
              <w:spacing w:after="0" w:line="240" w:lineRule="auto"/>
              <w:jc w:val="left"/>
              <w:rPr>
                <w:sz w:val="20"/>
                <w:szCs w:val="20"/>
              </w:rPr>
            </w:pPr>
          </w:p>
        </w:tc>
      </w:tr>
      <w:tr w:rsidR="00861AB3" w:rsidRPr="00861AB3" w14:paraId="050D7AC0" w14:textId="77777777" w:rsidTr="00861AB3">
        <w:trPr>
          <w:trHeight w:val="705"/>
        </w:trPr>
        <w:tc>
          <w:tcPr>
            <w:tcW w:w="23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81B019E" w14:textId="77777777" w:rsidR="00861AB3" w:rsidRPr="00861AB3" w:rsidRDefault="00861AB3" w:rsidP="00861AB3">
            <w:pPr>
              <w:spacing w:after="0" w:line="240" w:lineRule="auto"/>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Celková nabídková cena za 48 měsíců</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14:paraId="2F19CD50"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14:paraId="0BE63169"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c>
          <w:tcPr>
            <w:tcW w:w="2840" w:type="dxa"/>
            <w:tcBorders>
              <w:top w:val="single" w:sz="8" w:space="0" w:color="auto"/>
              <w:left w:val="nil"/>
              <w:bottom w:val="single" w:sz="8" w:space="0" w:color="auto"/>
              <w:right w:val="single" w:sz="8" w:space="0" w:color="auto"/>
            </w:tcBorders>
            <w:shd w:val="clear" w:color="000000" w:fill="FFFFFF"/>
            <w:vAlign w:val="center"/>
            <w:hideMark/>
          </w:tcPr>
          <w:p w14:paraId="1902373A" w14:textId="77777777" w:rsidR="00861AB3" w:rsidRPr="00861AB3" w:rsidRDefault="00861AB3" w:rsidP="00861AB3">
            <w:pPr>
              <w:spacing w:after="0" w:line="240" w:lineRule="auto"/>
              <w:jc w:val="center"/>
              <w:rPr>
                <w:rFonts w:ascii="Palatino Linotype" w:hAnsi="Palatino Linotype" w:cs="Calibri"/>
                <w:b/>
                <w:bCs/>
                <w:color w:val="000000"/>
                <w:sz w:val="22"/>
                <w:szCs w:val="22"/>
              </w:rPr>
            </w:pPr>
            <w:r w:rsidRPr="00861AB3">
              <w:rPr>
                <w:rFonts w:ascii="Palatino Linotype" w:hAnsi="Palatino Linotype" w:cs="Calibri"/>
                <w:b/>
                <w:bCs/>
                <w:color w:val="000000"/>
                <w:sz w:val="22"/>
                <w:szCs w:val="22"/>
              </w:rPr>
              <w:t>0,00 Kč</w:t>
            </w:r>
          </w:p>
        </w:tc>
      </w:tr>
    </w:tbl>
    <w:p w14:paraId="38E9138D" w14:textId="4AD76B0B" w:rsidR="00FC1DB5" w:rsidRPr="00861AB3" w:rsidRDefault="00FC1DB5" w:rsidP="00861AB3">
      <w:pPr>
        <w:pStyle w:val="Zkladntextodsazen3"/>
        <w:widowControl w:val="0"/>
        <w:spacing w:line="240" w:lineRule="auto"/>
        <w:ind w:left="0"/>
        <w:jc w:val="left"/>
        <w:rPr>
          <w:rFonts w:ascii="Palatino Linotype" w:hAnsi="Palatino Linotype"/>
          <w:sz w:val="22"/>
          <w:szCs w:val="22"/>
          <w:highlight w:val="yellow"/>
        </w:rPr>
      </w:pPr>
      <w:r w:rsidRPr="00255CAF">
        <w:rPr>
          <w:rFonts w:ascii="Palatino Linotype" w:hAnsi="Palatino Linotype"/>
          <w:b/>
          <w:sz w:val="22"/>
          <w:szCs w:val="22"/>
        </w:rPr>
        <w:br w:type="page"/>
      </w:r>
      <w:r w:rsidRPr="00255CAF">
        <w:rPr>
          <w:rFonts w:ascii="Palatino Linotype" w:hAnsi="Palatino Linotype"/>
          <w:b/>
          <w:sz w:val="22"/>
          <w:szCs w:val="22"/>
        </w:rPr>
        <w:lastRenderedPageBreak/>
        <w:t xml:space="preserve">Příloha č. </w:t>
      </w:r>
      <w:r w:rsidR="00861AB3">
        <w:rPr>
          <w:rFonts w:ascii="Palatino Linotype" w:hAnsi="Palatino Linotype"/>
          <w:b/>
          <w:sz w:val="22"/>
          <w:szCs w:val="22"/>
        </w:rPr>
        <w:t>2</w:t>
      </w:r>
      <w:r w:rsidRPr="00255CAF">
        <w:rPr>
          <w:rFonts w:ascii="Palatino Linotype" w:hAnsi="Palatino Linotype"/>
          <w:b/>
          <w:sz w:val="22"/>
          <w:szCs w:val="22"/>
        </w:rPr>
        <w:t>:</w:t>
      </w:r>
      <w:r w:rsidRPr="00255CAF">
        <w:rPr>
          <w:rFonts w:ascii="Palatino Linotype" w:hAnsi="Palatino Linotype"/>
          <w:sz w:val="22"/>
          <w:szCs w:val="22"/>
        </w:rPr>
        <w:t xml:space="preserve"> Seznam </w:t>
      </w:r>
      <w:r w:rsidR="00F82917" w:rsidRPr="00255CAF">
        <w:rPr>
          <w:rFonts w:ascii="Palatino Linotype" w:hAnsi="Palatino Linotype"/>
          <w:sz w:val="22"/>
          <w:szCs w:val="22"/>
        </w:rPr>
        <w:t>pod</w:t>
      </w:r>
      <w:r w:rsidRPr="00255CAF">
        <w:rPr>
          <w:rFonts w:ascii="Palatino Linotype" w:hAnsi="Palatino Linotype"/>
          <w:sz w:val="22"/>
          <w:szCs w:val="22"/>
        </w:rPr>
        <w:t xml:space="preserve">dodavatelů </w:t>
      </w:r>
    </w:p>
    <w:sectPr w:rsidR="00FC1DB5" w:rsidRPr="00861AB3" w:rsidSect="00D36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BED58" w14:textId="77777777" w:rsidR="00177AC6" w:rsidRDefault="00177AC6" w:rsidP="007146E6">
      <w:pPr>
        <w:spacing w:after="0" w:line="240" w:lineRule="auto"/>
      </w:pPr>
      <w:r>
        <w:separator/>
      </w:r>
    </w:p>
  </w:endnote>
  <w:endnote w:type="continuationSeparator" w:id="0">
    <w:p w14:paraId="22460C8D" w14:textId="77777777" w:rsidR="00177AC6" w:rsidRDefault="00177AC6" w:rsidP="0071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7E27C" w14:textId="77777777" w:rsidR="00177AC6" w:rsidRDefault="00177AC6" w:rsidP="007146E6">
      <w:pPr>
        <w:spacing w:after="0" w:line="240" w:lineRule="auto"/>
      </w:pPr>
      <w:r>
        <w:separator/>
      </w:r>
    </w:p>
  </w:footnote>
  <w:footnote w:type="continuationSeparator" w:id="0">
    <w:p w14:paraId="41B99E78" w14:textId="77777777" w:rsidR="00177AC6" w:rsidRDefault="00177AC6" w:rsidP="0071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CC1017"/>
    <w:multiLevelType w:val="hybridMultilevel"/>
    <w:tmpl w:val="D86AED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01D45A9F"/>
    <w:multiLevelType w:val="multilevel"/>
    <w:tmpl w:val="B71E925C"/>
    <w:lvl w:ilvl="0">
      <w:start w:val="1"/>
      <w:numFmt w:val="decimal"/>
      <w:pStyle w:val="Nadpis1"/>
      <w:lvlText w:val="%1"/>
      <w:lvlJc w:val="left"/>
      <w:pPr>
        <w:tabs>
          <w:tab w:val="num" w:pos="705"/>
        </w:tabs>
        <w:ind w:left="705" w:hanging="705"/>
      </w:pPr>
      <w:rPr>
        <w:rFonts w:ascii="Palatino Linotype" w:hAnsi="Palatino Linotype" w:cs="Times New Roman" w:hint="default"/>
        <w:b/>
        <w:sz w:val="24"/>
        <w:szCs w:val="24"/>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F740632"/>
    <w:multiLevelType w:val="multilevel"/>
    <w:tmpl w:val="BD36790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0"/>
        <w:szCs w:val="2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14970EDC"/>
    <w:multiLevelType w:val="multilevel"/>
    <w:tmpl w:val="651A254E"/>
    <w:lvl w:ilvl="0">
      <w:start w:val="1"/>
      <w:numFmt w:val="decimal"/>
      <w:pStyle w:val="Zklad1"/>
      <w:lvlText w:val="%1."/>
      <w:lvlJc w:val="left"/>
      <w:pPr>
        <w:ind w:left="360" w:hanging="360"/>
      </w:pPr>
      <w:rPr>
        <w:rFonts w:cs="Times New Roman"/>
      </w:rPr>
    </w:lvl>
    <w:lvl w:ilvl="1">
      <w:start w:val="1"/>
      <w:numFmt w:val="decimal"/>
      <w:pStyle w:val="Zklad2"/>
      <w:lvlText w:val="%1.%2."/>
      <w:lvlJc w:val="left"/>
      <w:pPr>
        <w:ind w:left="792" w:hanging="432"/>
      </w:pPr>
      <w:rPr>
        <w:rFonts w:cs="Times New Roman"/>
      </w:rPr>
    </w:lvl>
    <w:lvl w:ilvl="2">
      <w:start w:val="1"/>
      <w:numFmt w:val="decimal"/>
      <w:pStyle w:val="Zklad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E276E46"/>
    <w:multiLevelType w:val="hybridMultilevel"/>
    <w:tmpl w:val="792E56AA"/>
    <w:lvl w:ilvl="0" w:tplc="0405000F">
      <w:start w:val="1"/>
      <w:numFmt w:val="decimal"/>
      <w:lvlText w:val="%1."/>
      <w:lvlJc w:val="left"/>
      <w:pPr>
        <w:tabs>
          <w:tab w:val="num" w:pos="360"/>
        </w:tabs>
        <w:ind w:left="360" w:hanging="360"/>
      </w:pPr>
      <w:rPr>
        <w:rFonts w:cs="Times New Roman"/>
      </w:rPr>
    </w:lvl>
    <w:lvl w:ilvl="1" w:tplc="04050019">
      <w:start w:val="1"/>
      <w:numFmt w:val="lowerLetter"/>
      <w:pStyle w:val="Nadpis2beznzvu"/>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9EE5862"/>
    <w:multiLevelType w:val="hybridMultilevel"/>
    <w:tmpl w:val="BC3E2D96"/>
    <w:lvl w:ilvl="0" w:tplc="33B41268">
      <w:start w:val="1"/>
      <w:numFmt w:val="low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D4A32D7"/>
    <w:multiLevelType w:val="hybridMultilevel"/>
    <w:tmpl w:val="60CA980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E506422"/>
    <w:multiLevelType w:val="hybridMultilevel"/>
    <w:tmpl w:val="8DB0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B0696"/>
    <w:multiLevelType w:val="multilevel"/>
    <w:tmpl w:val="3514B180"/>
    <w:lvl w:ilvl="0">
      <w:start w:val="1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E7D5C98"/>
    <w:multiLevelType w:val="multilevel"/>
    <w:tmpl w:val="E55CA46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86C67CF"/>
    <w:multiLevelType w:val="hybridMultilevel"/>
    <w:tmpl w:val="60F4F584"/>
    <w:lvl w:ilvl="0" w:tplc="33B41268">
      <w:start w:val="1"/>
      <w:numFmt w:val="low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675705C"/>
    <w:multiLevelType w:val="hybridMultilevel"/>
    <w:tmpl w:val="7B5ACC9E"/>
    <w:lvl w:ilvl="0" w:tplc="FB56AD30">
      <w:numFmt w:val="bullet"/>
      <w:lvlText w:val="-"/>
      <w:lvlJc w:val="left"/>
      <w:pPr>
        <w:ind w:left="1065" w:hanging="360"/>
      </w:pPr>
      <w:rPr>
        <w:rFonts w:ascii="Georgia" w:eastAsia="Times New Roman" w:hAnsi="Georgia"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69540592"/>
    <w:multiLevelType w:val="hybridMultilevel"/>
    <w:tmpl w:val="A0346F08"/>
    <w:lvl w:ilvl="0" w:tplc="33B41268">
      <w:start w:val="1"/>
      <w:numFmt w:val="low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DDC5883"/>
    <w:multiLevelType w:val="hybridMultilevel"/>
    <w:tmpl w:val="A6B4D83A"/>
    <w:lvl w:ilvl="0" w:tplc="167CDF34">
      <w:start w:val="1"/>
      <w:numFmt w:val="lowerRoman"/>
      <w:lvlText w:val="(%1)"/>
      <w:lvlJc w:val="left"/>
      <w:pPr>
        <w:tabs>
          <w:tab w:val="num" w:pos="1134"/>
        </w:tabs>
        <w:ind w:left="1134" w:hanging="425"/>
      </w:pPr>
      <w:rPr>
        <w:rFonts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83008BA"/>
    <w:multiLevelType w:val="hybridMultilevel"/>
    <w:tmpl w:val="EC3EBD4A"/>
    <w:lvl w:ilvl="0" w:tplc="FFFFFFFF">
      <w:start w:val="1"/>
      <w:numFmt w:val="lowerRoman"/>
      <w:lvlText w:val="(%1)"/>
      <w:lvlJc w:val="left"/>
      <w:pPr>
        <w:ind w:left="1774"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A642D03"/>
    <w:multiLevelType w:val="hybridMultilevel"/>
    <w:tmpl w:val="A6E4F01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80933824">
    <w:abstractNumId w:val="16"/>
  </w:num>
  <w:num w:numId="2" w16cid:durableId="2045981476">
    <w:abstractNumId w:val="14"/>
  </w:num>
  <w:num w:numId="3" w16cid:durableId="1937404756">
    <w:abstractNumId w:val="17"/>
  </w:num>
  <w:num w:numId="4" w16cid:durableId="724333127">
    <w:abstractNumId w:val="27"/>
  </w:num>
  <w:num w:numId="5" w16cid:durableId="1350645307">
    <w:abstractNumId w:val="26"/>
  </w:num>
  <w:num w:numId="6" w16cid:durableId="1806776666">
    <w:abstractNumId w:val="24"/>
  </w:num>
  <w:num w:numId="7" w16cid:durableId="373310767">
    <w:abstractNumId w:val="28"/>
  </w:num>
  <w:num w:numId="8" w16cid:durableId="1327631919">
    <w:abstractNumId w:val="19"/>
  </w:num>
  <w:num w:numId="9" w16cid:durableId="1551769432">
    <w:abstractNumId w:val="22"/>
  </w:num>
  <w:num w:numId="10" w16cid:durableId="329990262">
    <w:abstractNumId w:val="13"/>
  </w:num>
  <w:num w:numId="11" w16cid:durableId="17002954">
    <w:abstractNumId w:val="23"/>
  </w:num>
  <w:num w:numId="12" w16cid:durableId="111244558">
    <w:abstractNumId w:val="18"/>
  </w:num>
  <w:num w:numId="13" w16cid:durableId="721100037">
    <w:abstractNumId w:val="25"/>
  </w:num>
  <w:num w:numId="14" w16cid:durableId="1082410003">
    <w:abstractNumId w:val="21"/>
  </w:num>
  <w:num w:numId="15" w16cid:durableId="1081442293">
    <w:abstractNumId w:val="14"/>
  </w:num>
  <w:num w:numId="16" w16cid:durableId="1580482635">
    <w:abstractNumId w:val="14"/>
  </w:num>
  <w:num w:numId="17" w16cid:durableId="1152674319">
    <w:abstractNumId w:val="14"/>
  </w:num>
  <w:num w:numId="18" w16cid:durableId="1638415357">
    <w:abstractNumId w:val="14"/>
  </w:num>
  <w:num w:numId="19" w16cid:durableId="1090809473">
    <w:abstractNumId w:val="14"/>
  </w:num>
  <w:num w:numId="20" w16cid:durableId="586303742">
    <w:abstractNumId w:val="14"/>
  </w:num>
  <w:num w:numId="21" w16cid:durableId="931016378">
    <w:abstractNumId w:val="14"/>
  </w:num>
  <w:num w:numId="22" w16cid:durableId="917906871">
    <w:abstractNumId w:val="0"/>
  </w:num>
  <w:num w:numId="23" w16cid:durableId="2049448490">
    <w:abstractNumId w:val="1"/>
  </w:num>
  <w:num w:numId="24" w16cid:durableId="1237400494">
    <w:abstractNumId w:val="2"/>
  </w:num>
  <w:num w:numId="25" w16cid:durableId="1596859975">
    <w:abstractNumId w:val="3"/>
  </w:num>
  <w:num w:numId="26" w16cid:durableId="1726829748">
    <w:abstractNumId w:val="4"/>
  </w:num>
  <w:num w:numId="27" w16cid:durableId="1532911745">
    <w:abstractNumId w:val="5"/>
  </w:num>
  <w:num w:numId="28" w16cid:durableId="1797795488">
    <w:abstractNumId w:val="6"/>
  </w:num>
  <w:num w:numId="29" w16cid:durableId="786315879">
    <w:abstractNumId w:val="7"/>
  </w:num>
  <w:num w:numId="30" w16cid:durableId="999625969">
    <w:abstractNumId w:val="8"/>
  </w:num>
  <w:num w:numId="31" w16cid:durableId="327903232">
    <w:abstractNumId w:val="9"/>
  </w:num>
  <w:num w:numId="32" w16cid:durableId="596796309">
    <w:abstractNumId w:val="10"/>
  </w:num>
  <w:num w:numId="33" w16cid:durableId="1678994115">
    <w:abstractNumId w:val="11"/>
  </w:num>
  <w:num w:numId="34" w16cid:durableId="1359812174">
    <w:abstractNumId w:val="12"/>
  </w:num>
  <w:num w:numId="35" w16cid:durableId="776368163">
    <w:abstractNumId w:val="20"/>
  </w:num>
  <w:num w:numId="36" w16cid:durableId="4828131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A4"/>
    <w:rsid w:val="000053D7"/>
    <w:rsid w:val="0000681F"/>
    <w:rsid w:val="00011B7F"/>
    <w:rsid w:val="00012D9B"/>
    <w:rsid w:val="000151C6"/>
    <w:rsid w:val="000207A9"/>
    <w:rsid w:val="00030B81"/>
    <w:rsid w:val="00031B71"/>
    <w:rsid w:val="00033736"/>
    <w:rsid w:val="00033DE1"/>
    <w:rsid w:val="000356E6"/>
    <w:rsid w:val="00045112"/>
    <w:rsid w:val="00065D22"/>
    <w:rsid w:val="00070E80"/>
    <w:rsid w:val="00072D6F"/>
    <w:rsid w:val="00080B39"/>
    <w:rsid w:val="00080F65"/>
    <w:rsid w:val="00084546"/>
    <w:rsid w:val="000A4DC0"/>
    <w:rsid w:val="000B1994"/>
    <w:rsid w:val="000C1539"/>
    <w:rsid w:val="000D0AC3"/>
    <w:rsid w:val="000E1D87"/>
    <w:rsid w:val="000F3CDD"/>
    <w:rsid w:val="000F46F2"/>
    <w:rsid w:val="000F4DA4"/>
    <w:rsid w:val="00101E1A"/>
    <w:rsid w:val="00102F66"/>
    <w:rsid w:val="00104149"/>
    <w:rsid w:val="00106BCF"/>
    <w:rsid w:val="001102BA"/>
    <w:rsid w:val="00112D71"/>
    <w:rsid w:val="00115CC7"/>
    <w:rsid w:val="0011705B"/>
    <w:rsid w:val="00122B7F"/>
    <w:rsid w:val="00131DC3"/>
    <w:rsid w:val="0014263E"/>
    <w:rsid w:val="00146B1E"/>
    <w:rsid w:val="0015214C"/>
    <w:rsid w:val="0015568C"/>
    <w:rsid w:val="00156728"/>
    <w:rsid w:val="00156875"/>
    <w:rsid w:val="001604C4"/>
    <w:rsid w:val="00161ED1"/>
    <w:rsid w:val="00177AC6"/>
    <w:rsid w:val="001830C7"/>
    <w:rsid w:val="00190C95"/>
    <w:rsid w:val="00194764"/>
    <w:rsid w:val="001A6183"/>
    <w:rsid w:val="001B0E55"/>
    <w:rsid w:val="001B7861"/>
    <w:rsid w:val="001C1EBE"/>
    <w:rsid w:val="001C58CB"/>
    <w:rsid w:val="001C5EDA"/>
    <w:rsid w:val="001D7666"/>
    <w:rsid w:val="001E709A"/>
    <w:rsid w:val="001F11DB"/>
    <w:rsid w:val="00200E59"/>
    <w:rsid w:val="002049C4"/>
    <w:rsid w:val="0020652D"/>
    <w:rsid w:val="002154A0"/>
    <w:rsid w:val="00215F93"/>
    <w:rsid w:val="002164C2"/>
    <w:rsid w:val="00221186"/>
    <w:rsid w:val="00222D8E"/>
    <w:rsid w:val="00227525"/>
    <w:rsid w:val="002337F9"/>
    <w:rsid w:val="0023546D"/>
    <w:rsid w:val="00235798"/>
    <w:rsid w:val="002358AE"/>
    <w:rsid w:val="00237374"/>
    <w:rsid w:val="0024115B"/>
    <w:rsid w:val="00241594"/>
    <w:rsid w:val="00244E7A"/>
    <w:rsid w:val="00245DBB"/>
    <w:rsid w:val="0024675E"/>
    <w:rsid w:val="00250E18"/>
    <w:rsid w:val="00252EF4"/>
    <w:rsid w:val="00252FF2"/>
    <w:rsid w:val="00255CAF"/>
    <w:rsid w:val="0025767A"/>
    <w:rsid w:val="00261EE0"/>
    <w:rsid w:val="002646FA"/>
    <w:rsid w:val="00270FA8"/>
    <w:rsid w:val="002777D2"/>
    <w:rsid w:val="002830CA"/>
    <w:rsid w:val="00286CF2"/>
    <w:rsid w:val="0029219F"/>
    <w:rsid w:val="00292B55"/>
    <w:rsid w:val="00294CB1"/>
    <w:rsid w:val="002A0166"/>
    <w:rsid w:val="002B7276"/>
    <w:rsid w:val="002C7E8A"/>
    <w:rsid w:val="002D16D7"/>
    <w:rsid w:val="002D3E68"/>
    <w:rsid w:val="002D41D2"/>
    <w:rsid w:val="002E06F6"/>
    <w:rsid w:val="002E2FEA"/>
    <w:rsid w:val="002E341B"/>
    <w:rsid w:val="002E5E76"/>
    <w:rsid w:val="002F56F8"/>
    <w:rsid w:val="00304029"/>
    <w:rsid w:val="003072E4"/>
    <w:rsid w:val="00314C45"/>
    <w:rsid w:val="00322D15"/>
    <w:rsid w:val="00322F47"/>
    <w:rsid w:val="00326BCF"/>
    <w:rsid w:val="00327A5F"/>
    <w:rsid w:val="0033025E"/>
    <w:rsid w:val="0035035B"/>
    <w:rsid w:val="00351DBF"/>
    <w:rsid w:val="0037219F"/>
    <w:rsid w:val="00373A63"/>
    <w:rsid w:val="00374EEB"/>
    <w:rsid w:val="003A2DEF"/>
    <w:rsid w:val="003A526D"/>
    <w:rsid w:val="003B131F"/>
    <w:rsid w:val="003B356E"/>
    <w:rsid w:val="003B35E1"/>
    <w:rsid w:val="003B50B8"/>
    <w:rsid w:val="003C20E9"/>
    <w:rsid w:val="003C4706"/>
    <w:rsid w:val="003C7176"/>
    <w:rsid w:val="003D30D4"/>
    <w:rsid w:val="003E150F"/>
    <w:rsid w:val="003E15D3"/>
    <w:rsid w:val="003E19F1"/>
    <w:rsid w:val="003E6A87"/>
    <w:rsid w:val="003F40CA"/>
    <w:rsid w:val="003F48AB"/>
    <w:rsid w:val="003F4A4A"/>
    <w:rsid w:val="004006CD"/>
    <w:rsid w:val="00407720"/>
    <w:rsid w:val="00414871"/>
    <w:rsid w:val="00417A5D"/>
    <w:rsid w:val="0043419C"/>
    <w:rsid w:val="004359E7"/>
    <w:rsid w:val="00435FAD"/>
    <w:rsid w:val="00444B88"/>
    <w:rsid w:val="00447080"/>
    <w:rsid w:val="00456BF8"/>
    <w:rsid w:val="00463761"/>
    <w:rsid w:val="00465451"/>
    <w:rsid w:val="00466E20"/>
    <w:rsid w:val="00472656"/>
    <w:rsid w:val="00474E37"/>
    <w:rsid w:val="00476B07"/>
    <w:rsid w:val="00480037"/>
    <w:rsid w:val="00480109"/>
    <w:rsid w:val="00482179"/>
    <w:rsid w:val="00483E8A"/>
    <w:rsid w:val="004869C1"/>
    <w:rsid w:val="004974C8"/>
    <w:rsid w:val="004A2F90"/>
    <w:rsid w:val="004A6D41"/>
    <w:rsid w:val="004B0AF1"/>
    <w:rsid w:val="004B1141"/>
    <w:rsid w:val="004B1583"/>
    <w:rsid w:val="004C0F45"/>
    <w:rsid w:val="004D0DA9"/>
    <w:rsid w:val="004D653E"/>
    <w:rsid w:val="004E4FA9"/>
    <w:rsid w:val="004F3A75"/>
    <w:rsid w:val="004F4CD7"/>
    <w:rsid w:val="0050174B"/>
    <w:rsid w:val="00504454"/>
    <w:rsid w:val="00512E8F"/>
    <w:rsid w:val="005170F0"/>
    <w:rsid w:val="005210B0"/>
    <w:rsid w:val="005227FE"/>
    <w:rsid w:val="005231A0"/>
    <w:rsid w:val="0052382A"/>
    <w:rsid w:val="00526AF3"/>
    <w:rsid w:val="00531803"/>
    <w:rsid w:val="00532179"/>
    <w:rsid w:val="005347CC"/>
    <w:rsid w:val="00541211"/>
    <w:rsid w:val="00541435"/>
    <w:rsid w:val="0054145A"/>
    <w:rsid w:val="00544E25"/>
    <w:rsid w:val="00562A6A"/>
    <w:rsid w:val="0056489B"/>
    <w:rsid w:val="005653E6"/>
    <w:rsid w:val="005705C9"/>
    <w:rsid w:val="00577822"/>
    <w:rsid w:val="00580AF4"/>
    <w:rsid w:val="00584747"/>
    <w:rsid w:val="005847D2"/>
    <w:rsid w:val="00595A07"/>
    <w:rsid w:val="0059631D"/>
    <w:rsid w:val="005972DD"/>
    <w:rsid w:val="005A5CBD"/>
    <w:rsid w:val="005B39C7"/>
    <w:rsid w:val="005B4F79"/>
    <w:rsid w:val="005C0F3C"/>
    <w:rsid w:val="005C1C9B"/>
    <w:rsid w:val="005D2A70"/>
    <w:rsid w:val="005E081E"/>
    <w:rsid w:val="00606C57"/>
    <w:rsid w:val="00617A3F"/>
    <w:rsid w:val="00617CB1"/>
    <w:rsid w:val="00626102"/>
    <w:rsid w:val="00626F2B"/>
    <w:rsid w:val="006351D8"/>
    <w:rsid w:val="00635B39"/>
    <w:rsid w:val="00640AAC"/>
    <w:rsid w:val="00640E2A"/>
    <w:rsid w:val="00641762"/>
    <w:rsid w:val="006423DC"/>
    <w:rsid w:val="00643469"/>
    <w:rsid w:val="00644A19"/>
    <w:rsid w:val="00653D61"/>
    <w:rsid w:val="006616B0"/>
    <w:rsid w:val="006618C8"/>
    <w:rsid w:val="0066302D"/>
    <w:rsid w:val="00665946"/>
    <w:rsid w:val="006720A9"/>
    <w:rsid w:val="00672339"/>
    <w:rsid w:val="00672B51"/>
    <w:rsid w:val="006809B8"/>
    <w:rsid w:val="00681793"/>
    <w:rsid w:val="00684675"/>
    <w:rsid w:val="00687FF2"/>
    <w:rsid w:val="006913B2"/>
    <w:rsid w:val="006921DE"/>
    <w:rsid w:val="006A1DD9"/>
    <w:rsid w:val="006B262B"/>
    <w:rsid w:val="006C0AA3"/>
    <w:rsid w:val="006C2184"/>
    <w:rsid w:val="006C47B8"/>
    <w:rsid w:val="006C4D64"/>
    <w:rsid w:val="006D23C7"/>
    <w:rsid w:val="006D746A"/>
    <w:rsid w:val="006D774E"/>
    <w:rsid w:val="006E296E"/>
    <w:rsid w:val="006E4156"/>
    <w:rsid w:val="006E7074"/>
    <w:rsid w:val="006F754F"/>
    <w:rsid w:val="0070324D"/>
    <w:rsid w:val="0070554F"/>
    <w:rsid w:val="007146E6"/>
    <w:rsid w:val="00714AAA"/>
    <w:rsid w:val="007157C9"/>
    <w:rsid w:val="00725D12"/>
    <w:rsid w:val="00726398"/>
    <w:rsid w:val="0073126A"/>
    <w:rsid w:val="00731A46"/>
    <w:rsid w:val="0074693B"/>
    <w:rsid w:val="00752EBC"/>
    <w:rsid w:val="00756C5D"/>
    <w:rsid w:val="007637B4"/>
    <w:rsid w:val="00766EE8"/>
    <w:rsid w:val="00772AA5"/>
    <w:rsid w:val="007806E7"/>
    <w:rsid w:val="007845FE"/>
    <w:rsid w:val="00787838"/>
    <w:rsid w:val="00787D3C"/>
    <w:rsid w:val="007917F6"/>
    <w:rsid w:val="0079253D"/>
    <w:rsid w:val="007929C5"/>
    <w:rsid w:val="007941FE"/>
    <w:rsid w:val="007A0FE6"/>
    <w:rsid w:val="007A1F26"/>
    <w:rsid w:val="007A5138"/>
    <w:rsid w:val="007A58D8"/>
    <w:rsid w:val="007B1DEE"/>
    <w:rsid w:val="007B3EEA"/>
    <w:rsid w:val="007B7C44"/>
    <w:rsid w:val="007C497B"/>
    <w:rsid w:val="007C4D3E"/>
    <w:rsid w:val="007D3270"/>
    <w:rsid w:val="007D4DA6"/>
    <w:rsid w:val="007D5B63"/>
    <w:rsid w:val="007F1E71"/>
    <w:rsid w:val="007F2CCC"/>
    <w:rsid w:val="007F367B"/>
    <w:rsid w:val="0080015C"/>
    <w:rsid w:val="008027D5"/>
    <w:rsid w:val="00805CDA"/>
    <w:rsid w:val="0080770E"/>
    <w:rsid w:val="008155A7"/>
    <w:rsid w:val="00815D2E"/>
    <w:rsid w:val="008167AA"/>
    <w:rsid w:val="00816D3B"/>
    <w:rsid w:val="00821A1A"/>
    <w:rsid w:val="00821FBF"/>
    <w:rsid w:val="00832200"/>
    <w:rsid w:val="008357D0"/>
    <w:rsid w:val="00836095"/>
    <w:rsid w:val="008412DF"/>
    <w:rsid w:val="00847655"/>
    <w:rsid w:val="008515AE"/>
    <w:rsid w:val="0085293F"/>
    <w:rsid w:val="00861AB3"/>
    <w:rsid w:val="008628C3"/>
    <w:rsid w:val="00863149"/>
    <w:rsid w:val="008642F0"/>
    <w:rsid w:val="008646F6"/>
    <w:rsid w:val="008667FE"/>
    <w:rsid w:val="00872051"/>
    <w:rsid w:val="008944B5"/>
    <w:rsid w:val="008957D1"/>
    <w:rsid w:val="008A4336"/>
    <w:rsid w:val="008A5218"/>
    <w:rsid w:val="008A7185"/>
    <w:rsid w:val="008B3EEC"/>
    <w:rsid w:val="008B6EF4"/>
    <w:rsid w:val="008B7124"/>
    <w:rsid w:val="008C386C"/>
    <w:rsid w:val="008D0E3E"/>
    <w:rsid w:val="008D7580"/>
    <w:rsid w:val="008E50C1"/>
    <w:rsid w:val="008E6461"/>
    <w:rsid w:val="008E6ABA"/>
    <w:rsid w:val="008F24FF"/>
    <w:rsid w:val="008F6AA3"/>
    <w:rsid w:val="008F790A"/>
    <w:rsid w:val="00900ADE"/>
    <w:rsid w:val="00900F52"/>
    <w:rsid w:val="00904E87"/>
    <w:rsid w:val="009100AF"/>
    <w:rsid w:val="009135DF"/>
    <w:rsid w:val="009210CE"/>
    <w:rsid w:val="009214A7"/>
    <w:rsid w:val="009217D9"/>
    <w:rsid w:val="00925B1E"/>
    <w:rsid w:val="00930944"/>
    <w:rsid w:val="00932447"/>
    <w:rsid w:val="009372BC"/>
    <w:rsid w:val="0094162A"/>
    <w:rsid w:val="00941687"/>
    <w:rsid w:val="00941728"/>
    <w:rsid w:val="00946A84"/>
    <w:rsid w:val="00955E6C"/>
    <w:rsid w:val="00956776"/>
    <w:rsid w:val="00961B19"/>
    <w:rsid w:val="00964C1F"/>
    <w:rsid w:val="009655AB"/>
    <w:rsid w:val="00973108"/>
    <w:rsid w:val="00984163"/>
    <w:rsid w:val="009858B4"/>
    <w:rsid w:val="0099024E"/>
    <w:rsid w:val="009959CB"/>
    <w:rsid w:val="00996CE7"/>
    <w:rsid w:val="0099748E"/>
    <w:rsid w:val="009A6F8F"/>
    <w:rsid w:val="009B1351"/>
    <w:rsid w:val="009B35EB"/>
    <w:rsid w:val="009B3B30"/>
    <w:rsid w:val="009C0383"/>
    <w:rsid w:val="009D09A4"/>
    <w:rsid w:val="009D2E76"/>
    <w:rsid w:val="009D4890"/>
    <w:rsid w:val="009D6ABE"/>
    <w:rsid w:val="009E247E"/>
    <w:rsid w:val="009E3299"/>
    <w:rsid w:val="009E363A"/>
    <w:rsid w:val="009F2CA0"/>
    <w:rsid w:val="009F3C32"/>
    <w:rsid w:val="009F5270"/>
    <w:rsid w:val="009F6E75"/>
    <w:rsid w:val="00A02ECF"/>
    <w:rsid w:val="00A057C5"/>
    <w:rsid w:val="00A0770F"/>
    <w:rsid w:val="00A10800"/>
    <w:rsid w:val="00A147C6"/>
    <w:rsid w:val="00A20EB8"/>
    <w:rsid w:val="00A22060"/>
    <w:rsid w:val="00A23548"/>
    <w:rsid w:val="00A23CD0"/>
    <w:rsid w:val="00A2640D"/>
    <w:rsid w:val="00A26A6F"/>
    <w:rsid w:val="00A30608"/>
    <w:rsid w:val="00A3207F"/>
    <w:rsid w:val="00A409A7"/>
    <w:rsid w:val="00A503D9"/>
    <w:rsid w:val="00A5310C"/>
    <w:rsid w:val="00A60828"/>
    <w:rsid w:val="00A61861"/>
    <w:rsid w:val="00A66B66"/>
    <w:rsid w:val="00A7739C"/>
    <w:rsid w:val="00A84785"/>
    <w:rsid w:val="00A84C92"/>
    <w:rsid w:val="00A865C1"/>
    <w:rsid w:val="00A874BD"/>
    <w:rsid w:val="00A904C7"/>
    <w:rsid w:val="00A93B33"/>
    <w:rsid w:val="00AA5F1C"/>
    <w:rsid w:val="00AC12C1"/>
    <w:rsid w:val="00AC3BAC"/>
    <w:rsid w:val="00AC5503"/>
    <w:rsid w:val="00AC5DA4"/>
    <w:rsid w:val="00AD22DA"/>
    <w:rsid w:val="00AD47D5"/>
    <w:rsid w:val="00AE2B0E"/>
    <w:rsid w:val="00AE4903"/>
    <w:rsid w:val="00AE6669"/>
    <w:rsid w:val="00AF177B"/>
    <w:rsid w:val="00AF2397"/>
    <w:rsid w:val="00AF7D7F"/>
    <w:rsid w:val="00B01806"/>
    <w:rsid w:val="00B027EA"/>
    <w:rsid w:val="00B02960"/>
    <w:rsid w:val="00B03233"/>
    <w:rsid w:val="00B10816"/>
    <w:rsid w:val="00B121BE"/>
    <w:rsid w:val="00B15A2A"/>
    <w:rsid w:val="00B1671A"/>
    <w:rsid w:val="00B229F8"/>
    <w:rsid w:val="00B251FE"/>
    <w:rsid w:val="00B40070"/>
    <w:rsid w:val="00B4245B"/>
    <w:rsid w:val="00B479FA"/>
    <w:rsid w:val="00B52E8D"/>
    <w:rsid w:val="00B557F2"/>
    <w:rsid w:val="00B60CF7"/>
    <w:rsid w:val="00B75FD2"/>
    <w:rsid w:val="00B8127C"/>
    <w:rsid w:val="00B81419"/>
    <w:rsid w:val="00B84C46"/>
    <w:rsid w:val="00B970AD"/>
    <w:rsid w:val="00BA022B"/>
    <w:rsid w:val="00BA4007"/>
    <w:rsid w:val="00BB3232"/>
    <w:rsid w:val="00BB427A"/>
    <w:rsid w:val="00BB6FA4"/>
    <w:rsid w:val="00BB76FF"/>
    <w:rsid w:val="00BC1433"/>
    <w:rsid w:val="00BC4988"/>
    <w:rsid w:val="00BC78D6"/>
    <w:rsid w:val="00BD2412"/>
    <w:rsid w:val="00BD2578"/>
    <w:rsid w:val="00BD7867"/>
    <w:rsid w:val="00BE54AF"/>
    <w:rsid w:val="00BF028D"/>
    <w:rsid w:val="00BF1358"/>
    <w:rsid w:val="00BF26D2"/>
    <w:rsid w:val="00BF58E4"/>
    <w:rsid w:val="00BF5EF5"/>
    <w:rsid w:val="00BF7087"/>
    <w:rsid w:val="00C016EF"/>
    <w:rsid w:val="00C01A14"/>
    <w:rsid w:val="00C124AC"/>
    <w:rsid w:val="00C13F42"/>
    <w:rsid w:val="00C14A2E"/>
    <w:rsid w:val="00C24E25"/>
    <w:rsid w:val="00C27E42"/>
    <w:rsid w:val="00C31584"/>
    <w:rsid w:val="00C3328C"/>
    <w:rsid w:val="00C336B9"/>
    <w:rsid w:val="00C357A2"/>
    <w:rsid w:val="00C36E4F"/>
    <w:rsid w:val="00C41072"/>
    <w:rsid w:val="00C43330"/>
    <w:rsid w:val="00C5060A"/>
    <w:rsid w:val="00C52FE7"/>
    <w:rsid w:val="00C54935"/>
    <w:rsid w:val="00C55E14"/>
    <w:rsid w:val="00C618C6"/>
    <w:rsid w:val="00C618D2"/>
    <w:rsid w:val="00C721FE"/>
    <w:rsid w:val="00C73C71"/>
    <w:rsid w:val="00C74C51"/>
    <w:rsid w:val="00C75B46"/>
    <w:rsid w:val="00C81182"/>
    <w:rsid w:val="00C8239E"/>
    <w:rsid w:val="00C919BC"/>
    <w:rsid w:val="00C964EC"/>
    <w:rsid w:val="00CB1768"/>
    <w:rsid w:val="00CB34FF"/>
    <w:rsid w:val="00CB5469"/>
    <w:rsid w:val="00CB5E00"/>
    <w:rsid w:val="00CB5F51"/>
    <w:rsid w:val="00CC147B"/>
    <w:rsid w:val="00CD3234"/>
    <w:rsid w:val="00CD455E"/>
    <w:rsid w:val="00CE13FB"/>
    <w:rsid w:val="00CE1A87"/>
    <w:rsid w:val="00CF0CA6"/>
    <w:rsid w:val="00CF1EE9"/>
    <w:rsid w:val="00CF2BA3"/>
    <w:rsid w:val="00CF2E0E"/>
    <w:rsid w:val="00CF6C35"/>
    <w:rsid w:val="00D02305"/>
    <w:rsid w:val="00D1038C"/>
    <w:rsid w:val="00D120E5"/>
    <w:rsid w:val="00D15360"/>
    <w:rsid w:val="00D20842"/>
    <w:rsid w:val="00D21360"/>
    <w:rsid w:val="00D219D9"/>
    <w:rsid w:val="00D255E0"/>
    <w:rsid w:val="00D311DF"/>
    <w:rsid w:val="00D31C97"/>
    <w:rsid w:val="00D3318D"/>
    <w:rsid w:val="00D331A2"/>
    <w:rsid w:val="00D3396B"/>
    <w:rsid w:val="00D33B29"/>
    <w:rsid w:val="00D3442A"/>
    <w:rsid w:val="00D36280"/>
    <w:rsid w:val="00D4098C"/>
    <w:rsid w:val="00D46F9B"/>
    <w:rsid w:val="00D50DF1"/>
    <w:rsid w:val="00D52BCB"/>
    <w:rsid w:val="00D542A1"/>
    <w:rsid w:val="00D568B3"/>
    <w:rsid w:val="00D6337F"/>
    <w:rsid w:val="00D67D7C"/>
    <w:rsid w:val="00D7209D"/>
    <w:rsid w:val="00D73A06"/>
    <w:rsid w:val="00D73BC4"/>
    <w:rsid w:val="00D74574"/>
    <w:rsid w:val="00D757BA"/>
    <w:rsid w:val="00D77483"/>
    <w:rsid w:val="00D8021C"/>
    <w:rsid w:val="00D86D56"/>
    <w:rsid w:val="00D873D6"/>
    <w:rsid w:val="00D90CAB"/>
    <w:rsid w:val="00D97558"/>
    <w:rsid w:val="00DA1132"/>
    <w:rsid w:val="00DA5194"/>
    <w:rsid w:val="00DA7513"/>
    <w:rsid w:val="00DB0A9E"/>
    <w:rsid w:val="00DB339C"/>
    <w:rsid w:val="00DB4737"/>
    <w:rsid w:val="00DB691A"/>
    <w:rsid w:val="00DC1ACB"/>
    <w:rsid w:val="00DC4E8C"/>
    <w:rsid w:val="00DC7A0D"/>
    <w:rsid w:val="00DE5A0D"/>
    <w:rsid w:val="00DF19FE"/>
    <w:rsid w:val="00DF476E"/>
    <w:rsid w:val="00E025F3"/>
    <w:rsid w:val="00E070E5"/>
    <w:rsid w:val="00E108C1"/>
    <w:rsid w:val="00E11450"/>
    <w:rsid w:val="00E13D77"/>
    <w:rsid w:val="00E150C7"/>
    <w:rsid w:val="00E24455"/>
    <w:rsid w:val="00E414E9"/>
    <w:rsid w:val="00E4618D"/>
    <w:rsid w:val="00E50509"/>
    <w:rsid w:val="00E52E48"/>
    <w:rsid w:val="00E55673"/>
    <w:rsid w:val="00E6678E"/>
    <w:rsid w:val="00E73789"/>
    <w:rsid w:val="00E75C6D"/>
    <w:rsid w:val="00E809FB"/>
    <w:rsid w:val="00E81EE5"/>
    <w:rsid w:val="00E914AC"/>
    <w:rsid w:val="00E93AF0"/>
    <w:rsid w:val="00EA717B"/>
    <w:rsid w:val="00EC111C"/>
    <w:rsid w:val="00EC1865"/>
    <w:rsid w:val="00EC51A7"/>
    <w:rsid w:val="00EC51FA"/>
    <w:rsid w:val="00EC636B"/>
    <w:rsid w:val="00ED6FE2"/>
    <w:rsid w:val="00ED7A8D"/>
    <w:rsid w:val="00EF4A08"/>
    <w:rsid w:val="00EF5592"/>
    <w:rsid w:val="00EF6999"/>
    <w:rsid w:val="00F02916"/>
    <w:rsid w:val="00F06BB6"/>
    <w:rsid w:val="00F10B1F"/>
    <w:rsid w:val="00F16316"/>
    <w:rsid w:val="00F20CEF"/>
    <w:rsid w:val="00F20EEF"/>
    <w:rsid w:val="00F222C9"/>
    <w:rsid w:val="00F232B2"/>
    <w:rsid w:val="00F23D1B"/>
    <w:rsid w:val="00F31720"/>
    <w:rsid w:val="00F32EDE"/>
    <w:rsid w:val="00F335F5"/>
    <w:rsid w:val="00F33908"/>
    <w:rsid w:val="00F36138"/>
    <w:rsid w:val="00F371D5"/>
    <w:rsid w:val="00F415CE"/>
    <w:rsid w:val="00F42AD5"/>
    <w:rsid w:val="00F45D86"/>
    <w:rsid w:val="00F51907"/>
    <w:rsid w:val="00F51D68"/>
    <w:rsid w:val="00F619BF"/>
    <w:rsid w:val="00F61A03"/>
    <w:rsid w:val="00F6274C"/>
    <w:rsid w:val="00F81B3C"/>
    <w:rsid w:val="00F82917"/>
    <w:rsid w:val="00F84A94"/>
    <w:rsid w:val="00F854A7"/>
    <w:rsid w:val="00F87B5B"/>
    <w:rsid w:val="00FA26B8"/>
    <w:rsid w:val="00FA3DA4"/>
    <w:rsid w:val="00FA7FB9"/>
    <w:rsid w:val="00FB1C27"/>
    <w:rsid w:val="00FB389F"/>
    <w:rsid w:val="00FC07E6"/>
    <w:rsid w:val="00FC1DB5"/>
    <w:rsid w:val="00FC4A09"/>
    <w:rsid w:val="00FD4A22"/>
    <w:rsid w:val="00FD59C8"/>
    <w:rsid w:val="00FE366F"/>
    <w:rsid w:val="00FE6DA6"/>
    <w:rsid w:val="00FF1DE8"/>
    <w:rsid w:val="00FF5190"/>
    <w:rsid w:val="00FF5565"/>
    <w:rsid w:val="00FF564D"/>
    <w:rsid w:val="00FF5BAE"/>
    <w:rsid w:val="00FF65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DD6FCA"/>
  <w15:docId w15:val="{2BCAE8B2-4782-410E-8029-37144C88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5DF"/>
    <w:pPr>
      <w:spacing w:after="100" w:line="276" w:lineRule="auto"/>
      <w:jc w:val="both"/>
    </w:pPr>
    <w:rPr>
      <w:rFonts w:ascii="Times New Roman" w:eastAsia="Times New Roman" w:hAnsi="Times New Roman"/>
      <w:sz w:val="24"/>
      <w:szCs w:val="24"/>
    </w:rPr>
  </w:style>
  <w:style w:type="paragraph" w:styleId="Nadpis1">
    <w:name w:val="heading 1"/>
    <w:basedOn w:val="Normln"/>
    <w:next w:val="Normln"/>
    <w:link w:val="Nadpis1Char"/>
    <w:uiPriority w:val="99"/>
    <w:qFormat/>
    <w:rsid w:val="00EF4A08"/>
    <w:pPr>
      <w:widowControl w:val="0"/>
      <w:numPr>
        <w:numId w:val="2"/>
      </w:numPr>
      <w:spacing w:before="240" w:after="120" w:line="240" w:lineRule="auto"/>
      <w:outlineLvl w:val="0"/>
    </w:pPr>
    <w:rPr>
      <w:rFonts w:ascii="Calibri" w:hAnsi="Calibri"/>
      <w:b/>
      <w:bCs/>
      <w:smallCaps/>
    </w:rPr>
  </w:style>
  <w:style w:type="paragraph" w:styleId="Nadpis2">
    <w:name w:val="heading 2"/>
    <w:basedOn w:val="Normln"/>
    <w:next w:val="Normln"/>
    <w:link w:val="Nadpis2Char"/>
    <w:uiPriority w:val="99"/>
    <w:qFormat/>
    <w:rsid w:val="004006CD"/>
    <w:pPr>
      <w:keepNext/>
      <w:keepLines/>
      <w:spacing w:before="200" w:after="0"/>
      <w:outlineLvl w:val="1"/>
    </w:pPr>
    <w:rPr>
      <w:b/>
      <w:bCs/>
      <w:sz w:val="26"/>
      <w:szCs w:val="26"/>
    </w:rPr>
  </w:style>
  <w:style w:type="paragraph" w:styleId="Nadpis3">
    <w:name w:val="heading 3"/>
    <w:basedOn w:val="Normln"/>
    <w:next w:val="Normln"/>
    <w:link w:val="Nadpis3Char"/>
    <w:uiPriority w:val="99"/>
    <w:qFormat/>
    <w:rsid w:val="004006CD"/>
    <w:pPr>
      <w:keepNext/>
      <w:keepLines/>
      <w:spacing w:before="200" w:after="0"/>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4A08"/>
    <w:rPr>
      <w:rFonts w:ascii="Calibri" w:hAnsi="Calibri" w:cs="Times New Roman"/>
      <w:b/>
      <w:bCs/>
      <w:smallCaps/>
      <w:sz w:val="24"/>
      <w:szCs w:val="24"/>
      <w:lang w:val="cs-CZ" w:eastAsia="cs-CZ" w:bidi="ar-SA"/>
    </w:rPr>
  </w:style>
  <w:style w:type="character" w:customStyle="1" w:styleId="Nadpis2Char">
    <w:name w:val="Nadpis 2 Char"/>
    <w:basedOn w:val="Standardnpsmoodstavce"/>
    <w:link w:val="Nadpis2"/>
    <w:uiPriority w:val="99"/>
    <w:locked/>
    <w:rsid w:val="004006CD"/>
    <w:rPr>
      <w:rFonts w:ascii="Times New Roman" w:hAnsi="Times New Roman" w:cs="Times New Roman"/>
      <w:b/>
      <w:sz w:val="26"/>
    </w:rPr>
  </w:style>
  <w:style w:type="character" w:customStyle="1" w:styleId="Nadpis3Char">
    <w:name w:val="Nadpis 3 Char"/>
    <w:basedOn w:val="Standardnpsmoodstavce"/>
    <w:link w:val="Nadpis3"/>
    <w:uiPriority w:val="99"/>
    <w:semiHidden/>
    <w:locked/>
    <w:rsid w:val="004006CD"/>
    <w:rPr>
      <w:rFonts w:ascii="Times New Roman" w:hAnsi="Times New Roman" w:cs="Times New Roman"/>
      <w:b/>
      <w:sz w:val="24"/>
    </w:rPr>
  </w:style>
  <w:style w:type="paragraph" w:customStyle="1" w:styleId="Nzevsmlouvy">
    <w:name w:val="Název smlouvy"/>
    <w:basedOn w:val="Normln"/>
    <w:uiPriority w:val="99"/>
    <w:rsid w:val="009D09A4"/>
    <w:pPr>
      <w:widowControl w:val="0"/>
      <w:spacing w:line="280" w:lineRule="atLeast"/>
      <w:jc w:val="center"/>
    </w:pPr>
    <w:rPr>
      <w:b/>
      <w:sz w:val="36"/>
      <w:szCs w:val="20"/>
      <w:lang w:eastAsia="en-US"/>
    </w:rPr>
  </w:style>
  <w:style w:type="paragraph" w:customStyle="1" w:styleId="Smluvnstrana">
    <w:name w:val="Smluvní strana"/>
    <w:basedOn w:val="Normln"/>
    <w:uiPriority w:val="99"/>
    <w:rsid w:val="009D09A4"/>
    <w:pPr>
      <w:widowControl w:val="0"/>
      <w:spacing w:line="280" w:lineRule="atLeast"/>
    </w:pPr>
    <w:rPr>
      <w:b/>
      <w:sz w:val="28"/>
      <w:szCs w:val="20"/>
      <w:lang w:eastAsia="en-US"/>
    </w:rPr>
  </w:style>
  <w:style w:type="character" w:styleId="Siln">
    <w:name w:val="Strong"/>
    <w:basedOn w:val="Standardnpsmoodstavce"/>
    <w:uiPriority w:val="99"/>
    <w:qFormat/>
    <w:rsid w:val="009D09A4"/>
    <w:rPr>
      <w:rFonts w:cs="Times New Roman"/>
      <w:b/>
    </w:rPr>
  </w:style>
  <w:style w:type="paragraph" w:customStyle="1" w:styleId="Tabulkatext">
    <w:name w:val="Tabulka text"/>
    <w:basedOn w:val="Normln"/>
    <w:uiPriority w:val="99"/>
    <w:rsid w:val="009D09A4"/>
    <w:pPr>
      <w:spacing w:before="40" w:after="20"/>
    </w:pPr>
    <w:rPr>
      <w:szCs w:val="20"/>
    </w:rPr>
  </w:style>
  <w:style w:type="paragraph" w:customStyle="1" w:styleId="Zklad1">
    <w:name w:val="Základ 1"/>
    <w:basedOn w:val="Normln"/>
    <w:uiPriority w:val="99"/>
    <w:rsid w:val="009D09A4"/>
    <w:pPr>
      <w:numPr>
        <w:numId w:val="1"/>
      </w:numPr>
      <w:spacing w:before="240" w:after="120"/>
      <w:ind w:left="709" w:hanging="709"/>
    </w:pPr>
    <w:rPr>
      <w:b/>
      <w:bCs/>
      <w:smallCaps/>
    </w:rPr>
  </w:style>
  <w:style w:type="paragraph" w:customStyle="1" w:styleId="Zklad2">
    <w:name w:val="Základ 2"/>
    <w:basedOn w:val="Normln"/>
    <w:uiPriority w:val="99"/>
    <w:rsid w:val="009D09A4"/>
    <w:pPr>
      <w:numPr>
        <w:ilvl w:val="1"/>
        <w:numId w:val="1"/>
      </w:numPr>
      <w:spacing w:after="120"/>
      <w:ind w:left="709" w:hanging="715"/>
    </w:pPr>
    <w:rPr>
      <w:bCs/>
    </w:rPr>
  </w:style>
  <w:style w:type="paragraph" w:customStyle="1" w:styleId="Zklad3">
    <w:name w:val="Základ 3"/>
    <w:basedOn w:val="Normln"/>
    <w:uiPriority w:val="99"/>
    <w:rsid w:val="009D09A4"/>
    <w:pPr>
      <w:numPr>
        <w:ilvl w:val="2"/>
        <w:numId w:val="1"/>
      </w:numPr>
      <w:spacing w:after="120"/>
    </w:pPr>
    <w:rPr>
      <w:bCs/>
    </w:rPr>
  </w:style>
  <w:style w:type="paragraph" w:styleId="Zkladntext">
    <w:name w:val="Body Text"/>
    <w:basedOn w:val="Normln"/>
    <w:link w:val="ZkladntextChar"/>
    <w:uiPriority w:val="99"/>
    <w:rsid w:val="009D09A4"/>
    <w:pPr>
      <w:spacing w:after="120"/>
    </w:pPr>
  </w:style>
  <w:style w:type="character" w:customStyle="1" w:styleId="ZkladntextChar">
    <w:name w:val="Základní text Char"/>
    <w:basedOn w:val="Standardnpsmoodstavce"/>
    <w:link w:val="Zkladntext"/>
    <w:uiPriority w:val="99"/>
    <w:locked/>
    <w:rsid w:val="009D09A4"/>
    <w:rPr>
      <w:rFonts w:ascii="Times New Roman" w:hAnsi="Times New Roman" w:cs="Times New Roman"/>
      <w:sz w:val="24"/>
      <w:lang w:eastAsia="cs-CZ"/>
    </w:rPr>
  </w:style>
  <w:style w:type="character" w:customStyle="1" w:styleId="spiszn">
    <w:name w:val="spiszn"/>
    <w:basedOn w:val="Standardnpsmoodstavce"/>
    <w:uiPriority w:val="99"/>
    <w:rsid w:val="009D09A4"/>
    <w:rPr>
      <w:rFonts w:cs="Times New Roman"/>
    </w:rPr>
  </w:style>
  <w:style w:type="character" w:styleId="Hypertextovodkaz">
    <w:name w:val="Hyperlink"/>
    <w:basedOn w:val="Standardnpsmoodstavce"/>
    <w:uiPriority w:val="99"/>
    <w:semiHidden/>
    <w:rsid w:val="009D09A4"/>
    <w:rPr>
      <w:rFonts w:cs="Times New Roman"/>
      <w:color w:val="0000FF"/>
      <w:u w:val="single"/>
    </w:rPr>
  </w:style>
  <w:style w:type="paragraph" w:customStyle="1" w:styleId="Prohlen">
    <w:name w:val="Prohlášení"/>
    <w:basedOn w:val="Normln"/>
    <w:uiPriority w:val="99"/>
    <w:rsid w:val="005C1C9B"/>
    <w:pPr>
      <w:overflowPunct w:val="0"/>
      <w:autoSpaceDE w:val="0"/>
      <w:autoSpaceDN w:val="0"/>
      <w:adjustRightInd w:val="0"/>
      <w:spacing w:line="280" w:lineRule="atLeast"/>
      <w:jc w:val="center"/>
      <w:textAlignment w:val="baseline"/>
    </w:pPr>
    <w:rPr>
      <w:b/>
      <w:szCs w:val="20"/>
      <w:lang w:eastAsia="en-US"/>
    </w:rPr>
  </w:style>
  <w:style w:type="paragraph" w:customStyle="1" w:styleId="BODY1">
    <w:name w:val="BODY (1)"/>
    <w:basedOn w:val="Normln"/>
    <w:uiPriority w:val="99"/>
    <w:rsid w:val="005C1C9B"/>
    <w:pPr>
      <w:overflowPunct w:val="0"/>
      <w:autoSpaceDE w:val="0"/>
      <w:autoSpaceDN w:val="0"/>
      <w:adjustRightInd w:val="0"/>
      <w:spacing w:before="60" w:after="60"/>
      <w:ind w:left="567"/>
      <w:textAlignment w:val="baseline"/>
    </w:pPr>
    <w:rPr>
      <w:sz w:val="20"/>
      <w:szCs w:val="20"/>
    </w:rPr>
  </w:style>
  <w:style w:type="paragraph" w:customStyle="1" w:styleId="Barevnseznamzvraznn11">
    <w:name w:val="Barevný seznam – zvýraznění 11"/>
    <w:basedOn w:val="Normln"/>
    <w:uiPriority w:val="99"/>
    <w:rsid w:val="005C1C9B"/>
    <w:pPr>
      <w:ind w:left="720"/>
      <w:contextualSpacing/>
    </w:pPr>
  </w:style>
  <w:style w:type="paragraph" w:customStyle="1" w:styleId="text">
    <w:name w:val="text"/>
    <w:basedOn w:val="Normln"/>
    <w:uiPriority w:val="99"/>
    <w:rsid w:val="00102F66"/>
    <w:pPr>
      <w:spacing w:after="0" w:line="240" w:lineRule="auto"/>
    </w:pPr>
    <w:rPr>
      <w:i/>
      <w:sz w:val="20"/>
      <w:szCs w:val="20"/>
    </w:rPr>
  </w:style>
  <w:style w:type="paragraph" w:customStyle="1" w:styleId="Nadpis2beznzvu">
    <w:name w:val="Nadpis 2 bez názvu"/>
    <w:basedOn w:val="Nadpis2"/>
    <w:uiPriority w:val="99"/>
    <w:rsid w:val="00BB3232"/>
    <w:pPr>
      <w:keepNext w:val="0"/>
      <w:keepLines w:val="0"/>
      <w:numPr>
        <w:ilvl w:val="1"/>
        <w:numId w:val="3"/>
      </w:numPr>
      <w:tabs>
        <w:tab w:val="num" w:pos="717"/>
      </w:tabs>
      <w:spacing w:before="120" w:after="120" w:line="240" w:lineRule="auto"/>
      <w:ind w:hanging="357"/>
      <w:jc w:val="left"/>
    </w:pPr>
    <w:rPr>
      <w:rFonts w:ascii="Georgia" w:hAnsi="Georgia" w:cs="Georgia"/>
      <w:b w:val="0"/>
      <w:bCs w:val="0"/>
      <w:sz w:val="20"/>
      <w:szCs w:val="20"/>
    </w:rPr>
  </w:style>
  <w:style w:type="character" w:styleId="Odkaznakoment">
    <w:name w:val="annotation reference"/>
    <w:basedOn w:val="Standardnpsmoodstavce"/>
    <w:uiPriority w:val="99"/>
    <w:semiHidden/>
    <w:rsid w:val="00BB3232"/>
    <w:rPr>
      <w:rFonts w:cs="Times New Roman"/>
      <w:sz w:val="16"/>
    </w:rPr>
  </w:style>
  <w:style w:type="paragraph" w:styleId="Textkomente">
    <w:name w:val="annotation text"/>
    <w:basedOn w:val="Normln"/>
    <w:link w:val="TextkomenteChar"/>
    <w:uiPriority w:val="99"/>
    <w:semiHidden/>
    <w:rsid w:val="00BB323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B3232"/>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BB3232"/>
    <w:rPr>
      <w:b/>
      <w:bCs/>
    </w:rPr>
  </w:style>
  <w:style w:type="character" w:customStyle="1" w:styleId="PedmtkomenteChar">
    <w:name w:val="Předmět komentáře Char"/>
    <w:basedOn w:val="TextkomenteChar"/>
    <w:link w:val="Pedmtkomente"/>
    <w:uiPriority w:val="99"/>
    <w:semiHidden/>
    <w:locked/>
    <w:rsid w:val="00BB3232"/>
    <w:rPr>
      <w:rFonts w:ascii="Times New Roman" w:hAnsi="Times New Roman" w:cs="Times New Roman"/>
      <w:b/>
      <w:sz w:val="20"/>
      <w:lang w:eastAsia="cs-CZ"/>
    </w:rPr>
  </w:style>
  <w:style w:type="paragraph" w:styleId="Textbubliny">
    <w:name w:val="Balloon Text"/>
    <w:basedOn w:val="Normln"/>
    <w:link w:val="TextbublinyChar"/>
    <w:uiPriority w:val="99"/>
    <w:semiHidden/>
    <w:rsid w:val="00BB3232"/>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BB3232"/>
    <w:rPr>
      <w:rFonts w:ascii="Tahoma" w:hAnsi="Tahoma" w:cs="Times New Roman"/>
      <w:sz w:val="16"/>
      <w:lang w:eastAsia="cs-CZ"/>
    </w:rPr>
  </w:style>
  <w:style w:type="paragraph" w:customStyle="1" w:styleId="Nadpis21">
    <w:name w:val="Nadpis 21"/>
    <w:basedOn w:val="Normln"/>
    <w:uiPriority w:val="99"/>
    <w:rsid w:val="007D4DA6"/>
    <w:pPr>
      <w:widowControl w:val="0"/>
      <w:spacing w:after="120" w:line="280" w:lineRule="atLeast"/>
      <w:ind w:left="1418" w:hanging="708"/>
    </w:pPr>
    <w:rPr>
      <w:szCs w:val="20"/>
      <w:lang w:eastAsia="en-US"/>
    </w:rPr>
  </w:style>
  <w:style w:type="paragraph" w:styleId="Zkladntextodsazen3">
    <w:name w:val="Body Text Indent 3"/>
    <w:basedOn w:val="Normln"/>
    <w:link w:val="Zkladntextodsazen3Char"/>
    <w:uiPriority w:val="99"/>
    <w:rsid w:val="00A608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60828"/>
    <w:rPr>
      <w:rFonts w:ascii="Times New Roman" w:hAnsi="Times New Roman" w:cs="Times New Roman"/>
      <w:sz w:val="16"/>
      <w:lang w:eastAsia="cs-CZ"/>
    </w:rPr>
  </w:style>
  <w:style w:type="character" w:customStyle="1" w:styleId="platne1">
    <w:name w:val="platne1"/>
    <w:uiPriority w:val="99"/>
    <w:rsid w:val="00A60828"/>
  </w:style>
  <w:style w:type="paragraph" w:styleId="Zhlav">
    <w:name w:val="header"/>
    <w:basedOn w:val="Normln"/>
    <w:link w:val="ZhlavChar"/>
    <w:uiPriority w:val="99"/>
    <w:rsid w:val="007146E6"/>
    <w:pPr>
      <w:tabs>
        <w:tab w:val="center" w:pos="4536"/>
        <w:tab w:val="right" w:pos="9072"/>
      </w:tabs>
    </w:pPr>
  </w:style>
  <w:style w:type="character" w:customStyle="1" w:styleId="ZhlavChar">
    <w:name w:val="Záhlaví Char"/>
    <w:basedOn w:val="Standardnpsmoodstavce"/>
    <w:link w:val="Zhlav"/>
    <w:uiPriority w:val="99"/>
    <w:locked/>
    <w:rsid w:val="007146E6"/>
    <w:rPr>
      <w:rFonts w:ascii="Times New Roman" w:hAnsi="Times New Roman" w:cs="Times New Roman"/>
      <w:sz w:val="24"/>
    </w:rPr>
  </w:style>
  <w:style w:type="paragraph" w:styleId="Zpat">
    <w:name w:val="footer"/>
    <w:basedOn w:val="Normln"/>
    <w:link w:val="ZpatChar"/>
    <w:uiPriority w:val="99"/>
    <w:rsid w:val="007146E6"/>
    <w:pPr>
      <w:tabs>
        <w:tab w:val="center" w:pos="4536"/>
        <w:tab w:val="right" w:pos="9072"/>
      </w:tabs>
    </w:pPr>
  </w:style>
  <w:style w:type="character" w:customStyle="1" w:styleId="ZpatChar">
    <w:name w:val="Zápatí Char"/>
    <w:basedOn w:val="Standardnpsmoodstavce"/>
    <w:link w:val="Zpat"/>
    <w:uiPriority w:val="99"/>
    <w:locked/>
    <w:rsid w:val="007146E6"/>
    <w:rPr>
      <w:rFonts w:ascii="Times New Roman" w:hAnsi="Times New Roman" w:cs="Times New Roman"/>
      <w:sz w:val="24"/>
    </w:rPr>
  </w:style>
  <w:style w:type="paragraph" w:styleId="Revize">
    <w:name w:val="Revision"/>
    <w:hidden/>
    <w:uiPriority w:val="99"/>
    <w:semiHidden/>
    <w:rsid w:val="00115CC7"/>
    <w:rPr>
      <w:rFonts w:ascii="Times New Roman" w:eastAsia="Times New Roman" w:hAnsi="Times New Roman"/>
      <w:sz w:val="24"/>
      <w:szCs w:val="24"/>
    </w:rPr>
  </w:style>
  <w:style w:type="paragraph" w:customStyle="1" w:styleId="Default">
    <w:name w:val="Default"/>
    <w:rsid w:val="0070554F"/>
    <w:pPr>
      <w:widowControl w:val="0"/>
      <w:autoSpaceDE w:val="0"/>
      <w:autoSpaceDN w:val="0"/>
      <w:adjustRightInd w:val="0"/>
    </w:pPr>
    <w:rPr>
      <w:rFonts w:ascii="Georgia" w:hAnsi="Georgia" w:cs="Georgia"/>
      <w:color w:val="000000"/>
      <w:sz w:val="24"/>
      <w:szCs w:val="24"/>
      <w:lang w:val="en-US"/>
    </w:rPr>
  </w:style>
  <w:style w:type="paragraph" w:styleId="Odstavecseseznamem">
    <w:name w:val="List Paragraph"/>
    <w:basedOn w:val="Normln"/>
    <w:uiPriority w:val="34"/>
    <w:qFormat/>
    <w:rsid w:val="0070554F"/>
    <w:pPr>
      <w:ind w:left="720"/>
      <w:contextualSpacing/>
    </w:pPr>
  </w:style>
  <w:style w:type="paragraph" w:customStyle="1" w:styleId="odraky1">
    <w:name w:val="odražky1"/>
    <w:rsid w:val="003A2DEF"/>
    <w:pPr>
      <w:spacing w:before="120"/>
      <w:jc w:val="both"/>
      <w:outlineLvl w:val="1"/>
    </w:pPr>
    <w:rPr>
      <w:rFonts w:ascii="Times New Roman" w:hAnsi="Times New Roman"/>
      <w:noProof/>
      <w:szCs w:val="20"/>
    </w:rPr>
  </w:style>
  <w:style w:type="table" w:styleId="Mkatabulky">
    <w:name w:val="Table Grid"/>
    <w:basedOn w:val="Normlntabulka"/>
    <w:locked/>
    <w:rsid w:val="0072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41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77959">
      <w:marLeft w:val="0"/>
      <w:marRight w:val="0"/>
      <w:marTop w:val="0"/>
      <w:marBottom w:val="0"/>
      <w:divBdr>
        <w:top w:val="none" w:sz="0" w:space="0" w:color="auto"/>
        <w:left w:val="none" w:sz="0" w:space="0" w:color="auto"/>
        <w:bottom w:val="none" w:sz="0" w:space="0" w:color="auto"/>
        <w:right w:val="none" w:sz="0" w:space="0" w:color="auto"/>
      </w:divBdr>
      <w:divsChild>
        <w:div w:id="456677966">
          <w:marLeft w:val="0"/>
          <w:marRight w:val="0"/>
          <w:marTop w:val="0"/>
          <w:marBottom w:val="0"/>
          <w:divBdr>
            <w:top w:val="none" w:sz="0" w:space="0" w:color="auto"/>
            <w:left w:val="none" w:sz="0" w:space="0" w:color="auto"/>
            <w:bottom w:val="none" w:sz="0" w:space="0" w:color="auto"/>
            <w:right w:val="none" w:sz="0" w:space="0" w:color="auto"/>
          </w:divBdr>
          <w:divsChild>
            <w:div w:id="456677963">
              <w:marLeft w:val="0"/>
              <w:marRight w:val="0"/>
              <w:marTop w:val="0"/>
              <w:marBottom w:val="0"/>
              <w:divBdr>
                <w:top w:val="none" w:sz="0" w:space="0" w:color="auto"/>
                <w:left w:val="none" w:sz="0" w:space="0" w:color="auto"/>
                <w:bottom w:val="none" w:sz="0" w:space="0" w:color="auto"/>
                <w:right w:val="none" w:sz="0" w:space="0" w:color="auto"/>
              </w:divBdr>
              <w:divsChild>
                <w:div w:id="456677967">
                  <w:marLeft w:val="0"/>
                  <w:marRight w:val="0"/>
                  <w:marTop w:val="0"/>
                  <w:marBottom w:val="0"/>
                  <w:divBdr>
                    <w:top w:val="none" w:sz="0" w:space="0" w:color="auto"/>
                    <w:left w:val="none" w:sz="0" w:space="0" w:color="auto"/>
                    <w:bottom w:val="none" w:sz="0" w:space="0" w:color="auto"/>
                    <w:right w:val="none" w:sz="0" w:space="0" w:color="auto"/>
                  </w:divBdr>
                  <w:divsChild>
                    <w:div w:id="456677960">
                      <w:marLeft w:val="0"/>
                      <w:marRight w:val="0"/>
                      <w:marTop w:val="0"/>
                      <w:marBottom w:val="0"/>
                      <w:divBdr>
                        <w:top w:val="none" w:sz="0" w:space="0" w:color="auto"/>
                        <w:left w:val="none" w:sz="0" w:space="0" w:color="auto"/>
                        <w:bottom w:val="none" w:sz="0" w:space="0" w:color="auto"/>
                        <w:right w:val="none" w:sz="0" w:space="0" w:color="auto"/>
                      </w:divBdr>
                      <w:divsChild>
                        <w:div w:id="456677965">
                          <w:marLeft w:val="0"/>
                          <w:marRight w:val="0"/>
                          <w:marTop w:val="0"/>
                          <w:marBottom w:val="0"/>
                          <w:divBdr>
                            <w:top w:val="none" w:sz="0" w:space="0" w:color="auto"/>
                            <w:left w:val="none" w:sz="0" w:space="0" w:color="auto"/>
                            <w:bottom w:val="none" w:sz="0" w:space="0" w:color="auto"/>
                            <w:right w:val="none" w:sz="0" w:space="0" w:color="auto"/>
                          </w:divBdr>
                          <w:divsChild>
                            <w:div w:id="456677958">
                              <w:marLeft w:val="0"/>
                              <w:marRight w:val="0"/>
                              <w:marTop w:val="0"/>
                              <w:marBottom w:val="0"/>
                              <w:divBdr>
                                <w:top w:val="none" w:sz="0" w:space="0" w:color="auto"/>
                                <w:left w:val="none" w:sz="0" w:space="0" w:color="auto"/>
                                <w:bottom w:val="none" w:sz="0" w:space="0" w:color="auto"/>
                                <w:right w:val="none" w:sz="0" w:space="0" w:color="auto"/>
                              </w:divBdr>
                              <w:divsChild>
                                <w:div w:id="456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77961">
      <w:marLeft w:val="0"/>
      <w:marRight w:val="0"/>
      <w:marTop w:val="0"/>
      <w:marBottom w:val="0"/>
      <w:divBdr>
        <w:top w:val="none" w:sz="0" w:space="0" w:color="auto"/>
        <w:left w:val="none" w:sz="0" w:space="0" w:color="auto"/>
        <w:bottom w:val="none" w:sz="0" w:space="0" w:color="auto"/>
        <w:right w:val="none" w:sz="0" w:space="0" w:color="auto"/>
      </w:divBdr>
    </w:div>
    <w:div w:id="456677964">
      <w:marLeft w:val="0"/>
      <w:marRight w:val="0"/>
      <w:marTop w:val="0"/>
      <w:marBottom w:val="0"/>
      <w:divBdr>
        <w:top w:val="none" w:sz="0" w:space="0" w:color="auto"/>
        <w:left w:val="none" w:sz="0" w:space="0" w:color="auto"/>
        <w:bottom w:val="none" w:sz="0" w:space="0" w:color="auto"/>
        <w:right w:val="none" w:sz="0" w:space="0" w:color="auto"/>
      </w:divBdr>
    </w:div>
    <w:div w:id="46474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haty@gask.cz" TargetMode="External"/><Relationship Id="rId3" Type="http://schemas.openxmlformats.org/officeDocument/2006/relationships/settings" Target="settings.xml"/><Relationship Id="rId7" Type="http://schemas.openxmlformats.org/officeDocument/2006/relationships/hyperlink" Target="mailto:cudova@ga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ak@topsecurit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17</Pages>
  <Words>5765</Words>
  <Characters>35830</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Simona Čudová</cp:lastModifiedBy>
  <cp:revision>4</cp:revision>
  <dcterms:created xsi:type="dcterms:W3CDTF">2023-06-28T12:11:00Z</dcterms:created>
  <dcterms:modified xsi:type="dcterms:W3CDTF">2025-06-23T09:13:00Z</dcterms:modified>
</cp:coreProperties>
</file>