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2F4D" w14:textId="48BFAF24" w:rsidR="00C829F8" w:rsidRPr="00F97573" w:rsidRDefault="7A4B5BEF" w:rsidP="5AAFDCBA">
      <w:pPr>
        <w:pStyle w:val="Nzev"/>
        <w:contextualSpacing/>
        <w:rPr>
          <w:rFonts w:asciiTheme="minorHAnsi" w:hAnsiTheme="minorHAnsi" w:cstheme="minorHAnsi"/>
          <w:sz w:val="22"/>
          <w:szCs w:val="22"/>
        </w:rPr>
      </w:pPr>
      <w:bookmarkStart w:id="0" w:name="_Hlk125555999"/>
      <w:r w:rsidRPr="00F97573">
        <w:rPr>
          <w:rFonts w:asciiTheme="minorHAnsi" w:hAnsiTheme="minorHAnsi" w:cstheme="minorHAnsi"/>
          <w:sz w:val="22"/>
          <w:szCs w:val="22"/>
        </w:rPr>
        <w:t>Smlouva o provozu</w:t>
      </w:r>
      <w:r w:rsidR="3981C82C" w:rsidRPr="00F97573">
        <w:rPr>
          <w:rFonts w:asciiTheme="minorHAnsi" w:hAnsiTheme="minorHAnsi" w:cstheme="minorHAnsi"/>
          <w:sz w:val="22"/>
          <w:szCs w:val="22"/>
        </w:rPr>
        <w:t xml:space="preserve"> a údržbě</w:t>
      </w:r>
      <w:r w:rsidR="00530B62" w:rsidRPr="00F97573">
        <w:rPr>
          <w:rFonts w:asciiTheme="minorHAnsi" w:hAnsiTheme="minorHAnsi" w:cstheme="minorHAnsi"/>
          <w:sz w:val="22"/>
          <w:szCs w:val="22"/>
        </w:rPr>
        <w:t xml:space="preserve"> </w:t>
      </w:r>
      <w:r w:rsidR="0098354A" w:rsidRPr="00F97573">
        <w:rPr>
          <w:rFonts w:asciiTheme="minorHAnsi" w:hAnsiTheme="minorHAnsi" w:cstheme="minorHAnsi"/>
          <w:sz w:val="22"/>
          <w:szCs w:val="22"/>
        </w:rPr>
        <w:t>IS CROSEUS® Cloud</w:t>
      </w:r>
    </w:p>
    <w:p w14:paraId="106ED41F" w14:textId="321FF50E" w:rsidR="00D62CB0" w:rsidRPr="00F97573" w:rsidRDefault="002F37C3" w:rsidP="000B212C">
      <w:pPr>
        <w:spacing w:after="0"/>
        <w:jc w:val="center"/>
        <w:rPr>
          <w:rFonts w:asciiTheme="minorHAnsi" w:hAnsiTheme="minorHAnsi" w:cstheme="minorHAnsi"/>
          <w:bCs/>
        </w:rPr>
      </w:pPr>
      <w:r w:rsidRPr="00F97573" w:rsidDel="002F37C3">
        <w:rPr>
          <w:rStyle w:val="Odkaznakoment"/>
          <w:rFonts w:asciiTheme="minorHAnsi" w:hAnsiTheme="minorHAnsi" w:cstheme="minorHAnsi"/>
          <w:b/>
          <w:bCs/>
          <w:sz w:val="22"/>
          <w:szCs w:val="22"/>
        </w:rPr>
        <w:t xml:space="preserve"> </w:t>
      </w:r>
      <w:r w:rsidR="00A8748D" w:rsidRPr="00F97573">
        <w:rPr>
          <w:rFonts w:asciiTheme="minorHAnsi" w:hAnsiTheme="minorHAnsi" w:cstheme="minorHAnsi"/>
          <w:bCs/>
        </w:rPr>
        <w:t>(dále jen „</w:t>
      </w:r>
      <w:bookmarkStart w:id="1" w:name="_Hlk128663830"/>
      <w:r w:rsidR="00A8748D" w:rsidRPr="00F97573">
        <w:rPr>
          <w:rFonts w:asciiTheme="minorHAnsi" w:hAnsiTheme="minorHAnsi" w:cstheme="minorHAnsi"/>
          <w:b/>
        </w:rPr>
        <w:t>smlouva</w:t>
      </w:r>
      <w:bookmarkEnd w:id="1"/>
      <w:r w:rsidR="00A8748D" w:rsidRPr="00F97573">
        <w:rPr>
          <w:rFonts w:asciiTheme="minorHAnsi" w:hAnsiTheme="minorHAnsi" w:cstheme="minorHAnsi"/>
          <w:bCs/>
        </w:rPr>
        <w:t>“)</w:t>
      </w:r>
      <w:r w:rsidR="00A8748D" w:rsidRPr="00F97573">
        <w:rPr>
          <w:rFonts w:asciiTheme="minorHAnsi" w:hAnsiTheme="minorHAnsi" w:cstheme="minorHAnsi"/>
          <w:bCs/>
        </w:rPr>
        <w:br/>
        <w:t xml:space="preserve">uzavřená dle ust. </w:t>
      </w:r>
      <w:r w:rsidR="00957ADD" w:rsidRPr="00F97573">
        <w:rPr>
          <w:rFonts w:asciiTheme="minorHAnsi" w:hAnsiTheme="minorHAnsi" w:cstheme="minorHAnsi"/>
          <w:bCs/>
        </w:rPr>
        <w:t xml:space="preserve">2586 a násl. </w:t>
      </w:r>
      <w:r w:rsidR="00A8748D" w:rsidRPr="00F97573">
        <w:rPr>
          <w:rFonts w:asciiTheme="minorHAnsi" w:hAnsiTheme="minorHAnsi" w:cstheme="minorHAnsi"/>
          <w:bCs/>
        </w:rPr>
        <w:t>zákona č. 89/2012 Sb., občanský zákoník, ve znění pozdějších předpisů (dále jen „</w:t>
      </w:r>
      <w:bookmarkStart w:id="2" w:name="_Hlk128663835"/>
      <w:r w:rsidR="00A8748D" w:rsidRPr="00F97573">
        <w:rPr>
          <w:rFonts w:asciiTheme="minorHAnsi" w:hAnsiTheme="minorHAnsi" w:cstheme="minorHAnsi"/>
          <w:b/>
        </w:rPr>
        <w:t>občanský zákoník</w:t>
      </w:r>
      <w:bookmarkEnd w:id="2"/>
      <w:r w:rsidR="00A8748D" w:rsidRPr="00F97573">
        <w:rPr>
          <w:rFonts w:asciiTheme="minorHAnsi" w:hAnsiTheme="minorHAnsi" w:cstheme="minorHAnsi"/>
          <w:bCs/>
        </w:rPr>
        <w:t>“) mezi:</w:t>
      </w:r>
    </w:p>
    <w:p w14:paraId="77B475D0" w14:textId="61926935" w:rsidR="000B212C" w:rsidRPr="00F97573" w:rsidRDefault="000B212C" w:rsidP="000B212C">
      <w:pPr>
        <w:spacing w:after="0"/>
        <w:jc w:val="center"/>
        <w:rPr>
          <w:rFonts w:asciiTheme="minorHAnsi" w:hAnsiTheme="minorHAnsi" w:cstheme="minorHAnsi"/>
          <w:bCs/>
        </w:rPr>
      </w:pPr>
    </w:p>
    <w:p w14:paraId="06CC6343" w14:textId="76A2C5FD" w:rsidR="00D62CB0" w:rsidRPr="00F97573" w:rsidRDefault="00E6115B" w:rsidP="00D62CB0">
      <w:pPr>
        <w:contextualSpacing/>
        <w:rPr>
          <w:rFonts w:asciiTheme="minorHAnsi" w:hAnsiTheme="minorHAnsi" w:cstheme="minorHAnsi"/>
          <w:b/>
        </w:rPr>
      </w:pPr>
      <w:r w:rsidRPr="00F97573">
        <w:rPr>
          <w:rFonts w:asciiTheme="minorHAnsi" w:hAnsiTheme="minorHAnsi" w:cstheme="minorHAnsi"/>
          <w:b/>
        </w:rPr>
        <w:t xml:space="preserve">1. </w:t>
      </w:r>
      <w:r w:rsidR="00E17A24" w:rsidRPr="00F97573">
        <w:rPr>
          <w:rFonts w:asciiTheme="minorHAnsi" w:hAnsiTheme="minorHAnsi" w:cstheme="minorHAnsi"/>
          <w:b/>
          <w:noProof/>
        </w:rPr>
        <w:t>Krajská správa a údržba silnic Středočeského kraje, příspěvková organizace</w:t>
      </w:r>
    </w:p>
    <w:p w14:paraId="6A08A514" w14:textId="0F08EFBB" w:rsidR="00D62CB0" w:rsidRPr="00F97573" w:rsidRDefault="00D62CB0" w:rsidP="00D62CB0">
      <w:pPr>
        <w:contextualSpacing/>
        <w:rPr>
          <w:rFonts w:asciiTheme="minorHAnsi" w:hAnsiTheme="minorHAnsi" w:cstheme="minorHAnsi"/>
          <w:bCs/>
        </w:rPr>
      </w:pPr>
      <w:r w:rsidRPr="00F97573">
        <w:rPr>
          <w:rFonts w:asciiTheme="minorHAnsi" w:hAnsiTheme="minorHAnsi" w:cstheme="minorHAnsi"/>
          <w:b/>
        </w:rPr>
        <w:t xml:space="preserve">se sídlem: </w:t>
      </w:r>
      <w:r w:rsidRPr="00F97573">
        <w:rPr>
          <w:rFonts w:asciiTheme="minorHAnsi" w:hAnsiTheme="minorHAnsi" w:cstheme="minorHAnsi"/>
          <w:b/>
        </w:rPr>
        <w:tab/>
      </w:r>
      <w:r w:rsidRPr="00F97573">
        <w:rPr>
          <w:rFonts w:asciiTheme="minorHAnsi" w:hAnsiTheme="minorHAnsi" w:cstheme="minorHAnsi"/>
          <w:b/>
        </w:rPr>
        <w:tab/>
      </w:r>
      <w:r w:rsidR="00627E9D" w:rsidRPr="00F97573">
        <w:rPr>
          <w:rFonts w:asciiTheme="minorHAnsi" w:hAnsiTheme="minorHAnsi" w:cstheme="minorHAnsi"/>
          <w:b/>
        </w:rPr>
        <w:tab/>
      </w:r>
      <w:r w:rsidR="00E17A24" w:rsidRPr="00F97573">
        <w:rPr>
          <w:rFonts w:asciiTheme="minorHAnsi" w:hAnsiTheme="minorHAnsi" w:cstheme="minorHAnsi"/>
        </w:rPr>
        <w:t>Zborovská 81/11, 150 21 Praha 5 - Smíchov</w:t>
      </w:r>
    </w:p>
    <w:p w14:paraId="1F8B859B" w14:textId="64E1A403" w:rsidR="00EF77F0" w:rsidRPr="00F97573" w:rsidRDefault="00D62CB0" w:rsidP="00EF77F0">
      <w:pPr>
        <w:tabs>
          <w:tab w:val="left" w:pos="0"/>
          <w:tab w:val="left" w:pos="284"/>
          <w:tab w:val="left" w:pos="1701"/>
        </w:tabs>
        <w:spacing w:before="80" w:after="0" w:line="240" w:lineRule="auto"/>
        <w:rPr>
          <w:rFonts w:asciiTheme="minorHAnsi" w:hAnsiTheme="minorHAnsi" w:cstheme="minorHAnsi"/>
        </w:rPr>
      </w:pPr>
      <w:r w:rsidRPr="00F97573">
        <w:rPr>
          <w:rFonts w:asciiTheme="minorHAnsi" w:hAnsiTheme="minorHAnsi" w:cstheme="minorHAnsi"/>
          <w:b/>
        </w:rPr>
        <w:t xml:space="preserve">zastoupena: </w:t>
      </w:r>
      <w:r w:rsidR="00530B62" w:rsidRPr="00F97573">
        <w:rPr>
          <w:rFonts w:asciiTheme="minorHAnsi" w:hAnsiTheme="minorHAnsi" w:cstheme="minorHAnsi"/>
          <w:b/>
        </w:rPr>
        <w:tab/>
      </w:r>
      <w:r w:rsidR="00530B62" w:rsidRPr="00F97573">
        <w:rPr>
          <w:rFonts w:asciiTheme="minorHAnsi" w:hAnsiTheme="minorHAnsi" w:cstheme="minorHAnsi"/>
          <w:b/>
        </w:rPr>
        <w:tab/>
      </w:r>
      <w:r w:rsidR="00570211" w:rsidRPr="00F97573">
        <w:rPr>
          <w:rFonts w:asciiTheme="minorHAnsi" w:hAnsiTheme="minorHAnsi" w:cstheme="minorHAnsi"/>
          <w:b/>
        </w:rPr>
        <w:tab/>
      </w:r>
      <w:r w:rsidR="00EF77F0" w:rsidRPr="00F97573">
        <w:rPr>
          <w:rFonts w:asciiTheme="minorHAnsi" w:hAnsiTheme="minorHAnsi" w:cstheme="minorHAnsi"/>
        </w:rPr>
        <w:t>Ing. Alešem Čermákem, Ph.D., MBA, ředitelem</w:t>
      </w:r>
    </w:p>
    <w:p w14:paraId="2B5652F0" w14:textId="268AEC3A" w:rsidR="00EF77F0" w:rsidRPr="00F97573" w:rsidRDefault="00EF77F0" w:rsidP="006B1C7B">
      <w:pPr>
        <w:tabs>
          <w:tab w:val="left" w:pos="0"/>
          <w:tab w:val="left" w:pos="284"/>
          <w:tab w:val="left" w:pos="1701"/>
        </w:tabs>
        <w:spacing w:before="80" w:after="0" w:line="240" w:lineRule="auto"/>
        <w:ind w:left="2836"/>
        <w:rPr>
          <w:rFonts w:asciiTheme="minorHAnsi" w:hAnsiTheme="minorHAnsi" w:cstheme="minorHAnsi"/>
        </w:rPr>
      </w:pPr>
      <w:r w:rsidRPr="00F97573">
        <w:rPr>
          <w:rFonts w:asciiTheme="minorHAnsi" w:hAnsiTheme="minorHAnsi" w:cstheme="minorHAnsi"/>
        </w:rPr>
        <w:t>nebo dále zastoupená Ing. Janem Fidlerem, DiS, statutárním zástupcem ředitele, na základě plné moci ze dne 28. 06. 2022</w:t>
      </w:r>
    </w:p>
    <w:p w14:paraId="5CDF58D6" w14:textId="3F5DE114" w:rsidR="00D62CB0" w:rsidRPr="00F97573" w:rsidRDefault="00D62CB0" w:rsidP="00EF77F0">
      <w:pPr>
        <w:tabs>
          <w:tab w:val="left" w:pos="0"/>
          <w:tab w:val="left" w:pos="284"/>
          <w:tab w:val="left" w:pos="1701"/>
        </w:tabs>
        <w:spacing w:before="80" w:after="0" w:line="240" w:lineRule="auto"/>
        <w:rPr>
          <w:rFonts w:asciiTheme="minorHAnsi" w:hAnsiTheme="minorHAnsi" w:cstheme="minorHAnsi"/>
          <w:b/>
        </w:rPr>
      </w:pPr>
      <w:r w:rsidRPr="00F97573">
        <w:rPr>
          <w:rFonts w:asciiTheme="minorHAnsi" w:hAnsiTheme="minorHAnsi" w:cstheme="minorHAnsi"/>
          <w:b/>
        </w:rPr>
        <w:t xml:space="preserve">IČO: </w:t>
      </w:r>
      <w:r w:rsidRPr="00F97573">
        <w:rPr>
          <w:rFonts w:asciiTheme="minorHAnsi" w:hAnsiTheme="minorHAnsi" w:cstheme="minorHAnsi"/>
          <w:b/>
        </w:rPr>
        <w:tab/>
      </w:r>
      <w:r w:rsidRPr="00F97573">
        <w:rPr>
          <w:rFonts w:asciiTheme="minorHAnsi" w:hAnsiTheme="minorHAnsi" w:cstheme="minorHAnsi"/>
          <w:b/>
        </w:rPr>
        <w:tab/>
      </w:r>
      <w:r w:rsidRPr="00F97573">
        <w:rPr>
          <w:rFonts w:asciiTheme="minorHAnsi" w:hAnsiTheme="minorHAnsi" w:cstheme="minorHAnsi"/>
          <w:b/>
        </w:rPr>
        <w:tab/>
      </w:r>
      <w:r w:rsidR="00570211" w:rsidRPr="00F97573">
        <w:rPr>
          <w:rFonts w:asciiTheme="minorHAnsi" w:hAnsiTheme="minorHAnsi" w:cstheme="minorHAnsi"/>
        </w:rPr>
        <w:t>000</w:t>
      </w:r>
      <w:r w:rsidR="00EF77F0" w:rsidRPr="00F97573">
        <w:rPr>
          <w:rFonts w:asciiTheme="minorHAnsi" w:hAnsiTheme="minorHAnsi" w:cstheme="minorHAnsi"/>
        </w:rPr>
        <w:t xml:space="preserve"> </w:t>
      </w:r>
      <w:r w:rsidR="00570211" w:rsidRPr="00F97573">
        <w:rPr>
          <w:rFonts w:asciiTheme="minorHAnsi" w:hAnsiTheme="minorHAnsi" w:cstheme="minorHAnsi"/>
        </w:rPr>
        <w:t>66</w:t>
      </w:r>
      <w:r w:rsidR="00EF77F0" w:rsidRPr="00F97573">
        <w:rPr>
          <w:rFonts w:asciiTheme="minorHAnsi" w:hAnsiTheme="minorHAnsi" w:cstheme="minorHAnsi"/>
        </w:rPr>
        <w:t xml:space="preserve"> </w:t>
      </w:r>
      <w:r w:rsidR="00570211" w:rsidRPr="00F97573">
        <w:rPr>
          <w:rFonts w:asciiTheme="minorHAnsi" w:hAnsiTheme="minorHAnsi" w:cstheme="minorHAnsi"/>
        </w:rPr>
        <w:t>001</w:t>
      </w:r>
    </w:p>
    <w:p w14:paraId="7F5FF423" w14:textId="0F909BE1" w:rsidR="00D62CB0" w:rsidRPr="00F97573" w:rsidRDefault="00D62CB0" w:rsidP="00D62CB0">
      <w:pPr>
        <w:contextualSpacing/>
        <w:rPr>
          <w:rFonts w:asciiTheme="minorHAnsi" w:hAnsiTheme="minorHAnsi" w:cstheme="minorHAnsi"/>
          <w:b/>
        </w:rPr>
      </w:pPr>
      <w:r w:rsidRPr="00F97573">
        <w:rPr>
          <w:rFonts w:asciiTheme="minorHAnsi" w:hAnsiTheme="minorHAnsi" w:cstheme="minorHAnsi"/>
          <w:b/>
        </w:rPr>
        <w:t xml:space="preserve">DIČ: </w:t>
      </w:r>
      <w:r w:rsidRPr="00F97573">
        <w:rPr>
          <w:rFonts w:asciiTheme="minorHAnsi" w:hAnsiTheme="minorHAnsi" w:cstheme="minorHAnsi"/>
          <w:b/>
        </w:rPr>
        <w:tab/>
      </w:r>
      <w:r w:rsidRPr="00F97573">
        <w:rPr>
          <w:rFonts w:asciiTheme="minorHAnsi" w:hAnsiTheme="minorHAnsi" w:cstheme="minorHAnsi"/>
          <w:b/>
        </w:rPr>
        <w:tab/>
      </w:r>
      <w:r w:rsidRPr="00F97573">
        <w:rPr>
          <w:rFonts w:asciiTheme="minorHAnsi" w:hAnsiTheme="minorHAnsi" w:cstheme="minorHAnsi"/>
          <w:b/>
        </w:rPr>
        <w:tab/>
      </w:r>
      <w:r w:rsidRPr="00F97573">
        <w:rPr>
          <w:rFonts w:asciiTheme="minorHAnsi" w:hAnsiTheme="minorHAnsi" w:cstheme="minorHAnsi"/>
          <w:b/>
        </w:rPr>
        <w:tab/>
      </w:r>
      <w:r w:rsidR="00570211" w:rsidRPr="00F97573">
        <w:rPr>
          <w:rFonts w:asciiTheme="minorHAnsi" w:hAnsiTheme="minorHAnsi" w:cstheme="minorHAnsi"/>
        </w:rPr>
        <w:t>CZ00066001</w:t>
      </w:r>
    </w:p>
    <w:p w14:paraId="1F25E039" w14:textId="39B8B186" w:rsidR="00D62CB0" w:rsidRPr="00F97573" w:rsidRDefault="00D62CB0" w:rsidP="00D62CB0">
      <w:pPr>
        <w:contextualSpacing/>
        <w:rPr>
          <w:rFonts w:asciiTheme="minorHAnsi" w:hAnsiTheme="minorHAnsi" w:cstheme="minorHAnsi"/>
          <w:bCs/>
        </w:rPr>
      </w:pPr>
      <w:r w:rsidRPr="00F97573">
        <w:rPr>
          <w:rFonts w:asciiTheme="minorHAnsi" w:hAnsiTheme="minorHAnsi" w:cstheme="minorHAnsi"/>
          <w:b/>
        </w:rPr>
        <w:t xml:space="preserve">bankovní spojení: </w:t>
      </w:r>
      <w:r w:rsidRPr="00F97573">
        <w:rPr>
          <w:rFonts w:asciiTheme="minorHAnsi" w:hAnsiTheme="minorHAnsi" w:cstheme="minorHAnsi"/>
          <w:b/>
        </w:rPr>
        <w:tab/>
      </w:r>
      <w:r w:rsidRPr="00F97573">
        <w:rPr>
          <w:rFonts w:asciiTheme="minorHAnsi" w:hAnsiTheme="minorHAnsi" w:cstheme="minorHAnsi"/>
          <w:b/>
        </w:rPr>
        <w:tab/>
      </w:r>
      <w:r w:rsidR="00826114" w:rsidRPr="00F97573">
        <w:rPr>
          <w:rFonts w:asciiTheme="minorHAnsi" w:hAnsiTheme="minorHAnsi" w:cstheme="minorHAnsi"/>
          <w:bCs/>
        </w:rPr>
        <w:t>7730161/0100</w:t>
      </w:r>
    </w:p>
    <w:p w14:paraId="28EDD849" w14:textId="7D7F30A7" w:rsidR="00826114" w:rsidRPr="00F97573" w:rsidRDefault="00D62CB0" w:rsidP="00A8748D">
      <w:pPr>
        <w:contextualSpacing/>
        <w:rPr>
          <w:rFonts w:asciiTheme="minorHAnsi" w:hAnsiTheme="minorHAnsi" w:cstheme="minorHAnsi"/>
        </w:rPr>
      </w:pPr>
      <w:r w:rsidRPr="00F97573">
        <w:rPr>
          <w:rFonts w:asciiTheme="minorHAnsi" w:hAnsiTheme="minorHAnsi" w:cstheme="minorHAnsi"/>
          <w:b/>
        </w:rPr>
        <w:t xml:space="preserve">datová schránka ID: </w:t>
      </w:r>
      <w:r w:rsidRPr="00F97573">
        <w:rPr>
          <w:rFonts w:asciiTheme="minorHAnsi" w:hAnsiTheme="minorHAnsi" w:cstheme="minorHAnsi"/>
          <w:b/>
        </w:rPr>
        <w:tab/>
      </w:r>
      <w:r w:rsidR="00A8748D" w:rsidRPr="00F97573">
        <w:rPr>
          <w:rFonts w:asciiTheme="minorHAnsi" w:hAnsiTheme="minorHAnsi" w:cstheme="minorHAnsi"/>
          <w:b/>
        </w:rPr>
        <w:tab/>
      </w:r>
      <w:r w:rsidR="00826114" w:rsidRPr="00F97573">
        <w:rPr>
          <w:rFonts w:asciiTheme="minorHAnsi" w:hAnsiTheme="minorHAnsi" w:cstheme="minorHAnsi"/>
        </w:rPr>
        <w:t>a6ejgmx</w:t>
      </w:r>
    </w:p>
    <w:p w14:paraId="258C3232" w14:textId="51E83674" w:rsidR="00D62CB0" w:rsidRPr="00F97573" w:rsidRDefault="00826114" w:rsidP="00A8748D">
      <w:pPr>
        <w:contextualSpacing/>
        <w:rPr>
          <w:rFonts w:asciiTheme="minorHAnsi" w:hAnsiTheme="minorHAnsi" w:cstheme="minorHAnsi"/>
        </w:rPr>
      </w:pPr>
      <w:r w:rsidRPr="00F97573">
        <w:rPr>
          <w:rFonts w:asciiTheme="minorHAnsi" w:hAnsiTheme="minorHAnsi" w:cstheme="minorHAnsi"/>
          <w:b/>
        </w:rPr>
        <w:t>číslo smlouvy:</w:t>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t>SMLD-</w:t>
      </w:r>
      <w:r w:rsidR="00BE7C8E" w:rsidRPr="00F97573">
        <w:rPr>
          <w:rFonts w:asciiTheme="minorHAnsi" w:hAnsiTheme="minorHAnsi" w:cstheme="minorHAnsi"/>
        </w:rPr>
        <w:t>0893</w:t>
      </w:r>
      <w:r w:rsidRPr="00F97573">
        <w:rPr>
          <w:rFonts w:asciiTheme="minorHAnsi" w:hAnsiTheme="minorHAnsi" w:cstheme="minorHAnsi"/>
        </w:rPr>
        <w:t>/00066001/202</w:t>
      </w:r>
      <w:r w:rsidR="0092341D" w:rsidRPr="00F97573">
        <w:rPr>
          <w:rFonts w:asciiTheme="minorHAnsi" w:hAnsiTheme="minorHAnsi" w:cstheme="minorHAnsi"/>
        </w:rPr>
        <w:t>5</w:t>
      </w:r>
      <w:r w:rsidR="00D62CB0" w:rsidRPr="00F97573">
        <w:rPr>
          <w:rFonts w:asciiTheme="minorHAnsi" w:hAnsiTheme="minorHAnsi" w:cstheme="minorHAnsi"/>
        </w:rPr>
        <w:tab/>
      </w:r>
      <w:r w:rsidR="00D62CB0" w:rsidRPr="00F97573">
        <w:rPr>
          <w:rFonts w:asciiTheme="minorHAnsi" w:eastAsia="Calibri" w:hAnsiTheme="minorHAnsi" w:cstheme="minorHAnsi"/>
          <w:lang w:eastAsia="ar-SA"/>
        </w:rPr>
        <w:tab/>
      </w:r>
      <w:r w:rsidR="00D62CB0" w:rsidRPr="00F97573">
        <w:rPr>
          <w:rFonts w:asciiTheme="minorHAnsi" w:eastAsia="Calibri" w:hAnsiTheme="minorHAnsi" w:cstheme="minorHAnsi"/>
          <w:lang w:eastAsia="ar-SA"/>
        </w:rPr>
        <w:tab/>
      </w:r>
      <w:r w:rsidR="00D62CB0" w:rsidRPr="00F97573">
        <w:rPr>
          <w:rFonts w:asciiTheme="minorHAnsi" w:eastAsia="Calibri" w:hAnsiTheme="minorHAnsi" w:cstheme="minorHAnsi"/>
          <w:lang w:eastAsia="ar-SA"/>
        </w:rPr>
        <w:tab/>
      </w:r>
    </w:p>
    <w:p w14:paraId="0E6E64C9" w14:textId="77777777" w:rsidR="00D62CB0" w:rsidRPr="00F97573" w:rsidRDefault="00D62CB0" w:rsidP="00D62CB0">
      <w:pPr>
        <w:suppressAutoHyphens/>
        <w:spacing w:after="0"/>
        <w:rPr>
          <w:rFonts w:asciiTheme="minorHAnsi" w:eastAsia="Calibri" w:hAnsiTheme="minorHAnsi" w:cstheme="minorHAnsi"/>
          <w:lang w:eastAsia="ar-SA"/>
        </w:rPr>
      </w:pPr>
      <w:r w:rsidRPr="00F97573">
        <w:rPr>
          <w:rFonts w:asciiTheme="minorHAnsi" w:eastAsia="Calibri" w:hAnsiTheme="minorHAnsi" w:cstheme="minorHAnsi"/>
          <w:lang w:eastAsia="ar-SA"/>
        </w:rPr>
        <w:t>na straně jedné (dále jen „</w:t>
      </w:r>
      <w:bookmarkStart w:id="3" w:name="_Hlk128663841"/>
      <w:r w:rsidRPr="00F97573">
        <w:rPr>
          <w:rFonts w:asciiTheme="minorHAnsi" w:eastAsia="Calibri" w:hAnsiTheme="minorHAnsi" w:cstheme="minorHAnsi"/>
          <w:b/>
          <w:lang w:eastAsia="ar-SA"/>
        </w:rPr>
        <w:t>objednatel</w:t>
      </w:r>
      <w:bookmarkEnd w:id="3"/>
      <w:r w:rsidRPr="00F97573">
        <w:rPr>
          <w:rFonts w:asciiTheme="minorHAnsi" w:eastAsia="Calibri" w:hAnsiTheme="minorHAnsi" w:cstheme="minorHAnsi"/>
          <w:lang w:eastAsia="ar-SA"/>
        </w:rPr>
        <w:t>“)</w:t>
      </w:r>
    </w:p>
    <w:p w14:paraId="20775E8B" w14:textId="1B22473C" w:rsidR="00D62CB0" w:rsidRPr="00F97573" w:rsidRDefault="00D62CB0" w:rsidP="00A8748D">
      <w:pPr>
        <w:suppressAutoHyphens/>
        <w:spacing w:after="240"/>
        <w:rPr>
          <w:rFonts w:asciiTheme="minorHAnsi" w:eastAsia="Calibri" w:hAnsiTheme="minorHAnsi" w:cstheme="minorHAnsi"/>
          <w:lang w:eastAsia="ar-SA"/>
        </w:rPr>
      </w:pPr>
      <w:r w:rsidRPr="00F97573">
        <w:rPr>
          <w:rFonts w:asciiTheme="minorHAnsi" w:eastAsia="Calibri" w:hAnsiTheme="minorHAnsi" w:cstheme="minorHAnsi"/>
          <w:lang w:eastAsia="ar-SA"/>
        </w:rPr>
        <w:t xml:space="preserve">a </w:t>
      </w:r>
    </w:p>
    <w:p w14:paraId="1E72BE9C" w14:textId="027FB208" w:rsidR="00D62CB0" w:rsidRPr="00F97573" w:rsidRDefault="00E6115B" w:rsidP="00D62CB0">
      <w:pPr>
        <w:suppressAutoHyphens/>
        <w:contextualSpacing/>
        <w:rPr>
          <w:rFonts w:asciiTheme="minorHAnsi" w:eastAsia="Calibri" w:hAnsiTheme="minorHAnsi" w:cstheme="minorHAnsi"/>
          <w:b/>
          <w:lang w:eastAsia="ar-SA"/>
        </w:rPr>
      </w:pPr>
      <w:r w:rsidRPr="00F97573">
        <w:rPr>
          <w:rFonts w:asciiTheme="minorHAnsi" w:eastAsia="Calibri" w:hAnsiTheme="minorHAnsi" w:cstheme="minorHAnsi"/>
          <w:b/>
          <w:lang w:eastAsia="ar-SA"/>
        </w:rPr>
        <w:t xml:space="preserve">2. </w:t>
      </w:r>
      <w:r w:rsidR="00565020" w:rsidRPr="00F97573">
        <w:rPr>
          <w:rFonts w:asciiTheme="minorHAnsi" w:eastAsia="Calibri" w:hAnsiTheme="minorHAnsi" w:cstheme="minorHAnsi"/>
          <w:b/>
          <w:lang w:eastAsia="ar-SA"/>
        </w:rPr>
        <w:t xml:space="preserve">DYNATECH </w:t>
      </w:r>
      <w:r w:rsidR="00EF77F0" w:rsidRPr="00F97573">
        <w:rPr>
          <w:rFonts w:asciiTheme="minorHAnsi" w:eastAsia="Calibri" w:hAnsiTheme="minorHAnsi" w:cstheme="minorHAnsi"/>
          <w:b/>
          <w:lang w:eastAsia="ar-SA"/>
        </w:rPr>
        <w:t>s.r.o.</w:t>
      </w:r>
    </w:p>
    <w:p w14:paraId="1AAF679C" w14:textId="6C70DBAB" w:rsidR="00530B62" w:rsidRPr="00F97573" w:rsidRDefault="00D62CB0" w:rsidP="00D62CB0">
      <w:pPr>
        <w:suppressAutoHyphens/>
        <w:contextualSpacing/>
        <w:rPr>
          <w:rFonts w:asciiTheme="minorHAnsi" w:eastAsia="Calibri" w:hAnsiTheme="minorHAnsi" w:cstheme="minorHAnsi"/>
          <w:b/>
          <w:lang w:eastAsia="ar-SA"/>
        </w:rPr>
      </w:pPr>
      <w:r w:rsidRPr="00F97573">
        <w:rPr>
          <w:rFonts w:asciiTheme="minorHAnsi" w:eastAsia="Calibri" w:hAnsiTheme="minorHAnsi" w:cstheme="minorHAnsi"/>
          <w:b/>
          <w:lang w:eastAsia="ar-SA"/>
        </w:rPr>
        <w:t xml:space="preserve">se sídlem: </w:t>
      </w:r>
      <w:r w:rsidR="00530B62" w:rsidRPr="00F97573">
        <w:rPr>
          <w:rFonts w:asciiTheme="minorHAnsi" w:eastAsia="Calibri" w:hAnsiTheme="minorHAnsi" w:cstheme="minorHAnsi"/>
          <w:b/>
          <w:lang w:eastAsia="ar-SA"/>
        </w:rPr>
        <w:tab/>
      </w:r>
      <w:r w:rsidR="00530B62" w:rsidRPr="00F97573">
        <w:rPr>
          <w:rFonts w:asciiTheme="minorHAnsi" w:eastAsia="Calibri" w:hAnsiTheme="minorHAnsi" w:cstheme="minorHAnsi"/>
          <w:b/>
          <w:lang w:eastAsia="ar-SA"/>
        </w:rPr>
        <w:tab/>
      </w:r>
      <w:r w:rsidR="00530B62" w:rsidRPr="00F97573">
        <w:rPr>
          <w:rFonts w:asciiTheme="minorHAnsi" w:eastAsia="Calibri" w:hAnsiTheme="minorHAnsi" w:cstheme="minorHAnsi"/>
          <w:b/>
          <w:lang w:eastAsia="ar-SA"/>
        </w:rPr>
        <w:tab/>
      </w:r>
      <w:r w:rsidR="00175709" w:rsidRPr="00F97573">
        <w:rPr>
          <w:rFonts w:asciiTheme="minorHAnsi" w:eastAsia="Calibri" w:hAnsiTheme="minorHAnsi" w:cstheme="minorHAnsi"/>
          <w:bCs/>
          <w:lang w:eastAsia="ar-SA"/>
        </w:rPr>
        <w:t>Trnitá 491/3, Triniti office, 602 00 Brno</w:t>
      </w:r>
      <w:r w:rsidRPr="00F97573">
        <w:rPr>
          <w:rFonts w:asciiTheme="minorHAnsi" w:eastAsia="Calibri" w:hAnsiTheme="minorHAnsi" w:cstheme="minorHAnsi"/>
          <w:b/>
          <w:lang w:eastAsia="ar-SA"/>
        </w:rPr>
        <w:tab/>
      </w:r>
    </w:p>
    <w:p w14:paraId="33071E6B" w14:textId="2A679891" w:rsidR="00D62CB0" w:rsidRPr="00F97573" w:rsidRDefault="00530B62" w:rsidP="00D62CB0">
      <w:pPr>
        <w:suppressAutoHyphens/>
        <w:contextualSpacing/>
        <w:rPr>
          <w:rFonts w:asciiTheme="minorHAnsi" w:eastAsia="Calibri" w:hAnsiTheme="minorHAnsi" w:cstheme="minorHAnsi"/>
          <w:b/>
          <w:lang w:eastAsia="ar-SA"/>
        </w:rPr>
      </w:pPr>
      <w:r w:rsidRPr="00F97573">
        <w:rPr>
          <w:rFonts w:asciiTheme="minorHAnsi" w:eastAsia="Calibri" w:hAnsiTheme="minorHAnsi" w:cstheme="minorHAnsi"/>
          <w:b/>
          <w:lang w:eastAsia="ar-SA"/>
        </w:rPr>
        <w:t>zastoupena:</w:t>
      </w:r>
      <w:r w:rsidR="00D62CB0" w:rsidRPr="00F97573">
        <w:rPr>
          <w:rFonts w:asciiTheme="minorHAnsi" w:eastAsia="Calibri" w:hAnsiTheme="minorHAnsi" w:cstheme="minorHAnsi"/>
          <w:b/>
          <w:lang w:eastAsia="ar-SA"/>
        </w:rPr>
        <w:tab/>
      </w:r>
      <w:r w:rsidR="00D62CB0"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006755F9" w:rsidRPr="00F97573">
        <w:rPr>
          <w:rFonts w:asciiTheme="minorHAnsi" w:eastAsia="Calibri" w:hAnsiTheme="minorHAnsi" w:cstheme="minorHAnsi"/>
          <w:bCs/>
          <w:lang w:eastAsia="ar-SA"/>
        </w:rPr>
        <w:t>Mgr. Miloslavem Kvapilem</w:t>
      </w:r>
    </w:p>
    <w:p w14:paraId="3326CE1B" w14:textId="3BC57D51" w:rsidR="00D62CB0" w:rsidRPr="00F97573" w:rsidRDefault="00D62CB0" w:rsidP="00D62CB0">
      <w:pPr>
        <w:suppressAutoHyphens/>
        <w:contextualSpacing/>
        <w:rPr>
          <w:rFonts w:asciiTheme="minorHAnsi" w:eastAsia="Calibri" w:hAnsiTheme="minorHAnsi" w:cstheme="minorHAnsi"/>
          <w:b/>
          <w:lang w:eastAsia="ar-SA"/>
        </w:rPr>
      </w:pPr>
      <w:r w:rsidRPr="00F97573">
        <w:rPr>
          <w:rFonts w:asciiTheme="minorHAnsi" w:eastAsia="Calibri" w:hAnsiTheme="minorHAnsi" w:cstheme="minorHAnsi"/>
          <w:b/>
          <w:lang w:eastAsia="ar-SA"/>
        </w:rPr>
        <w:t>IČO:</w:t>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00EF77F0" w:rsidRPr="00F97573">
        <w:rPr>
          <w:rFonts w:asciiTheme="minorHAnsi" w:eastAsia="Calibri" w:hAnsiTheme="minorHAnsi" w:cstheme="minorHAnsi"/>
          <w:bCs/>
          <w:lang w:eastAsia="ar-SA"/>
        </w:rPr>
        <w:t>255 01 003</w:t>
      </w:r>
    </w:p>
    <w:p w14:paraId="72BDB67A" w14:textId="699AA6DF" w:rsidR="00D62CB0" w:rsidRPr="00F97573" w:rsidRDefault="00D62CB0" w:rsidP="00D62CB0">
      <w:pPr>
        <w:suppressAutoHyphens/>
        <w:contextualSpacing/>
        <w:rPr>
          <w:rFonts w:asciiTheme="minorHAnsi" w:eastAsia="Calibri" w:hAnsiTheme="minorHAnsi" w:cstheme="minorHAnsi"/>
          <w:b/>
          <w:lang w:eastAsia="ar-SA"/>
        </w:rPr>
      </w:pPr>
      <w:r w:rsidRPr="00F97573">
        <w:rPr>
          <w:rFonts w:asciiTheme="minorHAnsi" w:eastAsia="Calibri" w:hAnsiTheme="minorHAnsi" w:cstheme="minorHAnsi"/>
          <w:b/>
          <w:lang w:eastAsia="ar-SA"/>
        </w:rPr>
        <w:t>DIČ:</w:t>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00EF77F0" w:rsidRPr="00F97573">
        <w:rPr>
          <w:rFonts w:asciiTheme="minorHAnsi" w:eastAsia="Calibri" w:hAnsiTheme="minorHAnsi" w:cstheme="minorHAnsi"/>
          <w:bCs/>
          <w:lang w:eastAsia="ar-SA"/>
        </w:rPr>
        <w:t>CZ25501003</w:t>
      </w:r>
    </w:p>
    <w:p w14:paraId="0635E5D5" w14:textId="518460DF" w:rsidR="00D62CB0" w:rsidRPr="00F97573" w:rsidRDefault="00D62CB0" w:rsidP="00D62CB0">
      <w:pPr>
        <w:suppressAutoHyphens/>
        <w:contextualSpacing/>
        <w:rPr>
          <w:rFonts w:asciiTheme="minorHAnsi" w:eastAsia="Calibri" w:hAnsiTheme="minorHAnsi" w:cstheme="minorHAnsi"/>
          <w:bCs/>
          <w:lang w:eastAsia="ar-SA"/>
        </w:rPr>
      </w:pPr>
      <w:r w:rsidRPr="00F97573">
        <w:rPr>
          <w:rFonts w:asciiTheme="minorHAnsi" w:eastAsia="Calibri" w:hAnsiTheme="minorHAnsi" w:cstheme="minorHAnsi"/>
          <w:b/>
          <w:lang w:eastAsia="ar-SA"/>
        </w:rPr>
        <w:t>bankovní spojení:</w:t>
      </w:r>
      <w:r w:rsidRPr="00F97573">
        <w:rPr>
          <w:rFonts w:asciiTheme="minorHAnsi" w:eastAsia="Calibri" w:hAnsiTheme="minorHAnsi" w:cstheme="minorHAnsi"/>
          <w:b/>
          <w:lang w:eastAsia="ar-SA"/>
        </w:rPr>
        <w:tab/>
      </w:r>
      <w:r w:rsidRPr="00F97573">
        <w:rPr>
          <w:rFonts w:asciiTheme="minorHAnsi" w:eastAsia="Calibri" w:hAnsiTheme="minorHAnsi" w:cstheme="minorHAnsi"/>
          <w:b/>
          <w:lang w:eastAsia="ar-SA"/>
        </w:rPr>
        <w:tab/>
      </w:r>
      <w:r w:rsidR="006755F9" w:rsidRPr="00F97573">
        <w:rPr>
          <w:rFonts w:asciiTheme="minorHAnsi" w:eastAsia="Calibri" w:hAnsiTheme="minorHAnsi" w:cstheme="minorHAnsi"/>
          <w:bCs/>
          <w:lang w:eastAsia="ar-SA"/>
        </w:rPr>
        <w:t>19-9090420287/0100</w:t>
      </w:r>
    </w:p>
    <w:p w14:paraId="6DAE3027" w14:textId="71DC7386" w:rsidR="00530B62" w:rsidRPr="00F97573" w:rsidRDefault="00530B62" w:rsidP="00D62CB0">
      <w:pPr>
        <w:suppressAutoHyphens/>
        <w:contextualSpacing/>
        <w:rPr>
          <w:rFonts w:asciiTheme="minorHAnsi" w:eastAsia="Calibri" w:hAnsiTheme="minorHAnsi" w:cstheme="minorHAnsi"/>
          <w:bCs/>
          <w:lang w:eastAsia="ar-SA"/>
        </w:rPr>
      </w:pPr>
      <w:r w:rsidRPr="00F97573">
        <w:rPr>
          <w:rFonts w:asciiTheme="minorHAnsi" w:eastAsia="Calibri" w:hAnsiTheme="minorHAnsi" w:cstheme="minorHAnsi"/>
          <w:b/>
          <w:lang w:eastAsia="ar-SA"/>
        </w:rPr>
        <w:t>datová schránka ID:</w:t>
      </w:r>
      <w:r w:rsidRPr="00F97573">
        <w:rPr>
          <w:rFonts w:asciiTheme="minorHAnsi" w:eastAsia="Calibri" w:hAnsiTheme="minorHAnsi" w:cstheme="minorHAnsi"/>
          <w:bCs/>
          <w:lang w:eastAsia="ar-SA"/>
        </w:rPr>
        <w:tab/>
      </w:r>
      <w:r w:rsidRPr="00F97573">
        <w:rPr>
          <w:rFonts w:asciiTheme="minorHAnsi" w:eastAsia="Calibri" w:hAnsiTheme="minorHAnsi" w:cstheme="minorHAnsi"/>
          <w:bCs/>
          <w:lang w:eastAsia="ar-SA"/>
        </w:rPr>
        <w:tab/>
      </w:r>
      <w:r w:rsidR="006755F9" w:rsidRPr="00F97573">
        <w:rPr>
          <w:rFonts w:asciiTheme="minorHAnsi" w:eastAsia="Calibri" w:hAnsiTheme="minorHAnsi" w:cstheme="minorHAnsi"/>
          <w:bCs/>
          <w:lang w:eastAsia="ar-SA"/>
        </w:rPr>
        <w:t>wfu2n8y</w:t>
      </w:r>
      <w:r w:rsidRPr="00F97573">
        <w:rPr>
          <w:rFonts w:asciiTheme="minorHAnsi" w:eastAsia="Calibri" w:hAnsiTheme="minorHAnsi" w:cstheme="minorHAnsi"/>
          <w:bCs/>
          <w:lang w:eastAsia="ar-SA"/>
        </w:rPr>
        <w:tab/>
      </w:r>
    </w:p>
    <w:p w14:paraId="26A60FB7" w14:textId="22298117" w:rsidR="00530B62" w:rsidRPr="00F97573" w:rsidRDefault="00530B62" w:rsidP="00D62CB0">
      <w:pPr>
        <w:suppressAutoHyphens/>
        <w:contextualSpacing/>
        <w:rPr>
          <w:rFonts w:asciiTheme="minorHAnsi" w:eastAsia="Calibri" w:hAnsiTheme="minorHAnsi" w:cstheme="minorHAnsi"/>
          <w:bCs/>
          <w:lang w:eastAsia="ar-SA"/>
        </w:rPr>
      </w:pPr>
      <w:r w:rsidRPr="00F97573">
        <w:rPr>
          <w:rFonts w:asciiTheme="minorHAnsi" w:eastAsia="Calibri" w:hAnsiTheme="minorHAnsi" w:cstheme="minorHAnsi"/>
          <w:b/>
          <w:lang w:eastAsia="ar-SA"/>
        </w:rPr>
        <w:t>zapsaná:</w:t>
      </w:r>
      <w:r w:rsidRPr="00F97573">
        <w:rPr>
          <w:rFonts w:asciiTheme="minorHAnsi" w:eastAsia="Calibri" w:hAnsiTheme="minorHAnsi" w:cstheme="minorHAnsi"/>
          <w:bCs/>
          <w:lang w:eastAsia="ar-SA"/>
        </w:rPr>
        <w:t xml:space="preserve"> </w:t>
      </w:r>
      <w:r w:rsidRPr="00F97573">
        <w:rPr>
          <w:rFonts w:asciiTheme="minorHAnsi" w:eastAsia="Calibri" w:hAnsiTheme="minorHAnsi" w:cstheme="minorHAnsi"/>
          <w:bCs/>
          <w:lang w:eastAsia="ar-SA"/>
        </w:rPr>
        <w:tab/>
      </w:r>
      <w:r w:rsidRPr="00F97573">
        <w:rPr>
          <w:rFonts w:asciiTheme="minorHAnsi" w:eastAsia="Calibri" w:hAnsiTheme="minorHAnsi" w:cstheme="minorHAnsi"/>
          <w:bCs/>
          <w:lang w:eastAsia="ar-SA"/>
        </w:rPr>
        <w:tab/>
      </w:r>
      <w:r w:rsidRPr="00F97573">
        <w:rPr>
          <w:rFonts w:asciiTheme="minorHAnsi" w:eastAsia="Calibri" w:hAnsiTheme="minorHAnsi" w:cstheme="minorHAnsi"/>
          <w:bCs/>
          <w:lang w:eastAsia="ar-SA"/>
        </w:rPr>
        <w:tab/>
      </w:r>
      <w:r w:rsidR="006755F9" w:rsidRPr="00F97573">
        <w:rPr>
          <w:rFonts w:asciiTheme="minorHAnsi" w:eastAsia="Calibri" w:hAnsiTheme="minorHAnsi" w:cstheme="minorHAnsi"/>
          <w:bCs/>
          <w:lang w:eastAsia="ar-SA"/>
        </w:rPr>
        <w:t>C 28196 vedená u Krajského soudu v Brně</w:t>
      </w:r>
    </w:p>
    <w:p w14:paraId="17751E21" w14:textId="77777777" w:rsidR="00EF77F0" w:rsidRPr="00F97573" w:rsidRDefault="00EF77F0" w:rsidP="00D62CB0">
      <w:pPr>
        <w:suppressAutoHyphens/>
        <w:contextualSpacing/>
        <w:rPr>
          <w:rFonts w:asciiTheme="minorHAnsi" w:eastAsia="Calibri" w:hAnsiTheme="minorHAnsi" w:cstheme="minorHAnsi"/>
          <w:bCs/>
          <w:lang w:eastAsia="ar-SA"/>
        </w:rPr>
      </w:pPr>
    </w:p>
    <w:p w14:paraId="115BD9CD" w14:textId="7D10E48C" w:rsidR="00A8748D" w:rsidRPr="00F97573" w:rsidRDefault="00A8748D" w:rsidP="00A8748D">
      <w:pPr>
        <w:suppressAutoHyphens/>
        <w:spacing w:after="0"/>
        <w:rPr>
          <w:rFonts w:asciiTheme="minorHAnsi" w:eastAsia="Calibri" w:hAnsiTheme="minorHAnsi" w:cstheme="minorHAnsi"/>
          <w:lang w:eastAsia="ar-SA"/>
        </w:rPr>
      </w:pPr>
      <w:r w:rsidRPr="00F97573">
        <w:rPr>
          <w:rFonts w:asciiTheme="minorHAnsi" w:eastAsia="Calibri" w:hAnsiTheme="minorHAnsi" w:cstheme="minorHAnsi"/>
          <w:lang w:eastAsia="ar-SA"/>
        </w:rPr>
        <w:t>na straně druhé (dále jen „</w:t>
      </w:r>
      <w:bookmarkStart w:id="4" w:name="_Hlk128663845"/>
      <w:r w:rsidR="009D6B8C" w:rsidRPr="00F97573">
        <w:rPr>
          <w:rFonts w:asciiTheme="minorHAnsi" w:eastAsia="Calibri" w:hAnsiTheme="minorHAnsi" w:cstheme="minorHAnsi"/>
          <w:b/>
          <w:lang w:eastAsia="ar-SA"/>
        </w:rPr>
        <w:t>dodavatel</w:t>
      </w:r>
      <w:bookmarkEnd w:id="4"/>
      <w:r w:rsidRPr="00F97573">
        <w:rPr>
          <w:rFonts w:asciiTheme="minorHAnsi" w:eastAsia="Calibri" w:hAnsiTheme="minorHAnsi" w:cstheme="minorHAnsi"/>
          <w:lang w:eastAsia="ar-SA"/>
        </w:rPr>
        <w:t>“)</w:t>
      </w:r>
    </w:p>
    <w:p w14:paraId="77A9F6D0" w14:textId="77777777" w:rsidR="00183847" w:rsidRPr="00F97573" w:rsidRDefault="00183847" w:rsidP="00A8748D">
      <w:pPr>
        <w:suppressAutoHyphens/>
        <w:spacing w:after="0"/>
        <w:rPr>
          <w:rFonts w:asciiTheme="minorHAnsi" w:eastAsia="Calibri" w:hAnsiTheme="minorHAnsi" w:cstheme="minorHAnsi"/>
          <w:lang w:eastAsia="ar-SA"/>
        </w:rPr>
      </w:pPr>
    </w:p>
    <w:p w14:paraId="3EBC856A" w14:textId="6041A436" w:rsidR="00627E9D" w:rsidRPr="00F97573" w:rsidRDefault="00A8748D" w:rsidP="00792999">
      <w:pPr>
        <w:suppressAutoHyphens/>
        <w:spacing w:after="0" w:line="360" w:lineRule="auto"/>
        <w:jc w:val="center"/>
        <w:rPr>
          <w:rFonts w:asciiTheme="minorHAnsi" w:eastAsia="Calibri" w:hAnsiTheme="minorHAnsi" w:cstheme="minorHAnsi"/>
          <w:lang w:eastAsia="ar-SA"/>
        </w:rPr>
      </w:pPr>
      <w:r w:rsidRPr="00F97573">
        <w:rPr>
          <w:rFonts w:asciiTheme="minorHAnsi" w:eastAsia="Calibri" w:hAnsiTheme="minorHAnsi" w:cstheme="minorHAnsi"/>
          <w:lang w:eastAsia="ar-SA"/>
        </w:rPr>
        <w:t>(</w:t>
      </w:r>
      <w:r w:rsidR="00263C8C" w:rsidRPr="00F97573">
        <w:rPr>
          <w:rFonts w:asciiTheme="minorHAnsi" w:eastAsia="Calibri" w:hAnsiTheme="minorHAnsi" w:cstheme="minorHAnsi"/>
          <w:lang w:eastAsia="ar-SA"/>
        </w:rPr>
        <w:t xml:space="preserve">objednatel a </w:t>
      </w:r>
      <w:r w:rsidR="009D6B8C" w:rsidRPr="00F97573">
        <w:rPr>
          <w:rFonts w:asciiTheme="minorHAnsi" w:eastAsia="Calibri" w:hAnsiTheme="minorHAnsi" w:cstheme="minorHAnsi"/>
          <w:lang w:eastAsia="ar-SA"/>
        </w:rPr>
        <w:t>dodavatel</w:t>
      </w:r>
      <w:r w:rsidRPr="00F97573">
        <w:rPr>
          <w:rFonts w:asciiTheme="minorHAnsi" w:eastAsia="Calibri" w:hAnsiTheme="minorHAnsi" w:cstheme="minorHAnsi"/>
          <w:lang w:eastAsia="ar-SA"/>
        </w:rPr>
        <w:t xml:space="preserve"> dále </w:t>
      </w:r>
      <w:r w:rsidR="00263C8C" w:rsidRPr="00F97573">
        <w:rPr>
          <w:rFonts w:asciiTheme="minorHAnsi" w:eastAsia="Calibri" w:hAnsiTheme="minorHAnsi" w:cstheme="minorHAnsi"/>
          <w:lang w:eastAsia="ar-SA"/>
        </w:rPr>
        <w:t xml:space="preserve">společně </w:t>
      </w:r>
      <w:r w:rsidRPr="00F97573">
        <w:rPr>
          <w:rFonts w:asciiTheme="minorHAnsi" w:eastAsia="Calibri" w:hAnsiTheme="minorHAnsi" w:cstheme="minorHAnsi"/>
          <w:lang w:eastAsia="ar-SA"/>
        </w:rPr>
        <w:t xml:space="preserve">také </w:t>
      </w:r>
      <w:r w:rsidR="00183847" w:rsidRPr="00F97573">
        <w:rPr>
          <w:rFonts w:asciiTheme="minorHAnsi" w:eastAsia="Calibri" w:hAnsiTheme="minorHAnsi" w:cstheme="minorHAnsi"/>
          <w:lang w:eastAsia="ar-SA"/>
        </w:rPr>
        <w:t xml:space="preserve">jako </w:t>
      </w:r>
      <w:r w:rsidRPr="00F97573">
        <w:rPr>
          <w:rFonts w:asciiTheme="minorHAnsi" w:eastAsia="Calibri" w:hAnsiTheme="minorHAnsi" w:cstheme="minorHAnsi"/>
          <w:lang w:eastAsia="ar-SA"/>
        </w:rPr>
        <w:t>„</w:t>
      </w:r>
      <w:bookmarkStart w:id="5" w:name="_Hlk128663850"/>
      <w:r w:rsidRPr="00F97573">
        <w:rPr>
          <w:rFonts w:asciiTheme="minorHAnsi" w:eastAsia="Calibri" w:hAnsiTheme="minorHAnsi" w:cstheme="minorHAnsi"/>
          <w:b/>
          <w:lang w:eastAsia="ar-SA"/>
        </w:rPr>
        <w:t>smluvní strany</w:t>
      </w:r>
      <w:bookmarkEnd w:id="5"/>
      <w:r w:rsidRPr="00F97573">
        <w:rPr>
          <w:rFonts w:asciiTheme="minorHAnsi" w:eastAsia="Calibri" w:hAnsiTheme="minorHAnsi" w:cstheme="minorHAnsi"/>
          <w:lang w:eastAsia="ar-SA"/>
        </w:rPr>
        <w:t>“, nebo jednotlivě „</w:t>
      </w:r>
      <w:r w:rsidRPr="00F97573">
        <w:rPr>
          <w:rFonts w:asciiTheme="minorHAnsi" w:eastAsia="Calibri" w:hAnsiTheme="minorHAnsi" w:cstheme="minorHAnsi"/>
          <w:b/>
          <w:lang w:eastAsia="ar-SA"/>
        </w:rPr>
        <w:t>smluvní strana</w:t>
      </w:r>
      <w:r w:rsidRPr="00F97573">
        <w:rPr>
          <w:rFonts w:asciiTheme="minorHAnsi" w:eastAsia="Calibri" w:hAnsiTheme="minorHAnsi" w:cstheme="minorHAnsi"/>
          <w:lang w:eastAsia="ar-SA"/>
        </w:rPr>
        <w:t>“)</w:t>
      </w:r>
    </w:p>
    <w:p w14:paraId="73701051" w14:textId="77777777" w:rsidR="00EC1E16" w:rsidRPr="00F97573" w:rsidRDefault="00EC1E16">
      <w:pPr>
        <w:spacing w:before="0" w:after="0" w:line="240" w:lineRule="auto"/>
        <w:jc w:val="left"/>
        <w:rPr>
          <w:rFonts w:asciiTheme="minorHAnsi" w:hAnsiTheme="minorHAnsi" w:cstheme="minorHAnsi"/>
        </w:rPr>
      </w:pPr>
    </w:p>
    <w:p w14:paraId="43E57FDB" w14:textId="77777777" w:rsidR="00EC1E16" w:rsidRPr="00F97573" w:rsidRDefault="00EC1E16">
      <w:pPr>
        <w:spacing w:before="0" w:after="0" w:line="240" w:lineRule="auto"/>
        <w:jc w:val="left"/>
        <w:rPr>
          <w:rFonts w:asciiTheme="minorHAnsi" w:hAnsiTheme="minorHAnsi" w:cstheme="minorHAnsi"/>
        </w:rPr>
      </w:pPr>
    </w:p>
    <w:p w14:paraId="3777E397" w14:textId="77777777" w:rsidR="00C96F47" w:rsidRPr="00F97573" w:rsidRDefault="00037134">
      <w:pPr>
        <w:spacing w:before="0" w:after="0" w:line="240" w:lineRule="auto"/>
        <w:jc w:val="left"/>
        <w:rPr>
          <w:rFonts w:asciiTheme="minorHAnsi" w:hAnsiTheme="minorHAnsi" w:cstheme="minorHAnsi"/>
        </w:rPr>
      </w:pPr>
      <w:r w:rsidRPr="00F97573">
        <w:rPr>
          <w:rFonts w:asciiTheme="minorHAnsi" w:hAnsiTheme="minorHAnsi" w:cstheme="minorHAnsi"/>
        </w:rPr>
        <w:t xml:space="preserve"> </w:t>
      </w:r>
    </w:p>
    <w:p w14:paraId="24C838CF" w14:textId="33329B2D" w:rsidR="00DC075C" w:rsidRPr="00F97573" w:rsidRDefault="00DC075C">
      <w:pPr>
        <w:spacing w:before="0" w:after="0" w:line="240" w:lineRule="auto"/>
        <w:jc w:val="left"/>
        <w:rPr>
          <w:rFonts w:asciiTheme="minorHAnsi" w:eastAsia="Calibri" w:hAnsiTheme="minorHAnsi" w:cstheme="minorHAnsi"/>
          <w:b/>
          <w:bCs/>
          <w:lang w:eastAsia="en-US"/>
        </w:rPr>
      </w:pPr>
      <w:r w:rsidRPr="00F97573">
        <w:rPr>
          <w:rFonts w:asciiTheme="minorHAnsi" w:hAnsiTheme="minorHAnsi" w:cstheme="minorHAnsi"/>
        </w:rPr>
        <w:br w:type="page"/>
      </w:r>
    </w:p>
    <w:p w14:paraId="757BD47F" w14:textId="3684EEC1" w:rsidR="00A8748D" w:rsidRPr="00F97573" w:rsidRDefault="00A8748D" w:rsidP="000B212C">
      <w:pPr>
        <w:pStyle w:val="Nadpis1bez"/>
        <w:jc w:val="center"/>
        <w:rPr>
          <w:rFonts w:asciiTheme="minorHAnsi" w:hAnsiTheme="minorHAnsi" w:cstheme="minorHAnsi"/>
        </w:rPr>
      </w:pPr>
      <w:r w:rsidRPr="00F97573">
        <w:rPr>
          <w:rFonts w:asciiTheme="minorHAnsi" w:hAnsiTheme="minorHAnsi" w:cstheme="minorHAnsi"/>
        </w:rPr>
        <w:lastRenderedPageBreak/>
        <w:t>PREAMBULE</w:t>
      </w:r>
    </w:p>
    <w:p w14:paraId="4EBCDD96" w14:textId="1F1738DC" w:rsidR="00363833" w:rsidRPr="00F97573" w:rsidRDefault="00A8748D" w:rsidP="007979D7">
      <w:pPr>
        <w:pStyle w:val="Preambule"/>
        <w:rPr>
          <w:rFonts w:asciiTheme="minorHAnsi" w:hAnsiTheme="minorHAnsi" w:cstheme="minorHAnsi"/>
        </w:rPr>
      </w:pPr>
      <w:r w:rsidRPr="00F97573">
        <w:rPr>
          <w:rFonts w:asciiTheme="minorHAnsi" w:hAnsiTheme="minorHAnsi" w:cstheme="minorHAnsi"/>
        </w:rPr>
        <w:t>Smluvní strany uzavírají tuto smlouvu na základě výsledku zadávacího řízení na veřejnou zakázku</w:t>
      </w:r>
      <w:r w:rsidR="00263C8C" w:rsidRPr="00F97573">
        <w:rPr>
          <w:rFonts w:asciiTheme="minorHAnsi" w:hAnsiTheme="minorHAnsi" w:cstheme="minorHAnsi"/>
        </w:rPr>
        <w:t xml:space="preserve"> s názvem</w:t>
      </w:r>
      <w:r w:rsidR="00303383" w:rsidRPr="00F97573">
        <w:rPr>
          <w:rFonts w:asciiTheme="minorHAnsi" w:hAnsiTheme="minorHAnsi" w:cstheme="minorHAnsi"/>
        </w:rPr>
        <w:t xml:space="preserve"> „</w:t>
      </w:r>
      <w:r w:rsidR="00303383" w:rsidRPr="00F97573">
        <w:rPr>
          <w:rFonts w:asciiTheme="minorHAnsi" w:hAnsiTheme="minorHAnsi" w:cstheme="minorHAnsi"/>
          <w:b/>
          <w:bCs/>
        </w:rPr>
        <w:t>S</w:t>
      </w:r>
      <w:r w:rsidR="008A4423" w:rsidRPr="00F97573">
        <w:rPr>
          <w:rFonts w:asciiTheme="minorHAnsi" w:hAnsiTheme="minorHAnsi" w:cstheme="minorHAnsi"/>
          <w:b/>
          <w:bCs/>
        </w:rPr>
        <w:t xml:space="preserve">ervisní služby, údržba a rozvoj </w:t>
      </w:r>
      <w:r w:rsidR="000A3758" w:rsidRPr="00F97573">
        <w:rPr>
          <w:rFonts w:asciiTheme="minorHAnsi" w:hAnsiTheme="minorHAnsi" w:cstheme="minorHAnsi"/>
          <w:b/>
          <w:bCs/>
        </w:rPr>
        <w:t>IS CROSEUS® Cloud</w:t>
      </w:r>
      <w:r w:rsidR="00303383" w:rsidRPr="00F97573">
        <w:rPr>
          <w:rFonts w:asciiTheme="minorHAnsi" w:hAnsiTheme="minorHAnsi" w:cstheme="minorHAnsi"/>
        </w:rPr>
        <w:t>“</w:t>
      </w:r>
      <w:r w:rsidR="0013739A" w:rsidRPr="00F97573">
        <w:rPr>
          <w:rFonts w:asciiTheme="minorHAnsi" w:hAnsiTheme="minorHAnsi" w:cstheme="minorHAnsi"/>
        </w:rPr>
        <w:t xml:space="preserve"> </w:t>
      </w:r>
      <w:r w:rsidR="00303383" w:rsidRPr="00F97573">
        <w:rPr>
          <w:rFonts w:asciiTheme="minorHAnsi" w:hAnsiTheme="minorHAnsi" w:cstheme="minorHAnsi"/>
        </w:rPr>
        <w:t>(dále jen „</w:t>
      </w:r>
      <w:bookmarkStart w:id="6" w:name="_Hlk128663858"/>
      <w:r w:rsidR="00303383" w:rsidRPr="00F97573">
        <w:rPr>
          <w:rFonts w:asciiTheme="minorHAnsi" w:hAnsiTheme="minorHAnsi" w:cstheme="minorHAnsi"/>
          <w:b/>
          <w:bCs/>
        </w:rPr>
        <w:t>veřejná zakázka</w:t>
      </w:r>
      <w:bookmarkEnd w:id="6"/>
      <w:r w:rsidR="00303383" w:rsidRPr="00F97573">
        <w:rPr>
          <w:rFonts w:asciiTheme="minorHAnsi" w:hAnsiTheme="minorHAnsi" w:cstheme="minorHAnsi"/>
        </w:rPr>
        <w:t xml:space="preserve">“), </w:t>
      </w:r>
      <w:r w:rsidR="00183847" w:rsidRPr="00F97573">
        <w:rPr>
          <w:rFonts w:asciiTheme="minorHAnsi" w:hAnsiTheme="minorHAnsi" w:cstheme="minorHAnsi"/>
        </w:rPr>
        <w:t xml:space="preserve">zadávanou </w:t>
      </w:r>
      <w:r w:rsidR="0005083F" w:rsidRPr="00F97573">
        <w:rPr>
          <w:rFonts w:asciiTheme="minorHAnsi" w:hAnsiTheme="minorHAnsi" w:cstheme="minorHAnsi"/>
        </w:rPr>
        <w:t xml:space="preserve">v otevřeném řízení </w:t>
      </w:r>
      <w:r w:rsidRPr="00F97573">
        <w:rPr>
          <w:rFonts w:asciiTheme="minorHAnsi" w:hAnsiTheme="minorHAnsi" w:cstheme="minorHAnsi"/>
        </w:rPr>
        <w:t>ve smyslu zákona č. 134/2016 Sb., o zadávání veřejných zakázek, ve znění pozdějších předpisů (dále jen „</w:t>
      </w:r>
      <w:bookmarkStart w:id="7" w:name="_Hlk128663861"/>
      <w:r w:rsidRPr="00F97573">
        <w:rPr>
          <w:rFonts w:asciiTheme="minorHAnsi" w:hAnsiTheme="minorHAnsi" w:cstheme="minorHAnsi"/>
          <w:b/>
          <w:bCs/>
        </w:rPr>
        <w:t>ZZVZ</w:t>
      </w:r>
      <w:bookmarkEnd w:id="7"/>
      <w:r w:rsidRPr="00F97573">
        <w:rPr>
          <w:rFonts w:asciiTheme="minorHAnsi" w:hAnsiTheme="minorHAnsi" w:cstheme="minorHAnsi"/>
        </w:rPr>
        <w:t>“)</w:t>
      </w:r>
      <w:r w:rsidR="008A4423" w:rsidRPr="00F97573">
        <w:rPr>
          <w:rFonts w:asciiTheme="minorHAnsi" w:hAnsiTheme="minorHAnsi" w:cstheme="minorHAnsi"/>
        </w:rPr>
        <w:t xml:space="preserve"> </w:t>
      </w:r>
      <w:r w:rsidR="00303383" w:rsidRPr="00F97573">
        <w:rPr>
          <w:rFonts w:asciiTheme="minorHAnsi" w:hAnsiTheme="minorHAnsi" w:cstheme="minorHAnsi"/>
        </w:rPr>
        <w:t>(dále jen „</w:t>
      </w:r>
      <w:bookmarkStart w:id="8" w:name="_Hlk128663867"/>
      <w:r w:rsidR="00303383" w:rsidRPr="00F97573">
        <w:rPr>
          <w:rFonts w:asciiTheme="minorHAnsi" w:hAnsiTheme="minorHAnsi" w:cstheme="minorHAnsi"/>
          <w:b/>
          <w:bCs/>
        </w:rPr>
        <w:t>zadávací řízení</w:t>
      </w:r>
      <w:bookmarkEnd w:id="8"/>
      <w:r w:rsidR="00303383" w:rsidRPr="00F97573">
        <w:rPr>
          <w:rFonts w:asciiTheme="minorHAnsi" w:hAnsiTheme="minorHAnsi" w:cstheme="minorHAnsi"/>
        </w:rPr>
        <w:t xml:space="preserve">“), jejímž předmětem je </w:t>
      </w:r>
      <w:r w:rsidR="008A4423" w:rsidRPr="00F97573">
        <w:rPr>
          <w:rFonts w:asciiTheme="minorHAnsi" w:hAnsiTheme="minorHAnsi" w:cstheme="minorHAnsi"/>
        </w:rPr>
        <w:t xml:space="preserve">servis, údržba a rozvoj </w:t>
      </w:r>
      <w:r w:rsidR="0098354A" w:rsidRPr="00F97573">
        <w:rPr>
          <w:rFonts w:asciiTheme="minorHAnsi" w:hAnsiTheme="minorHAnsi" w:cstheme="minorHAnsi"/>
        </w:rPr>
        <w:t>IS CROSEUS® Cloud</w:t>
      </w:r>
      <w:r w:rsidR="008A4423" w:rsidRPr="00F97573">
        <w:rPr>
          <w:rFonts w:asciiTheme="minorHAnsi" w:hAnsiTheme="minorHAnsi" w:cstheme="minorHAnsi"/>
        </w:rPr>
        <w:t xml:space="preserve">. </w:t>
      </w:r>
    </w:p>
    <w:p w14:paraId="20DBADD0" w14:textId="0D5427DF" w:rsidR="008A4423" w:rsidRPr="00F97573" w:rsidRDefault="008A4423">
      <w:pPr>
        <w:pStyle w:val="Preambule"/>
        <w:rPr>
          <w:rFonts w:asciiTheme="minorHAnsi" w:hAnsiTheme="minorHAnsi" w:cstheme="minorHAnsi"/>
        </w:rPr>
      </w:pPr>
      <w:r w:rsidRPr="00F97573">
        <w:rPr>
          <w:rFonts w:asciiTheme="minorHAnsi" w:hAnsiTheme="minorHAnsi" w:cstheme="minorHAnsi"/>
        </w:rPr>
        <w:t xml:space="preserve">Účelem této smlouvy je zajištění </w:t>
      </w:r>
      <w:r w:rsidR="65BAA516" w:rsidRPr="00F97573">
        <w:rPr>
          <w:rFonts w:asciiTheme="minorHAnsi" w:hAnsiTheme="minorHAnsi" w:cstheme="minorHAnsi"/>
        </w:rPr>
        <w:t>provozu</w:t>
      </w:r>
      <w:r w:rsidR="2CEB0B93" w:rsidRPr="00F97573">
        <w:rPr>
          <w:rFonts w:asciiTheme="minorHAnsi" w:hAnsiTheme="minorHAnsi" w:cstheme="minorHAnsi"/>
        </w:rPr>
        <w:t xml:space="preserve"> a údržby</w:t>
      </w:r>
      <w:r w:rsidRPr="00F97573">
        <w:rPr>
          <w:rFonts w:asciiTheme="minorHAnsi" w:hAnsiTheme="minorHAnsi" w:cstheme="minorHAnsi"/>
        </w:rPr>
        <w:t xml:space="preserve"> </w:t>
      </w:r>
      <w:r w:rsidR="0098354A" w:rsidRPr="00F97573">
        <w:rPr>
          <w:rFonts w:asciiTheme="minorHAnsi" w:hAnsiTheme="minorHAnsi" w:cstheme="minorHAnsi"/>
        </w:rPr>
        <w:t>IS CROSEUS® Cloud</w:t>
      </w:r>
      <w:r w:rsidRPr="00F97573">
        <w:rPr>
          <w:rFonts w:asciiTheme="minorHAnsi" w:hAnsiTheme="minorHAnsi" w:cstheme="minorHAnsi"/>
        </w:rPr>
        <w:t>. Objednatel prohlašuje, že disponuje časově neomezenými licencemi k </w:t>
      </w:r>
      <w:r w:rsidR="0098354A" w:rsidRPr="00F97573">
        <w:rPr>
          <w:rFonts w:asciiTheme="minorHAnsi" w:hAnsiTheme="minorHAnsi" w:cstheme="minorHAnsi"/>
        </w:rPr>
        <w:t>IS CROSEUS® Cloud</w:t>
      </w:r>
      <w:r w:rsidRPr="00F97573">
        <w:rPr>
          <w:rFonts w:asciiTheme="minorHAnsi" w:hAnsiTheme="minorHAnsi" w:cstheme="minorHAnsi"/>
        </w:rPr>
        <w:t xml:space="preserve">, které získal </w:t>
      </w:r>
      <w:r w:rsidR="00570211" w:rsidRPr="00F97573">
        <w:rPr>
          <w:rFonts w:asciiTheme="minorHAnsi" w:hAnsiTheme="minorHAnsi" w:cstheme="minorHAnsi"/>
        </w:rPr>
        <w:t>od svého Zřizovatele</w:t>
      </w:r>
      <w:r w:rsidRPr="00F97573">
        <w:rPr>
          <w:rFonts w:asciiTheme="minorHAnsi" w:hAnsiTheme="minorHAnsi" w:cstheme="minorHAnsi"/>
        </w:rPr>
        <w:t xml:space="preserve">. </w:t>
      </w:r>
    </w:p>
    <w:p w14:paraId="17370B84" w14:textId="5AB18109" w:rsidR="003F0A7A" w:rsidRPr="00F97573" w:rsidRDefault="009D6B8C" w:rsidP="1C0551A2">
      <w:pPr>
        <w:pStyle w:val="Preambule"/>
        <w:rPr>
          <w:rFonts w:asciiTheme="minorHAnsi" w:hAnsiTheme="minorHAnsi" w:cstheme="minorHAnsi"/>
        </w:rPr>
      </w:pPr>
      <w:r w:rsidRPr="00F97573">
        <w:rPr>
          <w:rFonts w:asciiTheme="minorHAnsi" w:hAnsiTheme="minorHAnsi" w:cstheme="minorHAnsi"/>
        </w:rPr>
        <w:t>Dodavatel</w:t>
      </w:r>
      <w:r w:rsidR="001061F8" w:rsidRPr="00F97573">
        <w:rPr>
          <w:rFonts w:asciiTheme="minorHAnsi" w:hAnsiTheme="minorHAnsi" w:cstheme="minorHAnsi"/>
        </w:rPr>
        <w:t xml:space="preserve"> prohlašuje, že je odborníkem v oboru informačních technologií</w:t>
      </w:r>
      <w:r w:rsidR="008A4423" w:rsidRPr="00F97573">
        <w:rPr>
          <w:rFonts w:asciiTheme="minorHAnsi" w:hAnsiTheme="minorHAnsi" w:cstheme="minorHAnsi"/>
        </w:rPr>
        <w:t xml:space="preserve">, </w:t>
      </w:r>
      <w:r w:rsidR="001061F8" w:rsidRPr="00F97573">
        <w:rPr>
          <w:rFonts w:asciiTheme="minorHAnsi" w:hAnsiTheme="minorHAnsi" w:cstheme="minorHAnsi"/>
        </w:rPr>
        <w:t>a je proto připraven plnit své povinnosti vyplývající z této smlouvy v souladu s principy „</w:t>
      </w:r>
      <w:proofErr w:type="spellStart"/>
      <w:r w:rsidR="001061F8" w:rsidRPr="00F97573">
        <w:rPr>
          <w:rFonts w:asciiTheme="minorHAnsi" w:hAnsiTheme="minorHAnsi" w:cstheme="minorHAnsi"/>
          <w:i/>
          <w:iCs/>
        </w:rPr>
        <w:t>best</w:t>
      </w:r>
      <w:proofErr w:type="spellEnd"/>
      <w:r w:rsidR="001061F8" w:rsidRPr="00F97573">
        <w:rPr>
          <w:rFonts w:asciiTheme="minorHAnsi" w:hAnsiTheme="minorHAnsi" w:cstheme="minorHAnsi"/>
          <w:i/>
          <w:iCs/>
        </w:rPr>
        <w:t xml:space="preserve"> </w:t>
      </w:r>
      <w:proofErr w:type="spellStart"/>
      <w:r w:rsidR="001061F8" w:rsidRPr="00F97573">
        <w:rPr>
          <w:rFonts w:asciiTheme="minorHAnsi" w:hAnsiTheme="minorHAnsi" w:cstheme="minorHAnsi"/>
          <w:i/>
          <w:iCs/>
        </w:rPr>
        <w:t>practice</w:t>
      </w:r>
      <w:proofErr w:type="spellEnd"/>
      <w:r w:rsidR="001061F8" w:rsidRPr="00F97573">
        <w:rPr>
          <w:rFonts w:asciiTheme="minorHAnsi" w:hAnsiTheme="minorHAnsi" w:cstheme="minorHAnsi"/>
        </w:rPr>
        <w:t>“ dle svého nejlepšího vědomí, ve prospěch objednatele a s ohledem na šetření nákladů objednatele</w:t>
      </w:r>
      <w:r w:rsidR="00047593" w:rsidRPr="00F97573">
        <w:rPr>
          <w:rFonts w:asciiTheme="minorHAnsi" w:hAnsiTheme="minorHAnsi" w:cstheme="minorHAnsi"/>
        </w:rPr>
        <w:t xml:space="preserve"> a kompatibilitu jeho požadavků se stávajícími vlastnostmi </w:t>
      </w:r>
      <w:r w:rsidR="0098354A" w:rsidRPr="00F97573">
        <w:rPr>
          <w:rFonts w:asciiTheme="minorHAnsi" w:hAnsiTheme="minorHAnsi" w:cstheme="minorHAnsi"/>
        </w:rPr>
        <w:t>IS CROSEUS® Cloud</w:t>
      </w:r>
      <w:r w:rsidR="001061F8" w:rsidRPr="00F97573">
        <w:rPr>
          <w:rFonts w:asciiTheme="minorHAnsi" w:hAnsiTheme="minorHAnsi" w:cstheme="minorHAnsi"/>
        </w:rPr>
        <w:t>.</w:t>
      </w:r>
      <w:r w:rsidR="008A4423" w:rsidRPr="00F97573">
        <w:rPr>
          <w:rFonts w:asciiTheme="minorHAnsi" w:hAnsiTheme="minorHAnsi" w:cstheme="minorHAnsi"/>
        </w:rPr>
        <w:t xml:space="preserve"> Dodavatel zároveň prohlašuje, že disponuje</w:t>
      </w:r>
      <w:r w:rsidR="00183847" w:rsidRPr="00F97573">
        <w:rPr>
          <w:rFonts w:asciiTheme="minorHAnsi" w:hAnsiTheme="minorHAnsi" w:cstheme="minorHAnsi"/>
        </w:rPr>
        <w:t xml:space="preserve"> </w:t>
      </w:r>
      <w:r w:rsidR="008A4423" w:rsidRPr="00F97573">
        <w:rPr>
          <w:rFonts w:asciiTheme="minorHAnsi" w:hAnsiTheme="minorHAnsi" w:cstheme="minorHAnsi"/>
        </w:rPr>
        <w:t xml:space="preserve">veškerými potřebnými oprávněními k užívání </w:t>
      </w:r>
      <w:r w:rsidR="0098354A" w:rsidRPr="00F97573">
        <w:rPr>
          <w:rFonts w:asciiTheme="minorHAnsi" w:hAnsiTheme="minorHAnsi" w:cstheme="minorHAnsi"/>
        </w:rPr>
        <w:t>IS CROSEUS® Cloud</w:t>
      </w:r>
      <w:r w:rsidR="008A4423" w:rsidRPr="00F97573">
        <w:rPr>
          <w:rFonts w:asciiTheme="minorHAnsi" w:hAnsiTheme="minorHAnsi" w:cstheme="minorHAnsi"/>
        </w:rPr>
        <w:t>, přičemž má právo také do tohoto systému zasahovat a případně jej upravovat</w:t>
      </w:r>
      <w:r w:rsidR="00183847" w:rsidRPr="00F97573">
        <w:rPr>
          <w:rFonts w:asciiTheme="minorHAnsi" w:hAnsiTheme="minorHAnsi" w:cstheme="minorHAnsi"/>
        </w:rPr>
        <w:t xml:space="preserve"> a měnit</w:t>
      </w:r>
      <w:r w:rsidR="008A4423" w:rsidRPr="00F97573">
        <w:rPr>
          <w:rFonts w:asciiTheme="minorHAnsi" w:hAnsiTheme="minorHAnsi" w:cstheme="minorHAnsi"/>
        </w:rPr>
        <w:t xml:space="preserve">. </w:t>
      </w:r>
    </w:p>
    <w:p w14:paraId="1CF6A3A2" w14:textId="7305147D" w:rsidR="00620734" w:rsidRPr="00F97573" w:rsidRDefault="00620734">
      <w:pPr>
        <w:pStyle w:val="Nadpis1"/>
        <w:jc w:val="center"/>
        <w:rPr>
          <w:rFonts w:asciiTheme="minorHAnsi" w:hAnsiTheme="minorHAnsi" w:cstheme="minorHAnsi"/>
        </w:rPr>
      </w:pPr>
      <w:r w:rsidRPr="00F97573">
        <w:rPr>
          <w:rFonts w:asciiTheme="minorHAnsi" w:hAnsiTheme="minorHAnsi" w:cstheme="minorHAnsi"/>
        </w:rPr>
        <w:t>DEFINICE A VÝKLAD POJMŮ</w:t>
      </w:r>
    </w:p>
    <w:p w14:paraId="0B9DF5F8" w14:textId="5F1AC13D" w:rsidR="00E140E2" w:rsidRPr="00F97573" w:rsidRDefault="00E140E2">
      <w:pPr>
        <w:pStyle w:val="Nadpis2"/>
        <w:numPr>
          <w:ilvl w:val="1"/>
          <w:numId w:val="11"/>
        </w:numPr>
        <w:rPr>
          <w:rFonts w:asciiTheme="minorHAnsi" w:hAnsiTheme="minorHAnsi" w:cstheme="minorHAnsi"/>
          <w:szCs w:val="22"/>
        </w:rPr>
      </w:pPr>
      <w:bookmarkStart w:id="9" w:name="_Hlk148986124"/>
      <w:r w:rsidRPr="00F97573">
        <w:rPr>
          <w:rFonts w:asciiTheme="minorHAnsi" w:hAnsiTheme="minorHAnsi" w:cstheme="minorHAnsi"/>
          <w:szCs w:val="22"/>
        </w:rPr>
        <w:t>Smluvní strany se pro účely této smlouvy dohodly na následujícím významu pojmů:</w:t>
      </w:r>
    </w:p>
    <w:p w14:paraId="5F414BDF" w14:textId="0ABF9ECA"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rPr>
        <w:t>akceptace</w:t>
      </w:r>
      <w:r w:rsidRPr="00F97573">
        <w:rPr>
          <w:rFonts w:asciiTheme="minorHAnsi" w:hAnsiTheme="minorHAnsi" w:cstheme="minorHAnsi"/>
        </w:rPr>
        <w:t>“ znamená</w:t>
      </w:r>
      <w:r w:rsidR="00BD5FB7" w:rsidRPr="00F97573">
        <w:rPr>
          <w:rFonts w:asciiTheme="minorHAnsi" w:hAnsiTheme="minorHAnsi" w:cstheme="minorHAnsi"/>
        </w:rPr>
        <w:t xml:space="preserve"> úkon</w:t>
      </w:r>
      <w:r w:rsidRPr="00F97573">
        <w:rPr>
          <w:rFonts w:asciiTheme="minorHAnsi" w:hAnsiTheme="minorHAnsi" w:cstheme="minorHAnsi"/>
        </w:rPr>
        <w:t xml:space="preserve"> schválení a převzetí výstupů poskytování </w:t>
      </w:r>
      <w:r w:rsidR="00BD5FB7" w:rsidRPr="00F97573">
        <w:rPr>
          <w:rFonts w:asciiTheme="minorHAnsi" w:hAnsiTheme="minorHAnsi" w:cstheme="minorHAnsi"/>
        </w:rPr>
        <w:t>s</w:t>
      </w:r>
      <w:r w:rsidRPr="00F97573">
        <w:rPr>
          <w:rFonts w:asciiTheme="minorHAnsi" w:hAnsiTheme="minorHAnsi" w:cstheme="minorHAnsi"/>
        </w:rPr>
        <w:t>lužeb</w:t>
      </w:r>
      <w:r w:rsidRPr="00F97573" w:rsidDel="00F478DB">
        <w:rPr>
          <w:rFonts w:asciiTheme="minorHAnsi" w:hAnsiTheme="minorHAnsi" w:cstheme="minorHAnsi"/>
        </w:rPr>
        <w:t xml:space="preserve"> </w:t>
      </w:r>
      <w:r w:rsidR="00BD5FB7" w:rsidRPr="00F97573">
        <w:rPr>
          <w:rFonts w:asciiTheme="minorHAnsi" w:hAnsiTheme="minorHAnsi" w:cstheme="minorHAnsi"/>
        </w:rPr>
        <w:t>o</w:t>
      </w:r>
      <w:r w:rsidRPr="00F97573">
        <w:rPr>
          <w:rFonts w:asciiTheme="minorHAnsi" w:hAnsiTheme="minorHAnsi" w:cstheme="minorHAnsi"/>
        </w:rPr>
        <w:t>bjednatelem v souladu s</w:t>
      </w:r>
      <w:r w:rsidR="00BD5FB7" w:rsidRPr="00F97573">
        <w:rPr>
          <w:rFonts w:asciiTheme="minorHAnsi" w:hAnsiTheme="minorHAnsi" w:cstheme="minorHAnsi"/>
        </w:rPr>
        <w:t> čl.</w:t>
      </w:r>
      <w:r w:rsidR="0013739A" w:rsidRPr="00F97573">
        <w:rPr>
          <w:rFonts w:asciiTheme="minorHAnsi" w:hAnsiTheme="minorHAnsi" w:cstheme="minorHAnsi"/>
        </w:rPr>
        <w:t xml:space="preserve">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_Ref145327899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w:t>
      </w:r>
      <w:r w:rsidR="0013739A" w:rsidRPr="00F97573">
        <w:rPr>
          <w:rFonts w:asciiTheme="minorHAnsi" w:hAnsiTheme="minorHAnsi" w:cstheme="minorHAnsi"/>
        </w:rPr>
        <w:fldChar w:fldCharType="end"/>
      </w:r>
      <w:r w:rsidR="0052229F" w:rsidRPr="00F97573">
        <w:rPr>
          <w:rFonts w:asciiTheme="minorHAnsi" w:hAnsiTheme="minorHAnsi" w:cstheme="minorHAnsi"/>
        </w:rPr>
        <w:t xml:space="preserve"> </w:t>
      </w:r>
      <w:r w:rsidR="00BD5FB7" w:rsidRPr="00F97573">
        <w:rPr>
          <w:rFonts w:asciiTheme="minorHAnsi" w:hAnsiTheme="minorHAnsi" w:cstheme="minorHAnsi"/>
        </w:rPr>
        <w:t>této smlouvy</w:t>
      </w:r>
      <w:r w:rsidRPr="00F97573">
        <w:rPr>
          <w:rFonts w:asciiTheme="minorHAnsi" w:hAnsiTheme="minorHAnsi" w:cstheme="minorHAnsi"/>
        </w:rPr>
        <w:t>;</w:t>
      </w:r>
    </w:p>
    <w:p w14:paraId="670896E1" w14:textId="743B5291"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akceptační </w:t>
      </w:r>
      <w:r w:rsidRPr="00F97573">
        <w:rPr>
          <w:rFonts w:asciiTheme="minorHAnsi" w:hAnsiTheme="minorHAnsi" w:cstheme="minorHAnsi"/>
          <w:b/>
          <w:bCs/>
        </w:rPr>
        <w:t>kritéria</w:t>
      </w:r>
      <w:r w:rsidRPr="00F97573">
        <w:rPr>
          <w:rFonts w:asciiTheme="minorHAnsi" w:hAnsiTheme="minorHAnsi" w:cstheme="minorHAnsi"/>
        </w:rPr>
        <w:t>“ m</w:t>
      </w:r>
      <w:r w:rsidR="00263C8C" w:rsidRPr="00F97573">
        <w:rPr>
          <w:rFonts w:asciiTheme="minorHAnsi" w:hAnsiTheme="minorHAnsi" w:cstheme="minorHAnsi"/>
        </w:rPr>
        <w:t>ají</w:t>
      </w:r>
      <w:r w:rsidRPr="00F97573">
        <w:rPr>
          <w:rFonts w:asciiTheme="minorHAnsi" w:hAnsiTheme="minorHAnsi" w:cstheme="minorHAnsi"/>
        </w:rPr>
        <w:t xml:space="preserve"> význam uvedený v</w:t>
      </w:r>
      <w:r w:rsidR="00BD5FB7" w:rsidRPr="00F97573">
        <w:rPr>
          <w:rFonts w:asciiTheme="minorHAnsi" w:hAnsiTheme="minorHAnsi" w:cstheme="minorHAnsi"/>
        </w:rPr>
        <w:t> čl.</w:t>
      </w:r>
      <w:r w:rsidR="0013739A" w:rsidRPr="00F97573">
        <w:rPr>
          <w:rFonts w:asciiTheme="minorHAnsi" w:hAnsiTheme="minorHAnsi" w:cstheme="minorHAnsi"/>
        </w:rPr>
        <w:t xml:space="preserve">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_Ref145327899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w:t>
      </w:r>
      <w:r w:rsidR="0013739A" w:rsidRPr="00F97573">
        <w:rPr>
          <w:rFonts w:asciiTheme="minorHAnsi" w:hAnsiTheme="minorHAnsi" w:cstheme="minorHAnsi"/>
        </w:rPr>
        <w:fldChar w:fldCharType="end"/>
      </w:r>
      <w:r w:rsidR="00A21259" w:rsidRPr="00F97573">
        <w:rPr>
          <w:rFonts w:asciiTheme="minorHAnsi" w:hAnsiTheme="minorHAnsi" w:cstheme="minorHAnsi"/>
        </w:rPr>
        <w:t>.</w:t>
      </w:r>
      <w:r w:rsidRPr="00F97573">
        <w:rPr>
          <w:rFonts w:asciiTheme="minorHAnsi" w:hAnsiTheme="minorHAnsi" w:cstheme="minorHAnsi"/>
        </w:rPr>
        <w:t xml:space="preserve"> této smlouvy;</w:t>
      </w:r>
    </w:p>
    <w:p w14:paraId="4F913305" w14:textId="22DB84CE"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akceptační </w:t>
      </w:r>
      <w:r w:rsidRPr="00F97573">
        <w:rPr>
          <w:rFonts w:asciiTheme="minorHAnsi" w:hAnsiTheme="minorHAnsi" w:cstheme="minorHAnsi"/>
          <w:b/>
          <w:bCs/>
        </w:rPr>
        <w:t>protokol</w:t>
      </w:r>
      <w:r w:rsidRPr="00F97573">
        <w:rPr>
          <w:rFonts w:asciiTheme="minorHAnsi" w:hAnsiTheme="minorHAnsi" w:cstheme="minorHAnsi"/>
        </w:rPr>
        <w:t>“ má význam uvedený v</w:t>
      </w:r>
      <w:r w:rsidR="00BD5FB7" w:rsidRPr="00F97573">
        <w:rPr>
          <w:rFonts w:asciiTheme="minorHAnsi" w:hAnsiTheme="minorHAnsi" w:cstheme="minorHAnsi"/>
        </w:rPr>
        <w:t> čl.</w:t>
      </w:r>
      <w:r w:rsidRPr="00F97573">
        <w:rPr>
          <w:rFonts w:asciiTheme="minorHAnsi" w:hAnsiTheme="minorHAnsi" w:cstheme="minorHAnsi"/>
        </w:rPr>
        <w:t xml:space="preserve">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_Ref145410264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V.1</w:t>
      </w:r>
      <w:r w:rsidR="0013739A" w:rsidRPr="00F97573">
        <w:rPr>
          <w:rFonts w:asciiTheme="minorHAnsi" w:hAnsiTheme="minorHAnsi" w:cstheme="minorHAnsi"/>
        </w:rPr>
        <w:fldChar w:fldCharType="end"/>
      </w:r>
      <w:r w:rsidR="0013739A" w:rsidRPr="00F97573">
        <w:rPr>
          <w:rFonts w:asciiTheme="minorHAnsi" w:hAnsiTheme="minorHAnsi" w:cstheme="minorHAnsi"/>
        </w:rPr>
        <w:t xml:space="preserve"> </w:t>
      </w:r>
      <w:r w:rsidRPr="00F97573">
        <w:rPr>
          <w:rFonts w:asciiTheme="minorHAnsi" w:hAnsiTheme="minorHAnsi" w:cstheme="minorHAnsi"/>
        </w:rPr>
        <w:t>této smlouvy;</w:t>
      </w:r>
    </w:p>
    <w:p w14:paraId="105F1545" w14:textId="5A829DB0"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akceptační </w:t>
      </w:r>
      <w:r w:rsidRPr="00F97573">
        <w:rPr>
          <w:rFonts w:asciiTheme="minorHAnsi" w:hAnsiTheme="minorHAnsi" w:cstheme="minorHAnsi"/>
          <w:b/>
          <w:bCs/>
        </w:rPr>
        <w:t>řízení</w:t>
      </w:r>
      <w:r w:rsidRPr="00F97573">
        <w:rPr>
          <w:rFonts w:asciiTheme="minorHAnsi" w:hAnsiTheme="minorHAnsi" w:cstheme="minorHAnsi"/>
        </w:rPr>
        <w:t xml:space="preserve">“ znamená postup podle </w:t>
      </w:r>
      <w:r w:rsidR="00BD5FB7" w:rsidRPr="00F97573">
        <w:rPr>
          <w:rFonts w:asciiTheme="minorHAnsi" w:hAnsiTheme="minorHAnsi" w:cstheme="minorHAnsi"/>
        </w:rPr>
        <w:t>čl.</w:t>
      </w:r>
      <w:r w:rsidRPr="00F97573">
        <w:rPr>
          <w:rFonts w:asciiTheme="minorHAnsi" w:hAnsiTheme="minorHAnsi" w:cstheme="minorHAnsi"/>
        </w:rPr>
        <w:t xml:space="preserve">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_Ref145327899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w:t>
      </w:r>
      <w:r w:rsidR="0013739A" w:rsidRPr="00F97573">
        <w:rPr>
          <w:rFonts w:asciiTheme="minorHAnsi" w:hAnsiTheme="minorHAnsi" w:cstheme="minorHAnsi"/>
        </w:rPr>
        <w:fldChar w:fldCharType="end"/>
      </w:r>
      <w:r w:rsidR="0013739A" w:rsidRPr="00F97573">
        <w:rPr>
          <w:rFonts w:asciiTheme="minorHAnsi" w:hAnsiTheme="minorHAnsi" w:cstheme="minorHAnsi"/>
        </w:rPr>
        <w:t xml:space="preserve"> </w:t>
      </w:r>
      <w:r w:rsidRPr="00F97573">
        <w:rPr>
          <w:rFonts w:asciiTheme="minorHAnsi" w:hAnsiTheme="minorHAnsi" w:cstheme="minorHAnsi"/>
        </w:rPr>
        <w:t>této smlouvy</w:t>
      </w:r>
      <w:r w:rsidR="005D0ED6" w:rsidRPr="00F97573">
        <w:rPr>
          <w:rFonts w:asciiTheme="minorHAnsi" w:hAnsiTheme="minorHAnsi" w:cstheme="minorHAnsi"/>
        </w:rPr>
        <w:t>;</w:t>
      </w:r>
    </w:p>
    <w:p w14:paraId="3788C69E" w14:textId="60C9EEA3"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rPr>
        <w:t>cena</w:t>
      </w:r>
      <w:r w:rsidRPr="00F97573">
        <w:rPr>
          <w:rFonts w:asciiTheme="minorHAnsi" w:hAnsiTheme="minorHAnsi" w:cstheme="minorHAnsi"/>
        </w:rPr>
        <w:t xml:space="preserve">“ znamená </w:t>
      </w:r>
      <w:r w:rsidR="00840D2B" w:rsidRPr="00F97573">
        <w:rPr>
          <w:rFonts w:asciiTheme="minorHAnsi" w:hAnsiTheme="minorHAnsi" w:cstheme="minorHAnsi"/>
        </w:rPr>
        <w:t>c</w:t>
      </w:r>
      <w:r w:rsidRPr="00F97573">
        <w:rPr>
          <w:rFonts w:asciiTheme="minorHAnsi" w:hAnsiTheme="minorHAnsi" w:cstheme="minorHAnsi"/>
        </w:rPr>
        <w:t>en</w:t>
      </w:r>
      <w:r w:rsidR="0052229F" w:rsidRPr="00F97573">
        <w:rPr>
          <w:rFonts w:asciiTheme="minorHAnsi" w:hAnsiTheme="minorHAnsi" w:cstheme="minorHAnsi"/>
        </w:rPr>
        <w:t>a</w:t>
      </w:r>
      <w:r w:rsidRPr="00F97573">
        <w:rPr>
          <w:rFonts w:asciiTheme="minorHAnsi" w:hAnsiTheme="minorHAnsi" w:cstheme="minorHAnsi"/>
        </w:rPr>
        <w:t xml:space="preserve"> </w:t>
      </w:r>
      <w:r w:rsidR="0013739A" w:rsidRPr="00F97573">
        <w:rPr>
          <w:rFonts w:asciiTheme="minorHAnsi" w:hAnsiTheme="minorHAnsi" w:cstheme="minorHAnsi"/>
        </w:rPr>
        <w:t>služeb údržby a servisu</w:t>
      </w:r>
      <w:r w:rsidRPr="00F97573">
        <w:rPr>
          <w:rFonts w:asciiTheme="minorHAnsi" w:hAnsiTheme="minorHAnsi" w:cstheme="minorHAnsi"/>
        </w:rPr>
        <w:t xml:space="preserve"> a </w:t>
      </w:r>
      <w:r w:rsidR="00840D2B" w:rsidRPr="00F97573">
        <w:rPr>
          <w:rFonts w:asciiTheme="minorHAnsi" w:hAnsiTheme="minorHAnsi" w:cstheme="minorHAnsi"/>
        </w:rPr>
        <w:t>c</w:t>
      </w:r>
      <w:r w:rsidRPr="00F97573">
        <w:rPr>
          <w:rFonts w:asciiTheme="minorHAnsi" w:hAnsiTheme="minorHAnsi" w:cstheme="minorHAnsi"/>
        </w:rPr>
        <w:t xml:space="preserve">ena </w:t>
      </w:r>
      <w:r w:rsidR="00840D2B" w:rsidRPr="00F97573">
        <w:rPr>
          <w:rFonts w:asciiTheme="minorHAnsi" w:hAnsiTheme="minorHAnsi" w:cstheme="minorHAnsi"/>
        </w:rPr>
        <w:t>s</w:t>
      </w:r>
      <w:r w:rsidRPr="00F97573">
        <w:rPr>
          <w:rFonts w:asciiTheme="minorHAnsi" w:hAnsiTheme="minorHAnsi" w:cstheme="minorHAnsi"/>
        </w:rPr>
        <w:t xml:space="preserve">lužeb </w:t>
      </w:r>
      <w:r w:rsidR="004A6A40" w:rsidRPr="00F97573">
        <w:rPr>
          <w:rFonts w:asciiTheme="minorHAnsi" w:hAnsiTheme="minorHAnsi" w:cstheme="minorHAnsi"/>
        </w:rPr>
        <w:t>rozvoje</w:t>
      </w:r>
      <w:r w:rsidRPr="00F97573">
        <w:rPr>
          <w:rFonts w:asciiTheme="minorHAnsi" w:hAnsiTheme="minorHAnsi" w:cstheme="minorHAnsi"/>
        </w:rPr>
        <w:t>, nebo každá z nich samostatně;</w:t>
      </w:r>
    </w:p>
    <w:p w14:paraId="15387098" w14:textId="5FE85462"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cena </w:t>
      </w:r>
      <w:r w:rsidR="00183847" w:rsidRPr="00F97573">
        <w:rPr>
          <w:rFonts w:asciiTheme="minorHAnsi" w:hAnsiTheme="minorHAnsi" w:cstheme="minorHAnsi"/>
          <w:b/>
          <w:bCs/>
        </w:rPr>
        <w:t>služeb údržby a servisu</w:t>
      </w:r>
      <w:r w:rsidRPr="00F97573">
        <w:rPr>
          <w:rFonts w:asciiTheme="minorHAnsi" w:hAnsiTheme="minorHAnsi" w:cstheme="minorHAnsi"/>
        </w:rPr>
        <w:t>“ má význam uvedený v</w:t>
      </w:r>
      <w:r w:rsidR="00840D2B" w:rsidRPr="00F97573">
        <w:rPr>
          <w:rFonts w:asciiTheme="minorHAnsi" w:hAnsiTheme="minorHAnsi" w:cstheme="minorHAnsi"/>
        </w:rPr>
        <w:t> čl.</w:t>
      </w:r>
      <w:r w:rsidR="0013739A" w:rsidRPr="00F97573">
        <w:rPr>
          <w:rFonts w:asciiTheme="minorHAnsi" w:hAnsiTheme="minorHAnsi" w:cstheme="minorHAnsi"/>
        </w:rPr>
        <w:t xml:space="preserve">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_Ref145328121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VI.1</w:t>
      </w:r>
      <w:r w:rsidR="0013739A" w:rsidRPr="00F97573">
        <w:rPr>
          <w:rFonts w:asciiTheme="minorHAnsi" w:hAnsiTheme="minorHAnsi" w:cstheme="minorHAnsi"/>
        </w:rPr>
        <w:fldChar w:fldCharType="end"/>
      </w:r>
      <w:r w:rsidR="0013739A" w:rsidRPr="00F97573">
        <w:rPr>
          <w:rFonts w:asciiTheme="minorHAnsi" w:hAnsiTheme="minorHAnsi" w:cstheme="minorHAnsi"/>
        </w:rPr>
        <w:t xml:space="preserve"> </w:t>
      </w:r>
      <w:r w:rsidRPr="00F97573">
        <w:rPr>
          <w:rFonts w:asciiTheme="minorHAnsi" w:hAnsiTheme="minorHAnsi" w:cstheme="minorHAnsi"/>
        </w:rPr>
        <w:t>této smlouv</w:t>
      </w:r>
      <w:r w:rsidR="00840D2B" w:rsidRPr="00F97573">
        <w:rPr>
          <w:rFonts w:asciiTheme="minorHAnsi" w:hAnsiTheme="minorHAnsi" w:cstheme="minorHAnsi"/>
        </w:rPr>
        <w:t>y</w:t>
      </w:r>
      <w:r w:rsidRPr="00F97573">
        <w:rPr>
          <w:rFonts w:asciiTheme="minorHAnsi" w:hAnsiTheme="minorHAnsi" w:cstheme="minorHAnsi"/>
        </w:rPr>
        <w:t>;</w:t>
      </w:r>
    </w:p>
    <w:p w14:paraId="31443EDA" w14:textId="6EFA1F92"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cena služeb </w:t>
      </w:r>
      <w:r w:rsidR="004A6A40" w:rsidRPr="00F97573">
        <w:rPr>
          <w:rFonts w:asciiTheme="minorHAnsi" w:hAnsiTheme="minorHAnsi" w:cstheme="minorHAnsi"/>
          <w:b/>
          <w:bCs/>
        </w:rPr>
        <w:t>rozvoje</w:t>
      </w:r>
      <w:r w:rsidRPr="00F97573">
        <w:rPr>
          <w:rFonts w:asciiTheme="minorHAnsi" w:hAnsiTheme="minorHAnsi" w:cstheme="minorHAnsi"/>
        </w:rPr>
        <w:t>“ má význam uvedený v</w:t>
      </w:r>
      <w:r w:rsidR="00095F26" w:rsidRPr="00F97573">
        <w:rPr>
          <w:rFonts w:asciiTheme="minorHAnsi" w:hAnsiTheme="minorHAnsi" w:cstheme="minorHAnsi"/>
        </w:rPr>
        <w:t xml:space="preserve"> čl. </w:t>
      </w:r>
      <w:r w:rsidR="0013739A" w:rsidRPr="00F97573">
        <w:rPr>
          <w:rFonts w:asciiTheme="minorHAnsi" w:hAnsiTheme="minorHAnsi" w:cstheme="minorHAnsi"/>
        </w:rPr>
        <w:fldChar w:fldCharType="begin"/>
      </w:r>
      <w:r w:rsidR="0013739A" w:rsidRPr="00F97573">
        <w:rPr>
          <w:rFonts w:asciiTheme="minorHAnsi" w:hAnsiTheme="minorHAnsi" w:cstheme="minorHAnsi"/>
        </w:rPr>
        <w:instrText xml:space="preserve"> REF _Ref148784907 \r \h </w:instrText>
      </w:r>
      <w:r w:rsidR="00570211" w:rsidRPr="00F97573">
        <w:rPr>
          <w:rFonts w:asciiTheme="minorHAnsi" w:hAnsiTheme="minorHAnsi" w:cstheme="minorHAnsi"/>
        </w:rPr>
        <w:instrText xml:space="preserve"> \* MERGEFORMAT </w:instrText>
      </w:r>
      <w:r w:rsidR="0013739A" w:rsidRPr="00F97573">
        <w:rPr>
          <w:rFonts w:asciiTheme="minorHAnsi" w:hAnsiTheme="minorHAnsi" w:cstheme="minorHAnsi"/>
        </w:rPr>
      </w:r>
      <w:r w:rsidR="0013739A" w:rsidRPr="00F97573">
        <w:rPr>
          <w:rFonts w:asciiTheme="minorHAnsi" w:hAnsiTheme="minorHAnsi" w:cstheme="minorHAnsi"/>
        </w:rPr>
        <w:fldChar w:fldCharType="separate"/>
      </w:r>
      <w:r w:rsidR="0013739A" w:rsidRPr="00F97573">
        <w:rPr>
          <w:rFonts w:asciiTheme="minorHAnsi" w:hAnsiTheme="minorHAnsi" w:cstheme="minorHAnsi"/>
        </w:rPr>
        <w:t>VI.3</w:t>
      </w:r>
      <w:r w:rsidR="0013739A" w:rsidRPr="00F97573">
        <w:rPr>
          <w:rFonts w:asciiTheme="minorHAnsi" w:hAnsiTheme="minorHAnsi" w:cstheme="minorHAnsi"/>
        </w:rPr>
        <w:fldChar w:fldCharType="end"/>
      </w:r>
      <w:r w:rsidR="0013739A" w:rsidRPr="00F97573">
        <w:rPr>
          <w:rFonts w:asciiTheme="minorHAnsi" w:hAnsiTheme="minorHAnsi" w:cstheme="minorHAnsi"/>
        </w:rPr>
        <w:t xml:space="preserve"> </w:t>
      </w:r>
      <w:r w:rsidRPr="00F97573">
        <w:rPr>
          <w:rFonts w:asciiTheme="minorHAnsi" w:hAnsiTheme="minorHAnsi" w:cstheme="minorHAnsi"/>
        </w:rPr>
        <w:t xml:space="preserve">této </w:t>
      </w:r>
      <w:r w:rsidR="005607E9" w:rsidRPr="00F97573">
        <w:rPr>
          <w:rFonts w:asciiTheme="minorHAnsi" w:hAnsiTheme="minorHAnsi" w:cstheme="minorHAnsi"/>
        </w:rPr>
        <w:t>smlouvy;</w:t>
      </w:r>
    </w:p>
    <w:p w14:paraId="222BFD8D" w14:textId="5D3F41B3"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rPr>
        <w:t>člověkoden</w:t>
      </w:r>
      <w:r w:rsidRPr="00F97573">
        <w:rPr>
          <w:rFonts w:asciiTheme="minorHAnsi" w:hAnsiTheme="minorHAnsi" w:cstheme="minorHAnsi"/>
        </w:rPr>
        <w:t>“ znamená osm (8) člověkohodin;</w:t>
      </w:r>
    </w:p>
    <w:p w14:paraId="0CAAC139" w14:textId="0C25C51D"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rPr>
        <w:t>člověkohodina</w:t>
      </w:r>
      <w:r w:rsidRPr="00F97573">
        <w:rPr>
          <w:rFonts w:asciiTheme="minorHAnsi" w:hAnsiTheme="minorHAnsi" w:cstheme="minorHAnsi"/>
        </w:rPr>
        <w:t xml:space="preserve">“ znamená šedesát (60) minut, </w:t>
      </w:r>
      <w:r w:rsidR="00CE3C4E" w:rsidRPr="00F97573">
        <w:rPr>
          <w:rFonts w:asciiTheme="minorHAnsi" w:hAnsiTheme="minorHAnsi" w:cstheme="minorHAnsi"/>
        </w:rPr>
        <w:t>ne nutně</w:t>
      </w:r>
      <w:r w:rsidR="00F430DC" w:rsidRPr="00F97573">
        <w:rPr>
          <w:rFonts w:asciiTheme="minorHAnsi" w:hAnsiTheme="minorHAnsi" w:cstheme="minorHAnsi"/>
        </w:rPr>
        <w:t xml:space="preserve"> </w:t>
      </w:r>
      <w:r w:rsidRPr="00F97573">
        <w:rPr>
          <w:rFonts w:asciiTheme="minorHAnsi" w:hAnsiTheme="minorHAnsi" w:cstheme="minorHAnsi"/>
        </w:rPr>
        <w:t>po sobě jdoucích, účelně vynaložené práce jedn</w:t>
      </w:r>
      <w:r w:rsidR="00CE3C4E" w:rsidRPr="00F97573">
        <w:rPr>
          <w:rFonts w:asciiTheme="minorHAnsi" w:hAnsiTheme="minorHAnsi" w:cstheme="minorHAnsi"/>
        </w:rPr>
        <w:t>é</w:t>
      </w:r>
      <w:r w:rsidRPr="00F97573">
        <w:rPr>
          <w:rFonts w:asciiTheme="minorHAnsi" w:hAnsiTheme="minorHAnsi" w:cstheme="minorHAnsi"/>
        </w:rPr>
        <w:t xml:space="preserve"> (1) </w:t>
      </w:r>
      <w:r w:rsidR="00CE3C4E" w:rsidRPr="00F97573">
        <w:rPr>
          <w:rFonts w:asciiTheme="minorHAnsi" w:hAnsiTheme="minorHAnsi" w:cstheme="minorHAnsi"/>
        </w:rPr>
        <w:t>osoby</w:t>
      </w:r>
      <w:r w:rsidRPr="00F97573">
        <w:rPr>
          <w:rFonts w:asciiTheme="minorHAnsi" w:hAnsiTheme="minorHAnsi" w:cstheme="minorHAnsi"/>
        </w:rPr>
        <w:t xml:space="preserve"> na skutečně odvedeném</w:t>
      </w:r>
      <w:r w:rsidRPr="00F97573" w:rsidDel="00142B4A">
        <w:rPr>
          <w:rFonts w:asciiTheme="minorHAnsi" w:hAnsiTheme="minorHAnsi" w:cstheme="minorHAnsi"/>
        </w:rPr>
        <w:t xml:space="preserve"> </w:t>
      </w:r>
      <w:r w:rsidRPr="00F97573">
        <w:rPr>
          <w:rFonts w:asciiTheme="minorHAnsi" w:hAnsiTheme="minorHAnsi" w:cstheme="minorHAnsi"/>
        </w:rPr>
        <w:t xml:space="preserve">plnění této smlouvy, resp. </w:t>
      </w:r>
      <w:r w:rsidR="005607E9" w:rsidRPr="00F97573">
        <w:rPr>
          <w:rFonts w:asciiTheme="minorHAnsi" w:hAnsiTheme="minorHAnsi" w:cstheme="minorHAnsi"/>
        </w:rPr>
        <w:t>p</w:t>
      </w:r>
      <w:r w:rsidRPr="00F97573">
        <w:rPr>
          <w:rFonts w:asciiTheme="minorHAnsi" w:hAnsiTheme="minorHAnsi" w:cstheme="minorHAnsi"/>
        </w:rPr>
        <w:t>ožadavku;</w:t>
      </w:r>
    </w:p>
    <w:p w14:paraId="58B7C36F" w14:textId="7F84F877"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měsíční </w:t>
      </w:r>
      <w:r w:rsidRPr="00F97573">
        <w:rPr>
          <w:rFonts w:asciiTheme="minorHAnsi" w:hAnsiTheme="minorHAnsi" w:cstheme="minorHAnsi"/>
          <w:b/>
          <w:bCs/>
        </w:rPr>
        <w:t>výkaz</w:t>
      </w:r>
      <w:r w:rsidRPr="00F97573">
        <w:rPr>
          <w:rFonts w:asciiTheme="minorHAnsi" w:hAnsiTheme="minorHAnsi" w:cstheme="minorHAnsi"/>
        </w:rPr>
        <w:t xml:space="preserve">“ znamená </w:t>
      </w:r>
      <w:bookmarkStart w:id="10" w:name="_Hlk123291756"/>
      <w:r w:rsidRPr="00F97573">
        <w:rPr>
          <w:rFonts w:asciiTheme="minorHAnsi" w:hAnsiTheme="minorHAnsi" w:cstheme="minorHAnsi"/>
        </w:rPr>
        <w:t xml:space="preserve">dokument obsahující souhrnnou evidenci poskytnutých </w:t>
      </w:r>
      <w:r w:rsidR="004E1D9F" w:rsidRPr="00F97573">
        <w:rPr>
          <w:rFonts w:asciiTheme="minorHAnsi" w:hAnsiTheme="minorHAnsi" w:cstheme="minorHAnsi"/>
        </w:rPr>
        <w:t>s</w:t>
      </w:r>
      <w:r w:rsidRPr="00F97573">
        <w:rPr>
          <w:rFonts w:asciiTheme="minorHAnsi" w:hAnsiTheme="minorHAnsi" w:cstheme="minorHAnsi"/>
        </w:rPr>
        <w:t xml:space="preserve">lužeb zpětně za každý kalendářní měsíc, v němž byly </w:t>
      </w:r>
      <w:r w:rsidR="00E51113" w:rsidRPr="00F97573">
        <w:rPr>
          <w:rFonts w:asciiTheme="minorHAnsi" w:hAnsiTheme="minorHAnsi" w:cstheme="minorHAnsi"/>
        </w:rPr>
        <w:t>s</w:t>
      </w:r>
      <w:r w:rsidRPr="00F97573">
        <w:rPr>
          <w:rFonts w:asciiTheme="minorHAnsi" w:hAnsiTheme="minorHAnsi" w:cstheme="minorHAnsi"/>
        </w:rPr>
        <w:t>lužby poskytovány</w:t>
      </w:r>
      <w:bookmarkEnd w:id="10"/>
      <w:r w:rsidRPr="00F97573">
        <w:rPr>
          <w:rFonts w:asciiTheme="minorHAnsi" w:hAnsiTheme="minorHAnsi" w:cstheme="minorHAnsi"/>
        </w:rPr>
        <w:t>, jehož obsahové náležitosti jsou blíže stanoveny v této smlouvě;</w:t>
      </w:r>
    </w:p>
    <w:p w14:paraId="527FC14D" w14:textId="6C6ABDB1"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osobní </w:t>
      </w:r>
      <w:r w:rsidRPr="00F97573">
        <w:rPr>
          <w:rFonts w:asciiTheme="minorHAnsi" w:hAnsiTheme="minorHAnsi" w:cstheme="minorHAnsi"/>
          <w:b/>
          <w:bCs/>
        </w:rPr>
        <w:t>údaje</w:t>
      </w:r>
      <w:r w:rsidRPr="00F97573">
        <w:rPr>
          <w:rFonts w:asciiTheme="minorHAnsi" w:hAnsiTheme="minorHAnsi" w:cstheme="minorHAnsi"/>
        </w:rPr>
        <w:t xml:space="preserve">“ </w:t>
      </w:r>
      <w:r w:rsidR="005607E9" w:rsidRPr="00F97573">
        <w:rPr>
          <w:rFonts w:asciiTheme="minorHAnsi" w:hAnsiTheme="minorHAnsi" w:cstheme="minorHAnsi"/>
        </w:rPr>
        <w:t xml:space="preserve">znamenají </w:t>
      </w:r>
      <w:r w:rsidRPr="00F97573">
        <w:rPr>
          <w:rFonts w:asciiTheme="minorHAnsi" w:hAnsiTheme="minorHAnsi" w:cstheme="minorHAnsi"/>
        </w:rPr>
        <w:t xml:space="preserve">osobní údaje a citlivé údaje ve smyslu </w:t>
      </w:r>
      <w:r w:rsidR="00F913A8" w:rsidRPr="00F97573">
        <w:rPr>
          <w:rFonts w:asciiTheme="minorHAnsi" w:hAnsiTheme="minorHAnsi" w:cstheme="minorHAnsi"/>
        </w:rPr>
        <w:t xml:space="preserve">ust. </w:t>
      </w:r>
      <w:r w:rsidRPr="00F97573">
        <w:rPr>
          <w:rFonts w:asciiTheme="minorHAnsi" w:hAnsiTheme="minorHAnsi" w:cstheme="minorHAnsi"/>
        </w:rPr>
        <w:t xml:space="preserve">§ 4 ZOOÚ, včetně </w:t>
      </w:r>
      <w:r w:rsidRPr="00F97573">
        <w:rPr>
          <w:rFonts w:asciiTheme="minorHAnsi" w:hAnsiTheme="minorHAnsi" w:cstheme="minorHAnsi"/>
        </w:rPr>
        <w:lastRenderedPageBreak/>
        <w:t>zvláštních kategorií osobních údajů ve smyslu čl</w:t>
      </w:r>
      <w:r w:rsidR="00801D7C" w:rsidRPr="00F97573">
        <w:rPr>
          <w:rFonts w:asciiTheme="minorHAnsi" w:hAnsiTheme="minorHAnsi" w:cstheme="minorHAnsi"/>
        </w:rPr>
        <w:t>.</w:t>
      </w:r>
      <w:r w:rsidRPr="00F97573">
        <w:rPr>
          <w:rFonts w:asciiTheme="minorHAnsi" w:hAnsiTheme="minorHAnsi" w:cstheme="minorHAnsi"/>
        </w:rPr>
        <w:t xml:space="preserve"> 10 Nařízení</w:t>
      </w:r>
      <w:r w:rsidR="00E737A9" w:rsidRPr="00F97573">
        <w:rPr>
          <w:rFonts w:asciiTheme="minorHAnsi" w:hAnsiTheme="minorHAnsi" w:cstheme="minorHAnsi"/>
        </w:rPr>
        <w:t xml:space="preserve"> GDPR (Nařízení EPR č. 2016/679 ze dne 27. dubna 2016 o ochraně fyzických osob v souvislosti se zpracováním osobních údajů a o volném pohybu těchto údajů)</w:t>
      </w:r>
      <w:r w:rsidRPr="00F97573">
        <w:rPr>
          <w:rFonts w:asciiTheme="minorHAnsi" w:hAnsiTheme="minorHAnsi" w:cstheme="minorHAnsi"/>
        </w:rPr>
        <w:t>;</w:t>
      </w:r>
    </w:p>
    <w:p w14:paraId="4BCEB8F4" w14:textId="22F2510A" w:rsidR="00220718" w:rsidRPr="00F97573" w:rsidRDefault="00220718" w:rsidP="00220718">
      <w:pPr>
        <w:pStyle w:val="Nadpis3"/>
        <w:rPr>
          <w:rFonts w:asciiTheme="minorHAnsi" w:hAnsiTheme="minorHAnsi" w:cstheme="minorHAnsi"/>
        </w:rPr>
      </w:pPr>
      <w:r w:rsidRPr="00F97573">
        <w:rPr>
          <w:rFonts w:asciiTheme="minorHAnsi" w:hAnsiTheme="minorHAnsi" w:cstheme="minorHAnsi"/>
        </w:rPr>
        <w:t>„</w:t>
      </w:r>
      <w:r w:rsidRPr="00F97573">
        <w:rPr>
          <w:rFonts w:asciiTheme="minorHAnsi" w:hAnsiTheme="minorHAnsi" w:cstheme="minorHAnsi"/>
          <w:b/>
        </w:rPr>
        <w:t>pracovní den</w:t>
      </w:r>
      <w:r w:rsidRPr="00F97573">
        <w:rPr>
          <w:rFonts w:asciiTheme="minorHAnsi" w:hAnsiTheme="minorHAnsi" w:cstheme="minorHAnsi"/>
        </w:rPr>
        <w:t>“ znamená každý kalendářní den s výjimkou víkendů</w:t>
      </w:r>
      <w:r w:rsidR="00433F0B" w:rsidRPr="00F97573">
        <w:rPr>
          <w:rFonts w:asciiTheme="minorHAnsi" w:hAnsiTheme="minorHAnsi" w:cstheme="minorHAnsi"/>
        </w:rPr>
        <w:t xml:space="preserve"> a </w:t>
      </w:r>
      <w:r w:rsidRPr="00F97573">
        <w:rPr>
          <w:rFonts w:asciiTheme="minorHAnsi" w:hAnsiTheme="minorHAnsi" w:cstheme="minorHAnsi"/>
        </w:rPr>
        <w:t>státních svátků;</w:t>
      </w:r>
    </w:p>
    <w:p w14:paraId="46C85B5D" w14:textId="2C4EEBDB" w:rsidR="00E140E2" w:rsidRPr="00F97573" w:rsidRDefault="00E140E2" w:rsidP="000167CB">
      <w:pPr>
        <w:pStyle w:val="Nadpis3"/>
        <w:rPr>
          <w:rFonts w:asciiTheme="minorHAnsi" w:hAnsiTheme="minorHAnsi" w:cstheme="minorHAnsi"/>
        </w:rPr>
      </w:pPr>
      <w:bookmarkStart w:id="11" w:name="_Ref472594153"/>
      <w:r w:rsidRPr="00F97573">
        <w:rPr>
          <w:rFonts w:asciiTheme="minorHAnsi" w:hAnsiTheme="minorHAnsi" w:cstheme="minorHAnsi"/>
        </w:rPr>
        <w:t>„</w:t>
      </w:r>
      <w:r w:rsidR="003C0947" w:rsidRPr="00F97573">
        <w:rPr>
          <w:rFonts w:asciiTheme="minorHAnsi" w:hAnsiTheme="minorHAnsi" w:cstheme="minorHAnsi"/>
          <w:b/>
          <w:bCs/>
        </w:rPr>
        <w:t>H</w:t>
      </w:r>
      <w:r w:rsidR="00B52D01" w:rsidRPr="00F97573">
        <w:rPr>
          <w:rFonts w:asciiTheme="minorHAnsi" w:hAnsiTheme="minorHAnsi" w:cstheme="minorHAnsi"/>
          <w:b/>
          <w:bCs/>
        </w:rPr>
        <w:t>elp</w:t>
      </w:r>
      <w:r w:rsidR="003C0947" w:rsidRPr="00F97573">
        <w:rPr>
          <w:rFonts w:asciiTheme="minorHAnsi" w:hAnsiTheme="minorHAnsi" w:cstheme="minorHAnsi"/>
          <w:b/>
          <w:bCs/>
        </w:rPr>
        <w:t>D</w:t>
      </w:r>
      <w:r w:rsidR="005D0ED6" w:rsidRPr="00F97573">
        <w:rPr>
          <w:rFonts w:asciiTheme="minorHAnsi" w:hAnsiTheme="minorHAnsi" w:cstheme="minorHAnsi"/>
          <w:b/>
          <w:bCs/>
        </w:rPr>
        <w:t>esk</w:t>
      </w:r>
      <w:r w:rsidRPr="00F97573">
        <w:rPr>
          <w:rFonts w:asciiTheme="minorHAnsi" w:hAnsiTheme="minorHAnsi" w:cstheme="minorHAnsi"/>
        </w:rPr>
        <w:t>“ je</w:t>
      </w:r>
      <w:r w:rsidR="00433F0B" w:rsidRPr="00F97573">
        <w:rPr>
          <w:rFonts w:asciiTheme="minorHAnsi" w:hAnsiTheme="minorHAnsi" w:cstheme="minorHAnsi"/>
        </w:rPr>
        <w:t xml:space="preserve"> webové rozhraní</w:t>
      </w:r>
      <w:r w:rsidRPr="00F97573">
        <w:rPr>
          <w:rFonts w:asciiTheme="minorHAnsi" w:hAnsiTheme="minorHAnsi" w:cstheme="minorHAnsi"/>
        </w:rPr>
        <w:t xml:space="preserve"> provozovan</w:t>
      </w:r>
      <w:r w:rsidR="00433F0B" w:rsidRPr="00F97573">
        <w:rPr>
          <w:rFonts w:asciiTheme="minorHAnsi" w:hAnsiTheme="minorHAnsi" w:cstheme="minorHAnsi"/>
        </w:rPr>
        <w:t>é</w:t>
      </w:r>
      <w:r w:rsidRPr="00F97573">
        <w:rPr>
          <w:rFonts w:asciiTheme="minorHAnsi" w:hAnsiTheme="minorHAnsi" w:cstheme="minorHAnsi"/>
        </w:rPr>
        <w:t xml:space="preserve"> </w:t>
      </w:r>
      <w:r w:rsidR="009D6B8C" w:rsidRPr="00F97573">
        <w:rPr>
          <w:rFonts w:asciiTheme="minorHAnsi" w:hAnsiTheme="minorHAnsi" w:cstheme="minorHAnsi"/>
        </w:rPr>
        <w:t>dodavatel</w:t>
      </w:r>
      <w:r w:rsidRPr="00F97573">
        <w:rPr>
          <w:rFonts w:asciiTheme="minorHAnsi" w:hAnsiTheme="minorHAnsi" w:cstheme="minorHAnsi"/>
        </w:rPr>
        <w:t xml:space="preserve">em pro hlášení a evidenci </w:t>
      </w:r>
      <w:r w:rsidR="007444F5" w:rsidRPr="00F97573">
        <w:rPr>
          <w:rFonts w:asciiTheme="minorHAnsi" w:hAnsiTheme="minorHAnsi" w:cstheme="minorHAnsi"/>
        </w:rPr>
        <w:t>ř</w:t>
      </w:r>
      <w:r w:rsidRPr="00F97573">
        <w:rPr>
          <w:rFonts w:asciiTheme="minorHAnsi" w:hAnsiTheme="minorHAnsi" w:cstheme="minorHAnsi"/>
        </w:rPr>
        <w:t xml:space="preserve">ešení </w:t>
      </w:r>
      <w:r w:rsidR="007444F5" w:rsidRPr="00F97573">
        <w:rPr>
          <w:rFonts w:asciiTheme="minorHAnsi" w:hAnsiTheme="minorHAnsi" w:cstheme="minorHAnsi"/>
        </w:rPr>
        <w:t>i</w:t>
      </w:r>
      <w:r w:rsidRPr="00F97573">
        <w:rPr>
          <w:rFonts w:asciiTheme="minorHAnsi" w:hAnsiTheme="minorHAnsi" w:cstheme="minorHAnsi"/>
        </w:rPr>
        <w:t>ncidentů;</w:t>
      </w:r>
      <w:bookmarkEnd w:id="11"/>
    </w:p>
    <w:p w14:paraId="7498BD0E" w14:textId="456F6178" w:rsidR="00AD26F9" w:rsidRPr="00F97573" w:rsidRDefault="00AD26F9" w:rsidP="00AD26F9">
      <w:pPr>
        <w:pStyle w:val="Nadpis3"/>
        <w:rPr>
          <w:rFonts w:asciiTheme="minorHAnsi" w:hAnsiTheme="minorHAnsi" w:cstheme="minorHAnsi"/>
        </w:rPr>
      </w:pPr>
      <w:r w:rsidRPr="00F97573">
        <w:rPr>
          <w:rFonts w:asciiTheme="minorHAnsi" w:hAnsiTheme="minorHAnsi" w:cstheme="minorHAnsi"/>
        </w:rPr>
        <w:t>„</w:t>
      </w:r>
      <w:r w:rsidRPr="00F97573">
        <w:rPr>
          <w:rFonts w:asciiTheme="minorHAnsi" w:hAnsiTheme="minorHAnsi" w:cstheme="minorHAnsi"/>
          <w:b/>
        </w:rPr>
        <w:t>SLA</w:t>
      </w:r>
      <w:r w:rsidRPr="00F97573">
        <w:rPr>
          <w:rFonts w:asciiTheme="minorHAnsi" w:hAnsiTheme="minorHAnsi" w:cstheme="minorHAnsi"/>
        </w:rPr>
        <w:t xml:space="preserve">“ znamená </w:t>
      </w:r>
      <w:proofErr w:type="spellStart"/>
      <w:r w:rsidRPr="00F97573">
        <w:rPr>
          <w:rFonts w:asciiTheme="minorHAnsi" w:hAnsiTheme="minorHAnsi" w:cstheme="minorHAnsi"/>
        </w:rPr>
        <w:t>Service</w:t>
      </w:r>
      <w:proofErr w:type="spellEnd"/>
      <w:r w:rsidRPr="00F97573">
        <w:rPr>
          <w:rFonts w:asciiTheme="minorHAnsi" w:hAnsiTheme="minorHAnsi" w:cstheme="minorHAnsi"/>
        </w:rPr>
        <w:t xml:space="preserve">-level </w:t>
      </w:r>
      <w:proofErr w:type="spellStart"/>
      <w:r w:rsidRPr="00F97573">
        <w:rPr>
          <w:rFonts w:asciiTheme="minorHAnsi" w:hAnsiTheme="minorHAnsi" w:cstheme="minorHAnsi"/>
        </w:rPr>
        <w:t>Agreement</w:t>
      </w:r>
      <w:proofErr w:type="spellEnd"/>
      <w:r w:rsidR="00D015BB" w:rsidRPr="00F97573">
        <w:rPr>
          <w:rFonts w:asciiTheme="minorHAnsi" w:hAnsiTheme="minorHAnsi" w:cstheme="minorHAnsi"/>
        </w:rPr>
        <w:t>, smlouva o úrovni a parametrech dodaných služeb</w:t>
      </w:r>
      <w:r w:rsidR="007F43AF" w:rsidRPr="00F97573">
        <w:rPr>
          <w:rFonts w:asciiTheme="minorHAnsi" w:hAnsiTheme="minorHAnsi" w:cstheme="minorHAnsi"/>
        </w:rPr>
        <w:t>;</w:t>
      </w:r>
    </w:p>
    <w:p w14:paraId="385E54E2" w14:textId="063CC80D"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005D0ED6" w:rsidRPr="00F97573">
        <w:rPr>
          <w:rFonts w:asciiTheme="minorHAnsi" w:hAnsiTheme="minorHAnsi" w:cstheme="minorHAnsi"/>
          <w:b/>
          <w:bCs/>
        </w:rPr>
        <w:t xml:space="preserve">zákon </w:t>
      </w:r>
      <w:r w:rsidRPr="00F97573">
        <w:rPr>
          <w:rFonts w:asciiTheme="minorHAnsi" w:hAnsiTheme="minorHAnsi" w:cstheme="minorHAnsi"/>
          <w:b/>
          <w:bCs/>
        </w:rPr>
        <w:t>o DPH</w:t>
      </w:r>
      <w:r w:rsidRPr="00F97573">
        <w:rPr>
          <w:rFonts w:asciiTheme="minorHAnsi" w:hAnsiTheme="minorHAnsi" w:cstheme="minorHAnsi"/>
        </w:rPr>
        <w:t>“ znamená zákon č. 235/2004 Sb., o dani z přidané hodnoty, ve znění pozdějších předpisů;</w:t>
      </w:r>
    </w:p>
    <w:p w14:paraId="15EB22C4" w14:textId="41F1CBAA"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Pr="00F97573">
        <w:rPr>
          <w:rFonts w:asciiTheme="minorHAnsi" w:hAnsiTheme="minorHAnsi" w:cstheme="minorHAnsi"/>
          <w:b/>
        </w:rPr>
        <w:t>Z</w:t>
      </w:r>
      <w:r w:rsidR="0013739A" w:rsidRPr="00F97573">
        <w:rPr>
          <w:rFonts w:asciiTheme="minorHAnsi" w:hAnsiTheme="minorHAnsi" w:cstheme="minorHAnsi"/>
          <w:b/>
        </w:rPr>
        <w:t>O</w:t>
      </w:r>
      <w:r w:rsidRPr="00F97573">
        <w:rPr>
          <w:rFonts w:asciiTheme="minorHAnsi" w:hAnsiTheme="minorHAnsi" w:cstheme="minorHAnsi"/>
          <w:b/>
        </w:rPr>
        <w:t>O</w:t>
      </w:r>
      <w:r w:rsidR="0013739A" w:rsidRPr="00F97573">
        <w:rPr>
          <w:rFonts w:asciiTheme="minorHAnsi" w:hAnsiTheme="minorHAnsi" w:cstheme="minorHAnsi"/>
          <w:b/>
        </w:rPr>
        <w:t>Ú</w:t>
      </w:r>
      <w:r w:rsidRPr="00F97573">
        <w:rPr>
          <w:rFonts w:asciiTheme="minorHAnsi" w:hAnsiTheme="minorHAnsi" w:cstheme="minorHAnsi"/>
        </w:rPr>
        <w:t>“ znamená zákon č. 110/2019 Sb., o zpracování osobních údajů, ve znění pozdějších předpisů;</w:t>
      </w:r>
    </w:p>
    <w:p w14:paraId="78A189AC" w14:textId="77777777" w:rsidR="00E140E2" w:rsidRPr="00F97573" w:rsidRDefault="00E140E2" w:rsidP="00BA50EB">
      <w:pPr>
        <w:pStyle w:val="Nadpis3"/>
        <w:rPr>
          <w:rFonts w:asciiTheme="minorHAnsi" w:hAnsiTheme="minorHAnsi" w:cstheme="minorHAnsi"/>
        </w:rPr>
      </w:pPr>
      <w:r w:rsidRPr="00F97573">
        <w:rPr>
          <w:rFonts w:asciiTheme="minorHAnsi" w:hAnsiTheme="minorHAnsi" w:cstheme="minorHAnsi"/>
        </w:rPr>
        <w:t>„</w:t>
      </w:r>
      <w:r w:rsidRPr="00F97573">
        <w:rPr>
          <w:rFonts w:asciiTheme="minorHAnsi" w:hAnsiTheme="minorHAnsi" w:cstheme="minorHAnsi"/>
          <w:b/>
          <w:bCs/>
        </w:rPr>
        <w:t>ZRS</w:t>
      </w:r>
      <w:r w:rsidRPr="00F97573">
        <w:rPr>
          <w:rFonts w:asciiTheme="minorHAnsi" w:hAnsiTheme="minorHAnsi" w:cstheme="minorHAnsi"/>
        </w:rPr>
        <w:t>“ znamená zákon č. 340/2015 Sb., o zvláštních podmínkách účinnosti některých smluv, uveřejňování těchto smluv a o registru smluv (zákon o registru smluv), ve znění pozdějších předpisů; a</w:t>
      </w:r>
    </w:p>
    <w:p w14:paraId="6BA2AFA6" w14:textId="013127B7" w:rsidR="000167CB" w:rsidRPr="00F97573" w:rsidRDefault="00E140E2" w:rsidP="000167CB">
      <w:pPr>
        <w:pStyle w:val="Nadpis3"/>
        <w:rPr>
          <w:rFonts w:asciiTheme="minorHAnsi" w:hAnsiTheme="minorHAnsi" w:cstheme="minorHAnsi"/>
        </w:rPr>
      </w:pPr>
      <w:r w:rsidRPr="00F97573">
        <w:rPr>
          <w:rFonts w:asciiTheme="minorHAnsi" w:hAnsiTheme="minorHAnsi" w:cstheme="minorHAnsi"/>
        </w:rPr>
        <w:t>„</w:t>
      </w:r>
      <w:r w:rsidRPr="00F97573">
        <w:rPr>
          <w:rFonts w:asciiTheme="minorHAnsi" w:hAnsiTheme="minorHAnsi" w:cstheme="minorHAnsi"/>
          <w:b/>
          <w:bCs/>
        </w:rPr>
        <w:t>ZZVZ</w:t>
      </w:r>
      <w:r w:rsidRPr="00F97573">
        <w:rPr>
          <w:rFonts w:asciiTheme="minorHAnsi" w:hAnsiTheme="minorHAnsi" w:cstheme="minorHAnsi"/>
        </w:rPr>
        <w:t>“ znamená zákon č. 134/2016 Sb., zákon o zadávání veřejných zakázek, ve znění pozdějších předpisů.</w:t>
      </w:r>
    </w:p>
    <w:bookmarkEnd w:id="9"/>
    <w:p w14:paraId="25E0A71F" w14:textId="39374E13" w:rsidR="00BE62BC" w:rsidRPr="00F97573" w:rsidRDefault="000D314B" w:rsidP="000B212C">
      <w:pPr>
        <w:pStyle w:val="Nadpis1"/>
        <w:jc w:val="center"/>
        <w:rPr>
          <w:rFonts w:asciiTheme="minorHAnsi" w:hAnsiTheme="minorHAnsi" w:cstheme="minorHAnsi"/>
        </w:rPr>
      </w:pPr>
      <w:r w:rsidRPr="00F97573">
        <w:rPr>
          <w:rFonts w:asciiTheme="minorHAnsi" w:hAnsiTheme="minorHAnsi" w:cstheme="minorHAnsi"/>
        </w:rPr>
        <w:t>PŘEDMĚT SERVISNÍ SMLOUVY</w:t>
      </w:r>
    </w:p>
    <w:p w14:paraId="0E008AF1" w14:textId="1EEA6F6A" w:rsidR="00BE62BC" w:rsidRPr="00F97573" w:rsidRDefault="00BE62BC" w:rsidP="0071157E">
      <w:pPr>
        <w:pStyle w:val="Nadpis2"/>
        <w:rPr>
          <w:rFonts w:asciiTheme="minorHAnsi" w:hAnsiTheme="minorHAnsi" w:cstheme="minorHAnsi"/>
          <w:szCs w:val="22"/>
          <w:lang w:eastAsia="en-US"/>
        </w:rPr>
      </w:pPr>
      <w:bookmarkStart w:id="12" w:name="_Ref145329990"/>
      <w:bookmarkStart w:id="13" w:name="_Hlk148986297"/>
      <w:r w:rsidRPr="00F97573">
        <w:rPr>
          <w:rFonts w:asciiTheme="minorHAnsi" w:hAnsiTheme="minorHAnsi" w:cstheme="minorHAnsi"/>
          <w:szCs w:val="22"/>
          <w:lang w:eastAsia="en-US"/>
        </w:rPr>
        <w:t xml:space="preserve">Předmětem této smlouvy je závazek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e poskytovat objednateli následující služby:</w:t>
      </w:r>
      <w:bookmarkEnd w:id="12"/>
    </w:p>
    <w:p w14:paraId="6AA55E69" w14:textId="00628971" w:rsidR="00BE62BC" w:rsidRPr="00F97573" w:rsidRDefault="000E0DDF" w:rsidP="0099289F">
      <w:pPr>
        <w:pStyle w:val="Nadpis3"/>
        <w:rPr>
          <w:rFonts w:asciiTheme="minorHAnsi" w:eastAsia="Calibri" w:hAnsiTheme="minorHAnsi" w:cstheme="minorHAnsi"/>
          <w:lang w:eastAsia="en-US"/>
        </w:rPr>
      </w:pPr>
      <w:bookmarkStart w:id="14" w:name="_Ref518483551"/>
      <w:bookmarkStart w:id="15" w:name="_Ref39586935"/>
      <w:bookmarkStart w:id="16" w:name="_Ref148786173"/>
      <w:bookmarkStart w:id="17" w:name="_Hlk163215718"/>
      <w:r w:rsidRPr="00F97573">
        <w:rPr>
          <w:rFonts w:asciiTheme="minorHAnsi" w:eastAsia="Calibri" w:hAnsiTheme="minorHAnsi" w:cstheme="minorHAnsi"/>
          <w:b/>
          <w:lang w:eastAsia="en-US"/>
        </w:rPr>
        <w:t xml:space="preserve">Údržbu </w:t>
      </w:r>
      <w:r w:rsidR="0098354A" w:rsidRPr="00F97573">
        <w:rPr>
          <w:rFonts w:asciiTheme="minorHAnsi" w:hAnsiTheme="minorHAnsi" w:cstheme="minorHAnsi"/>
          <w:b/>
          <w:bCs/>
        </w:rPr>
        <w:t>IS CROSEUS® Cloud</w:t>
      </w:r>
      <w:r w:rsidR="00BE62BC" w:rsidRPr="00F97573">
        <w:rPr>
          <w:rFonts w:asciiTheme="minorHAnsi" w:eastAsia="Calibri" w:hAnsiTheme="minorHAnsi" w:cstheme="minorHAnsi"/>
          <w:lang w:eastAsia="en-US"/>
        </w:rPr>
        <w:t xml:space="preserve">, </w:t>
      </w:r>
      <w:r w:rsidR="00BE62BC" w:rsidRPr="00F97573">
        <w:rPr>
          <w:rFonts w:asciiTheme="minorHAnsi" w:eastAsia="Calibri" w:hAnsiTheme="minorHAnsi" w:cstheme="minorHAnsi"/>
        </w:rPr>
        <w:t>kterou</w:t>
      </w:r>
      <w:r w:rsidR="00BE62BC" w:rsidRPr="00F97573">
        <w:rPr>
          <w:rFonts w:asciiTheme="minorHAnsi" w:eastAsia="Calibri" w:hAnsiTheme="minorHAnsi" w:cstheme="minorHAnsi"/>
          <w:lang w:eastAsia="en-US"/>
        </w:rPr>
        <w:t xml:space="preserve"> se rozumí</w:t>
      </w:r>
      <w:r w:rsidR="00A82951" w:rsidRPr="00F97573">
        <w:rPr>
          <w:rFonts w:asciiTheme="minorHAnsi" w:eastAsia="Calibri" w:hAnsiTheme="minorHAnsi" w:cstheme="minorHAnsi"/>
          <w:lang w:eastAsia="en-US"/>
        </w:rPr>
        <w:t xml:space="preserve"> </w:t>
      </w:r>
      <w:r w:rsidR="00BE62BC" w:rsidRPr="00F97573">
        <w:rPr>
          <w:rFonts w:asciiTheme="minorHAnsi" w:eastAsia="Calibri" w:hAnsiTheme="minorHAnsi" w:cstheme="minorHAnsi"/>
          <w:lang w:eastAsia="en-US"/>
        </w:rPr>
        <w:t>služby spočívající zejména v:</w:t>
      </w:r>
      <w:bookmarkEnd w:id="14"/>
      <w:bookmarkEnd w:id="15"/>
      <w:bookmarkEnd w:id="16"/>
    </w:p>
    <w:p w14:paraId="28170D57" w14:textId="3775AC49" w:rsidR="00DD3B32" w:rsidRPr="00F97573" w:rsidRDefault="00E3673B" w:rsidP="007979D7">
      <w:pPr>
        <w:pStyle w:val="Nadpis4"/>
        <w:rPr>
          <w:rFonts w:asciiTheme="minorHAnsi" w:hAnsiTheme="minorHAnsi" w:cstheme="minorHAnsi"/>
        </w:rPr>
      </w:pPr>
      <w:r w:rsidRPr="00F97573">
        <w:rPr>
          <w:rFonts w:asciiTheme="minorHAnsi" w:hAnsiTheme="minorHAnsi" w:cstheme="minorHAnsi"/>
        </w:rPr>
        <w:t>P</w:t>
      </w:r>
      <w:r w:rsidR="00BE62BC" w:rsidRPr="00F97573">
        <w:rPr>
          <w:rFonts w:asciiTheme="minorHAnsi" w:hAnsiTheme="minorHAnsi" w:cstheme="minorHAnsi"/>
        </w:rPr>
        <w:t xml:space="preserve">rovádění </w:t>
      </w:r>
      <w:r w:rsidR="00DD3B32" w:rsidRPr="00F97573">
        <w:rPr>
          <w:rFonts w:asciiTheme="minorHAnsi" w:hAnsiTheme="minorHAnsi" w:cstheme="minorHAnsi"/>
        </w:rPr>
        <w:t xml:space="preserve">průběžných </w:t>
      </w:r>
      <w:r w:rsidR="00923514" w:rsidRPr="00F97573">
        <w:rPr>
          <w:rFonts w:asciiTheme="minorHAnsi" w:hAnsiTheme="minorHAnsi" w:cstheme="minorHAnsi"/>
        </w:rPr>
        <w:t>aktualizací</w:t>
      </w:r>
      <w:r w:rsidR="00DD3B32" w:rsidRPr="00F97573">
        <w:rPr>
          <w:rFonts w:asciiTheme="minorHAnsi" w:hAnsiTheme="minorHAnsi" w:cstheme="minorHAnsi"/>
        </w:rPr>
        <w:t xml:space="preserve"> </w:t>
      </w:r>
      <w:r w:rsidR="0098354A" w:rsidRPr="00F97573">
        <w:rPr>
          <w:rFonts w:asciiTheme="minorHAnsi" w:hAnsiTheme="minorHAnsi" w:cstheme="minorHAnsi"/>
        </w:rPr>
        <w:t>IS CROSEUS® Cloud</w:t>
      </w:r>
      <w:r w:rsidR="00DD3B32" w:rsidRPr="00F97573">
        <w:rPr>
          <w:rFonts w:asciiTheme="minorHAnsi" w:hAnsiTheme="minorHAnsi" w:cstheme="minorHAnsi"/>
        </w:rPr>
        <w:t xml:space="preserve"> a t</w:t>
      </w:r>
      <w:r w:rsidR="00183847" w:rsidRPr="00F97573">
        <w:rPr>
          <w:rFonts w:asciiTheme="minorHAnsi" w:hAnsiTheme="minorHAnsi" w:cstheme="minorHAnsi"/>
        </w:rPr>
        <w:t>aké</w:t>
      </w:r>
      <w:r w:rsidR="00DD3B32" w:rsidRPr="00F97573">
        <w:rPr>
          <w:rFonts w:asciiTheme="minorHAnsi" w:hAnsiTheme="minorHAnsi" w:cstheme="minorHAnsi"/>
        </w:rPr>
        <w:t xml:space="preserve"> v</w:t>
      </w:r>
      <w:r w:rsidRPr="00F97573">
        <w:rPr>
          <w:rFonts w:asciiTheme="minorHAnsi" w:hAnsiTheme="minorHAnsi" w:cstheme="minorHAnsi"/>
        </w:rPr>
        <w:t>;</w:t>
      </w:r>
    </w:p>
    <w:p w14:paraId="6523D24F" w14:textId="01E38394" w:rsidR="00BE62BC" w:rsidRPr="00F97573" w:rsidRDefault="00DD3B32" w:rsidP="00A60320">
      <w:pPr>
        <w:pStyle w:val="Nadpis5"/>
        <w:rPr>
          <w:rFonts w:asciiTheme="minorHAnsi" w:hAnsiTheme="minorHAnsi" w:cstheme="minorHAnsi"/>
        </w:rPr>
      </w:pPr>
      <w:r w:rsidRPr="00F97573">
        <w:rPr>
          <w:rFonts w:asciiTheme="minorHAnsi" w:hAnsiTheme="minorHAnsi" w:cstheme="minorHAnsi"/>
        </w:rPr>
        <w:t>odstraňování vad</w:t>
      </w:r>
      <w:r w:rsidR="00923514" w:rsidRPr="00F97573">
        <w:rPr>
          <w:rFonts w:asciiTheme="minorHAnsi" w:hAnsiTheme="minorHAnsi" w:cstheme="minorHAnsi"/>
        </w:rPr>
        <w:t xml:space="preserve"> </w:t>
      </w:r>
      <w:r w:rsidR="0098354A" w:rsidRPr="00F97573">
        <w:rPr>
          <w:rFonts w:asciiTheme="minorHAnsi" w:hAnsiTheme="minorHAnsi" w:cstheme="minorHAnsi"/>
        </w:rPr>
        <w:t>IS CROSEUS® Cloud</w:t>
      </w:r>
      <w:r w:rsidR="00E3673B" w:rsidRPr="00F97573">
        <w:rPr>
          <w:rFonts w:asciiTheme="minorHAnsi" w:hAnsiTheme="minorHAnsi" w:cstheme="minorHAnsi"/>
        </w:rPr>
        <w:t>;</w:t>
      </w:r>
    </w:p>
    <w:p w14:paraId="2F3CBD17" w14:textId="187F7CA4" w:rsidR="00DD3B32" w:rsidRPr="00F97573" w:rsidRDefault="00DD3B32" w:rsidP="00A60320">
      <w:pPr>
        <w:pStyle w:val="Nadpis5"/>
        <w:rPr>
          <w:rFonts w:asciiTheme="minorHAnsi" w:hAnsiTheme="minorHAnsi" w:cstheme="minorHAnsi"/>
        </w:rPr>
      </w:pPr>
      <w:r w:rsidRPr="00F97573">
        <w:rPr>
          <w:rFonts w:asciiTheme="minorHAnsi" w:hAnsiTheme="minorHAnsi" w:cstheme="minorHAnsi"/>
        </w:rPr>
        <w:t>zajištění soulad</w:t>
      </w:r>
      <w:r w:rsidR="001171F2" w:rsidRPr="00F97573">
        <w:rPr>
          <w:rFonts w:asciiTheme="minorHAnsi" w:hAnsiTheme="minorHAnsi" w:cstheme="minorHAnsi"/>
        </w:rPr>
        <w:t>u</w:t>
      </w:r>
      <w:r w:rsidRPr="00F97573">
        <w:rPr>
          <w:rFonts w:asciiTheme="minorHAnsi" w:hAnsiTheme="minorHAnsi" w:cstheme="minorHAnsi"/>
        </w:rPr>
        <w:t xml:space="preserve"> </w:t>
      </w:r>
      <w:r w:rsidR="0098354A" w:rsidRPr="00F97573">
        <w:rPr>
          <w:rFonts w:asciiTheme="minorHAnsi" w:hAnsiTheme="minorHAnsi" w:cstheme="minorHAnsi"/>
        </w:rPr>
        <w:t>IS CROSEUS® Cloud</w:t>
      </w:r>
      <w:r w:rsidRPr="00F97573">
        <w:rPr>
          <w:rFonts w:asciiTheme="minorHAnsi" w:hAnsiTheme="minorHAnsi" w:cstheme="minorHAnsi"/>
        </w:rPr>
        <w:t xml:space="preserve"> s obecně závaznými právními předpisy</w:t>
      </w:r>
      <w:r w:rsidR="00E3673B" w:rsidRPr="00F97573">
        <w:rPr>
          <w:rFonts w:asciiTheme="minorHAnsi" w:hAnsiTheme="minorHAnsi" w:cstheme="minorHAnsi"/>
        </w:rPr>
        <w:t>;</w:t>
      </w:r>
      <w:r w:rsidRPr="00F97573">
        <w:rPr>
          <w:rFonts w:asciiTheme="minorHAnsi" w:hAnsiTheme="minorHAnsi" w:cstheme="minorHAnsi"/>
        </w:rPr>
        <w:t xml:space="preserve"> </w:t>
      </w:r>
    </w:p>
    <w:p w14:paraId="1B42BB9A" w14:textId="437F89FB" w:rsidR="00DD3B32" w:rsidRPr="00F97573" w:rsidRDefault="00DD3B32" w:rsidP="00A60320">
      <w:pPr>
        <w:pStyle w:val="Nadpis5"/>
        <w:rPr>
          <w:rFonts w:asciiTheme="minorHAnsi" w:hAnsiTheme="minorHAnsi" w:cstheme="minorHAnsi"/>
        </w:rPr>
      </w:pPr>
      <w:r w:rsidRPr="00F97573">
        <w:rPr>
          <w:rFonts w:asciiTheme="minorHAnsi" w:hAnsiTheme="minorHAnsi" w:cstheme="minorHAnsi"/>
        </w:rPr>
        <w:t>zajištění případného vývoje</w:t>
      </w:r>
      <w:r w:rsidR="00565020" w:rsidRPr="00F97573">
        <w:rPr>
          <w:rFonts w:asciiTheme="minorHAnsi" w:hAnsiTheme="minorHAnsi" w:cstheme="minorHAnsi"/>
        </w:rPr>
        <w:t xml:space="preserve"> reagujícího na změny</w:t>
      </w:r>
      <w:r w:rsidRPr="00F97573">
        <w:rPr>
          <w:rFonts w:asciiTheme="minorHAnsi" w:hAnsiTheme="minorHAnsi" w:cstheme="minorHAnsi"/>
        </w:rPr>
        <w:t xml:space="preserve"> hardwarových a softwarových prostředků a funkčních inovací</w:t>
      </w:r>
      <w:r w:rsidR="00E3673B" w:rsidRPr="00F97573">
        <w:rPr>
          <w:rFonts w:asciiTheme="minorHAnsi" w:hAnsiTheme="minorHAnsi" w:cstheme="minorHAnsi"/>
        </w:rPr>
        <w:t>;</w:t>
      </w:r>
    </w:p>
    <w:p w14:paraId="30302178" w14:textId="41DB5472" w:rsidR="00DD3B32" w:rsidRPr="00F97573" w:rsidRDefault="00DD3B32" w:rsidP="00A60320">
      <w:pPr>
        <w:pStyle w:val="Nadpis5"/>
        <w:rPr>
          <w:rFonts w:asciiTheme="minorHAnsi" w:hAnsiTheme="minorHAnsi" w:cstheme="minorHAnsi"/>
        </w:rPr>
      </w:pPr>
      <w:r w:rsidRPr="00F97573">
        <w:rPr>
          <w:rFonts w:asciiTheme="minorHAnsi" w:hAnsiTheme="minorHAnsi" w:cstheme="minorHAnsi"/>
        </w:rPr>
        <w:t>nových</w:t>
      </w:r>
      <w:r w:rsidR="000E0DDF" w:rsidRPr="00F97573">
        <w:rPr>
          <w:rFonts w:asciiTheme="minorHAnsi" w:hAnsiTheme="minorHAnsi" w:cstheme="minorHAnsi"/>
        </w:rPr>
        <w:t xml:space="preserve"> modulů</w:t>
      </w:r>
      <w:r w:rsidRPr="00F97573">
        <w:rPr>
          <w:rFonts w:asciiTheme="minorHAnsi" w:hAnsiTheme="minorHAnsi" w:cstheme="minorHAnsi"/>
        </w:rPr>
        <w:t xml:space="preserve"> a rozšíření stávajících modulů </w:t>
      </w:r>
      <w:r w:rsidR="0098354A" w:rsidRPr="00F97573">
        <w:rPr>
          <w:rFonts w:asciiTheme="minorHAnsi" w:hAnsiTheme="minorHAnsi" w:cstheme="minorHAnsi"/>
        </w:rPr>
        <w:t xml:space="preserve">IS CROSEUS® Cloud </w:t>
      </w:r>
      <w:r w:rsidRPr="00F97573">
        <w:rPr>
          <w:rFonts w:asciiTheme="minorHAnsi" w:hAnsiTheme="minorHAnsi" w:cstheme="minorHAnsi"/>
        </w:rPr>
        <w:t>určených pro „</w:t>
      </w:r>
      <w:r w:rsidR="00570211" w:rsidRPr="00F97573">
        <w:rPr>
          <w:rFonts w:asciiTheme="minorHAnsi" w:hAnsiTheme="minorHAnsi" w:cstheme="minorHAnsi"/>
        </w:rPr>
        <w:t>Vnitřní řídící a kontrolní systém Objednatele</w:t>
      </w:r>
      <w:r w:rsidRPr="00F97573">
        <w:rPr>
          <w:rFonts w:asciiTheme="minorHAnsi" w:hAnsiTheme="minorHAnsi" w:cstheme="minorHAnsi"/>
        </w:rPr>
        <w:t>“</w:t>
      </w:r>
      <w:r w:rsidR="00E3673B" w:rsidRPr="00F97573">
        <w:rPr>
          <w:rFonts w:asciiTheme="minorHAnsi" w:hAnsiTheme="minorHAnsi" w:cstheme="minorHAnsi"/>
        </w:rPr>
        <w:t>;</w:t>
      </w:r>
    </w:p>
    <w:p w14:paraId="087E60A4" w14:textId="4128DE22" w:rsidR="00DD3B32" w:rsidRPr="00F97573" w:rsidRDefault="00DD3B32" w:rsidP="00A60320">
      <w:pPr>
        <w:pStyle w:val="Nadpis5"/>
        <w:rPr>
          <w:rFonts w:asciiTheme="minorHAnsi" w:hAnsiTheme="minorHAnsi" w:cstheme="minorHAnsi"/>
        </w:rPr>
      </w:pPr>
      <w:r w:rsidRPr="00F97573">
        <w:rPr>
          <w:rFonts w:asciiTheme="minorHAnsi" w:hAnsiTheme="minorHAnsi" w:cstheme="minorHAnsi"/>
        </w:rPr>
        <w:t>v zajištění odpovídající technické i uživatelské dokumentace k </w:t>
      </w:r>
      <w:r w:rsidR="0098354A" w:rsidRPr="00F97573">
        <w:rPr>
          <w:rFonts w:asciiTheme="minorHAnsi" w:hAnsiTheme="minorHAnsi" w:cstheme="minorHAnsi"/>
        </w:rPr>
        <w:t xml:space="preserve">IS CROSEUS® Cloud </w:t>
      </w:r>
      <w:r w:rsidR="00E3673B" w:rsidRPr="00F97573">
        <w:rPr>
          <w:rFonts w:asciiTheme="minorHAnsi" w:hAnsiTheme="minorHAnsi" w:cstheme="minorHAnsi"/>
        </w:rPr>
        <w:t>v souladu s obecně platnými technickými standardy a legislativními předpisy.</w:t>
      </w:r>
    </w:p>
    <w:p w14:paraId="3E3B1562" w14:textId="3649028D" w:rsidR="00DD3B32" w:rsidRPr="00F97573" w:rsidRDefault="00DD3B32" w:rsidP="00DD3B32">
      <w:pPr>
        <w:pStyle w:val="Nadpis4"/>
        <w:rPr>
          <w:rFonts w:asciiTheme="minorHAnsi" w:hAnsiTheme="minorHAnsi" w:cstheme="minorHAnsi"/>
        </w:rPr>
      </w:pPr>
      <w:r w:rsidRPr="00F97573">
        <w:rPr>
          <w:rFonts w:asciiTheme="minorHAnsi" w:hAnsiTheme="minorHAnsi" w:cstheme="minorHAnsi"/>
        </w:rPr>
        <w:t xml:space="preserve">zpřístupnění všech inovací </w:t>
      </w:r>
      <w:r w:rsidR="0098354A" w:rsidRPr="00F97573">
        <w:rPr>
          <w:rFonts w:asciiTheme="minorHAnsi" w:hAnsiTheme="minorHAnsi" w:cstheme="minorHAnsi"/>
        </w:rPr>
        <w:t xml:space="preserve">IS CROSEUS® Cloud </w:t>
      </w:r>
      <w:r w:rsidRPr="00F97573">
        <w:rPr>
          <w:rFonts w:asciiTheme="minorHAnsi" w:hAnsiTheme="minorHAnsi" w:cstheme="minorHAnsi"/>
        </w:rPr>
        <w:t xml:space="preserve">bez ohledu na příčinu jejich vývoje všem řádným uživatelům objednatele, včetně předání aktualizované dokumentace. </w:t>
      </w:r>
    </w:p>
    <w:p w14:paraId="577F2421" w14:textId="571541D4" w:rsidR="00DD3B32" w:rsidRPr="00F97573" w:rsidRDefault="00DD3B32" w:rsidP="00792999">
      <w:pPr>
        <w:ind w:left="1247"/>
        <w:rPr>
          <w:rFonts w:asciiTheme="minorHAnsi" w:hAnsiTheme="minorHAnsi" w:cstheme="minorHAnsi"/>
        </w:rPr>
      </w:pPr>
      <w:r w:rsidRPr="00F97573">
        <w:rPr>
          <w:rFonts w:asciiTheme="minorHAnsi" w:hAnsiTheme="minorHAnsi" w:cstheme="minorHAnsi"/>
          <w:lang w:eastAsia="en-US"/>
        </w:rPr>
        <w:t xml:space="preserve">Bližší podmínky realizace těchto služeb jsou uvedeny v Příloze č. 1, která je nedílnou součástí této smlouvy. </w:t>
      </w:r>
    </w:p>
    <w:p w14:paraId="524623F2" w14:textId="1B2CE159" w:rsidR="00BE62BC" w:rsidRPr="00F97573" w:rsidRDefault="00DD3B32" w:rsidP="00BA50EB">
      <w:pPr>
        <w:pStyle w:val="Nadpis3"/>
        <w:rPr>
          <w:rFonts w:asciiTheme="minorHAnsi" w:eastAsia="Calibri" w:hAnsiTheme="minorHAnsi" w:cstheme="minorHAnsi"/>
          <w:lang w:eastAsia="en-US"/>
        </w:rPr>
      </w:pPr>
      <w:bookmarkStart w:id="18" w:name="_Ref518483603"/>
      <w:bookmarkStart w:id="19" w:name="_Ref148786187"/>
      <w:r w:rsidRPr="00F97573">
        <w:rPr>
          <w:rFonts w:asciiTheme="minorHAnsi" w:hAnsiTheme="minorHAnsi" w:cstheme="minorHAnsi"/>
          <w:b/>
          <w:bCs/>
        </w:rPr>
        <w:lastRenderedPageBreak/>
        <w:t>Servis</w:t>
      </w:r>
      <w:r w:rsidR="00A82951" w:rsidRPr="00F97573">
        <w:rPr>
          <w:rFonts w:asciiTheme="minorHAnsi" w:eastAsia="Calibri" w:hAnsiTheme="minorHAnsi" w:cstheme="minorHAnsi"/>
          <w:b/>
          <w:bCs/>
          <w:lang w:eastAsia="en-US"/>
        </w:rPr>
        <w:t xml:space="preserve"> </w:t>
      </w:r>
      <w:r w:rsidRPr="00F97573">
        <w:rPr>
          <w:rFonts w:asciiTheme="minorHAnsi" w:eastAsia="Calibri" w:hAnsiTheme="minorHAnsi" w:cstheme="minorHAnsi"/>
          <w:b/>
          <w:lang w:eastAsia="en-US"/>
        </w:rPr>
        <w:t>IS CROSEUS</w:t>
      </w:r>
      <w:r w:rsidR="00784A41" w:rsidRPr="00F97573">
        <w:rPr>
          <w:rFonts w:asciiTheme="minorHAnsi" w:eastAsia="Calibri" w:hAnsiTheme="minorHAnsi" w:cstheme="minorHAnsi"/>
          <w:b/>
          <w:lang w:eastAsia="en-US"/>
        </w:rPr>
        <w:t xml:space="preserve"> CLOUD</w:t>
      </w:r>
      <w:r w:rsidR="00BE62BC" w:rsidRPr="00F97573">
        <w:rPr>
          <w:rFonts w:asciiTheme="minorHAnsi" w:eastAsia="Calibri" w:hAnsiTheme="minorHAnsi" w:cstheme="minorHAnsi"/>
          <w:lang w:eastAsia="en-US"/>
        </w:rPr>
        <w:t xml:space="preserve">, </w:t>
      </w:r>
      <w:r w:rsidRPr="00F97573">
        <w:rPr>
          <w:rFonts w:asciiTheme="minorHAnsi" w:eastAsia="Calibri" w:hAnsiTheme="minorHAnsi" w:cstheme="minorHAnsi"/>
          <w:lang w:eastAsia="en-US"/>
        </w:rPr>
        <w:t xml:space="preserve">kterým </w:t>
      </w:r>
      <w:r w:rsidR="00BE62BC" w:rsidRPr="00F97573">
        <w:rPr>
          <w:rFonts w:asciiTheme="minorHAnsi" w:eastAsia="Calibri" w:hAnsiTheme="minorHAnsi" w:cstheme="minorHAnsi"/>
          <w:lang w:eastAsia="en-US"/>
        </w:rPr>
        <w:t>se rozumí služby spočívající zejména v:</w:t>
      </w:r>
      <w:bookmarkEnd w:id="18"/>
      <w:bookmarkEnd w:id="19"/>
    </w:p>
    <w:p w14:paraId="67DDDF64" w14:textId="3119E8B8" w:rsidR="00BE62BC" w:rsidRPr="00F97573" w:rsidRDefault="00BE62BC" w:rsidP="1C0551A2">
      <w:pPr>
        <w:pStyle w:val="Nadpis4"/>
        <w:rPr>
          <w:rFonts w:asciiTheme="minorHAnsi" w:hAnsiTheme="minorHAnsi" w:cstheme="minorHAnsi"/>
        </w:rPr>
      </w:pPr>
      <w:r w:rsidRPr="00F97573">
        <w:rPr>
          <w:rFonts w:asciiTheme="minorHAnsi" w:hAnsiTheme="minorHAnsi" w:cstheme="minorHAnsi"/>
        </w:rPr>
        <w:t xml:space="preserve">zajištění správného a stabilního fungování </w:t>
      </w:r>
      <w:r w:rsidR="0098354A" w:rsidRPr="00F97573">
        <w:rPr>
          <w:rFonts w:asciiTheme="minorHAnsi" w:hAnsiTheme="minorHAnsi" w:cstheme="minorHAnsi"/>
        </w:rPr>
        <w:t xml:space="preserve">IS CROSEUS® Cloud </w:t>
      </w:r>
      <w:r w:rsidRPr="00F97573">
        <w:rPr>
          <w:rFonts w:asciiTheme="minorHAnsi" w:hAnsiTheme="minorHAnsi" w:cstheme="minorHAnsi"/>
        </w:rPr>
        <w:t xml:space="preserve">po celou dobu trvání této </w:t>
      </w:r>
      <w:r w:rsidR="00A82951" w:rsidRPr="00F97573">
        <w:rPr>
          <w:rFonts w:asciiTheme="minorHAnsi" w:hAnsiTheme="minorHAnsi" w:cstheme="minorHAnsi"/>
        </w:rPr>
        <w:t>s</w:t>
      </w:r>
      <w:r w:rsidRPr="00F97573">
        <w:rPr>
          <w:rFonts w:asciiTheme="minorHAnsi" w:hAnsiTheme="minorHAnsi" w:cstheme="minorHAnsi"/>
        </w:rPr>
        <w:t xml:space="preserve">mlouvy a zajištění </w:t>
      </w:r>
      <w:r w:rsidR="00AF6618" w:rsidRPr="00F97573">
        <w:rPr>
          <w:rFonts w:asciiTheme="minorHAnsi" w:hAnsiTheme="minorHAnsi" w:cstheme="minorHAnsi"/>
        </w:rPr>
        <w:t xml:space="preserve">požadované </w:t>
      </w:r>
      <w:r w:rsidR="00A82951" w:rsidRPr="00F97573">
        <w:rPr>
          <w:rFonts w:asciiTheme="minorHAnsi" w:hAnsiTheme="minorHAnsi" w:cstheme="minorHAnsi"/>
        </w:rPr>
        <w:t>d</w:t>
      </w:r>
      <w:r w:rsidRPr="00F97573">
        <w:rPr>
          <w:rFonts w:asciiTheme="minorHAnsi" w:hAnsiTheme="minorHAnsi" w:cstheme="minorHAnsi"/>
        </w:rPr>
        <w:t xml:space="preserve">ostupnosti </w:t>
      </w:r>
      <w:r w:rsidR="0098354A" w:rsidRPr="00F97573">
        <w:rPr>
          <w:rFonts w:asciiTheme="minorHAnsi" w:hAnsiTheme="minorHAnsi" w:cstheme="minorHAnsi"/>
        </w:rPr>
        <w:t xml:space="preserve">IS CROSEUS® Cloud </w:t>
      </w:r>
      <w:r w:rsidRPr="00F97573">
        <w:rPr>
          <w:rFonts w:asciiTheme="minorHAnsi" w:hAnsiTheme="minorHAnsi" w:cstheme="minorHAnsi"/>
        </w:rPr>
        <w:t xml:space="preserve">v rozsahu </w:t>
      </w:r>
      <w:r w:rsidR="00AD26F9" w:rsidRPr="00F97573">
        <w:rPr>
          <w:rFonts w:asciiTheme="minorHAnsi" w:hAnsiTheme="minorHAnsi" w:cstheme="minorHAnsi"/>
        </w:rPr>
        <w:t>stanoveném SLA v </w:t>
      </w:r>
      <w:r w:rsidR="00437BE7" w:rsidRPr="00F97573">
        <w:rPr>
          <w:rFonts w:asciiTheme="minorHAnsi" w:hAnsiTheme="minorHAnsi" w:cstheme="minorHAnsi"/>
        </w:rPr>
        <w:t>P</w:t>
      </w:r>
      <w:r w:rsidR="00AD26F9" w:rsidRPr="00F97573">
        <w:rPr>
          <w:rFonts w:asciiTheme="minorHAnsi" w:hAnsiTheme="minorHAnsi" w:cstheme="minorHAnsi"/>
        </w:rPr>
        <w:t xml:space="preserve">říloze č. </w:t>
      </w:r>
      <w:r w:rsidR="00DD3B32" w:rsidRPr="00F97573">
        <w:rPr>
          <w:rFonts w:asciiTheme="minorHAnsi" w:hAnsiTheme="minorHAnsi" w:cstheme="minorHAnsi"/>
        </w:rPr>
        <w:t>2</w:t>
      </w:r>
      <w:r w:rsidR="00AD26F9" w:rsidRPr="00F97573">
        <w:rPr>
          <w:rFonts w:asciiTheme="minorHAnsi" w:hAnsiTheme="minorHAnsi" w:cstheme="minorHAnsi"/>
        </w:rPr>
        <w:t xml:space="preserve"> této smlouvy</w:t>
      </w:r>
      <w:r w:rsidR="00CC3646" w:rsidRPr="00F97573">
        <w:rPr>
          <w:rFonts w:asciiTheme="minorHAnsi" w:hAnsiTheme="minorHAnsi" w:cstheme="minorHAnsi"/>
        </w:rPr>
        <w:t>, která je její nedílnou součástí</w:t>
      </w:r>
      <w:r w:rsidR="00DD3B32" w:rsidRPr="00F97573">
        <w:rPr>
          <w:rFonts w:asciiTheme="minorHAnsi" w:hAnsiTheme="minorHAnsi" w:cstheme="minorHAnsi"/>
        </w:rPr>
        <w:t>,</w:t>
      </w:r>
    </w:p>
    <w:p w14:paraId="45CFEF6C" w14:textId="164380D1" w:rsidR="00BE62BC" w:rsidRPr="00F97573" w:rsidRDefault="00BE62BC" w:rsidP="5AAFDCBA">
      <w:pPr>
        <w:pStyle w:val="Nadpis4"/>
        <w:rPr>
          <w:rFonts w:asciiTheme="minorHAnsi" w:hAnsiTheme="minorHAnsi" w:cstheme="minorHAnsi"/>
        </w:rPr>
      </w:pPr>
      <w:bookmarkStart w:id="20" w:name="_Ref145332727"/>
      <w:r w:rsidRPr="00F97573">
        <w:rPr>
          <w:rFonts w:asciiTheme="minorHAnsi" w:hAnsiTheme="minorHAnsi" w:cstheme="minorHAnsi"/>
        </w:rPr>
        <w:t xml:space="preserve">provoz </w:t>
      </w:r>
      <w:r w:rsidR="00B52D01" w:rsidRPr="00F97573">
        <w:rPr>
          <w:rFonts w:asciiTheme="minorHAnsi" w:hAnsiTheme="minorHAnsi" w:cstheme="minorHAnsi"/>
        </w:rPr>
        <w:t>Help</w:t>
      </w:r>
      <w:r w:rsidR="00570211" w:rsidRPr="00F97573">
        <w:rPr>
          <w:rFonts w:asciiTheme="minorHAnsi" w:hAnsiTheme="minorHAnsi" w:cstheme="minorHAnsi"/>
        </w:rPr>
        <w:t>D</w:t>
      </w:r>
      <w:r w:rsidR="00A82951" w:rsidRPr="00F97573">
        <w:rPr>
          <w:rFonts w:asciiTheme="minorHAnsi" w:hAnsiTheme="minorHAnsi" w:cstheme="minorHAnsi"/>
        </w:rPr>
        <w:t>esku</w:t>
      </w:r>
      <w:r w:rsidRPr="00F97573">
        <w:rPr>
          <w:rFonts w:asciiTheme="minorHAnsi" w:hAnsiTheme="minorHAnsi" w:cstheme="minorHAnsi"/>
        </w:rPr>
        <w:t xml:space="preserve"> ve vztahu k</w:t>
      </w:r>
      <w:r w:rsidR="00DD3B32" w:rsidRPr="00F97573">
        <w:rPr>
          <w:rFonts w:asciiTheme="minorHAnsi" w:hAnsiTheme="minorHAnsi" w:cstheme="minorHAnsi"/>
        </w:rPr>
        <w:t> </w:t>
      </w:r>
      <w:r w:rsidR="0098354A" w:rsidRPr="00F97573">
        <w:rPr>
          <w:rFonts w:asciiTheme="minorHAnsi" w:hAnsiTheme="minorHAnsi" w:cstheme="minorHAnsi"/>
        </w:rPr>
        <w:t>IS CROSEUS® Cloud</w:t>
      </w:r>
      <w:bookmarkEnd w:id="20"/>
      <w:r w:rsidR="0008137A" w:rsidRPr="00F97573">
        <w:rPr>
          <w:rFonts w:asciiTheme="minorHAnsi" w:hAnsiTheme="minorHAnsi" w:cstheme="minorHAnsi"/>
        </w:rPr>
        <w:t xml:space="preserve">; online </w:t>
      </w:r>
      <w:r w:rsidR="00111E63" w:rsidRPr="00F97573">
        <w:rPr>
          <w:rFonts w:asciiTheme="minorHAnsi" w:hAnsiTheme="minorHAnsi" w:cstheme="minorHAnsi"/>
        </w:rPr>
        <w:t>prostředí bude uživateli přístupné nonstop, k</w:t>
      </w:r>
      <w:r w:rsidR="00393F1A" w:rsidRPr="00F97573">
        <w:rPr>
          <w:rFonts w:asciiTheme="minorHAnsi" w:hAnsiTheme="minorHAnsi" w:cstheme="minorHAnsi"/>
        </w:rPr>
        <w:t xml:space="preserve"> řešení incidentů bude docházet </w:t>
      </w:r>
      <w:r w:rsidR="003248A9" w:rsidRPr="00F97573">
        <w:rPr>
          <w:rFonts w:asciiTheme="minorHAnsi" w:hAnsiTheme="minorHAnsi" w:cstheme="minorHAnsi"/>
        </w:rPr>
        <w:t xml:space="preserve">v rozsahu </w:t>
      </w:r>
      <w:r w:rsidR="0008363A" w:rsidRPr="00F97573">
        <w:rPr>
          <w:rFonts w:asciiTheme="minorHAnsi" w:hAnsiTheme="minorHAnsi" w:cstheme="minorHAnsi"/>
        </w:rPr>
        <w:t>10 hodin</w:t>
      </w:r>
      <w:r w:rsidR="00512D82" w:rsidRPr="00F97573">
        <w:rPr>
          <w:rFonts w:asciiTheme="minorHAnsi" w:hAnsiTheme="minorHAnsi" w:cstheme="minorHAnsi"/>
        </w:rPr>
        <w:t xml:space="preserve"> týdně</w:t>
      </w:r>
      <w:r w:rsidR="0008363A" w:rsidRPr="00F97573">
        <w:rPr>
          <w:rFonts w:asciiTheme="minorHAnsi" w:hAnsiTheme="minorHAnsi" w:cstheme="minorHAnsi"/>
        </w:rPr>
        <w:t>.</w:t>
      </w:r>
    </w:p>
    <w:p w14:paraId="5520D1E2" w14:textId="708A4E5B" w:rsidR="00BE62BC" w:rsidRPr="00F97573" w:rsidRDefault="00BE62BC" w:rsidP="5AAFDCBA">
      <w:pPr>
        <w:pStyle w:val="Nadpis4"/>
        <w:rPr>
          <w:rFonts w:asciiTheme="minorHAnsi" w:hAnsiTheme="minorHAnsi" w:cstheme="minorHAnsi"/>
        </w:rPr>
      </w:pPr>
      <w:r w:rsidRPr="00F97573">
        <w:rPr>
          <w:rFonts w:asciiTheme="minorHAnsi" w:hAnsiTheme="minorHAnsi" w:cstheme="minorHAnsi"/>
        </w:rPr>
        <w:t xml:space="preserve">odstraňování </w:t>
      </w:r>
      <w:r w:rsidR="00A82951" w:rsidRPr="00F97573">
        <w:rPr>
          <w:rFonts w:asciiTheme="minorHAnsi" w:hAnsiTheme="minorHAnsi" w:cstheme="minorHAnsi"/>
        </w:rPr>
        <w:t xml:space="preserve">vad a </w:t>
      </w:r>
      <w:r w:rsidR="00B52D01" w:rsidRPr="00F97573">
        <w:rPr>
          <w:rFonts w:asciiTheme="minorHAnsi" w:hAnsiTheme="minorHAnsi" w:cstheme="minorHAnsi"/>
        </w:rPr>
        <w:t xml:space="preserve">řešení </w:t>
      </w:r>
      <w:r w:rsidR="00A82951" w:rsidRPr="00F97573">
        <w:rPr>
          <w:rFonts w:asciiTheme="minorHAnsi" w:hAnsiTheme="minorHAnsi" w:cstheme="minorHAnsi"/>
        </w:rPr>
        <w:t>i</w:t>
      </w:r>
      <w:r w:rsidRPr="00F97573">
        <w:rPr>
          <w:rFonts w:asciiTheme="minorHAnsi" w:hAnsiTheme="minorHAnsi" w:cstheme="minorHAnsi"/>
        </w:rPr>
        <w:t xml:space="preserve">ncidentů nahlášených </w:t>
      </w:r>
      <w:r w:rsidR="0096439F" w:rsidRPr="00F97573">
        <w:rPr>
          <w:rFonts w:asciiTheme="minorHAnsi" w:hAnsiTheme="minorHAnsi" w:cstheme="minorHAnsi"/>
        </w:rPr>
        <w:t xml:space="preserve">objednatelem </w:t>
      </w:r>
      <w:r w:rsidRPr="00F97573">
        <w:rPr>
          <w:rFonts w:asciiTheme="minorHAnsi" w:hAnsiTheme="minorHAnsi" w:cstheme="minorHAnsi"/>
        </w:rPr>
        <w:t>dle parametrů uvedených v</w:t>
      </w:r>
      <w:r w:rsidR="009C216E" w:rsidRPr="00F97573">
        <w:rPr>
          <w:rFonts w:asciiTheme="minorHAnsi" w:hAnsiTheme="minorHAnsi" w:cstheme="minorHAnsi"/>
        </w:rPr>
        <w:t> </w:t>
      </w:r>
      <w:r w:rsidR="00437BE7" w:rsidRPr="00F97573">
        <w:rPr>
          <w:rFonts w:asciiTheme="minorHAnsi" w:hAnsiTheme="minorHAnsi" w:cstheme="minorHAnsi"/>
        </w:rPr>
        <w:t>P</w:t>
      </w:r>
      <w:r w:rsidR="009C216E" w:rsidRPr="00F97573">
        <w:rPr>
          <w:rFonts w:asciiTheme="minorHAnsi" w:hAnsiTheme="minorHAnsi" w:cstheme="minorHAnsi"/>
        </w:rPr>
        <w:t xml:space="preserve">říloze č. </w:t>
      </w:r>
      <w:r w:rsidR="00CC3646" w:rsidRPr="00F97573">
        <w:rPr>
          <w:rFonts w:asciiTheme="minorHAnsi" w:hAnsiTheme="minorHAnsi" w:cstheme="minorHAnsi"/>
        </w:rPr>
        <w:t>2</w:t>
      </w:r>
      <w:r w:rsidRPr="00F97573">
        <w:rPr>
          <w:rFonts w:asciiTheme="minorHAnsi" w:hAnsiTheme="minorHAnsi" w:cstheme="minorHAnsi"/>
        </w:rPr>
        <w:t xml:space="preserve"> této </w:t>
      </w:r>
      <w:r w:rsidR="00A82951" w:rsidRPr="00F97573">
        <w:rPr>
          <w:rFonts w:asciiTheme="minorHAnsi" w:hAnsiTheme="minorHAnsi" w:cstheme="minorHAnsi"/>
        </w:rPr>
        <w:t>s</w:t>
      </w:r>
      <w:r w:rsidRPr="00F97573">
        <w:rPr>
          <w:rFonts w:asciiTheme="minorHAnsi" w:hAnsiTheme="minorHAnsi" w:cstheme="minorHAnsi"/>
        </w:rPr>
        <w:t>mlouvy</w:t>
      </w:r>
    </w:p>
    <w:p w14:paraId="62614ED3" w14:textId="7F2AA808" w:rsidR="000208BF" w:rsidRPr="00F97573" w:rsidRDefault="4FF7023B" w:rsidP="00473167">
      <w:pPr>
        <w:pStyle w:val="Nadpis3"/>
        <w:rPr>
          <w:rFonts w:asciiTheme="minorHAnsi" w:hAnsiTheme="minorHAnsi" w:cstheme="minorHAnsi"/>
        </w:rPr>
      </w:pPr>
      <w:r w:rsidRPr="00F97573">
        <w:rPr>
          <w:rFonts w:asciiTheme="minorHAnsi" w:hAnsiTheme="minorHAnsi" w:cstheme="minorHAnsi"/>
        </w:rPr>
        <w:t xml:space="preserve">Smluvní strany se dále dohodly, že nevyčerpaný počet člověkohodin </w:t>
      </w:r>
      <w:r w:rsidR="00CE68BF" w:rsidRPr="00F97573">
        <w:rPr>
          <w:rFonts w:asciiTheme="minorHAnsi" w:hAnsiTheme="minorHAnsi" w:cstheme="minorHAnsi"/>
        </w:rPr>
        <w:t>určený</w:t>
      </w:r>
      <w:r w:rsidR="0011188A" w:rsidRPr="00F97573">
        <w:rPr>
          <w:rFonts w:asciiTheme="minorHAnsi" w:hAnsiTheme="minorHAnsi" w:cstheme="minorHAnsi"/>
        </w:rPr>
        <w:t>ch</w:t>
      </w:r>
      <w:r w:rsidR="00CE68BF" w:rsidRPr="00F97573">
        <w:rPr>
          <w:rFonts w:asciiTheme="minorHAnsi" w:hAnsiTheme="minorHAnsi" w:cstheme="minorHAnsi"/>
        </w:rPr>
        <w:t xml:space="preserve"> pro </w:t>
      </w:r>
      <w:r w:rsidR="00CE68BF" w:rsidRPr="00F97573">
        <w:rPr>
          <w:rFonts w:asciiTheme="minorHAnsi" w:hAnsiTheme="minorHAnsi" w:cstheme="minorHAnsi"/>
          <w:b/>
          <w:bCs/>
        </w:rPr>
        <w:t>rozvoj IS CROSEUS® Cloud</w:t>
      </w:r>
      <w:r w:rsidR="00530B50" w:rsidRPr="00F97573">
        <w:rPr>
          <w:rFonts w:asciiTheme="minorHAnsi" w:hAnsiTheme="minorHAnsi" w:cstheme="minorHAnsi"/>
        </w:rPr>
        <w:t xml:space="preserve"> v souladu se smlouvou č. </w:t>
      </w:r>
      <w:r w:rsidR="00423126" w:rsidRPr="00F97573">
        <w:rPr>
          <w:rFonts w:asciiTheme="minorHAnsi" w:hAnsiTheme="minorHAnsi" w:cstheme="minorHAnsi"/>
        </w:rPr>
        <w:t>SMLD-0004/00066001/2024</w:t>
      </w:r>
      <w:r w:rsidR="00530B50" w:rsidRPr="00F97573">
        <w:rPr>
          <w:rFonts w:asciiTheme="minorHAnsi" w:hAnsiTheme="minorHAnsi" w:cstheme="minorHAnsi"/>
        </w:rPr>
        <w:t xml:space="preserve">, ze dne </w:t>
      </w:r>
      <w:r w:rsidR="00F70B4C" w:rsidRPr="00F97573">
        <w:rPr>
          <w:rFonts w:asciiTheme="minorHAnsi" w:hAnsiTheme="minorHAnsi" w:cstheme="minorHAnsi"/>
        </w:rPr>
        <w:t>2. 5. 2024</w:t>
      </w:r>
      <w:r w:rsidR="00871BA4" w:rsidRPr="00F97573">
        <w:rPr>
          <w:rFonts w:asciiTheme="minorHAnsi" w:hAnsiTheme="minorHAnsi" w:cstheme="minorHAnsi"/>
        </w:rPr>
        <w:t xml:space="preserve">, </w:t>
      </w:r>
      <w:r w:rsidR="1CDFF67C" w:rsidRPr="00F97573">
        <w:rPr>
          <w:rFonts w:asciiTheme="minorHAnsi" w:hAnsiTheme="minorHAnsi" w:cstheme="minorHAnsi"/>
        </w:rPr>
        <w:t xml:space="preserve">se </w:t>
      </w:r>
      <w:r w:rsidR="00871BA4" w:rsidRPr="00F97573">
        <w:rPr>
          <w:rFonts w:asciiTheme="minorHAnsi" w:hAnsiTheme="minorHAnsi" w:cstheme="minorHAnsi"/>
        </w:rPr>
        <w:t xml:space="preserve">převádí </w:t>
      </w:r>
      <w:r w:rsidR="00187FAB" w:rsidRPr="00F97573">
        <w:rPr>
          <w:rFonts w:asciiTheme="minorHAnsi" w:hAnsiTheme="minorHAnsi" w:cstheme="minorHAnsi"/>
        </w:rPr>
        <w:t xml:space="preserve">do </w:t>
      </w:r>
      <w:r w:rsidR="413A725C" w:rsidRPr="00F97573">
        <w:rPr>
          <w:rFonts w:asciiTheme="minorHAnsi" w:hAnsiTheme="minorHAnsi" w:cstheme="minorHAnsi"/>
        </w:rPr>
        <w:t>aktuálně platného období</w:t>
      </w:r>
      <w:r w:rsidR="0011188A" w:rsidRPr="00F97573">
        <w:rPr>
          <w:rFonts w:asciiTheme="minorHAnsi" w:hAnsiTheme="minorHAnsi" w:cstheme="minorHAnsi"/>
        </w:rPr>
        <w:t xml:space="preserve"> dle </w:t>
      </w:r>
      <w:r w:rsidR="001E1972" w:rsidRPr="00F97573">
        <w:rPr>
          <w:rFonts w:asciiTheme="minorHAnsi" w:hAnsiTheme="minorHAnsi" w:cstheme="minorHAnsi"/>
        </w:rPr>
        <w:t>této s</w:t>
      </w:r>
      <w:r w:rsidR="0011188A" w:rsidRPr="00F97573">
        <w:rPr>
          <w:rFonts w:asciiTheme="minorHAnsi" w:hAnsiTheme="minorHAnsi" w:cstheme="minorHAnsi"/>
        </w:rPr>
        <w:t>mlouvy</w:t>
      </w:r>
      <w:r w:rsidR="00893663" w:rsidRPr="00F97573">
        <w:rPr>
          <w:rFonts w:asciiTheme="minorHAnsi" w:hAnsiTheme="minorHAnsi" w:cstheme="minorHAnsi"/>
        </w:rPr>
        <w:t xml:space="preserve"> ve výši 39,5 člověko</w:t>
      </w:r>
      <w:r w:rsidR="005362BE" w:rsidRPr="00F97573">
        <w:rPr>
          <w:rFonts w:asciiTheme="minorHAnsi" w:hAnsiTheme="minorHAnsi" w:cstheme="minorHAnsi"/>
        </w:rPr>
        <w:t>dní</w:t>
      </w:r>
      <w:r w:rsidR="00893663" w:rsidRPr="00F97573">
        <w:rPr>
          <w:rFonts w:asciiTheme="minorHAnsi" w:hAnsiTheme="minorHAnsi" w:cstheme="minorHAnsi"/>
        </w:rPr>
        <w:t xml:space="preserve"> (316 </w:t>
      </w:r>
      <w:r w:rsidR="005362BE" w:rsidRPr="00F97573">
        <w:rPr>
          <w:rFonts w:asciiTheme="minorHAnsi" w:hAnsiTheme="minorHAnsi" w:cstheme="minorHAnsi"/>
        </w:rPr>
        <w:t>člověko</w:t>
      </w:r>
      <w:r w:rsidR="00893663" w:rsidRPr="00F97573">
        <w:rPr>
          <w:rFonts w:asciiTheme="minorHAnsi" w:hAnsiTheme="minorHAnsi" w:cstheme="minorHAnsi"/>
        </w:rPr>
        <w:t>hodin).</w:t>
      </w:r>
    </w:p>
    <w:bookmarkEnd w:id="17"/>
    <w:p w14:paraId="415D460E" w14:textId="14DD5FA5" w:rsidR="00BE62BC" w:rsidRPr="00F97573" w:rsidRDefault="00BE62BC" w:rsidP="007979D7">
      <w:pPr>
        <w:pStyle w:val="Nadpis3bez"/>
        <w:rPr>
          <w:rFonts w:asciiTheme="minorHAnsi" w:hAnsiTheme="minorHAnsi" w:cstheme="minorHAnsi"/>
          <w:lang w:eastAsia="en-US"/>
        </w:rPr>
      </w:pPr>
      <w:r w:rsidRPr="00F97573">
        <w:rPr>
          <w:rFonts w:asciiTheme="minorHAnsi" w:hAnsiTheme="minorHAnsi" w:cstheme="minorHAnsi"/>
          <w:lang w:eastAsia="en-US"/>
        </w:rPr>
        <w:t xml:space="preserve">a to vše v souladu s touto </w:t>
      </w:r>
      <w:r w:rsidR="0037740E" w:rsidRPr="00F97573">
        <w:rPr>
          <w:rFonts w:asciiTheme="minorHAnsi" w:hAnsiTheme="minorHAnsi" w:cstheme="minorHAnsi"/>
          <w:lang w:eastAsia="en-US"/>
        </w:rPr>
        <w:t>s</w:t>
      </w:r>
      <w:r w:rsidRPr="00F97573">
        <w:rPr>
          <w:rFonts w:asciiTheme="minorHAnsi" w:hAnsiTheme="minorHAnsi" w:cstheme="minorHAnsi"/>
          <w:lang w:eastAsia="en-US"/>
        </w:rPr>
        <w:t>mlouvou</w:t>
      </w:r>
      <w:r w:rsidR="00BD51C9" w:rsidRPr="00F97573">
        <w:rPr>
          <w:rFonts w:asciiTheme="minorHAnsi" w:hAnsiTheme="minorHAnsi" w:cstheme="minorHAnsi"/>
          <w:lang w:eastAsia="en-US"/>
        </w:rPr>
        <w:t>,</w:t>
      </w:r>
      <w:r w:rsidRPr="00F97573">
        <w:rPr>
          <w:rFonts w:asciiTheme="minorHAnsi" w:hAnsiTheme="minorHAnsi" w:cstheme="minorHAnsi"/>
          <w:lang w:eastAsia="en-US"/>
        </w:rPr>
        <w:t xml:space="preserve"> zadávací dokumentací </w:t>
      </w:r>
      <w:r w:rsidR="0037740E" w:rsidRPr="00F97573">
        <w:rPr>
          <w:rFonts w:asciiTheme="minorHAnsi" w:hAnsiTheme="minorHAnsi" w:cstheme="minorHAnsi"/>
          <w:lang w:eastAsia="en-US"/>
        </w:rPr>
        <w:t>v</w:t>
      </w:r>
      <w:r w:rsidRPr="00F97573">
        <w:rPr>
          <w:rFonts w:asciiTheme="minorHAnsi" w:hAnsiTheme="minorHAnsi" w:cstheme="minorHAnsi"/>
          <w:lang w:eastAsia="en-US"/>
        </w:rPr>
        <w:t>eřejné zakázky (společně též jako „</w:t>
      </w:r>
      <w:r w:rsidR="0037740E" w:rsidRPr="00F97573">
        <w:rPr>
          <w:rFonts w:asciiTheme="minorHAnsi" w:hAnsiTheme="minorHAnsi" w:cstheme="minorHAnsi"/>
          <w:b/>
          <w:lang w:eastAsia="en-US"/>
        </w:rPr>
        <w:t>s</w:t>
      </w:r>
      <w:r w:rsidRPr="00F97573">
        <w:rPr>
          <w:rFonts w:asciiTheme="minorHAnsi" w:hAnsiTheme="minorHAnsi" w:cstheme="minorHAnsi"/>
          <w:b/>
          <w:lang w:eastAsia="en-US"/>
        </w:rPr>
        <w:t>ervisní služby</w:t>
      </w:r>
      <w:r w:rsidRPr="00F97573">
        <w:rPr>
          <w:rFonts w:asciiTheme="minorHAnsi" w:hAnsiTheme="minorHAnsi" w:cstheme="minorHAnsi"/>
          <w:lang w:eastAsia="en-US"/>
        </w:rPr>
        <w:t>“).</w:t>
      </w:r>
    </w:p>
    <w:p w14:paraId="4715A56A" w14:textId="77777777" w:rsidR="002C408E" w:rsidRPr="00F97573" w:rsidRDefault="002C408E" w:rsidP="002C408E">
      <w:pPr>
        <w:rPr>
          <w:rFonts w:asciiTheme="minorHAnsi" w:hAnsiTheme="minorHAnsi" w:cstheme="minorHAnsi"/>
          <w:lang w:eastAsia="en-US"/>
        </w:rPr>
      </w:pPr>
    </w:p>
    <w:p w14:paraId="1424B013" w14:textId="0556D3D5" w:rsidR="0037740E" w:rsidRPr="00F97573" w:rsidRDefault="009D6B8C" w:rsidP="5AAFDCBA">
      <w:pPr>
        <w:pStyle w:val="Nadpis2"/>
        <w:rPr>
          <w:rFonts w:asciiTheme="minorHAnsi" w:hAnsiTheme="minorHAnsi" w:cstheme="minorHAnsi"/>
          <w:lang w:eastAsia="en-US"/>
        </w:rPr>
      </w:pPr>
      <w:r w:rsidRPr="00F97573">
        <w:rPr>
          <w:rFonts w:asciiTheme="minorHAnsi" w:hAnsiTheme="minorHAnsi" w:cstheme="minorHAnsi"/>
          <w:lang w:eastAsia="en-US"/>
        </w:rPr>
        <w:t>Dodavatel</w:t>
      </w:r>
      <w:r w:rsidR="0037740E" w:rsidRPr="00F97573">
        <w:rPr>
          <w:rFonts w:asciiTheme="minorHAnsi" w:hAnsiTheme="minorHAnsi" w:cstheme="minorHAnsi"/>
          <w:lang w:eastAsia="en-US"/>
        </w:rPr>
        <w:t xml:space="preserve"> je povinen sdělit</w:t>
      </w:r>
      <w:r w:rsidR="00CC3646" w:rsidRPr="00F97573">
        <w:rPr>
          <w:rFonts w:asciiTheme="minorHAnsi" w:hAnsiTheme="minorHAnsi" w:cstheme="minorHAnsi"/>
          <w:lang w:eastAsia="en-US"/>
        </w:rPr>
        <w:t xml:space="preserve"> objednateli</w:t>
      </w:r>
      <w:r w:rsidR="0037740E" w:rsidRPr="00F97573">
        <w:rPr>
          <w:rFonts w:asciiTheme="minorHAnsi" w:hAnsiTheme="minorHAnsi" w:cstheme="minorHAnsi"/>
          <w:lang w:eastAsia="en-US"/>
        </w:rPr>
        <w:t xml:space="preserve"> k okamžiku zahájení poskytování servisních služeb přihlašovací údaje k</w:t>
      </w:r>
      <w:r w:rsidR="000D314B" w:rsidRPr="00F97573">
        <w:rPr>
          <w:rFonts w:asciiTheme="minorHAnsi" w:hAnsiTheme="minorHAnsi" w:cstheme="minorHAnsi"/>
          <w:lang w:eastAsia="en-US"/>
        </w:rPr>
        <w:t xml:space="preserve"> prostředí </w:t>
      </w:r>
      <w:r w:rsidR="00394073" w:rsidRPr="00F97573">
        <w:rPr>
          <w:rFonts w:asciiTheme="minorHAnsi" w:hAnsiTheme="minorHAnsi" w:cstheme="minorHAnsi"/>
          <w:lang w:eastAsia="en-US"/>
        </w:rPr>
        <w:t>HelpD</w:t>
      </w:r>
      <w:r w:rsidR="000D314B" w:rsidRPr="00F97573">
        <w:rPr>
          <w:rFonts w:asciiTheme="minorHAnsi" w:hAnsiTheme="minorHAnsi" w:cstheme="minorHAnsi"/>
          <w:lang w:eastAsia="en-US"/>
        </w:rPr>
        <w:t>es</w:t>
      </w:r>
      <w:r w:rsidR="006F6727" w:rsidRPr="00F97573">
        <w:rPr>
          <w:rFonts w:asciiTheme="minorHAnsi" w:hAnsiTheme="minorHAnsi" w:cstheme="minorHAnsi"/>
          <w:lang w:eastAsia="en-US"/>
        </w:rPr>
        <w:t>k.</w:t>
      </w:r>
    </w:p>
    <w:bookmarkEnd w:id="13"/>
    <w:p w14:paraId="722C4921" w14:textId="76FCDF13" w:rsidR="000D314B" w:rsidRPr="00F97573" w:rsidRDefault="000D314B" w:rsidP="000B212C">
      <w:pPr>
        <w:pStyle w:val="Nadpis1"/>
        <w:jc w:val="center"/>
        <w:rPr>
          <w:rFonts w:asciiTheme="minorHAnsi" w:hAnsiTheme="minorHAnsi" w:cstheme="minorHAnsi"/>
        </w:rPr>
      </w:pPr>
      <w:r w:rsidRPr="00F97573">
        <w:rPr>
          <w:rFonts w:asciiTheme="minorHAnsi" w:hAnsiTheme="minorHAnsi" w:cstheme="minorHAnsi"/>
        </w:rPr>
        <w:t>DOBA A MÍSTO PLNĚNÍ</w:t>
      </w:r>
    </w:p>
    <w:p w14:paraId="4A9A0EC5" w14:textId="3A37C0B4" w:rsidR="009F7D00" w:rsidRPr="00F97573" w:rsidRDefault="009F7D00"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Tato smlouva nabývá platnosti </w:t>
      </w:r>
      <w:r w:rsidR="00175709" w:rsidRPr="00F97573">
        <w:rPr>
          <w:rFonts w:asciiTheme="minorHAnsi" w:hAnsiTheme="minorHAnsi" w:cstheme="minorHAnsi"/>
          <w:szCs w:val="22"/>
          <w:lang w:eastAsia="en-US"/>
        </w:rPr>
        <w:t>od 3.5.2025</w:t>
      </w:r>
      <w:r w:rsidR="00FF76AE" w:rsidRPr="00F97573">
        <w:rPr>
          <w:rFonts w:asciiTheme="minorHAnsi" w:hAnsiTheme="minorHAnsi" w:cstheme="minorHAnsi"/>
          <w:szCs w:val="22"/>
          <w:lang w:eastAsia="en-US"/>
        </w:rPr>
        <w:t xml:space="preserve"> </w:t>
      </w:r>
      <w:r w:rsidR="00D96CAB" w:rsidRPr="00F97573">
        <w:rPr>
          <w:rFonts w:asciiTheme="minorHAnsi" w:hAnsiTheme="minorHAnsi" w:cstheme="minorHAnsi"/>
          <w:szCs w:val="22"/>
          <w:lang w:eastAsia="en-US"/>
        </w:rPr>
        <w:t xml:space="preserve">a účinnosti </w:t>
      </w:r>
      <w:r w:rsidR="004F0532" w:rsidRPr="00F97573">
        <w:rPr>
          <w:rFonts w:asciiTheme="minorHAnsi" w:hAnsiTheme="minorHAnsi" w:cstheme="minorHAnsi"/>
          <w:szCs w:val="22"/>
          <w:lang w:eastAsia="en-US"/>
        </w:rPr>
        <w:t xml:space="preserve">řádným uveřejněním </w:t>
      </w:r>
      <w:r w:rsidR="00CC3646" w:rsidRPr="00F97573">
        <w:rPr>
          <w:rFonts w:asciiTheme="minorHAnsi" w:hAnsiTheme="minorHAnsi" w:cstheme="minorHAnsi"/>
          <w:szCs w:val="22"/>
          <w:lang w:eastAsia="en-US"/>
        </w:rPr>
        <w:t xml:space="preserve">v registru </w:t>
      </w:r>
      <w:r w:rsidR="004F0532" w:rsidRPr="00F97573">
        <w:rPr>
          <w:rFonts w:asciiTheme="minorHAnsi" w:hAnsiTheme="minorHAnsi" w:cstheme="minorHAnsi"/>
          <w:szCs w:val="22"/>
          <w:lang w:eastAsia="en-US"/>
        </w:rPr>
        <w:t>smluv souladu se zákonem č. 340/2015 Sb. o Registru smluv</w:t>
      </w:r>
      <w:r w:rsidR="00CC3646" w:rsidRPr="00F97573">
        <w:rPr>
          <w:rFonts w:asciiTheme="minorHAnsi" w:hAnsiTheme="minorHAnsi" w:cstheme="minorHAnsi"/>
          <w:szCs w:val="22"/>
          <w:lang w:eastAsia="en-US"/>
        </w:rPr>
        <w:t xml:space="preserve">. </w:t>
      </w:r>
    </w:p>
    <w:p w14:paraId="12FDFAFD" w14:textId="59C92C6A" w:rsidR="002867E0" w:rsidRPr="00F97573" w:rsidRDefault="002867E0"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Smlouva se uzavírá </w:t>
      </w:r>
      <w:r w:rsidR="00FF76AE" w:rsidRPr="00F97573">
        <w:rPr>
          <w:rFonts w:asciiTheme="minorHAnsi" w:hAnsiTheme="minorHAnsi" w:cstheme="minorHAnsi"/>
          <w:szCs w:val="22"/>
          <w:lang w:eastAsia="en-US"/>
        </w:rPr>
        <w:t>na 12 měsíců od data účinnosti</w:t>
      </w:r>
      <w:r w:rsidRPr="00F97573">
        <w:rPr>
          <w:rFonts w:asciiTheme="minorHAnsi" w:hAnsiTheme="minorHAnsi" w:cstheme="minorHAnsi"/>
          <w:szCs w:val="22"/>
          <w:lang w:eastAsia="en-US"/>
        </w:rPr>
        <w:t>.</w:t>
      </w:r>
    </w:p>
    <w:p w14:paraId="5EBCB3C8" w14:textId="380734AE" w:rsidR="000D314B" w:rsidRPr="00F97573" w:rsidRDefault="000D314B"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Místem plnění </w:t>
      </w:r>
      <w:r w:rsidR="00CC3646" w:rsidRPr="00F97573">
        <w:rPr>
          <w:rFonts w:asciiTheme="minorHAnsi" w:hAnsiTheme="minorHAnsi" w:cstheme="minorHAnsi"/>
          <w:szCs w:val="22"/>
          <w:lang w:eastAsia="en-US"/>
        </w:rPr>
        <w:t xml:space="preserve">je </w:t>
      </w:r>
      <w:r w:rsidR="00E86FD7" w:rsidRPr="00F97573">
        <w:rPr>
          <w:rFonts w:asciiTheme="minorHAnsi" w:hAnsiTheme="minorHAnsi" w:cstheme="minorHAnsi"/>
          <w:szCs w:val="22"/>
          <w:lang w:eastAsia="en-US"/>
        </w:rPr>
        <w:t>Středočeský kraj</w:t>
      </w:r>
      <w:r w:rsidR="00393E03" w:rsidRPr="00F97573">
        <w:rPr>
          <w:rFonts w:asciiTheme="minorHAnsi" w:hAnsiTheme="minorHAnsi" w:cstheme="minorHAnsi"/>
          <w:szCs w:val="22"/>
          <w:lang w:eastAsia="en-US"/>
        </w:rPr>
        <w:t>, případně konkrétní místo určené Objednatelem</w:t>
      </w:r>
      <w:r w:rsidRPr="00F97573">
        <w:rPr>
          <w:rFonts w:asciiTheme="minorHAnsi" w:hAnsiTheme="minorHAnsi" w:cstheme="minorHAnsi"/>
          <w:szCs w:val="22"/>
        </w:rPr>
        <w:t>.</w:t>
      </w:r>
    </w:p>
    <w:p w14:paraId="15354408" w14:textId="297DA5EF" w:rsidR="000D314B" w:rsidRPr="00F97573" w:rsidRDefault="004D1C7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Servisní služby na základě této smlouvy je možné poskytovat také distančním způsobem</w:t>
      </w:r>
      <w:r w:rsidR="00F3098D" w:rsidRPr="00F97573">
        <w:rPr>
          <w:rFonts w:asciiTheme="minorHAnsi" w:hAnsiTheme="minorHAnsi" w:cstheme="minorHAnsi"/>
          <w:szCs w:val="22"/>
          <w:lang w:eastAsia="en-US"/>
        </w:rPr>
        <w:t xml:space="preserve"> (např. formou vzdáleného přístupu či sdílené plochy)</w:t>
      </w:r>
      <w:r w:rsidRPr="00F97573">
        <w:rPr>
          <w:rFonts w:asciiTheme="minorHAnsi" w:hAnsiTheme="minorHAnsi" w:cstheme="minorHAnsi"/>
          <w:szCs w:val="22"/>
          <w:lang w:eastAsia="en-US"/>
        </w:rPr>
        <w:t>, a to za předpokladu, že to povaha poskytovaných servisních služeb nevylučuje</w:t>
      </w:r>
      <w:r w:rsidR="00CC3646" w:rsidRPr="00F97573">
        <w:rPr>
          <w:rFonts w:asciiTheme="minorHAnsi" w:hAnsiTheme="minorHAnsi" w:cstheme="minorHAnsi"/>
          <w:szCs w:val="22"/>
          <w:lang w:eastAsia="en-US"/>
        </w:rPr>
        <w:t xml:space="preserve">. </w:t>
      </w:r>
      <w:r w:rsidR="00FC6CAF" w:rsidRPr="00F97573">
        <w:rPr>
          <w:rFonts w:asciiTheme="minorHAnsi" w:hAnsiTheme="minorHAnsi" w:cstheme="minorHAnsi"/>
          <w:szCs w:val="22"/>
          <w:lang w:eastAsia="en-US"/>
        </w:rPr>
        <w:t xml:space="preserve"> </w:t>
      </w:r>
    </w:p>
    <w:p w14:paraId="1E6FD07C" w14:textId="6AD7FA4D" w:rsidR="004D1C7C" w:rsidRPr="00F97573" w:rsidRDefault="00B0610F" w:rsidP="000B212C">
      <w:pPr>
        <w:pStyle w:val="Nadpis1"/>
        <w:jc w:val="center"/>
        <w:rPr>
          <w:rFonts w:asciiTheme="minorHAnsi" w:hAnsiTheme="minorHAnsi" w:cstheme="minorHAnsi"/>
        </w:rPr>
      </w:pPr>
      <w:r w:rsidRPr="00F97573">
        <w:rPr>
          <w:rFonts w:asciiTheme="minorHAnsi" w:hAnsiTheme="minorHAnsi" w:cstheme="minorHAnsi"/>
        </w:rPr>
        <w:t>PRÁVA A POVINNOSTI SMLUVNÍCH STRAN</w:t>
      </w:r>
    </w:p>
    <w:p w14:paraId="7AAA5E7F" w14:textId="5EE81E64" w:rsidR="00B0610F" w:rsidRPr="00F97573" w:rsidRDefault="00B0610F" w:rsidP="00FC43CA">
      <w:pPr>
        <w:pStyle w:val="Nadpis2"/>
        <w:rPr>
          <w:rFonts w:asciiTheme="minorHAnsi" w:hAnsiTheme="minorHAnsi" w:cstheme="minorHAnsi"/>
          <w:szCs w:val="22"/>
          <w:lang w:eastAsia="en-US"/>
        </w:rPr>
      </w:pPr>
      <w:bookmarkStart w:id="21" w:name="_Ref145332833"/>
      <w:r w:rsidRPr="00F97573">
        <w:rPr>
          <w:rFonts w:asciiTheme="minorHAnsi" w:hAnsiTheme="minorHAnsi" w:cstheme="minorHAnsi"/>
          <w:szCs w:val="22"/>
        </w:rPr>
        <w:t>Smluvní</w:t>
      </w:r>
      <w:r w:rsidRPr="00F97573">
        <w:rPr>
          <w:rFonts w:asciiTheme="minorHAnsi" w:hAnsiTheme="minorHAnsi" w:cstheme="minorHAnsi"/>
          <w:szCs w:val="22"/>
          <w:lang w:eastAsia="en-US"/>
        </w:rPr>
        <w:t xml:space="preserve"> strany se zavazují poskytovat si vzájemnou součinnost za účelem řádného plnění jejich smluvních povinností vyplývajících z této smlouvy a požadavků objednatele na poskytnutí </w:t>
      </w:r>
      <w:r w:rsidR="00CC3646" w:rsidRPr="00F97573">
        <w:rPr>
          <w:rFonts w:asciiTheme="minorHAnsi" w:hAnsiTheme="minorHAnsi" w:cstheme="minorHAnsi"/>
          <w:szCs w:val="22"/>
          <w:lang w:eastAsia="en-US"/>
        </w:rPr>
        <w:t xml:space="preserve">servisních </w:t>
      </w:r>
      <w:r w:rsidRPr="00F97573">
        <w:rPr>
          <w:rFonts w:asciiTheme="minorHAnsi" w:hAnsiTheme="minorHAnsi" w:cstheme="minorHAnsi"/>
          <w:szCs w:val="22"/>
          <w:lang w:eastAsia="en-US"/>
        </w:rPr>
        <w:t xml:space="preserve">služeb. Smluvní strany se zavazují plnit své povinnosti řádně a včas tak, aby nedocházelo ke vzniku incidentů či vad </w:t>
      </w:r>
      <w:r w:rsidR="006F6727" w:rsidRPr="00F97573">
        <w:rPr>
          <w:rFonts w:asciiTheme="minorHAnsi" w:hAnsiTheme="minorHAnsi" w:cstheme="minorHAnsi"/>
          <w:szCs w:val="22"/>
        </w:rPr>
        <w:t>CROSEUS® Cloud</w:t>
      </w:r>
      <w:r w:rsidR="006F6727" w:rsidRPr="00F97573">
        <w:rPr>
          <w:rFonts w:asciiTheme="minorHAnsi" w:hAnsiTheme="minorHAnsi" w:cstheme="minorHAnsi"/>
        </w:rPr>
        <w:t xml:space="preserve"> </w:t>
      </w:r>
      <w:r w:rsidR="00406B6A" w:rsidRPr="00F97573">
        <w:rPr>
          <w:rFonts w:asciiTheme="minorHAnsi" w:hAnsiTheme="minorHAnsi" w:cstheme="minorHAnsi"/>
          <w:szCs w:val="22"/>
          <w:lang w:eastAsia="en-US"/>
        </w:rPr>
        <w:t>a aby</w:t>
      </w:r>
      <w:r w:rsidRPr="00F97573">
        <w:rPr>
          <w:rFonts w:asciiTheme="minorHAnsi" w:hAnsiTheme="minorHAnsi" w:cstheme="minorHAnsi"/>
          <w:szCs w:val="22"/>
          <w:lang w:eastAsia="en-US"/>
        </w:rPr>
        <w:t xml:space="preserve"> nedocházelo ke vzniku prodlení s plněními z této </w:t>
      </w:r>
      <w:r w:rsidR="00E91248" w:rsidRPr="00F97573">
        <w:rPr>
          <w:rFonts w:asciiTheme="minorHAnsi" w:hAnsiTheme="minorHAnsi" w:cstheme="minorHAnsi"/>
          <w:szCs w:val="22"/>
          <w:lang w:eastAsia="en-US"/>
        </w:rPr>
        <w:t>S</w:t>
      </w:r>
      <w:r w:rsidRPr="00F97573">
        <w:rPr>
          <w:rFonts w:asciiTheme="minorHAnsi" w:hAnsiTheme="minorHAnsi" w:cstheme="minorHAnsi"/>
          <w:szCs w:val="22"/>
          <w:lang w:eastAsia="en-US"/>
        </w:rPr>
        <w:t>mlouvy.</w:t>
      </w:r>
      <w:bookmarkEnd w:id="21"/>
    </w:p>
    <w:p w14:paraId="2EA3CEDA" w14:textId="77777777" w:rsidR="00067FAC" w:rsidRPr="00F97573" w:rsidRDefault="00067FAC" w:rsidP="007979D7">
      <w:pPr>
        <w:pStyle w:val="Nadpis1bez"/>
        <w:rPr>
          <w:rFonts w:asciiTheme="minorHAnsi" w:hAnsiTheme="minorHAnsi" w:cstheme="minorHAnsi"/>
        </w:rPr>
      </w:pPr>
    </w:p>
    <w:p w14:paraId="2C09B61F" w14:textId="77777777" w:rsidR="00B11C28" w:rsidRPr="00F97573" w:rsidRDefault="00B11C28" w:rsidP="007979D7">
      <w:pPr>
        <w:pStyle w:val="Nadpis1bez"/>
        <w:rPr>
          <w:rFonts w:asciiTheme="minorHAnsi" w:hAnsiTheme="minorHAnsi" w:cstheme="minorHAnsi"/>
        </w:rPr>
      </w:pPr>
    </w:p>
    <w:p w14:paraId="60AF63A3" w14:textId="0C7628D9" w:rsidR="00B0610F" w:rsidRPr="00F97573" w:rsidRDefault="00B0610F" w:rsidP="007979D7">
      <w:pPr>
        <w:pStyle w:val="Nadpis1bez"/>
        <w:rPr>
          <w:rFonts w:asciiTheme="minorHAnsi" w:hAnsiTheme="minorHAnsi" w:cstheme="minorHAnsi"/>
        </w:rPr>
      </w:pPr>
      <w:r w:rsidRPr="00F97573">
        <w:rPr>
          <w:rFonts w:asciiTheme="minorHAnsi" w:hAnsiTheme="minorHAnsi" w:cstheme="minorHAnsi"/>
        </w:rPr>
        <w:lastRenderedPageBreak/>
        <w:t>POVINNOSTI OBJEDNATELE</w:t>
      </w:r>
    </w:p>
    <w:p w14:paraId="39C520AE" w14:textId="0E6ACB9A" w:rsidR="00B0610F" w:rsidRPr="00F97573" w:rsidRDefault="00B0610F"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Objednatel je povinen</w:t>
      </w:r>
      <w:r w:rsidR="00E91248" w:rsidRPr="00F97573">
        <w:rPr>
          <w:rFonts w:asciiTheme="minorHAnsi" w:hAnsiTheme="minorHAnsi" w:cstheme="minorHAnsi"/>
          <w:szCs w:val="22"/>
          <w:lang w:eastAsia="en-US"/>
        </w:rPr>
        <w:t xml:space="preserve"> řádně</w:t>
      </w:r>
      <w:r w:rsidRPr="00F97573">
        <w:rPr>
          <w:rFonts w:asciiTheme="minorHAnsi" w:hAnsiTheme="minorHAnsi" w:cstheme="minorHAnsi"/>
          <w:szCs w:val="22"/>
          <w:lang w:eastAsia="en-US"/>
        </w:rPr>
        <w:t xml:space="preserve"> platit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i za </w:t>
      </w:r>
      <w:r w:rsidR="005F7FA4" w:rsidRPr="00F97573">
        <w:rPr>
          <w:rFonts w:asciiTheme="minorHAnsi" w:hAnsiTheme="minorHAnsi" w:cstheme="minorHAnsi"/>
          <w:szCs w:val="22"/>
          <w:lang w:eastAsia="en-US"/>
        </w:rPr>
        <w:t>služby</w:t>
      </w:r>
      <w:r w:rsidRPr="00F97573">
        <w:rPr>
          <w:rFonts w:asciiTheme="minorHAnsi" w:hAnsiTheme="minorHAnsi" w:cstheme="minorHAnsi"/>
          <w:szCs w:val="22"/>
          <w:lang w:eastAsia="en-US"/>
        </w:rPr>
        <w:t xml:space="preserve"> cen</w:t>
      </w:r>
      <w:r w:rsidR="005F7FA4" w:rsidRPr="00F97573">
        <w:rPr>
          <w:rFonts w:asciiTheme="minorHAnsi" w:hAnsiTheme="minorHAnsi" w:cstheme="minorHAnsi"/>
          <w:szCs w:val="22"/>
          <w:lang w:eastAsia="en-US"/>
        </w:rPr>
        <w:t>y</w:t>
      </w:r>
      <w:r w:rsidRPr="00F97573">
        <w:rPr>
          <w:rFonts w:asciiTheme="minorHAnsi" w:hAnsiTheme="minorHAnsi" w:cstheme="minorHAnsi"/>
          <w:szCs w:val="22"/>
          <w:lang w:eastAsia="en-US"/>
        </w:rPr>
        <w:t xml:space="preserve"> sjednan</w:t>
      </w:r>
      <w:r w:rsidR="005F7FA4" w:rsidRPr="00F97573">
        <w:rPr>
          <w:rFonts w:asciiTheme="minorHAnsi" w:hAnsiTheme="minorHAnsi" w:cstheme="minorHAnsi"/>
          <w:szCs w:val="22"/>
          <w:lang w:eastAsia="en-US"/>
        </w:rPr>
        <w:t>é</w:t>
      </w:r>
      <w:r w:rsidRPr="00F97573">
        <w:rPr>
          <w:rFonts w:asciiTheme="minorHAnsi" w:hAnsiTheme="minorHAnsi" w:cstheme="minorHAnsi"/>
          <w:szCs w:val="22"/>
          <w:lang w:eastAsia="en-US"/>
        </w:rPr>
        <w:t xml:space="preserve"> v</w:t>
      </w:r>
      <w:r w:rsidR="009C216E" w:rsidRPr="00F97573">
        <w:rPr>
          <w:rFonts w:asciiTheme="minorHAnsi" w:hAnsiTheme="minorHAnsi" w:cstheme="minorHAnsi"/>
          <w:szCs w:val="22"/>
          <w:lang w:eastAsia="en-US"/>
        </w:rPr>
        <w:t> čl.</w:t>
      </w:r>
      <w:r w:rsidR="00AC1B4A" w:rsidRPr="00F97573">
        <w:rPr>
          <w:rFonts w:asciiTheme="minorHAnsi" w:hAnsiTheme="minorHAnsi" w:cstheme="minorHAnsi"/>
          <w:szCs w:val="22"/>
          <w:lang w:eastAsia="en-US"/>
        </w:rPr>
        <w:t> </w:t>
      </w:r>
      <w:r w:rsidR="000E0DDF" w:rsidRPr="00F97573">
        <w:rPr>
          <w:rFonts w:asciiTheme="minorHAnsi" w:hAnsiTheme="minorHAnsi" w:cstheme="minorHAnsi"/>
          <w:szCs w:val="22"/>
          <w:lang w:eastAsia="en-US"/>
        </w:rPr>
        <w:fldChar w:fldCharType="begin"/>
      </w:r>
      <w:r w:rsidR="000E0DDF" w:rsidRPr="00F97573">
        <w:rPr>
          <w:rFonts w:asciiTheme="minorHAnsi" w:hAnsiTheme="minorHAnsi" w:cstheme="minorHAnsi"/>
          <w:szCs w:val="22"/>
          <w:lang w:eastAsia="en-US"/>
        </w:rPr>
        <w:instrText xml:space="preserve"> REF _Ref145328121 \r \h </w:instrText>
      </w:r>
      <w:r w:rsidR="00570211" w:rsidRPr="00F97573">
        <w:rPr>
          <w:rFonts w:asciiTheme="minorHAnsi" w:hAnsiTheme="minorHAnsi" w:cstheme="minorHAnsi"/>
          <w:szCs w:val="22"/>
          <w:lang w:eastAsia="en-US"/>
        </w:rPr>
        <w:instrText xml:space="preserve"> \* MERGEFORMAT </w:instrText>
      </w:r>
      <w:r w:rsidR="000E0DDF" w:rsidRPr="00F97573">
        <w:rPr>
          <w:rFonts w:asciiTheme="minorHAnsi" w:hAnsiTheme="minorHAnsi" w:cstheme="minorHAnsi"/>
          <w:szCs w:val="22"/>
          <w:lang w:eastAsia="en-US"/>
        </w:rPr>
      </w:r>
      <w:r w:rsidR="000E0DDF" w:rsidRPr="00F97573">
        <w:rPr>
          <w:rFonts w:asciiTheme="minorHAnsi" w:hAnsiTheme="minorHAnsi" w:cstheme="minorHAnsi"/>
          <w:szCs w:val="22"/>
          <w:lang w:eastAsia="en-US"/>
        </w:rPr>
        <w:fldChar w:fldCharType="separate"/>
      </w:r>
      <w:r w:rsidR="000E0DDF" w:rsidRPr="00F97573">
        <w:rPr>
          <w:rFonts w:asciiTheme="minorHAnsi" w:hAnsiTheme="minorHAnsi" w:cstheme="minorHAnsi"/>
          <w:szCs w:val="22"/>
          <w:lang w:eastAsia="en-US"/>
        </w:rPr>
        <w:t>VI.1</w:t>
      </w:r>
      <w:r w:rsidR="000E0DDF" w:rsidRPr="00F97573">
        <w:rPr>
          <w:rFonts w:asciiTheme="minorHAnsi" w:hAnsiTheme="minorHAnsi" w:cstheme="minorHAnsi"/>
          <w:szCs w:val="22"/>
          <w:lang w:eastAsia="en-US"/>
        </w:rPr>
        <w:fldChar w:fldCharType="end"/>
      </w:r>
      <w:r w:rsidR="00E74FE6" w:rsidRPr="00F97573">
        <w:rPr>
          <w:rFonts w:asciiTheme="minorHAnsi" w:hAnsiTheme="minorHAnsi" w:cstheme="minorHAnsi"/>
          <w:szCs w:val="22"/>
          <w:lang w:eastAsia="en-US"/>
        </w:rPr>
        <w:t xml:space="preserve"> </w:t>
      </w:r>
      <w:r w:rsidR="00BF17B9" w:rsidRPr="00F97573">
        <w:rPr>
          <w:rFonts w:asciiTheme="minorHAnsi" w:hAnsiTheme="minorHAnsi" w:cstheme="minorHAnsi"/>
          <w:szCs w:val="22"/>
          <w:lang w:eastAsia="en-US"/>
        </w:rPr>
        <w:t xml:space="preserve">a </w:t>
      </w:r>
      <w:r w:rsidR="000E0DDF" w:rsidRPr="00F97573">
        <w:rPr>
          <w:rFonts w:asciiTheme="minorHAnsi" w:hAnsiTheme="minorHAnsi" w:cstheme="minorHAnsi"/>
          <w:szCs w:val="22"/>
          <w:lang w:eastAsia="en-US"/>
        </w:rPr>
        <w:fldChar w:fldCharType="begin"/>
      </w:r>
      <w:r w:rsidR="000E0DDF" w:rsidRPr="00F97573">
        <w:rPr>
          <w:rFonts w:asciiTheme="minorHAnsi" w:hAnsiTheme="minorHAnsi" w:cstheme="minorHAnsi"/>
          <w:szCs w:val="22"/>
          <w:lang w:eastAsia="en-US"/>
        </w:rPr>
        <w:instrText xml:space="preserve"> REF _Ref148784907 \r \h </w:instrText>
      </w:r>
      <w:r w:rsidR="00570211" w:rsidRPr="00F97573">
        <w:rPr>
          <w:rFonts w:asciiTheme="minorHAnsi" w:hAnsiTheme="minorHAnsi" w:cstheme="minorHAnsi"/>
          <w:szCs w:val="22"/>
          <w:lang w:eastAsia="en-US"/>
        </w:rPr>
        <w:instrText xml:space="preserve"> \* MERGEFORMAT </w:instrText>
      </w:r>
      <w:r w:rsidR="000E0DDF" w:rsidRPr="00F97573">
        <w:rPr>
          <w:rFonts w:asciiTheme="minorHAnsi" w:hAnsiTheme="minorHAnsi" w:cstheme="minorHAnsi"/>
          <w:szCs w:val="22"/>
          <w:lang w:eastAsia="en-US"/>
        </w:rPr>
      </w:r>
      <w:r w:rsidR="000E0DDF" w:rsidRPr="00F97573">
        <w:rPr>
          <w:rFonts w:asciiTheme="minorHAnsi" w:hAnsiTheme="minorHAnsi" w:cstheme="minorHAnsi"/>
          <w:szCs w:val="22"/>
          <w:lang w:eastAsia="en-US"/>
        </w:rPr>
        <w:fldChar w:fldCharType="separate"/>
      </w:r>
      <w:r w:rsidR="000E0DDF" w:rsidRPr="00F97573">
        <w:rPr>
          <w:rFonts w:asciiTheme="minorHAnsi" w:hAnsiTheme="minorHAnsi" w:cstheme="minorHAnsi"/>
          <w:szCs w:val="22"/>
          <w:lang w:eastAsia="en-US"/>
        </w:rPr>
        <w:t>VI.3</w:t>
      </w:r>
      <w:r w:rsidR="000E0DDF" w:rsidRPr="00F97573">
        <w:rPr>
          <w:rFonts w:asciiTheme="minorHAnsi" w:hAnsiTheme="minorHAnsi" w:cstheme="minorHAnsi"/>
          <w:szCs w:val="22"/>
          <w:lang w:eastAsia="en-US"/>
        </w:rPr>
        <w:fldChar w:fldCharType="end"/>
      </w:r>
      <w:r w:rsidR="000E0DDF" w:rsidRPr="00F97573">
        <w:rPr>
          <w:rFonts w:asciiTheme="minorHAnsi" w:hAnsiTheme="minorHAnsi" w:cstheme="minorHAnsi"/>
          <w:szCs w:val="22"/>
          <w:lang w:eastAsia="en-US"/>
        </w:rPr>
        <w:t xml:space="preserve"> </w:t>
      </w:r>
      <w:r w:rsidRPr="00F97573">
        <w:rPr>
          <w:rFonts w:asciiTheme="minorHAnsi" w:hAnsiTheme="minorHAnsi" w:cstheme="minorHAnsi"/>
          <w:szCs w:val="22"/>
          <w:lang w:eastAsia="en-US"/>
        </w:rPr>
        <w:t>této smlouvy.</w:t>
      </w:r>
    </w:p>
    <w:p w14:paraId="3E17185C" w14:textId="63853DEF" w:rsidR="00B0610F" w:rsidRPr="00F97573" w:rsidRDefault="00B0610F"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Objednatel se zavazuje </w:t>
      </w:r>
      <w:r w:rsidR="00E91248" w:rsidRPr="00F97573">
        <w:rPr>
          <w:rFonts w:asciiTheme="minorHAnsi" w:hAnsiTheme="minorHAnsi" w:cstheme="minorHAnsi"/>
          <w:szCs w:val="22"/>
          <w:lang w:eastAsia="en-US"/>
        </w:rPr>
        <w:t xml:space="preserve">náležitě s přihlédnutím k povaze věci </w:t>
      </w:r>
      <w:r w:rsidRPr="00F97573">
        <w:rPr>
          <w:rFonts w:asciiTheme="minorHAnsi" w:hAnsiTheme="minorHAnsi" w:cstheme="minorHAnsi"/>
          <w:szCs w:val="22"/>
          <w:lang w:eastAsia="en-US"/>
        </w:rPr>
        <w:t xml:space="preserve">informovat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o všech organizačních či jiných změnách, </w:t>
      </w:r>
      <w:r w:rsidR="00075BA9" w:rsidRPr="00F97573">
        <w:rPr>
          <w:rFonts w:asciiTheme="minorHAnsi" w:hAnsiTheme="minorHAnsi" w:cstheme="minorHAnsi"/>
          <w:szCs w:val="22"/>
          <w:lang w:eastAsia="en-US"/>
        </w:rPr>
        <w:t>poznatcích z kontrolní i běžné uživatelské činnosti</w:t>
      </w:r>
      <w:r w:rsidR="00E91248" w:rsidRPr="00F97573">
        <w:rPr>
          <w:rFonts w:asciiTheme="minorHAnsi" w:hAnsiTheme="minorHAnsi" w:cstheme="minorHAnsi"/>
          <w:szCs w:val="22"/>
          <w:lang w:eastAsia="en-US"/>
        </w:rPr>
        <w:t xml:space="preserve"> atp.</w:t>
      </w:r>
      <w:r w:rsidR="00075BA9" w:rsidRPr="00F97573">
        <w:rPr>
          <w:rFonts w:asciiTheme="minorHAnsi" w:hAnsiTheme="minorHAnsi" w:cstheme="minorHAnsi"/>
          <w:szCs w:val="22"/>
          <w:lang w:eastAsia="en-US"/>
        </w:rPr>
        <w:t>, relevantní</w:t>
      </w:r>
      <w:r w:rsidR="00E91248" w:rsidRPr="00F97573">
        <w:rPr>
          <w:rFonts w:asciiTheme="minorHAnsi" w:hAnsiTheme="minorHAnsi" w:cstheme="minorHAnsi"/>
          <w:szCs w:val="22"/>
          <w:lang w:eastAsia="en-US"/>
        </w:rPr>
        <w:t>ch</w:t>
      </w:r>
      <w:r w:rsidR="00075BA9" w:rsidRPr="00F97573">
        <w:rPr>
          <w:rFonts w:asciiTheme="minorHAnsi" w:hAnsiTheme="minorHAnsi" w:cstheme="minorHAnsi"/>
          <w:szCs w:val="22"/>
          <w:lang w:eastAsia="en-US"/>
        </w:rPr>
        <w:t xml:space="preserve"> ve vztahu </w:t>
      </w:r>
      <w:r w:rsidR="00E91248" w:rsidRPr="00F97573">
        <w:rPr>
          <w:rFonts w:asciiTheme="minorHAnsi" w:hAnsiTheme="minorHAnsi" w:cstheme="minorHAnsi"/>
          <w:szCs w:val="22"/>
          <w:lang w:eastAsia="en-US"/>
        </w:rPr>
        <w:t>k předmětu plnění této smlouvy.</w:t>
      </w:r>
    </w:p>
    <w:p w14:paraId="1D9593CA" w14:textId="77777777" w:rsidR="00175709" w:rsidRPr="00F97573" w:rsidRDefault="00175709" w:rsidP="00175709">
      <w:pPr>
        <w:pStyle w:val="Nadpis2"/>
        <w:numPr>
          <w:ilvl w:val="0"/>
          <w:numId w:val="0"/>
        </w:numPr>
        <w:ind w:left="680"/>
        <w:rPr>
          <w:rFonts w:asciiTheme="minorHAnsi" w:hAnsiTheme="minorHAnsi" w:cstheme="minorHAnsi"/>
          <w:lang w:eastAsia="en-US"/>
        </w:rPr>
      </w:pPr>
    </w:p>
    <w:p w14:paraId="33D2BB95" w14:textId="77777777" w:rsidR="00175709" w:rsidRPr="00F97573" w:rsidRDefault="00075BA9" w:rsidP="00175709">
      <w:pPr>
        <w:pStyle w:val="Nadpis2"/>
        <w:numPr>
          <w:ilvl w:val="0"/>
          <w:numId w:val="0"/>
        </w:numPr>
        <w:ind w:left="680"/>
        <w:rPr>
          <w:rFonts w:asciiTheme="minorHAnsi" w:hAnsiTheme="minorHAnsi" w:cstheme="minorHAnsi"/>
          <w:b/>
          <w:bCs w:val="0"/>
        </w:rPr>
      </w:pPr>
      <w:r w:rsidRPr="00F97573">
        <w:rPr>
          <w:rFonts w:asciiTheme="minorHAnsi" w:hAnsiTheme="minorHAnsi" w:cstheme="minorHAnsi"/>
          <w:b/>
          <w:bCs w:val="0"/>
        </w:rPr>
        <w:t xml:space="preserve">POVINNOSTI </w:t>
      </w:r>
      <w:r w:rsidR="009D6B8C" w:rsidRPr="00F97573">
        <w:rPr>
          <w:rFonts w:asciiTheme="minorHAnsi" w:hAnsiTheme="minorHAnsi" w:cstheme="minorHAnsi"/>
          <w:b/>
          <w:bCs w:val="0"/>
        </w:rPr>
        <w:t>DODAVATEL</w:t>
      </w:r>
      <w:r w:rsidRPr="00F97573">
        <w:rPr>
          <w:rFonts w:asciiTheme="minorHAnsi" w:hAnsiTheme="minorHAnsi" w:cstheme="minorHAnsi"/>
          <w:b/>
          <w:bCs w:val="0"/>
        </w:rPr>
        <w:t>E</w:t>
      </w:r>
      <w:bookmarkStart w:id="22" w:name="_Ref145332854"/>
      <w:r w:rsidR="00175709" w:rsidRPr="00F97573">
        <w:rPr>
          <w:rFonts w:asciiTheme="minorHAnsi" w:hAnsiTheme="minorHAnsi" w:cstheme="minorHAnsi"/>
          <w:b/>
          <w:bCs w:val="0"/>
        </w:rPr>
        <w:t xml:space="preserve"> </w:t>
      </w:r>
    </w:p>
    <w:p w14:paraId="4060FD4D" w14:textId="0DDE515F" w:rsidR="006F5D1D" w:rsidRPr="00F97573" w:rsidRDefault="1C81D822" w:rsidP="00175709">
      <w:pPr>
        <w:pStyle w:val="Nadpis2"/>
        <w:rPr>
          <w:rFonts w:asciiTheme="minorHAnsi" w:hAnsiTheme="minorHAnsi" w:cstheme="minorHAnsi"/>
          <w:lang w:eastAsia="en-US"/>
        </w:rPr>
      </w:pPr>
      <w:r w:rsidRPr="00F97573">
        <w:rPr>
          <w:rFonts w:asciiTheme="minorHAnsi" w:hAnsiTheme="minorHAnsi" w:cstheme="minorHAnsi"/>
          <w:lang w:eastAsia="en-US"/>
        </w:rPr>
        <w:t>Do</w:t>
      </w:r>
      <w:r w:rsidR="009D6B8C" w:rsidRPr="00F97573">
        <w:rPr>
          <w:rFonts w:asciiTheme="minorHAnsi" w:hAnsiTheme="minorHAnsi" w:cstheme="minorHAnsi"/>
          <w:lang w:eastAsia="en-US"/>
        </w:rPr>
        <w:t>davatel</w:t>
      </w:r>
      <w:r w:rsidR="00075BA9" w:rsidRPr="00F97573">
        <w:rPr>
          <w:rFonts w:asciiTheme="minorHAnsi" w:hAnsiTheme="minorHAnsi" w:cstheme="minorHAnsi"/>
          <w:lang w:eastAsia="en-US"/>
        </w:rPr>
        <w:t xml:space="preserve"> se zavazuje poskytovat servisní služby na základě této </w:t>
      </w:r>
      <w:r w:rsidR="00E91248" w:rsidRPr="00F97573">
        <w:rPr>
          <w:rFonts w:asciiTheme="minorHAnsi" w:hAnsiTheme="minorHAnsi" w:cstheme="minorHAnsi"/>
          <w:lang w:eastAsia="en-US"/>
        </w:rPr>
        <w:t>S</w:t>
      </w:r>
      <w:r w:rsidR="00075BA9" w:rsidRPr="00F97573">
        <w:rPr>
          <w:rFonts w:asciiTheme="minorHAnsi" w:hAnsiTheme="minorHAnsi" w:cstheme="minorHAnsi"/>
          <w:lang w:eastAsia="en-US"/>
        </w:rPr>
        <w:t>mlouvy osobně</w:t>
      </w:r>
      <w:r w:rsidR="4FB037DD" w:rsidRPr="00F97573">
        <w:rPr>
          <w:rFonts w:asciiTheme="minorHAnsi" w:hAnsiTheme="minorHAnsi" w:cstheme="minorHAnsi"/>
          <w:lang w:eastAsia="en-US"/>
        </w:rPr>
        <w:t xml:space="preserve"> nebo on-line</w:t>
      </w:r>
      <w:r w:rsidR="00075BA9" w:rsidRPr="00F97573">
        <w:rPr>
          <w:rFonts w:asciiTheme="minorHAnsi" w:hAnsiTheme="minorHAnsi" w:cstheme="minorHAnsi"/>
          <w:lang w:eastAsia="en-US"/>
        </w:rPr>
        <w:t xml:space="preserve"> prostřednictvím svých zaměstnanců</w:t>
      </w:r>
      <w:r w:rsidR="00067FAC" w:rsidRPr="00F97573">
        <w:rPr>
          <w:rFonts w:asciiTheme="minorHAnsi" w:hAnsiTheme="minorHAnsi" w:cstheme="minorHAnsi"/>
          <w:lang w:eastAsia="en-US"/>
        </w:rPr>
        <w:t xml:space="preserve"> či</w:t>
      </w:r>
      <w:r w:rsidR="00E91248" w:rsidRPr="00F97573">
        <w:rPr>
          <w:rFonts w:asciiTheme="minorHAnsi" w:hAnsiTheme="minorHAnsi" w:cstheme="minorHAnsi"/>
          <w:lang w:eastAsia="en-US"/>
        </w:rPr>
        <w:t xml:space="preserve"> prostřednictvím</w:t>
      </w:r>
      <w:r w:rsidR="00067FAC" w:rsidRPr="00F97573">
        <w:rPr>
          <w:rFonts w:asciiTheme="minorHAnsi" w:hAnsiTheme="minorHAnsi" w:cstheme="minorHAnsi"/>
          <w:lang w:eastAsia="en-US"/>
        </w:rPr>
        <w:t xml:space="preserve"> případných poddodavatelů</w:t>
      </w:r>
      <w:r w:rsidR="00CC3646" w:rsidRPr="00F97573">
        <w:rPr>
          <w:rFonts w:asciiTheme="minorHAnsi" w:hAnsiTheme="minorHAnsi" w:cstheme="minorHAnsi"/>
          <w:lang w:eastAsia="en-US"/>
        </w:rPr>
        <w:t>.</w:t>
      </w:r>
      <w:r w:rsidR="004F0532" w:rsidRPr="00F97573">
        <w:rPr>
          <w:rFonts w:asciiTheme="minorHAnsi" w:hAnsiTheme="minorHAnsi" w:cstheme="minorHAnsi"/>
          <w:lang w:eastAsia="en-US"/>
        </w:rPr>
        <w:t xml:space="preserve"> </w:t>
      </w:r>
      <w:r w:rsidR="00112481" w:rsidRPr="00F97573">
        <w:rPr>
          <w:rFonts w:asciiTheme="minorHAnsi" w:hAnsiTheme="minorHAnsi" w:cstheme="minorHAnsi"/>
          <w:lang w:eastAsia="en-US"/>
        </w:rPr>
        <w:t>Dodavatel svoje poddodavatele zaváže tak, aby byly naplňovány všechny jeho povinnosti vůči Objednateli.</w:t>
      </w:r>
      <w:bookmarkEnd w:id="22"/>
      <w:r w:rsidR="00112481" w:rsidRPr="00F97573">
        <w:rPr>
          <w:rFonts w:asciiTheme="minorHAnsi" w:hAnsiTheme="minorHAnsi" w:cstheme="minorHAnsi"/>
          <w:lang w:eastAsia="en-US"/>
        </w:rPr>
        <w:t xml:space="preserve"> </w:t>
      </w:r>
    </w:p>
    <w:p w14:paraId="33041A2D" w14:textId="4884BEF7" w:rsidR="00075BA9" w:rsidRPr="00F97573" w:rsidRDefault="009D6B8C" w:rsidP="0071157E">
      <w:pPr>
        <w:pStyle w:val="Nadpis2"/>
        <w:rPr>
          <w:rFonts w:asciiTheme="minorHAnsi" w:hAnsiTheme="minorHAnsi" w:cstheme="minorHAnsi"/>
          <w:szCs w:val="22"/>
        </w:rPr>
      </w:pPr>
      <w:r w:rsidRPr="00F97573">
        <w:rPr>
          <w:rFonts w:asciiTheme="minorHAnsi" w:hAnsiTheme="minorHAnsi" w:cstheme="minorHAnsi"/>
          <w:szCs w:val="22"/>
        </w:rPr>
        <w:t>Dodavatel</w:t>
      </w:r>
      <w:r w:rsidR="00075BA9" w:rsidRPr="00F97573">
        <w:rPr>
          <w:rFonts w:asciiTheme="minorHAnsi" w:hAnsiTheme="minorHAnsi" w:cstheme="minorHAnsi"/>
          <w:szCs w:val="22"/>
        </w:rPr>
        <w:t xml:space="preserve"> se zavazuje poskytovat v rámci </w:t>
      </w:r>
      <w:r w:rsidR="00D5149B" w:rsidRPr="00F97573">
        <w:rPr>
          <w:rFonts w:asciiTheme="minorHAnsi" w:hAnsiTheme="minorHAnsi" w:cstheme="minorHAnsi"/>
          <w:szCs w:val="22"/>
        </w:rPr>
        <w:t>servisních s</w:t>
      </w:r>
      <w:r w:rsidR="00075BA9" w:rsidRPr="00F97573">
        <w:rPr>
          <w:rFonts w:asciiTheme="minorHAnsi" w:hAnsiTheme="minorHAnsi" w:cstheme="minorHAnsi"/>
          <w:szCs w:val="22"/>
        </w:rPr>
        <w:t>lužeb veškerou součinnost, zejména, nikoliv však výlučně:</w:t>
      </w:r>
    </w:p>
    <w:p w14:paraId="3F6CF80E" w14:textId="40D78EBB" w:rsidR="00075BA9" w:rsidRPr="00F97573" w:rsidRDefault="00075BA9" w:rsidP="00DC075C">
      <w:pPr>
        <w:pStyle w:val="Nadpis3"/>
        <w:rPr>
          <w:rFonts w:asciiTheme="minorHAnsi" w:hAnsiTheme="minorHAnsi" w:cstheme="minorHAnsi"/>
        </w:rPr>
      </w:pPr>
      <w:r w:rsidRPr="00F97573">
        <w:rPr>
          <w:rFonts w:asciiTheme="minorHAnsi" w:hAnsiTheme="minorHAnsi" w:cstheme="minorHAnsi"/>
        </w:rPr>
        <w:t xml:space="preserve">pro zajištění komunikace a vzájemné interoperability s dalšími informačními systémy nezbytnými pro plnohodnotné fungování </w:t>
      </w:r>
      <w:r w:rsidR="00E91248" w:rsidRPr="00F97573">
        <w:rPr>
          <w:rFonts w:asciiTheme="minorHAnsi" w:hAnsiTheme="minorHAnsi" w:cstheme="minorHAnsi"/>
        </w:rPr>
        <w:t xml:space="preserve">IS CROSEUS® Cloud </w:t>
      </w:r>
      <w:r w:rsidRPr="00F97573">
        <w:rPr>
          <w:rFonts w:asciiTheme="minorHAnsi" w:hAnsiTheme="minorHAnsi" w:cstheme="minorHAnsi"/>
        </w:rPr>
        <w:t xml:space="preserve">včetně komunikace s třetími osobami, v rozsahu nezbytně nutném pro poskytování </w:t>
      </w:r>
      <w:r w:rsidR="00D5149B" w:rsidRPr="00F97573">
        <w:rPr>
          <w:rFonts w:asciiTheme="minorHAnsi" w:hAnsiTheme="minorHAnsi" w:cstheme="minorHAnsi"/>
        </w:rPr>
        <w:t>servisních s</w:t>
      </w:r>
      <w:r w:rsidRPr="00F97573">
        <w:rPr>
          <w:rFonts w:asciiTheme="minorHAnsi" w:hAnsiTheme="minorHAnsi" w:cstheme="minorHAnsi"/>
        </w:rPr>
        <w:t>lužeb</w:t>
      </w:r>
      <w:r w:rsidR="00D5149B" w:rsidRPr="00F97573">
        <w:rPr>
          <w:rFonts w:asciiTheme="minorHAnsi" w:hAnsiTheme="minorHAnsi" w:cstheme="minorHAnsi"/>
        </w:rPr>
        <w:t xml:space="preserve"> </w:t>
      </w:r>
      <w:r w:rsidRPr="00F97573">
        <w:rPr>
          <w:rFonts w:asciiTheme="minorHAnsi" w:hAnsiTheme="minorHAnsi" w:cstheme="minorHAnsi"/>
        </w:rPr>
        <w:t>v souladu s touto smlouvou;</w:t>
      </w:r>
    </w:p>
    <w:p w14:paraId="52750468" w14:textId="634644B2" w:rsidR="00075BA9" w:rsidRPr="00F97573" w:rsidRDefault="00075BA9" w:rsidP="00DC075C">
      <w:pPr>
        <w:pStyle w:val="Nadpis3"/>
        <w:rPr>
          <w:rFonts w:asciiTheme="minorHAnsi" w:hAnsiTheme="minorHAnsi" w:cstheme="minorHAnsi"/>
        </w:rPr>
      </w:pPr>
      <w:r w:rsidRPr="00F97573">
        <w:rPr>
          <w:rFonts w:asciiTheme="minorHAnsi" w:hAnsiTheme="minorHAnsi" w:cstheme="minorHAnsi"/>
        </w:rPr>
        <w:t xml:space="preserve">při </w:t>
      </w:r>
      <w:r w:rsidR="00AA5722" w:rsidRPr="00F97573">
        <w:rPr>
          <w:rFonts w:asciiTheme="minorHAnsi" w:hAnsiTheme="minorHAnsi" w:cstheme="minorHAnsi"/>
        </w:rPr>
        <w:t>implementaci legislativních změn do fungování</w:t>
      </w:r>
      <w:r w:rsidR="00911224" w:rsidRPr="00F97573">
        <w:rPr>
          <w:rFonts w:asciiTheme="minorHAnsi" w:hAnsiTheme="minorHAnsi" w:cstheme="minorHAnsi"/>
        </w:rPr>
        <w:t xml:space="preserve"> </w:t>
      </w:r>
      <w:r w:rsidR="00AA5722" w:rsidRPr="00F97573">
        <w:rPr>
          <w:rFonts w:asciiTheme="minorHAnsi" w:hAnsiTheme="minorHAnsi" w:cstheme="minorHAnsi"/>
        </w:rPr>
        <w:t xml:space="preserve">IS </w:t>
      </w:r>
      <w:r w:rsidR="00E91248" w:rsidRPr="00F97573">
        <w:rPr>
          <w:rFonts w:asciiTheme="minorHAnsi" w:hAnsiTheme="minorHAnsi" w:cstheme="minorHAnsi"/>
        </w:rPr>
        <w:t>CROSEUS® Cloud</w:t>
      </w:r>
      <w:r w:rsidRPr="00F97573">
        <w:rPr>
          <w:rFonts w:asciiTheme="minorHAnsi" w:hAnsiTheme="minorHAnsi" w:cstheme="minorHAnsi"/>
        </w:rPr>
        <w:t>;</w:t>
      </w:r>
    </w:p>
    <w:p w14:paraId="6E36E305" w14:textId="52F7955D" w:rsidR="00075BA9" w:rsidRPr="00F97573" w:rsidRDefault="00075BA9" w:rsidP="00DC075C">
      <w:pPr>
        <w:pStyle w:val="Nadpis3"/>
        <w:rPr>
          <w:rFonts w:asciiTheme="minorHAnsi" w:hAnsiTheme="minorHAnsi" w:cstheme="minorHAnsi"/>
        </w:rPr>
      </w:pPr>
      <w:r w:rsidRPr="00F97573">
        <w:rPr>
          <w:rFonts w:asciiTheme="minorHAnsi" w:hAnsiTheme="minorHAnsi" w:cstheme="minorHAnsi"/>
        </w:rPr>
        <w:t xml:space="preserve">orgánům dohledu a kontrolním orgánům provádějících dohled či kontrolu nad hospodařením či prováděním dalších činností </w:t>
      </w:r>
      <w:r w:rsidR="00D5149B" w:rsidRPr="00F97573">
        <w:rPr>
          <w:rFonts w:asciiTheme="minorHAnsi" w:hAnsiTheme="minorHAnsi" w:cstheme="minorHAnsi"/>
        </w:rPr>
        <w:t>o</w:t>
      </w:r>
      <w:r w:rsidRPr="00F97573">
        <w:rPr>
          <w:rFonts w:asciiTheme="minorHAnsi" w:hAnsiTheme="minorHAnsi" w:cstheme="minorHAnsi"/>
        </w:rPr>
        <w:t xml:space="preserve">bjednatelem anebo kontrolu procesu a životního cyklu </w:t>
      </w:r>
      <w:r w:rsidR="00D5149B" w:rsidRPr="00F97573">
        <w:rPr>
          <w:rFonts w:asciiTheme="minorHAnsi" w:hAnsiTheme="minorHAnsi" w:cstheme="minorHAnsi"/>
        </w:rPr>
        <w:t>v</w:t>
      </w:r>
      <w:r w:rsidRPr="00F97573">
        <w:rPr>
          <w:rFonts w:asciiTheme="minorHAnsi" w:hAnsiTheme="minorHAnsi" w:cstheme="minorHAnsi"/>
        </w:rPr>
        <w:t>eřejné zakázky.</w:t>
      </w:r>
    </w:p>
    <w:p w14:paraId="4AB01D78" w14:textId="6F2B3157" w:rsidR="00075BA9" w:rsidRPr="00F97573" w:rsidRDefault="009D6B8C" w:rsidP="003A58F6">
      <w:pPr>
        <w:pStyle w:val="Nadpis2"/>
        <w:ind w:left="567"/>
        <w:rPr>
          <w:rFonts w:asciiTheme="minorHAnsi" w:hAnsiTheme="minorHAnsi" w:cstheme="minorHAnsi"/>
          <w:szCs w:val="22"/>
        </w:rPr>
      </w:pPr>
      <w:bookmarkStart w:id="23" w:name="_Ref306281286"/>
      <w:bookmarkStart w:id="24" w:name="_Ref370819641"/>
      <w:r w:rsidRPr="00F97573">
        <w:rPr>
          <w:rFonts w:asciiTheme="minorHAnsi" w:hAnsiTheme="minorHAnsi" w:cstheme="minorHAnsi"/>
          <w:szCs w:val="22"/>
        </w:rPr>
        <w:t>Dodavatel</w:t>
      </w:r>
      <w:r w:rsidR="00075BA9" w:rsidRPr="00F97573">
        <w:rPr>
          <w:rFonts w:asciiTheme="minorHAnsi" w:hAnsiTheme="minorHAnsi" w:cstheme="minorHAnsi"/>
          <w:szCs w:val="22"/>
        </w:rPr>
        <w:t xml:space="preserve"> se dále zavazuje zejména, nikoliv však výlučně:</w:t>
      </w:r>
      <w:bookmarkEnd w:id="23"/>
      <w:bookmarkEnd w:id="24"/>
    </w:p>
    <w:p w14:paraId="039F3557" w14:textId="46A92735" w:rsidR="00075BA9" w:rsidRPr="00F97573" w:rsidRDefault="00075BA9" w:rsidP="00BA50EB">
      <w:pPr>
        <w:pStyle w:val="Nadpis3"/>
        <w:rPr>
          <w:rFonts w:asciiTheme="minorHAnsi" w:hAnsiTheme="minorHAnsi" w:cstheme="minorHAnsi"/>
        </w:rPr>
      </w:pPr>
      <w:r w:rsidRPr="00F97573">
        <w:rPr>
          <w:rFonts w:asciiTheme="minorHAnsi" w:hAnsiTheme="minorHAnsi" w:cstheme="minorHAnsi"/>
        </w:rPr>
        <w:t xml:space="preserve">upozorňovat </w:t>
      </w:r>
      <w:r w:rsidR="00D5149B" w:rsidRPr="00F97573">
        <w:rPr>
          <w:rFonts w:asciiTheme="minorHAnsi" w:hAnsiTheme="minorHAnsi" w:cstheme="minorHAnsi"/>
        </w:rPr>
        <w:t>o</w:t>
      </w:r>
      <w:r w:rsidRPr="00F97573">
        <w:rPr>
          <w:rFonts w:asciiTheme="minorHAnsi" w:hAnsiTheme="minorHAnsi" w:cstheme="minorHAnsi"/>
        </w:rPr>
        <w:t xml:space="preserve">bjednatele včas na všechny hrozící </w:t>
      </w:r>
      <w:r w:rsidR="00D5149B" w:rsidRPr="00F97573">
        <w:rPr>
          <w:rFonts w:asciiTheme="minorHAnsi" w:hAnsiTheme="minorHAnsi" w:cstheme="minorHAnsi"/>
        </w:rPr>
        <w:t>v</w:t>
      </w:r>
      <w:r w:rsidRPr="00F97573">
        <w:rPr>
          <w:rFonts w:asciiTheme="minorHAnsi" w:hAnsiTheme="minorHAnsi" w:cstheme="minorHAnsi"/>
        </w:rPr>
        <w:t>ady svého plnění či potenciální</w:t>
      </w:r>
      <w:r w:rsidR="00D5149B" w:rsidRPr="00F97573">
        <w:rPr>
          <w:rFonts w:asciiTheme="minorHAnsi" w:hAnsiTheme="minorHAnsi" w:cstheme="minorHAnsi"/>
        </w:rPr>
        <w:t xml:space="preserve"> incidenty,</w:t>
      </w:r>
      <w:r w:rsidRPr="00F97573">
        <w:rPr>
          <w:rFonts w:asciiTheme="minorHAnsi" w:hAnsiTheme="minorHAnsi" w:cstheme="minorHAnsi"/>
        </w:rPr>
        <w:t xml:space="preserve"> </w:t>
      </w:r>
      <w:r w:rsidR="00D5149B" w:rsidRPr="00F97573">
        <w:rPr>
          <w:rFonts w:asciiTheme="minorHAnsi" w:hAnsiTheme="minorHAnsi" w:cstheme="minorHAnsi"/>
        </w:rPr>
        <w:t>v</w:t>
      </w:r>
      <w:r w:rsidRPr="00F97573">
        <w:rPr>
          <w:rFonts w:asciiTheme="minorHAnsi" w:hAnsiTheme="minorHAnsi" w:cstheme="minorHAnsi"/>
        </w:rPr>
        <w:t xml:space="preserve">ýpadky či jiné výpadky plnění, jakož i poskytovat </w:t>
      </w:r>
      <w:r w:rsidR="00D5149B" w:rsidRPr="00F97573">
        <w:rPr>
          <w:rFonts w:asciiTheme="minorHAnsi" w:hAnsiTheme="minorHAnsi" w:cstheme="minorHAnsi"/>
        </w:rPr>
        <w:t>o</w:t>
      </w:r>
      <w:r w:rsidRPr="00F97573">
        <w:rPr>
          <w:rFonts w:asciiTheme="minorHAnsi" w:hAnsiTheme="minorHAnsi" w:cstheme="minorHAnsi"/>
        </w:rPr>
        <w:t>bjednateli veškeré informace, které jsou pro plnění smlouvy potřebné;</w:t>
      </w:r>
    </w:p>
    <w:p w14:paraId="537E08E0" w14:textId="43850C6E" w:rsidR="00075BA9" w:rsidRPr="00F97573" w:rsidRDefault="00075BA9" w:rsidP="00BA50EB">
      <w:pPr>
        <w:pStyle w:val="Nadpis3"/>
        <w:rPr>
          <w:rFonts w:asciiTheme="minorHAnsi" w:hAnsiTheme="minorHAnsi" w:cstheme="minorHAnsi"/>
        </w:rPr>
      </w:pPr>
      <w:r w:rsidRPr="00F97573">
        <w:rPr>
          <w:rFonts w:asciiTheme="minorHAnsi" w:hAnsiTheme="minorHAnsi" w:cstheme="minorHAnsi"/>
        </w:rPr>
        <w:t>neprodleně oznámit písemn</w:t>
      </w:r>
      <w:r w:rsidR="00D5149B" w:rsidRPr="00F97573">
        <w:rPr>
          <w:rFonts w:asciiTheme="minorHAnsi" w:hAnsiTheme="minorHAnsi" w:cstheme="minorHAnsi"/>
        </w:rPr>
        <w:t>ě</w:t>
      </w:r>
      <w:r w:rsidRPr="00F97573">
        <w:rPr>
          <w:rFonts w:asciiTheme="minorHAnsi" w:hAnsiTheme="minorHAnsi" w:cstheme="minorHAnsi"/>
        </w:rPr>
        <w:t xml:space="preserve"> </w:t>
      </w:r>
      <w:r w:rsidR="00D5149B" w:rsidRPr="00F97573">
        <w:rPr>
          <w:rFonts w:asciiTheme="minorHAnsi" w:hAnsiTheme="minorHAnsi" w:cstheme="minorHAnsi"/>
        </w:rPr>
        <w:t>o</w:t>
      </w:r>
      <w:r w:rsidRPr="00F97573">
        <w:rPr>
          <w:rFonts w:asciiTheme="minorHAnsi" w:hAnsiTheme="minorHAnsi" w:cstheme="minorHAnsi"/>
        </w:rPr>
        <w:t xml:space="preserve">bjednateli překážky, které mu brání v plnění předmětu této </w:t>
      </w:r>
      <w:r w:rsidR="00AA5722" w:rsidRPr="00F97573">
        <w:rPr>
          <w:rFonts w:asciiTheme="minorHAnsi" w:hAnsiTheme="minorHAnsi" w:cstheme="minorHAnsi"/>
        </w:rPr>
        <w:t>S</w:t>
      </w:r>
      <w:r w:rsidRPr="00F97573">
        <w:rPr>
          <w:rFonts w:asciiTheme="minorHAnsi" w:hAnsiTheme="minorHAnsi" w:cstheme="minorHAnsi"/>
        </w:rPr>
        <w:t xml:space="preserve">mlouvy a výkonu dalších činností souvisejících s plněním předmětu této </w:t>
      </w:r>
      <w:r w:rsidR="00AA5722" w:rsidRPr="00F97573">
        <w:rPr>
          <w:rFonts w:asciiTheme="minorHAnsi" w:hAnsiTheme="minorHAnsi" w:cstheme="minorHAnsi"/>
        </w:rPr>
        <w:t>S</w:t>
      </w:r>
      <w:r w:rsidRPr="00F97573">
        <w:rPr>
          <w:rFonts w:asciiTheme="minorHAnsi" w:hAnsiTheme="minorHAnsi" w:cstheme="minorHAnsi"/>
        </w:rPr>
        <w:t>mlouvy;</w:t>
      </w:r>
    </w:p>
    <w:p w14:paraId="25276559" w14:textId="3779D06A" w:rsidR="00075BA9" w:rsidRPr="00F97573" w:rsidRDefault="00075BA9" w:rsidP="00BA50EB">
      <w:pPr>
        <w:pStyle w:val="Nadpis3"/>
        <w:rPr>
          <w:rFonts w:asciiTheme="minorHAnsi" w:hAnsiTheme="minorHAnsi" w:cstheme="minorHAnsi"/>
        </w:rPr>
      </w:pPr>
      <w:r w:rsidRPr="00F97573">
        <w:rPr>
          <w:rFonts w:asciiTheme="minorHAnsi" w:hAnsiTheme="minorHAnsi" w:cstheme="minorHAnsi"/>
        </w:rPr>
        <w:t xml:space="preserve">upozornit </w:t>
      </w:r>
      <w:r w:rsidR="00D5149B" w:rsidRPr="00F97573">
        <w:rPr>
          <w:rFonts w:asciiTheme="minorHAnsi" w:hAnsiTheme="minorHAnsi" w:cstheme="minorHAnsi"/>
        </w:rPr>
        <w:t>o</w:t>
      </w:r>
      <w:r w:rsidRPr="00F97573">
        <w:rPr>
          <w:rFonts w:asciiTheme="minorHAnsi" w:hAnsiTheme="minorHAnsi" w:cstheme="minorHAnsi"/>
        </w:rPr>
        <w:t xml:space="preserve">bjednatele na potenciální rizika vzniku újmy či příležitosti realizace úspor nebo jiných zlepšení a včas a řádně dle svých možností provést bezodkladně taková opatření, která riziko vzniku újmy zcela vyloučí nebo sníží, případně provést opatření k realizaci úspor, a to pouze na základě písemného souhlasu </w:t>
      </w:r>
      <w:r w:rsidR="00D5149B" w:rsidRPr="00F97573">
        <w:rPr>
          <w:rFonts w:asciiTheme="minorHAnsi" w:hAnsiTheme="minorHAnsi" w:cstheme="minorHAnsi"/>
        </w:rPr>
        <w:t>o</w:t>
      </w:r>
      <w:r w:rsidRPr="00F97573">
        <w:rPr>
          <w:rFonts w:asciiTheme="minorHAnsi" w:hAnsiTheme="minorHAnsi" w:cstheme="minorHAnsi"/>
        </w:rPr>
        <w:t>bjednatele;</w:t>
      </w:r>
    </w:p>
    <w:p w14:paraId="71BD9798" w14:textId="07910A94" w:rsidR="00075BA9" w:rsidRPr="00F97573" w:rsidRDefault="00075BA9" w:rsidP="1C0551A2">
      <w:pPr>
        <w:pStyle w:val="Nadpis3"/>
        <w:rPr>
          <w:rFonts w:asciiTheme="minorHAnsi" w:hAnsiTheme="minorHAnsi" w:cstheme="minorHAnsi"/>
        </w:rPr>
      </w:pPr>
      <w:r w:rsidRPr="00F97573">
        <w:rPr>
          <w:rFonts w:asciiTheme="minorHAnsi" w:hAnsiTheme="minorHAnsi" w:cstheme="minorHAnsi"/>
        </w:rPr>
        <w:t xml:space="preserve">upozorňovat </w:t>
      </w:r>
      <w:r w:rsidR="00D5149B" w:rsidRPr="00F97573">
        <w:rPr>
          <w:rFonts w:asciiTheme="minorHAnsi" w:hAnsiTheme="minorHAnsi" w:cstheme="minorHAnsi"/>
        </w:rPr>
        <w:t>o</w:t>
      </w:r>
      <w:r w:rsidRPr="00F97573">
        <w:rPr>
          <w:rFonts w:asciiTheme="minorHAnsi" w:hAnsiTheme="minorHAnsi" w:cstheme="minorHAnsi"/>
        </w:rPr>
        <w:t xml:space="preserve">bjednatele na případnou nevhodnost pokynů </w:t>
      </w:r>
      <w:r w:rsidR="00D5149B" w:rsidRPr="00F97573">
        <w:rPr>
          <w:rFonts w:asciiTheme="minorHAnsi" w:hAnsiTheme="minorHAnsi" w:cstheme="minorHAnsi"/>
        </w:rPr>
        <w:t>o</w:t>
      </w:r>
      <w:r w:rsidRPr="00F97573">
        <w:rPr>
          <w:rFonts w:asciiTheme="minorHAnsi" w:hAnsiTheme="minorHAnsi" w:cstheme="minorHAnsi"/>
        </w:rPr>
        <w:t xml:space="preserve">bjednatele, kterou </w:t>
      </w:r>
      <w:r w:rsidR="009D6B8C" w:rsidRPr="00F97573">
        <w:rPr>
          <w:rFonts w:asciiTheme="minorHAnsi" w:hAnsiTheme="minorHAnsi" w:cstheme="minorHAnsi"/>
        </w:rPr>
        <w:t>dodavatel</w:t>
      </w:r>
      <w:r w:rsidRPr="00F97573">
        <w:rPr>
          <w:rFonts w:asciiTheme="minorHAnsi" w:hAnsiTheme="minorHAnsi" w:cstheme="minorHAnsi"/>
        </w:rPr>
        <w:t xml:space="preserve"> zjistil, či při vynaložení odborné péče měl a mohl zjistit;</w:t>
      </w:r>
    </w:p>
    <w:p w14:paraId="116DA4D2" w14:textId="09CC9C7F" w:rsidR="00075BA9" w:rsidRPr="00F97573" w:rsidRDefault="00075BA9" w:rsidP="00BA50EB">
      <w:pPr>
        <w:pStyle w:val="Nadpis3"/>
        <w:rPr>
          <w:rFonts w:asciiTheme="minorHAnsi" w:hAnsiTheme="minorHAnsi" w:cstheme="minorHAnsi"/>
        </w:rPr>
      </w:pPr>
      <w:bookmarkStart w:id="25" w:name="_Ref469321420"/>
      <w:r w:rsidRPr="00F97573">
        <w:rPr>
          <w:rFonts w:asciiTheme="minorHAnsi" w:hAnsiTheme="minorHAnsi" w:cstheme="minorHAnsi"/>
        </w:rPr>
        <w:t xml:space="preserve">jakékoliv dokumenty zpracovávané dle této smlouvy vést ve formě umožňující přezkoumatelnost a auditovatelnost ze strany kontrolních orgánů. Pokud by byl jakýkoliv dokument související s poskytováním </w:t>
      </w:r>
      <w:r w:rsidR="00D5149B" w:rsidRPr="00F97573">
        <w:rPr>
          <w:rFonts w:asciiTheme="minorHAnsi" w:hAnsiTheme="minorHAnsi" w:cstheme="minorHAnsi"/>
        </w:rPr>
        <w:t>servisních s</w:t>
      </w:r>
      <w:r w:rsidRPr="00F97573">
        <w:rPr>
          <w:rFonts w:asciiTheme="minorHAnsi" w:hAnsiTheme="minorHAnsi" w:cstheme="minorHAnsi"/>
        </w:rPr>
        <w:t xml:space="preserve">lužeb zpochybněn kontrolním orgánem, je </w:t>
      </w:r>
      <w:r w:rsidR="009D6B8C" w:rsidRPr="00F97573">
        <w:rPr>
          <w:rFonts w:asciiTheme="minorHAnsi" w:hAnsiTheme="minorHAnsi" w:cstheme="minorHAnsi"/>
        </w:rPr>
        <w:t>dodavatel</w:t>
      </w:r>
      <w:r w:rsidRPr="00F97573">
        <w:rPr>
          <w:rFonts w:asciiTheme="minorHAnsi" w:hAnsiTheme="minorHAnsi" w:cstheme="minorHAnsi"/>
        </w:rPr>
        <w:t xml:space="preserve"> povinen poskytnout </w:t>
      </w:r>
      <w:r w:rsidR="00D5149B" w:rsidRPr="00F97573">
        <w:rPr>
          <w:rFonts w:asciiTheme="minorHAnsi" w:hAnsiTheme="minorHAnsi" w:cstheme="minorHAnsi"/>
        </w:rPr>
        <w:t>o</w:t>
      </w:r>
      <w:r w:rsidRPr="00F97573">
        <w:rPr>
          <w:rFonts w:asciiTheme="minorHAnsi" w:hAnsiTheme="minorHAnsi" w:cstheme="minorHAnsi"/>
        </w:rPr>
        <w:t xml:space="preserve">bjednateli takové dokumenty či podklady, které budou kontrolním orgánem akceptovány. </w:t>
      </w:r>
      <w:bookmarkEnd w:id="25"/>
    </w:p>
    <w:p w14:paraId="3658D6D8" w14:textId="1A8F1D2F" w:rsidR="00075BA9" w:rsidRPr="00F97573" w:rsidRDefault="00075BA9" w:rsidP="008155A8">
      <w:pPr>
        <w:pStyle w:val="Nadpis3"/>
        <w:rPr>
          <w:rFonts w:asciiTheme="minorHAnsi" w:hAnsiTheme="minorHAnsi" w:cstheme="minorHAnsi"/>
        </w:rPr>
      </w:pPr>
      <w:r w:rsidRPr="00F97573">
        <w:rPr>
          <w:rFonts w:asciiTheme="minorHAnsi" w:hAnsiTheme="minorHAnsi" w:cstheme="minorHAnsi"/>
        </w:rPr>
        <w:lastRenderedPageBreak/>
        <w:t xml:space="preserve">písemně </w:t>
      </w:r>
      <w:r w:rsidR="008155A8" w:rsidRPr="00F97573">
        <w:rPr>
          <w:rFonts w:asciiTheme="minorHAnsi" w:hAnsiTheme="minorHAnsi" w:cstheme="minorHAnsi"/>
        </w:rPr>
        <w:t xml:space="preserve">výlučně </w:t>
      </w:r>
      <w:r w:rsidRPr="00F97573">
        <w:rPr>
          <w:rFonts w:asciiTheme="minorHAnsi" w:hAnsiTheme="minorHAnsi" w:cstheme="minorHAnsi"/>
        </w:rPr>
        <w:t xml:space="preserve">prostřednictvím </w:t>
      </w:r>
      <w:r w:rsidR="00394073" w:rsidRPr="00F97573">
        <w:rPr>
          <w:rFonts w:asciiTheme="minorHAnsi" w:hAnsiTheme="minorHAnsi" w:cstheme="minorHAnsi"/>
        </w:rPr>
        <w:t>HelpD</w:t>
      </w:r>
      <w:r w:rsidRPr="00F97573">
        <w:rPr>
          <w:rFonts w:asciiTheme="minorHAnsi" w:hAnsiTheme="minorHAnsi" w:cstheme="minorHAnsi"/>
        </w:rPr>
        <w:t>esk</w:t>
      </w:r>
      <w:r w:rsidR="008155A8" w:rsidRPr="00F97573">
        <w:rPr>
          <w:rFonts w:asciiTheme="minorHAnsi" w:hAnsiTheme="minorHAnsi" w:cstheme="minorHAnsi"/>
        </w:rPr>
        <w:t xml:space="preserve">u, </w:t>
      </w:r>
      <w:r w:rsidR="00394073" w:rsidRPr="00F97573">
        <w:rPr>
          <w:rFonts w:asciiTheme="minorHAnsi" w:hAnsiTheme="minorHAnsi" w:cstheme="minorHAnsi"/>
        </w:rPr>
        <w:t>MS TEAMS</w:t>
      </w:r>
      <w:r w:rsidR="008155A8" w:rsidRPr="00F97573">
        <w:rPr>
          <w:rFonts w:asciiTheme="minorHAnsi" w:hAnsiTheme="minorHAnsi" w:cstheme="minorHAnsi"/>
        </w:rPr>
        <w:t xml:space="preserve"> </w:t>
      </w:r>
      <w:proofErr w:type="gramStart"/>
      <w:r w:rsidR="008155A8" w:rsidRPr="00F97573">
        <w:rPr>
          <w:rFonts w:asciiTheme="minorHAnsi" w:hAnsiTheme="minorHAnsi" w:cstheme="minorHAnsi"/>
        </w:rPr>
        <w:t>a nebo</w:t>
      </w:r>
      <w:proofErr w:type="gramEnd"/>
      <w:r w:rsidR="008155A8" w:rsidRPr="00F97573">
        <w:rPr>
          <w:rFonts w:asciiTheme="minorHAnsi" w:hAnsiTheme="minorHAnsi" w:cstheme="minorHAnsi"/>
        </w:rPr>
        <w:t xml:space="preserve"> oficiální datové schránky</w:t>
      </w:r>
      <w:r w:rsidRPr="00F97573">
        <w:rPr>
          <w:rFonts w:asciiTheme="minorHAnsi" w:hAnsiTheme="minorHAnsi" w:cstheme="minorHAnsi"/>
        </w:rPr>
        <w:t xml:space="preserve"> projednávat s </w:t>
      </w:r>
      <w:r w:rsidR="00D5149B" w:rsidRPr="00F97573">
        <w:rPr>
          <w:rFonts w:asciiTheme="minorHAnsi" w:hAnsiTheme="minorHAnsi" w:cstheme="minorHAnsi"/>
        </w:rPr>
        <w:t>o</w:t>
      </w:r>
      <w:r w:rsidRPr="00F97573">
        <w:rPr>
          <w:rFonts w:asciiTheme="minorHAnsi" w:hAnsiTheme="minorHAnsi" w:cstheme="minorHAnsi"/>
        </w:rPr>
        <w:t xml:space="preserve">bjednatelem postup prací a oznámit </w:t>
      </w:r>
      <w:r w:rsidR="00D5149B" w:rsidRPr="00F97573">
        <w:rPr>
          <w:rFonts w:asciiTheme="minorHAnsi" w:hAnsiTheme="minorHAnsi" w:cstheme="minorHAnsi"/>
        </w:rPr>
        <w:t>o</w:t>
      </w:r>
      <w:r w:rsidRPr="00F97573">
        <w:rPr>
          <w:rFonts w:asciiTheme="minorHAnsi" w:hAnsiTheme="minorHAnsi" w:cstheme="minorHAnsi"/>
        </w:rPr>
        <w:t>bjednateli vždy</w:t>
      </w:r>
      <w:r w:rsidR="008155A8" w:rsidRPr="00F97573">
        <w:rPr>
          <w:rFonts w:asciiTheme="minorHAnsi" w:hAnsiTheme="minorHAnsi" w:cstheme="minorHAnsi"/>
        </w:rPr>
        <w:t xml:space="preserve"> odpovídající jasnou formou</w:t>
      </w:r>
      <w:r w:rsidRPr="00F97573">
        <w:rPr>
          <w:rFonts w:asciiTheme="minorHAnsi" w:hAnsiTheme="minorHAnsi" w:cstheme="minorHAnsi"/>
        </w:rPr>
        <w:t xml:space="preserve">, </w:t>
      </w:r>
      <w:r w:rsidR="008155A8" w:rsidRPr="00F97573">
        <w:rPr>
          <w:rFonts w:asciiTheme="minorHAnsi" w:hAnsiTheme="minorHAnsi" w:cstheme="minorHAnsi"/>
        </w:rPr>
        <w:t xml:space="preserve">rozsah a druh </w:t>
      </w:r>
      <w:r w:rsidRPr="00F97573">
        <w:rPr>
          <w:rFonts w:asciiTheme="minorHAnsi" w:hAnsiTheme="minorHAnsi" w:cstheme="minorHAnsi"/>
        </w:rPr>
        <w:t>součinnost</w:t>
      </w:r>
      <w:r w:rsidR="008155A8" w:rsidRPr="00F97573">
        <w:rPr>
          <w:rFonts w:asciiTheme="minorHAnsi" w:hAnsiTheme="minorHAnsi" w:cstheme="minorHAnsi"/>
        </w:rPr>
        <w:t>i, který</w:t>
      </w:r>
      <w:r w:rsidRPr="00F97573">
        <w:rPr>
          <w:rFonts w:asciiTheme="minorHAnsi" w:hAnsiTheme="minorHAnsi" w:cstheme="minorHAnsi"/>
        </w:rPr>
        <w:t xml:space="preserve"> </w:t>
      </w:r>
      <w:r w:rsidR="00D5149B" w:rsidRPr="00F97573">
        <w:rPr>
          <w:rFonts w:asciiTheme="minorHAnsi" w:hAnsiTheme="minorHAnsi" w:cstheme="minorHAnsi"/>
        </w:rPr>
        <w:t>je po o</w:t>
      </w:r>
      <w:r w:rsidRPr="00F97573">
        <w:rPr>
          <w:rFonts w:asciiTheme="minorHAnsi" w:hAnsiTheme="minorHAnsi" w:cstheme="minorHAnsi"/>
        </w:rPr>
        <w:t>bjednatel</w:t>
      </w:r>
      <w:r w:rsidR="00D5149B" w:rsidRPr="00F97573">
        <w:rPr>
          <w:rFonts w:asciiTheme="minorHAnsi" w:hAnsiTheme="minorHAnsi" w:cstheme="minorHAnsi"/>
        </w:rPr>
        <w:t>i vyžadován</w:t>
      </w:r>
    </w:p>
    <w:p w14:paraId="1B0A3817" w14:textId="552EA605" w:rsidR="00075BA9" w:rsidRPr="00F97573" w:rsidRDefault="00075BA9" w:rsidP="1C0551A2">
      <w:pPr>
        <w:pStyle w:val="Nadpis3"/>
        <w:rPr>
          <w:rFonts w:asciiTheme="minorHAnsi" w:hAnsiTheme="minorHAnsi" w:cstheme="minorHAnsi"/>
        </w:rPr>
      </w:pPr>
      <w:bookmarkStart w:id="26" w:name="_Ref464500970"/>
      <w:r w:rsidRPr="00F97573">
        <w:rPr>
          <w:rFonts w:asciiTheme="minorHAnsi" w:hAnsiTheme="minorHAnsi" w:cstheme="minorHAnsi"/>
        </w:rPr>
        <w:t xml:space="preserve">v případě ukončení trvání této smlouvy jako celku předat </w:t>
      </w:r>
      <w:r w:rsidR="00D5149B" w:rsidRPr="00F97573">
        <w:rPr>
          <w:rFonts w:asciiTheme="minorHAnsi" w:hAnsiTheme="minorHAnsi" w:cstheme="minorHAnsi"/>
        </w:rPr>
        <w:t>o</w:t>
      </w:r>
      <w:r w:rsidRPr="00F97573">
        <w:rPr>
          <w:rFonts w:asciiTheme="minorHAnsi" w:hAnsiTheme="minorHAnsi" w:cstheme="minorHAnsi"/>
        </w:rPr>
        <w:t xml:space="preserve">bjednateli </w:t>
      </w:r>
      <w:r w:rsidR="00047593" w:rsidRPr="00F97573">
        <w:rPr>
          <w:rFonts w:asciiTheme="minorHAnsi" w:hAnsiTheme="minorHAnsi" w:cstheme="minorHAnsi"/>
        </w:rPr>
        <w:t>záznamy o všech operacích a kontrolách realizovaných v IS CROSEUS Cloud</w:t>
      </w:r>
      <w:r w:rsidRPr="00F97573">
        <w:rPr>
          <w:rFonts w:asciiTheme="minorHAnsi" w:hAnsiTheme="minorHAnsi" w:cstheme="minorHAnsi"/>
        </w:rPr>
        <w:t xml:space="preserve">, která v souladu s touto </w:t>
      </w:r>
      <w:r w:rsidR="74EBB75F" w:rsidRPr="00F97573">
        <w:rPr>
          <w:rFonts w:asciiTheme="minorHAnsi" w:hAnsiTheme="minorHAnsi" w:cstheme="minorHAnsi"/>
        </w:rPr>
        <w:t xml:space="preserve">smlouvou </w:t>
      </w:r>
      <w:r w:rsidRPr="00F97573">
        <w:rPr>
          <w:rFonts w:asciiTheme="minorHAnsi" w:hAnsiTheme="minorHAnsi" w:cstheme="minorHAnsi"/>
        </w:rPr>
        <w:t xml:space="preserve">náležejí výhradně </w:t>
      </w:r>
      <w:r w:rsidR="00D5149B" w:rsidRPr="00F97573">
        <w:rPr>
          <w:rFonts w:asciiTheme="minorHAnsi" w:hAnsiTheme="minorHAnsi" w:cstheme="minorHAnsi"/>
        </w:rPr>
        <w:t>o</w:t>
      </w:r>
      <w:r w:rsidRPr="00F97573">
        <w:rPr>
          <w:rFonts w:asciiTheme="minorHAnsi" w:hAnsiTheme="minorHAnsi" w:cstheme="minorHAnsi"/>
        </w:rPr>
        <w:t xml:space="preserve">bjednateli, a po převzetí daných </w:t>
      </w:r>
      <w:r w:rsidR="00047593" w:rsidRPr="00F97573">
        <w:rPr>
          <w:rFonts w:asciiTheme="minorHAnsi" w:hAnsiTheme="minorHAnsi" w:cstheme="minorHAnsi"/>
        </w:rPr>
        <w:t>záznamů</w:t>
      </w:r>
      <w:r w:rsidRPr="00F97573">
        <w:rPr>
          <w:rFonts w:asciiTheme="minorHAnsi" w:hAnsiTheme="minorHAnsi" w:cstheme="minorHAnsi"/>
        </w:rPr>
        <w:t xml:space="preserve"> </w:t>
      </w:r>
      <w:r w:rsidR="00D5149B" w:rsidRPr="00F97573">
        <w:rPr>
          <w:rFonts w:asciiTheme="minorHAnsi" w:hAnsiTheme="minorHAnsi" w:cstheme="minorHAnsi"/>
        </w:rPr>
        <w:t>o</w:t>
      </w:r>
      <w:r w:rsidRPr="00F97573">
        <w:rPr>
          <w:rFonts w:asciiTheme="minorHAnsi" w:hAnsiTheme="minorHAnsi" w:cstheme="minorHAnsi"/>
        </w:rPr>
        <w:t>bjednatelem takov</w:t>
      </w:r>
      <w:r w:rsidR="00047593" w:rsidRPr="00F97573">
        <w:rPr>
          <w:rFonts w:asciiTheme="minorHAnsi" w:hAnsiTheme="minorHAnsi" w:cstheme="minorHAnsi"/>
        </w:rPr>
        <w:t>é</w:t>
      </w:r>
      <w:r w:rsidRPr="00F97573">
        <w:rPr>
          <w:rFonts w:asciiTheme="minorHAnsi" w:hAnsiTheme="minorHAnsi" w:cstheme="minorHAnsi"/>
        </w:rPr>
        <w:t xml:space="preserve"> </w:t>
      </w:r>
      <w:r w:rsidR="00047593" w:rsidRPr="00F97573">
        <w:rPr>
          <w:rFonts w:asciiTheme="minorHAnsi" w:hAnsiTheme="minorHAnsi" w:cstheme="minorHAnsi"/>
        </w:rPr>
        <w:t xml:space="preserve">záznamy </w:t>
      </w:r>
      <w:r w:rsidRPr="00F97573">
        <w:rPr>
          <w:rFonts w:asciiTheme="minorHAnsi" w:hAnsiTheme="minorHAnsi" w:cstheme="minorHAnsi"/>
        </w:rPr>
        <w:t xml:space="preserve">nejpozději do </w:t>
      </w:r>
      <w:r w:rsidR="00627B45" w:rsidRPr="00F97573">
        <w:rPr>
          <w:rFonts w:asciiTheme="minorHAnsi" w:hAnsiTheme="minorHAnsi" w:cstheme="minorHAnsi"/>
        </w:rPr>
        <w:t>deseti</w:t>
      </w:r>
      <w:r w:rsidRPr="00F97573">
        <w:rPr>
          <w:rFonts w:asciiTheme="minorHAnsi" w:hAnsiTheme="minorHAnsi" w:cstheme="minorHAnsi"/>
        </w:rPr>
        <w:t xml:space="preserve"> (</w:t>
      </w:r>
      <w:r w:rsidR="00627B45" w:rsidRPr="00F97573">
        <w:rPr>
          <w:rFonts w:asciiTheme="minorHAnsi" w:hAnsiTheme="minorHAnsi" w:cstheme="minorHAnsi"/>
        </w:rPr>
        <w:t>10</w:t>
      </w:r>
      <w:r w:rsidRPr="00F97573">
        <w:rPr>
          <w:rFonts w:asciiTheme="minorHAnsi" w:hAnsiTheme="minorHAnsi" w:cstheme="minorHAnsi"/>
        </w:rPr>
        <w:t xml:space="preserve">) dnů po skončení trvání této smlouvy smazat, jsou-li uloženy kdekoliv v systému </w:t>
      </w:r>
      <w:r w:rsidR="009D6B8C" w:rsidRPr="00F97573">
        <w:rPr>
          <w:rFonts w:asciiTheme="minorHAnsi" w:hAnsiTheme="minorHAnsi" w:cstheme="minorHAnsi"/>
        </w:rPr>
        <w:t>dodavatel</w:t>
      </w:r>
      <w:r w:rsidRPr="00F97573">
        <w:rPr>
          <w:rFonts w:asciiTheme="minorHAnsi" w:hAnsiTheme="minorHAnsi" w:cstheme="minorHAnsi"/>
        </w:rPr>
        <w:t>e</w:t>
      </w:r>
      <w:r w:rsidR="00F46C73" w:rsidRPr="00F97573">
        <w:rPr>
          <w:rFonts w:asciiTheme="minorHAnsi" w:hAnsiTheme="minorHAnsi" w:cstheme="minorHAnsi"/>
        </w:rPr>
        <w:t xml:space="preserve">, nebude-li sjednáno jinak, budou předány v ad hoc sjednaném obecně rozšířeném databázovém </w:t>
      </w:r>
      <w:r w:rsidR="00047593" w:rsidRPr="00F97573">
        <w:rPr>
          <w:rFonts w:asciiTheme="minorHAnsi" w:hAnsiTheme="minorHAnsi" w:cstheme="minorHAnsi"/>
        </w:rPr>
        <w:t xml:space="preserve">nebo datovém </w:t>
      </w:r>
      <w:r w:rsidR="00F46C73" w:rsidRPr="00F97573">
        <w:rPr>
          <w:rFonts w:asciiTheme="minorHAnsi" w:hAnsiTheme="minorHAnsi" w:cstheme="minorHAnsi"/>
        </w:rPr>
        <w:t>formátu</w:t>
      </w:r>
      <w:r w:rsidRPr="00F97573">
        <w:rPr>
          <w:rFonts w:asciiTheme="minorHAnsi" w:hAnsiTheme="minorHAnsi" w:cstheme="minorHAnsi"/>
        </w:rPr>
        <w:t>;</w:t>
      </w:r>
      <w:bookmarkEnd w:id="26"/>
    </w:p>
    <w:p w14:paraId="1B7FE552" w14:textId="21DC3A7C" w:rsidR="00F64CD2" w:rsidRPr="00F97573" w:rsidRDefault="00075BA9" w:rsidP="5AAFDCBA">
      <w:pPr>
        <w:pStyle w:val="Nadpis3"/>
        <w:rPr>
          <w:rFonts w:asciiTheme="minorHAnsi" w:hAnsiTheme="minorHAnsi" w:cstheme="minorHAnsi"/>
        </w:rPr>
      </w:pPr>
      <w:bookmarkStart w:id="27" w:name="_Ref469512685"/>
      <w:bookmarkStart w:id="28" w:name="_Ref464500973"/>
      <w:r w:rsidRPr="00F97573">
        <w:rPr>
          <w:rFonts w:asciiTheme="minorHAnsi" w:hAnsiTheme="minorHAnsi" w:cstheme="minorHAnsi"/>
        </w:rPr>
        <w:t xml:space="preserve">uchovávat veškeré dokumenty a záznamy související s touto smlouvou po dobu deseti (10) let od uhrazení poslední </w:t>
      </w:r>
      <w:r w:rsidR="00CA0E9B" w:rsidRPr="00F97573">
        <w:rPr>
          <w:rFonts w:asciiTheme="minorHAnsi" w:hAnsiTheme="minorHAnsi" w:cstheme="minorHAnsi"/>
        </w:rPr>
        <w:t>f</w:t>
      </w:r>
      <w:r w:rsidRPr="00F97573">
        <w:rPr>
          <w:rFonts w:asciiTheme="minorHAnsi" w:hAnsiTheme="minorHAnsi" w:cstheme="minorHAnsi"/>
        </w:rPr>
        <w:t xml:space="preserve">aktury </w:t>
      </w:r>
      <w:r w:rsidR="00CA0E9B" w:rsidRPr="00F97573">
        <w:rPr>
          <w:rFonts w:asciiTheme="minorHAnsi" w:hAnsiTheme="minorHAnsi" w:cstheme="minorHAnsi"/>
        </w:rPr>
        <w:t>o</w:t>
      </w:r>
      <w:r w:rsidRPr="00F97573">
        <w:rPr>
          <w:rFonts w:asciiTheme="minorHAnsi" w:hAnsiTheme="minorHAnsi" w:cstheme="minorHAnsi"/>
        </w:rPr>
        <w:t xml:space="preserve">bjednatelem. Na žádost </w:t>
      </w:r>
      <w:r w:rsidR="00CA0E9B" w:rsidRPr="00F97573">
        <w:rPr>
          <w:rFonts w:asciiTheme="minorHAnsi" w:hAnsiTheme="minorHAnsi" w:cstheme="minorHAnsi"/>
        </w:rPr>
        <w:t>o</w:t>
      </w:r>
      <w:r w:rsidRPr="00F97573">
        <w:rPr>
          <w:rFonts w:asciiTheme="minorHAnsi" w:hAnsiTheme="minorHAnsi" w:cstheme="minorHAnsi"/>
        </w:rPr>
        <w:t xml:space="preserve">bjednatele je </w:t>
      </w:r>
      <w:r w:rsidR="009D6B8C" w:rsidRPr="00F97573">
        <w:rPr>
          <w:rFonts w:asciiTheme="minorHAnsi" w:hAnsiTheme="minorHAnsi" w:cstheme="minorHAnsi"/>
        </w:rPr>
        <w:t>dodavatel</w:t>
      </w:r>
      <w:r w:rsidRPr="00F97573">
        <w:rPr>
          <w:rFonts w:asciiTheme="minorHAnsi" w:hAnsiTheme="minorHAnsi" w:cstheme="minorHAnsi"/>
        </w:rPr>
        <w:t xml:space="preserve"> povinen </w:t>
      </w:r>
      <w:r w:rsidR="00CA0E9B" w:rsidRPr="00F97573">
        <w:rPr>
          <w:rFonts w:asciiTheme="minorHAnsi" w:hAnsiTheme="minorHAnsi" w:cstheme="minorHAnsi"/>
        </w:rPr>
        <w:t>o</w:t>
      </w:r>
      <w:r w:rsidRPr="00F97573">
        <w:rPr>
          <w:rFonts w:asciiTheme="minorHAnsi" w:hAnsiTheme="minorHAnsi" w:cstheme="minorHAnsi"/>
        </w:rPr>
        <w:t>bjednateli nebo jím pověřeným osobám veškeré uchovávané dokumenty zpřístupnit a předat tyto dokumenty k prověření, kontrole a vyhotovení kopií;</w:t>
      </w:r>
      <w:r w:rsidR="4CF0C918" w:rsidRPr="00F97573">
        <w:rPr>
          <w:rFonts w:asciiTheme="minorHAnsi" w:hAnsiTheme="minorHAnsi" w:cstheme="minorHAnsi"/>
        </w:rPr>
        <w:t xml:space="preserve"> dokumenty musejí být předané takovým způsobem, aby bylo možné je jednoznačně spárovat se záznamy o operacích dle bodu g)</w:t>
      </w:r>
      <w:bookmarkEnd w:id="27"/>
    </w:p>
    <w:bookmarkEnd w:id="28"/>
    <w:p w14:paraId="7C1B11D4" w14:textId="66D633EB" w:rsidR="00075BA9" w:rsidRPr="00F97573" w:rsidRDefault="00075BA9" w:rsidP="00BA50EB">
      <w:pPr>
        <w:pStyle w:val="Nadpis3"/>
        <w:rPr>
          <w:rFonts w:asciiTheme="minorHAnsi" w:hAnsiTheme="minorHAnsi" w:cstheme="minorHAnsi"/>
        </w:rPr>
      </w:pPr>
      <w:r w:rsidRPr="00F97573">
        <w:rPr>
          <w:rFonts w:asciiTheme="minorHAnsi" w:hAnsiTheme="minorHAnsi" w:cstheme="minorHAnsi"/>
        </w:rPr>
        <w:t xml:space="preserve">plnit další povinnosti </w:t>
      </w:r>
      <w:r w:rsidR="008155A8" w:rsidRPr="00F97573">
        <w:rPr>
          <w:rFonts w:asciiTheme="minorHAnsi" w:hAnsiTheme="minorHAnsi" w:cstheme="minorHAnsi"/>
        </w:rPr>
        <w:t>v soula</w:t>
      </w:r>
      <w:r w:rsidR="00112481" w:rsidRPr="00F97573">
        <w:rPr>
          <w:rFonts w:asciiTheme="minorHAnsi" w:hAnsiTheme="minorHAnsi" w:cstheme="minorHAnsi"/>
        </w:rPr>
        <w:t>d</w:t>
      </w:r>
      <w:r w:rsidR="008155A8" w:rsidRPr="00F97573">
        <w:rPr>
          <w:rFonts w:asciiTheme="minorHAnsi" w:hAnsiTheme="minorHAnsi" w:cstheme="minorHAnsi"/>
        </w:rPr>
        <w:t>u s povahou a účelem této Smlouvy.</w:t>
      </w:r>
    </w:p>
    <w:p w14:paraId="59211879" w14:textId="585BC930" w:rsidR="2118B87B" w:rsidRPr="00F97573" w:rsidRDefault="79051FD3" w:rsidP="00015E5B">
      <w:pPr>
        <w:pStyle w:val="Nadpis3"/>
        <w:rPr>
          <w:rFonts w:asciiTheme="minorHAnsi" w:hAnsiTheme="minorHAnsi" w:cstheme="minorHAnsi"/>
        </w:rPr>
      </w:pPr>
      <w:r w:rsidRPr="00F97573">
        <w:rPr>
          <w:rFonts w:asciiTheme="minorHAnsi" w:hAnsiTheme="minorHAnsi" w:cstheme="minorHAnsi"/>
        </w:rPr>
        <w:t xml:space="preserve">při jakékoliv změně, aktualizaci, rozvoji či opravě zajistit, aby </w:t>
      </w:r>
      <w:r w:rsidR="29CED1AD" w:rsidRPr="00F97573">
        <w:rPr>
          <w:rFonts w:asciiTheme="minorHAnsi" w:hAnsiTheme="minorHAnsi" w:cstheme="minorHAnsi"/>
        </w:rPr>
        <w:t>stávající data zaveden</w:t>
      </w:r>
      <w:r w:rsidR="09FF8951" w:rsidRPr="00F97573">
        <w:rPr>
          <w:rFonts w:asciiTheme="minorHAnsi" w:hAnsiTheme="minorHAnsi" w:cstheme="minorHAnsi"/>
        </w:rPr>
        <w:t>á</w:t>
      </w:r>
      <w:r w:rsidR="29CED1AD" w:rsidRPr="00F97573">
        <w:rPr>
          <w:rFonts w:asciiTheme="minorHAnsi" w:hAnsiTheme="minorHAnsi" w:cstheme="minorHAnsi"/>
        </w:rPr>
        <w:t xml:space="preserve"> v IS CROSEUS Cloud byla i nadále funkční a přístupná</w:t>
      </w:r>
      <w:r w:rsidR="7A007E77" w:rsidRPr="00F97573">
        <w:rPr>
          <w:rFonts w:asciiTheme="minorHAnsi" w:hAnsiTheme="minorHAnsi" w:cstheme="minorHAnsi"/>
        </w:rPr>
        <w:t xml:space="preserve"> a bylo možno je využívat</w:t>
      </w:r>
      <w:r w:rsidR="29CED1AD" w:rsidRPr="00F97573">
        <w:rPr>
          <w:rFonts w:asciiTheme="minorHAnsi" w:hAnsiTheme="minorHAnsi" w:cstheme="minorHAnsi"/>
        </w:rPr>
        <w:t xml:space="preserve">. Dodavatel je oprávněn znepřístupnit či odstranit jakákoliv data pouze s </w:t>
      </w:r>
      <w:r w:rsidR="589DC2DB" w:rsidRPr="00F97573">
        <w:rPr>
          <w:rFonts w:asciiTheme="minorHAnsi" w:hAnsiTheme="minorHAnsi" w:cstheme="minorHAnsi"/>
        </w:rPr>
        <w:t xml:space="preserve">výslovným souhlasem Objednatele. </w:t>
      </w:r>
      <w:r w:rsidR="50EDD5BA" w:rsidRPr="00F97573">
        <w:rPr>
          <w:rFonts w:asciiTheme="minorHAnsi" w:hAnsiTheme="minorHAnsi" w:cstheme="minorHAnsi"/>
        </w:rPr>
        <w:t xml:space="preserve">Dodavatel je povinen zajistit návaznost záznamů provedených před </w:t>
      </w:r>
      <w:r w:rsidR="49FD39E6" w:rsidRPr="00F97573">
        <w:rPr>
          <w:rFonts w:asciiTheme="minorHAnsi" w:hAnsiTheme="minorHAnsi" w:cstheme="minorHAnsi"/>
        </w:rPr>
        <w:t xml:space="preserve">jakoukoliv </w:t>
      </w:r>
      <w:r w:rsidR="50EDD5BA" w:rsidRPr="00F97573">
        <w:rPr>
          <w:rFonts w:asciiTheme="minorHAnsi" w:hAnsiTheme="minorHAnsi" w:cstheme="minorHAnsi"/>
        </w:rPr>
        <w:t xml:space="preserve">změnou se záznamy provedenými po </w:t>
      </w:r>
      <w:r w:rsidR="1A8619EB" w:rsidRPr="00F97573">
        <w:rPr>
          <w:rFonts w:asciiTheme="minorHAnsi" w:hAnsiTheme="minorHAnsi" w:cstheme="minorHAnsi"/>
        </w:rPr>
        <w:t xml:space="preserve">takové </w:t>
      </w:r>
      <w:r w:rsidR="50EDD5BA" w:rsidRPr="00F97573">
        <w:rPr>
          <w:rFonts w:asciiTheme="minorHAnsi" w:hAnsiTheme="minorHAnsi" w:cstheme="minorHAnsi"/>
        </w:rPr>
        <w:t>zm</w:t>
      </w:r>
      <w:r w:rsidR="07CB18B2" w:rsidRPr="00F97573">
        <w:rPr>
          <w:rFonts w:asciiTheme="minorHAnsi" w:hAnsiTheme="minorHAnsi" w:cstheme="minorHAnsi"/>
        </w:rPr>
        <w:t>ě</w:t>
      </w:r>
      <w:r w:rsidR="50EDD5BA" w:rsidRPr="00F97573">
        <w:rPr>
          <w:rFonts w:asciiTheme="minorHAnsi" w:hAnsiTheme="minorHAnsi" w:cstheme="minorHAnsi"/>
        </w:rPr>
        <w:t>ně</w:t>
      </w:r>
      <w:r w:rsidR="3075A209" w:rsidRPr="00F97573">
        <w:rPr>
          <w:rFonts w:asciiTheme="minorHAnsi" w:hAnsiTheme="minorHAnsi" w:cstheme="minorHAnsi"/>
        </w:rPr>
        <w:t xml:space="preserve">. </w:t>
      </w:r>
    </w:p>
    <w:p w14:paraId="0D414581" w14:textId="1E463968" w:rsidR="00BA50EB" w:rsidRPr="00F97573" w:rsidRDefault="00BA50EB" w:rsidP="000B212C">
      <w:pPr>
        <w:pStyle w:val="Nadpis1"/>
        <w:jc w:val="center"/>
        <w:rPr>
          <w:rFonts w:asciiTheme="minorHAnsi" w:hAnsiTheme="minorHAnsi" w:cstheme="minorHAnsi"/>
        </w:rPr>
      </w:pPr>
      <w:bookmarkStart w:id="29" w:name="_Ref145327899"/>
      <w:bookmarkStart w:id="30" w:name="_Ref464231063"/>
      <w:r w:rsidRPr="00F97573">
        <w:rPr>
          <w:rFonts w:asciiTheme="minorHAnsi" w:hAnsiTheme="minorHAnsi" w:cstheme="minorHAnsi"/>
        </w:rPr>
        <w:t>AKCEPTAČNÍ ŘÍZENÍ</w:t>
      </w:r>
      <w:bookmarkEnd w:id="29"/>
    </w:p>
    <w:p w14:paraId="67C4FCAF" w14:textId="2714670A" w:rsidR="00BA50EB" w:rsidRPr="00F97573" w:rsidRDefault="00BA50EB" w:rsidP="0071157E">
      <w:pPr>
        <w:pStyle w:val="Nadpis2"/>
        <w:rPr>
          <w:rFonts w:asciiTheme="minorHAnsi" w:hAnsiTheme="minorHAnsi" w:cstheme="minorHAnsi"/>
          <w:szCs w:val="22"/>
        </w:rPr>
      </w:pPr>
      <w:bookmarkStart w:id="31" w:name="_Ref145410264"/>
      <w:r w:rsidRPr="00F97573">
        <w:rPr>
          <w:rFonts w:asciiTheme="minorHAnsi" w:hAnsiTheme="minorHAnsi" w:cstheme="minorHAnsi"/>
          <w:szCs w:val="22"/>
        </w:rPr>
        <w:t xml:space="preserve">Předání a převzetí výstupů plnění servisních služeb a dokumentů souvisejících s poskytnutými servisními službami probíhá na základě akceptačního řízení vymezeného v tomto článku. Akceptace je v případě řádného poskytnutí výstupů servisních služeb potvrzována objednatelem podepsáním akceptačního protokolu, který vypracuje </w:t>
      </w:r>
      <w:r w:rsidR="009D6B8C" w:rsidRPr="00F97573">
        <w:rPr>
          <w:rFonts w:asciiTheme="minorHAnsi" w:hAnsiTheme="minorHAnsi" w:cstheme="minorHAnsi"/>
          <w:szCs w:val="22"/>
        </w:rPr>
        <w:t>dodavatel</w:t>
      </w:r>
      <w:r w:rsidRPr="00F97573">
        <w:rPr>
          <w:rFonts w:asciiTheme="minorHAnsi" w:hAnsiTheme="minorHAnsi" w:cstheme="minorHAnsi"/>
          <w:szCs w:val="22"/>
        </w:rPr>
        <w:t>, přičemž akceptační protokol obsahuje:</w:t>
      </w:r>
      <w:bookmarkEnd w:id="31"/>
    </w:p>
    <w:p w14:paraId="0B1EB898" w14:textId="44FC6566" w:rsidR="00BA50EB" w:rsidRPr="00F97573" w:rsidRDefault="00266D56" w:rsidP="00DC075C">
      <w:pPr>
        <w:pStyle w:val="Nadpis3"/>
        <w:rPr>
          <w:rFonts w:asciiTheme="minorHAnsi" w:hAnsiTheme="minorHAnsi" w:cstheme="minorHAnsi"/>
        </w:rPr>
      </w:pPr>
      <w:r w:rsidRPr="00F97573">
        <w:rPr>
          <w:rFonts w:asciiTheme="minorHAnsi" w:hAnsiTheme="minorHAnsi" w:cstheme="minorHAnsi"/>
        </w:rPr>
        <w:t xml:space="preserve">podrobnou </w:t>
      </w:r>
      <w:r w:rsidR="00BA50EB" w:rsidRPr="00F97573">
        <w:rPr>
          <w:rFonts w:asciiTheme="minorHAnsi" w:hAnsiTheme="minorHAnsi" w:cstheme="minorHAnsi"/>
        </w:rPr>
        <w:t>specifikaci poskytnuté servisní služby;</w:t>
      </w:r>
    </w:p>
    <w:p w14:paraId="349C4BBA" w14:textId="70AF2786" w:rsidR="00BA50EB" w:rsidRPr="00F97573" w:rsidRDefault="00BA50EB" w:rsidP="00DC075C">
      <w:pPr>
        <w:pStyle w:val="Nadpis3"/>
        <w:rPr>
          <w:rFonts w:asciiTheme="minorHAnsi" w:hAnsiTheme="minorHAnsi" w:cstheme="minorHAnsi"/>
        </w:rPr>
      </w:pPr>
      <w:r w:rsidRPr="00F97573">
        <w:rPr>
          <w:rFonts w:asciiTheme="minorHAnsi" w:hAnsiTheme="minorHAnsi" w:cstheme="minorHAnsi"/>
        </w:rPr>
        <w:t>akceptační kritéria, jsou-li sjednána;</w:t>
      </w:r>
    </w:p>
    <w:p w14:paraId="6B11F45C" w14:textId="57CC2500" w:rsidR="00BA50EB" w:rsidRPr="00F97573" w:rsidRDefault="00BA50EB" w:rsidP="00DC075C">
      <w:pPr>
        <w:pStyle w:val="Nadpis3"/>
        <w:rPr>
          <w:rFonts w:asciiTheme="minorHAnsi" w:hAnsiTheme="minorHAnsi" w:cstheme="minorHAnsi"/>
        </w:rPr>
      </w:pPr>
      <w:r w:rsidRPr="00F97573">
        <w:rPr>
          <w:rFonts w:asciiTheme="minorHAnsi" w:hAnsiTheme="minorHAnsi" w:cstheme="minorHAnsi"/>
        </w:rPr>
        <w:t>informace o průběhu testů, jsou-li prováděny;</w:t>
      </w:r>
    </w:p>
    <w:p w14:paraId="2AD86CCD" w14:textId="1C9C508F" w:rsidR="00BA50EB" w:rsidRPr="00F97573" w:rsidRDefault="00BA50EB" w:rsidP="00DC075C">
      <w:pPr>
        <w:pStyle w:val="Nadpis3"/>
        <w:rPr>
          <w:rFonts w:asciiTheme="minorHAnsi" w:hAnsiTheme="minorHAnsi" w:cstheme="minorHAnsi"/>
        </w:rPr>
      </w:pPr>
      <w:r w:rsidRPr="00F97573">
        <w:rPr>
          <w:rFonts w:asciiTheme="minorHAnsi" w:hAnsiTheme="minorHAnsi" w:cstheme="minorHAnsi"/>
        </w:rPr>
        <w:t xml:space="preserve">označení požadavku v případě akceptace služeb </w:t>
      </w:r>
      <w:r w:rsidR="004A6A40" w:rsidRPr="00F97573">
        <w:rPr>
          <w:rFonts w:asciiTheme="minorHAnsi" w:hAnsiTheme="minorHAnsi" w:cstheme="minorHAnsi"/>
        </w:rPr>
        <w:t>rozvoje</w:t>
      </w:r>
      <w:r w:rsidRPr="00F97573">
        <w:rPr>
          <w:rFonts w:asciiTheme="minorHAnsi" w:hAnsiTheme="minorHAnsi" w:cstheme="minorHAnsi"/>
        </w:rPr>
        <w:t>;</w:t>
      </w:r>
    </w:p>
    <w:p w14:paraId="4BD2C638" w14:textId="386CF28C" w:rsidR="00BA50EB" w:rsidRPr="00F97573" w:rsidRDefault="00BA50EB" w:rsidP="00BA50EB">
      <w:pPr>
        <w:pStyle w:val="Nadpis3"/>
        <w:rPr>
          <w:rFonts w:asciiTheme="minorHAnsi" w:hAnsiTheme="minorHAnsi" w:cstheme="minorHAnsi"/>
        </w:rPr>
      </w:pPr>
      <w:r w:rsidRPr="00F97573">
        <w:rPr>
          <w:rFonts w:asciiTheme="minorHAnsi" w:hAnsiTheme="minorHAnsi" w:cstheme="minorHAnsi"/>
        </w:rPr>
        <w:t>další informace a dokumenty nezbytné pro provedení akceptace poskytnuté služby</w:t>
      </w:r>
      <w:r w:rsidR="00C250D6" w:rsidRPr="00F97573">
        <w:rPr>
          <w:rFonts w:asciiTheme="minorHAnsi" w:hAnsiTheme="minorHAnsi" w:cstheme="minorHAnsi"/>
        </w:rPr>
        <w:t>.</w:t>
      </w:r>
    </w:p>
    <w:p w14:paraId="1A8B408B" w14:textId="05810D76" w:rsidR="00BA50EB" w:rsidRPr="00F97573" w:rsidRDefault="00BA50EB"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Akceptačními procedurami se rozumí porovnání skutečných vlastností výstupů </w:t>
      </w:r>
      <w:r w:rsidR="005257DF" w:rsidRPr="00F97573">
        <w:rPr>
          <w:rFonts w:asciiTheme="minorHAnsi" w:hAnsiTheme="minorHAnsi" w:cstheme="minorHAnsi"/>
          <w:szCs w:val="22"/>
          <w:lang w:eastAsia="en-US"/>
        </w:rPr>
        <w:t>servisních s</w:t>
      </w:r>
      <w:r w:rsidRPr="00F97573">
        <w:rPr>
          <w:rFonts w:asciiTheme="minorHAnsi" w:hAnsiTheme="minorHAnsi" w:cstheme="minorHAnsi"/>
          <w:szCs w:val="22"/>
          <w:lang w:eastAsia="en-US"/>
        </w:rPr>
        <w:t xml:space="preserve">lužeb se specifikací </w:t>
      </w:r>
      <w:r w:rsidR="005257DF" w:rsidRPr="00F97573">
        <w:rPr>
          <w:rFonts w:asciiTheme="minorHAnsi" w:hAnsiTheme="minorHAnsi" w:cstheme="minorHAnsi"/>
          <w:szCs w:val="22"/>
          <w:lang w:eastAsia="en-US"/>
        </w:rPr>
        <w:t>servisních s</w:t>
      </w:r>
      <w:r w:rsidRPr="00F97573">
        <w:rPr>
          <w:rFonts w:asciiTheme="minorHAnsi" w:hAnsiTheme="minorHAnsi" w:cstheme="minorHAnsi"/>
          <w:szCs w:val="22"/>
          <w:lang w:eastAsia="en-US"/>
        </w:rPr>
        <w:t xml:space="preserve">lužeb nebo s </w:t>
      </w:r>
      <w:r w:rsidR="005257DF" w:rsidRPr="00F97573">
        <w:rPr>
          <w:rFonts w:asciiTheme="minorHAnsi" w:hAnsiTheme="minorHAnsi" w:cstheme="minorHAnsi"/>
          <w:szCs w:val="22"/>
          <w:lang w:eastAsia="en-US"/>
        </w:rPr>
        <w:t>a</w:t>
      </w:r>
      <w:r w:rsidRPr="00F97573">
        <w:rPr>
          <w:rFonts w:asciiTheme="minorHAnsi" w:hAnsiTheme="minorHAnsi" w:cstheme="minorHAnsi"/>
          <w:szCs w:val="22"/>
          <w:lang w:eastAsia="en-US"/>
        </w:rPr>
        <w:t xml:space="preserve">kceptačními kritérii, pokud jsou sjednána. Výstup příslušné </w:t>
      </w:r>
      <w:r w:rsidR="005257DF" w:rsidRPr="00F97573">
        <w:rPr>
          <w:rFonts w:asciiTheme="minorHAnsi" w:hAnsiTheme="minorHAnsi" w:cstheme="minorHAnsi"/>
          <w:szCs w:val="22"/>
          <w:lang w:eastAsia="en-US"/>
        </w:rPr>
        <w:t>servisní s</w:t>
      </w:r>
      <w:r w:rsidRPr="00F97573">
        <w:rPr>
          <w:rFonts w:asciiTheme="minorHAnsi" w:hAnsiTheme="minorHAnsi" w:cstheme="minorHAnsi"/>
          <w:szCs w:val="22"/>
          <w:lang w:eastAsia="en-US"/>
        </w:rPr>
        <w:t xml:space="preserve">lužby je způsobilý k akceptaci </w:t>
      </w:r>
      <w:r w:rsidR="005257DF"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bjednatelem, pokud při akceptační proceduře v souhrnu nevykazuje více </w:t>
      </w:r>
      <w:r w:rsidR="005257DF" w:rsidRPr="00F97573">
        <w:rPr>
          <w:rFonts w:asciiTheme="minorHAnsi" w:hAnsiTheme="minorHAnsi" w:cstheme="minorHAnsi"/>
          <w:szCs w:val="22"/>
          <w:lang w:eastAsia="en-US"/>
        </w:rPr>
        <w:t>v</w:t>
      </w:r>
      <w:r w:rsidRPr="00F97573">
        <w:rPr>
          <w:rFonts w:asciiTheme="minorHAnsi" w:hAnsiTheme="minorHAnsi" w:cstheme="minorHAnsi"/>
          <w:szCs w:val="22"/>
          <w:lang w:eastAsia="en-US"/>
        </w:rPr>
        <w:t xml:space="preserve">ad, než připouští </w:t>
      </w:r>
      <w:r w:rsidR="005257DF" w:rsidRPr="00F97573">
        <w:rPr>
          <w:rFonts w:asciiTheme="minorHAnsi" w:hAnsiTheme="minorHAnsi" w:cstheme="minorHAnsi"/>
          <w:szCs w:val="22"/>
          <w:lang w:eastAsia="en-US"/>
        </w:rPr>
        <w:t>a</w:t>
      </w:r>
      <w:r w:rsidRPr="00F97573">
        <w:rPr>
          <w:rFonts w:asciiTheme="minorHAnsi" w:hAnsiTheme="minorHAnsi" w:cstheme="minorHAnsi"/>
          <w:szCs w:val="22"/>
          <w:lang w:eastAsia="en-US"/>
        </w:rPr>
        <w:t xml:space="preserve">kceptační kritéria (pokud jsou sjednána), a odpovídá specifikaci dle příslušného </w:t>
      </w:r>
      <w:r w:rsidR="005257DF" w:rsidRPr="00F97573">
        <w:rPr>
          <w:rFonts w:asciiTheme="minorHAnsi" w:hAnsiTheme="minorHAnsi" w:cstheme="minorHAnsi"/>
          <w:szCs w:val="22"/>
          <w:lang w:eastAsia="en-US"/>
        </w:rPr>
        <w:t>p</w:t>
      </w:r>
      <w:r w:rsidRPr="00F97573">
        <w:rPr>
          <w:rFonts w:asciiTheme="minorHAnsi" w:hAnsiTheme="minorHAnsi" w:cstheme="minorHAnsi"/>
          <w:szCs w:val="22"/>
          <w:lang w:eastAsia="en-US"/>
        </w:rPr>
        <w:t xml:space="preserve">ožadavku a současně je způsobilý sloužit </w:t>
      </w:r>
      <w:r w:rsidRPr="00F97573">
        <w:rPr>
          <w:rFonts w:asciiTheme="minorHAnsi" w:hAnsiTheme="minorHAnsi" w:cstheme="minorHAnsi"/>
          <w:szCs w:val="22"/>
          <w:lang w:eastAsia="en-US"/>
        </w:rPr>
        <w:lastRenderedPageBreak/>
        <w:t xml:space="preserve">svému účelu. </w:t>
      </w:r>
    </w:p>
    <w:p w14:paraId="7BF5FAB1" w14:textId="77777777" w:rsidR="00175709" w:rsidRPr="00F97573" w:rsidRDefault="00175709" w:rsidP="007979D7">
      <w:pPr>
        <w:pStyle w:val="Nadpis1bez"/>
        <w:rPr>
          <w:rFonts w:asciiTheme="minorHAnsi" w:hAnsiTheme="minorHAnsi" w:cstheme="minorHAnsi"/>
        </w:rPr>
      </w:pPr>
    </w:p>
    <w:p w14:paraId="0C67C519" w14:textId="42DB8E7C" w:rsidR="005257DF" w:rsidRPr="00F97573" w:rsidRDefault="005257DF" w:rsidP="007979D7">
      <w:pPr>
        <w:pStyle w:val="Nadpis1bez"/>
        <w:rPr>
          <w:rFonts w:asciiTheme="minorHAnsi" w:hAnsiTheme="minorHAnsi" w:cstheme="minorHAnsi"/>
        </w:rPr>
      </w:pPr>
      <w:r w:rsidRPr="00F97573">
        <w:rPr>
          <w:rFonts w:asciiTheme="minorHAnsi" w:hAnsiTheme="minorHAnsi" w:cstheme="minorHAnsi"/>
        </w:rPr>
        <w:t>AKCEPTACE MĚSÍČNÍCH VÝKAZŮ</w:t>
      </w:r>
    </w:p>
    <w:p w14:paraId="6B37CAD1" w14:textId="3D309736" w:rsidR="00BA50EB" w:rsidRPr="00F97573" w:rsidRDefault="00BA50EB"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Akceptační </w:t>
      </w:r>
      <w:r w:rsidR="00CC3826" w:rsidRPr="00F97573">
        <w:rPr>
          <w:rFonts w:asciiTheme="minorHAnsi" w:hAnsiTheme="minorHAnsi" w:cstheme="minorHAnsi"/>
          <w:szCs w:val="22"/>
          <w:lang w:eastAsia="en-US"/>
        </w:rPr>
        <w:t>řízení</w:t>
      </w:r>
      <w:r w:rsidRPr="00F97573">
        <w:rPr>
          <w:rFonts w:asciiTheme="minorHAnsi" w:hAnsiTheme="minorHAnsi" w:cstheme="minorHAnsi"/>
          <w:szCs w:val="22"/>
          <w:lang w:eastAsia="en-US"/>
        </w:rPr>
        <w:t xml:space="preserve"> dle tohoto se užije i na akceptaci a schválení </w:t>
      </w:r>
      <w:r w:rsidR="00CC3826" w:rsidRPr="00F97573">
        <w:rPr>
          <w:rFonts w:asciiTheme="minorHAnsi" w:hAnsiTheme="minorHAnsi" w:cstheme="minorHAnsi"/>
          <w:szCs w:val="22"/>
          <w:lang w:eastAsia="en-US"/>
        </w:rPr>
        <w:t>m</w:t>
      </w:r>
      <w:r w:rsidRPr="00F97573">
        <w:rPr>
          <w:rFonts w:asciiTheme="minorHAnsi" w:hAnsiTheme="minorHAnsi" w:cstheme="minorHAnsi"/>
          <w:szCs w:val="22"/>
          <w:lang w:eastAsia="en-US"/>
        </w:rPr>
        <w:t xml:space="preserve">ěsíčních výkazů a akceptaci </w:t>
      </w:r>
      <w:r w:rsidR="00CC3826" w:rsidRPr="00F97573">
        <w:rPr>
          <w:rFonts w:asciiTheme="minorHAnsi" w:hAnsiTheme="minorHAnsi" w:cstheme="minorHAnsi"/>
          <w:szCs w:val="22"/>
          <w:lang w:eastAsia="en-US"/>
        </w:rPr>
        <w:t>ř</w:t>
      </w:r>
      <w:r w:rsidRPr="00F97573">
        <w:rPr>
          <w:rFonts w:asciiTheme="minorHAnsi" w:hAnsiTheme="minorHAnsi" w:cstheme="minorHAnsi"/>
          <w:szCs w:val="22"/>
          <w:lang w:eastAsia="en-US"/>
        </w:rPr>
        <w:t xml:space="preserve">ešení. Akceptační </w:t>
      </w:r>
      <w:r w:rsidR="00CC3826" w:rsidRPr="00F97573">
        <w:rPr>
          <w:rFonts w:asciiTheme="minorHAnsi" w:hAnsiTheme="minorHAnsi" w:cstheme="minorHAnsi"/>
          <w:szCs w:val="22"/>
          <w:lang w:eastAsia="en-US"/>
        </w:rPr>
        <w:t>řízení</w:t>
      </w:r>
      <w:r w:rsidRPr="00F97573">
        <w:rPr>
          <w:rFonts w:asciiTheme="minorHAnsi" w:hAnsiTheme="minorHAnsi" w:cstheme="minorHAnsi"/>
          <w:szCs w:val="22"/>
          <w:lang w:eastAsia="en-US"/>
        </w:rPr>
        <w:t xml:space="preserve"> však bude v takovém případě probíhat pouze následovně:</w:t>
      </w:r>
    </w:p>
    <w:p w14:paraId="217E1C3A" w14:textId="37D8DD8F" w:rsidR="00BA50EB" w:rsidRPr="00F97573" w:rsidRDefault="00BA50EB" w:rsidP="005A33DB">
      <w:pPr>
        <w:pStyle w:val="Nadpis3"/>
        <w:rPr>
          <w:rFonts w:asciiTheme="minorHAnsi" w:hAnsiTheme="minorHAnsi" w:cstheme="minorHAnsi"/>
          <w:lang w:eastAsia="en-US"/>
        </w:rPr>
      </w:pPr>
      <w:r w:rsidRPr="00F97573">
        <w:rPr>
          <w:rFonts w:asciiTheme="minorHAnsi" w:eastAsia="Calibri" w:hAnsiTheme="minorHAnsi" w:cstheme="minorHAnsi"/>
          <w:lang w:eastAsia="en-US"/>
        </w:rPr>
        <w:t xml:space="preserve">Měsíční výkaz, včetně všech jeho součástí, se považuje za akceptovaný písemným sdělením </w:t>
      </w:r>
      <w:r w:rsidR="00394073" w:rsidRPr="00F97573">
        <w:rPr>
          <w:rFonts w:asciiTheme="minorHAnsi" w:eastAsia="Calibri" w:hAnsiTheme="minorHAnsi" w:cstheme="minorHAnsi"/>
          <w:lang w:eastAsia="en-US"/>
        </w:rPr>
        <w:t>prostřednictvím HelpDesk</w:t>
      </w:r>
      <w:r w:rsidR="00AF2950" w:rsidRPr="00F97573">
        <w:rPr>
          <w:rFonts w:asciiTheme="minorHAnsi" w:eastAsia="Calibri" w:hAnsiTheme="minorHAnsi" w:cstheme="minorHAnsi"/>
          <w:lang w:eastAsia="en-US"/>
        </w:rPr>
        <w:t xml:space="preserve"> </w:t>
      </w:r>
      <w:r w:rsidR="00CC3826" w:rsidRPr="00F97573">
        <w:rPr>
          <w:rFonts w:asciiTheme="minorHAnsi" w:eastAsia="Calibri" w:hAnsiTheme="minorHAnsi" w:cstheme="minorHAnsi"/>
          <w:lang w:eastAsia="en-US"/>
        </w:rPr>
        <w:t>o</w:t>
      </w:r>
      <w:r w:rsidRPr="00F97573">
        <w:rPr>
          <w:rFonts w:asciiTheme="minorHAnsi" w:eastAsia="Calibri" w:hAnsiTheme="minorHAnsi" w:cstheme="minorHAnsi"/>
          <w:lang w:eastAsia="en-US"/>
        </w:rPr>
        <w:t xml:space="preserve">bjednatele </w:t>
      </w:r>
      <w:r w:rsidR="009D6B8C" w:rsidRPr="00F97573">
        <w:rPr>
          <w:rFonts w:asciiTheme="minorHAnsi" w:eastAsia="Calibri" w:hAnsiTheme="minorHAnsi" w:cstheme="minorHAnsi"/>
          <w:lang w:eastAsia="en-US"/>
        </w:rPr>
        <w:t>dodavatel</w:t>
      </w:r>
      <w:r w:rsidRPr="00F97573">
        <w:rPr>
          <w:rFonts w:asciiTheme="minorHAnsi" w:eastAsia="Calibri" w:hAnsiTheme="minorHAnsi" w:cstheme="minorHAnsi"/>
          <w:lang w:eastAsia="en-US"/>
        </w:rPr>
        <w:t>i, že jej považuje za úplný a správný.</w:t>
      </w:r>
    </w:p>
    <w:p w14:paraId="7E0D932A" w14:textId="23D2D3E5" w:rsidR="00BA50EB" w:rsidRPr="00F97573" w:rsidRDefault="00BA50EB" w:rsidP="005A33D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Nedohodnou-li se </w:t>
      </w:r>
      <w:r w:rsidR="00CC3826" w:rsidRPr="00F97573">
        <w:rPr>
          <w:rFonts w:asciiTheme="minorHAnsi" w:eastAsia="Calibri" w:hAnsiTheme="minorHAnsi" w:cstheme="minorHAnsi"/>
          <w:lang w:eastAsia="en-US"/>
        </w:rPr>
        <w:t>smluvní s</w:t>
      </w:r>
      <w:r w:rsidRPr="00F97573">
        <w:rPr>
          <w:rFonts w:asciiTheme="minorHAnsi" w:eastAsia="Calibri" w:hAnsiTheme="minorHAnsi" w:cstheme="minorHAnsi"/>
          <w:lang w:eastAsia="en-US"/>
        </w:rPr>
        <w:t xml:space="preserve">trany jinak, není při akceptaci </w:t>
      </w:r>
      <w:r w:rsidR="00CC3826"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 xml:space="preserve">ěsíčního výkazu včetně všech jeho částí vypracováván </w:t>
      </w:r>
      <w:r w:rsidR="00CC3826" w:rsidRPr="00F97573">
        <w:rPr>
          <w:rFonts w:asciiTheme="minorHAnsi" w:eastAsia="Calibri" w:hAnsiTheme="minorHAnsi" w:cstheme="minorHAnsi"/>
          <w:lang w:eastAsia="en-US"/>
        </w:rPr>
        <w:t>a</w:t>
      </w:r>
      <w:r w:rsidRPr="00F97573">
        <w:rPr>
          <w:rFonts w:asciiTheme="minorHAnsi" w:eastAsia="Calibri" w:hAnsiTheme="minorHAnsi" w:cstheme="minorHAnsi"/>
          <w:lang w:eastAsia="en-US"/>
        </w:rPr>
        <w:t>kceptační protokol.</w:t>
      </w:r>
    </w:p>
    <w:p w14:paraId="045664E6" w14:textId="30053C86" w:rsidR="00654A16" w:rsidRPr="00F97573" w:rsidRDefault="00654A16" w:rsidP="00654A16">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V případě, že se objednatel v rámci akceptace nevyjádří do </w:t>
      </w:r>
      <w:r w:rsidR="00B32A41" w:rsidRPr="00F97573">
        <w:rPr>
          <w:rFonts w:asciiTheme="minorHAnsi" w:eastAsia="Calibri" w:hAnsiTheme="minorHAnsi" w:cstheme="minorHAnsi"/>
          <w:lang w:eastAsia="en-US"/>
        </w:rPr>
        <w:t>10</w:t>
      </w:r>
      <w:r w:rsidRPr="00F97573">
        <w:rPr>
          <w:rFonts w:asciiTheme="minorHAnsi" w:eastAsia="Calibri" w:hAnsiTheme="minorHAnsi" w:cstheme="minorHAnsi"/>
          <w:lang w:eastAsia="en-US"/>
        </w:rPr>
        <w:t xml:space="preserve"> pracovních dnů, považuje se měsíční výkaz z jeho strany za akceptovaný.</w:t>
      </w:r>
    </w:p>
    <w:p w14:paraId="69D3B801" w14:textId="2DB0AE6C" w:rsidR="00BA50EB" w:rsidRPr="00F97573" w:rsidRDefault="005257DF" w:rsidP="007979D7">
      <w:pPr>
        <w:pStyle w:val="Nadpis1bez"/>
        <w:rPr>
          <w:rFonts w:asciiTheme="minorHAnsi" w:hAnsiTheme="minorHAnsi" w:cstheme="minorHAnsi"/>
          <w:lang w:val="x-none"/>
        </w:rPr>
      </w:pPr>
      <w:r w:rsidRPr="00F97573">
        <w:rPr>
          <w:rFonts w:asciiTheme="minorHAnsi" w:hAnsiTheme="minorHAnsi" w:cstheme="minorHAnsi"/>
        </w:rPr>
        <w:t>AKCEPTACE ŘEŠENÍ</w:t>
      </w:r>
    </w:p>
    <w:p w14:paraId="0C34454E" w14:textId="62983A65" w:rsidR="00BA50EB" w:rsidRPr="00F97573" w:rsidRDefault="00BA50EB" w:rsidP="5AAFDCBA">
      <w:pPr>
        <w:pStyle w:val="Nadpis2"/>
        <w:ind w:left="540" w:hanging="540"/>
        <w:rPr>
          <w:rFonts w:asciiTheme="minorHAnsi" w:hAnsiTheme="minorHAnsi" w:cstheme="minorHAnsi"/>
          <w:lang w:eastAsia="en-US"/>
        </w:rPr>
      </w:pPr>
      <w:r w:rsidRPr="00F97573">
        <w:rPr>
          <w:rFonts w:asciiTheme="minorHAnsi" w:hAnsiTheme="minorHAnsi" w:cstheme="minorHAnsi"/>
          <w:lang w:eastAsia="en-US"/>
        </w:rPr>
        <w:t xml:space="preserve">Akceptace </w:t>
      </w:r>
      <w:r w:rsidR="00CC3826" w:rsidRPr="00F97573">
        <w:rPr>
          <w:rFonts w:asciiTheme="minorHAnsi" w:hAnsiTheme="minorHAnsi" w:cstheme="minorHAnsi"/>
          <w:lang w:eastAsia="en-US"/>
        </w:rPr>
        <w:t>ř</w:t>
      </w:r>
      <w:r w:rsidRPr="00F97573">
        <w:rPr>
          <w:rFonts w:asciiTheme="minorHAnsi" w:hAnsiTheme="minorHAnsi" w:cstheme="minorHAnsi"/>
          <w:lang w:eastAsia="en-US"/>
        </w:rPr>
        <w:t xml:space="preserve">ešení probíhá prostřednictvím </w:t>
      </w:r>
      <w:r w:rsidR="00394073" w:rsidRPr="00F97573">
        <w:rPr>
          <w:rFonts w:asciiTheme="minorHAnsi" w:hAnsiTheme="minorHAnsi" w:cstheme="minorHAnsi"/>
          <w:lang w:eastAsia="en-US"/>
        </w:rPr>
        <w:t>HelpD</w:t>
      </w:r>
      <w:r w:rsidR="00CC3826" w:rsidRPr="00F97573">
        <w:rPr>
          <w:rFonts w:asciiTheme="minorHAnsi" w:hAnsiTheme="minorHAnsi" w:cstheme="minorHAnsi"/>
          <w:lang w:eastAsia="en-US"/>
        </w:rPr>
        <w:t>esku</w:t>
      </w:r>
      <w:r w:rsidRPr="00F97573">
        <w:rPr>
          <w:rFonts w:asciiTheme="minorHAnsi" w:hAnsiTheme="minorHAnsi" w:cstheme="minorHAnsi"/>
          <w:lang w:eastAsia="en-US"/>
        </w:rPr>
        <w:t xml:space="preserve">, nestanoví-li </w:t>
      </w:r>
      <w:r w:rsidR="00CC3826" w:rsidRPr="00F97573">
        <w:rPr>
          <w:rFonts w:asciiTheme="minorHAnsi" w:hAnsiTheme="minorHAnsi" w:cstheme="minorHAnsi"/>
          <w:lang w:eastAsia="en-US"/>
        </w:rPr>
        <w:t>o</w:t>
      </w:r>
      <w:r w:rsidRPr="00F97573">
        <w:rPr>
          <w:rFonts w:asciiTheme="minorHAnsi" w:hAnsiTheme="minorHAnsi" w:cstheme="minorHAnsi"/>
          <w:lang w:eastAsia="en-US"/>
        </w:rPr>
        <w:t xml:space="preserve">bjednatel jinak, přičemž </w:t>
      </w:r>
      <w:r w:rsidR="00CC3826" w:rsidRPr="00F97573">
        <w:rPr>
          <w:rFonts w:asciiTheme="minorHAnsi" w:hAnsiTheme="minorHAnsi" w:cstheme="minorHAnsi"/>
          <w:lang w:eastAsia="en-US"/>
        </w:rPr>
        <w:t>ř</w:t>
      </w:r>
      <w:r w:rsidRPr="00F97573">
        <w:rPr>
          <w:rFonts w:asciiTheme="minorHAnsi" w:hAnsiTheme="minorHAnsi" w:cstheme="minorHAnsi"/>
          <w:lang w:eastAsia="en-US"/>
        </w:rPr>
        <w:t xml:space="preserve">ešení se považuje za akceptované okamžikem </w:t>
      </w:r>
      <w:r w:rsidR="00B57DEC" w:rsidRPr="00F97573">
        <w:rPr>
          <w:rFonts w:asciiTheme="minorHAnsi" w:hAnsiTheme="minorHAnsi" w:cstheme="minorHAnsi"/>
          <w:lang w:eastAsia="en-US"/>
        </w:rPr>
        <w:t>č</w:t>
      </w:r>
      <w:r w:rsidRPr="00F97573">
        <w:rPr>
          <w:rFonts w:asciiTheme="minorHAnsi" w:hAnsiTheme="minorHAnsi" w:cstheme="minorHAnsi"/>
          <w:lang w:eastAsia="en-US"/>
        </w:rPr>
        <w:t xml:space="preserve">asu dodání </w:t>
      </w:r>
      <w:r w:rsidR="00B57DEC" w:rsidRPr="00F97573">
        <w:rPr>
          <w:rFonts w:asciiTheme="minorHAnsi" w:hAnsiTheme="minorHAnsi" w:cstheme="minorHAnsi"/>
          <w:lang w:eastAsia="en-US"/>
        </w:rPr>
        <w:t>ř</w:t>
      </w:r>
      <w:r w:rsidRPr="00F97573">
        <w:rPr>
          <w:rFonts w:asciiTheme="minorHAnsi" w:hAnsiTheme="minorHAnsi" w:cstheme="minorHAnsi"/>
          <w:lang w:eastAsia="en-US"/>
        </w:rPr>
        <w:t>ešení.</w:t>
      </w:r>
    </w:p>
    <w:p w14:paraId="4C5380CD" w14:textId="7DCBB2B8" w:rsidR="00BA50EB" w:rsidRPr="00F97573" w:rsidRDefault="00BA50EB" w:rsidP="5AAFDCBA">
      <w:pPr>
        <w:pStyle w:val="Nadpis2"/>
        <w:ind w:left="540" w:hanging="540"/>
        <w:rPr>
          <w:rFonts w:asciiTheme="minorHAnsi" w:hAnsiTheme="minorHAnsi" w:cstheme="minorHAnsi"/>
          <w:lang w:eastAsia="en-US"/>
        </w:rPr>
      </w:pPr>
      <w:r w:rsidRPr="00F97573">
        <w:rPr>
          <w:rFonts w:asciiTheme="minorHAnsi" w:hAnsiTheme="minorHAnsi" w:cstheme="minorHAnsi"/>
          <w:lang w:eastAsia="en-US"/>
        </w:rPr>
        <w:t xml:space="preserve">Nedohodnou-li se </w:t>
      </w:r>
      <w:r w:rsidR="00B57DEC" w:rsidRPr="00F97573">
        <w:rPr>
          <w:rFonts w:asciiTheme="minorHAnsi" w:hAnsiTheme="minorHAnsi" w:cstheme="minorHAnsi"/>
          <w:lang w:eastAsia="en-US"/>
        </w:rPr>
        <w:t>smluvní s</w:t>
      </w:r>
      <w:r w:rsidRPr="00F97573">
        <w:rPr>
          <w:rFonts w:asciiTheme="minorHAnsi" w:hAnsiTheme="minorHAnsi" w:cstheme="minorHAnsi"/>
          <w:lang w:eastAsia="en-US"/>
        </w:rPr>
        <w:t xml:space="preserve">trany jinak, není při akceptaci </w:t>
      </w:r>
      <w:r w:rsidR="00B57DEC" w:rsidRPr="00F97573">
        <w:rPr>
          <w:rFonts w:asciiTheme="minorHAnsi" w:hAnsiTheme="minorHAnsi" w:cstheme="minorHAnsi"/>
          <w:lang w:eastAsia="en-US"/>
        </w:rPr>
        <w:t>ř</w:t>
      </w:r>
      <w:r w:rsidRPr="00F97573">
        <w:rPr>
          <w:rFonts w:asciiTheme="minorHAnsi" w:hAnsiTheme="minorHAnsi" w:cstheme="minorHAnsi"/>
          <w:lang w:eastAsia="en-US"/>
        </w:rPr>
        <w:t xml:space="preserve">ešení vypracováván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 protokol.</w:t>
      </w:r>
    </w:p>
    <w:p w14:paraId="0F55DF3E" w14:textId="325459A2" w:rsidR="00B57DEC" w:rsidRPr="00F97573" w:rsidRDefault="00B57DEC" w:rsidP="007979D7">
      <w:pPr>
        <w:pStyle w:val="Nadpis1bez"/>
        <w:rPr>
          <w:rFonts w:asciiTheme="minorHAnsi" w:hAnsiTheme="minorHAnsi" w:cstheme="minorHAnsi"/>
        </w:rPr>
      </w:pPr>
      <w:bookmarkStart w:id="32" w:name="_Ref465166879"/>
      <w:r w:rsidRPr="00F97573">
        <w:rPr>
          <w:rFonts w:asciiTheme="minorHAnsi" w:hAnsiTheme="minorHAnsi" w:cstheme="minorHAnsi"/>
        </w:rPr>
        <w:t>POSTUPY V AKCEPTAČNÍM ŘÍZENÍ</w:t>
      </w:r>
    </w:p>
    <w:p w14:paraId="3A810C8B" w14:textId="0C475E9D"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Konkrétní </w:t>
      </w:r>
      <w:r w:rsidR="00B57DEC" w:rsidRPr="00F97573">
        <w:rPr>
          <w:rFonts w:asciiTheme="minorHAnsi" w:hAnsiTheme="minorHAnsi" w:cstheme="minorHAnsi"/>
          <w:lang w:eastAsia="en-US"/>
        </w:rPr>
        <w:t>a</w:t>
      </w:r>
      <w:r w:rsidRPr="00F97573">
        <w:rPr>
          <w:rFonts w:asciiTheme="minorHAnsi" w:hAnsiTheme="minorHAnsi" w:cstheme="minorHAnsi"/>
          <w:lang w:eastAsia="en-US"/>
        </w:rPr>
        <w:t xml:space="preserve">kceptační kritéria pro výstupy </w:t>
      </w:r>
      <w:r w:rsidR="00B57DEC"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w:t>
      </w:r>
      <w:r w:rsidR="004A6A40" w:rsidRPr="00F97573">
        <w:rPr>
          <w:rFonts w:asciiTheme="minorHAnsi" w:hAnsiTheme="minorHAnsi" w:cstheme="minorHAnsi"/>
          <w:lang w:eastAsia="en-US"/>
        </w:rPr>
        <w:t>rozvoje</w:t>
      </w:r>
      <w:r w:rsidRPr="00F97573">
        <w:rPr>
          <w:rFonts w:asciiTheme="minorHAnsi" w:hAnsiTheme="minorHAnsi" w:cstheme="minorHAnsi"/>
          <w:lang w:eastAsia="en-US"/>
        </w:rPr>
        <w:t xml:space="preserve"> včetně </w:t>
      </w:r>
      <w:r w:rsidR="00B57DEC" w:rsidRPr="00F97573">
        <w:rPr>
          <w:rFonts w:asciiTheme="minorHAnsi" w:hAnsiTheme="minorHAnsi" w:cstheme="minorHAnsi"/>
          <w:lang w:eastAsia="en-US"/>
        </w:rPr>
        <w:t>t</w:t>
      </w:r>
      <w:r w:rsidRPr="00F97573">
        <w:rPr>
          <w:rFonts w:asciiTheme="minorHAnsi" w:hAnsiTheme="minorHAnsi" w:cstheme="minorHAnsi"/>
          <w:lang w:eastAsia="en-US"/>
        </w:rPr>
        <w:t xml:space="preserve">estovacích scénářů, jsou-li dohodnuty, budou sjednána v příslušném </w:t>
      </w:r>
      <w:r w:rsidR="00B57DEC" w:rsidRPr="00F97573">
        <w:rPr>
          <w:rFonts w:asciiTheme="minorHAnsi" w:hAnsiTheme="minorHAnsi" w:cstheme="minorHAnsi"/>
          <w:lang w:eastAsia="en-US"/>
        </w:rPr>
        <w:t>p</w:t>
      </w:r>
      <w:r w:rsidRPr="00F97573">
        <w:rPr>
          <w:rFonts w:asciiTheme="minorHAnsi" w:hAnsiTheme="minorHAnsi" w:cstheme="minorHAnsi"/>
          <w:lang w:eastAsia="en-US"/>
        </w:rPr>
        <w:t>ožadavku</w:t>
      </w:r>
      <w:r w:rsidR="007D1B26" w:rsidRPr="00F97573">
        <w:rPr>
          <w:rFonts w:asciiTheme="minorHAnsi" w:hAnsiTheme="minorHAnsi" w:cstheme="minorHAnsi"/>
          <w:lang w:eastAsia="en-US"/>
        </w:rPr>
        <w:t xml:space="preserve"> </w:t>
      </w:r>
      <w:r w:rsidRPr="00F97573">
        <w:rPr>
          <w:rFonts w:asciiTheme="minorHAnsi" w:hAnsiTheme="minorHAnsi" w:cstheme="minorHAnsi"/>
          <w:lang w:eastAsia="en-US"/>
        </w:rPr>
        <w:t>(</w:t>
      </w:r>
      <w:r w:rsidR="00B57DEC" w:rsidRPr="00F97573">
        <w:rPr>
          <w:rFonts w:asciiTheme="minorHAnsi" w:hAnsiTheme="minorHAnsi" w:cstheme="minorHAnsi"/>
          <w:lang w:eastAsia="en-US"/>
        </w:rPr>
        <w:t xml:space="preserve">dále jen </w:t>
      </w:r>
      <w:r w:rsidRPr="00F97573">
        <w:rPr>
          <w:rFonts w:asciiTheme="minorHAnsi" w:hAnsiTheme="minorHAnsi" w:cstheme="minorHAnsi"/>
          <w:lang w:eastAsia="en-US"/>
        </w:rPr>
        <w:t>„</w:t>
      </w:r>
      <w:r w:rsidR="00B57DEC" w:rsidRPr="00F97573">
        <w:rPr>
          <w:rFonts w:asciiTheme="minorHAnsi" w:hAnsiTheme="minorHAnsi" w:cstheme="minorHAnsi"/>
          <w:b/>
          <w:lang w:eastAsia="en-US"/>
        </w:rPr>
        <w:t>a</w:t>
      </w:r>
      <w:r w:rsidRPr="00F97573">
        <w:rPr>
          <w:rFonts w:asciiTheme="minorHAnsi" w:hAnsiTheme="minorHAnsi" w:cstheme="minorHAnsi"/>
          <w:b/>
          <w:lang w:eastAsia="en-US"/>
        </w:rPr>
        <w:t>kceptační kritéria</w:t>
      </w:r>
      <w:r w:rsidRPr="00F97573">
        <w:rPr>
          <w:rFonts w:asciiTheme="minorHAnsi" w:hAnsiTheme="minorHAnsi" w:cstheme="minorHAnsi"/>
          <w:lang w:eastAsia="en-US"/>
        </w:rPr>
        <w:t>“).</w:t>
      </w:r>
      <w:bookmarkEnd w:id="32"/>
      <w:r w:rsidRPr="00F97573">
        <w:rPr>
          <w:rFonts w:asciiTheme="minorHAnsi" w:hAnsiTheme="minorHAnsi" w:cstheme="minorHAnsi"/>
          <w:lang w:eastAsia="en-US"/>
        </w:rPr>
        <w:t xml:space="preserve"> V případě, že nebyla stanovena </w:t>
      </w:r>
      <w:r w:rsidR="00B57DEC" w:rsidRPr="00F97573">
        <w:rPr>
          <w:rFonts w:asciiTheme="minorHAnsi" w:hAnsiTheme="minorHAnsi" w:cstheme="minorHAnsi"/>
          <w:lang w:eastAsia="en-US"/>
        </w:rPr>
        <w:t>a</w:t>
      </w:r>
      <w:r w:rsidRPr="00F97573">
        <w:rPr>
          <w:rFonts w:asciiTheme="minorHAnsi" w:hAnsiTheme="minorHAnsi" w:cstheme="minorHAnsi"/>
          <w:lang w:eastAsia="en-US"/>
        </w:rPr>
        <w:t xml:space="preserve">kceptační kritéria, platí, že </w:t>
      </w:r>
      <w:r w:rsidR="00B57DEC" w:rsidRPr="00F97573">
        <w:rPr>
          <w:rFonts w:asciiTheme="minorHAnsi" w:hAnsiTheme="minorHAnsi" w:cstheme="minorHAnsi"/>
          <w:lang w:eastAsia="en-US"/>
        </w:rPr>
        <w:t>a</w:t>
      </w:r>
      <w:r w:rsidRPr="00F97573">
        <w:rPr>
          <w:rFonts w:asciiTheme="minorHAnsi" w:hAnsiTheme="minorHAnsi" w:cstheme="minorHAnsi"/>
          <w:lang w:eastAsia="en-US"/>
        </w:rPr>
        <w:t xml:space="preserve">kceptačními kritérii budou jakékoliv podmínky a kritéria, </w:t>
      </w:r>
      <w:r w:rsidR="000E6F03" w:rsidRPr="00F97573">
        <w:rPr>
          <w:rFonts w:asciiTheme="minorHAnsi" w:hAnsiTheme="minorHAnsi" w:cstheme="minorHAnsi"/>
          <w:lang w:eastAsia="en-US"/>
        </w:rPr>
        <w:t xml:space="preserve">které </w:t>
      </w:r>
      <w:r w:rsidRPr="00F97573">
        <w:rPr>
          <w:rFonts w:asciiTheme="minorHAnsi" w:hAnsiTheme="minorHAnsi" w:cstheme="minorHAnsi"/>
          <w:lang w:eastAsia="en-US"/>
        </w:rPr>
        <w:t xml:space="preserve">musí výstupy poskytování </w:t>
      </w:r>
      <w:r w:rsidR="00B57DEC"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splňovat, aby takové výstupy takové </w:t>
      </w:r>
      <w:r w:rsidR="00B57DEC" w:rsidRPr="00F97573">
        <w:rPr>
          <w:rFonts w:asciiTheme="minorHAnsi" w:hAnsiTheme="minorHAnsi" w:cstheme="minorHAnsi"/>
          <w:lang w:eastAsia="en-US"/>
        </w:rPr>
        <w:t>servisní s</w:t>
      </w:r>
      <w:r w:rsidRPr="00F97573">
        <w:rPr>
          <w:rFonts w:asciiTheme="minorHAnsi" w:hAnsiTheme="minorHAnsi" w:cstheme="minorHAnsi"/>
          <w:lang w:eastAsia="en-US"/>
        </w:rPr>
        <w:t>lužby mohly plně sloužit svému účelu</w:t>
      </w:r>
      <w:r w:rsidR="000E6F03" w:rsidRPr="00F97573">
        <w:rPr>
          <w:rFonts w:asciiTheme="minorHAnsi" w:hAnsiTheme="minorHAnsi" w:cstheme="minorHAnsi"/>
          <w:lang w:eastAsia="en-US"/>
        </w:rPr>
        <w:t xml:space="preserve">. </w:t>
      </w:r>
      <w:r w:rsidRPr="00F97573">
        <w:rPr>
          <w:rFonts w:asciiTheme="minorHAnsi" w:hAnsiTheme="minorHAnsi" w:cstheme="minorHAnsi"/>
          <w:lang w:eastAsia="en-US"/>
        </w:rPr>
        <w:t xml:space="preserve"> </w:t>
      </w:r>
    </w:p>
    <w:p w14:paraId="03CB02B2" w14:textId="098078CD" w:rsidR="00BA50EB" w:rsidRPr="00F97573" w:rsidRDefault="009D6B8C" w:rsidP="5AAFDCBA">
      <w:pPr>
        <w:pStyle w:val="Nadpis2"/>
        <w:rPr>
          <w:rFonts w:asciiTheme="minorHAnsi" w:hAnsiTheme="minorHAnsi" w:cstheme="minorHAnsi"/>
          <w:lang w:eastAsia="en-US"/>
        </w:rPr>
      </w:pPr>
      <w:r w:rsidRPr="00F97573">
        <w:rPr>
          <w:rFonts w:asciiTheme="minorHAnsi" w:hAnsiTheme="minorHAnsi" w:cstheme="minorHAnsi"/>
          <w:lang w:eastAsia="en-US"/>
        </w:rPr>
        <w:t>Dodavatel</w:t>
      </w:r>
      <w:r w:rsidR="00BA50EB" w:rsidRPr="00F97573">
        <w:rPr>
          <w:rFonts w:asciiTheme="minorHAnsi" w:hAnsiTheme="minorHAnsi" w:cstheme="minorHAnsi"/>
          <w:lang w:eastAsia="en-US"/>
        </w:rPr>
        <w:t xml:space="preserve"> je povinen předat objednateli výstupy </w:t>
      </w:r>
      <w:r w:rsidR="00B57DEC" w:rsidRPr="00F97573">
        <w:rPr>
          <w:rFonts w:asciiTheme="minorHAnsi" w:hAnsiTheme="minorHAnsi" w:cstheme="minorHAnsi"/>
          <w:lang w:eastAsia="en-US"/>
        </w:rPr>
        <w:t>servisních s</w:t>
      </w:r>
      <w:r w:rsidR="00BA50EB" w:rsidRPr="00F97573">
        <w:rPr>
          <w:rFonts w:asciiTheme="minorHAnsi" w:hAnsiTheme="minorHAnsi" w:cstheme="minorHAnsi"/>
          <w:lang w:eastAsia="en-US"/>
        </w:rPr>
        <w:t xml:space="preserve">lužeb ve formě dokumentu prostřednictvím </w:t>
      </w:r>
      <w:r w:rsidR="00394073" w:rsidRPr="00F97573">
        <w:rPr>
          <w:rFonts w:asciiTheme="minorHAnsi" w:hAnsiTheme="minorHAnsi" w:cstheme="minorHAnsi"/>
          <w:lang w:eastAsia="en-US"/>
        </w:rPr>
        <w:t>HelpD</w:t>
      </w:r>
      <w:r w:rsidR="00B57DEC" w:rsidRPr="00F97573">
        <w:rPr>
          <w:rFonts w:asciiTheme="minorHAnsi" w:hAnsiTheme="minorHAnsi" w:cstheme="minorHAnsi"/>
          <w:lang w:eastAsia="en-US"/>
        </w:rPr>
        <w:t>esku</w:t>
      </w:r>
      <w:r w:rsidR="00BA50EB" w:rsidRPr="00F97573">
        <w:rPr>
          <w:rFonts w:asciiTheme="minorHAnsi" w:hAnsiTheme="minorHAnsi" w:cstheme="minorHAnsi"/>
          <w:lang w:eastAsia="en-US"/>
        </w:rPr>
        <w:t xml:space="preserve">, datové zprávy nebo e-mailem </w:t>
      </w:r>
      <w:r w:rsidR="00B57DEC" w:rsidRPr="00F97573">
        <w:rPr>
          <w:rFonts w:asciiTheme="minorHAnsi" w:hAnsiTheme="minorHAnsi" w:cstheme="minorHAnsi"/>
          <w:lang w:eastAsia="en-US"/>
        </w:rPr>
        <w:t>k</w:t>
      </w:r>
      <w:r w:rsidR="00BA50EB" w:rsidRPr="00F97573">
        <w:rPr>
          <w:rFonts w:asciiTheme="minorHAnsi" w:hAnsiTheme="minorHAnsi" w:cstheme="minorHAnsi"/>
          <w:lang w:eastAsia="en-US"/>
        </w:rPr>
        <w:t xml:space="preserve">ontaktní osobě </w:t>
      </w:r>
      <w:r w:rsidR="00B57DEC" w:rsidRPr="00F97573">
        <w:rPr>
          <w:rFonts w:asciiTheme="minorHAnsi" w:hAnsiTheme="minorHAnsi" w:cstheme="minorHAnsi"/>
          <w:lang w:eastAsia="en-US"/>
        </w:rPr>
        <w:t>o</w:t>
      </w:r>
      <w:r w:rsidR="00BA50EB" w:rsidRPr="00F97573">
        <w:rPr>
          <w:rFonts w:asciiTheme="minorHAnsi" w:hAnsiTheme="minorHAnsi" w:cstheme="minorHAnsi"/>
          <w:lang w:eastAsia="en-US"/>
        </w:rPr>
        <w:t xml:space="preserve">bjednatele pro věcné plnění této </w:t>
      </w:r>
      <w:r w:rsidR="00B57DEC" w:rsidRPr="00F97573">
        <w:rPr>
          <w:rFonts w:asciiTheme="minorHAnsi" w:hAnsiTheme="minorHAnsi" w:cstheme="minorHAnsi"/>
          <w:lang w:eastAsia="en-US"/>
        </w:rPr>
        <w:t>s</w:t>
      </w:r>
      <w:r w:rsidR="00BA50EB" w:rsidRPr="00F97573">
        <w:rPr>
          <w:rFonts w:asciiTheme="minorHAnsi" w:hAnsiTheme="minorHAnsi" w:cstheme="minorHAnsi"/>
          <w:lang w:eastAsia="en-US"/>
        </w:rPr>
        <w:t>ervisní smlouvy uvedené v</w:t>
      </w:r>
      <w:r w:rsidR="00801D7C" w:rsidRPr="00F97573">
        <w:rPr>
          <w:rFonts w:asciiTheme="minorHAnsi" w:hAnsiTheme="minorHAnsi" w:cstheme="minorHAnsi"/>
          <w:lang w:eastAsia="en-US"/>
        </w:rPr>
        <w:t> </w:t>
      </w:r>
      <w:r w:rsidR="00387F00" w:rsidRPr="00F97573">
        <w:rPr>
          <w:rFonts w:asciiTheme="minorHAnsi" w:hAnsiTheme="minorHAnsi" w:cstheme="minorHAnsi"/>
          <w:lang w:eastAsia="en-US"/>
        </w:rPr>
        <w:t>čl</w:t>
      </w:r>
      <w:r w:rsidR="00801D7C" w:rsidRPr="00F97573">
        <w:rPr>
          <w:rFonts w:asciiTheme="minorHAnsi" w:hAnsiTheme="minorHAnsi" w:cstheme="minorHAnsi"/>
          <w:lang w:eastAsia="en-US"/>
        </w:rPr>
        <w:t>.</w:t>
      </w:r>
      <w:r w:rsidR="000E6F03" w:rsidRPr="00F97573">
        <w:rPr>
          <w:rFonts w:asciiTheme="minorHAnsi" w:hAnsiTheme="minorHAnsi" w:cstheme="minorHAnsi"/>
          <w:lang w:eastAsia="en-US"/>
        </w:rPr>
        <w:t xml:space="preserve"> </w:t>
      </w:r>
      <w:r w:rsidR="000E6F03" w:rsidRPr="00F97573">
        <w:rPr>
          <w:rFonts w:asciiTheme="minorHAnsi" w:hAnsiTheme="minorHAnsi" w:cstheme="minorHAnsi"/>
          <w:lang w:eastAsia="en-US"/>
        </w:rPr>
        <w:fldChar w:fldCharType="begin"/>
      </w:r>
      <w:r w:rsidR="000E6F03" w:rsidRPr="00F97573">
        <w:rPr>
          <w:rFonts w:asciiTheme="minorHAnsi" w:hAnsiTheme="minorHAnsi" w:cstheme="minorHAnsi"/>
          <w:lang w:eastAsia="en-US"/>
        </w:rPr>
        <w:instrText xml:space="preserve"> REF _Ref145331052 \r \h </w:instrText>
      </w:r>
      <w:r w:rsidR="00570211" w:rsidRPr="00F97573">
        <w:rPr>
          <w:rFonts w:asciiTheme="minorHAnsi" w:hAnsiTheme="minorHAnsi" w:cstheme="minorHAnsi"/>
          <w:lang w:eastAsia="en-US"/>
        </w:rPr>
        <w:instrText xml:space="preserve"> \* MERGEFORMAT </w:instrText>
      </w:r>
      <w:r w:rsidR="000E6F03" w:rsidRPr="00F97573">
        <w:rPr>
          <w:rFonts w:asciiTheme="minorHAnsi" w:hAnsiTheme="minorHAnsi" w:cstheme="minorHAnsi"/>
          <w:lang w:eastAsia="en-US"/>
        </w:rPr>
      </w:r>
      <w:r w:rsidR="000E6F03" w:rsidRPr="00F97573">
        <w:rPr>
          <w:rFonts w:asciiTheme="minorHAnsi" w:hAnsiTheme="minorHAnsi" w:cstheme="minorHAnsi"/>
          <w:lang w:eastAsia="en-US"/>
        </w:rPr>
        <w:fldChar w:fldCharType="separate"/>
      </w:r>
      <w:r w:rsidR="000E6F03" w:rsidRPr="00F97573">
        <w:rPr>
          <w:rFonts w:asciiTheme="minorHAnsi" w:hAnsiTheme="minorHAnsi" w:cstheme="minorHAnsi"/>
          <w:lang w:eastAsia="en-US"/>
        </w:rPr>
        <w:t>XVI</w:t>
      </w:r>
      <w:r w:rsidR="000E6F03" w:rsidRPr="00F97573">
        <w:rPr>
          <w:rFonts w:asciiTheme="minorHAnsi" w:hAnsiTheme="minorHAnsi" w:cstheme="minorHAnsi"/>
          <w:lang w:eastAsia="en-US"/>
        </w:rPr>
        <w:fldChar w:fldCharType="end"/>
      </w:r>
      <w:r w:rsidR="00BA50EB" w:rsidRPr="00F97573">
        <w:rPr>
          <w:rFonts w:asciiTheme="minorHAnsi" w:hAnsiTheme="minorHAnsi" w:cstheme="minorHAnsi"/>
          <w:lang w:eastAsia="en-US"/>
        </w:rPr>
        <w:t xml:space="preserve"> této smlouvy. Předání ostatních výstupů </w:t>
      </w:r>
      <w:r w:rsidR="00B57DEC" w:rsidRPr="00F97573">
        <w:rPr>
          <w:rFonts w:asciiTheme="minorHAnsi" w:hAnsiTheme="minorHAnsi" w:cstheme="minorHAnsi"/>
          <w:lang w:eastAsia="en-US"/>
        </w:rPr>
        <w:t>servisních s</w:t>
      </w:r>
      <w:r w:rsidR="00BA50EB" w:rsidRPr="00F97573">
        <w:rPr>
          <w:rFonts w:asciiTheme="minorHAnsi" w:hAnsiTheme="minorHAnsi" w:cstheme="minorHAnsi"/>
          <w:lang w:eastAsia="en-US"/>
        </w:rPr>
        <w:t xml:space="preserve">lužeb může proběhnout formou nasazení do </w:t>
      </w:r>
      <w:r w:rsidR="00B57DEC" w:rsidRPr="00F97573">
        <w:rPr>
          <w:rFonts w:asciiTheme="minorHAnsi" w:hAnsiTheme="minorHAnsi" w:cstheme="minorHAnsi"/>
          <w:lang w:eastAsia="en-US"/>
        </w:rPr>
        <w:t>t</w:t>
      </w:r>
      <w:r w:rsidR="00BA50EB" w:rsidRPr="00F97573">
        <w:rPr>
          <w:rFonts w:asciiTheme="minorHAnsi" w:hAnsiTheme="minorHAnsi" w:cstheme="minorHAnsi"/>
          <w:lang w:eastAsia="en-US"/>
        </w:rPr>
        <w:t xml:space="preserve">estovacího prostředí, nebo osobně v sídle </w:t>
      </w:r>
      <w:r w:rsidR="00B57DEC" w:rsidRPr="00F97573">
        <w:rPr>
          <w:rFonts w:asciiTheme="minorHAnsi" w:hAnsiTheme="minorHAnsi" w:cstheme="minorHAnsi"/>
          <w:lang w:eastAsia="en-US"/>
        </w:rPr>
        <w:t>o</w:t>
      </w:r>
      <w:r w:rsidR="00BA50EB" w:rsidRPr="00F97573">
        <w:rPr>
          <w:rFonts w:asciiTheme="minorHAnsi" w:hAnsiTheme="minorHAnsi" w:cstheme="minorHAnsi"/>
          <w:lang w:eastAsia="en-US"/>
        </w:rPr>
        <w:t xml:space="preserve">bjednatele. Den předání výstupu </w:t>
      </w:r>
      <w:r w:rsidR="00B57DEC" w:rsidRPr="00F97573">
        <w:rPr>
          <w:rFonts w:asciiTheme="minorHAnsi" w:hAnsiTheme="minorHAnsi" w:cstheme="minorHAnsi"/>
          <w:lang w:eastAsia="en-US"/>
        </w:rPr>
        <w:t>servisních s</w:t>
      </w:r>
      <w:r w:rsidR="00BA50EB" w:rsidRPr="00F97573">
        <w:rPr>
          <w:rFonts w:asciiTheme="minorHAnsi" w:hAnsiTheme="minorHAnsi" w:cstheme="minorHAnsi"/>
          <w:lang w:eastAsia="en-US"/>
        </w:rPr>
        <w:t>lužeb je dnem zahájení akceptační procedury.</w:t>
      </w:r>
    </w:p>
    <w:p w14:paraId="1E33241C" w14:textId="317CFDFC"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Objednatel je povinen nejpozději do deseti (10) pracovních dnů ode dne předání výstupu </w:t>
      </w:r>
      <w:r w:rsidR="00B57DEC"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do akceptační procedury, nedohodnou-li se </w:t>
      </w:r>
      <w:r w:rsidR="00B57DEC" w:rsidRPr="00F97573">
        <w:rPr>
          <w:rFonts w:asciiTheme="minorHAnsi" w:hAnsiTheme="minorHAnsi" w:cstheme="minorHAnsi"/>
          <w:lang w:eastAsia="en-US"/>
        </w:rPr>
        <w:t>smluvní s</w:t>
      </w:r>
      <w:r w:rsidRPr="00F97573">
        <w:rPr>
          <w:rFonts w:asciiTheme="minorHAnsi" w:hAnsiTheme="minorHAnsi" w:cstheme="minorHAnsi"/>
          <w:lang w:eastAsia="en-US"/>
        </w:rPr>
        <w:t xml:space="preserve">trany jinak,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i podepsat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 protokol potvrzující provedení akceptačn</w:t>
      </w:r>
      <w:r w:rsidR="00B57DEC" w:rsidRPr="00F97573">
        <w:rPr>
          <w:rFonts w:asciiTheme="minorHAnsi" w:hAnsiTheme="minorHAnsi" w:cstheme="minorHAnsi"/>
          <w:lang w:eastAsia="en-US"/>
        </w:rPr>
        <w:t xml:space="preserve">ího řízení </w:t>
      </w:r>
      <w:r w:rsidRPr="00F97573">
        <w:rPr>
          <w:rFonts w:asciiTheme="minorHAnsi" w:hAnsiTheme="minorHAnsi" w:cstheme="minorHAnsi"/>
          <w:lang w:eastAsia="en-US"/>
        </w:rPr>
        <w:t xml:space="preserve">a tím schválit výstup </w:t>
      </w:r>
      <w:r w:rsidR="00B57DEC"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nebo oznámit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i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ady, které brání jeho akceptaci. V případě splnění </w:t>
      </w:r>
      <w:r w:rsidR="00B57DEC" w:rsidRPr="00F97573">
        <w:rPr>
          <w:rFonts w:asciiTheme="minorHAnsi" w:hAnsiTheme="minorHAnsi" w:cstheme="minorHAnsi"/>
          <w:lang w:eastAsia="en-US"/>
        </w:rPr>
        <w:t>a</w:t>
      </w:r>
      <w:r w:rsidRPr="00F97573">
        <w:rPr>
          <w:rFonts w:asciiTheme="minorHAnsi" w:hAnsiTheme="minorHAnsi" w:cstheme="minorHAnsi"/>
          <w:lang w:eastAsia="en-US"/>
        </w:rPr>
        <w:t xml:space="preserve">kceptačních kritérií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vyznačí na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kceptačním protokolu výrok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V případě výskytu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které nebrání převzetí výstupu </w:t>
      </w:r>
      <w:r w:rsidR="00B57DEC"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vyznačí na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kceptačním protokolu výrok „</w:t>
      </w:r>
      <w:r w:rsidRPr="00F97573">
        <w:rPr>
          <w:rFonts w:asciiTheme="minorHAnsi" w:hAnsiTheme="minorHAnsi" w:cstheme="minorHAnsi"/>
          <w:b/>
          <w:lang w:eastAsia="en-US"/>
        </w:rPr>
        <w:t>akceptováno s výhradou</w:t>
      </w:r>
      <w:r w:rsidRPr="00F97573">
        <w:rPr>
          <w:rFonts w:asciiTheme="minorHAnsi" w:hAnsiTheme="minorHAnsi" w:cstheme="minorHAnsi"/>
          <w:lang w:eastAsia="en-US"/>
        </w:rPr>
        <w:t xml:space="preserve">“. V případě nesplnění </w:t>
      </w:r>
      <w:r w:rsidR="00B57DEC" w:rsidRPr="00F97573">
        <w:rPr>
          <w:rFonts w:asciiTheme="minorHAnsi" w:hAnsiTheme="minorHAnsi" w:cstheme="minorHAnsi"/>
          <w:lang w:eastAsia="en-US"/>
        </w:rPr>
        <w:t>a</w:t>
      </w:r>
      <w:r w:rsidRPr="00F97573">
        <w:rPr>
          <w:rFonts w:asciiTheme="minorHAnsi" w:hAnsiTheme="minorHAnsi" w:cstheme="minorHAnsi"/>
          <w:lang w:eastAsia="en-US"/>
        </w:rPr>
        <w:t xml:space="preserve">kceptačních </w:t>
      </w:r>
      <w:r w:rsidRPr="00F97573">
        <w:rPr>
          <w:rFonts w:asciiTheme="minorHAnsi" w:hAnsiTheme="minorHAnsi" w:cstheme="minorHAnsi"/>
          <w:lang w:eastAsia="en-US"/>
        </w:rPr>
        <w:lastRenderedPageBreak/>
        <w:t xml:space="preserve">kritérií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vyznačí na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kceptačním protokolu výrok „</w:t>
      </w:r>
      <w:r w:rsidRPr="00F97573">
        <w:rPr>
          <w:rFonts w:asciiTheme="minorHAnsi" w:hAnsiTheme="minorHAnsi" w:cstheme="minorHAnsi"/>
          <w:b/>
          <w:lang w:eastAsia="en-US"/>
        </w:rPr>
        <w:t>neakceptováno</w:t>
      </w:r>
      <w:r w:rsidRPr="00F97573">
        <w:rPr>
          <w:rFonts w:asciiTheme="minorHAnsi" w:hAnsiTheme="minorHAnsi" w:cstheme="minorHAnsi"/>
          <w:lang w:eastAsia="en-US"/>
        </w:rPr>
        <w:t xml:space="preserve">“. </w:t>
      </w:r>
    </w:p>
    <w:p w14:paraId="2AFCF78D" w14:textId="54C1BEDA"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V případě vyhotovení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kceptačního protokolu s výrokem „</w:t>
      </w:r>
      <w:r w:rsidRPr="00F97573">
        <w:rPr>
          <w:rFonts w:asciiTheme="minorHAnsi" w:hAnsiTheme="minorHAnsi" w:cstheme="minorHAnsi"/>
          <w:b/>
          <w:lang w:eastAsia="en-US"/>
        </w:rPr>
        <w:t>neakceptováno</w:t>
      </w:r>
      <w:r w:rsidRPr="00F97573">
        <w:rPr>
          <w:rFonts w:asciiTheme="minorHAnsi" w:hAnsiTheme="minorHAnsi" w:cstheme="minorHAnsi"/>
          <w:lang w:eastAsia="en-US"/>
        </w:rPr>
        <w:t xml:space="preserve">“ poskytne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i přiměřenou lhůtu k odstranění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Do odstranění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bránících akceptaci je výstup </w:t>
      </w:r>
      <w:r w:rsidR="00B57DEC" w:rsidRPr="00F97573">
        <w:rPr>
          <w:rFonts w:asciiTheme="minorHAnsi" w:hAnsiTheme="minorHAnsi" w:cstheme="minorHAnsi"/>
          <w:lang w:eastAsia="en-US"/>
        </w:rPr>
        <w:t>s</w:t>
      </w:r>
      <w:r w:rsidRPr="00F97573">
        <w:rPr>
          <w:rFonts w:asciiTheme="minorHAnsi" w:hAnsiTheme="minorHAnsi" w:cstheme="minorHAnsi"/>
          <w:lang w:eastAsia="en-US"/>
        </w:rPr>
        <w:t>lužeb považován za neakceptovaný.</w:t>
      </w:r>
      <w:r w:rsidR="004C0F81" w:rsidRPr="00F97573">
        <w:rPr>
          <w:rFonts w:asciiTheme="minorHAnsi" w:hAnsiTheme="minorHAnsi" w:cstheme="minorHAnsi"/>
          <w:lang w:eastAsia="en-US"/>
        </w:rPr>
        <w:t xml:space="preserve"> </w:t>
      </w:r>
      <w:r w:rsidRPr="00F97573">
        <w:rPr>
          <w:rFonts w:asciiTheme="minorHAnsi" w:hAnsiTheme="minorHAnsi" w:cstheme="minorHAnsi"/>
          <w:lang w:eastAsia="en-US"/>
        </w:rPr>
        <w:t xml:space="preserve">Po odstranění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 předá znovu výstup poskytování </w:t>
      </w:r>
      <w:r w:rsidR="00B57DEC" w:rsidRPr="00F97573">
        <w:rPr>
          <w:rFonts w:asciiTheme="minorHAnsi" w:hAnsiTheme="minorHAnsi" w:cstheme="minorHAnsi"/>
          <w:lang w:eastAsia="en-US"/>
        </w:rPr>
        <w:t>s</w:t>
      </w:r>
      <w:r w:rsidRPr="00F97573">
        <w:rPr>
          <w:rFonts w:asciiTheme="minorHAnsi" w:hAnsiTheme="minorHAnsi" w:cstheme="minorHAnsi"/>
          <w:lang w:eastAsia="en-US"/>
        </w:rPr>
        <w:t xml:space="preserve">lužeb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bjednateli a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postupuje obdobně podle předchozích odstavců tohoto </w:t>
      </w:r>
      <w:r w:rsidR="00B57DEC" w:rsidRPr="00F97573">
        <w:rPr>
          <w:rFonts w:asciiTheme="minorHAnsi" w:hAnsiTheme="minorHAnsi" w:cstheme="minorHAnsi"/>
          <w:lang w:eastAsia="en-US"/>
        </w:rPr>
        <w:t>článku</w:t>
      </w:r>
      <w:r w:rsidRPr="00F97573">
        <w:rPr>
          <w:rFonts w:asciiTheme="minorHAnsi" w:hAnsiTheme="minorHAnsi" w:cstheme="minorHAnsi"/>
          <w:lang w:eastAsia="en-US"/>
        </w:rPr>
        <w:t>.</w:t>
      </w:r>
    </w:p>
    <w:p w14:paraId="4BEA8945" w14:textId="2E9851F9"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Pokud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 schválí výstup </w:t>
      </w:r>
      <w:r w:rsidR="00B57DEC" w:rsidRPr="00F97573">
        <w:rPr>
          <w:rFonts w:asciiTheme="minorHAnsi" w:hAnsiTheme="minorHAnsi" w:cstheme="minorHAnsi"/>
          <w:lang w:eastAsia="en-US"/>
        </w:rPr>
        <w:t>s</w:t>
      </w:r>
      <w:r w:rsidRPr="00F97573">
        <w:rPr>
          <w:rFonts w:asciiTheme="minorHAnsi" w:hAnsiTheme="minorHAnsi" w:cstheme="minorHAnsi"/>
          <w:lang w:eastAsia="en-US"/>
        </w:rPr>
        <w:t xml:space="preserve">lužeb svým podpisem na </w:t>
      </w:r>
      <w:r w:rsidR="00B57DEC" w:rsidRPr="00F97573">
        <w:rPr>
          <w:rFonts w:asciiTheme="minorHAnsi" w:hAnsiTheme="minorHAnsi" w:cstheme="minorHAnsi"/>
          <w:lang w:eastAsia="en-US"/>
        </w:rPr>
        <w:t>a</w:t>
      </w:r>
      <w:r w:rsidRPr="00F97573">
        <w:rPr>
          <w:rFonts w:asciiTheme="minorHAnsi" w:hAnsiTheme="minorHAnsi" w:cstheme="minorHAnsi"/>
          <w:lang w:eastAsia="en-US"/>
        </w:rPr>
        <w:t>kceptačním protokolu s výrokem „</w:t>
      </w:r>
      <w:r w:rsidRPr="00F97573">
        <w:rPr>
          <w:rFonts w:asciiTheme="minorHAnsi" w:hAnsiTheme="minorHAnsi" w:cstheme="minorHAnsi"/>
          <w:b/>
          <w:lang w:eastAsia="en-US"/>
        </w:rPr>
        <w:t>akceptováno s výhradou</w:t>
      </w:r>
      <w:r w:rsidRPr="00F97573">
        <w:rPr>
          <w:rFonts w:asciiTheme="minorHAnsi" w:hAnsiTheme="minorHAnsi" w:cstheme="minorHAnsi"/>
          <w:lang w:eastAsia="en-US"/>
        </w:rPr>
        <w:t xml:space="preserve">“ a s uvedením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které nebrání převzetí, zavazuje se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 k odstranění/vyřešení těchto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v přiměřených lhůtách stanovených </w:t>
      </w:r>
      <w:r w:rsidR="00B57DEC" w:rsidRPr="00F97573">
        <w:rPr>
          <w:rFonts w:asciiTheme="minorHAnsi" w:hAnsiTheme="minorHAnsi" w:cstheme="minorHAnsi"/>
          <w:lang w:eastAsia="en-US"/>
        </w:rPr>
        <w:t>o</w:t>
      </w:r>
      <w:r w:rsidRPr="00F97573">
        <w:rPr>
          <w:rFonts w:asciiTheme="minorHAnsi" w:hAnsiTheme="minorHAnsi" w:cstheme="minorHAnsi"/>
          <w:lang w:eastAsia="en-US"/>
        </w:rPr>
        <w:t xml:space="preserve">bjednatelem. Za den řádného dokončení </w:t>
      </w:r>
      <w:r w:rsidR="00B57DEC" w:rsidRPr="00F97573">
        <w:rPr>
          <w:rFonts w:asciiTheme="minorHAnsi" w:hAnsiTheme="minorHAnsi" w:cstheme="minorHAnsi"/>
          <w:lang w:eastAsia="en-US"/>
        </w:rPr>
        <w:t>s</w:t>
      </w:r>
      <w:r w:rsidRPr="00F97573">
        <w:rPr>
          <w:rFonts w:asciiTheme="minorHAnsi" w:hAnsiTheme="minorHAnsi" w:cstheme="minorHAnsi"/>
          <w:lang w:eastAsia="en-US"/>
        </w:rPr>
        <w:t xml:space="preserve">lužeb se v takovém případě považuje den odstranění/vyřešení </w:t>
      </w:r>
      <w:r w:rsidR="00B57DEC" w:rsidRPr="00F97573">
        <w:rPr>
          <w:rFonts w:asciiTheme="minorHAnsi" w:hAnsiTheme="minorHAnsi" w:cstheme="minorHAnsi"/>
          <w:lang w:eastAsia="en-US"/>
        </w:rPr>
        <w:t>v</w:t>
      </w:r>
      <w:r w:rsidRPr="00F97573">
        <w:rPr>
          <w:rFonts w:asciiTheme="minorHAnsi" w:hAnsiTheme="minorHAnsi" w:cstheme="minorHAnsi"/>
          <w:lang w:eastAsia="en-US"/>
        </w:rPr>
        <w:t xml:space="preserve">ad uvedených v </w:t>
      </w:r>
      <w:r w:rsidR="00BF26E8" w:rsidRPr="00F97573">
        <w:rPr>
          <w:rFonts w:asciiTheme="minorHAnsi" w:hAnsiTheme="minorHAnsi" w:cstheme="minorHAnsi"/>
          <w:lang w:eastAsia="en-US"/>
        </w:rPr>
        <w:t>a</w:t>
      </w:r>
      <w:r w:rsidRPr="00F97573">
        <w:rPr>
          <w:rFonts w:asciiTheme="minorHAnsi" w:hAnsiTheme="minorHAnsi" w:cstheme="minorHAnsi"/>
          <w:lang w:eastAsia="en-US"/>
        </w:rPr>
        <w:t xml:space="preserve">kceptačním protokolu. </w:t>
      </w:r>
    </w:p>
    <w:p w14:paraId="7FA10629" w14:textId="449666B7"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Podpisem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s výrokem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nebo odstraněním </w:t>
      </w:r>
      <w:r w:rsidR="00BF26E8" w:rsidRPr="00F97573">
        <w:rPr>
          <w:rFonts w:asciiTheme="minorHAnsi" w:hAnsiTheme="minorHAnsi" w:cstheme="minorHAnsi"/>
          <w:lang w:eastAsia="en-US"/>
        </w:rPr>
        <w:t>v</w:t>
      </w:r>
      <w:r w:rsidRPr="00F97573">
        <w:rPr>
          <w:rFonts w:asciiTheme="minorHAnsi" w:hAnsiTheme="minorHAnsi" w:cstheme="minorHAnsi"/>
          <w:lang w:eastAsia="en-US"/>
        </w:rPr>
        <w:t xml:space="preserve">ad v případě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s výrokem „</w:t>
      </w:r>
      <w:r w:rsidRPr="00F97573">
        <w:rPr>
          <w:rFonts w:asciiTheme="minorHAnsi" w:hAnsiTheme="minorHAnsi" w:cstheme="minorHAnsi"/>
          <w:b/>
          <w:lang w:eastAsia="en-US"/>
        </w:rPr>
        <w:t>akceptováno s výhradou</w:t>
      </w:r>
      <w:r w:rsidRPr="00F97573">
        <w:rPr>
          <w:rFonts w:asciiTheme="minorHAnsi" w:hAnsiTheme="minorHAnsi" w:cstheme="minorHAnsi"/>
          <w:lang w:eastAsia="en-US"/>
        </w:rPr>
        <w:t>“, je ukončen</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 akceptační </w:t>
      </w:r>
      <w:r w:rsidR="00BF26E8" w:rsidRPr="00F97573">
        <w:rPr>
          <w:rFonts w:asciiTheme="minorHAnsi" w:hAnsiTheme="minorHAnsi" w:cstheme="minorHAnsi"/>
          <w:lang w:eastAsia="en-US"/>
        </w:rPr>
        <w:t>řízení</w:t>
      </w:r>
      <w:r w:rsidRPr="00F97573">
        <w:rPr>
          <w:rFonts w:asciiTheme="minorHAnsi" w:hAnsiTheme="minorHAnsi" w:cstheme="minorHAnsi"/>
          <w:lang w:eastAsia="en-US"/>
        </w:rPr>
        <w:t xml:space="preserve"> a příslušný výstup je akceptován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bjednatelem. </w:t>
      </w:r>
    </w:p>
    <w:p w14:paraId="5F765AE3" w14:textId="0D4DDDC3"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Podpisem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a ukončením akceptační</w:t>
      </w:r>
      <w:r w:rsidR="00BF26E8" w:rsidRPr="00F97573">
        <w:rPr>
          <w:rFonts w:asciiTheme="minorHAnsi" w:hAnsiTheme="minorHAnsi" w:cstheme="minorHAnsi"/>
          <w:lang w:eastAsia="en-US"/>
        </w:rPr>
        <w:t>ho</w:t>
      </w:r>
      <w:r w:rsidRPr="00F97573">
        <w:rPr>
          <w:rFonts w:asciiTheme="minorHAnsi" w:hAnsiTheme="minorHAnsi" w:cstheme="minorHAnsi"/>
          <w:lang w:eastAsia="en-US"/>
        </w:rPr>
        <w:t xml:space="preserve"> </w:t>
      </w:r>
      <w:r w:rsidR="00BF26E8" w:rsidRPr="00F97573">
        <w:rPr>
          <w:rFonts w:asciiTheme="minorHAnsi" w:hAnsiTheme="minorHAnsi" w:cstheme="minorHAnsi"/>
          <w:lang w:eastAsia="en-US"/>
        </w:rPr>
        <w:t>řízení</w:t>
      </w:r>
      <w:r w:rsidRPr="00F97573">
        <w:rPr>
          <w:rFonts w:asciiTheme="minorHAnsi" w:hAnsiTheme="minorHAnsi" w:cstheme="minorHAnsi"/>
          <w:lang w:eastAsia="en-US"/>
        </w:rPr>
        <w:t xml:space="preserve"> není dotčeno právo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 domáhat se práv z jakýchkoliv následně zjištěných </w:t>
      </w:r>
      <w:r w:rsidR="00BF26E8" w:rsidRPr="00F97573">
        <w:rPr>
          <w:rFonts w:asciiTheme="minorHAnsi" w:hAnsiTheme="minorHAnsi" w:cstheme="minorHAnsi"/>
          <w:lang w:eastAsia="en-US"/>
        </w:rPr>
        <w:t>v</w:t>
      </w:r>
      <w:r w:rsidRPr="00F97573">
        <w:rPr>
          <w:rFonts w:asciiTheme="minorHAnsi" w:hAnsiTheme="minorHAnsi" w:cstheme="minorHAnsi"/>
          <w:lang w:eastAsia="en-US"/>
        </w:rPr>
        <w:t xml:space="preserve">ad výstupů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lužeb.</w:t>
      </w:r>
    </w:p>
    <w:p w14:paraId="5A89AA61" w14:textId="4F391689" w:rsidR="00BA50EB" w:rsidRPr="00F97573" w:rsidRDefault="00BA50EB" w:rsidP="5AAFDCBA">
      <w:pPr>
        <w:pStyle w:val="Nadpis2"/>
        <w:rPr>
          <w:rFonts w:asciiTheme="minorHAnsi" w:hAnsiTheme="minorHAnsi" w:cstheme="minorHAnsi"/>
          <w:lang w:eastAsia="en-US"/>
        </w:rPr>
      </w:pPr>
      <w:bookmarkStart w:id="33" w:name="_Ref464499344"/>
      <w:r w:rsidRPr="00F97573">
        <w:rPr>
          <w:rFonts w:asciiTheme="minorHAnsi" w:hAnsiTheme="minorHAnsi" w:cstheme="minorHAnsi"/>
          <w:lang w:eastAsia="en-US"/>
        </w:rPr>
        <w:t xml:space="preserve">Povinnost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e provést </w:t>
      </w:r>
      <w:r w:rsidR="00BF26E8" w:rsidRPr="00F97573">
        <w:rPr>
          <w:rFonts w:asciiTheme="minorHAnsi" w:hAnsiTheme="minorHAnsi" w:cstheme="minorHAnsi"/>
          <w:lang w:eastAsia="en-US"/>
        </w:rPr>
        <w:t>servisní s</w:t>
      </w:r>
      <w:r w:rsidRPr="00F97573">
        <w:rPr>
          <w:rFonts w:asciiTheme="minorHAnsi" w:hAnsiTheme="minorHAnsi" w:cstheme="minorHAnsi"/>
          <w:lang w:eastAsia="en-US"/>
        </w:rPr>
        <w:t xml:space="preserve">lužby je splněna řádným a včasným provedením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a převzetím výstupů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bjednatelem podpisem na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kceptačním protokolu s výrokem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či odstraněním </w:t>
      </w:r>
      <w:r w:rsidR="00BF26E8" w:rsidRPr="00F97573">
        <w:rPr>
          <w:rFonts w:asciiTheme="minorHAnsi" w:hAnsiTheme="minorHAnsi" w:cstheme="minorHAnsi"/>
          <w:lang w:eastAsia="en-US"/>
        </w:rPr>
        <w:t>v</w:t>
      </w:r>
      <w:r w:rsidRPr="00F97573">
        <w:rPr>
          <w:rFonts w:asciiTheme="minorHAnsi" w:hAnsiTheme="minorHAnsi" w:cstheme="minorHAnsi"/>
          <w:lang w:eastAsia="en-US"/>
        </w:rPr>
        <w:t xml:space="preserve">ad uvedených v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kceptačním protokolu s výrokem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w:t>
      </w:r>
      <w:r w:rsidRPr="00F97573">
        <w:rPr>
          <w:rFonts w:asciiTheme="minorHAnsi" w:hAnsiTheme="minorHAnsi" w:cstheme="minorHAnsi"/>
          <w:b/>
          <w:lang w:eastAsia="en-US"/>
        </w:rPr>
        <w:t>s výhradou</w:t>
      </w:r>
      <w:r w:rsidRPr="00F97573">
        <w:rPr>
          <w:rFonts w:asciiTheme="minorHAnsi" w:hAnsiTheme="minorHAnsi" w:cstheme="minorHAnsi"/>
          <w:lang w:eastAsia="en-US"/>
        </w:rPr>
        <w:t xml:space="preserve">“. Podepsaný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 protokol s výrokem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je zároveň souhlasem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 se zahrnutím dokončených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do </w:t>
      </w:r>
      <w:r w:rsidR="00BF26E8" w:rsidRPr="00F97573">
        <w:rPr>
          <w:rFonts w:asciiTheme="minorHAnsi" w:hAnsiTheme="minorHAnsi" w:cstheme="minorHAnsi"/>
          <w:lang w:eastAsia="en-US"/>
        </w:rPr>
        <w:t>m</w:t>
      </w:r>
      <w:r w:rsidRPr="00F97573">
        <w:rPr>
          <w:rFonts w:asciiTheme="minorHAnsi" w:hAnsiTheme="minorHAnsi" w:cstheme="minorHAnsi"/>
          <w:lang w:eastAsia="en-US"/>
        </w:rPr>
        <w:t xml:space="preserve">ěsíčního výkazu a následně vystavením </w:t>
      </w:r>
      <w:r w:rsidR="00BF26E8" w:rsidRPr="00F97573">
        <w:rPr>
          <w:rFonts w:asciiTheme="minorHAnsi" w:hAnsiTheme="minorHAnsi" w:cstheme="minorHAnsi"/>
          <w:lang w:eastAsia="en-US"/>
        </w:rPr>
        <w:t>f</w:t>
      </w:r>
      <w:r w:rsidRPr="00F97573">
        <w:rPr>
          <w:rFonts w:asciiTheme="minorHAnsi" w:hAnsiTheme="minorHAnsi" w:cstheme="minorHAnsi"/>
          <w:lang w:eastAsia="en-US"/>
        </w:rPr>
        <w:t xml:space="preserve">aktury za poskytnuté </w:t>
      </w:r>
      <w:r w:rsidR="00BF26E8" w:rsidRPr="00F97573">
        <w:rPr>
          <w:rFonts w:asciiTheme="minorHAnsi" w:hAnsiTheme="minorHAnsi" w:cstheme="minorHAnsi"/>
          <w:lang w:eastAsia="en-US"/>
        </w:rPr>
        <w:t>servisní s</w:t>
      </w:r>
      <w:r w:rsidRPr="00F97573">
        <w:rPr>
          <w:rFonts w:asciiTheme="minorHAnsi" w:hAnsiTheme="minorHAnsi" w:cstheme="minorHAnsi"/>
          <w:lang w:eastAsia="en-US"/>
        </w:rPr>
        <w:t xml:space="preserve">lužby. V případě podepsaného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s výrokem „</w:t>
      </w:r>
      <w:r w:rsidRPr="00F97573">
        <w:rPr>
          <w:rFonts w:asciiTheme="minorHAnsi" w:hAnsiTheme="minorHAnsi" w:cstheme="minorHAnsi"/>
          <w:b/>
          <w:lang w:eastAsia="en-US"/>
        </w:rPr>
        <w:t>akceptováno s výhradou</w:t>
      </w:r>
      <w:r w:rsidRPr="00F97573">
        <w:rPr>
          <w:rFonts w:asciiTheme="minorHAnsi" w:hAnsiTheme="minorHAnsi" w:cstheme="minorHAnsi"/>
          <w:lang w:eastAsia="en-US"/>
        </w:rPr>
        <w:t xml:space="preserve">“ vzniká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i právo vystavit </w:t>
      </w:r>
      <w:r w:rsidR="00BF26E8" w:rsidRPr="00F97573">
        <w:rPr>
          <w:rFonts w:asciiTheme="minorHAnsi" w:hAnsiTheme="minorHAnsi" w:cstheme="minorHAnsi"/>
          <w:lang w:eastAsia="en-US"/>
        </w:rPr>
        <w:t>f</w:t>
      </w:r>
      <w:r w:rsidRPr="00F97573">
        <w:rPr>
          <w:rFonts w:asciiTheme="minorHAnsi" w:hAnsiTheme="minorHAnsi" w:cstheme="minorHAnsi"/>
          <w:lang w:eastAsia="en-US"/>
        </w:rPr>
        <w:t xml:space="preserve">akturu po odstranění </w:t>
      </w:r>
      <w:r w:rsidR="00BF26E8" w:rsidRPr="00F97573">
        <w:rPr>
          <w:rFonts w:asciiTheme="minorHAnsi" w:hAnsiTheme="minorHAnsi" w:cstheme="minorHAnsi"/>
          <w:lang w:eastAsia="en-US"/>
        </w:rPr>
        <w:t>v</w:t>
      </w:r>
      <w:r w:rsidRPr="00F97573">
        <w:rPr>
          <w:rFonts w:asciiTheme="minorHAnsi" w:hAnsiTheme="minorHAnsi" w:cstheme="minorHAnsi"/>
          <w:lang w:eastAsia="en-US"/>
        </w:rPr>
        <w:t xml:space="preserve">ad uvedených v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kceptačním protokolu.</w:t>
      </w:r>
    </w:p>
    <w:bookmarkEnd w:id="33"/>
    <w:p w14:paraId="6E5A2500" w14:textId="6F2AE0FD" w:rsidR="00BA50EB" w:rsidRPr="00F97573" w:rsidRDefault="00BA50EB" w:rsidP="5AAFDCBA">
      <w:pPr>
        <w:pStyle w:val="Nadpis2"/>
        <w:rPr>
          <w:rFonts w:asciiTheme="minorHAnsi" w:hAnsiTheme="minorHAnsi" w:cstheme="minorHAnsi"/>
          <w:lang w:eastAsia="en-US"/>
        </w:rPr>
      </w:pPr>
      <w:r w:rsidRPr="00F97573">
        <w:rPr>
          <w:rFonts w:asciiTheme="minorHAnsi" w:hAnsiTheme="minorHAnsi" w:cstheme="minorHAnsi"/>
          <w:lang w:eastAsia="en-US"/>
        </w:rPr>
        <w:t xml:space="preserve">Okamžikem předání výstupů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lužeb k</w:t>
      </w:r>
      <w:r w:rsidR="00BF26E8" w:rsidRPr="00F97573">
        <w:rPr>
          <w:rFonts w:asciiTheme="minorHAnsi" w:hAnsiTheme="minorHAnsi" w:cstheme="minorHAnsi"/>
          <w:lang w:eastAsia="en-US"/>
        </w:rPr>
        <w:t> </w:t>
      </w:r>
      <w:r w:rsidRPr="00F97573">
        <w:rPr>
          <w:rFonts w:asciiTheme="minorHAnsi" w:hAnsiTheme="minorHAnsi" w:cstheme="minorHAnsi"/>
          <w:lang w:eastAsia="en-US"/>
        </w:rPr>
        <w:t>akceptační</w:t>
      </w:r>
      <w:r w:rsidR="00BF26E8" w:rsidRPr="00F97573">
        <w:rPr>
          <w:rFonts w:asciiTheme="minorHAnsi" w:hAnsiTheme="minorHAnsi" w:cstheme="minorHAnsi"/>
          <w:lang w:eastAsia="en-US"/>
        </w:rPr>
        <w:t xml:space="preserve">mu řízení </w:t>
      </w:r>
      <w:r w:rsidRPr="00F97573">
        <w:rPr>
          <w:rFonts w:asciiTheme="minorHAnsi" w:hAnsiTheme="minorHAnsi" w:cstheme="minorHAnsi"/>
          <w:lang w:eastAsia="en-US"/>
        </w:rPr>
        <w:t xml:space="preserve">dochází k předání výstupů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bjednateli. K nabytí vlastnického práva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bjednatelem k výstupům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jsou-li jejich součástí movité věci, dochází podpisem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s vyznačením „</w:t>
      </w:r>
      <w:r w:rsidRPr="00F97573">
        <w:rPr>
          <w:rFonts w:asciiTheme="minorHAnsi" w:hAnsiTheme="minorHAnsi" w:cstheme="minorHAnsi"/>
          <w:b/>
          <w:lang w:eastAsia="en-US"/>
        </w:rPr>
        <w:t>akceptováno</w:t>
      </w:r>
      <w:r w:rsidRPr="00F97573">
        <w:rPr>
          <w:rFonts w:asciiTheme="minorHAnsi" w:hAnsiTheme="minorHAnsi" w:cstheme="minorHAnsi"/>
          <w:lang w:eastAsia="en-US"/>
        </w:rPr>
        <w:t xml:space="preserve">“ a vznikem práva </w:t>
      </w:r>
      <w:r w:rsidR="009D6B8C" w:rsidRPr="00F97573">
        <w:rPr>
          <w:rFonts w:asciiTheme="minorHAnsi" w:hAnsiTheme="minorHAnsi" w:cstheme="minorHAnsi"/>
          <w:lang w:eastAsia="en-US"/>
        </w:rPr>
        <w:t>dodavatel</w:t>
      </w:r>
      <w:r w:rsidRPr="00F97573">
        <w:rPr>
          <w:rFonts w:asciiTheme="minorHAnsi" w:hAnsiTheme="minorHAnsi" w:cstheme="minorHAnsi"/>
          <w:lang w:eastAsia="en-US"/>
        </w:rPr>
        <w:t xml:space="preserve">e vystavit </w:t>
      </w:r>
      <w:r w:rsidR="00BF26E8" w:rsidRPr="00F97573">
        <w:rPr>
          <w:rFonts w:asciiTheme="minorHAnsi" w:hAnsiTheme="minorHAnsi" w:cstheme="minorHAnsi"/>
          <w:lang w:eastAsia="en-US"/>
        </w:rPr>
        <w:t>f</w:t>
      </w:r>
      <w:r w:rsidRPr="00F97573">
        <w:rPr>
          <w:rFonts w:asciiTheme="minorHAnsi" w:hAnsiTheme="minorHAnsi" w:cstheme="minorHAnsi"/>
          <w:lang w:eastAsia="en-US"/>
        </w:rPr>
        <w:t xml:space="preserve">akturu v případě </w:t>
      </w:r>
      <w:r w:rsidR="00BF26E8" w:rsidRPr="00F97573">
        <w:rPr>
          <w:rFonts w:asciiTheme="minorHAnsi" w:hAnsiTheme="minorHAnsi" w:cstheme="minorHAnsi"/>
          <w:lang w:eastAsia="en-US"/>
        </w:rPr>
        <w:t>a</w:t>
      </w:r>
      <w:r w:rsidRPr="00F97573">
        <w:rPr>
          <w:rFonts w:asciiTheme="minorHAnsi" w:hAnsiTheme="minorHAnsi" w:cstheme="minorHAnsi"/>
          <w:lang w:eastAsia="en-US"/>
        </w:rPr>
        <w:t>kceptačního protokolu s vyznačením „</w:t>
      </w:r>
      <w:r w:rsidRPr="00F97573">
        <w:rPr>
          <w:rFonts w:asciiTheme="minorHAnsi" w:hAnsiTheme="minorHAnsi" w:cstheme="minorHAnsi"/>
          <w:b/>
          <w:lang w:eastAsia="en-US"/>
        </w:rPr>
        <w:t>akceptováno s výhradou</w:t>
      </w:r>
      <w:r w:rsidRPr="00F97573">
        <w:rPr>
          <w:rFonts w:asciiTheme="minorHAnsi" w:hAnsiTheme="minorHAnsi" w:cstheme="minorHAnsi"/>
          <w:lang w:eastAsia="en-US"/>
        </w:rPr>
        <w:t>“. Nebezpečí škody na předaných věcech přechází na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 okamžikem jejich faktického předání do dispozice </w:t>
      </w:r>
      <w:r w:rsidR="00BF26E8" w:rsidRPr="00F97573">
        <w:rPr>
          <w:rFonts w:asciiTheme="minorHAnsi" w:hAnsiTheme="minorHAnsi" w:cstheme="minorHAnsi"/>
          <w:lang w:eastAsia="en-US"/>
        </w:rPr>
        <w:t>o</w:t>
      </w:r>
      <w:r w:rsidRPr="00F97573">
        <w:rPr>
          <w:rFonts w:asciiTheme="minorHAnsi" w:hAnsiTheme="minorHAnsi" w:cstheme="minorHAnsi"/>
          <w:lang w:eastAsia="en-US"/>
        </w:rPr>
        <w:t xml:space="preserve">bjednatele, přičemž o předání hmotných věcí musí být sepsán písemný záznam podepsaný </w:t>
      </w:r>
      <w:r w:rsidR="00BF26E8" w:rsidRPr="00F97573">
        <w:rPr>
          <w:rFonts w:asciiTheme="minorHAnsi" w:hAnsiTheme="minorHAnsi" w:cstheme="minorHAnsi"/>
          <w:lang w:eastAsia="en-US"/>
        </w:rPr>
        <w:t>k</w:t>
      </w:r>
      <w:r w:rsidRPr="00F97573">
        <w:rPr>
          <w:rFonts w:asciiTheme="minorHAnsi" w:hAnsiTheme="minorHAnsi" w:cstheme="minorHAnsi"/>
          <w:lang w:eastAsia="en-US"/>
        </w:rPr>
        <w:t xml:space="preserve">ontaktními osobami </w:t>
      </w:r>
      <w:r w:rsidR="00BF26E8" w:rsidRPr="00F97573">
        <w:rPr>
          <w:rFonts w:asciiTheme="minorHAnsi" w:hAnsiTheme="minorHAnsi" w:cstheme="minorHAnsi"/>
          <w:lang w:eastAsia="en-US"/>
        </w:rPr>
        <w:t>smluvních s</w:t>
      </w:r>
      <w:r w:rsidRPr="00F97573">
        <w:rPr>
          <w:rFonts w:asciiTheme="minorHAnsi" w:hAnsiTheme="minorHAnsi" w:cstheme="minorHAnsi"/>
          <w:lang w:eastAsia="en-US"/>
        </w:rPr>
        <w:t xml:space="preserve">tran pro věcné plnění. Do nabytí vlastnického práva, případně do odstranění </w:t>
      </w:r>
      <w:r w:rsidR="00BF26E8" w:rsidRPr="00F97573">
        <w:rPr>
          <w:rFonts w:asciiTheme="minorHAnsi" w:hAnsiTheme="minorHAnsi" w:cstheme="minorHAnsi"/>
          <w:lang w:eastAsia="en-US"/>
        </w:rPr>
        <w:t>v</w:t>
      </w:r>
      <w:r w:rsidRPr="00F97573">
        <w:rPr>
          <w:rFonts w:asciiTheme="minorHAnsi" w:hAnsiTheme="minorHAnsi" w:cstheme="minorHAnsi"/>
          <w:lang w:eastAsia="en-US"/>
        </w:rPr>
        <w:t xml:space="preserve">ad výstupu </w:t>
      </w:r>
      <w:r w:rsidR="00BF26E8" w:rsidRPr="00F97573">
        <w:rPr>
          <w:rFonts w:asciiTheme="minorHAnsi" w:hAnsiTheme="minorHAnsi" w:cstheme="minorHAnsi"/>
          <w:lang w:eastAsia="en-US"/>
        </w:rPr>
        <w:t>servisních s</w:t>
      </w:r>
      <w:r w:rsidRPr="00F97573">
        <w:rPr>
          <w:rFonts w:asciiTheme="minorHAnsi" w:hAnsiTheme="minorHAnsi" w:cstheme="minorHAnsi"/>
          <w:lang w:eastAsia="en-US"/>
        </w:rPr>
        <w:t xml:space="preserve">lužeb uděluje </w:t>
      </w:r>
      <w:r w:rsidR="001D7B41" w:rsidRPr="00F97573">
        <w:rPr>
          <w:rFonts w:asciiTheme="minorHAnsi" w:hAnsiTheme="minorHAnsi" w:cstheme="minorHAnsi"/>
          <w:lang w:eastAsia="en-US"/>
        </w:rPr>
        <w:t>d</w:t>
      </w:r>
      <w:r w:rsidR="009D6B8C" w:rsidRPr="00F97573">
        <w:rPr>
          <w:rFonts w:asciiTheme="minorHAnsi" w:hAnsiTheme="minorHAnsi" w:cstheme="minorHAnsi"/>
          <w:lang w:eastAsia="en-US"/>
        </w:rPr>
        <w:t>odavatel</w:t>
      </w:r>
      <w:r w:rsidRPr="00F97573">
        <w:rPr>
          <w:rFonts w:asciiTheme="minorHAnsi" w:hAnsiTheme="minorHAnsi" w:cstheme="minorHAnsi"/>
          <w:lang w:eastAsia="en-US"/>
        </w:rPr>
        <w:t xml:space="preserve"> </w:t>
      </w:r>
      <w:r w:rsidR="00BF26E8" w:rsidRPr="00F97573">
        <w:rPr>
          <w:rFonts w:asciiTheme="minorHAnsi" w:hAnsiTheme="minorHAnsi" w:cstheme="minorHAnsi"/>
          <w:lang w:eastAsia="en-US"/>
        </w:rPr>
        <w:t>o</w:t>
      </w:r>
      <w:r w:rsidRPr="00F97573">
        <w:rPr>
          <w:rFonts w:asciiTheme="minorHAnsi" w:hAnsiTheme="minorHAnsi" w:cstheme="minorHAnsi"/>
          <w:lang w:eastAsia="en-US"/>
        </w:rPr>
        <w:t>bjednateli právo tyto věci užívat v rozsahu a způsobem, který vyplývá z účelu této smlouvy.</w:t>
      </w:r>
    </w:p>
    <w:p w14:paraId="0ACB3CA5" w14:textId="3E70D1F5" w:rsidR="00654A16" w:rsidRPr="00F97573" w:rsidRDefault="00654A16" w:rsidP="5AAFDCBA">
      <w:pPr>
        <w:pStyle w:val="Nadpis2"/>
        <w:rPr>
          <w:rFonts w:asciiTheme="minorHAnsi" w:hAnsiTheme="minorHAnsi" w:cstheme="minorHAnsi"/>
          <w:lang w:eastAsia="en-US"/>
        </w:rPr>
      </w:pPr>
      <w:r w:rsidRPr="00F97573">
        <w:rPr>
          <w:rFonts w:asciiTheme="minorHAnsi" w:hAnsiTheme="minorHAnsi" w:cstheme="minorHAnsi"/>
          <w:lang w:eastAsia="en-US"/>
        </w:rPr>
        <w:t>V případě, že se objednatel v rámci akceptace nevyjádří do 10 pracovních dnů, považuje se předaný výstup za akceptovaný.</w:t>
      </w:r>
    </w:p>
    <w:p w14:paraId="23C53A90" w14:textId="5D3C679D" w:rsidR="002C2995" w:rsidRPr="00F97573" w:rsidRDefault="002C2995" w:rsidP="002C2995">
      <w:pPr>
        <w:pStyle w:val="Nadpis2"/>
        <w:numPr>
          <w:ilvl w:val="0"/>
          <w:numId w:val="0"/>
        </w:numPr>
        <w:ind w:left="680"/>
        <w:rPr>
          <w:rFonts w:asciiTheme="minorHAnsi" w:hAnsiTheme="minorHAnsi" w:cstheme="minorHAnsi"/>
          <w:lang w:eastAsia="en-US"/>
        </w:rPr>
      </w:pPr>
      <w:r w:rsidRPr="00F97573">
        <w:rPr>
          <w:rFonts w:asciiTheme="minorHAnsi" w:hAnsiTheme="minorHAnsi" w:cstheme="minorHAnsi"/>
          <w:lang w:eastAsia="en-US"/>
        </w:rPr>
        <w:br/>
      </w:r>
    </w:p>
    <w:p w14:paraId="74F6E856" w14:textId="067A3404" w:rsidR="004C3C65" w:rsidRPr="00F97573" w:rsidRDefault="004C3C65" w:rsidP="000B212C">
      <w:pPr>
        <w:pStyle w:val="Nadpis1"/>
        <w:jc w:val="center"/>
        <w:rPr>
          <w:rFonts w:asciiTheme="minorHAnsi" w:hAnsiTheme="minorHAnsi" w:cstheme="minorHAnsi"/>
        </w:rPr>
      </w:pPr>
      <w:bookmarkStart w:id="34" w:name="_Ref145328101"/>
      <w:bookmarkEnd w:id="30"/>
      <w:r w:rsidRPr="00F97573">
        <w:rPr>
          <w:rFonts w:asciiTheme="minorHAnsi" w:hAnsiTheme="minorHAnsi" w:cstheme="minorHAnsi"/>
        </w:rPr>
        <w:t>CENA A PLATEBNÍ PODMÍNKY</w:t>
      </w:r>
      <w:bookmarkEnd w:id="34"/>
    </w:p>
    <w:p w14:paraId="169A4D50" w14:textId="0132A1FB" w:rsidR="004E41E9" w:rsidRPr="00F97573" w:rsidRDefault="004C3C65" w:rsidP="0071157E">
      <w:pPr>
        <w:pStyle w:val="Nadpis2"/>
        <w:rPr>
          <w:rFonts w:asciiTheme="minorHAnsi" w:hAnsiTheme="minorHAnsi" w:cstheme="minorHAnsi"/>
          <w:szCs w:val="22"/>
          <w:lang w:eastAsia="en-US"/>
        </w:rPr>
      </w:pPr>
      <w:bookmarkStart w:id="35" w:name="_Ref145328121"/>
      <w:bookmarkStart w:id="36" w:name="_Ref368648375"/>
      <w:r w:rsidRPr="00F97573">
        <w:rPr>
          <w:rFonts w:asciiTheme="minorHAnsi" w:hAnsiTheme="minorHAnsi" w:cstheme="minorHAnsi"/>
          <w:szCs w:val="22"/>
          <w:lang w:eastAsia="en-US"/>
        </w:rPr>
        <w:t xml:space="preserve">Cena za poskytování služeb </w:t>
      </w:r>
      <w:r w:rsidR="007D1B26" w:rsidRPr="00F97573">
        <w:rPr>
          <w:rFonts w:asciiTheme="minorHAnsi" w:hAnsiTheme="minorHAnsi" w:cstheme="minorHAnsi"/>
          <w:szCs w:val="22"/>
          <w:lang w:eastAsia="en-US"/>
        </w:rPr>
        <w:t xml:space="preserve">údržby a servisu v rozsahu dle čl. </w:t>
      </w:r>
      <w:r w:rsidR="000E6F03" w:rsidRPr="00F97573">
        <w:rPr>
          <w:rFonts w:asciiTheme="minorHAnsi" w:hAnsiTheme="minorHAnsi" w:cstheme="minorHAnsi"/>
          <w:szCs w:val="22"/>
          <w:lang w:eastAsia="en-US"/>
        </w:rPr>
        <w:fldChar w:fldCharType="begin"/>
      </w:r>
      <w:r w:rsidR="000E6F03" w:rsidRPr="00F97573">
        <w:rPr>
          <w:rFonts w:asciiTheme="minorHAnsi" w:hAnsiTheme="minorHAnsi" w:cstheme="minorHAnsi"/>
          <w:szCs w:val="22"/>
          <w:lang w:eastAsia="en-US"/>
        </w:rPr>
        <w:instrText xml:space="preserve"> REF _Ref148786173 \r \h </w:instrText>
      </w:r>
      <w:r w:rsidR="00570211" w:rsidRPr="00F97573">
        <w:rPr>
          <w:rFonts w:asciiTheme="minorHAnsi" w:hAnsiTheme="minorHAnsi" w:cstheme="minorHAnsi"/>
          <w:szCs w:val="22"/>
          <w:lang w:eastAsia="en-US"/>
        </w:rPr>
        <w:instrText xml:space="preserve"> \* MERGEFORMAT </w:instrText>
      </w:r>
      <w:r w:rsidR="000E6F03" w:rsidRPr="00F97573">
        <w:rPr>
          <w:rFonts w:asciiTheme="minorHAnsi" w:hAnsiTheme="minorHAnsi" w:cstheme="minorHAnsi"/>
          <w:szCs w:val="22"/>
          <w:lang w:eastAsia="en-US"/>
        </w:rPr>
      </w:r>
      <w:r w:rsidR="000E6F03" w:rsidRPr="00F97573">
        <w:rPr>
          <w:rFonts w:asciiTheme="minorHAnsi" w:hAnsiTheme="minorHAnsi" w:cstheme="minorHAnsi"/>
          <w:szCs w:val="22"/>
          <w:lang w:eastAsia="en-US"/>
        </w:rPr>
        <w:fldChar w:fldCharType="separate"/>
      </w:r>
      <w:r w:rsidR="000E6F03" w:rsidRPr="00F97573">
        <w:rPr>
          <w:rFonts w:asciiTheme="minorHAnsi" w:hAnsiTheme="minorHAnsi" w:cstheme="minorHAnsi"/>
          <w:szCs w:val="22"/>
          <w:lang w:eastAsia="en-US"/>
        </w:rPr>
        <w:t>II.1.a)</w:t>
      </w:r>
      <w:r w:rsidR="000E6F03" w:rsidRPr="00F97573">
        <w:rPr>
          <w:rFonts w:asciiTheme="minorHAnsi" w:hAnsiTheme="minorHAnsi" w:cstheme="minorHAnsi"/>
          <w:szCs w:val="22"/>
          <w:lang w:eastAsia="en-US"/>
        </w:rPr>
        <w:fldChar w:fldCharType="end"/>
      </w:r>
      <w:r w:rsidR="000E6F03" w:rsidRPr="00F97573">
        <w:rPr>
          <w:rFonts w:asciiTheme="minorHAnsi" w:hAnsiTheme="minorHAnsi" w:cstheme="minorHAnsi"/>
          <w:szCs w:val="22"/>
          <w:lang w:eastAsia="en-US"/>
        </w:rPr>
        <w:t xml:space="preserve"> a </w:t>
      </w:r>
      <w:r w:rsidR="000E6F03" w:rsidRPr="00F97573">
        <w:rPr>
          <w:rFonts w:asciiTheme="minorHAnsi" w:hAnsiTheme="minorHAnsi" w:cstheme="minorHAnsi"/>
          <w:szCs w:val="22"/>
          <w:lang w:eastAsia="en-US"/>
        </w:rPr>
        <w:fldChar w:fldCharType="begin"/>
      </w:r>
      <w:r w:rsidR="000E6F03" w:rsidRPr="00F97573">
        <w:rPr>
          <w:rFonts w:asciiTheme="minorHAnsi" w:hAnsiTheme="minorHAnsi" w:cstheme="minorHAnsi"/>
          <w:szCs w:val="22"/>
          <w:lang w:eastAsia="en-US"/>
        </w:rPr>
        <w:instrText xml:space="preserve"> REF _Ref148786187 \r \h </w:instrText>
      </w:r>
      <w:r w:rsidR="00570211" w:rsidRPr="00F97573">
        <w:rPr>
          <w:rFonts w:asciiTheme="minorHAnsi" w:hAnsiTheme="minorHAnsi" w:cstheme="minorHAnsi"/>
          <w:szCs w:val="22"/>
          <w:lang w:eastAsia="en-US"/>
        </w:rPr>
        <w:instrText xml:space="preserve"> \* MERGEFORMAT </w:instrText>
      </w:r>
      <w:r w:rsidR="000E6F03" w:rsidRPr="00F97573">
        <w:rPr>
          <w:rFonts w:asciiTheme="minorHAnsi" w:hAnsiTheme="minorHAnsi" w:cstheme="minorHAnsi"/>
          <w:szCs w:val="22"/>
          <w:lang w:eastAsia="en-US"/>
        </w:rPr>
      </w:r>
      <w:r w:rsidR="000E6F03" w:rsidRPr="00F97573">
        <w:rPr>
          <w:rFonts w:asciiTheme="minorHAnsi" w:hAnsiTheme="minorHAnsi" w:cstheme="minorHAnsi"/>
          <w:szCs w:val="22"/>
          <w:lang w:eastAsia="en-US"/>
        </w:rPr>
        <w:fldChar w:fldCharType="separate"/>
      </w:r>
      <w:r w:rsidR="000E6F03" w:rsidRPr="00F97573">
        <w:rPr>
          <w:rFonts w:asciiTheme="minorHAnsi" w:hAnsiTheme="minorHAnsi" w:cstheme="minorHAnsi"/>
          <w:szCs w:val="22"/>
          <w:lang w:eastAsia="en-US"/>
        </w:rPr>
        <w:t>II.1.b)</w:t>
      </w:r>
      <w:r w:rsidR="000E6F03" w:rsidRPr="00F97573">
        <w:rPr>
          <w:rFonts w:asciiTheme="minorHAnsi" w:hAnsiTheme="minorHAnsi" w:cstheme="minorHAnsi"/>
          <w:szCs w:val="22"/>
          <w:lang w:eastAsia="en-US"/>
        </w:rPr>
        <w:fldChar w:fldCharType="end"/>
      </w:r>
      <w:r w:rsidR="000E6F03" w:rsidRPr="00F97573">
        <w:rPr>
          <w:rFonts w:asciiTheme="minorHAnsi" w:hAnsiTheme="minorHAnsi" w:cstheme="minorHAnsi"/>
          <w:szCs w:val="22"/>
          <w:lang w:eastAsia="en-US"/>
        </w:rPr>
        <w:t xml:space="preserve"> této smlouvy </w:t>
      </w:r>
      <w:r w:rsidR="004851AA" w:rsidRPr="00F97573">
        <w:rPr>
          <w:rFonts w:asciiTheme="minorHAnsi" w:hAnsiTheme="minorHAnsi" w:cstheme="minorHAnsi"/>
          <w:szCs w:val="22"/>
          <w:lang w:eastAsia="en-US"/>
        </w:rPr>
        <w:t>je uvedena v Příloze č. 3 této smlouvy</w:t>
      </w:r>
      <w:r w:rsidRPr="00F97573">
        <w:rPr>
          <w:rFonts w:asciiTheme="minorHAnsi" w:hAnsiTheme="minorHAnsi" w:cstheme="minorHAnsi"/>
          <w:szCs w:val="22"/>
          <w:lang w:eastAsia="en-US"/>
        </w:rPr>
        <w:t xml:space="preserve"> (</w:t>
      </w:r>
      <w:r w:rsidR="004E41E9" w:rsidRPr="00F97573">
        <w:rPr>
          <w:rFonts w:asciiTheme="minorHAnsi" w:hAnsiTheme="minorHAnsi" w:cstheme="minorHAnsi"/>
          <w:szCs w:val="22"/>
          <w:lang w:eastAsia="en-US"/>
        </w:rPr>
        <w:t xml:space="preserve">dále jen </w:t>
      </w:r>
      <w:r w:rsidRPr="00F97573">
        <w:rPr>
          <w:rFonts w:asciiTheme="minorHAnsi" w:hAnsiTheme="minorHAnsi" w:cstheme="minorHAnsi"/>
          <w:szCs w:val="22"/>
          <w:lang w:eastAsia="en-US"/>
        </w:rPr>
        <w:t>„</w:t>
      </w:r>
      <w:r w:rsidR="004E41E9" w:rsidRPr="00F97573">
        <w:rPr>
          <w:rFonts w:asciiTheme="minorHAnsi" w:hAnsiTheme="minorHAnsi" w:cstheme="minorHAnsi"/>
          <w:b/>
          <w:szCs w:val="22"/>
          <w:lang w:eastAsia="en-US"/>
        </w:rPr>
        <w:t>c</w:t>
      </w:r>
      <w:r w:rsidRPr="00F97573">
        <w:rPr>
          <w:rFonts w:asciiTheme="minorHAnsi" w:hAnsiTheme="minorHAnsi" w:cstheme="minorHAnsi"/>
          <w:b/>
          <w:szCs w:val="22"/>
          <w:lang w:eastAsia="en-US"/>
        </w:rPr>
        <w:t>ena služeb</w:t>
      </w:r>
      <w:r w:rsidR="007D1B26" w:rsidRPr="00F97573">
        <w:rPr>
          <w:rFonts w:asciiTheme="minorHAnsi" w:hAnsiTheme="minorHAnsi" w:cstheme="minorHAnsi"/>
          <w:b/>
          <w:szCs w:val="22"/>
          <w:lang w:eastAsia="en-US"/>
        </w:rPr>
        <w:t xml:space="preserve"> údržby a servisu</w:t>
      </w:r>
      <w:r w:rsidRPr="00F97573">
        <w:rPr>
          <w:rFonts w:asciiTheme="minorHAnsi" w:hAnsiTheme="minorHAnsi" w:cstheme="minorHAnsi"/>
          <w:szCs w:val="22"/>
          <w:lang w:eastAsia="en-US"/>
        </w:rPr>
        <w:t>“).</w:t>
      </w:r>
      <w:bookmarkEnd w:id="35"/>
    </w:p>
    <w:p w14:paraId="47EBB470" w14:textId="64EA9E11"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Cena </w:t>
      </w:r>
      <w:r w:rsidR="001D7B41" w:rsidRPr="00F97573">
        <w:rPr>
          <w:rFonts w:asciiTheme="minorHAnsi" w:hAnsiTheme="minorHAnsi" w:cstheme="minorHAnsi"/>
          <w:szCs w:val="22"/>
          <w:lang w:eastAsia="en-US"/>
        </w:rPr>
        <w:t xml:space="preserve">služeb údržby a servisu </w:t>
      </w:r>
      <w:r w:rsidRPr="00F97573">
        <w:rPr>
          <w:rFonts w:asciiTheme="minorHAnsi" w:hAnsiTheme="minorHAnsi" w:cstheme="minorHAnsi"/>
          <w:szCs w:val="22"/>
          <w:lang w:eastAsia="en-US"/>
        </w:rPr>
        <w:t xml:space="preserve">bude </w:t>
      </w:r>
      <w:r w:rsidR="004E41E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bjednatelem hrazena pouze za kalendářní měsíce, v nichž byly </w:t>
      </w:r>
      <w:r w:rsidR="007D1B26" w:rsidRPr="00F97573">
        <w:rPr>
          <w:rFonts w:asciiTheme="minorHAnsi" w:hAnsiTheme="minorHAnsi" w:cstheme="minorHAnsi"/>
          <w:szCs w:val="22"/>
          <w:lang w:eastAsia="en-US"/>
        </w:rPr>
        <w:t>služby údržby a servisu</w:t>
      </w:r>
      <w:r w:rsidRPr="00F97573">
        <w:rPr>
          <w:rFonts w:asciiTheme="minorHAnsi" w:hAnsiTheme="minorHAnsi" w:cstheme="minorHAnsi"/>
          <w:szCs w:val="22"/>
          <w:lang w:eastAsia="en-US"/>
        </w:rPr>
        <w:t xml:space="preserve"> poskytovány, tj. počínaje </w:t>
      </w:r>
      <w:r w:rsidR="004E41E9" w:rsidRPr="00F97573">
        <w:rPr>
          <w:rFonts w:asciiTheme="minorHAnsi" w:hAnsiTheme="minorHAnsi" w:cstheme="minorHAnsi"/>
          <w:szCs w:val="22"/>
          <w:lang w:eastAsia="en-US"/>
        </w:rPr>
        <w:t>c</w:t>
      </w:r>
      <w:r w:rsidRPr="00F97573">
        <w:rPr>
          <w:rFonts w:asciiTheme="minorHAnsi" w:hAnsiTheme="minorHAnsi" w:cstheme="minorHAnsi"/>
          <w:szCs w:val="22"/>
          <w:lang w:eastAsia="en-US"/>
        </w:rPr>
        <w:t xml:space="preserve">enou </w:t>
      </w:r>
      <w:r w:rsidR="001D7B41" w:rsidRPr="00F97573">
        <w:rPr>
          <w:rFonts w:asciiTheme="minorHAnsi" w:hAnsiTheme="minorHAnsi" w:cstheme="minorHAnsi"/>
          <w:szCs w:val="22"/>
          <w:lang w:eastAsia="en-US"/>
        </w:rPr>
        <w:t>služeb údržby a servisu</w:t>
      </w:r>
      <w:r w:rsidRPr="00F97573">
        <w:rPr>
          <w:rFonts w:asciiTheme="minorHAnsi" w:hAnsiTheme="minorHAnsi" w:cstheme="minorHAnsi"/>
          <w:szCs w:val="22"/>
          <w:lang w:eastAsia="en-US"/>
        </w:rPr>
        <w:t xml:space="preserve"> za kalendářní měsíc, v němž bylo zahájeno poskytování </w:t>
      </w:r>
      <w:r w:rsidR="001D7B41" w:rsidRPr="00F97573">
        <w:rPr>
          <w:rFonts w:asciiTheme="minorHAnsi" w:hAnsiTheme="minorHAnsi" w:cstheme="minorHAnsi"/>
          <w:szCs w:val="22"/>
          <w:lang w:eastAsia="en-US"/>
        </w:rPr>
        <w:t xml:space="preserve">služeb dle </w:t>
      </w:r>
      <w:r w:rsidR="000E6F03" w:rsidRPr="00F97573">
        <w:rPr>
          <w:rFonts w:asciiTheme="minorHAnsi" w:hAnsiTheme="minorHAnsi" w:cstheme="minorHAnsi"/>
          <w:szCs w:val="22"/>
          <w:lang w:eastAsia="en-US"/>
        </w:rPr>
        <w:t xml:space="preserve">čl. </w:t>
      </w:r>
      <w:r w:rsidR="000E6F03" w:rsidRPr="00F97573">
        <w:rPr>
          <w:rFonts w:asciiTheme="minorHAnsi" w:hAnsiTheme="minorHAnsi" w:cstheme="minorHAnsi"/>
          <w:szCs w:val="22"/>
          <w:lang w:eastAsia="en-US"/>
        </w:rPr>
        <w:fldChar w:fldCharType="begin"/>
      </w:r>
      <w:r w:rsidR="000E6F03" w:rsidRPr="00F97573">
        <w:rPr>
          <w:rFonts w:asciiTheme="minorHAnsi" w:hAnsiTheme="minorHAnsi" w:cstheme="minorHAnsi"/>
          <w:szCs w:val="22"/>
          <w:lang w:eastAsia="en-US"/>
        </w:rPr>
        <w:instrText xml:space="preserve"> REF _Ref148786173 \r \h </w:instrText>
      </w:r>
      <w:r w:rsidR="00570211" w:rsidRPr="00F97573">
        <w:rPr>
          <w:rFonts w:asciiTheme="minorHAnsi" w:hAnsiTheme="minorHAnsi" w:cstheme="minorHAnsi"/>
          <w:szCs w:val="22"/>
          <w:lang w:eastAsia="en-US"/>
        </w:rPr>
        <w:instrText xml:space="preserve"> \* MERGEFORMAT </w:instrText>
      </w:r>
      <w:r w:rsidR="000E6F03" w:rsidRPr="00F97573">
        <w:rPr>
          <w:rFonts w:asciiTheme="minorHAnsi" w:hAnsiTheme="minorHAnsi" w:cstheme="minorHAnsi"/>
          <w:szCs w:val="22"/>
          <w:lang w:eastAsia="en-US"/>
        </w:rPr>
      </w:r>
      <w:r w:rsidR="000E6F03" w:rsidRPr="00F97573">
        <w:rPr>
          <w:rFonts w:asciiTheme="minorHAnsi" w:hAnsiTheme="minorHAnsi" w:cstheme="minorHAnsi"/>
          <w:szCs w:val="22"/>
          <w:lang w:eastAsia="en-US"/>
        </w:rPr>
        <w:fldChar w:fldCharType="separate"/>
      </w:r>
      <w:r w:rsidR="000E6F03" w:rsidRPr="00F97573">
        <w:rPr>
          <w:rFonts w:asciiTheme="minorHAnsi" w:hAnsiTheme="minorHAnsi" w:cstheme="minorHAnsi"/>
          <w:szCs w:val="22"/>
          <w:lang w:eastAsia="en-US"/>
        </w:rPr>
        <w:t>II.1.a)</w:t>
      </w:r>
      <w:r w:rsidR="000E6F03" w:rsidRPr="00F97573">
        <w:rPr>
          <w:rFonts w:asciiTheme="minorHAnsi" w:hAnsiTheme="minorHAnsi" w:cstheme="minorHAnsi"/>
          <w:szCs w:val="22"/>
          <w:lang w:eastAsia="en-US"/>
        </w:rPr>
        <w:fldChar w:fldCharType="end"/>
      </w:r>
      <w:r w:rsidR="000E6F03" w:rsidRPr="00F97573">
        <w:rPr>
          <w:rFonts w:asciiTheme="minorHAnsi" w:hAnsiTheme="minorHAnsi" w:cstheme="minorHAnsi"/>
          <w:szCs w:val="22"/>
          <w:lang w:eastAsia="en-US"/>
        </w:rPr>
        <w:t xml:space="preserve"> a </w:t>
      </w:r>
      <w:r w:rsidR="000E6F03" w:rsidRPr="00F97573">
        <w:rPr>
          <w:rFonts w:asciiTheme="minorHAnsi" w:hAnsiTheme="minorHAnsi" w:cstheme="minorHAnsi"/>
          <w:szCs w:val="22"/>
          <w:lang w:eastAsia="en-US"/>
        </w:rPr>
        <w:fldChar w:fldCharType="begin"/>
      </w:r>
      <w:r w:rsidR="000E6F03" w:rsidRPr="00F97573">
        <w:rPr>
          <w:rFonts w:asciiTheme="minorHAnsi" w:hAnsiTheme="minorHAnsi" w:cstheme="minorHAnsi"/>
          <w:szCs w:val="22"/>
          <w:lang w:eastAsia="en-US"/>
        </w:rPr>
        <w:instrText xml:space="preserve"> REF _Ref148786187 \r \h </w:instrText>
      </w:r>
      <w:r w:rsidR="00570211" w:rsidRPr="00F97573">
        <w:rPr>
          <w:rFonts w:asciiTheme="minorHAnsi" w:hAnsiTheme="minorHAnsi" w:cstheme="minorHAnsi"/>
          <w:szCs w:val="22"/>
          <w:lang w:eastAsia="en-US"/>
        </w:rPr>
        <w:instrText xml:space="preserve"> \* MERGEFORMAT </w:instrText>
      </w:r>
      <w:r w:rsidR="000E6F03" w:rsidRPr="00F97573">
        <w:rPr>
          <w:rFonts w:asciiTheme="minorHAnsi" w:hAnsiTheme="minorHAnsi" w:cstheme="minorHAnsi"/>
          <w:szCs w:val="22"/>
          <w:lang w:eastAsia="en-US"/>
        </w:rPr>
      </w:r>
      <w:r w:rsidR="000E6F03" w:rsidRPr="00F97573">
        <w:rPr>
          <w:rFonts w:asciiTheme="minorHAnsi" w:hAnsiTheme="minorHAnsi" w:cstheme="minorHAnsi"/>
          <w:szCs w:val="22"/>
          <w:lang w:eastAsia="en-US"/>
        </w:rPr>
        <w:fldChar w:fldCharType="separate"/>
      </w:r>
      <w:r w:rsidR="000E6F03" w:rsidRPr="00F97573">
        <w:rPr>
          <w:rFonts w:asciiTheme="minorHAnsi" w:hAnsiTheme="minorHAnsi" w:cstheme="minorHAnsi"/>
          <w:szCs w:val="22"/>
          <w:lang w:eastAsia="en-US"/>
        </w:rPr>
        <w:t>II.1.b)</w:t>
      </w:r>
      <w:r w:rsidR="000E6F03" w:rsidRPr="00F97573">
        <w:rPr>
          <w:rFonts w:asciiTheme="minorHAnsi" w:hAnsiTheme="minorHAnsi" w:cstheme="minorHAnsi"/>
          <w:szCs w:val="22"/>
          <w:lang w:eastAsia="en-US"/>
        </w:rPr>
        <w:fldChar w:fldCharType="end"/>
      </w:r>
      <w:r w:rsidR="000E6F03" w:rsidRPr="00F97573">
        <w:rPr>
          <w:rFonts w:asciiTheme="minorHAnsi" w:hAnsiTheme="minorHAnsi" w:cstheme="minorHAnsi"/>
          <w:szCs w:val="22"/>
          <w:lang w:eastAsia="en-US"/>
        </w:rPr>
        <w:t xml:space="preserve"> </w:t>
      </w:r>
      <w:r w:rsidRPr="00F97573">
        <w:rPr>
          <w:rFonts w:asciiTheme="minorHAnsi" w:hAnsiTheme="minorHAnsi" w:cstheme="minorHAnsi"/>
          <w:szCs w:val="22"/>
          <w:lang w:eastAsia="en-US"/>
        </w:rPr>
        <w:t xml:space="preserve">této smlouvy. Pokud doba poskytování </w:t>
      </w:r>
      <w:r w:rsidR="001D7B41" w:rsidRPr="00F97573">
        <w:rPr>
          <w:rFonts w:asciiTheme="minorHAnsi" w:hAnsiTheme="minorHAnsi" w:cstheme="minorHAnsi"/>
          <w:szCs w:val="22"/>
          <w:lang w:eastAsia="en-US"/>
        </w:rPr>
        <w:t>těchto služeb údržby a servisu</w:t>
      </w:r>
      <w:r w:rsidRPr="00F97573">
        <w:rPr>
          <w:rFonts w:asciiTheme="minorHAnsi" w:hAnsiTheme="minorHAnsi" w:cstheme="minorHAnsi"/>
          <w:szCs w:val="22"/>
          <w:lang w:eastAsia="en-US"/>
        </w:rPr>
        <w:t xml:space="preserve"> nezačíná či nekončí prvním, resp. posledním dnem kalendářního měsíce, bude platba </w:t>
      </w:r>
      <w:r w:rsidR="004E41E9" w:rsidRPr="00F97573">
        <w:rPr>
          <w:rFonts w:asciiTheme="minorHAnsi" w:hAnsiTheme="minorHAnsi" w:cstheme="minorHAnsi"/>
          <w:szCs w:val="22"/>
          <w:lang w:eastAsia="en-US"/>
        </w:rPr>
        <w:t>c</w:t>
      </w:r>
      <w:r w:rsidRPr="00F97573">
        <w:rPr>
          <w:rFonts w:asciiTheme="minorHAnsi" w:hAnsiTheme="minorHAnsi" w:cstheme="minorHAnsi"/>
          <w:szCs w:val="22"/>
          <w:lang w:eastAsia="en-US"/>
        </w:rPr>
        <w:t xml:space="preserve">eny </w:t>
      </w:r>
      <w:r w:rsidR="001D7B41" w:rsidRPr="00F97573">
        <w:rPr>
          <w:rFonts w:asciiTheme="minorHAnsi" w:hAnsiTheme="minorHAnsi" w:cstheme="minorHAnsi"/>
          <w:szCs w:val="22"/>
          <w:lang w:eastAsia="en-US"/>
        </w:rPr>
        <w:t xml:space="preserve">těchto </w:t>
      </w:r>
      <w:r w:rsidRPr="00F97573">
        <w:rPr>
          <w:rFonts w:asciiTheme="minorHAnsi" w:hAnsiTheme="minorHAnsi" w:cstheme="minorHAnsi"/>
          <w:szCs w:val="22"/>
          <w:lang w:eastAsia="en-US"/>
        </w:rPr>
        <w:t>služeb za příslušný kalendářní měsíc snížena o</w:t>
      </w:r>
      <w:r w:rsidR="004E41E9" w:rsidRPr="00F97573">
        <w:rPr>
          <w:rFonts w:asciiTheme="minorHAnsi" w:hAnsiTheme="minorHAnsi" w:cstheme="minorHAnsi"/>
          <w:szCs w:val="22"/>
          <w:lang w:eastAsia="en-US"/>
        </w:rPr>
        <w:t xml:space="preserve"> poměrnou</w:t>
      </w:r>
      <w:r w:rsidRPr="00F97573">
        <w:rPr>
          <w:rFonts w:asciiTheme="minorHAnsi" w:hAnsiTheme="minorHAnsi" w:cstheme="minorHAnsi"/>
          <w:szCs w:val="22"/>
          <w:lang w:eastAsia="en-US"/>
        </w:rPr>
        <w:t> </w:t>
      </w:r>
      <w:r w:rsidR="004E41E9" w:rsidRPr="00F97573">
        <w:rPr>
          <w:rFonts w:asciiTheme="minorHAnsi" w:hAnsiTheme="minorHAnsi" w:cstheme="minorHAnsi"/>
          <w:szCs w:val="22"/>
          <w:lang w:eastAsia="en-US"/>
        </w:rPr>
        <w:t xml:space="preserve">částku odpovídající počtu dní, za které </w:t>
      </w:r>
      <w:r w:rsidR="00A80F7D" w:rsidRPr="00F97573">
        <w:rPr>
          <w:rFonts w:asciiTheme="minorHAnsi" w:hAnsiTheme="minorHAnsi" w:cstheme="minorHAnsi"/>
          <w:szCs w:val="22"/>
          <w:lang w:eastAsia="en-US"/>
        </w:rPr>
        <w:t xml:space="preserve">tyto </w:t>
      </w:r>
      <w:r w:rsidR="004E41E9" w:rsidRPr="00F97573">
        <w:rPr>
          <w:rFonts w:asciiTheme="minorHAnsi" w:hAnsiTheme="minorHAnsi" w:cstheme="minorHAnsi"/>
          <w:szCs w:val="22"/>
          <w:lang w:eastAsia="en-US"/>
        </w:rPr>
        <w:t>služby nebyly poskytovány</w:t>
      </w:r>
      <w:r w:rsidRPr="00F97573">
        <w:rPr>
          <w:rFonts w:asciiTheme="minorHAnsi" w:hAnsiTheme="minorHAnsi" w:cstheme="minorHAnsi"/>
          <w:szCs w:val="22"/>
          <w:lang w:eastAsia="en-US"/>
        </w:rPr>
        <w:t xml:space="preserve">. </w:t>
      </w:r>
      <w:bookmarkEnd w:id="36"/>
      <w:r w:rsidRPr="00F97573">
        <w:rPr>
          <w:rFonts w:asciiTheme="minorHAnsi" w:hAnsiTheme="minorHAnsi" w:cstheme="minorHAnsi"/>
          <w:szCs w:val="22"/>
          <w:lang w:eastAsia="en-US"/>
        </w:rPr>
        <w:t xml:space="preserve">Cena </w:t>
      </w:r>
      <w:r w:rsidR="00A80F7D" w:rsidRPr="00F97573">
        <w:rPr>
          <w:rFonts w:asciiTheme="minorHAnsi" w:hAnsiTheme="minorHAnsi" w:cstheme="minorHAnsi"/>
          <w:szCs w:val="22"/>
          <w:lang w:eastAsia="en-US"/>
        </w:rPr>
        <w:t xml:space="preserve">těchto </w:t>
      </w:r>
      <w:r w:rsidRPr="00F97573">
        <w:rPr>
          <w:rFonts w:asciiTheme="minorHAnsi" w:hAnsiTheme="minorHAnsi" w:cstheme="minorHAnsi"/>
          <w:szCs w:val="22"/>
          <w:lang w:eastAsia="en-US"/>
        </w:rPr>
        <w:t>služeb se skládá z jednotlivých částí ve smyslu a v souladu s </w:t>
      </w:r>
      <w:r w:rsidR="00E54CF4" w:rsidRPr="00F97573">
        <w:rPr>
          <w:rFonts w:asciiTheme="minorHAnsi" w:hAnsiTheme="minorHAnsi" w:cstheme="minorHAnsi"/>
          <w:szCs w:val="22"/>
          <w:lang w:eastAsia="en-US"/>
        </w:rPr>
        <w:t>P</w:t>
      </w:r>
      <w:r w:rsidRPr="00F97573">
        <w:rPr>
          <w:rFonts w:asciiTheme="minorHAnsi" w:hAnsiTheme="minorHAnsi" w:cstheme="minorHAnsi"/>
          <w:szCs w:val="22"/>
          <w:lang w:eastAsia="en-US"/>
        </w:rPr>
        <w:t xml:space="preserve">řílohou č. </w:t>
      </w:r>
      <w:r w:rsidR="000F17AF" w:rsidRPr="00F97573">
        <w:rPr>
          <w:rFonts w:asciiTheme="minorHAnsi" w:hAnsiTheme="minorHAnsi" w:cstheme="minorHAnsi"/>
          <w:szCs w:val="22"/>
          <w:lang w:eastAsia="en-US"/>
        </w:rPr>
        <w:t>3</w:t>
      </w:r>
      <w:r w:rsidR="00A80F7D" w:rsidRPr="00F97573">
        <w:rPr>
          <w:rFonts w:asciiTheme="minorHAnsi" w:hAnsiTheme="minorHAnsi" w:cstheme="minorHAnsi"/>
          <w:b/>
          <w:szCs w:val="22"/>
          <w:lang w:eastAsia="en-US"/>
        </w:rPr>
        <w:t xml:space="preserve"> </w:t>
      </w:r>
      <w:r w:rsidRPr="00F97573">
        <w:rPr>
          <w:rFonts w:asciiTheme="minorHAnsi" w:hAnsiTheme="minorHAnsi" w:cstheme="minorHAnsi"/>
          <w:szCs w:val="22"/>
          <w:lang w:eastAsia="en-US"/>
        </w:rPr>
        <w:t xml:space="preserve">této smlouvy. </w:t>
      </w:r>
    </w:p>
    <w:bookmarkStart w:id="37" w:name="_Ref148784907"/>
    <w:bookmarkStart w:id="38" w:name="_Ref464432783"/>
    <w:bookmarkStart w:id="39" w:name="_Ref466401150"/>
    <w:p w14:paraId="3875F645" w14:textId="707FE295" w:rsidR="004C3C65" w:rsidRPr="00F97573" w:rsidRDefault="000E6F03" w:rsidP="0071157E">
      <w:pPr>
        <w:pStyle w:val="Nadpis2"/>
        <w:rPr>
          <w:rFonts w:asciiTheme="minorHAnsi" w:hAnsiTheme="minorHAnsi" w:cstheme="minorHAnsi"/>
          <w:szCs w:val="22"/>
          <w:lang w:eastAsia="en-US"/>
        </w:rPr>
      </w:pPr>
      <w:r w:rsidRPr="00F97573">
        <w:rPr>
          <w:rFonts w:asciiTheme="minorHAnsi" w:hAnsiTheme="minorHAnsi" w:cstheme="minorHAnsi"/>
          <w:lang w:eastAsia="en-US"/>
        </w:rPr>
        <w:fldChar w:fldCharType="begin"/>
      </w:r>
      <w:r w:rsidRPr="00F97573">
        <w:rPr>
          <w:rFonts w:asciiTheme="minorHAnsi" w:hAnsiTheme="minorHAnsi" w:cstheme="minorHAnsi"/>
          <w:lang w:eastAsia="en-US"/>
        </w:rPr>
        <w:instrText xml:space="preserve"> REF _Ref518483638 \r \h </w:instrText>
      </w:r>
      <w:r w:rsidR="00570211" w:rsidRPr="00F97573">
        <w:rPr>
          <w:rFonts w:asciiTheme="minorHAnsi" w:hAnsiTheme="minorHAnsi" w:cstheme="minorHAnsi"/>
          <w:lang w:eastAsia="en-US"/>
        </w:rPr>
        <w:instrText xml:space="preserve"> \* MERGEFORMAT </w:instrText>
      </w:r>
      <w:r w:rsidRPr="00F97573">
        <w:rPr>
          <w:rFonts w:asciiTheme="minorHAnsi" w:hAnsiTheme="minorHAnsi" w:cstheme="minorHAnsi"/>
          <w:lang w:eastAsia="en-US"/>
        </w:rPr>
      </w:r>
      <w:r w:rsidRPr="00F97573">
        <w:rPr>
          <w:rFonts w:asciiTheme="minorHAnsi" w:hAnsiTheme="minorHAnsi" w:cstheme="minorHAnsi"/>
          <w:lang w:eastAsia="en-US"/>
        </w:rPr>
        <w:fldChar w:fldCharType="separate"/>
      </w:r>
      <w:r w:rsidRPr="00F97573">
        <w:rPr>
          <w:rFonts w:asciiTheme="minorHAnsi" w:hAnsiTheme="minorHAnsi" w:cstheme="minorHAnsi"/>
          <w:lang w:eastAsia="en-US"/>
        </w:rPr>
        <w:fldChar w:fldCharType="end"/>
      </w:r>
      <w:r w:rsidR="00F037C6" w:rsidRPr="00F97573">
        <w:rPr>
          <w:rFonts w:asciiTheme="minorHAnsi" w:hAnsiTheme="minorHAnsi" w:cstheme="minorHAnsi"/>
          <w:lang w:eastAsia="en-US"/>
        </w:rPr>
        <w:fldChar w:fldCharType="begin"/>
      </w:r>
      <w:r w:rsidR="00F037C6" w:rsidRPr="00F97573">
        <w:rPr>
          <w:rFonts w:asciiTheme="minorHAnsi" w:hAnsiTheme="minorHAnsi" w:cstheme="minorHAnsi"/>
          <w:lang w:eastAsia="en-US"/>
        </w:rPr>
        <w:instrText xml:space="preserve"> REF _Ref518483638 \w \h </w:instrText>
      </w:r>
      <w:r w:rsidR="00570211" w:rsidRPr="00F97573">
        <w:rPr>
          <w:rFonts w:asciiTheme="minorHAnsi" w:hAnsiTheme="minorHAnsi" w:cstheme="minorHAnsi"/>
          <w:lang w:eastAsia="en-US"/>
        </w:rPr>
        <w:instrText xml:space="preserve"> \* MERGEFORMAT </w:instrText>
      </w:r>
      <w:r w:rsidR="00F037C6" w:rsidRPr="00F97573">
        <w:rPr>
          <w:rFonts w:asciiTheme="minorHAnsi" w:hAnsiTheme="minorHAnsi" w:cstheme="minorHAnsi"/>
          <w:lang w:eastAsia="en-US"/>
        </w:rPr>
      </w:r>
      <w:r w:rsidR="00F037C6" w:rsidRPr="00F97573">
        <w:rPr>
          <w:rFonts w:asciiTheme="minorHAnsi" w:hAnsiTheme="minorHAnsi" w:cstheme="minorHAnsi"/>
          <w:lang w:eastAsia="en-US"/>
        </w:rPr>
        <w:fldChar w:fldCharType="end"/>
      </w:r>
      <w:bookmarkEnd w:id="37"/>
      <w:bookmarkEnd w:id="38"/>
      <w:r w:rsidR="009D6B8C"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 xml:space="preserve"> je povinen práci </w:t>
      </w:r>
      <w:r w:rsidR="002850AE" w:rsidRPr="00F97573">
        <w:rPr>
          <w:rFonts w:asciiTheme="minorHAnsi" w:hAnsiTheme="minorHAnsi" w:cstheme="minorHAnsi"/>
          <w:szCs w:val="22"/>
          <w:lang w:eastAsia="en-US"/>
        </w:rPr>
        <w:t xml:space="preserve">nad rámec paušálních úhrad </w:t>
      </w:r>
      <w:r w:rsidR="004C3C65" w:rsidRPr="00F97573">
        <w:rPr>
          <w:rFonts w:asciiTheme="minorHAnsi" w:hAnsiTheme="minorHAnsi" w:cstheme="minorHAnsi"/>
          <w:szCs w:val="22"/>
          <w:lang w:eastAsia="en-US"/>
        </w:rPr>
        <w:t xml:space="preserve">vykazovat na úrovni </w:t>
      </w:r>
      <w:r w:rsidR="004E41E9" w:rsidRPr="00F97573">
        <w:rPr>
          <w:rFonts w:asciiTheme="minorHAnsi" w:hAnsiTheme="minorHAnsi" w:cstheme="minorHAnsi"/>
          <w:szCs w:val="22"/>
          <w:lang w:eastAsia="en-US"/>
        </w:rPr>
        <w:t>č</w:t>
      </w:r>
      <w:r w:rsidR="004C3C65" w:rsidRPr="00F97573">
        <w:rPr>
          <w:rFonts w:asciiTheme="minorHAnsi" w:hAnsiTheme="minorHAnsi" w:cstheme="minorHAnsi"/>
          <w:szCs w:val="22"/>
          <w:lang w:eastAsia="en-US"/>
        </w:rPr>
        <w:t xml:space="preserve">lověkohodin. </w:t>
      </w:r>
      <w:bookmarkEnd w:id="39"/>
    </w:p>
    <w:p w14:paraId="0B5658E1" w14:textId="1CC5B71E" w:rsidR="00D95037" w:rsidRPr="00F97573" w:rsidRDefault="00D95037" w:rsidP="007979D7">
      <w:pPr>
        <w:pStyle w:val="Nadpis1bez"/>
        <w:rPr>
          <w:rFonts w:asciiTheme="minorHAnsi" w:hAnsiTheme="minorHAnsi" w:cstheme="minorHAnsi"/>
        </w:rPr>
      </w:pPr>
    </w:p>
    <w:p w14:paraId="2B769F7F" w14:textId="5D2C661D" w:rsidR="000A16E0" w:rsidRPr="00F97573" w:rsidRDefault="000A16E0" w:rsidP="007979D7">
      <w:pPr>
        <w:pStyle w:val="Nadpis1bez"/>
        <w:rPr>
          <w:rFonts w:asciiTheme="minorHAnsi" w:hAnsiTheme="minorHAnsi" w:cstheme="minorHAnsi"/>
        </w:rPr>
      </w:pPr>
      <w:r w:rsidRPr="00F97573">
        <w:rPr>
          <w:rFonts w:asciiTheme="minorHAnsi" w:hAnsiTheme="minorHAnsi" w:cstheme="minorHAnsi"/>
        </w:rPr>
        <w:t>MĚSÍČNÍ VÝKAZ</w:t>
      </w:r>
    </w:p>
    <w:p w14:paraId="207576C8" w14:textId="78604347" w:rsidR="004C3C65" w:rsidRPr="00F97573" w:rsidRDefault="009D6B8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0A16E0" w:rsidRPr="00F97573">
        <w:rPr>
          <w:rFonts w:asciiTheme="minorHAnsi" w:hAnsiTheme="minorHAnsi" w:cstheme="minorHAnsi"/>
          <w:szCs w:val="22"/>
          <w:lang w:eastAsia="en-US"/>
        </w:rPr>
        <w:t xml:space="preserve"> je povinen předat objednateli každý měsíc</w:t>
      </w:r>
      <w:r w:rsidR="004C3C65" w:rsidRPr="00F97573">
        <w:rPr>
          <w:rFonts w:asciiTheme="minorHAnsi" w:hAnsiTheme="minorHAnsi" w:cstheme="minorHAnsi"/>
          <w:szCs w:val="22"/>
          <w:lang w:eastAsia="en-US"/>
        </w:rPr>
        <w:t xml:space="preserve"> dokument obsahující souhrnnou evidenci poskytnutých </w:t>
      </w:r>
      <w:r w:rsidR="000A16E0" w:rsidRPr="00F97573">
        <w:rPr>
          <w:rFonts w:asciiTheme="minorHAnsi" w:hAnsiTheme="minorHAnsi" w:cstheme="minorHAnsi"/>
          <w:szCs w:val="22"/>
          <w:lang w:eastAsia="en-US"/>
        </w:rPr>
        <w:t>servisních s</w:t>
      </w:r>
      <w:r w:rsidR="004C3C65" w:rsidRPr="00F97573">
        <w:rPr>
          <w:rFonts w:asciiTheme="minorHAnsi" w:hAnsiTheme="minorHAnsi" w:cstheme="minorHAnsi"/>
          <w:szCs w:val="22"/>
          <w:lang w:eastAsia="en-US"/>
        </w:rPr>
        <w:t xml:space="preserve">lužeb zpětně za každý kalendářní měsíc, v němž byly </w:t>
      </w:r>
      <w:r w:rsidR="000A16E0" w:rsidRPr="00F97573">
        <w:rPr>
          <w:rFonts w:asciiTheme="minorHAnsi" w:hAnsiTheme="minorHAnsi" w:cstheme="minorHAnsi"/>
          <w:szCs w:val="22"/>
          <w:lang w:eastAsia="en-US"/>
        </w:rPr>
        <w:t>servisní s</w:t>
      </w:r>
      <w:r w:rsidR="004C3C65" w:rsidRPr="00F97573">
        <w:rPr>
          <w:rFonts w:asciiTheme="minorHAnsi" w:hAnsiTheme="minorHAnsi" w:cstheme="minorHAnsi"/>
          <w:szCs w:val="22"/>
          <w:lang w:eastAsia="en-US"/>
        </w:rPr>
        <w:t>lužby poskytován</w:t>
      </w:r>
      <w:r w:rsidR="000A16E0" w:rsidRPr="00F97573">
        <w:rPr>
          <w:rFonts w:asciiTheme="minorHAnsi" w:hAnsiTheme="minorHAnsi" w:cstheme="minorHAnsi"/>
          <w:szCs w:val="22"/>
          <w:lang w:eastAsia="en-US"/>
        </w:rPr>
        <w:t>y (dále jen „</w:t>
      </w:r>
      <w:r w:rsidR="000A16E0" w:rsidRPr="00F97573">
        <w:rPr>
          <w:rFonts w:asciiTheme="minorHAnsi" w:hAnsiTheme="minorHAnsi" w:cstheme="minorHAnsi"/>
          <w:b/>
          <w:szCs w:val="22"/>
          <w:lang w:eastAsia="en-US"/>
        </w:rPr>
        <w:t>měsíční výkaz</w:t>
      </w:r>
      <w:r w:rsidR="000A16E0" w:rsidRPr="00F97573">
        <w:rPr>
          <w:rFonts w:asciiTheme="minorHAnsi" w:hAnsiTheme="minorHAnsi" w:cstheme="minorHAnsi"/>
          <w:szCs w:val="22"/>
          <w:lang w:eastAsia="en-US"/>
        </w:rPr>
        <w:t>“)</w:t>
      </w:r>
      <w:r w:rsidR="004C3C65" w:rsidRPr="00F97573">
        <w:rPr>
          <w:rFonts w:asciiTheme="minorHAnsi" w:hAnsiTheme="minorHAnsi" w:cstheme="minorHAnsi"/>
          <w:szCs w:val="22"/>
          <w:lang w:eastAsia="en-US"/>
        </w:rPr>
        <w:t>.</w:t>
      </w:r>
    </w:p>
    <w:p w14:paraId="555A9598" w14:textId="1E48DC18" w:rsidR="004C3C65" w:rsidRPr="00F97573" w:rsidRDefault="00A80F7D" w:rsidP="00DC075C">
      <w:pPr>
        <w:pStyle w:val="Nadpis2"/>
        <w:rPr>
          <w:rFonts w:asciiTheme="minorHAnsi" w:hAnsiTheme="minorHAnsi" w:cstheme="minorHAnsi"/>
          <w:szCs w:val="22"/>
          <w:lang w:eastAsia="en-US"/>
        </w:rPr>
      </w:pPr>
      <w:r w:rsidRPr="00F97573">
        <w:rPr>
          <w:rFonts w:asciiTheme="minorHAnsi" w:hAnsiTheme="minorHAnsi" w:cstheme="minorHAnsi"/>
          <w:szCs w:val="22"/>
        </w:rPr>
        <w:t xml:space="preserve">Služby údržby a servisu a služby </w:t>
      </w:r>
      <w:r w:rsidR="00425897" w:rsidRPr="00F97573">
        <w:rPr>
          <w:rFonts w:asciiTheme="minorHAnsi" w:hAnsiTheme="minorHAnsi" w:cstheme="minorHAnsi"/>
          <w:szCs w:val="22"/>
        </w:rPr>
        <w:t>rozvoje</w:t>
      </w:r>
      <w:r w:rsidR="004C3C65" w:rsidRPr="00F97573">
        <w:rPr>
          <w:rFonts w:asciiTheme="minorHAnsi" w:hAnsiTheme="minorHAnsi" w:cstheme="minorHAnsi"/>
          <w:szCs w:val="22"/>
          <w:lang w:eastAsia="en-US"/>
        </w:rPr>
        <w:t xml:space="preserve"> jsou v </w:t>
      </w:r>
      <w:r w:rsidR="000A16E0" w:rsidRPr="00F97573">
        <w:rPr>
          <w:rFonts w:asciiTheme="minorHAnsi" w:hAnsiTheme="minorHAnsi" w:cstheme="minorHAnsi"/>
          <w:szCs w:val="22"/>
          <w:lang w:eastAsia="en-US"/>
        </w:rPr>
        <w:t>m</w:t>
      </w:r>
      <w:r w:rsidR="004C3C65" w:rsidRPr="00F97573">
        <w:rPr>
          <w:rFonts w:asciiTheme="minorHAnsi" w:hAnsiTheme="minorHAnsi" w:cstheme="minorHAnsi"/>
          <w:szCs w:val="22"/>
          <w:lang w:eastAsia="en-US"/>
        </w:rPr>
        <w:t>ěsíčním výkazu evidované zvlášť.</w:t>
      </w:r>
    </w:p>
    <w:p w14:paraId="0F29D83D" w14:textId="10A96AAF"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Měsíční výkaz vždy ve vztahu k </w:t>
      </w:r>
      <w:r w:rsidR="00A80F7D" w:rsidRPr="00F97573">
        <w:rPr>
          <w:rFonts w:asciiTheme="minorHAnsi" w:hAnsiTheme="minorHAnsi" w:cstheme="minorHAnsi"/>
          <w:szCs w:val="22"/>
          <w:lang w:eastAsia="en-US"/>
        </w:rPr>
        <w:t xml:space="preserve">servisním </w:t>
      </w:r>
      <w:r w:rsidRPr="00F97573">
        <w:rPr>
          <w:rFonts w:asciiTheme="minorHAnsi" w:hAnsiTheme="minorHAnsi" w:cstheme="minorHAnsi"/>
          <w:szCs w:val="22"/>
          <w:lang w:eastAsia="en-US"/>
        </w:rPr>
        <w:t>službám za každý kalendářní měsíc obsahuje</w:t>
      </w:r>
      <w:r w:rsidR="000F17AF" w:rsidRPr="00F97573">
        <w:rPr>
          <w:rFonts w:asciiTheme="minorHAnsi" w:hAnsiTheme="minorHAnsi" w:cstheme="minorHAnsi"/>
          <w:szCs w:val="22"/>
          <w:lang w:eastAsia="en-US"/>
        </w:rPr>
        <w:t xml:space="preserve"> minimálně</w:t>
      </w:r>
      <w:r w:rsidRPr="00F97573">
        <w:rPr>
          <w:rFonts w:asciiTheme="minorHAnsi" w:hAnsiTheme="minorHAnsi" w:cstheme="minorHAnsi"/>
          <w:szCs w:val="22"/>
          <w:lang w:eastAsia="en-US"/>
        </w:rPr>
        <w:t>:</w:t>
      </w:r>
    </w:p>
    <w:p w14:paraId="7E0AD49C" w14:textId="57BFC15B" w:rsidR="004C3C65" w:rsidRPr="00F97573" w:rsidRDefault="004C3C65"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seznam </w:t>
      </w:r>
      <w:r w:rsidR="00425897" w:rsidRPr="00F97573">
        <w:rPr>
          <w:rFonts w:asciiTheme="minorHAnsi" w:eastAsia="Calibri" w:hAnsiTheme="minorHAnsi" w:cstheme="minorHAnsi"/>
          <w:lang w:eastAsia="en-US"/>
        </w:rPr>
        <w:t>provedených servisních služeb</w:t>
      </w:r>
      <w:r w:rsidRPr="00F97573">
        <w:rPr>
          <w:rFonts w:asciiTheme="minorHAnsi" w:eastAsia="Calibri" w:hAnsiTheme="minorHAnsi" w:cstheme="minorHAnsi"/>
          <w:lang w:eastAsia="en-US"/>
        </w:rPr>
        <w:t xml:space="preserve"> v kalendářním měsíci, za který je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ěsíční výkaz vyhotovován;</w:t>
      </w:r>
    </w:p>
    <w:p w14:paraId="5A03E658" w14:textId="3CE159D3" w:rsidR="004C3C65" w:rsidRPr="00F97573" w:rsidRDefault="004C3C65"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uvedení časové náročnosti v </w:t>
      </w:r>
      <w:r w:rsidR="000A16E0" w:rsidRPr="00F97573">
        <w:rPr>
          <w:rFonts w:asciiTheme="minorHAnsi" w:eastAsia="Calibri" w:hAnsiTheme="minorHAnsi" w:cstheme="minorHAnsi"/>
          <w:lang w:eastAsia="en-US"/>
        </w:rPr>
        <w:t>č</w:t>
      </w:r>
      <w:r w:rsidRPr="00F97573">
        <w:rPr>
          <w:rFonts w:asciiTheme="minorHAnsi" w:eastAsia="Calibri" w:hAnsiTheme="minorHAnsi" w:cstheme="minorHAnsi"/>
          <w:lang w:eastAsia="en-US"/>
        </w:rPr>
        <w:t xml:space="preserve">lověkohodinách </w:t>
      </w:r>
      <w:r w:rsidR="000A16E0" w:rsidRPr="00F97573">
        <w:rPr>
          <w:rFonts w:asciiTheme="minorHAnsi" w:eastAsia="Calibri" w:hAnsiTheme="minorHAnsi" w:cstheme="minorHAnsi"/>
          <w:lang w:eastAsia="en-US"/>
        </w:rPr>
        <w:t>pro každ</w:t>
      </w:r>
      <w:r w:rsidR="00425897" w:rsidRPr="00F97573">
        <w:rPr>
          <w:rFonts w:asciiTheme="minorHAnsi" w:eastAsia="Calibri" w:hAnsiTheme="minorHAnsi" w:cstheme="minorHAnsi"/>
          <w:lang w:eastAsia="en-US"/>
        </w:rPr>
        <w:t>ou</w:t>
      </w:r>
      <w:r w:rsidR="000A16E0" w:rsidRPr="00F97573">
        <w:rPr>
          <w:rFonts w:asciiTheme="minorHAnsi" w:eastAsia="Calibri" w:hAnsiTheme="minorHAnsi" w:cstheme="minorHAnsi"/>
          <w:lang w:eastAsia="en-US"/>
        </w:rPr>
        <w:t xml:space="preserve"> </w:t>
      </w:r>
      <w:r w:rsidR="00425897" w:rsidRPr="00F97573">
        <w:rPr>
          <w:rFonts w:asciiTheme="minorHAnsi" w:eastAsia="Calibri" w:hAnsiTheme="minorHAnsi" w:cstheme="minorHAnsi"/>
          <w:lang w:eastAsia="en-US"/>
        </w:rPr>
        <w:t xml:space="preserve">servisní službu </w:t>
      </w:r>
      <w:r w:rsidR="000A16E0" w:rsidRPr="00F97573">
        <w:rPr>
          <w:rFonts w:asciiTheme="minorHAnsi" w:eastAsia="Calibri" w:hAnsiTheme="minorHAnsi" w:cstheme="minorHAnsi"/>
          <w:lang w:eastAsia="en-US"/>
        </w:rPr>
        <w:t>zvlášť</w:t>
      </w:r>
      <w:r w:rsidRPr="00F97573">
        <w:rPr>
          <w:rFonts w:asciiTheme="minorHAnsi" w:eastAsia="Calibri" w:hAnsiTheme="minorHAnsi" w:cstheme="minorHAnsi"/>
          <w:lang w:eastAsia="en-US"/>
        </w:rPr>
        <w:t>;</w:t>
      </w:r>
    </w:p>
    <w:p w14:paraId="7AF1198E" w14:textId="5236016C"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Po odsouhlasení </w:t>
      </w:r>
      <w:r w:rsidR="000A16E0" w:rsidRPr="00F97573">
        <w:rPr>
          <w:rFonts w:asciiTheme="minorHAnsi" w:hAnsiTheme="minorHAnsi" w:cstheme="minorHAnsi"/>
          <w:szCs w:val="22"/>
          <w:lang w:eastAsia="en-US"/>
        </w:rPr>
        <w:t>m</w:t>
      </w:r>
      <w:r w:rsidRPr="00F97573">
        <w:rPr>
          <w:rFonts w:asciiTheme="minorHAnsi" w:hAnsiTheme="minorHAnsi" w:cstheme="minorHAnsi"/>
          <w:szCs w:val="22"/>
          <w:lang w:eastAsia="en-US"/>
        </w:rPr>
        <w:t xml:space="preserve">ěsíčního výkazu </w:t>
      </w:r>
      <w:r w:rsidR="000A16E0" w:rsidRPr="00F97573">
        <w:rPr>
          <w:rFonts w:asciiTheme="minorHAnsi" w:hAnsiTheme="minorHAnsi" w:cstheme="minorHAnsi"/>
          <w:szCs w:val="22"/>
          <w:lang w:eastAsia="en-US"/>
        </w:rPr>
        <w:t>za</w:t>
      </w:r>
      <w:r w:rsidRPr="00F97573">
        <w:rPr>
          <w:rFonts w:asciiTheme="minorHAnsi" w:hAnsiTheme="minorHAnsi" w:cstheme="minorHAnsi"/>
          <w:szCs w:val="22"/>
          <w:lang w:eastAsia="en-US"/>
        </w:rPr>
        <w:t xml:space="preserve">šle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w:t>
      </w:r>
      <w:r w:rsidR="000A16E0"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akturu, v níž jsou fakturovány </w:t>
      </w:r>
      <w:r w:rsidR="00425897" w:rsidRPr="00F97573">
        <w:rPr>
          <w:rFonts w:asciiTheme="minorHAnsi" w:hAnsiTheme="minorHAnsi" w:cstheme="minorHAnsi"/>
          <w:szCs w:val="22"/>
          <w:lang w:eastAsia="en-US"/>
        </w:rPr>
        <w:t xml:space="preserve">služby údržby a servisu </w:t>
      </w:r>
      <w:r w:rsidRPr="00F97573">
        <w:rPr>
          <w:rFonts w:asciiTheme="minorHAnsi" w:hAnsiTheme="minorHAnsi" w:cstheme="minorHAnsi"/>
          <w:szCs w:val="22"/>
          <w:lang w:eastAsia="en-US"/>
        </w:rPr>
        <w:t xml:space="preserve">služby a </w:t>
      </w:r>
      <w:r w:rsidR="000A16E0"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lužby </w:t>
      </w:r>
      <w:r w:rsidR="0097108A" w:rsidRPr="00F97573">
        <w:rPr>
          <w:rFonts w:asciiTheme="minorHAnsi" w:hAnsiTheme="minorHAnsi" w:cstheme="minorHAnsi"/>
          <w:szCs w:val="22"/>
          <w:lang w:eastAsia="en-US"/>
        </w:rPr>
        <w:t>rozvoje</w:t>
      </w:r>
      <w:r w:rsidR="000A16E0" w:rsidRPr="00F97573">
        <w:rPr>
          <w:rFonts w:asciiTheme="minorHAnsi" w:hAnsiTheme="minorHAnsi" w:cstheme="minorHAnsi"/>
          <w:szCs w:val="22"/>
          <w:lang w:eastAsia="en-US"/>
        </w:rPr>
        <w:t xml:space="preserve"> zvlášť</w:t>
      </w:r>
      <w:r w:rsidRPr="00F97573">
        <w:rPr>
          <w:rFonts w:asciiTheme="minorHAnsi" w:hAnsiTheme="minorHAnsi" w:cstheme="minorHAnsi"/>
          <w:szCs w:val="22"/>
          <w:lang w:eastAsia="en-US"/>
        </w:rPr>
        <w:t xml:space="preserve">. Pokud při posouzení obsahu </w:t>
      </w:r>
      <w:r w:rsidR="000A16E0" w:rsidRPr="00F97573">
        <w:rPr>
          <w:rFonts w:asciiTheme="minorHAnsi" w:hAnsiTheme="minorHAnsi" w:cstheme="minorHAnsi"/>
          <w:szCs w:val="22"/>
          <w:lang w:eastAsia="en-US"/>
        </w:rPr>
        <w:t>m</w:t>
      </w:r>
      <w:r w:rsidRPr="00F97573">
        <w:rPr>
          <w:rFonts w:asciiTheme="minorHAnsi" w:hAnsiTheme="minorHAnsi" w:cstheme="minorHAnsi"/>
          <w:szCs w:val="22"/>
          <w:lang w:eastAsia="en-US"/>
        </w:rPr>
        <w:t xml:space="preserve">ěsíčního výkazu vzniknou na straně </w:t>
      </w:r>
      <w:r w:rsidR="000A16E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jakékoli pochybnosti o správnosti uvedených údajů, je </w:t>
      </w:r>
      <w:r w:rsidR="000A16E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 oprávněn v rámci </w:t>
      </w:r>
      <w:r w:rsidR="000A16E0" w:rsidRPr="00F97573">
        <w:rPr>
          <w:rFonts w:asciiTheme="minorHAnsi" w:hAnsiTheme="minorHAnsi" w:cstheme="minorHAnsi"/>
          <w:szCs w:val="22"/>
          <w:lang w:eastAsia="en-US"/>
        </w:rPr>
        <w:t>servisních s</w:t>
      </w:r>
      <w:r w:rsidRPr="00F97573">
        <w:rPr>
          <w:rFonts w:asciiTheme="minorHAnsi" w:hAnsiTheme="minorHAnsi" w:cstheme="minorHAnsi"/>
          <w:szCs w:val="22"/>
          <w:lang w:eastAsia="en-US"/>
        </w:rPr>
        <w:t>lužeb:</w:t>
      </w:r>
    </w:p>
    <w:p w14:paraId="0E6E54D9" w14:textId="090AFCAF" w:rsidR="004C3C65" w:rsidRPr="00F97573" w:rsidRDefault="004C3C65"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požadovat po </w:t>
      </w:r>
      <w:r w:rsidR="009D6B8C" w:rsidRPr="00F97573">
        <w:rPr>
          <w:rFonts w:asciiTheme="minorHAnsi" w:eastAsia="Calibri" w:hAnsiTheme="minorHAnsi" w:cstheme="minorHAnsi"/>
          <w:lang w:eastAsia="en-US"/>
        </w:rPr>
        <w:t>dodavatel</w:t>
      </w:r>
      <w:r w:rsidRPr="00F97573">
        <w:rPr>
          <w:rFonts w:asciiTheme="minorHAnsi" w:eastAsia="Calibri" w:hAnsiTheme="minorHAnsi" w:cstheme="minorHAnsi"/>
          <w:lang w:eastAsia="en-US"/>
        </w:rPr>
        <w:t xml:space="preserve">i uskutečnění osobní schůzky za účelem vysvětlení obsahu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 xml:space="preserve">ěsíčního výkazu v sídle </w:t>
      </w:r>
      <w:r w:rsidR="000A16E0" w:rsidRPr="00F97573">
        <w:rPr>
          <w:rFonts w:asciiTheme="minorHAnsi" w:eastAsia="Calibri" w:hAnsiTheme="minorHAnsi" w:cstheme="minorHAnsi"/>
          <w:lang w:eastAsia="en-US"/>
        </w:rPr>
        <w:t>o</w:t>
      </w:r>
      <w:r w:rsidRPr="00F97573">
        <w:rPr>
          <w:rFonts w:asciiTheme="minorHAnsi" w:eastAsia="Calibri" w:hAnsiTheme="minorHAnsi" w:cstheme="minorHAnsi"/>
          <w:lang w:eastAsia="en-US"/>
        </w:rPr>
        <w:t xml:space="preserve">bjednatele, které je </w:t>
      </w:r>
      <w:r w:rsidR="009D6B8C" w:rsidRPr="00F97573">
        <w:rPr>
          <w:rFonts w:asciiTheme="minorHAnsi" w:eastAsia="Calibri" w:hAnsiTheme="minorHAnsi" w:cstheme="minorHAnsi"/>
          <w:lang w:eastAsia="en-US"/>
        </w:rPr>
        <w:t>dodavatel</w:t>
      </w:r>
      <w:r w:rsidRPr="00F97573">
        <w:rPr>
          <w:rFonts w:asciiTheme="minorHAnsi" w:eastAsia="Calibri" w:hAnsiTheme="minorHAnsi" w:cstheme="minorHAnsi"/>
          <w:lang w:eastAsia="en-US"/>
        </w:rPr>
        <w:t xml:space="preserve"> povinen se bez zbytečného odkladu ve vzájemně odsouhlaseném termínu zúčastnit;</w:t>
      </w:r>
    </w:p>
    <w:p w14:paraId="39B9D0D7" w14:textId="76B3F46C" w:rsidR="004C3C65" w:rsidRPr="00F97573" w:rsidRDefault="004C3C65"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požadovat po </w:t>
      </w:r>
      <w:r w:rsidR="009D6B8C" w:rsidRPr="00F97573">
        <w:rPr>
          <w:rFonts w:asciiTheme="minorHAnsi" w:eastAsia="Calibri" w:hAnsiTheme="minorHAnsi" w:cstheme="minorHAnsi"/>
          <w:lang w:eastAsia="en-US"/>
        </w:rPr>
        <w:t>dodavatel</w:t>
      </w:r>
      <w:r w:rsidRPr="00F97573">
        <w:rPr>
          <w:rFonts w:asciiTheme="minorHAnsi" w:eastAsia="Calibri" w:hAnsiTheme="minorHAnsi" w:cstheme="minorHAnsi"/>
          <w:lang w:eastAsia="en-US"/>
        </w:rPr>
        <w:t xml:space="preserve">i doplnění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 xml:space="preserve">ěsíčního výkazu, vysvětlení jednotlivých položek uvedených v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 xml:space="preserve">ěsíčním výkazu, anebo odstranění nedostatků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 xml:space="preserve">ěsíčního výkazu, a to i opakovaně, dokud bude </w:t>
      </w:r>
      <w:r w:rsidR="000A16E0" w:rsidRPr="00F97573">
        <w:rPr>
          <w:rFonts w:asciiTheme="minorHAnsi" w:eastAsia="Calibri" w:hAnsiTheme="minorHAnsi" w:cstheme="minorHAnsi"/>
          <w:lang w:eastAsia="en-US"/>
        </w:rPr>
        <w:t>m</w:t>
      </w:r>
      <w:r w:rsidRPr="00F97573">
        <w:rPr>
          <w:rFonts w:asciiTheme="minorHAnsi" w:eastAsia="Calibri" w:hAnsiTheme="minorHAnsi" w:cstheme="minorHAnsi"/>
          <w:lang w:eastAsia="en-US"/>
        </w:rPr>
        <w:t>ěsíční výkaz obsahovat vady či nedostatky.</w:t>
      </w:r>
    </w:p>
    <w:p w14:paraId="288D90F0" w14:textId="0F5B653F"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Měsíční výkaz bude zasílán na elektronickou adresu </w:t>
      </w:r>
      <w:r w:rsidR="000A16E0" w:rsidRPr="00F97573">
        <w:rPr>
          <w:rFonts w:asciiTheme="minorHAnsi" w:hAnsiTheme="minorHAnsi" w:cstheme="minorHAnsi"/>
          <w:szCs w:val="22"/>
          <w:lang w:eastAsia="en-US"/>
        </w:rPr>
        <w:t>k</w:t>
      </w:r>
      <w:r w:rsidRPr="00F97573">
        <w:rPr>
          <w:rFonts w:asciiTheme="minorHAnsi" w:hAnsiTheme="minorHAnsi" w:cstheme="minorHAnsi"/>
          <w:szCs w:val="22"/>
          <w:lang w:eastAsia="en-US"/>
        </w:rPr>
        <w:t xml:space="preserve">ontaktní osoby </w:t>
      </w:r>
      <w:r w:rsidR="000A16E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pro věcné </w:t>
      </w:r>
      <w:r w:rsidRPr="00F97573">
        <w:rPr>
          <w:rFonts w:asciiTheme="minorHAnsi" w:hAnsiTheme="minorHAnsi" w:cstheme="minorHAnsi"/>
          <w:szCs w:val="22"/>
          <w:lang w:eastAsia="en-US"/>
        </w:rPr>
        <w:lastRenderedPageBreak/>
        <w:t xml:space="preserve">plnění, a to v elektronické podobě umožňující vyhledávání. </w:t>
      </w:r>
    </w:p>
    <w:p w14:paraId="59FE0FF1" w14:textId="70B4BDEE" w:rsidR="004C3C65" w:rsidRPr="00F97573" w:rsidRDefault="009D6B8C" w:rsidP="0071157E">
      <w:pPr>
        <w:pStyle w:val="Nadpis2"/>
        <w:rPr>
          <w:rFonts w:asciiTheme="minorHAnsi" w:hAnsiTheme="minorHAnsi" w:cstheme="minorHAnsi"/>
          <w:szCs w:val="22"/>
          <w:lang w:eastAsia="en-US"/>
        </w:rPr>
      </w:pPr>
      <w:bookmarkStart w:id="40" w:name="_Ref466115800"/>
      <w:r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 xml:space="preserve">i vzniká právo na zaplacení </w:t>
      </w:r>
      <w:r w:rsidR="000A16E0" w:rsidRPr="00F97573">
        <w:rPr>
          <w:rFonts w:asciiTheme="minorHAnsi" w:hAnsiTheme="minorHAnsi" w:cstheme="minorHAnsi"/>
          <w:szCs w:val="22"/>
          <w:lang w:eastAsia="en-US"/>
        </w:rPr>
        <w:t>c</w:t>
      </w:r>
      <w:r w:rsidR="004C3C65" w:rsidRPr="00F97573">
        <w:rPr>
          <w:rFonts w:asciiTheme="minorHAnsi" w:hAnsiTheme="minorHAnsi" w:cstheme="minorHAnsi"/>
          <w:szCs w:val="22"/>
          <w:lang w:eastAsia="en-US"/>
        </w:rPr>
        <w:t xml:space="preserve">eny dle tohoto </w:t>
      </w:r>
      <w:r w:rsidR="000A16E0" w:rsidRPr="00F97573">
        <w:rPr>
          <w:rFonts w:asciiTheme="minorHAnsi" w:hAnsiTheme="minorHAnsi" w:cstheme="minorHAnsi"/>
          <w:szCs w:val="22"/>
          <w:lang w:eastAsia="en-US"/>
        </w:rPr>
        <w:t>č</w:t>
      </w:r>
      <w:r w:rsidR="004C3C65" w:rsidRPr="00F97573">
        <w:rPr>
          <w:rFonts w:asciiTheme="minorHAnsi" w:hAnsiTheme="minorHAnsi" w:cstheme="minorHAnsi"/>
          <w:szCs w:val="22"/>
          <w:lang w:eastAsia="en-US"/>
        </w:rPr>
        <w:t xml:space="preserve">lánku </w:t>
      </w:r>
      <w:r w:rsidR="000A16E0" w:rsidRPr="00F97573">
        <w:rPr>
          <w:rFonts w:asciiTheme="minorHAnsi" w:hAnsiTheme="minorHAnsi" w:cstheme="minorHAnsi"/>
          <w:szCs w:val="22"/>
          <w:lang w:eastAsia="en-US"/>
        </w:rPr>
        <w:t>v</w:t>
      </w:r>
      <w:r w:rsidR="004C3C65" w:rsidRPr="00F97573">
        <w:rPr>
          <w:rFonts w:asciiTheme="minorHAnsi" w:hAnsiTheme="minorHAnsi" w:cstheme="minorHAnsi"/>
          <w:szCs w:val="22"/>
          <w:lang w:eastAsia="en-US"/>
        </w:rPr>
        <w:t xml:space="preserve">ždy po akceptaci </w:t>
      </w:r>
      <w:r w:rsidR="000A16E0" w:rsidRPr="00F97573">
        <w:rPr>
          <w:rFonts w:asciiTheme="minorHAnsi" w:hAnsiTheme="minorHAnsi" w:cstheme="minorHAnsi"/>
          <w:szCs w:val="22"/>
          <w:lang w:eastAsia="en-US"/>
        </w:rPr>
        <w:t>m</w:t>
      </w:r>
      <w:r w:rsidR="004C3C65" w:rsidRPr="00F97573">
        <w:rPr>
          <w:rFonts w:asciiTheme="minorHAnsi" w:hAnsiTheme="minorHAnsi" w:cstheme="minorHAnsi"/>
          <w:szCs w:val="22"/>
          <w:lang w:eastAsia="en-US"/>
        </w:rPr>
        <w:t>ěsíčního výkazu.</w:t>
      </w:r>
      <w:bookmarkEnd w:id="40"/>
      <w:r w:rsidR="004C3C65" w:rsidRPr="00F97573">
        <w:rPr>
          <w:rFonts w:asciiTheme="minorHAnsi" w:hAnsiTheme="minorHAnsi" w:cstheme="minorHAnsi"/>
          <w:szCs w:val="22"/>
          <w:lang w:eastAsia="en-US"/>
        </w:rPr>
        <w:t xml:space="preserve"> Bude-li </w:t>
      </w:r>
      <w:r w:rsidR="000A16E0" w:rsidRPr="00F97573">
        <w:rPr>
          <w:rFonts w:asciiTheme="minorHAnsi" w:hAnsiTheme="minorHAnsi" w:cstheme="minorHAnsi"/>
          <w:szCs w:val="22"/>
          <w:lang w:eastAsia="en-US"/>
        </w:rPr>
        <w:t>o</w:t>
      </w:r>
      <w:r w:rsidR="004C3C65" w:rsidRPr="00F97573">
        <w:rPr>
          <w:rFonts w:asciiTheme="minorHAnsi" w:hAnsiTheme="minorHAnsi" w:cstheme="minorHAnsi"/>
          <w:szCs w:val="22"/>
          <w:lang w:eastAsia="en-US"/>
        </w:rPr>
        <w:t xml:space="preserve">bjednatelem odmítnuta akceptace </w:t>
      </w:r>
      <w:r w:rsidR="000A16E0" w:rsidRPr="00F97573">
        <w:rPr>
          <w:rFonts w:asciiTheme="minorHAnsi" w:hAnsiTheme="minorHAnsi" w:cstheme="minorHAnsi"/>
          <w:szCs w:val="22"/>
          <w:lang w:eastAsia="en-US"/>
        </w:rPr>
        <w:t>m</w:t>
      </w:r>
      <w:r w:rsidR="004C3C65" w:rsidRPr="00F97573">
        <w:rPr>
          <w:rFonts w:asciiTheme="minorHAnsi" w:hAnsiTheme="minorHAnsi" w:cstheme="minorHAnsi"/>
          <w:szCs w:val="22"/>
          <w:lang w:eastAsia="en-US"/>
        </w:rPr>
        <w:t xml:space="preserve">ěsíčního výkazu, nebude </w:t>
      </w:r>
      <w:r w:rsidR="000A16E0" w:rsidRPr="00F97573">
        <w:rPr>
          <w:rFonts w:asciiTheme="minorHAnsi" w:hAnsiTheme="minorHAnsi" w:cstheme="minorHAnsi"/>
          <w:szCs w:val="22"/>
          <w:lang w:eastAsia="en-US"/>
        </w:rPr>
        <w:t>o</w:t>
      </w:r>
      <w:r w:rsidR="004C3C65" w:rsidRPr="00F97573">
        <w:rPr>
          <w:rFonts w:asciiTheme="minorHAnsi" w:hAnsiTheme="minorHAnsi" w:cstheme="minorHAnsi"/>
          <w:szCs w:val="22"/>
          <w:lang w:eastAsia="en-US"/>
        </w:rPr>
        <w:t xml:space="preserve">bjednatel v prodlení s úhradou odpovídající vystavené </w:t>
      </w:r>
      <w:r w:rsidR="000A16E0" w:rsidRPr="00F97573">
        <w:rPr>
          <w:rFonts w:asciiTheme="minorHAnsi" w:hAnsiTheme="minorHAnsi" w:cstheme="minorHAnsi"/>
          <w:szCs w:val="22"/>
          <w:lang w:eastAsia="en-US"/>
        </w:rPr>
        <w:t>f</w:t>
      </w:r>
      <w:r w:rsidR="004C3C65" w:rsidRPr="00F97573">
        <w:rPr>
          <w:rFonts w:asciiTheme="minorHAnsi" w:hAnsiTheme="minorHAnsi" w:cstheme="minorHAnsi"/>
          <w:szCs w:val="22"/>
          <w:lang w:eastAsia="en-US"/>
        </w:rPr>
        <w:t xml:space="preserve">aktury a lhůta splatnosti této </w:t>
      </w:r>
      <w:r w:rsidR="000A16E0" w:rsidRPr="00F97573">
        <w:rPr>
          <w:rFonts w:asciiTheme="minorHAnsi" w:hAnsiTheme="minorHAnsi" w:cstheme="minorHAnsi"/>
          <w:szCs w:val="22"/>
          <w:lang w:eastAsia="en-US"/>
        </w:rPr>
        <w:t>f</w:t>
      </w:r>
      <w:r w:rsidR="004C3C65" w:rsidRPr="00F97573">
        <w:rPr>
          <w:rFonts w:asciiTheme="minorHAnsi" w:hAnsiTheme="minorHAnsi" w:cstheme="minorHAnsi"/>
          <w:szCs w:val="22"/>
          <w:lang w:eastAsia="en-US"/>
        </w:rPr>
        <w:t xml:space="preserve">aktury počne běžet znovu od okamžiku akceptace </w:t>
      </w:r>
      <w:r w:rsidR="000A16E0" w:rsidRPr="00F97573">
        <w:rPr>
          <w:rFonts w:asciiTheme="minorHAnsi" w:hAnsiTheme="minorHAnsi" w:cstheme="minorHAnsi"/>
          <w:szCs w:val="22"/>
          <w:lang w:eastAsia="en-US"/>
        </w:rPr>
        <w:t>m</w:t>
      </w:r>
      <w:r w:rsidR="004C3C65" w:rsidRPr="00F97573">
        <w:rPr>
          <w:rFonts w:asciiTheme="minorHAnsi" w:hAnsiTheme="minorHAnsi" w:cstheme="minorHAnsi"/>
          <w:szCs w:val="22"/>
          <w:lang w:eastAsia="en-US"/>
        </w:rPr>
        <w:t>ěsíčního výkazu.</w:t>
      </w:r>
    </w:p>
    <w:p w14:paraId="02B678B5" w14:textId="2BD122D3" w:rsidR="004C3C65" w:rsidRPr="00F97573" w:rsidRDefault="004C3C65" w:rsidP="0071157E">
      <w:pPr>
        <w:pStyle w:val="Nadpis2"/>
        <w:rPr>
          <w:rFonts w:asciiTheme="minorHAnsi" w:hAnsiTheme="minorHAnsi" w:cstheme="minorHAnsi"/>
          <w:szCs w:val="22"/>
          <w:lang w:eastAsia="en-US"/>
        </w:rPr>
      </w:pPr>
      <w:bookmarkStart w:id="41" w:name="_Ref145331983"/>
      <w:r w:rsidRPr="00F97573">
        <w:rPr>
          <w:rFonts w:asciiTheme="minorHAnsi" w:hAnsiTheme="minorHAnsi" w:cstheme="minorHAnsi"/>
          <w:szCs w:val="22"/>
          <w:lang w:eastAsia="en-US"/>
        </w:rPr>
        <w:t xml:space="preserve">Cena je stanovena jako maximální možná a nepřekročitelná částka, s výjimkou postupu dle </w:t>
      </w:r>
      <w:r w:rsidR="000A16E0" w:rsidRPr="00F97573">
        <w:rPr>
          <w:rFonts w:asciiTheme="minorHAnsi" w:hAnsiTheme="minorHAnsi" w:cstheme="minorHAnsi"/>
          <w:szCs w:val="22"/>
          <w:lang w:eastAsia="en-US"/>
        </w:rPr>
        <w:t>č</w:t>
      </w:r>
      <w:r w:rsidRPr="00F97573">
        <w:rPr>
          <w:rFonts w:asciiTheme="minorHAnsi" w:hAnsiTheme="minorHAnsi" w:cstheme="minorHAnsi"/>
          <w:szCs w:val="22"/>
          <w:lang w:eastAsia="en-US"/>
        </w:rPr>
        <w:t>l</w:t>
      </w:r>
      <w:r w:rsidR="00801D7C" w:rsidRPr="00F97573">
        <w:rPr>
          <w:rFonts w:asciiTheme="minorHAnsi" w:hAnsiTheme="minorHAnsi" w:cstheme="minorHAnsi"/>
          <w:szCs w:val="22"/>
          <w:lang w:eastAsia="en-US"/>
        </w:rPr>
        <w:t>. </w:t>
      </w:r>
      <w:r w:rsidR="00425897" w:rsidRPr="00F97573">
        <w:rPr>
          <w:rFonts w:asciiTheme="minorHAnsi" w:hAnsiTheme="minorHAnsi" w:cstheme="minorHAnsi"/>
          <w:szCs w:val="22"/>
          <w:lang w:eastAsia="en-US"/>
        </w:rPr>
        <w:fldChar w:fldCharType="begin"/>
      </w:r>
      <w:r w:rsidR="00425897" w:rsidRPr="00F97573">
        <w:rPr>
          <w:rFonts w:asciiTheme="minorHAnsi" w:hAnsiTheme="minorHAnsi" w:cstheme="minorHAnsi"/>
          <w:szCs w:val="22"/>
          <w:lang w:eastAsia="en-US"/>
        </w:rPr>
        <w:instrText xml:space="preserve"> REF _Ref148786867 \r \h </w:instrText>
      </w:r>
      <w:r w:rsidR="00570211" w:rsidRPr="00F97573">
        <w:rPr>
          <w:rFonts w:asciiTheme="minorHAnsi" w:hAnsiTheme="minorHAnsi" w:cstheme="minorHAnsi"/>
          <w:szCs w:val="22"/>
          <w:lang w:eastAsia="en-US"/>
        </w:rPr>
        <w:instrText xml:space="preserve"> \* MERGEFORMAT </w:instrText>
      </w:r>
      <w:r w:rsidR="00425897" w:rsidRPr="00F97573">
        <w:rPr>
          <w:rFonts w:asciiTheme="minorHAnsi" w:hAnsiTheme="minorHAnsi" w:cstheme="minorHAnsi"/>
          <w:szCs w:val="22"/>
          <w:lang w:eastAsia="en-US"/>
        </w:rPr>
      </w:r>
      <w:r w:rsidR="00425897" w:rsidRPr="00F97573">
        <w:rPr>
          <w:rFonts w:asciiTheme="minorHAnsi" w:hAnsiTheme="minorHAnsi" w:cstheme="minorHAnsi"/>
          <w:szCs w:val="22"/>
          <w:lang w:eastAsia="en-US"/>
        </w:rPr>
        <w:fldChar w:fldCharType="separate"/>
      </w:r>
      <w:r w:rsidR="00425897" w:rsidRPr="00F97573">
        <w:rPr>
          <w:rFonts w:asciiTheme="minorHAnsi" w:hAnsiTheme="minorHAnsi" w:cstheme="minorHAnsi"/>
          <w:szCs w:val="22"/>
          <w:lang w:eastAsia="en-US"/>
        </w:rPr>
        <w:t>XIV</w:t>
      </w:r>
      <w:r w:rsidR="00425897" w:rsidRPr="00F97573">
        <w:rPr>
          <w:rFonts w:asciiTheme="minorHAnsi" w:hAnsiTheme="minorHAnsi" w:cstheme="minorHAnsi"/>
          <w:szCs w:val="22"/>
          <w:lang w:eastAsia="en-US"/>
        </w:rPr>
        <w:fldChar w:fldCharType="end"/>
      </w:r>
      <w:r w:rsidR="00DF14F9" w:rsidRPr="00F97573">
        <w:rPr>
          <w:rFonts w:asciiTheme="minorHAnsi" w:hAnsiTheme="minorHAnsi" w:cstheme="minorHAnsi"/>
          <w:szCs w:val="22"/>
          <w:lang w:eastAsia="en-US"/>
        </w:rPr>
        <w:t xml:space="preserve"> </w:t>
      </w:r>
      <w:r w:rsidRPr="00F97573">
        <w:rPr>
          <w:rFonts w:asciiTheme="minorHAnsi" w:hAnsiTheme="minorHAnsi" w:cstheme="minorHAnsi"/>
          <w:szCs w:val="22"/>
          <w:lang w:eastAsia="en-US"/>
        </w:rPr>
        <w:t>této smlouvy. DPH bude připočten</w:t>
      </w:r>
      <w:r w:rsidR="000A16E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 ve výši dle právních předpisů platných a účinných ke dni zdanitelného plnění.</w:t>
      </w:r>
      <w:bookmarkEnd w:id="41"/>
    </w:p>
    <w:p w14:paraId="3EBEEA82" w14:textId="09075EDA" w:rsidR="004C3C65" w:rsidRPr="00F97573" w:rsidRDefault="004C3C65" w:rsidP="0071157E">
      <w:pPr>
        <w:pStyle w:val="Nadpis2"/>
        <w:rPr>
          <w:rFonts w:asciiTheme="minorHAnsi" w:hAnsiTheme="minorHAnsi" w:cstheme="minorHAnsi"/>
          <w:szCs w:val="22"/>
          <w:lang w:eastAsia="en-US"/>
        </w:rPr>
      </w:pPr>
      <w:bookmarkStart w:id="42" w:name="_Ref464465437"/>
      <w:r w:rsidRPr="00F97573">
        <w:rPr>
          <w:rFonts w:asciiTheme="minorHAnsi" w:hAnsiTheme="minorHAnsi" w:cstheme="minorHAnsi"/>
          <w:szCs w:val="22"/>
          <w:lang w:eastAsia="en-US"/>
        </w:rPr>
        <w:t>Cena bude hrazena na základě daňového dokladu – faktury, která musí obsahovat údaje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souladu s § 29 </w:t>
      </w:r>
      <w:r w:rsidR="00154ED9" w:rsidRPr="00F97573">
        <w:rPr>
          <w:rFonts w:asciiTheme="minorHAnsi" w:hAnsiTheme="minorHAnsi" w:cstheme="minorHAnsi"/>
          <w:szCs w:val="22"/>
          <w:lang w:eastAsia="en-US"/>
        </w:rPr>
        <w:t>z</w:t>
      </w:r>
      <w:r w:rsidRPr="00F97573">
        <w:rPr>
          <w:rFonts w:asciiTheme="minorHAnsi" w:hAnsiTheme="minorHAnsi" w:cstheme="minorHAnsi"/>
          <w:szCs w:val="22"/>
          <w:lang w:eastAsia="en-US"/>
        </w:rPr>
        <w:t xml:space="preserve">ákona o DPH, označení této smlouvy anebo příslušného </w:t>
      </w:r>
      <w:r w:rsidR="00154ED9" w:rsidRPr="00F97573">
        <w:rPr>
          <w:rFonts w:asciiTheme="minorHAnsi" w:hAnsiTheme="minorHAnsi" w:cstheme="minorHAnsi"/>
          <w:szCs w:val="22"/>
          <w:lang w:eastAsia="en-US"/>
        </w:rPr>
        <w:t>p</w:t>
      </w:r>
      <w:r w:rsidRPr="00F97573">
        <w:rPr>
          <w:rFonts w:asciiTheme="minorHAnsi" w:hAnsiTheme="minorHAnsi" w:cstheme="minorHAnsi"/>
          <w:szCs w:val="22"/>
          <w:lang w:eastAsia="en-US"/>
        </w:rPr>
        <w:t xml:space="preserve">ožadavku a případně další náležitosti stanovené touto smlouvou nebo </w:t>
      </w:r>
      <w:r w:rsidR="00154ED9" w:rsidRPr="00F97573">
        <w:rPr>
          <w:rFonts w:asciiTheme="minorHAnsi" w:hAnsiTheme="minorHAnsi" w:cstheme="minorHAnsi"/>
          <w:szCs w:val="22"/>
          <w:lang w:eastAsia="en-US"/>
        </w:rPr>
        <w:t>p</w:t>
      </w:r>
      <w:r w:rsidRPr="00F97573">
        <w:rPr>
          <w:rFonts w:asciiTheme="minorHAnsi" w:hAnsiTheme="minorHAnsi" w:cstheme="minorHAnsi"/>
          <w:szCs w:val="22"/>
          <w:lang w:eastAsia="en-US"/>
        </w:rPr>
        <w:t>ožadavkem (</w:t>
      </w:r>
      <w:r w:rsidR="00154ED9" w:rsidRPr="00F97573">
        <w:rPr>
          <w:rFonts w:asciiTheme="minorHAnsi" w:hAnsiTheme="minorHAnsi" w:cstheme="minorHAnsi"/>
          <w:szCs w:val="22"/>
          <w:lang w:eastAsia="en-US"/>
        </w:rPr>
        <w:t xml:space="preserve">dále jen </w:t>
      </w:r>
      <w:r w:rsidRPr="00F97573">
        <w:rPr>
          <w:rFonts w:asciiTheme="minorHAnsi" w:hAnsiTheme="minorHAnsi" w:cstheme="minorHAnsi"/>
          <w:szCs w:val="22"/>
          <w:lang w:eastAsia="en-US"/>
        </w:rPr>
        <w:t>„</w:t>
      </w:r>
      <w:r w:rsidR="00154ED9" w:rsidRPr="00F97573">
        <w:rPr>
          <w:rFonts w:asciiTheme="minorHAnsi" w:hAnsiTheme="minorHAnsi" w:cstheme="minorHAnsi"/>
          <w:b/>
          <w:szCs w:val="22"/>
          <w:lang w:eastAsia="en-US"/>
        </w:rPr>
        <w:t>f</w:t>
      </w:r>
      <w:r w:rsidRPr="00F97573">
        <w:rPr>
          <w:rFonts w:asciiTheme="minorHAnsi" w:hAnsiTheme="minorHAnsi" w:cstheme="minorHAnsi"/>
          <w:b/>
          <w:szCs w:val="22"/>
          <w:lang w:eastAsia="en-US"/>
        </w:rPr>
        <w:t>aktura</w:t>
      </w:r>
      <w:r w:rsidRPr="00F97573">
        <w:rPr>
          <w:rFonts w:asciiTheme="minorHAnsi" w:hAnsiTheme="minorHAnsi" w:cstheme="minorHAnsi"/>
          <w:szCs w:val="22"/>
          <w:lang w:eastAsia="en-US"/>
        </w:rPr>
        <w:t xml:space="preserve">“). Cena bude hrazena přímo na bankovní účet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e specifikovaný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záhlaví této smlouvy, nebo na jiný bankovní účet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později písemně oznámený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bjednateli a uvedený ve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aktuře.</w:t>
      </w:r>
      <w:bookmarkEnd w:id="42"/>
    </w:p>
    <w:p w14:paraId="3D375D49" w14:textId="663CB967" w:rsidR="004C3C65" w:rsidRPr="00F97573" w:rsidRDefault="009D6B8C" w:rsidP="0071157E">
      <w:pPr>
        <w:pStyle w:val="Nadpis2"/>
        <w:rPr>
          <w:rFonts w:asciiTheme="minorHAnsi" w:hAnsiTheme="minorHAnsi" w:cstheme="minorHAnsi"/>
          <w:szCs w:val="22"/>
          <w:lang w:eastAsia="en-US"/>
        </w:rPr>
      </w:pPr>
      <w:bookmarkStart w:id="43" w:name="_Ref464465659"/>
      <w:r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 xml:space="preserve"> je povinen společně s</w:t>
      </w:r>
      <w:r w:rsidR="00FC43CA" w:rsidRPr="00F97573">
        <w:rPr>
          <w:rFonts w:asciiTheme="minorHAnsi" w:hAnsiTheme="minorHAnsi" w:cstheme="minorHAnsi"/>
          <w:szCs w:val="22"/>
          <w:lang w:eastAsia="en-US"/>
        </w:rPr>
        <w:t> </w:t>
      </w:r>
      <w:r w:rsidR="00154ED9" w:rsidRPr="00F97573">
        <w:rPr>
          <w:rFonts w:asciiTheme="minorHAnsi" w:hAnsiTheme="minorHAnsi" w:cstheme="minorHAnsi"/>
          <w:szCs w:val="22"/>
          <w:lang w:eastAsia="en-US"/>
        </w:rPr>
        <w:t>f</w:t>
      </w:r>
      <w:r w:rsidR="004C3C65" w:rsidRPr="00F97573">
        <w:rPr>
          <w:rFonts w:asciiTheme="minorHAnsi" w:hAnsiTheme="minorHAnsi" w:cstheme="minorHAnsi"/>
          <w:szCs w:val="22"/>
          <w:lang w:eastAsia="en-US"/>
        </w:rPr>
        <w:t xml:space="preserve">akturou předat </w:t>
      </w:r>
      <w:r w:rsidR="00154ED9" w:rsidRPr="00F97573">
        <w:rPr>
          <w:rFonts w:asciiTheme="minorHAnsi" w:hAnsiTheme="minorHAnsi" w:cstheme="minorHAnsi"/>
          <w:szCs w:val="22"/>
          <w:lang w:eastAsia="en-US"/>
        </w:rPr>
        <w:t>o</w:t>
      </w:r>
      <w:r w:rsidR="004C3C65" w:rsidRPr="00F97573">
        <w:rPr>
          <w:rFonts w:asciiTheme="minorHAnsi" w:hAnsiTheme="minorHAnsi" w:cstheme="minorHAnsi"/>
          <w:szCs w:val="22"/>
          <w:lang w:eastAsia="en-US"/>
        </w:rPr>
        <w:t>bjednateli podklady k</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fakturaci, a to </w:t>
      </w:r>
      <w:r w:rsidR="00154ED9" w:rsidRPr="00F97573">
        <w:rPr>
          <w:rFonts w:asciiTheme="minorHAnsi" w:hAnsiTheme="minorHAnsi" w:cstheme="minorHAnsi"/>
          <w:szCs w:val="22"/>
          <w:lang w:eastAsia="en-US"/>
        </w:rPr>
        <w:t>a</w:t>
      </w:r>
      <w:r w:rsidR="004C3C65" w:rsidRPr="00F97573">
        <w:rPr>
          <w:rFonts w:asciiTheme="minorHAnsi" w:hAnsiTheme="minorHAnsi" w:cstheme="minorHAnsi"/>
          <w:szCs w:val="22"/>
          <w:lang w:eastAsia="en-US"/>
        </w:rPr>
        <w:t xml:space="preserve">kceptační protokoly a </w:t>
      </w:r>
      <w:r w:rsidR="00154ED9" w:rsidRPr="00F97573">
        <w:rPr>
          <w:rFonts w:asciiTheme="minorHAnsi" w:hAnsiTheme="minorHAnsi" w:cstheme="minorHAnsi"/>
          <w:szCs w:val="22"/>
          <w:lang w:eastAsia="en-US"/>
        </w:rPr>
        <w:t>m</w:t>
      </w:r>
      <w:r w:rsidR="004C3C65" w:rsidRPr="00F97573">
        <w:rPr>
          <w:rFonts w:asciiTheme="minorHAnsi" w:hAnsiTheme="minorHAnsi" w:cstheme="minorHAnsi"/>
          <w:szCs w:val="22"/>
          <w:lang w:eastAsia="en-US"/>
        </w:rPr>
        <w:t>ěsíční výkaz.</w:t>
      </w:r>
      <w:bookmarkEnd w:id="43"/>
    </w:p>
    <w:p w14:paraId="0C66D12B" w14:textId="77777777" w:rsidR="005620A9" w:rsidRPr="00F97573" w:rsidRDefault="009D6B8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 xml:space="preserve"> je oprávněn fakturu včetně všech jejích příloh vystavit v</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 xml:space="preserve">elektronické formě dle </w:t>
      </w:r>
      <w:r w:rsidR="00E54CF4" w:rsidRPr="00F97573">
        <w:rPr>
          <w:rFonts w:asciiTheme="minorHAnsi" w:hAnsiTheme="minorHAnsi" w:cstheme="minorHAnsi"/>
          <w:szCs w:val="22"/>
          <w:lang w:eastAsia="en-US"/>
        </w:rPr>
        <w:t xml:space="preserve">ust. </w:t>
      </w:r>
      <w:r w:rsidR="004C3C65" w:rsidRPr="00F97573">
        <w:rPr>
          <w:rFonts w:asciiTheme="minorHAnsi" w:hAnsiTheme="minorHAnsi" w:cstheme="minorHAnsi"/>
          <w:szCs w:val="22"/>
          <w:lang w:eastAsia="en-US"/>
        </w:rPr>
        <w:t>§</w:t>
      </w:r>
      <w:r w:rsidR="00154ED9"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 xml:space="preserve">26 </w:t>
      </w:r>
      <w:r w:rsidR="00154ED9" w:rsidRPr="00F97573">
        <w:rPr>
          <w:rFonts w:asciiTheme="minorHAnsi" w:hAnsiTheme="minorHAnsi" w:cstheme="minorHAnsi"/>
          <w:szCs w:val="22"/>
          <w:lang w:eastAsia="en-US"/>
        </w:rPr>
        <w:t xml:space="preserve">zákona o </w:t>
      </w:r>
      <w:r w:rsidR="004C3C65" w:rsidRPr="00F97573">
        <w:rPr>
          <w:rFonts w:asciiTheme="minorHAnsi" w:hAnsiTheme="minorHAnsi" w:cstheme="minorHAnsi"/>
          <w:szCs w:val="22"/>
          <w:lang w:eastAsia="en-US"/>
        </w:rPr>
        <w:t xml:space="preserve">DPH, a to ve formátu ISDOC nebo ISDOCX verze 5.2 nebo vyšší. </w:t>
      </w:r>
      <w:r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 xml:space="preserve"> je dále oprávněn vystavit fakturu ve formátu, který je v</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souladu s</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evropským standardem elektronické faktury dle technické normy ČSN EN 16931-1:2017. Elektronickou fakturu je možné zaslat datovou schránkou nebo elektronickou poštou na adresu</w:t>
      </w:r>
      <w:r w:rsidR="005620A9" w:rsidRPr="00F97573">
        <w:rPr>
          <w:rFonts w:asciiTheme="minorHAnsi" w:hAnsiTheme="minorHAnsi" w:cstheme="minorHAnsi"/>
          <w:szCs w:val="22"/>
          <w:lang w:eastAsia="en-US"/>
        </w:rPr>
        <w:t>:</w:t>
      </w:r>
    </w:p>
    <w:p w14:paraId="10028E1E" w14:textId="412A35A8" w:rsidR="004C3C65" w:rsidRPr="00F97573" w:rsidRDefault="005620A9" w:rsidP="005620A9">
      <w:pPr>
        <w:pStyle w:val="Nadpis2"/>
        <w:numPr>
          <w:ilvl w:val="0"/>
          <w:numId w:val="54"/>
        </w:numPr>
        <w:rPr>
          <w:rFonts w:asciiTheme="minorHAnsi" w:hAnsiTheme="minorHAnsi" w:cstheme="minorHAnsi"/>
          <w:szCs w:val="22"/>
          <w:lang w:eastAsia="en-US"/>
        </w:rPr>
      </w:pPr>
      <w:hyperlink r:id="rId11" w:history="1">
        <w:r w:rsidRPr="00F97573">
          <w:rPr>
            <w:rStyle w:val="Hypertextovodkaz"/>
            <w:rFonts w:asciiTheme="minorHAnsi" w:hAnsiTheme="minorHAnsi" w:cstheme="minorHAnsi"/>
            <w:szCs w:val="22"/>
            <w:lang w:eastAsia="en-US"/>
          </w:rPr>
          <w:t>podatelna</w:t>
        </w:r>
        <w:r w:rsidRPr="00F97573">
          <w:rPr>
            <w:rStyle w:val="Hypertextovodkaz"/>
            <w:rFonts w:asciiTheme="minorHAnsi" w:hAnsiTheme="minorHAnsi" w:cstheme="minorHAnsi"/>
            <w:szCs w:val="22"/>
            <w:lang w:val="en-US" w:eastAsia="en-US"/>
          </w:rPr>
          <w:t>@</w:t>
        </w:r>
        <w:r w:rsidRPr="00F97573">
          <w:rPr>
            <w:rStyle w:val="Hypertextovodkaz"/>
            <w:rFonts w:asciiTheme="minorHAnsi" w:hAnsiTheme="minorHAnsi" w:cstheme="minorHAnsi"/>
            <w:szCs w:val="22"/>
            <w:lang w:eastAsia="en-US"/>
          </w:rPr>
          <w:t>ksus.cz</w:t>
        </w:r>
      </w:hyperlink>
    </w:p>
    <w:p w14:paraId="3ECE728A" w14:textId="1166CDA5" w:rsidR="005620A9" w:rsidRPr="00F97573" w:rsidRDefault="005620A9" w:rsidP="005620A9">
      <w:pPr>
        <w:pStyle w:val="Nadpis2"/>
        <w:numPr>
          <w:ilvl w:val="0"/>
          <w:numId w:val="54"/>
        </w:numPr>
        <w:rPr>
          <w:rFonts w:asciiTheme="minorHAnsi" w:hAnsiTheme="minorHAnsi" w:cstheme="minorHAnsi"/>
          <w:szCs w:val="22"/>
          <w:lang w:eastAsia="en-US"/>
        </w:rPr>
      </w:pPr>
      <w:r w:rsidRPr="00F97573">
        <w:rPr>
          <w:rFonts w:asciiTheme="minorHAnsi" w:hAnsiTheme="minorHAnsi" w:cstheme="minorHAnsi"/>
          <w:szCs w:val="22"/>
        </w:rPr>
        <w:t>a6ejgmx</w:t>
      </w:r>
    </w:p>
    <w:p w14:paraId="4D12CB25" w14:textId="623BEC10"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Objednatel uhradí cenu na základě faktury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bezhotovostním převodem, přičemž splatnost faktury je </w:t>
      </w:r>
      <w:r w:rsidR="00154ED9" w:rsidRPr="00F97573">
        <w:rPr>
          <w:rFonts w:asciiTheme="minorHAnsi" w:hAnsiTheme="minorHAnsi" w:cstheme="minorHAnsi"/>
          <w:szCs w:val="22"/>
          <w:lang w:eastAsia="en-US"/>
        </w:rPr>
        <w:t>30</w:t>
      </w:r>
      <w:r w:rsidRPr="00F97573">
        <w:rPr>
          <w:rFonts w:asciiTheme="minorHAnsi" w:hAnsiTheme="minorHAnsi" w:cstheme="minorHAnsi"/>
          <w:szCs w:val="22"/>
          <w:lang w:eastAsia="en-US"/>
        </w:rPr>
        <w:t xml:space="preserve"> dnů ode dne jejího doručení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bjednateli. Povinnost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bjednatele zaplatit fakturovanou částku dle této smlouvy je splněna odepsáním příslušné částky z</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účtu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w:t>
      </w:r>
    </w:p>
    <w:p w14:paraId="650837C3" w14:textId="26B6774E"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peněžních částkách poukazovaných mezi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em a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bjednatelem na základě této smlouvy nejsou zahrnuty bankovní poplatky ani jiné náklady spojené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převody peněžních částek. Strana poukazující hradí bankovní poplatky spojené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odepsáním peněžní částky z</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účtu poukazující </w:t>
      </w:r>
      <w:r w:rsidR="00154ED9"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trany a </w:t>
      </w:r>
      <w:r w:rsidR="00154ED9" w:rsidRPr="00F97573">
        <w:rPr>
          <w:rFonts w:asciiTheme="minorHAnsi" w:hAnsiTheme="minorHAnsi" w:cstheme="minorHAnsi"/>
          <w:szCs w:val="22"/>
          <w:lang w:eastAsia="en-US"/>
        </w:rPr>
        <w:t>s</w:t>
      </w:r>
      <w:r w:rsidRPr="00F97573">
        <w:rPr>
          <w:rFonts w:asciiTheme="minorHAnsi" w:hAnsiTheme="minorHAnsi" w:cstheme="minorHAnsi"/>
          <w:szCs w:val="22"/>
          <w:lang w:eastAsia="en-US"/>
        </w:rPr>
        <w:t>trana poukázaná hradí bankovní poplatky spojené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připsáním peněžní částky na účet poukázané </w:t>
      </w:r>
      <w:r w:rsidR="00154ED9"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trany. </w:t>
      </w:r>
    </w:p>
    <w:p w14:paraId="07500E35" w14:textId="397F1055"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případě, že faktura nebude mít stanovené náležitosti nebo bude obsahovat chybné údaje, je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 oprávněn tuto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akturu ve lhůtě její splatnosti vrátit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i, aniž by se tím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 dostal do prodlení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úhradou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aktury. Nová lhůta splatnosti počíná běžet dnem obdržení opravené nebo nově vystavené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aktury. Důvod případného vrácení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aktury musí být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bjednatelem jednoznačně vymezen.</w:t>
      </w:r>
    </w:p>
    <w:p w14:paraId="253DBCFB" w14:textId="79AF7700" w:rsidR="004C3C65" w:rsidRPr="00F97573" w:rsidRDefault="004C3C65"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případě, že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získá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průběhu trvání smluvního vztahu založeného touto smlouvou nebo kterýmkoliv </w:t>
      </w:r>
      <w:r w:rsidR="00154ED9" w:rsidRPr="00F97573">
        <w:rPr>
          <w:rFonts w:asciiTheme="minorHAnsi" w:hAnsiTheme="minorHAnsi" w:cstheme="minorHAnsi"/>
          <w:szCs w:val="22"/>
          <w:lang w:eastAsia="en-US"/>
        </w:rPr>
        <w:t>p</w:t>
      </w:r>
      <w:r w:rsidRPr="00F97573">
        <w:rPr>
          <w:rFonts w:asciiTheme="minorHAnsi" w:hAnsiTheme="minorHAnsi" w:cstheme="minorHAnsi"/>
          <w:szCs w:val="22"/>
          <w:lang w:eastAsia="en-US"/>
        </w:rPr>
        <w:t>ožadavkem rozhodnutím správce daně status nespolehlivého plátce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souladu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ustanovením § 106a </w:t>
      </w:r>
      <w:r w:rsidR="00154ED9" w:rsidRPr="00F97573">
        <w:rPr>
          <w:rFonts w:asciiTheme="minorHAnsi" w:hAnsiTheme="minorHAnsi" w:cstheme="minorHAnsi"/>
          <w:szCs w:val="22"/>
          <w:lang w:eastAsia="en-US"/>
        </w:rPr>
        <w:t>z</w:t>
      </w:r>
      <w:r w:rsidRPr="00F97573">
        <w:rPr>
          <w:rFonts w:asciiTheme="minorHAnsi" w:hAnsiTheme="minorHAnsi" w:cstheme="minorHAnsi"/>
          <w:szCs w:val="22"/>
          <w:lang w:eastAsia="en-US"/>
        </w:rPr>
        <w:t xml:space="preserve">ákona o DPH, uhradí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 daň z</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přidané hodnoty </w:t>
      </w:r>
      <w:r w:rsidRPr="00F97573">
        <w:rPr>
          <w:rFonts w:asciiTheme="minorHAnsi" w:hAnsiTheme="minorHAnsi" w:cstheme="minorHAnsi"/>
          <w:szCs w:val="22"/>
          <w:lang w:eastAsia="en-US"/>
        </w:rPr>
        <w:lastRenderedPageBreak/>
        <w:t>z</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poskytnutého plnění – dle § 109a </w:t>
      </w:r>
      <w:r w:rsidR="00154ED9" w:rsidRPr="00F97573">
        <w:rPr>
          <w:rFonts w:asciiTheme="minorHAnsi" w:hAnsiTheme="minorHAnsi" w:cstheme="minorHAnsi"/>
          <w:szCs w:val="22"/>
          <w:lang w:eastAsia="en-US"/>
        </w:rPr>
        <w:t>z</w:t>
      </w:r>
      <w:r w:rsidRPr="00F97573">
        <w:rPr>
          <w:rFonts w:asciiTheme="minorHAnsi" w:hAnsiTheme="minorHAnsi" w:cstheme="minorHAnsi"/>
          <w:szCs w:val="22"/>
          <w:lang w:eastAsia="en-US"/>
        </w:rPr>
        <w:t xml:space="preserve">ákona o DPH – přímo příslušnému správci daně namísto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a následně uhradí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i </w:t>
      </w:r>
      <w:r w:rsidR="00154ED9" w:rsidRPr="00F97573">
        <w:rPr>
          <w:rFonts w:asciiTheme="minorHAnsi" w:hAnsiTheme="minorHAnsi" w:cstheme="minorHAnsi"/>
          <w:szCs w:val="22"/>
          <w:lang w:eastAsia="en-US"/>
        </w:rPr>
        <w:t>c</w:t>
      </w:r>
      <w:r w:rsidRPr="00F97573">
        <w:rPr>
          <w:rFonts w:asciiTheme="minorHAnsi" w:hAnsiTheme="minorHAnsi" w:cstheme="minorHAnsi"/>
          <w:szCs w:val="22"/>
          <w:lang w:eastAsia="en-US"/>
        </w:rPr>
        <w:t xml:space="preserve">enu poníženou o takto zaplacenou daň.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se zavazuje na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aktuře uvést účet zveřejněný správcem daně způsobem umožňujícím dálkový přístup. Je-li na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aktuře vystavené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em uveden jiný účet, než je účet stanovený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předchozí větě, je </w:t>
      </w:r>
      <w:r w:rsidR="00154ED9"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 oprávněn zaslat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 xml:space="preserve">akturu zpět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i k</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opravě. V</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takovém případě se lhůta splatnosti přerušuje a nová lhůta splatnosti počíná běžet dnem doručení opravené </w:t>
      </w:r>
      <w:r w:rsidR="00154ED9" w:rsidRPr="00F97573">
        <w:rPr>
          <w:rFonts w:asciiTheme="minorHAnsi" w:hAnsiTheme="minorHAnsi" w:cstheme="minorHAnsi"/>
          <w:szCs w:val="22"/>
          <w:lang w:eastAsia="en-US"/>
        </w:rPr>
        <w:t>f</w:t>
      </w:r>
      <w:r w:rsidRPr="00F97573">
        <w:rPr>
          <w:rFonts w:asciiTheme="minorHAnsi" w:hAnsiTheme="minorHAnsi" w:cstheme="minorHAnsi"/>
          <w:szCs w:val="22"/>
          <w:lang w:eastAsia="en-US"/>
        </w:rPr>
        <w:t>aktury s</w:t>
      </w:r>
      <w:r w:rsidR="00FC43CA" w:rsidRPr="00F97573">
        <w:rPr>
          <w:rFonts w:asciiTheme="minorHAnsi" w:hAnsiTheme="minorHAnsi" w:cstheme="minorHAnsi"/>
          <w:szCs w:val="22"/>
          <w:lang w:eastAsia="en-US"/>
        </w:rPr>
        <w:t> </w:t>
      </w:r>
      <w:r w:rsidRPr="00F97573">
        <w:rPr>
          <w:rFonts w:asciiTheme="minorHAnsi" w:hAnsiTheme="minorHAnsi" w:cstheme="minorHAnsi"/>
          <w:szCs w:val="22"/>
          <w:lang w:eastAsia="en-US"/>
        </w:rPr>
        <w:t xml:space="preserve">uvedením správného účtu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tj. účtu zveřejněného správcem daně. </w:t>
      </w:r>
    </w:p>
    <w:p w14:paraId="4C87A5BA" w14:textId="0CDFE838" w:rsidR="004C3C65" w:rsidRPr="00F97573" w:rsidRDefault="00097013"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s</w:t>
      </w:r>
      <w:r w:rsidR="004C3C65" w:rsidRPr="00F97573">
        <w:rPr>
          <w:rFonts w:asciiTheme="minorHAnsi" w:hAnsiTheme="minorHAnsi" w:cstheme="minorHAnsi"/>
          <w:szCs w:val="22"/>
          <w:lang w:eastAsia="en-US"/>
        </w:rPr>
        <w:t xml:space="preserve">trany se dohodly, že </w:t>
      </w:r>
      <w:r w:rsidR="00154ED9" w:rsidRPr="00F97573">
        <w:rPr>
          <w:rFonts w:asciiTheme="minorHAnsi" w:hAnsiTheme="minorHAnsi" w:cstheme="minorHAnsi"/>
          <w:szCs w:val="22"/>
          <w:lang w:eastAsia="en-US"/>
        </w:rPr>
        <w:t>c</w:t>
      </w:r>
      <w:r w:rsidR="004C3C65" w:rsidRPr="00F97573">
        <w:rPr>
          <w:rFonts w:asciiTheme="minorHAnsi" w:hAnsiTheme="minorHAnsi" w:cstheme="minorHAnsi"/>
          <w:szCs w:val="22"/>
          <w:lang w:eastAsia="en-US"/>
        </w:rPr>
        <w:t xml:space="preserve">ena plně zahrnuje veškeré činnosti, které jsou předmětem této smlouvy, jakož i výdaje a náklady, které </w:t>
      </w:r>
      <w:r w:rsidR="009D6B8C" w:rsidRPr="00F97573">
        <w:rPr>
          <w:rFonts w:asciiTheme="minorHAnsi" w:hAnsiTheme="minorHAnsi" w:cstheme="minorHAnsi"/>
          <w:szCs w:val="22"/>
          <w:lang w:eastAsia="en-US"/>
        </w:rPr>
        <w:t>dodavatel</w:t>
      </w:r>
      <w:r w:rsidR="004C3C65" w:rsidRPr="00F97573">
        <w:rPr>
          <w:rFonts w:asciiTheme="minorHAnsi" w:hAnsiTheme="minorHAnsi" w:cstheme="minorHAnsi"/>
          <w:szCs w:val="22"/>
          <w:lang w:eastAsia="en-US"/>
        </w:rPr>
        <w:t>i v</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souvislosti s</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 xml:space="preserve">poskytováním </w:t>
      </w:r>
      <w:r w:rsidR="00154ED9" w:rsidRPr="00F97573">
        <w:rPr>
          <w:rFonts w:asciiTheme="minorHAnsi" w:hAnsiTheme="minorHAnsi" w:cstheme="minorHAnsi"/>
          <w:szCs w:val="22"/>
          <w:lang w:eastAsia="en-US"/>
        </w:rPr>
        <w:t>servisních s</w:t>
      </w:r>
      <w:r w:rsidR="004C3C65" w:rsidRPr="00F97573">
        <w:rPr>
          <w:rFonts w:asciiTheme="minorHAnsi" w:hAnsiTheme="minorHAnsi" w:cstheme="minorHAnsi"/>
          <w:szCs w:val="22"/>
          <w:lang w:eastAsia="en-US"/>
        </w:rPr>
        <w:t>lužeb vzniknou či mohou vzniknout.</w:t>
      </w:r>
    </w:p>
    <w:p w14:paraId="0C8BB49D" w14:textId="21BAD707" w:rsidR="00097013" w:rsidRPr="00F97573" w:rsidRDefault="00E64445" w:rsidP="006F6BEA">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Smluvní strany </w:t>
      </w:r>
      <w:r w:rsidR="004C3C65" w:rsidRPr="00F97573">
        <w:rPr>
          <w:rFonts w:asciiTheme="minorHAnsi" w:hAnsiTheme="minorHAnsi" w:cstheme="minorHAnsi"/>
          <w:szCs w:val="22"/>
          <w:lang w:eastAsia="en-US"/>
        </w:rPr>
        <w:t xml:space="preserve">se dohodly a souhlasí, že </w:t>
      </w:r>
      <w:r w:rsidR="00154ED9" w:rsidRPr="00F97573">
        <w:rPr>
          <w:rFonts w:asciiTheme="minorHAnsi" w:hAnsiTheme="minorHAnsi" w:cstheme="minorHAnsi"/>
          <w:szCs w:val="22"/>
          <w:lang w:eastAsia="en-US"/>
        </w:rPr>
        <w:t>o</w:t>
      </w:r>
      <w:r w:rsidR="004C3C65" w:rsidRPr="00F97573">
        <w:rPr>
          <w:rFonts w:asciiTheme="minorHAnsi" w:hAnsiTheme="minorHAnsi" w:cstheme="minorHAnsi"/>
          <w:szCs w:val="22"/>
          <w:lang w:eastAsia="en-US"/>
        </w:rPr>
        <w:t>bjednatel neposkytuje na žádné plnění dle této smlouvy a </w:t>
      </w:r>
      <w:r w:rsidR="00154ED9" w:rsidRPr="00F97573">
        <w:rPr>
          <w:rFonts w:asciiTheme="minorHAnsi" w:hAnsiTheme="minorHAnsi" w:cstheme="minorHAnsi"/>
          <w:szCs w:val="22"/>
          <w:lang w:eastAsia="en-US"/>
        </w:rPr>
        <w:t>p</w:t>
      </w:r>
      <w:r w:rsidR="004C3C65" w:rsidRPr="00F97573">
        <w:rPr>
          <w:rFonts w:asciiTheme="minorHAnsi" w:hAnsiTheme="minorHAnsi" w:cstheme="minorHAnsi"/>
          <w:szCs w:val="22"/>
          <w:lang w:eastAsia="en-US"/>
        </w:rPr>
        <w:t xml:space="preserve">ožadavků žádné zálohy a </w:t>
      </w:r>
      <w:r w:rsidRPr="00F97573">
        <w:rPr>
          <w:rFonts w:asciiTheme="minorHAnsi" w:hAnsiTheme="minorHAnsi" w:cstheme="minorHAnsi"/>
          <w:szCs w:val="22"/>
          <w:lang w:eastAsia="en-US"/>
        </w:rPr>
        <w:t xml:space="preserve">smluvní </w:t>
      </w:r>
      <w:r w:rsidR="00154ED9" w:rsidRPr="00F97573">
        <w:rPr>
          <w:rFonts w:asciiTheme="minorHAnsi" w:hAnsiTheme="minorHAnsi" w:cstheme="minorHAnsi"/>
          <w:szCs w:val="22"/>
          <w:lang w:eastAsia="en-US"/>
        </w:rPr>
        <w:t>s</w:t>
      </w:r>
      <w:r w:rsidR="004C3C65" w:rsidRPr="00F97573">
        <w:rPr>
          <w:rFonts w:asciiTheme="minorHAnsi" w:hAnsiTheme="minorHAnsi" w:cstheme="minorHAnsi"/>
          <w:szCs w:val="22"/>
          <w:lang w:eastAsia="en-US"/>
        </w:rPr>
        <w:t>trany uzavírají tuto smlouvu s</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přihlédnutím k</w:t>
      </w:r>
      <w:r w:rsidR="00FC43CA" w:rsidRPr="00F97573">
        <w:rPr>
          <w:rFonts w:asciiTheme="minorHAnsi" w:hAnsiTheme="minorHAnsi" w:cstheme="minorHAnsi"/>
          <w:szCs w:val="22"/>
          <w:lang w:eastAsia="en-US"/>
        </w:rPr>
        <w:t> </w:t>
      </w:r>
      <w:r w:rsidR="004C3C65" w:rsidRPr="00F97573">
        <w:rPr>
          <w:rFonts w:asciiTheme="minorHAnsi" w:hAnsiTheme="minorHAnsi" w:cstheme="minorHAnsi"/>
          <w:szCs w:val="22"/>
          <w:lang w:eastAsia="en-US"/>
        </w:rPr>
        <w:t>tomuto ustanovení.</w:t>
      </w:r>
    </w:p>
    <w:p w14:paraId="2511E25E" w14:textId="77777777" w:rsidR="00D95037" w:rsidRPr="00F97573" w:rsidRDefault="00D95037">
      <w:pPr>
        <w:spacing w:before="0" w:after="0" w:line="240" w:lineRule="auto"/>
        <w:jc w:val="left"/>
        <w:rPr>
          <w:rFonts w:asciiTheme="minorHAnsi" w:eastAsia="Calibri" w:hAnsiTheme="minorHAnsi" w:cstheme="minorHAnsi"/>
          <w:b/>
          <w:bCs/>
          <w:lang w:eastAsia="en-US"/>
        </w:rPr>
      </w:pPr>
      <w:bookmarkStart w:id="44" w:name="_Ref145332159"/>
      <w:r w:rsidRPr="00F97573">
        <w:rPr>
          <w:rFonts w:asciiTheme="minorHAnsi" w:hAnsiTheme="minorHAnsi" w:cstheme="minorHAnsi"/>
        </w:rPr>
        <w:br w:type="page"/>
      </w:r>
    </w:p>
    <w:p w14:paraId="18483E6F" w14:textId="2D515AB7" w:rsidR="00075BA9" w:rsidRPr="00F97573" w:rsidRDefault="009635E3" w:rsidP="000B212C">
      <w:pPr>
        <w:pStyle w:val="Nadpis1"/>
        <w:jc w:val="center"/>
        <w:rPr>
          <w:rFonts w:asciiTheme="minorHAnsi" w:hAnsiTheme="minorHAnsi" w:cstheme="minorHAnsi"/>
        </w:rPr>
      </w:pPr>
      <w:r w:rsidRPr="00F97573">
        <w:rPr>
          <w:rFonts w:asciiTheme="minorHAnsi" w:hAnsiTheme="minorHAnsi" w:cstheme="minorHAnsi"/>
        </w:rPr>
        <w:lastRenderedPageBreak/>
        <w:t>PRÁVA DUŠEVNÍHO VLASTNICTVÍ</w:t>
      </w:r>
      <w:bookmarkEnd w:id="44"/>
    </w:p>
    <w:p w14:paraId="1BFA2898" w14:textId="64D69F05" w:rsidR="00097013" w:rsidRPr="00F97573" w:rsidRDefault="00097013">
      <w:pPr>
        <w:pStyle w:val="Bezmezer"/>
        <w:numPr>
          <w:ilvl w:val="0"/>
          <w:numId w:val="13"/>
        </w:numPr>
        <w:suppressAutoHyphens/>
        <w:jc w:val="both"/>
        <w:rPr>
          <w:rFonts w:asciiTheme="minorHAnsi" w:hAnsiTheme="minorHAnsi" w:cstheme="minorHAnsi"/>
          <w:noProof/>
        </w:rPr>
      </w:pPr>
      <w:r w:rsidRPr="00F97573">
        <w:rPr>
          <w:rFonts w:asciiTheme="minorHAnsi" w:hAnsiTheme="minorHAnsi" w:cstheme="minorHAnsi"/>
          <w:noProof/>
          <w:lang w:eastAsia="cs-CZ"/>
        </w:rPr>
        <w:t>Objednatel</w:t>
      </w:r>
      <w:r w:rsidRPr="00F97573">
        <w:rPr>
          <w:rFonts w:asciiTheme="minorHAnsi" w:hAnsiTheme="minorHAnsi" w:cstheme="minorHAnsi"/>
          <w:noProof/>
        </w:rPr>
        <w:t xml:space="preserve"> není oprávněn a neumožní ani třetí osobě: </w:t>
      </w:r>
    </w:p>
    <w:p w14:paraId="66F40BAF" w14:textId="61D62BF3" w:rsidR="00097013" w:rsidRPr="00F97573" w:rsidRDefault="00CE3384" w:rsidP="1C0551A2">
      <w:pPr>
        <w:pStyle w:val="Odstavecseseznamem"/>
        <w:numPr>
          <w:ilvl w:val="1"/>
          <w:numId w:val="13"/>
        </w:numPr>
        <w:tabs>
          <w:tab w:val="left" w:pos="1560"/>
        </w:tabs>
        <w:suppressAutoHyphens w:val="0"/>
        <w:spacing w:line="240" w:lineRule="auto"/>
        <w:contextualSpacing/>
        <w:jc w:val="both"/>
        <w:rPr>
          <w:rFonts w:asciiTheme="minorHAnsi" w:hAnsiTheme="minorHAnsi" w:cstheme="minorHAnsi"/>
          <w:noProof/>
        </w:rPr>
      </w:pPr>
      <w:r w:rsidRPr="00F97573">
        <w:rPr>
          <w:rFonts w:asciiTheme="minorHAnsi" w:hAnsiTheme="minorHAnsi" w:cstheme="minorHAnsi"/>
        </w:rPr>
        <w:t xml:space="preserve">IS CROSEUS® Cloud </w:t>
      </w:r>
      <w:r w:rsidR="00097013" w:rsidRPr="00F97573">
        <w:rPr>
          <w:rFonts w:asciiTheme="minorHAnsi" w:hAnsiTheme="minorHAnsi" w:cstheme="minorHAnsi"/>
          <w:noProof/>
        </w:rPr>
        <w:t xml:space="preserve">kopírovat, prodávat, poskytovat podlicence, distribuovat, přenášet, měnit, přizpůsobovat, překládat, dekompilovat, převádět ze strojového kódu, </w:t>
      </w:r>
    </w:p>
    <w:p w14:paraId="3B7128D1" w14:textId="1469D037" w:rsidR="00097013" w:rsidRPr="00F97573" w:rsidRDefault="00097013" w:rsidP="1C0551A2">
      <w:pPr>
        <w:pStyle w:val="Odstavecseseznamem"/>
        <w:numPr>
          <w:ilvl w:val="1"/>
          <w:numId w:val="13"/>
        </w:numPr>
        <w:tabs>
          <w:tab w:val="left" w:pos="1560"/>
        </w:tabs>
        <w:suppressAutoHyphens w:val="0"/>
        <w:spacing w:line="240" w:lineRule="auto"/>
        <w:contextualSpacing/>
        <w:jc w:val="both"/>
        <w:rPr>
          <w:rFonts w:asciiTheme="minorHAnsi" w:hAnsiTheme="minorHAnsi" w:cstheme="minorHAnsi"/>
          <w:noProof/>
        </w:rPr>
      </w:pPr>
      <w:r w:rsidRPr="00F97573">
        <w:rPr>
          <w:rFonts w:asciiTheme="minorHAnsi" w:hAnsiTheme="minorHAnsi" w:cstheme="minorHAnsi"/>
          <w:noProof/>
        </w:rPr>
        <w:t xml:space="preserve">připravovat </w:t>
      </w:r>
      <w:r w:rsidR="009C34C0" w:rsidRPr="00F97573">
        <w:rPr>
          <w:rFonts w:asciiTheme="minorHAnsi" w:hAnsiTheme="minorHAnsi" w:cstheme="minorHAnsi"/>
          <w:noProof/>
        </w:rPr>
        <w:t>z</w:t>
      </w:r>
      <w:r w:rsidR="00CE3384" w:rsidRPr="00F97573">
        <w:rPr>
          <w:rFonts w:asciiTheme="minorHAnsi" w:hAnsiTheme="minorHAnsi" w:cstheme="minorHAnsi"/>
          <w:noProof/>
        </w:rPr>
        <w:t xml:space="preserve"> IS </w:t>
      </w:r>
      <w:r w:rsidR="00CE3384" w:rsidRPr="00F97573">
        <w:rPr>
          <w:rFonts w:asciiTheme="minorHAnsi" w:hAnsiTheme="minorHAnsi" w:cstheme="minorHAnsi"/>
        </w:rPr>
        <w:t xml:space="preserve">CROSEUS® Cloud </w:t>
      </w:r>
      <w:r w:rsidRPr="00F97573">
        <w:rPr>
          <w:rFonts w:asciiTheme="minorHAnsi" w:hAnsiTheme="minorHAnsi" w:cstheme="minorHAnsi"/>
          <w:noProof/>
        </w:rPr>
        <w:t>odvozená díla nebo se jinak pokoušet z něj odvodit zdrojový kód,</w:t>
      </w:r>
    </w:p>
    <w:p w14:paraId="7F37B782" w14:textId="00F452ED" w:rsidR="00097013" w:rsidRPr="00F97573" w:rsidRDefault="00097013" w:rsidP="1C0551A2">
      <w:pPr>
        <w:pStyle w:val="Odstavecseseznamem"/>
        <w:numPr>
          <w:ilvl w:val="1"/>
          <w:numId w:val="13"/>
        </w:numPr>
        <w:tabs>
          <w:tab w:val="left" w:pos="1560"/>
        </w:tabs>
        <w:suppressAutoHyphens w:val="0"/>
        <w:spacing w:line="240" w:lineRule="auto"/>
        <w:contextualSpacing/>
        <w:jc w:val="both"/>
        <w:rPr>
          <w:rFonts w:asciiTheme="minorHAnsi" w:hAnsiTheme="minorHAnsi" w:cstheme="minorHAnsi"/>
          <w:noProof/>
        </w:rPr>
      </w:pPr>
      <w:r w:rsidRPr="00F97573">
        <w:rPr>
          <w:rFonts w:asciiTheme="minorHAnsi" w:hAnsiTheme="minorHAnsi" w:cstheme="minorHAnsi"/>
          <w:noProof/>
        </w:rPr>
        <w:t xml:space="preserve">podnikat činnost vedoucí k obcházení či maření pravidel bezpečnosti a používání obsahu, která byla poskytnuta, nasazena nebo vynucena jakoukoli funkcí obsaženou v  </w:t>
      </w:r>
      <w:r w:rsidR="00CE3384" w:rsidRPr="00F97573">
        <w:rPr>
          <w:rFonts w:asciiTheme="minorHAnsi" w:hAnsiTheme="minorHAnsi" w:cstheme="minorHAnsi"/>
          <w:noProof/>
        </w:rPr>
        <w:t xml:space="preserve">IS </w:t>
      </w:r>
      <w:r w:rsidR="00CE3384" w:rsidRPr="00F97573">
        <w:rPr>
          <w:rFonts w:asciiTheme="minorHAnsi" w:hAnsiTheme="minorHAnsi" w:cstheme="minorHAnsi"/>
        </w:rPr>
        <w:t>CROSEUS® Cloud</w:t>
      </w:r>
      <w:r w:rsidRPr="00F97573">
        <w:rPr>
          <w:rFonts w:asciiTheme="minorHAnsi" w:hAnsiTheme="minorHAnsi" w:cstheme="minorHAnsi"/>
          <w:noProof/>
        </w:rPr>
        <w:t>,</w:t>
      </w:r>
    </w:p>
    <w:p w14:paraId="1C964741" w14:textId="51F4D731" w:rsidR="006F6BEA" w:rsidRPr="00F97573" w:rsidRDefault="00097013" w:rsidP="1C0551A2">
      <w:pPr>
        <w:pStyle w:val="Odstavecseseznamem"/>
        <w:numPr>
          <w:ilvl w:val="1"/>
          <w:numId w:val="13"/>
        </w:numPr>
        <w:tabs>
          <w:tab w:val="left" w:pos="1560"/>
        </w:tabs>
        <w:suppressAutoHyphens w:val="0"/>
        <w:spacing w:line="240" w:lineRule="auto"/>
        <w:contextualSpacing/>
        <w:jc w:val="both"/>
        <w:rPr>
          <w:rFonts w:asciiTheme="minorHAnsi" w:hAnsiTheme="minorHAnsi" w:cstheme="minorHAnsi"/>
          <w:noProof/>
        </w:rPr>
      </w:pPr>
      <w:r w:rsidRPr="00F97573">
        <w:rPr>
          <w:rFonts w:asciiTheme="minorHAnsi" w:hAnsiTheme="minorHAnsi" w:cstheme="minorHAnsi"/>
          <w:noProof/>
        </w:rPr>
        <w:t xml:space="preserve">využívat </w:t>
      </w:r>
      <w:r w:rsidR="00CE3384" w:rsidRPr="00F97573">
        <w:rPr>
          <w:rFonts w:asciiTheme="minorHAnsi" w:hAnsiTheme="minorHAnsi" w:cstheme="minorHAnsi"/>
          <w:noProof/>
        </w:rPr>
        <w:t xml:space="preserve">IS </w:t>
      </w:r>
      <w:r w:rsidR="00CE3384" w:rsidRPr="00F97573">
        <w:rPr>
          <w:rFonts w:asciiTheme="minorHAnsi" w:hAnsiTheme="minorHAnsi" w:cstheme="minorHAnsi"/>
        </w:rPr>
        <w:t>CROSEUS® Cloud</w:t>
      </w:r>
      <w:r w:rsidR="49C38212" w:rsidRPr="00F97573">
        <w:rPr>
          <w:rFonts w:asciiTheme="minorHAnsi" w:hAnsiTheme="minorHAnsi" w:cstheme="minorHAnsi"/>
          <w:noProof/>
        </w:rPr>
        <w:t xml:space="preserve"> </w:t>
      </w:r>
      <w:r w:rsidRPr="00F97573">
        <w:rPr>
          <w:rFonts w:asciiTheme="minorHAnsi" w:hAnsiTheme="minorHAnsi" w:cstheme="minorHAnsi"/>
          <w:noProof/>
        </w:rPr>
        <w:t>za účelem získání přístupu k obsahu, kopírování, postoupení, změny kódu nebo opětovného přenesení tohoto obsahu v rozporu s jakýmkoli právním předpisem nebo právem třetí strany</w:t>
      </w:r>
      <w:r w:rsidR="006F6BEA" w:rsidRPr="00F97573">
        <w:rPr>
          <w:rFonts w:asciiTheme="minorHAnsi" w:hAnsiTheme="minorHAnsi" w:cstheme="minorHAnsi"/>
          <w:noProof/>
        </w:rPr>
        <w:t>.</w:t>
      </w:r>
    </w:p>
    <w:p w14:paraId="1F89594D" w14:textId="77777777" w:rsidR="006F6BEA" w:rsidRPr="00F97573" w:rsidRDefault="006F6BEA" w:rsidP="00792999">
      <w:pPr>
        <w:pStyle w:val="Odstavecseseznamem"/>
        <w:tabs>
          <w:tab w:val="left" w:pos="1560"/>
        </w:tabs>
        <w:suppressAutoHyphens w:val="0"/>
        <w:spacing w:line="240" w:lineRule="auto"/>
        <w:ind w:left="1222"/>
        <w:contextualSpacing/>
        <w:jc w:val="both"/>
        <w:rPr>
          <w:rFonts w:asciiTheme="minorHAnsi" w:hAnsiTheme="minorHAnsi" w:cstheme="minorHAnsi"/>
          <w:noProof/>
        </w:rPr>
      </w:pPr>
    </w:p>
    <w:p w14:paraId="76A0133B" w14:textId="1CCA6C7A" w:rsidR="006F6BEA" w:rsidRPr="00F97573" w:rsidRDefault="006F6BEA" w:rsidP="1C0551A2">
      <w:pPr>
        <w:pStyle w:val="Odstavecseseznamem"/>
        <w:numPr>
          <w:ilvl w:val="0"/>
          <w:numId w:val="13"/>
        </w:numPr>
        <w:tabs>
          <w:tab w:val="left" w:pos="1560"/>
        </w:tabs>
        <w:spacing w:line="240" w:lineRule="auto"/>
        <w:contextualSpacing/>
        <w:jc w:val="both"/>
        <w:rPr>
          <w:rFonts w:asciiTheme="minorHAnsi" w:hAnsiTheme="minorHAnsi" w:cstheme="minorHAnsi"/>
          <w:noProof/>
        </w:rPr>
      </w:pPr>
      <w:r w:rsidRPr="00F97573">
        <w:rPr>
          <w:rFonts w:asciiTheme="minorHAnsi" w:hAnsiTheme="minorHAnsi" w:cstheme="minorHAnsi"/>
          <w:noProof/>
        </w:rPr>
        <w:t xml:space="preserve">Smluvní strany se dohodly, že objednatel nebude činit </w:t>
      </w:r>
      <w:r w:rsidR="000208BF" w:rsidRPr="00F97573">
        <w:rPr>
          <w:rFonts w:asciiTheme="minorHAnsi" w:hAnsiTheme="minorHAnsi" w:cstheme="minorHAnsi"/>
          <w:noProof/>
        </w:rPr>
        <w:t xml:space="preserve">úkony uvedené v odst. 1 tohoto článku této smlouvy </w:t>
      </w:r>
      <w:r w:rsidRPr="00F97573">
        <w:rPr>
          <w:rFonts w:asciiTheme="minorHAnsi" w:hAnsiTheme="minorHAnsi" w:cstheme="minorHAnsi"/>
          <w:noProof/>
        </w:rPr>
        <w:t xml:space="preserve">ani v případě, že na základě této smlouvy dojde k dovývoji </w:t>
      </w:r>
      <w:r w:rsidR="00CE3384" w:rsidRPr="00F97573">
        <w:rPr>
          <w:rFonts w:asciiTheme="minorHAnsi" w:hAnsiTheme="minorHAnsi" w:cstheme="minorHAnsi"/>
          <w:noProof/>
        </w:rPr>
        <w:t xml:space="preserve">IS </w:t>
      </w:r>
      <w:r w:rsidR="00CE3384" w:rsidRPr="00F97573">
        <w:rPr>
          <w:rFonts w:asciiTheme="minorHAnsi" w:hAnsiTheme="minorHAnsi" w:cstheme="minorHAnsi"/>
        </w:rPr>
        <w:t>CROSEUS® Cloud</w:t>
      </w:r>
      <w:r w:rsidR="71D33CBE" w:rsidRPr="00F97573">
        <w:rPr>
          <w:rFonts w:asciiTheme="minorHAnsi" w:hAnsiTheme="minorHAnsi" w:cstheme="minorHAnsi"/>
          <w:noProof/>
        </w:rPr>
        <w:t xml:space="preserve"> </w:t>
      </w:r>
      <w:r w:rsidR="000208BF" w:rsidRPr="00F97573">
        <w:rPr>
          <w:rFonts w:asciiTheme="minorHAnsi" w:hAnsiTheme="minorHAnsi" w:cstheme="minorHAnsi"/>
          <w:noProof/>
        </w:rPr>
        <w:t>či jeho změně</w:t>
      </w:r>
      <w:r w:rsidRPr="00F97573">
        <w:rPr>
          <w:rFonts w:asciiTheme="minorHAnsi" w:hAnsiTheme="minorHAnsi" w:cstheme="minorHAnsi"/>
          <w:noProof/>
        </w:rPr>
        <w:t>.</w:t>
      </w:r>
    </w:p>
    <w:p w14:paraId="1E9EACE0" w14:textId="018124DA" w:rsidR="00933BBD" w:rsidRPr="00F97573" w:rsidRDefault="00933BBD" w:rsidP="000B212C">
      <w:pPr>
        <w:pStyle w:val="Nadpis1"/>
        <w:jc w:val="center"/>
        <w:rPr>
          <w:rFonts w:asciiTheme="minorHAnsi" w:hAnsiTheme="minorHAnsi" w:cstheme="minorHAnsi"/>
        </w:rPr>
      </w:pPr>
      <w:bookmarkStart w:id="45" w:name="_Toc341225421"/>
      <w:bookmarkStart w:id="46" w:name="_Toc326681452"/>
      <w:bookmarkStart w:id="47" w:name="_Toc326681453"/>
      <w:bookmarkStart w:id="48" w:name="_Ref145407988"/>
      <w:bookmarkEnd w:id="45"/>
      <w:bookmarkEnd w:id="46"/>
      <w:bookmarkEnd w:id="47"/>
      <w:r w:rsidRPr="00F97573">
        <w:rPr>
          <w:rFonts w:asciiTheme="minorHAnsi" w:hAnsiTheme="minorHAnsi" w:cstheme="minorHAnsi"/>
        </w:rPr>
        <w:t xml:space="preserve">OCHRANA </w:t>
      </w:r>
      <w:r w:rsidR="009208C5" w:rsidRPr="00F97573">
        <w:rPr>
          <w:rFonts w:asciiTheme="minorHAnsi" w:hAnsiTheme="minorHAnsi" w:cstheme="minorHAnsi"/>
        </w:rPr>
        <w:t xml:space="preserve">OSOBNÍCH ÚDAJŮ A </w:t>
      </w:r>
      <w:r w:rsidRPr="00F97573">
        <w:rPr>
          <w:rFonts w:asciiTheme="minorHAnsi" w:hAnsiTheme="minorHAnsi" w:cstheme="minorHAnsi"/>
        </w:rPr>
        <w:t>DŮVĚRNÝCH INFORMACÍ</w:t>
      </w:r>
      <w:bookmarkEnd w:id="48"/>
    </w:p>
    <w:p w14:paraId="6B9C1E17" w14:textId="3C01FCF1" w:rsidR="0008326C" w:rsidRPr="00F97573" w:rsidRDefault="00982F1E" w:rsidP="00B73432">
      <w:pPr>
        <w:pStyle w:val="Nadpis2"/>
        <w:rPr>
          <w:rFonts w:asciiTheme="minorHAnsi" w:hAnsiTheme="minorHAnsi" w:cstheme="minorHAnsi"/>
          <w:szCs w:val="22"/>
        </w:rPr>
      </w:pPr>
      <w:r w:rsidRPr="00F97573">
        <w:rPr>
          <w:rFonts w:asciiTheme="minorHAnsi" w:hAnsiTheme="minorHAnsi" w:cstheme="minorHAnsi"/>
          <w:szCs w:val="22"/>
          <w:lang w:eastAsia="en-US"/>
        </w:rPr>
        <w:t>Bližší práva a povinnosti týkající se ochrany osobních údajů</w:t>
      </w:r>
      <w:r w:rsidR="00173692" w:rsidRPr="00F97573">
        <w:rPr>
          <w:rFonts w:asciiTheme="minorHAnsi" w:hAnsiTheme="minorHAnsi" w:cstheme="minorHAnsi"/>
          <w:szCs w:val="22"/>
          <w:lang w:eastAsia="en-US"/>
        </w:rPr>
        <w:t xml:space="preserve"> a mlčenlivosti obou smluvních stran</w:t>
      </w:r>
      <w:r w:rsidRPr="00F97573">
        <w:rPr>
          <w:rFonts w:asciiTheme="minorHAnsi" w:hAnsiTheme="minorHAnsi" w:cstheme="minorHAnsi"/>
          <w:szCs w:val="22"/>
          <w:lang w:eastAsia="en-US"/>
        </w:rPr>
        <w:t xml:space="preserve"> jsou uvedeny v dohod</w:t>
      </w:r>
      <w:r w:rsidR="007D1B26" w:rsidRPr="00F97573">
        <w:rPr>
          <w:rFonts w:asciiTheme="minorHAnsi" w:hAnsiTheme="minorHAnsi" w:cstheme="minorHAnsi"/>
          <w:szCs w:val="22"/>
          <w:lang w:eastAsia="en-US"/>
        </w:rPr>
        <w:t>ách</w:t>
      </w:r>
      <w:r w:rsidRPr="00F97573">
        <w:rPr>
          <w:rFonts w:asciiTheme="minorHAnsi" w:hAnsiTheme="minorHAnsi" w:cstheme="minorHAnsi"/>
          <w:szCs w:val="22"/>
          <w:lang w:eastAsia="en-US"/>
        </w:rPr>
        <w:t>, kter</w:t>
      </w:r>
      <w:r w:rsidR="007D1B26" w:rsidRPr="00F97573">
        <w:rPr>
          <w:rFonts w:asciiTheme="minorHAnsi" w:hAnsiTheme="minorHAnsi" w:cstheme="minorHAnsi"/>
          <w:szCs w:val="22"/>
          <w:lang w:eastAsia="en-US"/>
        </w:rPr>
        <w:t>é</w:t>
      </w:r>
      <w:r w:rsidRPr="00F97573">
        <w:rPr>
          <w:rFonts w:asciiTheme="minorHAnsi" w:hAnsiTheme="minorHAnsi" w:cstheme="minorHAnsi"/>
          <w:szCs w:val="22"/>
          <w:lang w:eastAsia="en-US"/>
        </w:rPr>
        <w:t xml:space="preserve"> j</w:t>
      </w:r>
      <w:r w:rsidR="007D1B26" w:rsidRPr="00F97573">
        <w:rPr>
          <w:rFonts w:asciiTheme="minorHAnsi" w:hAnsiTheme="minorHAnsi" w:cstheme="minorHAnsi"/>
          <w:szCs w:val="22"/>
          <w:lang w:eastAsia="en-US"/>
        </w:rPr>
        <w:t>sou</w:t>
      </w:r>
      <w:r w:rsidRPr="00F97573">
        <w:rPr>
          <w:rFonts w:asciiTheme="minorHAnsi" w:hAnsiTheme="minorHAnsi" w:cstheme="minorHAnsi"/>
          <w:szCs w:val="22"/>
          <w:lang w:eastAsia="en-US"/>
        </w:rPr>
        <w:t xml:space="preserve"> nedílnou součástí této smlouvy jako její Příloh</w:t>
      </w:r>
      <w:r w:rsidR="007D1B26" w:rsidRPr="00F97573">
        <w:rPr>
          <w:rFonts w:asciiTheme="minorHAnsi" w:hAnsiTheme="minorHAnsi" w:cstheme="minorHAnsi"/>
          <w:szCs w:val="22"/>
          <w:lang w:eastAsia="en-US"/>
        </w:rPr>
        <w:t>a</w:t>
      </w:r>
      <w:r w:rsidRPr="00F97573">
        <w:rPr>
          <w:rFonts w:asciiTheme="minorHAnsi" w:hAnsiTheme="minorHAnsi" w:cstheme="minorHAnsi"/>
          <w:szCs w:val="22"/>
          <w:lang w:eastAsia="en-US"/>
        </w:rPr>
        <w:t xml:space="preserve"> č. </w:t>
      </w:r>
      <w:r w:rsidR="000F17AF" w:rsidRPr="00F97573">
        <w:rPr>
          <w:rFonts w:asciiTheme="minorHAnsi" w:hAnsiTheme="minorHAnsi" w:cstheme="minorHAnsi"/>
          <w:szCs w:val="22"/>
          <w:lang w:eastAsia="en-US"/>
        </w:rPr>
        <w:t>4</w:t>
      </w:r>
      <w:r w:rsidR="007D1B26" w:rsidRPr="00F97573">
        <w:rPr>
          <w:rFonts w:asciiTheme="minorHAnsi" w:hAnsiTheme="minorHAnsi" w:cstheme="minorHAnsi"/>
          <w:szCs w:val="22"/>
          <w:lang w:eastAsia="en-US"/>
        </w:rPr>
        <w:t xml:space="preserve"> a Příloha č. </w:t>
      </w:r>
      <w:r w:rsidR="000F17AF" w:rsidRPr="00F97573">
        <w:rPr>
          <w:rFonts w:asciiTheme="minorHAnsi" w:hAnsiTheme="minorHAnsi" w:cstheme="minorHAnsi"/>
          <w:szCs w:val="22"/>
          <w:lang w:eastAsia="en-US"/>
        </w:rPr>
        <w:t>5</w:t>
      </w:r>
      <w:r w:rsidRPr="00F97573">
        <w:rPr>
          <w:rFonts w:asciiTheme="minorHAnsi" w:hAnsiTheme="minorHAnsi" w:cstheme="minorHAnsi"/>
          <w:szCs w:val="22"/>
          <w:lang w:eastAsia="en-US"/>
        </w:rPr>
        <w:t xml:space="preserve">. </w:t>
      </w:r>
    </w:p>
    <w:p w14:paraId="0B1CBD65" w14:textId="59780182" w:rsidR="00982F1E" w:rsidRPr="00F97573" w:rsidRDefault="00E7787A" w:rsidP="00B73432">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Pokud dodavatel využije při poskytování servisních služeb poddodavatele, je povinen zajistit</w:t>
      </w:r>
      <w:r w:rsidR="0008326C" w:rsidRPr="00F97573">
        <w:rPr>
          <w:rFonts w:asciiTheme="minorHAnsi" w:hAnsiTheme="minorHAnsi" w:cstheme="minorHAnsi"/>
          <w:szCs w:val="22"/>
          <w:lang w:eastAsia="en-US"/>
        </w:rPr>
        <w:t xml:space="preserve"> podepsání </w:t>
      </w:r>
      <w:r w:rsidR="007D1B26" w:rsidRPr="00F97573">
        <w:rPr>
          <w:rFonts w:asciiTheme="minorHAnsi" w:hAnsiTheme="minorHAnsi" w:cstheme="minorHAnsi"/>
          <w:szCs w:val="22"/>
          <w:lang w:eastAsia="en-US"/>
        </w:rPr>
        <w:t xml:space="preserve">výše uvedených </w:t>
      </w:r>
      <w:r w:rsidR="00173692" w:rsidRPr="00F97573">
        <w:rPr>
          <w:rFonts w:asciiTheme="minorHAnsi" w:hAnsiTheme="minorHAnsi" w:cstheme="minorHAnsi"/>
          <w:szCs w:val="22"/>
          <w:lang w:eastAsia="en-US"/>
        </w:rPr>
        <w:t>d</w:t>
      </w:r>
      <w:r w:rsidR="0008326C" w:rsidRPr="00F97573">
        <w:rPr>
          <w:rFonts w:asciiTheme="minorHAnsi" w:hAnsiTheme="minorHAnsi" w:cstheme="minorHAnsi"/>
          <w:szCs w:val="22"/>
          <w:lang w:eastAsia="en-US"/>
        </w:rPr>
        <w:t>ohod</w:t>
      </w:r>
      <w:r w:rsidR="007D1B26" w:rsidRPr="00F97573">
        <w:rPr>
          <w:rFonts w:asciiTheme="minorHAnsi" w:hAnsiTheme="minorHAnsi" w:cstheme="minorHAnsi"/>
          <w:szCs w:val="22"/>
          <w:lang w:eastAsia="en-US"/>
        </w:rPr>
        <w:t xml:space="preserve"> </w:t>
      </w:r>
      <w:r w:rsidR="0008326C" w:rsidRPr="00F97573">
        <w:rPr>
          <w:rFonts w:asciiTheme="minorHAnsi" w:hAnsiTheme="minorHAnsi" w:cstheme="minorHAnsi"/>
          <w:szCs w:val="22"/>
          <w:lang w:eastAsia="en-US"/>
        </w:rPr>
        <w:t>s každým poddodavatelem</w:t>
      </w:r>
      <w:r w:rsidR="000E413C" w:rsidRPr="00F97573">
        <w:rPr>
          <w:rFonts w:asciiTheme="minorHAnsi" w:hAnsiTheme="minorHAnsi" w:cstheme="minorHAnsi"/>
          <w:szCs w:val="22"/>
          <w:lang w:eastAsia="en-US"/>
        </w:rPr>
        <w:t>.</w:t>
      </w:r>
    </w:p>
    <w:p w14:paraId="0D9647E4" w14:textId="6D57B353" w:rsidR="00FC0C47" w:rsidRPr="00F97573" w:rsidRDefault="00FC0C47" w:rsidP="000B212C">
      <w:pPr>
        <w:pStyle w:val="Nadpis1"/>
        <w:jc w:val="center"/>
        <w:rPr>
          <w:rFonts w:asciiTheme="minorHAnsi" w:hAnsiTheme="minorHAnsi" w:cstheme="minorHAnsi"/>
        </w:rPr>
      </w:pPr>
      <w:r w:rsidRPr="00F97573">
        <w:rPr>
          <w:rFonts w:asciiTheme="minorHAnsi" w:hAnsiTheme="minorHAnsi" w:cstheme="minorHAnsi"/>
        </w:rPr>
        <w:t>NÁROK NA NÁHRADU ÚJMY</w:t>
      </w:r>
    </w:p>
    <w:p w14:paraId="7284D309" w14:textId="59E36207"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Každá ze smluvních stran má povinnost nahradit druhé smluvní straně újmu způsobenou porušením této smlouvy, a to v souladu s obecně závaznými právními předpisy a touto smlouvou. Vzniklá újma bude nahrazena v penězích. </w:t>
      </w:r>
    </w:p>
    <w:p w14:paraId="6CA0F5D4" w14:textId="5FB6D3C8"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Obě smluvní strany jsou povinny vynaložit maximální úsilí k zabránění vzniku újmy a k minimalizaci případné vzniklé újmy.</w:t>
      </w:r>
      <w:r w:rsidR="00A512A0" w:rsidRPr="00F97573">
        <w:rPr>
          <w:rFonts w:asciiTheme="minorHAnsi" w:hAnsiTheme="minorHAnsi" w:cstheme="minorHAnsi"/>
          <w:szCs w:val="22"/>
          <w:lang w:eastAsia="en-US"/>
        </w:rPr>
        <w:t xml:space="preserve"> Újmu dle předchozí věty jsou smluvní strany povinny nahradit v plné výši</w:t>
      </w:r>
    </w:p>
    <w:p w14:paraId="057AB5C7" w14:textId="5E44FAFF" w:rsidR="00FC0C47" w:rsidRPr="00F97573" w:rsidRDefault="00FC0C47" w:rsidP="00CA7761">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Žádná ze </w:t>
      </w:r>
      <w:r w:rsidR="00581381" w:rsidRPr="00F97573">
        <w:rPr>
          <w:rFonts w:asciiTheme="minorHAnsi" w:hAnsiTheme="minorHAnsi" w:cstheme="minorHAnsi"/>
          <w:szCs w:val="22"/>
          <w:lang w:eastAsia="en-US"/>
        </w:rPr>
        <w:t>smluvních s</w:t>
      </w:r>
      <w:r w:rsidRPr="00F97573">
        <w:rPr>
          <w:rFonts w:asciiTheme="minorHAnsi" w:hAnsiTheme="minorHAnsi" w:cstheme="minorHAnsi"/>
          <w:szCs w:val="22"/>
          <w:lang w:eastAsia="en-US"/>
        </w:rPr>
        <w:t xml:space="preserve">tran není povinna k náhradě újmy, která vznikne druhé </w:t>
      </w:r>
      <w:r w:rsidR="00581381"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traně v souvislosti s plněním této smlouvy, pokud tato bude způsobena okolnostmi vylučujícími odpovědnost ve smyslu § 2913 odst. 2 </w:t>
      </w:r>
      <w:r w:rsidR="00581381"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bčanského zákoníku. Je-li některé ze </w:t>
      </w:r>
      <w:r w:rsidR="00581381" w:rsidRPr="00F97573">
        <w:rPr>
          <w:rFonts w:asciiTheme="minorHAnsi" w:hAnsiTheme="minorHAnsi" w:cstheme="minorHAnsi"/>
          <w:szCs w:val="22"/>
          <w:lang w:eastAsia="en-US"/>
        </w:rPr>
        <w:t>smluvních s</w:t>
      </w:r>
      <w:r w:rsidRPr="00F97573">
        <w:rPr>
          <w:rFonts w:asciiTheme="minorHAnsi" w:hAnsiTheme="minorHAnsi" w:cstheme="minorHAnsi"/>
          <w:szCs w:val="22"/>
          <w:lang w:eastAsia="en-US"/>
        </w:rPr>
        <w:t xml:space="preserve">tran zabráněno plnit své povinnosti z důvodu existence okolnosti vylučující odpovědnost, je tato </w:t>
      </w:r>
      <w:r w:rsidR="00581381"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trana povinna oznámit</w:t>
      </w:r>
      <w:r w:rsidR="00581381" w:rsidRPr="00F97573">
        <w:rPr>
          <w:rFonts w:asciiTheme="minorHAnsi" w:hAnsiTheme="minorHAnsi" w:cstheme="minorHAnsi"/>
          <w:szCs w:val="22"/>
          <w:lang w:eastAsia="en-US"/>
        </w:rPr>
        <w:t xml:space="preserve"> tuto skutečnost</w:t>
      </w:r>
      <w:r w:rsidRPr="00F97573">
        <w:rPr>
          <w:rFonts w:asciiTheme="minorHAnsi" w:hAnsiTheme="minorHAnsi" w:cstheme="minorHAnsi"/>
          <w:szCs w:val="22"/>
          <w:lang w:eastAsia="en-US"/>
        </w:rPr>
        <w:t xml:space="preserve"> bez zbytečného odkladu druhé </w:t>
      </w:r>
      <w:r w:rsidR="00581381" w:rsidRPr="00F97573">
        <w:rPr>
          <w:rFonts w:asciiTheme="minorHAnsi" w:hAnsiTheme="minorHAnsi" w:cstheme="minorHAnsi"/>
          <w:szCs w:val="22"/>
          <w:lang w:eastAsia="en-US"/>
        </w:rPr>
        <w:t>smluvní straně.</w:t>
      </w:r>
    </w:p>
    <w:p w14:paraId="37375D8D" w14:textId="395073F4" w:rsidR="00FC0C47" w:rsidRPr="00F97573" w:rsidRDefault="00FC0C47" w:rsidP="00CA7761">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Za okolnosti vylučující povinnost k náhradě újmy se však nepokládají okolnosti, jež vyplývají z osobních nebo hospodářských poměrů povinné </w:t>
      </w:r>
      <w:r w:rsidR="00581381"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trany, a dále překážky plnění, které byla příslušná </w:t>
      </w:r>
      <w:r w:rsidR="00581381"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trana povinna překonat nebo odstranit podle této smlouvy, obchodních zvyklostí nebo obecně závazných právních předpisů, jakož i okolnosti, které se projevily </w:t>
      </w:r>
      <w:r w:rsidRPr="00F97573">
        <w:rPr>
          <w:rFonts w:asciiTheme="minorHAnsi" w:hAnsiTheme="minorHAnsi" w:cstheme="minorHAnsi"/>
          <w:szCs w:val="22"/>
          <w:lang w:eastAsia="en-US"/>
        </w:rPr>
        <w:lastRenderedPageBreak/>
        <w:t xml:space="preserve">až v době, kdy povinná </w:t>
      </w:r>
      <w:r w:rsidR="00581381"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trana již byla v prodlení.</w:t>
      </w:r>
      <w:r w:rsidR="00E737A9" w:rsidRPr="00F97573" w:rsidDel="00E737A9">
        <w:rPr>
          <w:rFonts w:asciiTheme="minorHAnsi" w:hAnsiTheme="minorHAnsi" w:cstheme="minorHAnsi"/>
          <w:szCs w:val="22"/>
          <w:lang w:eastAsia="en-US"/>
        </w:rPr>
        <w:t xml:space="preserve"> </w:t>
      </w:r>
    </w:p>
    <w:p w14:paraId="00B461E7" w14:textId="2CDE75AE" w:rsidR="00D56251" w:rsidRPr="00F97573" w:rsidRDefault="00806C5A" w:rsidP="00792999">
      <w:pPr>
        <w:pStyle w:val="Nadpis1"/>
        <w:jc w:val="center"/>
        <w:rPr>
          <w:rFonts w:asciiTheme="minorHAnsi" w:hAnsiTheme="minorHAnsi" w:cstheme="minorHAnsi"/>
        </w:rPr>
      </w:pPr>
      <w:bookmarkStart w:id="49" w:name="_Ref145331887"/>
      <w:r w:rsidRPr="00F97573">
        <w:rPr>
          <w:rFonts w:asciiTheme="minorHAnsi" w:hAnsiTheme="minorHAnsi" w:cstheme="minorHAnsi"/>
        </w:rPr>
        <w:t>SMLUVNÍ POKUTY A ÚROKY Z PRODLENÍ</w:t>
      </w:r>
      <w:bookmarkEnd w:id="49"/>
    </w:p>
    <w:p w14:paraId="54652F28" w14:textId="2A05686E" w:rsidR="00FC0C47" w:rsidRPr="00F97573" w:rsidRDefault="00FC0C47" w:rsidP="0071157E">
      <w:pPr>
        <w:pStyle w:val="Nadpis2"/>
        <w:rPr>
          <w:rFonts w:asciiTheme="minorHAnsi" w:hAnsiTheme="minorHAnsi" w:cstheme="minorHAnsi"/>
          <w:szCs w:val="22"/>
          <w:lang w:eastAsia="en-US"/>
        </w:rPr>
      </w:pPr>
      <w:bookmarkStart w:id="50" w:name="_Ref464505522"/>
      <w:r w:rsidRPr="00F97573">
        <w:rPr>
          <w:rFonts w:asciiTheme="minorHAnsi" w:hAnsiTheme="minorHAnsi" w:cstheme="minorHAnsi"/>
          <w:szCs w:val="22"/>
          <w:lang w:eastAsia="en-US"/>
        </w:rPr>
        <w:t xml:space="preserve">Objednatel je oprávněn požadovat na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i zaplacení </w:t>
      </w:r>
      <w:r w:rsidR="00B430B8" w:rsidRPr="00F97573">
        <w:rPr>
          <w:rFonts w:asciiTheme="minorHAnsi" w:hAnsiTheme="minorHAnsi" w:cstheme="minorHAnsi"/>
          <w:szCs w:val="22"/>
          <w:lang w:eastAsia="en-US"/>
        </w:rPr>
        <w:t xml:space="preserve">sankční </w:t>
      </w:r>
      <w:r w:rsidRPr="00F97573">
        <w:rPr>
          <w:rFonts w:asciiTheme="minorHAnsi" w:hAnsiTheme="minorHAnsi" w:cstheme="minorHAnsi"/>
          <w:szCs w:val="22"/>
          <w:lang w:eastAsia="en-US"/>
        </w:rPr>
        <w:t>smluvní pokuty:</w:t>
      </w:r>
      <w:bookmarkEnd w:id="50"/>
    </w:p>
    <w:p w14:paraId="4BCEF35B" w14:textId="001155FD" w:rsidR="00806C5A" w:rsidRPr="00F97573" w:rsidRDefault="00FC0C47"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ve výši </w:t>
      </w:r>
      <w:proofErr w:type="gramStart"/>
      <w:r w:rsidR="00097013" w:rsidRPr="00F97573">
        <w:rPr>
          <w:rFonts w:asciiTheme="minorHAnsi" w:eastAsia="Calibri" w:hAnsiTheme="minorHAnsi" w:cstheme="minorHAnsi"/>
          <w:lang w:eastAsia="en-US"/>
        </w:rPr>
        <w:t>1</w:t>
      </w:r>
      <w:r w:rsidRPr="00F97573">
        <w:rPr>
          <w:rFonts w:asciiTheme="minorHAnsi" w:eastAsia="Calibri" w:hAnsiTheme="minorHAnsi" w:cstheme="minorHAnsi"/>
          <w:lang w:eastAsia="en-US"/>
        </w:rPr>
        <w:t>.000</w:t>
      </w:r>
      <w:r w:rsidR="00806C5A" w:rsidRPr="00F97573">
        <w:rPr>
          <w:rFonts w:asciiTheme="minorHAnsi" w:eastAsia="Calibri" w:hAnsiTheme="minorHAnsi" w:cstheme="minorHAnsi"/>
          <w:lang w:eastAsia="en-US"/>
        </w:rPr>
        <w:t>,-</w:t>
      </w:r>
      <w:proofErr w:type="gramEnd"/>
      <w:r w:rsidRPr="00F97573">
        <w:rPr>
          <w:rFonts w:asciiTheme="minorHAnsi" w:eastAsia="Calibri" w:hAnsiTheme="minorHAnsi" w:cstheme="minorHAnsi"/>
          <w:lang w:eastAsia="en-US"/>
        </w:rPr>
        <w:t xml:space="preserve"> Kč (slovy: </w:t>
      </w:r>
      <w:r w:rsidR="00097013" w:rsidRPr="00F97573">
        <w:rPr>
          <w:rFonts w:asciiTheme="minorHAnsi" w:eastAsia="Calibri" w:hAnsiTheme="minorHAnsi" w:cstheme="minorHAnsi"/>
          <w:lang w:eastAsia="en-US"/>
        </w:rPr>
        <w:t>jeden</w:t>
      </w:r>
      <w:r w:rsidRPr="00F97573">
        <w:rPr>
          <w:rFonts w:asciiTheme="minorHAnsi" w:eastAsia="Calibri" w:hAnsiTheme="minorHAnsi" w:cstheme="minorHAnsi"/>
          <w:lang w:eastAsia="en-US"/>
        </w:rPr>
        <w:t xml:space="preserve"> tisíc korun českých) za</w:t>
      </w:r>
    </w:p>
    <w:p w14:paraId="78B5E37A" w14:textId="3FC3C9F9" w:rsidR="00806C5A" w:rsidRPr="00F97573" w:rsidRDefault="00FC0C47" w:rsidP="007979D7">
      <w:pPr>
        <w:pStyle w:val="Nadpis4"/>
        <w:rPr>
          <w:rStyle w:val="Nadpis4Char"/>
          <w:rFonts w:asciiTheme="minorHAnsi" w:hAnsiTheme="minorHAnsi" w:cstheme="minorHAnsi"/>
        </w:rPr>
      </w:pPr>
      <w:r w:rsidRPr="00F97573">
        <w:rPr>
          <w:rStyle w:val="Nadpis4Char"/>
          <w:rFonts w:asciiTheme="minorHAnsi" w:hAnsiTheme="minorHAnsi" w:cstheme="minorHAnsi"/>
        </w:rPr>
        <w:t xml:space="preserve">každý den prodlení spočívajícím v nezajištění dostupnosti </w:t>
      </w:r>
      <w:r w:rsidR="00394073" w:rsidRPr="00F97573">
        <w:rPr>
          <w:rStyle w:val="Nadpis4Char"/>
          <w:rFonts w:asciiTheme="minorHAnsi" w:hAnsiTheme="minorHAnsi" w:cstheme="minorHAnsi"/>
        </w:rPr>
        <w:t>HelpD</w:t>
      </w:r>
      <w:r w:rsidR="00806C5A" w:rsidRPr="00F97573">
        <w:rPr>
          <w:rStyle w:val="Nadpis4Char"/>
          <w:rFonts w:asciiTheme="minorHAnsi" w:hAnsiTheme="minorHAnsi" w:cstheme="minorHAnsi"/>
        </w:rPr>
        <w:t>esku</w:t>
      </w:r>
      <w:r w:rsidRPr="00F97573">
        <w:rPr>
          <w:rStyle w:val="Nadpis4Char"/>
          <w:rFonts w:asciiTheme="minorHAnsi" w:hAnsiTheme="minorHAnsi" w:cstheme="minorHAnsi"/>
        </w:rPr>
        <w:t xml:space="preserve"> v souladu </w:t>
      </w:r>
      <w:r w:rsidR="00097013" w:rsidRPr="00F97573">
        <w:rPr>
          <w:rStyle w:val="Nadpis4Char"/>
          <w:rFonts w:asciiTheme="minorHAnsi" w:hAnsiTheme="minorHAnsi" w:cstheme="minorHAnsi"/>
        </w:rPr>
        <w:t>s ustanoveními</w:t>
      </w:r>
      <w:r w:rsidR="002678D3" w:rsidRPr="00F97573">
        <w:rPr>
          <w:rStyle w:val="Nadpis4Char"/>
          <w:rFonts w:asciiTheme="minorHAnsi" w:hAnsiTheme="minorHAnsi" w:cstheme="minorHAnsi"/>
        </w:rPr>
        <w:t xml:space="preserve"> </w:t>
      </w:r>
      <w:r w:rsidRPr="00F97573">
        <w:rPr>
          <w:rStyle w:val="Nadpis4Char"/>
          <w:rFonts w:asciiTheme="minorHAnsi" w:hAnsiTheme="minorHAnsi" w:cstheme="minorHAnsi"/>
        </w:rPr>
        <w:t>této smlouvy</w:t>
      </w:r>
      <w:r w:rsidR="002678D3" w:rsidRPr="00F97573">
        <w:rPr>
          <w:rStyle w:val="Nadpis4Char"/>
          <w:rFonts w:asciiTheme="minorHAnsi" w:hAnsiTheme="minorHAnsi" w:cstheme="minorHAnsi"/>
        </w:rPr>
        <w:t xml:space="preserve"> a podmínkami dle </w:t>
      </w:r>
      <w:r w:rsidR="00761520" w:rsidRPr="00F97573">
        <w:rPr>
          <w:rStyle w:val="Nadpis4Char"/>
          <w:rFonts w:asciiTheme="minorHAnsi" w:hAnsiTheme="minorHAnsi" w:cstheme="minorHAnsi"/>
        </w:rPr>
        <w:t>P</w:t>
      </w:r>
      <w:r w:rsidR="002678D3" w:rsidRPr="00F97573">
        <w:rPr>
          <w:rStyle w:val="Nadpis4Char"/>
          <w:rFonts w:asciiTheme="minorHAnsi" w:hAnsiTheme="minorHAnsi" w:cstheme="minorHAnsi"/>
        </w:rPr>
        <w:t xml:space="preserve">řílohy č. </w:t>
      </w:r>
      <w:r w:rsidR="00097013" w:rsidRPr="00F97573">
        <w:rPr>
          <w:rStyle w:val="Nadpis4Char"/>
          <w:rFonts w:asciiTheme="minorHAnsi" w:hAnsiTheme="minorHAnsi" w:cstheme="minorHAnsi"/>
        </w:rPr>
        <w:t>2</w:t>
      </w:r>
      <w:r w:rsidR="002678D3" w:rsidRPr="00F97573">
        <w:rPr>
          <w:rStyle w:val="Nadpis4Char"/>
          <w:rFonts w:asciiTheme="minorHAnsi" w:hAnsiTheme="minorHAnsi" w:cstheme="minorHAnsi"/>
        </w:rPr>
        <w:t xml:space="preserve"> této smlouvy</w:t>
      </w:r>
      <w:r w:rsidRPr="00F97573">
        <w:rPr>
          <w:rStyle w:val="Nadpis4Char"/>
          <w:rFonts w:asciiTheme="minorHAnsi" w:hAnsiTheme="minorHAnsi" w:cstheme="minorHAnsi"/>
        </w:rPr>
        <w:t>;</w:t>
      </w:r>
    </w:p>
    <w:p w14:paraId="5FB95AA8" w14:textId="40F88C52" w:rsidR="005A1A1A" w:rsidRPr="00F97573" w:rsidRDefault="005A1A1A" w:rsidP="5AAFDCBA">
      <w:pPr>
        <w:pStyle w:val="Nadpis4"/>
        <w:rPr>
          <w:rStyle w:val="Nadpis4Char"/>
          <w:rFonts w:asciiTheme="minorHAnsi" w:hAnsiTheme="minorHAnsi" w:cstheme="minorHAnsi"/>
        </w:rPr>
      </w:pPr>
      <w:r w:rsidRPr="00F97573">
        <w:rPr>
          <w:rStyle w:val="Nadpis4Char"/>
          <w:rFonts w:asciiTheme="minorHAnsi" w:hAnsiTheme="minorHAnsi" w:cstheme="minorHAnsi"/>
        </w:rPr>
        <w:t>každý den</w:t>
      </w:r>
      <w:r w:rsidR="00CA50D1" w:rsidRPr="00F97573">
        <w:rPr>
          <w:rStyle w:val="Nadpis4Char"/>
          <w:rFonts w:asciiTheme="minorHAnsi" w:hAnsiTheme="minorHAnsi" w:cstheme="minorHAnsi"/>
        </w:rPr>
        <w:t xml:space="preserve"> prodlení spočívající v nedodání servisních </w:t>
      </w:r>
      <w:r w:rsidR="00DB2994" w:rsidRPr="00F97573">
        <w:rPr>
          <w:rStyle w:val="Nadpis4Char"/>
          <w:rFonts w:asciiTheme="minorHAnsi" w:hAnsiTheme="minorHAnsi" w:cstheme="minorHAnsi"/>
        </w:rPr>
        <w:t xml:space="preserve">služeb </w:t>
      </w:r>
      <w:r w:rsidR="00C71999" w:rsidRPr="00F97573">
        <w:rPr>
          <w:rStyle w:val="Nadpis4Char"/>
          <w:rFonts w:asciiTheme="minorHAnsi" w:hAnsiTheme="minorHAnsi" w:cstheme="minorHAnsi"/>
        </w:rPr>
        <w:t>dle smlouvy;</w:t>
      </w:r>
    </w:p>
    <w:p w14:paraId="4942FEFE" w14:textId="0F844560" w:rsidR="00F4665C" w:rsidRPr="00F97573" w:rsidRDefault="00F4665C" w:rsidP="0095738E">
      <w:pPr>
        <w:pStyle w:val="Nadpis4"/>
        <w:rPr>
          <w:rStyle w:val="Nadpis4Char"/>
          <w:rFonts w:asciiTheme="minorHAnsi" w:hAnsiTheme="minorHAnsi" w:cstheme="minorHAnsi"/>
        </w:rPr>
      </w:pPr>
      <w:r w:rsidRPr="00F97573">
        <w:rPr>
          <w:rStyle w:val="Nadpis4Char"/>
          <w:rFonts w:asciiTheme="minorHAnsi" w:hAnsiTheme="minorHAnsi" w:cstheme="minorHAnsi"/>
        </w:rPr>
        <w:t>každý, byť započatý, den prodlení s předáním služeb po poskytnutí dodatečné lhůty dle čl. V, části Akceptace řešení, bodu 6</w:t>
      </w:r>
      <w:r w:rsidR="002A0B2D" w:rsidRPr="00F97573">
        <w:rPr>
          <w:rStyle w:val="Nadpis4Char"/>
          <w:rFonts w:asciiTheme="minorHAnsi" w:hAnsiTheme="minorHAnsi" w:cstheme="minorHAnsi"/>
        </w:rPr>
        <w:t xml:space="preserve"> a 7</w:t>
      </w:r>
      <w:r w:rsidRPr="00F97573">
        <w:rPr>
          <w:rStyle w:val="Nadpis4Char"/>
          <w:rFonts w:asciiTheme="minorHAnsi" w:hAnsiTheme="minorHAnsi" w:cstheme="minorHAnsi"/>
        </w:rPr>
        <w:t>;</w:t>
      </w:r>
    </w:p>
    <w:p w14:paraId="0D512834" w14:textId="0FAB06E8" w:rsidR="00806C5A" w:rsidRPr="00F97573" w:rsidRDefault="00FC0C47"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ve výši </w:t>
      </w:r>
      <w:proofErr w:type="gramStart"/>
      <w:r w:rsidRPr="00F97573">
        <w:rPr>
          <w:rFonts w:asciiTheme="minorHAnsi" w:eastAsia="Calibri" w:hAnsiTheme="minorHAnsi" w:cstheme="minorHAnsi"/>
          <w:lang w:eastAsia="en-US"/>
        </w:rPr>
        <w:t>100.000</w:t>
      </w:r>
      <w:r w:rsidR="00D947CB" w:rsidRPr="00F97573">
        <w:rPr>
          <w:rFonts w:asciiTheme="minorHAnsi" w:eastAsia="Calibri" w:hAnsiTheme="minorHAnsi" w:cstheme="minorHAnsi"/>
          <w:lang w:eastAsia="en-US"/>
        </w:rPr>
        <w:t>,-</w:t>
      </w:r>
      <w:proofErr w:type="gramEnd"/>
      <w:r w:rsidRPr="00F97573">
        <w:rPr>
          <w:rFonts w:asciiTheme="minorHAnsi" w:eastAsia="Calibri" w:hAnsiTheme="minorHAnsi" w:cstheme="minorHAnsi"/>
          <w:lang w:eastAsia="en-US"/>
        </w:rPr>
        <w:t xml:space="preserve"> Kč (slovy: sto tisíc korun českých) za</w:t>
      </w:r>
    </w:p>
    <w:p w14:paraId="692ED36D" w14:textId="1131C289" w:rsidR="00FC0C47" w:rsidRPr="00F97573" w:rsidRDefault="00806C5A" w:rsidP="007979D7">
      <w:pPr>
        <w:pStyle w:val="Nadpis4"/>
        <w:rPr>
          <w:rFonts w:asciiTheme="minorHAnsi" w:hAnsiTheme="minorHAnsi" w:cstheme="minorHAnsi"/>
        </w:rPr>
      </w:pPr>
      <w:r w:rsidRPr="00F97573">
        <w:rPr>
          <w:rFonts w:asciiTheme="minorHAnsi" w:hAnsiTheme="minorHAnsi" w:cstheme="minorHAnsi"/>
        </w:rPr>
        <w:t>porušení</w:t>
      </w:r>
      <w:r w:rsidR="00FC0C47" w:rsidRPr="00F97573">
        <w:rPr>
          <w:rFonts w:asciiTheme="minorHAnsi" w:hAnsiTheme="minorHAnsi" w:cstheme="minorHAnsi"/>
        </w:rPr>
        <w:t xml:space="preserve"> povinnost</w:t>
      </w:r>
      <w:r w:rsidRPr="00F97573">
        <w:rPr>
          <w:rFonts w:asciiTheme="minorHAnsi" w:hAnsiTheme="minorHAnsi" w:cstheme="minorHAnsi"/>
        </w:rPr>
        <w:t>i</w:t>
      </w:r>
      <w:r w:rsidR="00FC0C47" w:rsidRPr="00F97573">
        <w:rPr>
          <w:rFonts w:asciiTheme="minorHAnsi" w:hAnsiTheme="minorHAnsi" w:cstheme="minorHAnsi"/>
        </w:rPr>
        <w:t xml:space="preserve"> udržovat v platnosti pojištění dle </w:t>
      </w:r>
      <w:r w:rsidRPr="00F97573">
        <w:rPr>
          <w:rFonts w:asciiTheme="minorHAnsi" w:hAnsiTheme="minorHAnsi" w:cstheme="minorHAnsi"/>
        </w:rPr>
        <w:t>čl.</w:t>
      </w:r>
      <w:r w:rsidR="00E737A9" w:rsidRPr="00F97573">
        <w:rPr>
          <w:rFonts w:asciiTheme="minorHAnsi" w:hAnsiTheme="minorHAnsi" w:cstheme="minorHAnsi"/>
        </w:rPr>
        <w:t xml:space="preserve"> </w:t>
      </w:r>
      <w:r w:rsidR="00097013" w:rsidRPr="00F97573">
        <w:rPr>
          <w:rFonts w:asciiTheme="minorHAnsi" w:hAnsiTheme="minorHAnsi" w:cstheme="minorHAnsi"/>
        </w:rPr>
        <w:fldChar w:fldCharType="begin"/>
      </w:r>
      <w:r w:rsidR="00097013" w:rsidRPr="00F97573">
        <w:rPr>
          <w:rFonts w:asciiTheme="minorHAnsi" w:hAnsiTheme="minorHAnsi" w:cstheme="minorHAnsi"/>
        </w:rPr>
        <w:instrText xml:space="preserve"> REF _Ref145332907 \r \h </w:instrText>
      </w:r>
      <w:r w:rsidR="00570211" w:rsidRPr="00F97573">
        <w:rPr>
          <w:rFonts w:asciiTheme="minorHAnsi" w:hAnsiTheme="minorHAnsi" w:cstheme="minorHAnsi"/>
        </w:rPr>
        <w:instrText xml:space="preserve"> \* MERGEFORMAT </w:instrText>
      </w:r>
      <w:r w:rsidR="00097013" w:rsidRPr="00F97573">
        <w:rPr>
          <w:rFonts w:asciiTheme="minorHAnsi" w:hAnsiTheme="minorHAnsi" w:cstheme="minorHAnsi"/>
        </w:rPr>
      </w:r>
      <w:r w:rsidR="00097013" w:rsidRPr="00F97573">
        <w:rPr>
          <w:rFonts w:asciiTheme="minorHAnsi" w:hAnsiTheme="minorHAnsi" w:cstheme="minorHAnsi"/>
        </w:rPr>
        <w:fldChar w:fldCharType="separate"/>
      </w:r>
      <w:r w:rsidR="00097013" w:rsidRPr="00F97573">
        <w:rPr>
          <w:rFonts w:asciiTheme="minorHAnsi" w:hAnsiTheme="minorHAnsi" w:cstheme="minorHAnsi"/>
        </w:rPr>
        <w:t>XV</w:t>
      </w:r>
      <w:r w:rsidR="00097013" w:rsidRPr="00F97573">
        <w:rPr>
          <w:rFonts w:asciiTheme="minorHAnsi" w:hAnsiTheme="minorHAnsi" w:cstheme="minorHAnsi"/>
        </w:rPr>
        <w:fldChar w:fldCharType="end"/>
      </w:r>
      <w:r w:rsidR="00097013" w:rsidRPr="00F97573">
        <w:rPr>
          <w:rFonts w:asciiTheme="minorHAnsi" w:hAnsiTheme="minorHAnsi" w:cstheme="minorHAnsi"/>
        </w:rPr>
        <w:t xml:space="preserve"> </w:t>
      </w:r>
      <w:r w:rsidR="00E737A9" w:rsidRPr="00F97573">
        <w:rPr>
          <w:rFonts w:asciiTheme="minorHAnsi" w:hAnsiTheme="minorHAnsi" w:cstheme="minorHAnsi"/>
        </w:rPr>
        <w:t>této smlouvy</w:t>
      </w:r>
      <w:r w:rsidR="00FC0C47" w:rsidRPr="00F97573">
        <w:rPr>
          <w:rFonts w:asciiTheme="minorHAnsi" w:hAnsiTheme="minorHAnsi" w:cstheme="minorHAnsi"/>
        </w:rPr>
        <w:t>;</w:t>
      </w:r>
    </w:p>
    <w:p w14:paraId="08CDE80A" w14:textId="34FCE156" w:rsidR="00BE3390" w:rsidRPr="00F97573" w:rsidRDefault="00BE3390" w:rsidP="00BE3390">
      <w:pPr>
        <w:pStyle w:val="Nadpis3"/>
        <w:rPr>
          <w:rFonts w:asciiTheme="minorHAnsi" w:eastAsia="Calibri" w:hAnsiTheme="minorHAnsi" w:cstheme="minorHAnsi"/>
          <w:lang w:eastAsia="en-US"/>
        </w:rPr>
      </w:pPr>
      <w:bookmarkStart w:id="51" w:name="_Hlk158917219"/>
      <w:r w:rsidRPr="00F97573">
        <w:rPr>
          <w:rFonts w:asciiTheme="minorHAnsi" w:eastAsia="Calibri" w:hAnsiTheme="minorHAnsi" w:cstheme="minorHAnsi"/>
          <w:lang w:eastAsia="en-US"/>
        </w:rPr>
        <w:t xml:space="preserve">ve výši </w:t>
      </w:r>
      <w:proofErr w:type="gramStart"/>
      <w:r w:rsidRPr="00F97573">
        <w:rPr>
          <w:rFonts w:asciiTheme="minorHAnsi" w:eastAsia="Calibri" w:hAnsiTheme="minorHAnsi" w:cstheme="minorHAnsi"/>
          <w:lang w:eastAsia="en-US"/>
        </w:rPr>
        <w:t>2</w:t>
      </w:r>
      <w:r w:rsidR="001D6DE2" w:rsidRPr="00F97573">
        <w:rPr>
          <w:rFonts w:asciiTheme="minorHAnsi" w:eastAsia="Calibri" w:hAnsiTheme="minorHAnsi" w:cstheme="minorHAnsi"/>
          <w:lang w:eastAsia="en-US"/>
        </w:rPr>
        <w:t>.</w:t>
      </w:r>
      <w:r w:rsidR="00654A16" w:rsidRPr="00F97573">
        <w:rPr>
          <w:rFonts w:asciiTheme="minorHAnsi" w:eastAsia="Calibri" w:hAnsiTheme="minorHAnsi" w:cstheme="minorHAnsi"/>
          <w:lang w:eastAsia="en-US"/>
        </w:rPr>
        <w:t>0</w:t>
      </w:r>
      <w:r w:rsidRPr="00F97573">
        <w:rPr>
          <w:rFonts w:asciiTheme="minorHAnsi" w:eastAsia="Calibri" w:hAnsiTheme="minorHAnsi" w:cstheme="minorHAnsi"/>
          <w:lang w:eastAsia="en-US"/>
        </w:rPr>
        <w:t>00,-</w:t>
      </w:r>
      <w:proofErr w:type="gramEnd"/>
      <w:r w:rsidRPr="00F97573">
        <w:rPr>
          <w:rFonts w:asciiTheme="minorHAnsi" w:eastAsia="Calibri" w:hAnsiTheme="minorHAnsi" w:cstheme="minorHAnsi"/>
          <w:lang w:eastAsia="en-US"/>
        </w:rPr>
        <w:t xml:space="preserve"> Kč (slovy: </w:t>
      </w:r>
      <w:r w:rsidR="00F536A7" w:rsidRPr="00F97573">
        <w:rPr>
          <w:rFonts w:asciiTheme="minorHAnsi" w:eastAsia="Calibri" w:hAnsiTheme="minorHAnsi" w:cstheme="minorHAnsi"/>
          <w:lang w:eastAsia="en-US"/>
        </w:rPr>
        <w:t xml:space="preserve">dva tisíce </w:t>
      </w:r>
      <w:r w:rsidRPr="00F97573">
        <w:rPr>
          <w:rFonts w:asciiTheme="minorHAnsi" w:eastAsia="Calibri" w:hAnsiTheme="minorHAnsi" w:cstheme="minorHAnsi"/>
          <w:lang w:eastAsia="en-US"/>
        </w:rPr>
        <w:t>korun českých) za</w:t>
      </w:r>
    </w:p>
    <w:p w14:paraId="5E4B7B08" w14:textId="5EDE0F13" w:rsidR="00BE3390" w:rsidRPr="00F97573" w:rsidRDefault="00BE3390" w:rsidP="00BE3390">
      <w:pPr>
        <w:pStyle w:val="Nadpis4"/>
        <w:rPr>
          <w:rFonts w:asciiTheme="minorHAnsi" w:hAnsiTheme="minorHAnsi" w:cstheme="minorHAnsi"/>
        </w:rPr>
      </w:pPr>
      <w:r w:rsidRPr="00F97573">
        <w:rPr>
          <w:rFonts w:asciiTheme="minorHAnsi" w:hAnsiTheme="minorHAnsi" w:cstheme="minorHAnsi"/>
        </w:rPr>
        <w:t>za každý den ve kterém dojde k porušení povinnosti podle ustanovení čl. II. odst. 1.</w:t>
      </w:r>
      <w:r w:rsidR="00A36B94" w:rsidRPr="00F97573">
        <w:rPr>
          <w:rFonts w:asciiTheme="minorHAnsi" w:hAnsiTheme="minorHAnsi" w:cstheme="minorHAnsi"/>
        </w:rPr>
        <w:t xml:space="preserve"> </w:t>
      </w:r>
      <w:r w:rsidRPr="00F97573">
        <w:rPr>
          <w:rFonts w:asciiTheme="minorHAnsi" w:hAnsiTheme="minorHAnsi" w:cstheme="minorHAnsi"/>
        </w:rPr>
        <w:t>písm. b) bodu 1 této smlouvy;</w:t>
      </w:r>
    </w:p>
    <w:p w14:paraId="04C8811E" w14:textId="270240A9" w:rsidR="00BE3390" w:rsidRPr="00F97573" w:rsidRDefault="00A36B94" w:rsidP="1C0551A2">
      <w:pPr>
        <w:pStyle w:val="Nadpis4"/>
        <w:rPr>
          <w:rFonts w:asciiTheme="minorHAnsi" w:hAnsiTheme="minorHAnsi" w:cstheme="minorHAnsi"/>
        </w:rPr>
      </w:pPr>
      <w:r w:rsidRPr="00F97573">
        <w:rPr>
          <w:rFonts w:asciiTheme="minorHAnsi" w:hAnsiTheme="minorHAnsi" w:cstheme="minorHAnsi"/>
        </w:rPr>
        <w:t>za každý den ve kterém dojde k porušení povinnosti podle ustanovení čl. II. odst. 1. písm. b) bodu 3 této smlouvy;</w:t>
      </w:r>
    </w:p>
    <w:bookmarkEnd w:id="51"/>
    <w:p w14:paraId="4A943C1D" w14:textId="19DA5155" w:rsidR="00D95037" w:rsidRPr="00F97573" w:rsidRDefault="0063615A" w:rsidP="00CD1184">
      <w:pPr>
        <w:pStyle w:val="Nadpis4"/>
        <w:rPr>
          <w:rFonts w:asciiTheme="minorHAnsi" w:hAnsiTheme="minorHAnsi" w:cstheme="minorHAnsi"/>
        </w:rPr>
      </w:pPr>
      <w:r w:rsidRPr="00F97573">
        <w:rPr>
          <w:rFonts w:asciiTheme="minorHAnsi" w:hAnsiTheme="minorHAnsi" w:cstheme="minorHAnsi"/>
        </w:rPr>
        <w:t>každý případ porušení oboustranně odsouhlasených podmínek pro realizaci rozvoje IS Croseus v souladu s</w:t>
      </w:r>
      <w:r w:rsidR="00A322CC" w:rsidRPr="00F97573">
        <w:rPr>
          <w:rFonts w:asciiTheme="minorHAnsi" w:hAnsiTheme="minorHAnsi" w:cstheme="minorHAnsi"/>
        </w:rPr>
        <w:t> čl. II odst. 1, písm. c</w:t>
      </w:r>
      <w:r w:rsidR="008F5C5F" w:rsidRPr="00F97573">
        <w:rPr>
          <w:rFonts w:asciiTheme="minorHAnsi" w:hAnsiTheme="minorHAnsi" w:cstheme="minorHAnsi"/>
        </w:rPr>
        <w:t>), odst. 2, písm. d) této smlouvy.</w:t>
      </w:r>
      <w:r w:rsidR="00B029D4" w:rsidRPr="00F97573">
        <w:rPr>
          <w:rFonts w:asciiTheme="minorHAnsi" w:hAnsiTheme="minorHAnsi" w:cstheme="minorHAnsi"/>
        </w:rPr>
        <w:t xml:space="preserve"> </w:t>
      </w:r>
    </w:p>
    <w:p w14:paraId="53BF7EB2" w14:textId="71A569D5" w:rsidR="00CD1184" w:rsidRPr="00F97573" w:rsidRDefault="00F945F3" w:rsidP="00CD1184">
      <w:pPr>
        <w:pStyle w:val="Nadpis2"/>
        <w:rPr>
          <w:rFonts w:asciiTheme="minorHAnsi" w:hAnsiTheme="minorHAnsi" w:cstheme="minorHAnsi"/>
          <w:lang w:eastAsia="en-US"/>
        </w:rPr>
      </w:pPr>
      <w:r w:rsidRPr="00F97573">
        <w:rPr>
          <w:rFonts w:asciiTheme="minorHAnsi" w:hAnsiTheme="minorHAnsi" w:cstheme="minorHAnsi"/>
        </w:rPr>
        <w:t>Výše smluvní pokuty uložené v každém jednotlivém měsíci za porušení povinností podle čl. X. bodu 1 písm. a) a c) je v součtu limitována částkou odpovídající součtu měsí</w:t>
      </w:r>
      <w:r w:rsidR="003301EE" w:rsidRPr="00F97573">
        <w:rPr>
          <w:rFonts w:asciiTheme="minorHAnsi" w:hAnsiTheme="minorHAnsi" w:cstheme="minorHAnsi"/>
        </w:rPr>
        <w:t xml:space="preserve">čních plnění </w:t>
      </w:r>
      <w:r w:rsidR="002850AE" w:rsidRPr="00F97573">
        <w:rPr>
          <w:rFonts w:asciiTheme="minorHAnsi" w:hAnsiTheme="minorHAnsi" w:cstheme="minorHAnsi"/>
        </w:rPr>
        <w:t xml:space="preserve">za služby údržby a servisu IS Croseus </w:t>
      </w:r>
      <w:r w:rsidR="003301EE" w:rsidRPr="00F97573">
        <w:rPr>
          <w:rFonts w:asciiTheme="minorHAnsi" w:hAnsiTheme="minorHAnsi" w:cstheme="minorHAnsi"/>
        </w:rPr>
        <w:t xml:space="preserve">podle přílohy č. 3. </w:t>
      </w:r>
    </w:p>
    <w:p w14:paraId="4C4A8682" w14:textId="4F738D44" w:rsidR="009208C5" w:rsidRPr="00F97573" w:rsidRDefault="00FC0C47" w:rsidP="009208C5">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Za každé jednotlivé porušení povinnosti chránit </w:t>
      </w:r>
      <w:r w:rsidR="00D947CB" w:rsidRPr="00F97573">
        <w:rPr>
          <w:rFonts w:asciiTheme="minorHAnsi" w:hAnsiTheme="minorHAnsi" w:cstheme="minorHAnsi"/>
          <w:szCs w:val="22"/>
          <w:lang w:eastAsia="en-US"/>
        </w:rPr>
        <w:t>d</w:t>
      </w:r>
      <w:r w:rsidRPr="00F97573">
        <w:rPr>
          <w:rFonts w:asciiTheme="minorHAnsi" w:hAnsiTheme="minorHAnsi" w:cstheme="minorHAnsi"/>
          <w:szCs w:val="22"/>
          <w:lang w:eastAsia="en-US"/>
        </w:rPr>
        <w:t xml:space="preserve">ůvěrné informace </w:t>
      </w:r>
      <w:r w:rsidR="008E5F77" w:rsidRPr="00F97573">
        <w:rPr>
          <w:rFonts w:asciiTheme="minorHAnsi" w:hAnsiTheme="minorHAnsi" w:cstheme="minorHAnsi"/>
          <w:szCs w:val="22"/>
          <w:lang w:eastAsia="en-US"/>
        </w:rPr>
        <w:t>dle ustanovení</w:t>
      </w:r>
      <w:r w:rsidR="00C46EBC" w:rsidRPr="00F97573">
        <w:rPr>
          <w:rFonts w:asciiTheme="minorHAnsi" w:hAnsiTheme="minorHAnsi" w:cstheme="minorHAnsi"/>
          <w:szCs w:val="22"/>
          <w:lang w:eastAsia="en-US"/>
        </w:rPr>
        <w:t xml:space="preserve"> </w:t>
      </w:r>
      <w:r w:rsidRPr="00F97573">
        <w:rPr>
          <w:rFonts w:asciiTheme="minorHAnsi" w:hAnsiTheme="minorHAnsi" w:cstheme="minorHAnsi"/>
          <w:szCs w:val="22"/>
          <w:lang w:eastAsia="en-US"/>
        </w:rPr>
        <w:t xml:space="preserve">této smlouvy je porušující smluvní strana povinna zaplatit druhé smluvní straně smluvní pokutu ve výši </w:t>
      </w:r>
      <w:proofErr w:type="gramStart"/>
      <w:r w:rsidRPr="00F97573">
        <w:rPr>
          <w:rFonts w:asciiTheme="minorHAnsi" w:hAnsiTheme="minorHAnsi" w:cstheme="minorHAnsi"/>
          <w:szCs w:val="22"/>
          <w:lang w:eastAsia="en-US"/>
        </w:rPr>
        <w:t>100.000</w:t>
      </w:r>
      <w:r w:rsidR="00D947CB" w:rsidRPr="00F97573">
        <w:rPr>
          <w:rFonts w:asciiTheme="minorHAnsi" w:hAnsiTheme="minorHAnsi" w:cstheme="minorHAnsi"/>
          <w:szCs w:val="22"/>
          <w:lang w:eastAsia="en-US"/>
        </w:rPr>
        <w:t>,-</w:t>
      </w:r>
      <w:proofErr w:type="gramEnd"/>
      <w:r w:rsidRPr="00F97573">
        <w:rPr>
          <w:rFonts w:asciiTheme="minorHAnsi" w:hAnsiTheme="minorHAnsi" w:cstheme="minorHAnsi"/>
          <w:szCs w:val="22"/>
          <w:lang w:eastAsia="en-US"/>
        </w:rPr>
        <w:t xml:space="preserve"> Kč (slovy: </w:t>
      </w:r>
      <w:r w:rsidR="00570211" w:rsidRPr="00F97573">
        <w:rPr>
          <w:rFonts w:asciiTheme="minorHAnsi" w:hAnsiTheme="minorHAnsi" w:cstheme="minorHAnsi"/>
          <w:szCs w:val="22"/>
          <w:lang w:eastAsia="en-US"/>
        </w:rPr>
        <w:t>jedno sto tisíc</w:t>
      </w:r>
      <w:r w:rsidRPr="00F97573">
        <w:rPr>
          <w:rFonts w:asciiTheme="minorHAnsi" w:hAnsiTheme="minorHAnsi" w:cstheme="minorHAnsi"/>
          <w:szCs w:val="22"/>
          <w:lang w:eastAsia="en-US"/>
        </w:rPr>
        <w:t xml:space="preserve"> korun českých), přičemž toto ujednání o smluvní pokutě je účinné do uplynutí pěti (5) let ode dne ukončení této smlouvy.</w:t>
      </w:r>
    </w:p>
    <w:p w14:paraId="16B505F7" w14:textId="27A40EB9" w:rsidR="00EC3EA1" w:rsidRPr="00F97573" w:rsidRDefault="009208C5" w:rsidP="009208C5">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Za každé jednotlivé porušení povinnosti chránit osobní údaje dle </w:t>
      </w:r>
      <w:r w:rsidR="008E5F77" w:rsidRPr="00F97573">
        <w:rPr>
          <w:rFonts w:asciiTheme="minorHAnsi" w:hAnsiTheme="minorHAnsi" w:cstheme="minorHAnsi"/>
          <w:szCs w:val="22"/>
          <w:lang w:eastAsia="en-US"/>
        </w:rPr>
        <w:t>ustanovení této</w:t>
      </w:r>
      <w:r w:rsidRPr="00F97573">
        <w:rPr>
          <w:rFonts w:asciiTheme="minorHAnsi" w:hAnsiTheme="minorHAnsi" w:cstheme="minorHAnsi"/>
          <w:szCs w:val="22"/>
          <w:lang w:eastAsia="en-US"/>
        </w:rPr>
        <w:t xml:space="preserve"> smlouvy je porušující smluvní strana povinna zaplatit druhé smluvní straně smluvní pokutu ve výši </w:t>
      </w:r>
      <w:proofErr w:type="gramStart"/>
      <w:r w:rsidRPr="00F97573">
        <w:rPr>
          <w:rFonts w:asciiTheme="minorHAnsi" w:hAnsiTheme="minorHAnsi" w:cstheme="minorHAnsi"/>
          <w:szCs w:val="22"/>
          <w:lang w:eastAsia="en-US"/>
        </w:rPr>
        <w:t>100.000,-</w:t>
      </w:r>
      <w:proofErr w:type="gramEnd"/>
      <w:r w:rsidRPr="00F97573">
        <w:rPr>
          <w:rFonts w:asciiTheme="minorHAnsi" w:hAnsiTheme="minorHAnsi" w:cstheme="minorHAnsi"/>
          <w:szCs w:val="22"/>
          <w:lang w:eastAsia="en-US"/>
        </w:rPr>
        <w:t xml:space="preserve"> Kč (slovy: </w:t>
      </w:r>
      <w:r w:rsidR="00570211" w:rsidRPr="00F97573">
        <w:rPr>
          <w:rFonts w:asciiTheme="minorHAnsi" w:hAnsiTheme="minorHAnsi" w:cstheme="minorHAnsi"/>
          <w:szCs w:val="22"/>
          <w:lang w:eastAsia="en-US"/>
        </w:rPr>
        <w:t xml:space="preserve">jedno sto tisíc </w:t>
      </w:r>
      <w:r w:rsidRPr="00F97573">
        <w:rPr>
          <w:rFonts w:asciiTheme="minorHAnsi" w:hAnsiTheme="minorHAnsi" w:cstheme="minorHAnsi"/>
          <w:szCs w:val="22"/>
          <w:lang w:eastAsia="en-US"/>
        </w:rPr>
        <w:t>korun českých), přičemž toto ujednání o smluvní pokutě je účinné do uplynutí pěti (5) let ode dne ukončení této smlouvy.</w:t>
      </w:r>
    </w:p>
    <w:p w14:paraId="5A878E8C" w14:textId="594E908F"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Právo na zaplacení smluvních pokut dle této smlouvy nevzniká v případě, že je porušení povinnost</w:t>
      </w:r>
      <w:r w:rsidR="008E5F77" w:rsidRPr="00F97573">
        <w:rPr>
          <w:rFonts w:asciiTheme="minorHAnsi" w:hAnsiTheme="minorHAnsi" w:cstheme="minorHAnsi"/>
          <w:szCs w:val="22"/>
          <w:lang w:eastAsia="en-US"/>
        </w:rPr>
        <w:t>í</w:t>
      </w:r>
      <w:r w:rsidRPr="00F97573">
        <w:rPr>
          <w:rFonts w:asciiTheme="minorHAnsi" w:hAnsiTheme="minorHAnsi" w:cstheme="minorHAnsi"/>
          <w:szCs w:val="22"/>
          <w:lang w:eastAsia="en-US"/>
        </w:rPr>
        <w:t xml:space="preserv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w:t>
      </w:r>
      <w:r w:rsidR="008E5F77" w:rsidRPr="00F97573">
        <w:rPr>
          <w:rFonts w:asciiTheme="minorHAnsi" w:hAnsiTheme="minorHAnsi" w:cstheme="minorHAnsi"/>
          <w:szCs w:val="22"/>
          <w:lang w:eastAsia="en-US"/>
        </w:rPr>
        <w:t>způsobené</w:t>
      </w:r>
      <w:r w:rsidRPr="00F97573">
        <w:rPr>
          <w:rFonts w:asciiTheme="minorHAnsi" w:hAnsiTheme="minorHAnsi" w:cstheme="minorHAnsi"/>
          <w:szCs w:val="22"/>
          <w:lang w:eastAsia="en-US"/>
        </w:rPr>
        <w:t>:</w:t>
      </w:r>
    </w:p>
    <w:p w14:paraId="685F315E" w14:textId="1DAC0099" w:rsidR="008A1D2D" w:rsidRPr="00F97573" w:rsidRDefault="00FC0C47" w:rsidP="00BA50EB">
      <w:pPr>
        <w:pStyle w:val="Nadpis3"/>
        <w:rPr>
          <w:rFonts w:asciiTheme="minorHAnsi" w:eastAsia="Calibri" w:hAnsiTheme="minorHAnsi" w:cstheme="minorHAnsi"/>
          <w:bCs/>
          <w:lang w:eastAsia="en-US"/>
        </w:rPr>
      </w:pPr>
      <w:r w:rsidRPr="00F97573">
        <w:rPr>
          <w:rFonts w:asciiTheme="minorHAnsi" w:eastAsia="Calibri" w:hAnsiTheme="minorHAnsi" w:cstheme="minorHAnsi"/>
          <w:lang w:eastAsia="en-US"/>
        </w:rPr>
        <w:t xml:space="preserve">neposkytnutím součinnosti </w:t>
      </w:r>
      <w:r w:rsidR="008A1D2D" w:rsidRPr="00F97573">
        <w:rPr>
          <w:rFonts w:asciiTheme="minorHAnsi" w:eastAsia="Calibri" w:hAnsiTheme="minorHAnsi" w:cstheme="minorHAnsi"/>
          <w:lang w:eastAsia="en-US"/>
        </w:rPr>
        <w:t>o</w:t>
      </w:r>
      <w:r w:rsidRPr="00F97573">
        <w:rPr>
          <w:rFonts w:asciiTheme="minorHAnsi" w:eastAsia="Calibri" w:hAnsiTheme="minorHAnsi" w:cstheme="minorHAnsi"/>
          <w:lang w:eastAsia="en-US"/>
        </w:rPr>
        <w:t xml:space="preserve">bjednatele v souladu s touto smlouvou nebo </w:t>
      </w:r>
      <w:r w:rsidR="008A1D2D" w:rsidRPr="00F97573">
        <w:rPr>
          <w:rFonts w:asciiTheme="minorHAnsi" w:eastAsia="Calibri" w:hAnsiTheme="minorHAnsi" w:cstheme="minorHAnsi"/>
          <w:lang w:eastAsia="en-US"/>
        </w:rPr>
        <w:t>p</w:t>
      </w:r>
      <w:r w:rsidRPr="00F97573">
        <w:rPr>
          <w:rFonts w:asciiTheme="minorHAnsi" w:eastAsia="Calibri" w:hAnsiTheme="minorHAnsi" w:cstheme="minorHAnsi"/>
          <w:lang w:eastAsia="en-US"/>
        </w:rPr>
        <w:t xml:space="preserve">ožadavkem anebo jiným prodlením </w:t>
      </w:r>
      <w:r w:rsidR="008A1D2D" w:rsidRPr="00F97573">
        <w:rPr>
          <w:rFonts w:asciiTheme="minorHAnsi" w:eastAsia="Calibri" w:hAnsiTheme="minorHAnsi" w:cstheme="minorHAnsi"/>
          <w:lang w:eastAsia="en-US"/>
        </w:rPr>
        <w:t>či porušením povinnosti o</w:t>
      </w:r>
      <w:r w:rsidRPr="00F97573">
        <w:rPr>
          <w:rFonts w:asciiTheme="minorHAnsi" w:eastAsia="Calibri" w:hAnsiTheme="minorHAnsi" w:cstheme="minorHAnsi"/>
          <w:lang w:eastAsia="en-US"/>
        </w:rPr>
        <w:t>bjednatele</w:t>
      </w:r>
      <w:r w:rsidR="008A1D2D" w:rsidRPr="00F97573">
        <w:rPr>
          <w:rFonts w:asciiTheme="minorHAnsi" w:eastAsia="Calibri" w:hAnsiTheme="minorHAnsi" w:cstheme="minorHAnsi"/>
          <w:lang w:eastAsia="en-US"/>
        </w:rPr>
        <w:t xml:space="preserve"> – mezi takovým porušením povinnosti objednatele a prodlením na straně </w:t>
      </w:r>
      <w:r w:rsidR="009D6B8C" w:rsidRPr="00F97573">
        <w:rPr>
          <w:rFonts w:asciiTheme="minorHAnsi" w:eastAsia="Calibri" w:hAnsiTheme="minorHAnsi" w:cstheme="minorHAnsi"/>
          <w:lang w:eastAsia="en-US"/>
        </w:rPr>
        <w:t>dodavatel</w:t>
      </w:r>
      <w:r w:rsidR="008A1D2D" w:rsidRPr="00F97573">
        <w:rPr>
          <w:rFonts w:asciiTheme="minorHAnsi" w:eastAsia="Calibri" w:hAnsiTheme="minorHAnsi" w:cstheme="minorHAnsi"/>
          <w:lang w:eastAsia="en-US"/>
        </w:rPr>
        <w:t>e musí existovat prokazatelná příčinná souvislost;</w:t>
      </w:r>
    </w:p>
    <w:p w14:paraId="4877B148" w14:textId="0BBE4DEC" w:rsidR="00FC0C47" w:rsidRPr="00F97573" w:rsidRDefault="00FC0C47"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stanoví-li tak tato smlouva.</w:t>
      </w:r>
    </w:p>
    <w:p w14:paraId="32D8EF33" w14:textId="1F8461F7"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lastRenderedPageBreak/>
        <w:t xml:space="preserve">Za každý den prodlení s úhradou jakékoli peněžité částky je </w:t>
      </w:r>
      <w:r w:rsidR="008A1D2D"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trana, která je vůči dané pohledávce věřitelem, oprávněna požadovat po </w:t>
      </w:r>
      <w:r w:rsidR="008A1D2D"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traně, která je v prodlení, úhradu úroků z prodlení v</w:t>
      </w:r>
      <w:r w:rsidR="008A1D2D" w:rsidRPr="00F97573">
        <w:rPr>
          <w:rFonts w:asciiTheme="minorHAnsi" w:hAnsiTheme="minorHAnsi" w:cstheme="minorHAnsi"/>
          <w:szCs w:val="22"/>
          <w:lang w:eastAsia="en-US"/>
        </w:rPr>
        <w:t> zákonné výši.</w:t>
      </w:r>
    </w:p>
    <w:p w14:paraId="008E9CF0" w14:textId="796E76DE" w:rsidR="00A36B94" w:rsidRPr="00F97573" w:rsidRDefault="00A36B94"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Úhradou smluvní pokuty není dotčeno právo na náhradu škody ve skutečné výši.</w:t>
      </w:r>
      <w:r w:rsidR="007A1C04" w:rsidRPr="00F97573">
        <w:rPr>
          <w:rFonts w:asciiTheme="minorHAnsi" w:hAnsiTheme="minorHAnsi" w:cstheme="minorHAnsi"/>
          <w:szCs w:val="22"/>
          <w:lang w:eastAsia="en-US"/>
        </w:rPr>
        <w:t xml:space="preserve"> Strany vylučují aplikaci ustanovení § 2050 </w:t>
      </w:r>
      <w:r w:rsidR="00907632" w:rsidRPr="00F97573">
        <w:rPr>
          <w:rFonts w:asciiTheme="minorHAnsi" w:hAnsiTheme="minorHAnsi" w:cstheme="minorHAnsi"/>
          <w:szCs w:val="22"/>
          <w:lang w:eastAsia="en-US"/>
        </w:rPr>
        <w:t>občanského zákoníku.</w:t>
      </w:r>
    </w:p>
    <w:p w14:paraId="475D3B6A" w14:textId="1290D0B7" w:rsidR="00FC0C47" w:rsidRPr="00F97573" w:rsidRDefault="008A1D2D" w:rsidP="000B212C">
      <w:pPr>
        <w:pStyle w:val="Nadpis1"/>
        <w:jc w:val="center"/>
        <w:rPr>
          <w:rFonts w:asciiTheme="minorHAnsi" w:hAnsiTheme="minorHAnsi" w:cstheme="minorHAnsi"/>
        </w:rPr>
      </w:pPr>
      <w:r w:rsidRPr="00F97573">
        <w:rPr>
          <w:rFonts w:asciiTheme="minorHAnsi" w:hAnsiTheme="minorHAnsi" w:cstheme="minorHAnsi"/>
        </w:rPr>
        <w:t>ZÁRUKA A PRÁVA Z VADNÉHO PLNĚNÍ</w:t>
      </w:r>
    </w:p>
    <w:p w14:paraId="5EBD1AB6" w14:textId="6C530BA1"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U činností prováděných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em v</w:t>
      </w:r>
      <w:r w:rsidR="00A80F7D" w:rsidRPr="00F97573">
        <w:rPr>
          <w:rFonts w:asciiTheme="minorHAnsi" w:hAnsiTheme="minorHAnsi" w:cstheme="minorHAnsi"/>
          <w:szCs w:val="22"/>
          <w:lang w:eastAsia="en-US"/>
        </w:rPr>
        <w:t> </w:t>
      </w:r>
      <w:r w:rsidRPr="00F97573">
        <w:rPr>
          <w:rFonts w:asciiTheme="minorHAnsi" w:hAnsiTheme="minorHAnsi" w:cstheme="minorHAnsi"/>
          <w:szCs w:val="22"/>
          <w:lang w:eastAsia="en-US"/>
        </w:rPr>
        <w:t>rámci</w:t>
      </w:r>
      <w:r w:rsidR="00A80F7D" w:rsidRPr="00F97573">
        <w:rPr>
          <w:rFonts w:asciiTheme="minorHAnsi" w:hAnsiTheme="minorHAnsi" w:cstheme="minorHAnsi"/>
          <w:szCs w:val="22"/>
          <w:lang w:eastAsia="en-US"/>
        </w:rPr>
        <w:t xml:space="preserve"> servisních</w:t>
      </w:r>
      <w:r w:rsidRPr="00F97573">
        <w:rPr>
          <w:rFonts w:asciiTheme="minorHAnsi" w:hAnsiTheme="minorHAnsi" w:cstheme="minorHAnsi"/>
          <w:szCs w:val="22"/>
          <w:lang w:eastAsia="en-US"/>
        </w:rPr>
        <w:t xml:space="preserve"> </w:t>
      </w:r>
      <w:r w:rsidR="008A1D2D"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lužeb poskytuje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w:t>
      </w:r>
      <w:r w:rsidR="008A1D2D"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bjednateli záruku za </w:t>
      </w:r>
      <w:r w:rsidR="00AF6602" w:rsidRPr="00F97573">
        <w:rPr>
          <w:rFonts w:asciiTheme="minorHAnsi" w:hAnsiTheme="minorHAnsi" w:cstheme="minorHAnsi"/>
          <w:szCs w:val="22"/>
          <w:lang w:eastAsia="en-US"/>
        </w:rPr>
        <w:t xml:space="preserve">shodu funkčnosti </w:t>
      </w:r>
      <w:r w:rsidR="00CE3384" w:rsidRPr="00F97573">
        <w:rPr>
          <w:rFonts w:asciiTheme="minorHAnsi" w:hAnsiTheme="minorHAnsi" w:cstheme="minorHAnsi"/>
          <w:noProof/>
        </w:rPr>
        <w:t xml:space="preserve">IS </w:t>
      </w:r>
      <w:r w:rsidR="00CE3384" w:rsidRPr="00F97573">
        <w:rPr>
          <w:rFonts w:asciiTheme="minorHAnsi" w:hAnsiTheme="minorHAnsi" w:cstheme="minorHAnsi"/>
          <w:szCs w:val="22"/>
        </w:rPr>
        <w:t>CROSEUS® Cloud</w:t>
      </w:r>
      <w:r w:rsidR="00CE3384" w:rsidRPr="00F97573">
        <w:rPr>
          <w:rFonts w:asciiTheme="minorHAnsi" w:hAnsiTheme="minorHAnsi" w:cstheme="minorHAnsi"/>
        </w:rPr>
        <w:t xml:space="preserve"> </w:t>
      </w:r>
      <w:r w:rsidR="00AF6602" w:rsidRPr="00F97573">
        <w:rPr>
          <w:rFonts w:asciiTheme="minorHAnsi" w:hAnsiTheme="minorHAnsi" w:cstheme="minorHAnsi"/>
          <w:szCs w:val="22"/>
          <w:lang w:eastAsia="en-US"/>
        </w:rPr>
        <w:t>s</w:t>
      </w:r>
      <w:r w:rsidR="00654A16" w:rsidRPr="00F97573">
        <w:rPr>
          <w:rFonts w:asciiTheme="minorHAnsi" w:hAnsiTheme="minorHAnsi" w:cstheme="minorHAnsi"/>
          <w:szCs w:val="22"/>
          <w:lang w:eastAsia="en-US"/>
        </w:rPr>
        <w:t xml:space="preserve"> dodanou</w:t>
      </w:r>
      <w:r w:rsidR="00AF6602" w:rsidRPr="00F97573">
        <w:rPr>
          <w:rFonts w:asciiTheme="minorHAnsi" w:hAnsiTheme="minorHAnsi" w:cstheme="minorHAnsi"/>
          <w:szCs w:val="22"/>
          <w:lang w:eastAsia="en-US"/>
        </w:rPr>
        <w:t> uživatelskou a technickou dokumentací.</w:t>
      </w:r>
      <w:r w:rsidRPr="00F97573">
        <w:rPr>
          <w:rFonts w:asciiTheme="minorHAnsi" w:hAnsiTheme="minorHAnsi" w:cstheme="minorHAnsi"/>
          <w:szCs w:val="22"/>
          <w:lang w:eastAsia="en-US"/>
        </w:rPr>
        <w:t xml:space="preserv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však neodpovídá za </w:t>
      </w:r>
      <w:r w:rsidR="008A1D2D" w:rsidRPr="00F97573">
        <w:rPr>
          <w:rFonts w:asciiTheme="minorHAnsi" w:hAnsiTheme="minorHAnsi" w:cstheme="minorHAnsi"/>
          <w:szCs w:val="22"/>
          <w:lang w:eastAsia="en-US"/>
        </w:rPr>
        <w:t>v</w:t>
      </w:r>
      <w:r w:rsidRPr="00F97573">
        <w:rPr>
          <w:rFonts w:asciiTheme="minorHAnsi" w:hAnsiTheme="minorHAnsi" w:cstheme="minorHAnsi"/>
          <w:szCs w:val="22"/>
          <w:lang w:eastAsia="en-US"/>
        </w:rPr>
        <w:t xml:space="preserve">ady, pokud byly způsobeny zásahem do takových výstupů </w:t>
      </w:r>
      <w:r w:rsidR="008A1D2D"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lužeb ze strany </w:t>
      </w:r>
      <w:r w:rsidR="008A1D2D"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nebo jím pověřené osoby, případně jiných dodavatelů </w:t>
      </w:r>
      <w:r w:rsidR="008A1D2D"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bjednatele.</w:t>
      </w:r>
    </w:p>
    <w:p w14:paraId="1578D41C" w14:textId="3613730C" w:rsidR="002D0660" w:rsidRPr="00F97573" w:rsidRDefault="00FC0C47" w:rsidP="0071157E">
      <w:pPr>
        <w:pStyle w:val="Nadpis2"/>
        <w:rPr>
          <w:rFonts w:asciiTheme="minorHAnsi" w:hAnsiTheme="minorHAnsi" w:cstheme="minorHAnsi"/>
          <w:szCs w:val="22"/>
          <w:lang w:eastAsia="en-US"/>
        </w:rPr>
      </w:pPr>
      <w:bookmarkStart w:id="52" w:name="_Ref464482438"/>
      <w:r w:rsidRPr="00F97573">
        <w:rPr>
          <w:rFonts w:asciiTheme="minorHAnsi" w:hAnsiTheme="minorHAnsi" w:cstheme="minorHAnsi"/>
          <w:szCs w:val="22"/>
          <w:lang w:eastAsia="en-US"/>
        </w:rPr>
        <w:t xml:space="preserve">Objednatel je oprávněn </w:t>
      </w:r>
      <w:r w:rsidR="008A1D2D" w:rsidRPr="00F97573">
        <w:rPr>
          <w:rFonts w:asciiTheme="minorHAnsi" w:hAnsiTheme="minorHAnsi" w:cstheme="minorHAnsi"/>
          <w:szCs w:val="22"/>
          <w:lang w:eastAsia="en-US"/>
        </w:rPr>
        <w:t>v</w:t>
      </w:r>
      <w:r w:rsidRPr="00F97573">
        <w:rPr>
          <w:rFonts w:asciiTheme="minorHAnsi" w:hAnsiTheme="minorHAnsi" w:cstheme="minorHAnsi"/>
          <w:szCs w:val="22"/>
          <w:lang w:eastAsia="en-US"/>
        </w:rPr>
        <w:t>ady</w:t>
      </w:r>
      <w:r w:rsidR="008A1D2D" w:rsidRPr="00F97573">
        <w:rPr>
          <w:rFonts w:asciiTheme="minorHAnsi" w:hAnsiTheme="minorHAnsi" w:cstheme="minorHAnsi"/>
          <w:szCs w:val="22"/>
          <w:lang w:eastAsia="en-US"/>
        </w:rPr>
        <w:t xml:space="preserve"> dle předchozího odstavce</w:t>
      </w:r>
      <w:r w:rsidRPr="00F97573">
        <w:rPr>
          <w:rFonts w:asciiTheme="minorHAnsi" w:hAnsiTheme="minorHAnsi" w:cstheme="minorHAnsi"/>
          <w:szCs w:val="22"/>
          <w:lang w:eastAsia="en-US"/>
        </w:rPr>
        <w:t xml:space="preserve">, které se vyskytnou v průběhu záruční doby, </w:t>
      </w:r>
      <w:r w:rsidR="008A1D2D" w:rsidRPr="00F97573">
        <w:rPr>
          <w:rFonts w:asciiTheme="minorHAnsi" w:hAnsiTheme="minorHAnsi" w:cstheme="minorHAnsi"/>
          <w:szCs w:val="22"/>
          <w:lang w:eastAsia="en-US"/>
        </w:rPr>
        <w:t xml:space="preserve">uplatnit u </w:t>
      </w:r>
      <w:r w:rsidR="009D6B8C" w:rsidRPr="00F97573">
        <w:rPr>
          <w:rFonts w:asciiTheme="minorHAnsi" w:hAnsiTheme="minorHAnsi" w:cstheme="minorHAnsi"/>
          <w:szCs w:val="22"/>
          <w:lang w:eastAsia="en-US"/>
        </w:rPr>
        <w:t>dodavatel</w:t>
      </w:r>
      <w:r w:rsidR="008A1D2D" w:rsidRPr="00F97573">
        <w:rPr>
          <w:rFonts w:asciiTheme="minorHAnsi" w:hAnsiTheme="minorHAnsi" w:cstheme="minorHAnsi"/>
          <w:szCs w:val="22"/>
          <w:lang w:eastAsia="en-US"/>
        </w:rPr>
        <w:t>e</w:t>
      </w:r>
      <w:r w:rsidRPr="00F97573">
        <w:rPr>
          <w:rFonts w:asciiTheme="minorHAnsi" w:hAnsiTheme="minorHAnsi" w:cstheme="minorHAnsi"/>
          <w:szCs w:val="22"/>
          <w:lang w:eastAsia="en-US"/>
        </w:rPr>
        <w:t xml:space="preserve">, a to </w:t>
      </w:r>
      <w:r w:rsidR="008A1D2D" w:rsidRPr="00F97573">
        <w:rPr>
          <w:rFonts w:asciiTheme="minorHAnsi" w:hAnsiTheme="minorHAnsi" w:cstheme="minorHAnsi"/>
          <w:szCs w:val="22"/>
          <w:lang w:eastAsia="en-US"/>
        </w:rPr>
        <w:t>ve lhůtě</w:t>
      </w:r>
      <w:r w:rsidR="002D0660" w:rsidRPr="00F97573">
        <w:rPr>
          <w:rFonts w:asciiTheme="minorHAnsi" w:hAnsiTheme="minorHAnsi" w:cstheme="minorHAnsi"/>
          <w:szCs w:val="22"/>
          <w:lang w:eastAsia="en-US"/>
        </w:rPr>
        <w:t xml:space="preserve"> </w:t>
      </w:r>
      <w:r w:rsidR="009D6750" w:rsidRPr="00F97573">
        <w:rPr>
          <w:rFonts w:asciiTheme="minorHAnsi" w:hAnsiTheme="minorHAnsi" w:cstheme="minorHAnsi"/>
          <w:szCs w:val="22"/>
          <w:lang w:eastAsia="en-US"/>
        </w:rPr>
        <w:t xml:space="preserve">třiceti </w:t>
      </w:r>
      <w:r w:rsidR="002D0660" w:rsidRPr="00F97573">
        <w:rPr>
          <w:rFonts w:asciiTheme="minorHAnsi" w:hAnsiTheme="minorHAnsi" w:cstheme="minorHAnsi"/>
          <w:szCs w:val="22"/>
          <w:lang w:eastAsia="en-US"/>
        </w:rPr>
        <w:t>(</w:t>
      </w:r>
      <w:r w:rsidR="009D6750" w:rsidRPr="00F97573">
        <w:rPr>
          <w:rFonts w:asciiTheme="minorHAnsi" w:hAnsiTheme="minorHAnsi" w:cstheme="minorHAnsi"/>
          <w:szCs w:val="22"/>
          <w:lang w:eastAsia="en-US"/>
        </w:rPr>
        <w:t>30</w:t>
      </w:r>
      <w:r w:rsidR="002D0660" w:rsidRPr="00F97573">
        <w:rPr>
          <w:rFonts w:asciiTheme="minorHAnsi" w:hAnsiTheme="minorHAnsi" w:cstheme="minorHAnsi"/>
          <w:szCs w:val="22"/>
          <w:lang w:eastAsia="en-US"/>
        </w:rPr>
        <w:t>)</w:t>
      </w:r>
      <w:r w:rsidR="008A1D2D" w:rsidRPr="00F97573">
        <w:rPr>
          <w:rFonts w:asciiTheme="minorHAnsi" w:hAnsiTheme="minorHAnsi" w:cstheme="minorHAnsi"/>
          <w:szCs w:val="22"/>
          <w:lang w:eastAsia="en-US"/>
        </w:rPr>
        <w:t xml:space="preserve"> dnů</w:t>
      </w:r>
      <w:r w:rsidRPr="00F97573">
        <w:rPr>
          <w:rFonts w:asciiTheme="minorHAnsi" w:hAnsiTheme="minorHAnsi" w:cstheme="minorHAnsi"/>
          <w:szCs w:val="22"/>
          <w:lang w:eastAsia="en-US"/>
        </w:rPr>
        <w:t xml:space="preserve"> od okamžiku, kdy je zjistil, aniž by tím byla jeho práva ze záruky i zákonných práv z vadného plnění jakkoli dotčena.</w:t>
      </w:r>
      <w:bookmarkEnd w:id="52"/>
      <w:r w:rsidR="002D0660" w:rsidRPr="00F97573">
        <w:rPr>
          <w:rFonts w:asciiTheme="minorHAnsi" w:hAnsiTheme="minorHAnsi" w:cstheme="minorHAnsi"/>
          <w:szCs w:val="22"/>
          <w:lang w:eastAsia="en-US"/>
        </w:rPr>
        <w:t xml:space="preserve"> Objednatel je povinen uplatnit práva z vadného plnění</w:t>
      </w:r>
      <w:r w:rsidR="00A80F7D" w:rsidRPr="00F97573">
        <w:rPr>
          <w:rFonts w:asciiTheme="minorHAnsi" w:hAnsiTheme="minorHAnsi" w:cstheme="minorHAnsi"/>
          <w:szCs w:val="22"/>
          <w:lang w:eastAsia="en-US"/>
        </w:rPr>
        <w:t>:</w:t>
      </w:r>
    </w:p>
    <w:p w14:paraId="27B28125" w14:textId="77777777" w:rsidR="002D0660" w:rsidRPr="00F97573" w:rsidRDefault="002D0660" w:rsidP="005A33D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písemně, nebo</w:t>
      </w:r>
    </w:p>
    <w:p w14:paraId="17B6A3B8" w14:textId="5BE69EB7" w:rsidR="00FC0C47" w:rsidRPr="00F97573" w:rsidRDefault="002D0660" w:rsidP="005A33D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prostřednictvím </w:t>
      </w:r>
      <w:r w:rsidR="00F66E65" w:rsidRPr="00F97573">
        <w:rPr>
          <w:rFonts w:asciiTheme="minorHAnsi" w:eastAsia="Calibri" w:hAnsiTheme="minorHAnsi" w:cstheme="minorHAnsi"/>
          <w:lang w:eastAsia="en-US"/>
        </w:rPr>
        <w:t>HelpD</w:t>
      </w:r>
      <w:r w:rsidRPr="00F97573">
        <w:rPr>
          <w:rFonts w:asciiTheme="minorHAnsi" w:eastAsia="Calibri" w:hAnsiTheme="minorHAnsi" w:cstheme="minorHAnsi"/>
          <w:lang w:eastAsia="en-US"/>
        </w:rPr>
        <w:t xml:space="preserve">esku, nebude-li </w:t>
      </w:r>
      <w:r w:rsidR="00A80F7D" w:rsidRPr="00F97573">
        <w:rPr>
          <w:rFonts w:asciiTheme="minorHAnsi" w:eastAsia="Calibri" w:hAnsiTheme="minorHAnsi" w:cstheme="minorHAnsi"/>
          <w:lang w:eastAsia="en-US"/>
        </w:rPr>
        <w:t xml:space="preserve">smluvními </w:t>
      </w:r>
      <w:r w:rsidRPr="00F97573">
        <w:rPr>
          <w:rFonts w:asciiTheme="minorHAnsi" w:eastAsia="Calibri" w:hAnsiTheme="minorHAnsi" w:cstheme="minorHAnsi"/>
          <w:lang w:eastAsia="en-US"/>
        </w:rPr>
        <w:t>stranami dohodnuto jinak.</w:t>
      </w:r>
    </w:p>
    <w:p w14:paraId="733F8F77" w14:textId="78C442A3" w:rsidR="00E64445" w:rsidRPr="00F97573" w:rsidRDefault="009D6B8C" w:rsidP="00E64445">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FC0C47" w:rsidRPr="00F97573">
        <w:rPr>
          <w:rFonts w:asciiTheme="minorHAnsi" w:hAnsiTheme="minorHAnsi" w:cstheme="minorHAnsi"/>
          <w:szCs w:val="22"/>
          <w:lang w:eastAsia="en-US"/>
        </w:rPr>
        <w:t xml:space="preserve"> odpovídá za </w:t>
      </w:r>
      <w:r w:rsidR="002D0660" w:rsidRPr="00F97573">
        <w:rPr>
          <w:rFonts w:asciiTheme="minorHAnsi" w:hAnsiTheme="minorHAnsi" w:cstheme="minorHAnsi"/>
          <w:szCs w:val="22"/>
          <w:lang w:eastAsia="en-US"/>
        </w:rPr>
        <w:t>v</w:t>
      </w:r>
      <w:r w:rsidR="00FC0C47" w:rsidRPr="00F97573">
        <w:rPr>
          <w:rFonts w:asciiTheme="minorHAnsi" w:hAnsiTheme="minorHAnsi" w:cstheme="minorHAnsi"/>
          <w:szCs w:val="22"/>
          <w:lang w:eastAsia="en-US"/>
        </w:rPr>
        <w:t xml:space="preserve">ady zjevné, skryté i právní, které má výstup poskytování </w:t>
      </w:r>
      <w:r w:rsidR="002D0660" w:rsidRPr="00F97573">
        <w:rPr>
          <w:rFonts w:asciiTheme="minorHAnsi" w:hAnsiTheme="minorHAnsi" w:cstheme="minorHAnsi"/>
          <w:szCs w:val="22"/>
          <w:lang w:eastAsia="en-US"/>
        </w:rPr>
        <w:t>servisních s</w:t>
      </w:r>
      <w:r w:rsidR="00FC0C47" w:rsidRPr="00F97573">
        <w:rPr>
          <w:rFonts w:asciiTheme="minorHAnsi" w:hAnsiTheme="minorHAnsi" w:cstheme="minorHAnsi"/>
          <w:szCs w:val="22"/>
          <w:lang w:eastAsia="en-US"/>
        </w:rPr>
        <w:t xml:space="preserve">lužeb v době jeho akceptace </w:t>
      </w:r>
      <w:r w:rsidR="002D0660" w:rsidRPr="00F97573">
        <w:rPr>
          <w:rFonts w:asciiTheme="minorHAnsi" w:hAnsiTheme="minorHAnsi" w:cstheme="minorHAnsi"/>
          <w:szCs w:val="22"/>
          <w:lang w:eastAsia="en-US"/>
        </w:rPr>
        <w:t>o</w:t>
      </w:r>
      <w:r w:rsidR="00FC0C47" w:rsidRPr="00F97573">
        <w:rPr>
          <w:rFonts w:asciiTheme="minorHAnsi" w:hAnsiTheme="minorHAnsi" w:cstheme="minorHAnsi"/>
          <w:szCs w:val="22"/>
          <w:lang w:eastAsia="en-US"/>
        </w:rPr>
        <w:t xml:space="preserve">bjednatelem a dále za ty, které se na něm vyskytnou v záruční době, a zavazuje se, vedle dalších nároků </w:t>
      </w:r>
      <w:r w:rsidR="002D0660" w:rsidRPr="00F97573">
        <w:rPr>
          <w:rFonts w:asciiTheme="minorHAnsi" w:hAnsiTheme="minorHAnsi" w:cstheme="minorHAnsi"/>
          <w:szCs w:val="22"/>
          <w:lang w:eastAsia="en-US"/>
        </w:rPr>
        <w:t>o</w:t>
      </w:r>
      <w:r w:rsidR="00FC0C47" w:rsidRPr="00F97573">
        <w:rPr>
          <w:rFonts w:asciiTheme="minorHAnsi" w:hAnsiTheme="minorHAnsi" w:cstheme="minorHAnsi"/>
          <w:szCs w:val="22"/>
          <w:lang w:eastAsia="en-US"/>
        </w:rPr>
        <w:t xml:space="preserve">bjednatele, je bezplatně odstranit. </w:t>
      </w:r>
    </w:p>
    <w:p w14:paraId="455ABD71" w14:textId="01334985" w:rsidR="00FC0C47" w:rsidRPr="00F97573" w:rsidRDefault="002D0660" w:rsidP="000B212C">
      <w:pPr>
        <w:pStyle w:val="Nadpis1"/>
        <w:jc w:val="center"/>
        <w:rPr>
          <w:rFonts w:asciiTheme="minorHAnsi" w:hAnsiTheme="minorHAnsi" w:cstheme="minorHAnsi"/>
        </w:rPr>
      </w:pPr>
      <w:bookmarkStart w:id="53" w:name="_Toc466127102"/>
      <w:bookmarkStart w:id="54" w:name="_Toc466127103"/>
      <w:bookmarkStart w:id="55" w:name="_Toc465778726"/>
      <w:bookmarkStart w:id="56" w:name="_Toc466127104"/>
      <w:bookmarkStart w:id="57" w:name="_Toc469434577"/>
      <w:bookmarkStart w:id="58" w:name="_Toc469434644"/>
      <w:bookmarkStart w:id="59" w:name="_Toc469438060"/>
      <w:bookmarkStart w:id="60" w:name="_Toc469487601"/>
      <w:bookmarkStart w:id="61" w:name="_Toc469490990"/>
      <w:bookmarkStart w:id="62" w:name="_Toc469514919"/>
      <w:bookmarkEnd w:id="53"/>
      <w:bookmarkEnd w:id="54"/>
      <w:bookmarkEnd w:id="55"/>
      <w:bookmarkEnd w:id="56"/>
      <w:bookmarkEnd w:id="57"/>
      <w:bookmarkEnd w:id="58"/>
      <w:bookmarkEnd w:id="59"/>
      <w:bookmarkEnd w:id="60"/>
      <w:bookmarkEnd w:id="61"/>
      <w:bookmarkEnd w:id="62"/>
      <w:r w:rsidRPr="00F97573">
        <w:rPr>
          <w:rFonts w:asciiTheme="minorHAnsi" w:hAnsiTheme="minorHAnsi" w:cstheme="minorHAnsi"/>
        </w:rPr>
        <w:t>TRVÁNÍ A UKONČENÍ SMLOUVY</w:t>
      </w:r>
    </w:p>
    <w:p w14:paraId="45226D2B" w14:textId="353D4F6A"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Tato smlouva </w:t>
      </w:r>
      <w:r w:rsidR="002D0660" w:rsidRPr="00F97573">
        <w:rPr>
          <w:rFonts w:asciiTheme="minorHAnsi" w:hAnsiTheme="minorHAnsi" w:cstheme="minorHAnsi"/>
          <w:szCs w:val="22"/>
          <w:lang w:eastAsia="en-US"/>
        </w:rPr>
        <w:t>se</w:t>
      </w:r>
      <w:r w:rsidRPr="00F97573">
        <w:rPr>
          <w:rFonts w:asciiTheme="minorHAnsi" w:hAnsiTheme="minorHAnsi" w:cstheme="minorHAnsi"/>
          <w:szCs w:val="22"/>
          <w:lang w:eastAsia="en-US"/>
        </w:rPr>
        <w:t xml:space="preserve"> uzav</w:t>
      </w:r>
      <w:r w:rsidR="002D0660" w:rsidRPr="00F97573">
        <w:rPr>
          <w:rFonts w:asciiTheme="minorHAnsi" w:hAnsiTheme="minorHAnsi" w:cstheme="minorHAnsi"/>
          <w:szCs w:val="22"/>
          <w:lang w:eastAsia="en-US"/>
        </w:rPr>
        <w:t>írá</w:t>
      </w:r>
      <w:r w:rsidRPr="00F97573">
        <w:rPr>
          <w:rFonts w:asciiTheme="minorHAnsi" w:hAnsiTheme="minorHAnsi" w:cstheme="minorHAnsi"/>
          <w:szCs w:val="22"/>
          <w:lang w:eastAsia="en-US"/>
        </w:rPr>
        <w:t xml:space="preserve"> </w:t>
      </w:r>
      <w:r w:rsidR="00A968E6" w:rsidRPr="00F97573">
        <w:rPr>
          <w:rFonts w:asciiTheme="minorHAnsi" w:hAnsiTheme="minorHAnsi" w:cstheme="minorHAnsi"/>
          <w:szCs w:val="22"/>
          <w:lang w:eastAsia="en-US"/>
        </w:rPr>
        <w:t xml:space="preserve">na dobu určitou, a to </w:t>
      </w:r>
      <w:r w:rsidR="00F522A6" w:rsidRPr="00F97573">
        <w:rPr>
          <w:rFonts w:asciiTheme="minorHAnsi" w:hAnsiTheme="minorHAnsi" w:cstheme="minorHAnsi"/>
          <w:szCs w:val="22"/>
          <w:lang w:eastAsia="en-US"/>
        </w:rPr>
        <w:t>do 2. 5. 2026.</w:t>
      </w:r>
    </w:p>
    <w:p w14:paraId="3AC8D12B" w14:textId="624D59E6" w:rsidR="00A968E6" w:rsidRPr="00F97573" w:rsidRDefault="00A968E6"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Vzhledem k prodlevě mezi skončením předchozího smluvního vztahu dne 2. 5. 202</w:t>
      </w:r>
      <w:r w:rsidR="00AA173C" w:rsidRPr="00F97573">
        <w:rPr>
          <w:rFonts w:asciiTheme="minorHAnsi" w:hAnsiTheme="minorHAnsi" w:cstheme="minorHAnsi"/>
          <w:szCs w:val="22"/>
          <w:lang w:eastAsia="en-US"/>
        </w:rPr>
        <w:t>5</w:t>
      </w:r>
      <w:r w:rsidRPr="00F97573">
        <w:rPr>
          <w:rFonts w:asciiTheme="minorHAnsi" w:hAnsiTheme="minorHAnsi" w:cstheme="minorHAnsi"/>
          <w:szCs w:val="22"/>
          <w:lang w:eastAsia="en-US"/>
        </w:rPr>
        <w:t xml:space="preserve"> a uzavřením této smlouvy strany narovnávají práva a povinnosti tak, že plnění poskytnutá za období </w:t>
      </w:r>
      <w:r w:rsidR="00AA173C" w:rsidRPr="00F97573">
        <w:rPr>
          <w:rFonts w:asciiTheme="minorHAnsi" w:hAnsiTheme="minorHAnsi" w:cstheme="minorHAnsi"/>
          <w:szCs w:val="22"/>
          <w:lang w:eastAsia="en-US"/>
        </w:rPr>
        <w:t xml:space="preserve">předcházející uzavření této smlouvy </w:t>
      </w:r>
      <w:r w:rsidRPr="00F97573">
        <w:rPr>
          <w:rFonts w:asciiTheme="minorHAnsi" w:hAnsiTheme="minorHAnsi" w:cstheme="minorHAnsi"/>
          <w:szCs w:val="22"/>
          <w:lang w:eastAsia="en-US"/>
        </w:rPr>
        <w:t xml:space="preserve">budou uhrazena podle podmínek této smlouvy. Strany potvrzují, že plnění </w:t>
      </w:r>
      <w:r w:rsidR="00AA173C" w:rsidRPr="00F97573">
        <w:rPr>
          <w:rFonts w:asciiTheme="minorHAnsi" w:hAnsiTheme="minorHAnsi" w:cstheme="minorHAnsi"/>
          <w:szCs w:val="22"/>
          <w:lang w:eastAsia="en-US"/>
        </w:rPr>
        <w:t>v rozsahu této smlouvy bylo od 2. 5. 2026 řádně poskytováno.</w:t>
      </w:r>
    </w:p>
    <w:p w14:paraId="54C2F1A6" w14:textId="6963462A"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vztah založený touto smlouvou může být ukončen:</w:t>
      </w:r>
    </w:p>
    <w:p w14:paraId="55BD3DC7" w14:textId="22EA6F75" w:rsidR="00FC0C47" w:rsidRPr="00F97573" w:rsidRDefault="00FC0C47"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písemnou dohodou </w:t>
      </w:r>
      <w:r w:rsidR="002D0660" w:rsidRPr="00F97573">
        <w:rPr>
          <w:rFonts w:asciiTheme="minorHAnsi" w:eastAsia="Calibri" w:hAnsiTheme="minorHAnsi" w:cstheme="minorHAnsi"/>
          <w:lang w:eastAsia="en-US"/>
        </w:rPr>
        <w:t>smluvních s</w:t>
      </w:r>
      <w:r w:rsidRPr="00F97573">
        <w:rPr>
          <w:rFonts w:asciiTheme="minorHAnsi" w:eastAsia="Calibri" w:hAnsiTheme="minorHAnsi" w:cstheme="minorHAnsi"/>
          <w:lang w:eastAsia="en-US"/>
        </w:rPr>
        <w:t>tran;</w:t>
      </w:r>
    </w:p>
    <w:p w14:paraId="37F8BE68" w14:textId="102249B8" w:rsidR="002D0660" w:rsidRPr="00F97573" w:rsidRDefault="00FC0C47" w:rsidP="00BA50EB">
      <w:pPr>
        <w:pStyle w:val="Nadpis3"/>
        <w:rPr>
          <w:rFonts w:asciiTheme="minorHAnsi" w:eastAsia="Calibri" w:hAnsiTheme="minorHAnsi" w:cstheme="minorHAnsi"/>
          <w:bCs/>
          <w:lang w:eastAsia="en-US"/>
        </w:rPr>
      </w:pPr>
      <w:r w:rsidRPr="00F97573">
        <w:rPr>
          <w:rFonts w:asciiTheme="minorHAnsi" w:eastAsia="Calibri" w:hAnsiTheme="minorHAnsi" w:cstheme="minorHAnsi"/>
          <w:lang w:eastAsia="en-US"/>
        </w:rPr>
        <w:t xml:space="preserve">výpovědí této smlouvy kteroukoliv ze </w:t>
      </w:r>
      <w:r w:rsidR="002D0660" w:rsidRPr="00F97573">
        <w:rPr>
          <w:rFonts w:asciiTheme="minorHAnsi" w:eastAsia="Calibri" w:hAnsiTheme="minorHAnsi" w:cstheme="minorHAnsi"/>
          <w:lang w:eastAsia="en-US"/>
        </w:rPr>
        <w:t>smluvních s</w:t>
      </w:r>
      <w:r w:rsidRPr="00F97573">
        <w:rPr>
          <w:rFonts w:asciiTheme="minorHAnsi" w:eastAsia="Calibri" w:hAnsiTheme="minorHAnsi" w:cstheme="minorHAnsi"/>
          <w:lang w:eastAsia="en-US"/>
        </w:rPr>
        <w:t>tran bez uvedení důvodu;</w:t>
      </w:r>
    </w:p>
    <w:p w14:paraId="5A310597" w14:textId="63792B45" w:rsidR="00FC0C47" w:rsidRPr="00F97573" w:rsidRDefault="00FC0C47"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odstoupením od této smlouvy kteroukoliv ze </w:t>
      </w:r>
      <w:r w:rsidR="002D0660" w:rsidRPr="00F97573">
        <w:rPr>
          <w:rFonts w:asciiTheme="minorHAnsi" w:eastAsia="Calibri" w:hAnsiTheme="minorHAnsi" w:cstheme="minorHAnsi"/>
          <w:lang w:eastAsia="en-US"/>
        </w:rPr>
        <w:t>smluvních s</w:t>
      </w:r>
      <w:r w:rsidRPr="00F97573">
        <w:rPr>
          <w:rFonts w:asciiTheme="minorHAnsi" w:eastAsia="Calibri" w:hAnsiTheme="minorHAnsi" w:cstheme="minorHAnsi"/>
          <w:lang w:eastAsia="en-US"/>
        </w:rPr>
        <w:t>tran.</w:t>
      </w:r>
    </w:p>
    <w:p w14:paraId="25B05DFB" w14:textId="64F94567" w:rsidR="00FC0C47" w:rsidRPr="00F97573" w:rsidRDefault="002D0660" w:rsidP="007979D7">
      <w:pPr>
        <w:pStyle w:val="Nadpis1bez"/>
        <w:rPr>
          <w:rFonts w:asciiTheme="minorHAnsi" w:hAnsiTheme="minorHAnsi" w:cstheme="minorHAnsi"/>
        </w:rPr>
      </w:pPr>
      <w:r w:rsidRPr="00F97573">
        <w:rPr>
          <w:rFonts w:asciiTheme="minorHAnsi" w:hAnsiTheme="minorHAnsi" w:cstheme="minorHAnsi"/>
        </w:rPr>
        <w:t>SPOLEČNÁ USTANOVENÍ</w:t>
      </w:r>
    </w:p>
    <w:p w14:paraId="7A121DC7" w14:textId="534BEF2D" w:rsidR="00FC0C47" w:rsidRPr="00F97573" w:rsidRDefault="00A80F7D"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s</w:t>
      </w:r>
      <w:r w:rsidR="00FC0C47" w:rsidRPr="00F97573">
        <w:rPr>
          <w:rFonts w:asciiTheme="minorHAnsi" w:hAnsiTheme="minorHAnsi" w:cstheme="minorHAnsi"/>
          <w:szCs w:val="22"/>
          <w:lang w:eastAsia="en-US"/>
        </w:rPr>
        <w:t xml:space="preserve">trany jsou oprávněny odstoupit od této smlouvy pouze v případech stanovených </w:t>
      </w:r>
      <w:r w:rsidRPr="00F97573">
        <w:rPr>
          <w:rFonts w:asciiTheme="minorHAnsi" w:hAnsiTheme="minorHAnsi" w:cstheme="minorHAnsi"/>
          <w:szCs w:val="22"/>
          <w:lang w:eastAsia="en-US"/>
        </w:rPr>
        <w:t xml:space="preserve">zákonem nebo </w:t>
      </w:r>
      <w:r w:rsidR="00FC0C47" w:rsidRPr="00F97573">
        <w:rPr>
          <w:rFonts w:asciiTheme="minorHAnsi" w:hAnsiTheme="minorHAnsi" w:cstheme="minorHAnsi"/>
          <w:szCs w:val="22"/>
          <w:lang w:eastAsia="en-US"/>
        </w:rPr>
        <w:t xml:space="preserve">touto smlouvou. </w:t>
      </w:r>
    </w:p>
    <w:p w14:paraId="240D52F5" w14:textId="0F5670AE"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Odstoupení od této smlouvy je účinné a smlouva zaniká dnem doručení odstoupení druhé </w:t>
      </w:r>
      <w:r w:rsidR="00A80F7D" w:rsidRPr="00F97573">
        <w:rPr>
          <w:rFonts w:asciiTheme="minorHAnsi" w:hAnsiTheme="minorHAnsi" w:cstheme="minorHAnsi"/>
          <w:szCs w:val="22"/>
          <w:lang w:eastAsia="en-US"/>
        </w:rPr>
        <w:t xml:space="preserve">smluvní </w:t>
      </w:r>
      <w:r w:rsidR="002D0660"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traně, není-li v odstoupení stanoveno pozdější datum. Od této smlouvy je možné </w:t>
      </w:r>
      <w:r w:rsidRPr="00F97573">
        <w:rPr>
          <w:rFonts w:asciiTheme="minorHAnsi" w:hAnsiTheme="minorHAnsi" w:cstheme="minorHAnsi"/>
          <w:szCs w:val="22"/>
          <w:lang w:eastAsia="en-US"/>
        </w:rPr>
        <w:lastRenderedPageBreak/>
        <w:t xml:space="preserve">odstoupit pouze s účinky </w:t>
      </w:r>
      <w:r w:rsidRPr="00F97573">
        <w:rPr>
          <w:rFonts w:asciiTheme="minorHAnsi" w:hAnsiTheme="minorHAnsi" w:cstheme="minorHAnsi"/>
          <w:i/>
          <w:iCs/>
          <w:szCs w:val="22"/>
          <w:lang w:eastAsia="en-US"/>
        </w:rPr>
        <w:t xml:space="preserve">ex </w:t>
      </w:r>
      <w:proofErr w:type="spellStart"/>
      <w:r w:rsidRPr="00F97573">
        <w:rPr>
          <w:rFonts w:asciiTheme="minorHAnsi" w:hAnsiTheme="minorHAnsi" w:cstheme="minorHAnsi"/>
          <w:i/>
          <w:iCs/>
          <w:szCs w:val="22"/>
          <w:lang w:eastAsia="en-US"/>
        </w:rPr>
        <w:t>nunc</w:t>
      </w:r>
      <w:proofErr w:type="spellEnd"/>
      <w:r w:rsidRPr="00F97573">
        <w:rPr>
          <w:rFonts w:asciiTheme="minorHAnsi" w:hAnsiTheme="minorHAnsi" w:cstheme="minorHAnsi"/>
          <w:szCs w:val="22"/>
          <w:lang w:eastAsia="en-US"/>
        </w:rPr>
        <w:t>.</w:t>
      </w:r>
    </w:p>
    <w:p w14:paraId="4B5DC144" w14:textId="022D7258" w:rsidR="002D0660" w:rsidRPr="00F97573" w:rsidRDefault="00A80F7D"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s</w:t>
      </w:r>
      <w:r w:rsidR="00FC0C47" w:rsidRPr="00F97573">
        <w:rPr>
          <w:rFonts w:asciiTheme="minorHAnsi" w:hAnsiTheme="minorHAnsi" w:cstheme="minorHAnsi"/>
          <w:szCs w:val="22"/>
          <w:lang w:eastAsia="en-US"/>
        </w:rPr>
        <w:t xml:space="preserve">trany se dohodly na vyloučení použití § 1978 odst. 2 </w:t>
      </w:r>
      <w:r w:rsidR="002D0660" w:rsidRPr="00F97573">
        <w:rPr>
          <w:rFonts w:asciiTheme="minorHAnsi" w:hAnsiTheme="minorHAnsi" w:cstheme="minorHAnsi"/>
          <w:szCs w:val="22"/>
          <w:lang w:eastAsia="en-US"/>
        </w:rPr>
        <w:t>o</w:t>
      </w:r>
      <w:r w:rsidR="00FC0C47" w:rsidRPr="00F97573">
        <w:rPr>
          <w:rFonts w:asciiTheme="minorHAnsi" w:hAnsiTheme="minorHAnsi" w:cstheme="minorHAnsi"/>
          <w:szCs w:val="22"/>
          <w:lang w:eastAsia="en-US"/>
        </w:rPr>
        <w:t>bčanského zákoníku.</w:t>
      </w:r>
      <w:bookmarkStart w:id="63" w:name="_Ref472598750"/>
    </w:p>
    <w:p w14:paraId="3CB4EAFB" w14:textId="77777777" w:rsidR="00F66E65" w:rsidRPr="00F97573" w:rsidRDefault="00F66E65" w:rsidP="007979D7">
      <w:pPr>
        <w:pStyle w:val="Nadpis1bez"/>
        <w:rPr>
          <w:rFonts w:asciiTheme="minorHAnsi" w:hAnsiTheme="minorHAnsi" w:cstheme="minorHAnsi"/>
        </w:rPr>
      </w:pPr>
    </w:p>
    <w:p w14:paraId="533C0187" w14:textId="298DB712" w:rsidR="002D0660" w:rsidRPr="00F97573" w:rsidRDefault="002D0660" w:rsidP="007979D7">
      <w:pPr>
        <w:pStyle w:val="Nadpis1bez"/>
        <w:rPr>
          <w:rFonts w:asciiTheme="minorHAnsi" w:hAnsiTheme="minorHAnsi" w:cstheme="minorHAnsi"/>
        </w:rPr>
      </w:pPr>
      <w:r w:rsidRPr="00F97573">
        <w:rPr>
          <w:rFonts w:asciiTheme="minorHAnsi" w:hAnsiTheme="minorHAnsi" w:cstheme="minorHAnsi"/>
        </w:rPr>
        <w:t>ODSTOUPENÍ OD SMLOUVY ZE STRANY OBJEDNATELE</w:t>
      </w:r>
    </w:p>
    <w:p w14:paraId="2446DEED" w14:textId="1D82AF68"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Objednatel je oprávněn odstoupit od této smlouvy v případě jejího podstatného porušení ze strany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e zejména, nikoliv však výlučně</w:t>
      </w:r>
      <w:r w:rsidR="002D0660" w:rsidRPr="00F97573">
        <w:rPr>
          <w:rFonts w:asciiTheme="minorHAnsi" w:hAnsiTheme="minorHAnsi" w:cstheme="minorHAnsi"/>
          <w:szCs w:val="22"/>
          <w:lang w:eastAsia="en-US"/>
        </w:rPr>
        <w:t xml:space="preserve"> v těchto případech</w:t>
      </w:r>
      <w:r w:rsidRPr="00F97573">
        <w:rPr>
          <w:rFonts w:asciiTheme="minorHAnsi" w:hAnsiTheme="minorHAnsi" w:cstheme="minorHAnsi"/>
          <w:szCs w:val="22"/>
          <w:lang w:eastAsia="en-US"/>
        </w:rPr>
        <w:t>:</w:t>
      </w:r>
      <w:bookmarkEnd w:id="63"/>
    </w:p>
    <w:p w14:paraId="72B418A2" w14:textId="4155EA44" w:rsidR="002D0660" w:rsidRPr="00F97573" w:rsidRDefault="009D6B8C" w:rsidP="00BA50EB">
      <w:pPr>
        <w:pStyle w:val="Nadpis3"/>
        <w:rPr>
          <w:rFonts w:asciiTheme="minorHAnsi" w:eastAsia="Calibri" w:hAnsiTheme="minorHAnsi" w:cstheme="minorHAnsi"/>
          <w:bCs/>
          <w:lang w:eastAsia="en-US"/>
        </w:rPr>
      </w:pPr>
      <w:r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 xml:space="preserve"> je v prodlení s plněním některé povinnosti dle této smlouvy nebo </w:t>
      </w:r>
      <w:r w:rsidR="002D0660" w:rsidRPr="00F97573">
        <w:rPr>
          <w:rFonts w:asciiTheme="minorHAnsi" w:eastAsia="Calibri" w:hAnsiTheme="minorHAnsi" w:cstheme="minorHAnsi"/>
          <w:lang w:eastAsia="en-US"/>
        </w:rPr>
        <w:t>p</w:t>
      </w:r>
      <w:r w:rsidR="00FC0C47" w:rsidRPr="00F97573">
        <w:rPr>
          <w:rFonts w:asciiTheme="minorHAnsi" w:eastAsia="Calibri" w:hAnsiTheme="minorHAnsi" w:cstheme="minorHAnsi"/>
          <w:lang w:eastAsia="en-US"/>
        </w:rPr>
        <w:t xml:space="preserve">ožadavku více než </w:t>
      </w:r>
      <w:r w:rsidR="00A60320" w:rsidRPr="00F97573">
        <w:rPr>
          <w:rFonts w:asciiTheme="minorHAnsi" w:eastAsia="Calibri" w:hAnsiTheme="minorHAnsi" w:cstheme="minorHAnsi"/>
          <w:lang w:eastAsia="en-US"/>
        </w:rPr>
        <w:t>šedesát</w:t>
      </w:r>
      <w:r w:rsidR="00FC0C47" w:rsidRPr="00F97573">
        <w:rPr>
          <w:rFonts w:asciiTheme="minorHAnsi" w:eastAsia="Calibri" w:hAnsiTheme="minorHAnsi" w:cstheme="minorHAnsi"/>
          <w:lang w:eastAsia="en-US"/>
        </w:rPr>
        <w:t xml:space="preserve"> (</w:t>
      </w:r>
      <w:r w:rsidR="00A60320" w:rsidRPr="00F97573">
        <w:rPr>
          <w:rFonts w:asciiTheme="minorHAnsi" w:eastAsia="Calibri" w:hAnsiTheme="minorHAnsi" w:cstheme="minorHAnsi"/>
          <w:lang w:eastAsia="en-US"/>
        </w:rPr>
        <w:t>6</w:t>
      </w:r>
      <w:r w:rsidR="00FC0C47" w:rsidRPr="00F97573">
        <w:rPr>
          <w:rFonts w:asciiTheme="minorHAnsi" w:eastAsia="Calibri" w:hAnsiTheme="minorHAnsi" w:cstheme="minorHAnsi"/>
          <w:lang w:eastAsia="en-US"/>
        </w:rPr>
        <w:t xml:space="preserve">0) dnů a nezjedná nápravu ani do patnácti (15) dnů od doručení písemného </w:t>
      </w:r>
      <w:r w:rsidR="002D0660" w:rsidRPr="00F97573">
        <w:rPr>
          <w:rFonts w:asciiTheme="minorHAnsi" w:eastAsia="Calibri" w:hAnsiTheme="minorHAnsi" w:cstheme="minorHAnsi"/>
          <w:lang w:eastAsia="en-US"/>
        </w:rPr>
        <w:t>upozornění</w:t>
      </w:r>
      <w:r w:rsidR="00FC0C47" w:rsidRPr="00F97573">
        <w:rPr>
          <w:rFonts w:asciiTheme="minorHAnsi" w:eastAsia="Calibri" w:hAnsiTheme="minorHAnsi" w:cstheme="minorHAnsi"/>
          <w:lang w:eastAsia="en-US"/>
        </w:rPr>
        <w:t xml:space="preserve"> </w:t>
      </w:r>
      <w:r w:rsidR="002D0660" w:rsidRPr="00F97573">
        <w:rPr>
          <w:rFonts w:asciiTheme="minorHAnsi" w:eastAsia="Calibri" w:hAnsiTheme="minorHAnsi" w:cstheme="minorHAnsi"/>
          <w:lang w:eastAsia="en-US"/>
        </w:rPr>
        <w:t>o</w:t>
      </w:r>
      <w:r w:rsidR="00FC0C47" w:rsidRPr="00F97573">
        <w:rPr>
          <w:rFonts w:asciiTheme="minorHAnsi" w:eastAsia="Calibri" w:hAnsiTheme="minorHAnsi" w:cstheme="minorHAnsi"/>
          <w:lang w:eastAsia="en-US"/>
        </w:rPr>
        <w:t xml:space="preserve">bjednatele </w:t>
      </w:r>
      <w:r w:rsidR="002D0660" w:rsidRPr="00F97573">
        <w:rPr>
          <w:rFonts w:asciiTheme="minorHAnsi" w:eastAsia="Calibri" w:hAnsiTheme="minorHAnsi" w:cstheme="minorHAnsi"/>
          <w:lang w:eastAsia="en-US"/>
        </w:rPr>
        <w:t>na</w:t>
      </w:r>
      <w:r w:rsidR="00FC0C47" w:rsidRPr="00F97573">
        <w:rPr>
          <w:rFonts w:asciiTheme="minorHAnsi" w:eastAsia="Calibri" w:hAnsiTheme="minorHAnsi" w:cstheme="minorHAnsi"/>
          <w:lang w:eastAsia="en-US"/>
        </w:rPr>
        <w:t xml:space="preserve"> t</w:t>
      </w:r>
      <w:r w:rsidR="002D0660" w:rsidRPr="00F97573">
        <w:rPr>
          <w:rFonts w:asciiTheme="minorHAnsi" w:eastAsia="Calibri" w:hAnsiTheme="minorHAnsi" w:cstheme="minorHAnsi"/>
          <w:lang w:eastAsia="en-US"/>
        </w:rPr>
        <w:t>oto</w:t>
      </w:r>
      <w:r w:rsidR="00FC0C47" w:rsidRPr="00F97573">
        <w:rPr>
          <w:rFonts w:asciiTheme="minorHAnsi" w:eastAsia="Calibri" w:hAnsiTheme="minorHAnsi" w:cstheme="minorHAnsi"/>
          <w:lang w:eastAsia="en-US"/>
        </w:rPr>
        <w:t xml:space="preserve"> prodlení;</w:t>
      </w:r>
    </w:p>
    <w:p w14:paraId="3351366C" w14:textId="17A24947" w:rsidR="002D0660" w:rsidRPr="00F97573" w:rsidRDefault="002D0660"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v</w:t>
      </w:r>
      <w:r w:rsidR="00FC0C47" w:rsidRPr="00F97573">
        <w:rPr>
          <w:rFonts w:asciiTheme="minorHAnsi" w:eastAsia="Calibri" w:hAnsiTheme="minorHAnsi" w:cstheme="minorHAnsi"/>
          <w:lang w:eastAsia="en-US"/>
        </w:rPr>
        <w:t> případě podstatného porušení povinností mlčenlivosti nebo podstatného porušení povinností pro nakládání s </w:t>
      </w:r>
      <w:r w:rsidRPr="00F97573">
        <w:rPr>
          <w:rFonts w:asciiTheme="minorHAnsi" w:eastAsia="Calibri" w:hAnsiTheme="minorHAnsi" w:cstheme="minorHAnsi"/>
          <w:lang w:eastAsia="en-US"/>
        </w:rPr>
        <w:t>o</w:t>
      </w:r>
      <w:r w:rsidR="00FC0C47" w:rsidRPr="00F97573">
        <w:rPr>
          <w:rFonts w:asciiTheme="minorHAnsi" w:eastAsia="Calibri" w:hAnsiTheme="minorHAnsi" w:cstheme="minorHAnsi"/>
          <w:lang w:eastAsia="en-US"/>
        </w:rPr>
        <w:t xml:space="preserve">sobními údaji; </w:t>
      </w:r>
    </w:p>
    <w:p w14:paraId="4B4BC86D" w14:textId="3B55846F" w:rsidR="00FF3961" w:rsidRPr="00F97573" w:rsidRDefault="009D6B8C"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 xml:space="preserve"> více než </w:t>
      </w:r>
      <w:r w:rsidR="00A80F7D" w:rsidRPr="00F97573">
        <w:rPr>
          <w:rFonts w:asciiTheme="minorHAnsi" w:eastAsia="Calibri" w:hAnsiTheme="minorHAnsi" w:cstheme="minorHAnsi"/>
          <w:lang w:eastAsia="en-US"/>
        </w:rPr>
        <w:t xml:space="preserve">třikrát </w:t>
      </w:r>
      <w:r w:rsidR="00FC0C47" w:rsidRPr="00F97573">
        <w:rPr>
          <w:rFonts w:asciiTheme="minorHAnsi" w:eastAsia="Calibri" w:hAnsiTheme="minorHAnsi" w:cstheme="minorHAnsi"/>
          <w:lang w:eastAsia="en-US"/>
        </w:rPr>
        <w:t xml:space="preserve">v průběhu jednoho (1) kalendářního čtvrtletí poskytne vadné plnění, které způsobí </w:t>
      </w:r>
      <w:r w:rsidR="002D0660" w:rsidRPr="00F97573">
        <w:rPr>
          <w:rFonts w:asciiTheme="minorHAnsi" w:eastAsia="Calibri" w:hAnsiTheme="minorHAnsi" w:cstheme="minorHAnsi"/>
          <w:lang w:eastAsia="en-US"/>
        </w:rPr>
        <w:t>v</w:t>
      </w:r>
      <w:r w:rsidR="00FC0C47" w:rsidRPr="00F97573">
        <w:rPr>
          <w:rFonts w:asciiTheme="minorHAnsi" w:eastAsia="Calibri" w:hAnsiTheme="minorHAnsi" w:cstheme="minorHAnsi"/>
          <w:lang w:eastAsia="en-US"/>
        </w:rPr>
        <w:t xml:space="preserve">ýpadek </w:t>
      </w:r>
      <w:r w:rsidR="006910AF" w:rsidRPr="00F97573">
        <w:rPr>
          <w:rFonts w:asciiTheme="minorHAnsi" w:eastAsia="Calibri" w:hAnsiTheme="minorHAnsi" w:cstheme="minorHAnsi"/>
          <w:lang w:eastAsia="en-US"/>
        </w:rPr>
        <w:t>komponenty</w:t>
      </w:r>
      <w:r w:rsidR="00FC0C47" w:rsidRPr="00F97573">
        <w:rPr>
          <w:rFonts w:asciiTheme="minorHAnsi" w:eastAsia="Calibri" w:hAnsiTheme="minorHAnsi" w:cstheme="minorHAnsi"/>
          <w:lang w:eastAsia="en-US"/>
        </w:rPr>
        <w:t xml:space="preserve"> či je</w:t>
      </w:r>
      <w:r w:rsidR="006910AF" w:rsidRPr="00F97573">
        <w:rPr>
          <w:rFonts w:asciiTheme="minorHAnsi" w:eastAsia="Calibri" w:hAnsiTheme="minorHAnsi" w:cstheme="minorHAnsi"/>
          <w:lang w:eastAsia="en-US"/>
        </w:rPr>
        <w:t>jí</w:t>
      </w:r>
      <w:r w:rsidR="00FC0C47" w:rsidRPr="00F97573">
        <w:rPr>
          <w:rFonts w:asciiTheme="minorHAnsi" w:eastAsia="Calibri" w:hAnsiTheme="minorHAnsi" w:cstheme="minorHAnsi"/>
          <w:lang w:eastAsia="en-US"/>
        </w:rPr>
        <w:t xml:space="preserve"> podstatné části</w:t>
      </w:r>
      <w:r w:rsidR="00FF3961" w:rsidRPr="00F97573">
        <w:rPr>
          <w:rFonts w:asciiTheme="minorHAnsi" w:eastAsia="Calibri" w:hAnsiTheme="minorHAnsi" w:cstheme="minorHAnsi"/>
          <w:lang w:eastAsia="en-US"/>
        </w:rPr>
        <w:t>;</w:t>
      </w:r>
    </w:p>
    <w:p w14:paraId="3DB80697" w14:textId="50DD56D9" w:rsidR="002D0660" w:rsidRPr="00F97573" w:rsidRDefault="00CE3384" w:rsidP="1C0551A2">
      <w:pPr>
        <w:pStyle w:val="Nadpis3"/>
        <w:rPr>
          <w:rFonts w:asciiTheme="minorHAnsi" w:eastAsia="Calibri" w:hAnsiTheme="minorHAnsi" w:cstheme="minorHAnsi"/>
          <w:lang w:eastAsia="en-US"/>
        </w:rPr>
      </w:pPr>
      <w:r w:rsidRPr="00F97573">
        <w:rPr>
          <w:rFonts w:asciiTheme="minorHAnsi" w:hAnsiTheme="minorHAnsi" w:cstheme="minorHAnsi"/>
          <w:noProof/>
        </w:rPr>
        <w:t xml:space="preserve">IS </w:t>
      </w:r>
      <w:r w:rsidRPr="00F97573">
        <w:rPr>
          <w:rFonts w:asciiTheme="minorHAnsi" w:hAnsiTheme="minorHAnsi" w:cstheme="minorHAnsi"/>
        </w:rPr>
        <w:t xml:space="preserve">CROSEUS® Cloud </w:t>
      </w:r>
      <w:r w:rsidR="00FF3961" w:rsidRPr="00F97573">
        <w:rPr>
          <w:rFonts w:asciiTheme="minorHAnsi" w:eastAsia="Calibri" w:hAnsiTheme="minorHAnsi" w:cstheme="minorHAnsi"/>
          <w:lang w:eastAsia="en-US"/>
        </w:rPr>
        <w:t>bude mít v průběhu jednoho (1) kalendářního čtvrtletí tři (3) nehlášené výpadky komponenty či její podstatné části trvající déle než čtyři (4) hodiny</w:t>
      </w:r>
      <w:r w:rsidR="00FC0C47" w:rsidRPr="00F97573">
        <w:rPr>
          <w:rFonts w:asciiTheme="minorHAnsi" w:eastAsia="Calibri" w:hAnsiTheme="minorHAnsi" w:cstheme="minorHAnsi"/>
          <w:lang w:eastAsia="en-US"/>
        </w:rPr>
        <w:t>;</w:t>
      </w:r>
    </w:p>
    <w:p w14:paraId="12DE9EBF" w14:textId="27BA5899" w:rsidR="00FC0C47" w:rsidRPr="00F97573" w:rsidRDefault="002D0660"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p</w:t>
      </w:r>
      <w:r w:rsidR="00FC0C47" w:rsidRPr="00F97573">
        <w:rPr>
          <w:rFonts w:asciiTheme="minorHAnsi" w:eastAsia="Calibri" w:hAnsiTheme="minorHAnsi" w:cstheme="minorHAnsi"/>
          <w:lang w:eastAsia="en-US"/>
        </w:rPr>
        <w:t xml:space="preserve">řesáhne-li výše smluvních pokut při sečtení všech smluvních pokut uložených v konkrétním kalendářním měsíci </w:t>
      </w:r>
      <w:proofErr w:type="gramStart"/>
      <w:r w:rsidR="00FC0C47" w:rsidRPr="00F97573">
        <w:rPr>
          <w:rFonts w:asciiTheme="minorHAnsi" w:eastAsia="Calibri" w:hAnsiTheme="minorHAnsi" w:cstheme="minorHAnsi"/>
          <w:lang w:eastAsia="en-US"/>
        </w:rPr>
        <w:t>200.000</w:t>
      </w:r>
      <w:r w:rsidRPr="00F97573">
        <w:rPr>
          <w:rFonts w:asciiTheme="minorHAnsi" w:eastAsia="Calibri" w:hAnsiTheme="minorHAnsi" w:cstheme="minorHAnsi"/>
          <w:lang w:eastAsia="en-US"/>
        </w:rPr>
        <w:t>,-</w:t>
      </w:r>
      <w:proofErr w:type="gramEnd"/>
      <w:r w:rsidR="00FC0C47" w:rsidRPr="00F97573">
        <w:rPr>
          <w:rFonts w:asciiTheme="minorHAnsi" w:eastAsia="Calibri" w:hAnsiTheme="minorHAnsi" w:cstheme="minorHAnsi"/>
          <w:lang w:eastAsia="en-US"/>
        </w:rPr>
        <w:t xml:space="preserve"> Kč (slovy: dvě stě tisíc korun českých)</w:t>
      </w:r>
      <w:r w:rsidRPr="00F97573">
        <w:rPr>
          <w:rFonts w:asciiTheme="minorHAnsi" w:eastAsia="Calibri" w:hAnsiTheme="minorHAnsi" w:cstheme="minorHAnsi"/>
          <w:lang w:eastAsia="en-US"/>
        </w:rPr>
        <w:t>;</w:t>
      </w:r>
    </w:p>
    <w:p w14:paraId="7CCE3AED" w14:textId="1800C82E" w:rsidR="00066A12" w:rsidRPr="00F97573" w:rsidRDefault="002D0660"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j</w:t>
      </w:r>
      <w:r w:rsidR="00FC0C47" w:rsidRPr="00F97573">
        <w:rPr>
          <w:rFonts w:asciiTheme="minorHAnsi" w:eastAsia="Calibri" w:hAnsiTheme="minorHAnsi" w:cstheme="minorHAnsi"/>
          <w:lang w:eastAsia="en-US"/>
        </w:rPr>
        <w:t xml:space="preserve">e přijato rozhodnutí o povinném nebo dobrovolném zrušení </w:t>
      </w:r>
      <w:r w:rsidR="009D6B8C"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 xml:space="preserve">e (vyjma případů </w:t>
      </w:r>
      <w:r w:rsidRPr="00F97573">
        <w:rPr>
          <w:rFonts w:asciiTheme="minorHAnsi" w:eastAsia="Calibri" w:hAnsiTheme="minorHAnsi" w:cstheme="minorHAnsi"/>
          <w:lang w:eastAsia="en-US"/>
        </w:rPr>
        <w:t>právního nástupnictví</w:t>
      </w:r>
      <w:r w:rsidR="00FC0C47" w:rsidRPr="00F97573">
        <w:rPr>
          <w:rFonts w:asciiTheme="minorHAnsi" w:eastAsia="Calibri" w:hAnsiTheme="minorHAnsi" w:cstheme="minorHAnsi"/>
          <w:lang w:eastAsia="en-US"/>
        </w:rPr>
        <w:t>);</w:t>
      </w:r>
    </w:p>
    <w:p w14:paraId="74461D48" w14:textId="24B12E5F" w:rsidR="00A80F7D" w:rsidRPr="00F97573" w:rsidRDefault="00066A12" w:rsidP="008E5F77">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 xml:space="preserve">proti </w:t>
      </w:r>
      <w:r w:rsidR="009D6B8C" w:rsidRPr="00F97573">
        <w:rPr>
          <w:rFonts w:asciiTheme="minorHAnsi" w:eastAsia="Calibri" w:hAnsiTheme="minorHAnsi" w:cstheme="minorHAnsi"/>
          <w:lang w:eastAsia="en-US"/>
        </w:rPr>
        <w:t>dodavatel</w:t>
      </w:r>
      <w:r w:rsidRPr="00F97573">
        <w:rPr>
          <w:rFonts w:asciiTheme="minorHAnsi" w:eastAsia="Calibri" w:hAnsiTheme="minorHAnsi" w:cstheme="minorHAnsi"/>
          <w:lang w:eastAsia="en-US"/>
        </w:rPr>
        <w:t>i bylo zahájeno trestní stíhání pro trestný čin relevantní ve vztahu k předmětu plnění veřejné zakázky (tedy zejm. z oblasti trestných činů hospodářských, na úseku nakládání s informacemi)</w:t>
      </w:r>
      <w:r w:rsidR="00A80F7D" w:rsidRPr="00F97573">
        <w:rPr>
          <w:rFonts w:asciiTheme="minorHAnsi" w:eastAsia="Calibri" w:hAnsiTheme="minorHAnsi" w:cstheme="minorHAnsi"/>
          <w:lang w:eastAsia="en-US"/>
        </w:rPr>
        <w:t>.</w:t>
      </w:r>
    </w:p>
    <w:p w14:paraId="0C43871A" w14:textId="16CE20C8" w:rsidR="002D0660" w:rsidRPr="00F97573" w:rsidRDefault="002D0660" w:rsidP="007979D7">
      <w:pPr>
        <w:pStyle w:val="Nadpis1bez"/>
        <w:rPr>
          <w:rFonts w:asciiTheme="minorHAnsi" w:hAnsiTheme="minorHAnsi" w:cstheme="minorHAnsi"/>
        </w:rPr>
      </w:pPr>
      <w:bookmarkStart w:id="64" w:name="_Ref472598754"/>
      <w:r w:rsidRPr="00F97573">
        <w:rPr>
          <w:rFonts w:asciiTheme="minorHAnsi" w:hAnsiTheme="minorHAnsi" w:cstheme="minorHAnsi"/>
        </w:rPr>
        <w:t>ODSTOUPENÍ OD SMLOUVY Z</w:t>
      </w:r>
      <w:r w:rsidR="00A65887" w:rsidRPr="00F97573">
        <w:rPr>
          <w:rFonts w:asciiTheme="minorHAnsi" w:hAnsiTheme="minorHAnsi" w:cstheme="minorHAnsi"/>
        </w:rPr>
        <w:t>E</w:t>
      </w:r>
      <w:r w:rsidRPr="00F97573">
        <w:rPr>
          <w:rFonts w:asciiTheme="minorHAnsi" w:hAnsiTheme="minorHAnsi" w:cstheme="minorHAnsi"/>
        </w:rPr>
        <w:t xml:space="preserve"> STRANY </w:t>
      </w:r>
      <w:r w:rsidR="009D6B8C" w:rsidRPr="00F97573">
        <w:rPr>
          <w:rFonts w:asciiTheme="minorHAnsi" w:hAnsiTheme="minorHAnsi" w:cstheme="minorHAnsi"/>
        </w:rPr>
        <w:t>DODAVATEL</w:t>
      </w:r>
      <w:r w:rsidRPr="00F97573">
        <w:rPr>
          <w:rFonts w:asciiTheme="minorHAnsi" w:hAnsiTheme="minorHAnsi" w:cstheme="minorHAnsi"/>
        </w:rPr>
        <w:t>E</w:t>
      </w:r>
    </w:p>
    <w:p w14:paraId="6252380B" w14:textId="55DF9A43" w:rsidR="00FC0C47" w:rsidRPr="00F97573" w:rsidRDefault="009D6B8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FC0C47" w:rsidRPr="00F97573">
        <w:rPr>
          <w:rFonts w:asciiTheme="minorHAnsi" w:hAnsiTheme="minorHAnsi" w:cstheme="minorHAnsi"/>
          <w:szCs w:val="22"/>
          <w:lang w:eastAsia="en-US"/>
        </w:rPr>
        <w:t xml:space="preserve"> je oprávněn odstoupit od této smlouvy v</w:t>
      </w:r>
      <w:r w:rsidR="002D0660" w:rsidRPr="00F97573">
        <w:rPr>
          <w:rFonts w:asciiTheme="minorHAnsi" w:hAnsiTheme="minorHAnsi" w:cstheme="minorHAnsi"/>
          <w:szCs w:val="22"/>
          <w:lang w:eastAsia="en-US"/>
        </w:rPr>
        <w:t>ýlučně v těchto případech</w:t>
      </w:r>
      <w:r w:rsidR="00FC0C47" w:rsidRPr="00F97573">
        <w:rPr>
          <w:rFonts w:asciiTheme="minorHAnsi" w:hAnsiTheme="minorHAnsi" w:cstheme="minorHAnsi"/>
          <w:szCs w:val="22"/>
          <w:lang w:eastAsia="en-US"/>
        </w:rPr>
        <w:t>:</w:t>
      </w:r>
      <w:bookmarkEnd w:id="64"/>
    </w:p>
    <w:p w14:paraId="3FC0BF43" w14:textId="41D4230A" w:rsidR="002D0660" w:rsidRPr="00F97573" w:rsidRDefault="002D0660" w:rsidP="00BA50EB">
      <w:pPr>
        <w:pStyle w:val="Nadpis3"/>
        <w:rPr>
          <w:rFonts w:asciiTheme="minorHAnsi" w:eastAsia="Calibri" w:hAnsiTheme="minorHAnsi" w:cstheme="minorHAnsi"/>
          <w:bCs/>
          <w:lang w:eastAsia="en-US"/>
        </w:rPr>
      </w:pPr>
      <w:r w:rsidRPr="00F97573">
        <w:rPr>
          <w:rFonts w:asciiTheme="minorHAnsi" w:eastAsia="Calibri" w:hAnsiTheme="minorHAnsi" w:cstheme="minorHAnsi"/>
          <w:lang w:eastAsia="en-US"/>
        </w:rPr>
        <w:t>o</w:t>
      </w:r>
      <w:r w:rsidR="00FC0C47" w:rsidRPr="00F97573">
        <w:rPr>
          <w:rFonts w:asciiTheme="minorHAnsi" w:eastAsia="Calibri" w:hAnsiTheme="minorHAnsi" w:cstheme="minorHAnsi"/>
          <w:lang w:eastAsia="en-US"/>
        </w:rPr>
        <w:t xml:space="preserve">bjednatel je déle než třicet (30) dnů v prodlení se zaplacením </w:t>
      </w:r>
      <w:r w:rsidRPr="00F97573">
        <w:rPr>
          <w:rFonts w:asciiTheme="minorHAnsi" w:eastAsia="Calibri" w:hAnsiTheme="minorHAnsi" w:cstheme="minorHAnsi"/>
          <w:lang w:eastAsia="en-US"/>
        </w:rPr>
        <w:t>c</w:t>
      </w:r>
      <w:r w:rsidR="00FC0C47" w:rsidRPr="00F97573">
        <w:rPr>
          <w:rFonts w:asciiTheme="minorHAnsi" w:eastAsia="Calibri" w:hAnsiTheme="minorHAnsi" w:cstheme="minorHAnsi"/>
          <w:lang w:eastAsia="en-US"/>
        </w:rPr>
        <w:t xml:space="preserve">eny </w:t>
      </w:r>
      <w:r w:rsidR="00A80F7D" w:rsidRPr="00F97573">
        <w:rPr>
          <w:rFonts w:asciiTheme="minorHAnsi" w:eastAsia="Calibri" w:hAnsiTheme="minorHAnsi" w:cstheme="minorHAnsi"/>
          <w:lang w:eastAsia="en-US"/>
        </w:rPr>
        <w:t>služeb údržby a servisu nebo ceny služeb rozvoje</w:t>
      </w:r>
      <w:r w:rsidR="00FC0C47" w:rsidRPr="00F97573">
        <w:rPr>
          <w:rFonts w:asciiTheme="minorHAnsi" w:eastAsia="Calibri" w:hAnsiTheme="minorHAnsi" w:cstheme="minorHAnsi"/>
          <w:lang w:eastAsia="en-US"/>
        </w:rPr>
        <w:t xml:space="preserve"> a toto své porušení nenapraví do patnácti (15) dnů ode dne obdržení písemné výzvy k nápravě, v níž bude </w:t>
      </w:r>
      <w:r w:rsidR="009D6B8C"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 xml:space="preserve">em výslovně upozorněn na možnost </w:t>
      </w:r>
      <w:r w:rsidR="009D6B8C"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e odstoupit od této smlouvy;</w:t>
      </w:r>
    </w:p>
    <w:p w14:paraId="12358621" w14:textId="46F0AB63" w:rsidR="002D0660" w:rsidRPr="00F97573" w:rsidRDefault="002D0660" w:rsidP="00BA50EB">
      <w:pPr>
        <w:pStyle w:val="Nadpis3"/>
        <w:rPr>
          <w:rFonts w:asciiTheme="minorHAnsi" w:eastAsia="Calibri" w:hAnsiTheme="minorHAnsi" w:cstheme="minorHAnsi"/>
          <w:lang w:eastAsia="en-US"/>
        </w:rPr>
      </w:pPr>
      <w:r w:rsidRPr="00F97573">
        <w:rPr>
          <w:rFonts w:asciiTheme="minorHAnsi" w:eastAsia="Calibri" w:hAnsiTheme="minorHAnsi" w:cstheme="minorHAnsi"/>
          <w:lang w:eastAsia="en-US"/>
        </w:rPr>
        <w:t>o</w:t>
      </w:r>
      <w:r w:rsidR="00FC0C47" w:rsidRPr="00F97573">
        <w:rPr>
          <w:rFonts w:asciiTheme="minorHAnsi" w:eastAsia="Calibri" w:hAnsiTheme="minorHAnsi" w:cstheme="minorHAnsi"/>
          <w:lang w:eastAsia="en-US"/>
        </w:rPr>
        <w:t>bjednatel poruší jinak přímo tuto smlouvu podstatným způsobem, toto své porušení nenapraví do třiceti (30) dnů ode dne obdržení písemné výzvy k </w:t>
      </w:r>
      <w:r w:rsidR="00A80F7D" w:rsidRPr="00F97573">
        <w:rPr>
          <w:rFonts w:asciiTheme="minorHAnsi" w:eastAsia="Calibri" w:hAnsiTheme="minorHAnsi" w:cstheme="minorHAnsi"/>
          <w:lang w:eastAsia="en-US"/>
        </w:rPr>
        <w:t>nápravě</w:t>
      </w:r>
      <w:r w:rsidR="00FC0C47" w:rsidRPr="00F97573">
        <w:rPr>
          <w:rFonts w:asciiTheme="minorHAnsi" w:eastAsia="Calibri" w:hAnsiTheme="minorHAnsi" w:cstheme="minorHAnsi"/>
          <w:lang w:eastAsia="en-US"/>
        </w:rPr>
        <w:t xml:space="preserve">, v níž bude </w:t>
      </w:r>
      <w:r w:rsidR="009D6B8C"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 xml:space="preserve">em výslovně upozorněn na možnost </w:t>
      </w:r>
      <w:r w:rsidR="009D6B8C" w:rsidRPr="00F97573">
        <w:rPr>
          <w:rFonts w:asciiTheme="minorHAnsi" w:eastAsia="Calibri" w:hAnsiTheme="minorHAnsi" w:cstheme="minorHAnsi"/>
          <w:lang w:eastAsia="en-US"/>
        </w:rPr>
        <w:t>dodavatel</w:t>
      </w:r>
      <w:r w:rsidR="00FC0C47" w:rsidRPr="00F97573">
        <w:rPr>
          <w:rFonts w:asciiTheme="minorHAnsi" w:eastAsia="Calibri" w:hAnsiTheme="minorHAnsi" w:cstheme="minorHAnsi"/>
          <w:lang w:eastAsia="en-US"/>
        </w:rPr>
        <w:t>e odstoupit od této smlouvy</w:t>
      </w:r>
      <w:r w:rsidR="00A80F7D" w:rsidRPr="00F97573">
        <w:rPr>
          <w:rFonts w:asciiTheme="minorHAnsi" w:eastAsia="Calibri" w:hAnsiTheme="minorHAnsi" w:cstheme="minorHAnsi"/>
          <w:lang w:eastAsia="en-US"/>
        </w:rPr>
        <w:t>.</w:t>
      </w:r>
    </w:p>
    <w:p w14:paraId="375470BD" w14:textId="3387BB7C" w:rsidR="00FC0C47" w:rsidRPr="00F97573" w:rsidRDefault="00AB5BF0" w:rsidP="007979D7">
      <w:pPr>
        <w:pStyle w:val="Nadpis1bez"/>
        <w:rPr>
          <w:rFonts w:asciiTheme="minorHAnsi" w:hAnsiTheme="minorHAnsi" w:cstheme="minorHAnsi"/>
        </w:rPr>
      </w:pPr>
      <w:bookmarkStart w:id="65" w:name="_Ref469424057"/>
      <w:bookmarkStart w:id="66" w:name="_Ref464500908"/>
      <w:r w:rsidRPr="00F97573">
        <w:rPr>
          <w:rFonts w:asciiTheme="minorHAnsi" w:hAnsiTheme="minorHAnsi" w:cstheme="minorHAnsi"/>
        </w:rPr>
        <w:t>VÝPOVĚĎ SMLOUVY BEZ UVEDENÍ DŮVODU</w:t>
      </w:r>
    </w:p>
    <w:p w14:paraId="3D75DB00" w14:textId="12D988D8" w:rsidR="00FC0C47" w:rsidRPr="00F97573" w:rsidRDefault="009D6B8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FC0C47" w:rsidRPr="00F97573">
        <w:rPr>
          <w:rFonts w:asciiTheme="minorHAnsi" w:hAnsiTheme="minorHAnsi" w:cstheme="minorHAnsi"/>
          <w:szCs w:val="22"/>
          <w:lang w:eastAsia="en-US"/>
        </w:rPr>
        <w:t xml:space="preserve"> je oprávněn tuto smlouvu jako celek vypovědět bez udání důvodu s výpovědní dobou </w:t>
      </w:r>
      <w:r w:rsidR="00A80F7D" w:rsidRPr="00F97573">
        <w:rPr>
          <w:rFonts w:asciiTheme="minorHAnsi" w:hAnsiTheme="minorHAnsi" w:cstheme="minorHAnsi"/>
          <w:szCs w:val="22"/>
          <w:lang w:eastAsia="en-US"/>
        </w:rPr>
        <w:t xml:space="preserve">šest </w:t>
      </w:r>
      <w:r w:rsidR="00FC0C47" w:rsidRPr="00F97573">
        <w:rPr>
          <w:rFonts w:asciiTheme="minorHAnsi" w:hAnsiTheme="minorHAnsi" w:cstheme="minorHAnsi"/>
          <w:szCs w:val="22"/>
          <w:lang w:eastAsia="en-US"/>
        </w:rPr>
        <w:t>(</w:t>
      </w:r>
      <w:r w:rsidR="00A80F7D" w:rsidRPr="00F97573">
        <w:rPr>
          <w:rFonts w:asciiTheme="minorHAnsi" w:hAnsiTheme="minorHAnsi" w:cstheme="minorHAnsi"/>
          <w:szCs w:val="22"/>
          <w:lang w:eastAsia="en-US"/>
        </w:rPr>
        <w:t>6</w:t>
      </w:r>
      <w:r w:rsidR="00FC0C47" w:rsidRPr="00F97573">
        <w:rPr>
          <w:rFonts w:asciiTheme="minorHAnsi" w:hAnsiTheme="minorHAnsi" w:cstheme="minorHAnsi"/>
          <w:szCs w:val="22"/>
          <w:lang w:eastAsia="en-US"/>
        </w:rPr>
        <w:t xml:space="preserve">) měsíců, která začne běžet první den kalendářního měsíce následujícího po </w:t>
      </w:r>
      <w:r w:rsidR="00FC0C47" w:rsidRPr="00F97573">
        <w:rPr>
          <w:rFonts w:asciiTheme="minorHAnsi" w:hAnsiTheme="minorHAnsi" w:cstheme="minorHAnsi"/>
          <w:szCs w:val="22"/>
          <w:lang w:eastAsia="en-US"/>
        </w:rPr>
        <w:lastRenderedPageBreak/>
        <w:t xml:space="preserve">kalendářním měsíci, ve kterém byla výpověď doručena </w:t>
      </w:r>
      <w:r w:rsidR="00AB5BF0" w:rsidRPr="00F97573">
        <w:rPr>
          <w:rFonts w:asciiTheme="minorHAnsi" w:hAnsiTheme="minorHAnsi" w:cstheme="minorHAnsi"/>
          <w:szCs w:val="22"/>
          <w:lang w:eastAsia="en-US"/>
        </w:rPr>
        <w:t>o</w:t>
      </w:r>
      <w:r w:rsidR="00FC0C47" w:rsidRPr="00F97573">
        <w:rPr>
          <w:rFonts w:asciiTheme="minorHAnsi" w:hAnsiTheme="minorHAnsi" w:cstheme="minorHAnsi"/>
          <w:szCs w:val="22"/>
          <w:lang w:eastAsia="en-US"/>
        </w:rPr>
        <w:t xml:space="preserve">bjednateli. </w:t>
      </w:r>
    </w:p>
    <w:p w14:paraId="6D5F6EC2" w14:textId="765E58EA"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Objednatel je oprávněn tuto smlouvu jako celek vypovědět bez udání důvodu </w:t>
      </w:r>
      <w:r w:rsidR="00A80F7D" w:rsidRPr="00F97573">
        <w:rPr>
          <w:rFonts w:asciiTheme="minorHAnsi" w:hAnsiTheme="minorHAnsi" w:cstheme="minorHAnsi"/>
          <w:szCs w:val="22"/>
          <w:lang w:eastAsia="en-US"/>
        </w:rPr>
        <w:t xml:space="preserve">také </w:t>
      </w:r>
      <w:r w:rsidRPr="00F97573">
        <w:rPr>
          <w:rFonts w:asciiTheme="minorHAnsi" w:hAnsiTheme="minorHAnsi" w:cstheme="minorHAnsi"/>
          <w:szCs w:val="22"/>
          <w:lang w:eastAsia="en-US"/>
        </w:rPr>
        <w:t xml:space="preserve">s výpovědní dobou </w:t>
      </w:r>
      <w:r w:rsidR="00A80F7D" w:rsidRPr="00F97573">
        <w:rPr>
          <w:rFonts w:asciiTheme="minorHAnsi" w:hAnsiTheme="minorHAnsi" w:cstheme="minorHAnsi"/>
          <w:szCs w:val="22"/>
          <w:lang w:eastAsia="en-US"/>
        </w:rPr>
        <w:t xml:space="preserve">šest </w:t>
      </w:r>
      <w:r w:rsidRPr="00F97573">
        <w:rPr>
          <w:rFonts w:asciiTheme="minorHAnsi" w:hAnsiTheme="minorHAnsi" w:cstheme="minorHAnsi"/>
          <w:szCs w:val="22"/>
          <w:lang w:eastAsia="en-US"/>
        </w:rPr>
        <w:t>(</w:t>
      </w:r>
      <w:r w:rsidR="00A80F7D" w:rsidRPr="00F97573">
        <w:rPr>
          <w:rFonts w:asciiTheme="minorHAnsi" w:hAnsiTheme="minorHAnsi" w:cstheme="minorHAnsi"/>
          <w:szCs w:val="22"/>
          <w:lang w:eastAsia="en-US"/>
        </w:rPr>
        <w:t>6</w:t>
      </w:r>
      <w:r w:rsidRPr="00F97573">
        <w:rPr>
          <w:rFonts w:asciiTheme="minorHAnsi" w:hAnsiTheme="minorHAnsi" w:cstheme="minorHAnsi"/>
          <w:szCs w:val="22"/>
          <w:lang w:eastAsia="en-US"/>
        </w:rPr>
        <w:t xml:space="preserve">) měsíců, která začne běžet první den kalendářního měsíce následujícího po kalendářním měsíci, ve kterém byla výpověď doručena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i.</w:t>
      </w:r>
    </w:p>
    <w:p w14:paraId="0128E791" w14:textId="1086482B" w:rsidR="00FC0C47" w:rsidRPr="00F97573" w:rsidRDefault="00FC0C47" w:rsidP="0071157E">
      <w:pPr>
        <w:pStyle w:val="Nadpis2"/>
        <w:rPr>
          <w:rFonts w:asciiTheme="minorHAnsi" w:hAnsiTheme="minorHAnsi" w:cstheme="minorHAnsi"/>
          <w:szCs w:val="22"/>
          <w:lang w:eastAsia="en-US"/>
        </w:rPr>
      </w:pPr>
      <w:bookmarkStart w:id="67" w:name="_Ref469391140"/>
      <w:bookmarkStart w:id="68" w:name="_Ref469512491"/>
      <w:bookmarkEnd w:id="65"/>
      <w:r w:rsidRPr="00F97573">
        <w:rPr>
          <w:rFonts w:asciiTheme="minorHAnsi" w:hAnsiTheme="minorHAnsi" w:cstheme="minorHAnsi"/>
          <w:szCs w:val="22"/>
          <w:lang w:eastAsia="en-US"/>
        </w:rPr>
        <w:t xml:space="preserve">Pro případ nutnosti překlenutí doby od ukončení této </w:t>
      </w:r>
      <w:r w:rsidR="00AB5BF0"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ervisní smlouvy na základě výpovědi bez uvedení důvodu do uzavření nové smlouvy na obdobné plnění na základě nového zadávacího řízení (např. z důvodů ze strany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nepředvídatelného prodloužení nového zadávacího řízení kvůli řízení u ÚOHS) se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zavazuje nadále poskytovat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bjednateli služby</w:t>
      </w:r>
      <w:r w:rsidR="00A80F7D" w:rsidRPr="00F97573">
        <w:rPr>
          <w:rFonts w:asciiTheme="minorHAnsi" w:hAnsiTheme="minorHAnsi" w:cstheme="minorHAnsi"/>
          <w:szCs w:val="22"/>
          <w:lang w:eastAsia="en-US"/>
        </w:rPr>
        <w:t xml:space="preserve"> servisu a údržby</w:t>
      </w:r>
      <w:r w:rsidRPr="00F97573">
        <w:rPr>
          <w:rFonts w:asciiTheme="minorHAnsi" w:hAnsiTheme="minorHAnsi" w:cstheme="minorHAnsi"/>
          <w:szCs w:val="22"/>
          <w:lang w:eastAsia="en-US"/>
        </w:rPr>
        <w:t xml:space="preserve"> za podmínek dle této smlouvy v rozsahu, v jakém došlo k jejich výpovědi, a to po dobu nejdéle tří (3) měsíců ode dne, kdy mělo dojít k uplynutí výpovědní doby. Objednatel je však k tomuto povinen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předem písemně vyzvat nejpozději tři (3) měsíce před uplynutím výpovědní doby. Výzvou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zaslanou v souladu s tímto </w:t>
      </w:r>
      <w:r w:rsidR="00AB5BF0" w:rsidRPr="00F97573">
        <w:rPr>
          <w:rFonts w:asciiTheme="minorHAnsi" w:hAnsiTheme="minorHAnsi" w:cstheme="minorHAnsi"/>
          <w:szCs w:val="22"/>
          <w:lang w:eastAsia="en-US"/>
        </w:rPr>
        <w:t>článkem</w:t>
      </w:r>
      <w:r w:rsidRPr="00F97573">
        <w:rPr>
          <w:rFonts w:asciiTheme="minorHAnsi" w:hAnsiTheme="minorHAnsi" w:cstheme="minorHAnsi"/>
          <w:szCs w:val="22"/>
          <w:lang w:eastAsia="en-US"/>
        </w:rPr>
        <w:t xml:space="preserve"> dochází k prodloužení doby trvání této smlouvy, u níž došlo k výpovědi, o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bjednatelem stanovenou dobu</w:t>
      </w:r>
      <w:bookmarkEnd w:id="67"/>
      <w:r w:rsidRPr="00F97573">
        <w:rPr>
          <w:rFonts w:asciiTheme="minorHAnsi" w:hAnsiTheme="minorHAnsi" w:cstheme="minorHAnsi"/>
          <w:szCs w:val="22"/>
          <w:lang w:eastAsia="en-US"/>
        </w:rPr>
        <w:t>, maximálně však o tři (3) měsíce.</w:t>
      </w:r>
      <w:bookmarkEnd w:id="68"/>
    </w:p>
    <w:p w14:paraId="76B052C4" w14:textId="5727D5FE" w:rsidR="00FC0C47" w:rsidRPr="00F97573" w:rsidRDefault="00AB5BF0" w:rsidP="000B212C">
      <w:pPr>
        <w:pStyle w:val="Nadpis1"/>
        <w:jc w:val="center"/>
        <w:rPr>
          <w:rFonts w:asciiTheme="minorHAnsi" w:hAnsiTheme="minorHAnsi" w:cstheme="minorHAnsi"/>
        </w:rPr>
      </w:pPr>
      <w:bookmarkStart w:id="69" w:name="_Toc472628198"/>
      <w:bookmarkEnd w:id="66"/>
      <w:bookmarkEnd w:id="69"/>
      <w:r w:rsidRPr="00F97573">
        <w:rPr>
          <w:rFonts w:asciiTheme="minorHAnsi" w:hAnsiTheme="minorHAnsi" w:cstheme="minorHAnsi"/>
        </w:rPr>
        <w:t>SLUŽBY EXITU PŘI UKONČENÍ SMLOUVY</w:t>
      </w:r>
    </w:p>
    <w:p w14:paraId="65641A01" w14:textId="47B155E3" w:rsidR="00FC0C47" w:rsidRPr="00F97573" w:rsidRDefault="00FC0C47" w:rsidP="0071157E">
      <w:pPr>
        <w:pStyle w:val="Nadpis2"/>
        <w:rPr>
          <w:rFonts w:asciiTheme="minorHAnsi" w:hAnsiTheme="minorHAnsi" w:cstheme="minorHAnsi"/>
          <w:szCs w:val="22"/>
          <w:lang w:eastAsia="en-US"/>
        </w:rPr>
      </w:pPr>
      <w:bookmarkStart w:id="70" w:name="_Ref465720276"/>
      <w:r w:rsidRPr="00F97573">
        <w:rPr>
          <w:rFonts w:asciiTheme="minorHAnsi" w:hAnsiTheme="minorHAnsi" w:cstheme="minorHAnsi"/>
          <w:szCs w:val="22"/>
          <w:lang w:eastAsia="en-US"/>
        </w:rPr>
        <w:t xml:space="preserve">Zánikem smluvního vztahu založeného touto </w:t>
      </w:r>
      <w:r w:rsidR="00AB5BF0"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ervisní smlouvou, včetně zrušení závazku v důsledku odstoupení od této smlouvy, není dotčeno vzájemné plnění, pokud bylo řádně poskytnuto a ani práva a nároky z takových plnění vyplývající. Bez ohledu na jiná ustanovení této smlouvy, v případě, kdy by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 odstoupil od této smlouvy z důvodu takového porušení smluvní povinnosti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že se plnění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e stalo pro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 nepotřebným či nebylo řádně poskytnuto, bude toto plnění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i vráceno a ten bude povinen vrátit </w:t>
      </w:r>
      <w:r w:rsidR="00AB5BF0"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bjednateli zaplacenou </w:t>
      </w:r>
      <w:r w:rsidR="00AB5BF0" w:rsidRPr="00F97573">
        <w:rPr>
          <w:rFonts w:asciiTheme="minorHAnsi" w:hAnsiTheme="minorHAnsi" w:cstheme="minorHAnsi"/>
          <w:szCs w:val="22"/>
          <w:lang w:eastAsia="en-US"/>
        </w:rPr>
        <w:t>c</w:t>
      </w:r>
      <w:r w:rsidRPr="00F97573">
        <w:rPr>
          <w:rFonts w:asciiTheme="minorHAnsi" w:hAnsiTheme="minorHAnsi" w:cstheme="minorHAnsi"/>
          <w:szCs w:val="22"/>
          <w:lang w:eastAsia="en-US"/>
        </w:rPr>
        <w:t xml:space="preserve">enu za příslušné plnění </w:t>
      </w:r>
      <w:r w:rsidR="00AB5BF0" w:rsidRPr="00F97573">
        <w:rPr>
          <w:rFonts w:asciiTheme="minorHAnsi" w:hAnsiTheme="minorHAnsi" w:cstheme="minorHAnsi"/>
          <w:szCs w:val="22"/>
          <w:lang w:eastAsia="en-US"/>
        </w:rPr>
        <w:t>(</w:t>
      </w:r>
      <w:r w:rsidRPr="00F97573">
        <w:rPr>
          <w:rFonts w:asciiTheme="minorHAnsi" w:hAnsiTheme="minorHAnsi" w:cstheme="minorHAnsi"/>
          <w:szCs w:val="22"/>
          <w:lang w:eastAsia="en-US"/>
        </w:rPr>
        <w:t>byla-li již uhrazena</w:t>
      </w:r>
      <w:r w:rsidR="00AB5BF0" w:rsidRPr="00F97573">
        <w:rPr>
          <w:rFonts w:asciiTheme="minorHAnsi" w:hAnsiTheme="minorHAnsi" w:cstheme="minorHAnsi"/>
          <w:szCs w:val="22"/>
          <w:lang w:eastAsia="en-US"/>
        </w:rPr>
        <w:t>)</w:t>
      </w:r>
      <w:r w:rsidRPr="00F97573">
        <w:rPr>
          <w:rFonts w:asciiTheme="minorHAnsi" w:hAnsiTheme="minorHAnsi" w:cstheme="minorHAnsi"/>
          <w:szCs w:val="22"/>
          <w:lang w:eastAsia="en-US"/>
        </w:rPr>
        <w:t>.</w:t>
      </w:r>
    </w:p>
    <w:p w14:paraId="557E8D2F" w14:textId="77390238" w:rsidR="00FC0C47" w:rsidRPr="00F97573" w:rsidRDefault="00806C5A" w:rsidP="000B212C">
      <w:pPr>
        <w:pStyle w:val="Nadpis1"/>
        <w:jc w:val="center"/>
        <w:rPr>
          <w:rFonts w:asciiTheme="minorHAnsi" w:hAnsiTheme="minorHAnsi" w:cstheme="minorHAnsi"/>
        </w:rPr>
      </w:pPr>
      <w:bookmarkStart w:id="71" w:name="_Toc465778730"/>
      <w:bookmarkStart w:id="72" w:name="_Ref148786867"/>
      <w:bookmarkEnd w:id="70"/>
      <w:bookmarkEnd w:id="71"/>
      <w:r w:rsidRPr="00F97573">
        <w:rPr>
          <w:rFonts w:asciiTheme="minorHAnsi" w:hAnsiTheme="minorHAnsi" w:cstheme="minorHAnsi"/>
        </w:rPr>
        <w:t>ZMĚNY SERVISNÍ SMLOUVY</w:t>
      </w:r>
      <w:bookmarkEnd w:id="72"/>
    </w:p>
    <w:p w14:paraId="72FB38F6" w14:textId="10174EFB" w:rsidR="00FC0C47" w:rsidRPr="00F97573" w:rsidRDefault="00FC0C47" w:rsidP="0071157E">
      <w:pPr>
        <w:pStyle w:val="Nadpis2"/>
        <w:rPr>
          <w:rFonts w:asciiTheme="minorHAnsi" w:hAnsiTheme="minorHAnsi" w:cstheme="minorHAnsi"/>
          <w:szCs w:val="22"/>
          <w:lang w:eastAsia="en-US"/>
        </w:rPr>
      </w:pPr>
      <w:bookmarkStart w:id="73" w:name="_Ref469492831"/>
      <w:r w:rsidRPr="00F97573">
        <w:rPr>
          <w:rFonts w:asciiTheme="minorHAnsi" w:hAnsiTheme="minorHAnsi" w:cstheme="minorHAnsi"/>
          <w:szCs w:val="22"/>
          <w:lang w:eastAsia="en-US"/>
        </w:rPr>
        <w:t xml:space="preserve">Není-li v této smlouvě a jejich přílohách stanoveno jinak, může být tato smlouva měněna nebo zrušena pouze v písemné podobě, a to formou </w:t>
      </w:r>
      <w:r w:rsidR="00601929" w:rsidRPr="00F97573">
        <w:rPr>
          <w:rFonts w:asciiTheme="minorHAnsi" w:hAnsiTheme="minorHAnsi" w:cstheme="minorHAnsi"/>
          <w:szCs w:val="22"/>
          <w:lang w:eastAsia="en-US"/>
        </w:rPr>
        <w:t xml:space="preserve">vzestupně </w:t>
      </w:r>
      <w:r w:rsidRPr="00F97573">
        <w:rPr>
          <w:rFonts w:asciiTheme="minorHAnsi" w:hAnsiTheme="minorHAnsi" w:cstheme="minorHAnsi"/>
          <w:szCs w:val="22"/>
          <w:lang w:eastAsia="en-US"/>
        </w:rPr>
        <w:t xml:space="preserve">číslovaných dodatků, které musí být podepsány oběma </w:t>
      </w:r>
      <w:r w:rsidR="00E5318A" w:rsidRPr="00F97573">
        <w:rPr>
          <w:rFonts w:asciiTheme="minorHAnsi" w:hAnsiTheme="minorHAnsi" w:cstheme="minorHAnsi"/>
          <w:szCs w:val="22"/>
          <w:lang w:eastAsia="en-US"/>
        </w:rPr>
        <w:t>smluvními s</w:t>
      </w:r>
      <w:r w:rsidRPr="00F97573">
        <w:rPr>
          <w:rFonts w:asciiTheme="minorHAnsi" w:hAnsiTheme="minorHAnsi" w:cstheme="minorHAnsi"/>
          <w:szCs w:val="22"/>
          <w:lang w:eastAsia="en-US"/>
        </w:rPr>
        <w:t xml:space="preserve">tranami a uzavřeny v souladu </w:t>
      </w:r>
      <w:r w:rsidR="00E5318A" w:rsidRPr="00F97573">
        <w:rPr>
          <w:rFonts w:asciiTheme="minorHAnsi" w:hAnsiTheme="minorHAnsi" w:cstheme="minorHAnsi"/>
          <w:szCs w:val="22"/>
          <w:lang w:eastAsia="en-US"/>
        </w:rPr>
        <w:t>pravidly a limity vyplývajícími ze</w:t>
      </w:r>
      <w:r w:rsidRPr="00F97573">
        <w:rPr>
          <w:rFonts w:asciiTheme="minorHAnsi" w:hAnsiTheme="minorHAnsi" w:cstheme="minorHAnsi"/>
          <w:szCs w:val="22"/>
          <w:lang w:eastAsia="en-US"/>
        </w:rPr>
        <w:t> ZZVZ.</w:t>
      </w:r>
      <w:bookmarkEnd w:id="73"/>
    </w:p>
    <w:bookmarkStart w:id="74" w:name="_Hlk148876556"/>
    <w:p w14:paraId="49621962" w14:textId="43CD5D23" w:rsidR="00806C5A" w:rsidRPr="00F97573" w:rsidRDefault="008E5F77" w:rsidP="000B212C">
      <w:pPr>
        <w:pStyle w:val="Nadpis1"/>
        <w:jc w:val="center"/>
        <w:rPr>
          <w:rFonts w:asciiTheme="minorHAnsi" w:hAnsiTheme="minorHAnsi" w:cstheme="minorHAnsi"/>
        </w:rPr>
      </w:pPr>
      <w:r w:rsidRPr="00F97573">
        <w:rPr>
          <w:rFonts w:asciiTheme="minorHAnsi" w:hAnsiTheme="minorHAnsi" w:cstheme="minorHAnsi"/>
          <w:szCs w:val="24"/>
        </w:rPr>
        <w:fldChar w:fldCharType="begin"/>
      </w:r>
      <w:r w:rsidRPr="00F97573">
        <w:rPr>
          <w:rFonts w:asciiTheme="minorHAnsi" w:hAnsiTheme="minorHAnsi" w:cstheme="minorHAnsi"/>
        </w:rPr>
        <w:instrText xml:space="preserve"> REF _Ref518483638 \r \h </w:instrText>
      </w:r>
      <w:r w:rsidR="00570211" w:rsidRPr="00F97573">
        <w:rPr>
          <w:rFonts w:asciiTheme="minorHAnsi" w:hAnsiTheme="minorHAnsi" w:cstheme="minorHAnsi"/>
        </w:rPr>
        <w:instrText xml:space="preserve"> \* MERGEFORMAT </w:instrText>
      </w:r>
      <w:r w:rsidRPr="00F97573">
        <w:rPr>
          <w:rFonts w:asciiTheme="minorHAnsi" w:hAnsiTheme="minorHAnsi" w:cstheme="minorHAnsi"/>
          <w:szCs w:val="24"/>
        </w:rPr>
      </w:r>
      <w:r w:rsidRPr="00F97573">
        <w:rPr>
          <w:rFonts w:asciiTheme="minorHAnsi" w:hAnsiTheme="minorHAnsi" w:cstheme="minorHAnsi"/>
          <w:szCs w:val="24"/>
        </w:rPr>
        <w:fldChar w:fldCharType="separate"/>
      </w:r>
      <w:r w:rsidRPr="00F97573">
        <w:rPr>
          <w:rFonts w:asciiTheme="minorHAnsi" w:hAnsiTheme="minorHAnsi" w:cstheme="minorHAnsi"/>
          <w:szCs w:val="24"/>
        </w:rPr>
        <w:fldChar w:fldCharType="end"/>
      </w:r>
      <w:bookmarkStart w:id="75" w:name="_Hlk148876626"/>
      <w:bookmarkEnd w:id="74"/>
      <w:r w:rsidRPr="00F97573">
        <w:rPr>
          <w:rFonts w:asciiTheme="minorHAnsi" w:hAnsiTheme="minorHAnsi" w:cstheme="minorHAnsi"/>
          <w:szCs w:val="24"/>
        </w:rPr>
        <w:fldChar w:fldCharType="begin"/>
      </w:r>
      <w:r w:rsidRPr="00F97573">
        <w:rPr>
          <w:rFonts w:asciiTheme="minorHAnsi" w:hAnsiTheme="minorHAnsi" w:cstheme="minorHAnsi"/>
        </w:rPr>
        <w:instrText xml:space="preserve"> REF _Ref518483638 \r \h </w:instrText>
      </w:r>
      <w:r w:rsidR="00570211" w:rsidRPr="00F97573">
        <w:rPr>
          <w:rFonts w:asciiTheme="minorHAnsi" w:hAnsiTheme="minorHAnsi" w:cstheme="minorHAnsi"/>
        </w:rPr>
        <w:instrText xml:space="preserve"> \* MERGEFORMAT </w:instrText>
      </w:r>
      <w:r w:rsidRPr="00F97573">
        <w:rPr>
          <w:rFonts w:asciiTheme="minorHAnsi" w:hAnsiTheme="minorHAnsi" w:cstheme="minorHAnsi"/>
          <w:szCs w:val="24"/>
        </w:rPr>
      </w:r>
      <w:r w:rsidRPr="00F97573">
        <w:rPr>
          <w:rFonts w:asciiTheme="minorHAnsi" w:hAnsiTheme="minorHAnsi" w:cstheme="minorHAnsi"/>
          <w:szCs w:val="24"/>
        </w:rPr>
        <w:fldChar w:fldCharType="separate"/>
      </w:r>
      <w:r w:rsidRPr="00F97573">
        <w:rPr>
          <w:rFonts w:asciiTheme="minorHAnsi" w:hAnsiTheme="minorHAnsi" w:cstheme="minorHAnsi"/>
          <w:szCs w:val="24"/>
        </w:rPr>
        <w:fldChar w:fldCharType="end"/>
      </w:r>
      <w:bookmarkStart w:id="76" w:name="_Ref471218034"/>
      <w:bookmarkStart w:id="77" w:name="_Ref471218068"/>
      <w:bookmarkStart w:id="78" w:name="_Ref471218095"/>
      <w:bookmarkStart w:id="79" w:name="_Ref471218104"/>
      <w:bookmarkStart w:id="80" w:name="_Ref471218263"/>
      <w:bookmarkStart w:id="81" w:name="_Ref471218278"/>
      <w:bookmarkStart w:id="82" w:name="_Ref471221264"/>
      <w:bookmarkStart w:id="83" w:name="_Toc471239302"/>
      <w:bookmarkStart w:id="84" w:name="_Ref471723182"/>
      <w:bookmarkStart w:id="85" w:name="_Toc473647791"/>
      <w:bookmarkStart w:id="86" w:name="_Ref145332907"/>
      <w:bookmarkEnd w:id="75"/>
      <w:r w:rsidR="00806C5A" w:rsidRPr="00F97573">
        <w:rPr>
          <w:rFonts w:asciiTheme="minorHAnsi" w:hAnsiTheme="minorHAnsi" w:cstheme="minorHAnsi"/>
        </w:rPr>
        <w:t>P</w:t>
      </w:r>
      <w:bookmarkEnd w:id="76"/>
      <w:bookmarkEnd w:id="77"/>
      <w:bookmarkEnd w:id="78"/>
      <w:bookmarkEnd w:id="79"/>
      <w:bookmarkEnd w:id="80"/>
      <w:bookmarkEnd w:id="81"/>
      <w:bookmarkEnd w:id="82"/>
      <w:bookmarkEnd w:id="83"/>
      <w:bookmarkEnd w:id="84"/>
      <w:bookmarkEnd w:id="85"/>
      <w:r w:rsidR="00D947CB" w:rsidRPr="00F97573">
        <w:rPr>
          <w:rFonts w:asciiTheme="minorHAnsi" w:hAnsiTheme="minorHAnsi" w:cstheme="minorHAnsi"/>
        </w:rPr>
        <w:t>OJIŠTĚNÍ</w:t>
      </w:r>
      <w:bookmarkEnd w:id="86"/>
    </w:p>
    <w:p w14:paraId="31CDECAB" w14:textId="0948006A" w:rsidR="000F4D72" w:rsidRPr="00F97573" w:rsidRDefault="000F4D72" w:rsidP="00792999">
      <w:pPr>
        <w:pStyle w:val="Nadpis2"/>
        <w:rPr>
          <w:rFonts w:asciiTheme="minorHAnsi" w:hAnsiTheme="minorHAnsi" w:cstheme="minorHAnsi"/>
          <w:szCs w:val="22"/>
        </w:rPr>
      </w:pPr>
      <w:bookmarkStart w:id="87" w:name="_Ref145343941"/>
      <w:bookmarkStart w:id="88" w:name="_Ref464482756"/>
      <w:bookmarkStart w:id="89" w:name="_Ref469319600"/>
      <w:r w:rsidRPr="00F97573">
        <w:rPr>
          <w:rFonts w:asciiTheme="minorHAnsi" w:hAnsiTheme="minorHAnsi" w:cstheme="minorHAnsi"/>
          <w:szCs w:val="22"/>
        </w:rPr>
        <w:t>Dodavatel prohlašuje, že má nejpozději den před podpisem této smlouvy uzavřenou pojistnou smlouvu pro případ odpovědnosti za škodu způsobenou jím nebo svým případným poddodavatelem při poskytování služeb s minimálním limitem pojistného plnění ve výši</w:t>
      </w:r>
      <w:r w:rsidR="0040610A" w:rsidRPr="00F97573">
        <w:rPr>
          <w:rFonts w:asciiTheme="minorHAnsi" w:hAnsiTheme="minorHAnsi" w:cstheme="minorHAnsi"/>
          <w:szCs w:val="22"/>
        </w:rPr>
        <w:t xml:space="preserve"> nejméně </w:t>
      </w:r>
      <w:r w:rsidR="00047593" w:rsidRPr="00F97573">
        <w:rPr>
          <w:rFonts w:asciiTheme="minorHAnsi" w:hAnsiTheme="minorHAnsi" w:cstheme="minorHAnsi"/>
          <w:szCs w:val="22"/>
        </w:rPr>
        <w:t>5 </w:t>
      </w:r>
      <w:r w:rsidR="0040610A" w:rsidRPr="00F97573">
        <w:rPr>
          <w:rFonts w:asciiTheme="minorHAnsi" w:hAnsiTheme="minorHAnsi" w:cstheme="minorHAnsi"/>
          <w:szCs w:val="22"/>
        </w:rPr>
        <w:t>000 000 Kč (</w:t>
      </w:r>
      <w:r w:rsidR="00654A16" w:rsidRPr="00F97573">
        <w:rPr>
          <w:rFonts w:asciiTheme="minorHAnsi" w:hAnsiTheme="minorHAnsi" w:cstheme="minorHAnsi"/>
          <w:szCs w:val="22"/>
        </w:rPr>
        <w:t xml:space="preserve">pět </w:t>
      </w:r>
      <w:r w:rsidR="0040610A" w:rsidRPr="00F97573">
        <w:rPr>
          <w:rFonts w:asciiTheme="minorHAnsi" w:hAnsiTheme="minorHAnsi" w:cstheme="minorHAnsi"/>
          <w:szCs w:val="22"/>
        </w:rPr>
        <w:t>milionů korun českých)</w:t>
      </w:r>
      <w:r w:rsidRPr="00F97573">
        <w:rPr>
          <w:rFonts w:asciiTheme="minorHAnsi" w:hAnsiTheme="minorHAnsi" w:cstheme="minorHAnsi"/>
          <w:szCs w:val="22"/>
        </w:rPr>
        <w:t xml:space="preserve"> se spoluúčastí maximálně 10 % s tím, že pojistná smlouva musí zahrnovat odpovědnost dodavatele za škodu způsobenou objednateli nebo třetí osobě až do výše sjednané pojistné částky. Kopie pojistné smlouvy nebo pojistného certifikátu tvoří Přílohu č. </w:t>
      </w:r>
      <w:r w:rsidR="00C04D75" w:rsidRPr="00F97573">
        <w:rPr>
          <w:rFonts w:asciiTheme="minorHAnsi" w:hAnsiTheme="minorHAnsi" w:cstheme="minorHAnsi"/>
          <w:szCs w:val="22"/>
        </w:rPr>
        <w:t>6</w:t>
      </w:r>
      <w:r w:rsidRPr="00F97573">
        <w:rPr>
          <w:rFonts w:asciiTheme="minorHAnsi" w:hAnsiTheme="minorHAnsi" w:cstheme="minorHAnsi"/>
          <w:szCs w:val="22"/>
        </w:rPr>
        <w:t xml:space="preserve"> této smlouvy.  Uvedená pojistná smlouva bude platná a účinná po celou dobu trvání této smlouvy, jakož i po celou dobu trvání závazků z této smlouvy vyplývajících. Náklady na pojištění dle tohoto odstavce jsou zahrnuty ve sjednané ceně služeb </w:t>
      </w:r>
      <w:r w:rsidRPr="00F97573">
        <w:rPr>
          <w:rFonts w:asciiTheme="minorHAnsi" w:hAnsiTheme="minorHAnsi" w:cstheme="minorHAnsi"/>
          <w:szCs w:val="22"/>
        </w:rPr>
        <w:lastRenderedPageBreak/>
        <w:t>dle této smlouvy.</w:t>
      </w:r>
      <w:bookmarkEnd w:id="87"/>
    </w:p>
    <w:p w14:paraId="699075E5" w14:textId="77777777" w:rsidR="00CD1184" w:rsidRPr="00F97573" w:rsidRDefault="00CD1184" w:rsidP="00CD1184">
      <w:pPr>
        <w:pStyle w:val="Nadpis1"/>
        <w:numPr>
          <w:ilvl w:val="0"/>
          <w:numId w:val="0"/>
        </w:numPr>
        <w:ind w:left="680"/>
        <w:rPr>
          <w:rFonts w:asciiTheme="minorHAnsi" w:hAnsiTheme="minorHAnsi" w:cstheme="minorHAnsi"/>
        </w:rPr>
      </w:pPr>
    </w:p>
    <w:p w14:paraId="1B4C7A3F" w14:textId="5FFA8FD6" w:rsidR="00CD1184" w:rsidRPr="00F97573" w:rsidRDefault="00CD1184" w:rsidP="00CD1184">
      <w:pPr>
        <w:pStyle w:val="Nadpis2"/>
        <w:numPr>
          <w:ilvl w:val="0"/>
          <w:numId w:val="0"/>
        </w:numPr>
        <w:rPr>
          <w:rFonts w:asciiTheme="minorHAnsi" w:hAnsiTheme="minorHAnsi" w:cstheme="minorHAnsi"/>
          <w:lang w:eastAsia="en-US"/>
        </w:rPr>
      </w:pPr>
      <w:r w:rsidRPr="00F97573">
        <w:rPr>
          <w:rFonts w:asciiTheme="minorHAnsi" w:hAnsiTheme="minorHAnsi" w:cstheme="minorHAnsi"/>
          <w:lang w:eastAsia="en-US"/>
        </w:rPr>
        <w:br/>
      </w:r>
    </w:p>
    <w:p w14:paraId="0AF19A3E" w14:textId="6775C47C" w:rsidR="00FC0C47" w:rsidRPr="00F97573" w:rsidRDefault="00806C5A" w:rsidP="000B212C">
      <w:pPr>
        <w:pStyle w:val="Nadpis1"/>
        <w:jc w:val="center"/>
        <w:rPr>
          <w:rFonts w:asciiTheme="minorHAnsi" w:hAnsiTheme="minorHAnsi" w:cstheme="minorHAnsi"/>
        </w:rPr>
      </w:pPr>
      <w:bookmarkStart w:id="90" w:name="_Ref145331052"/>
      <w:bookmarkEnd w:id="88"/>
      <w:bookmarkEnd w:id="89"/>
      <w:r w:rsidRPr="00F97573">
        <w:rPr>
          <w:rFonts w:asciiTheme="minorHAnsi" w:hAnsiTheme="minorHAnsi" w:cstheme="minorHAnsi"/>
        </w:rPr>
        <w:t>KOMUNIKACE STRAN</w:t>
      </w:r>
      <w:bookmarkEnd w:id="90"/>
    </w:p>
    <w:p w14:paraId="145B2811" w14:textId="3E2902B1" w:rsidR="00FC0C47" w:rsidRPr="00F97573" w:rsidRDefault="00290840"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s</w:t>
      </w:r>
      <w:r w:rsidR="00FC0C47" w:rsidRPr="00F97573">
        <w:rPr>
          <w:rFonts w:asciiTheme="minorHAnsi" w:hAnsiTheme="minorHAnsi" w:cstheme="minorHAnsi"/>
          <w:szCs w:val="22"/>
          <w:lang w:eastAsia="en-US"/>
        </w:rPr>
        <w:t xml:space="preserve">trany si pro vzájemnou komunikaci ohledně této smlouvy zvolily </w:t>
      </w:r>
      <w:r w:rsidR="00E5318A" w:rsidRPr="00F97573">
        <w:rPr>
          <w:rFonts w:asciiTheme="minorHAnsi" w:hAnsiTheme="minorHAnsi" w:cstheme="minorHAnsi"/>
          <w:szCs w:val="22"/>
          <w:lang w:eastAsia="en-US"/>
        </w:rPr>
        <w:t>tyto kontaktní osoby:</w:t>
      </w:r>
    </w:p>
    <w:p w14:paraId="50817D5B" w14:textId="6A9D7C60" w:rsidR="00E5318A" w:rsidRPr="00F97573" w:rsidRDefault="00E5318A" w:rsidP="007979D7">
      <w:pPr>
        <w:pStyle w:val="Nadpis1bez"/>
        <w:rPr>
          <w:rFonts w:asciiTheme="minorHAnsi" w:hAnsiTheme="minorHAnsi" w:cstheme="minorHAnsi"/>
        </w:rPr>
      </w:pPr>
      <w:r w:rsidRPr="00F97573">
        <w:rPr>
          <w:rFonts w:asciiTheme="minorHAnsi" w:hAnsiTheme="minorHAnsi" w:cstheme="minorHAnsi"/>
        </w:rPr>
        <w:t xml:space="preserve">ZA </w:t>
      </w:r>
      <w:r w:rsidR="009D6B8C" w:rsidRPr="00F97573">
        <w:rPr>
          <w:rFonts w:asciiTheme="minorHAnsi" w:hAnsiTheme="minorHAnsi" w:cstheme="minorHAnsi"/>
        </w:rPr>
        <w:t>DODAVATEL</w:t>
      </w:r>
      <w:r w:rsidRPr="00F97573">
        <w:rPr>
          <w:rFonts w:asciiTheme="minorHAnsi" w:hAnsiTheme="minorHAnsi" w:cstheme="minorHAnsi"/>
        </w:rPr>
        <w:t>E</w:t>
      </w:r>
    </w:p>
    <w:p w14:paraId="5B38596F" w14:textId="7AA1BE3C" w:rsidR="00E5318A" w:rsidRPr="00F97573" w:rsidRDefault="00F66E65" w:rsidP="007979D7">
      <w:pPr>
        <w:pStyle w:val="Nadpis2bez"/>
        <w:rPr>
          <w:rFonts w:asciiTheme="minorHAnsi" w:hAnsiTheme="minorHAnsi" w:cstheme="minorHAnsi"/>
          <w:szCs w:val="22"/>
        </w:rPr>
      </w:pPr>
      <w:r w:rsidRPr="00F97573">
        <w:rPr>
          <w:rFonts w:asciiTheme="minorHAnsi" w:hAnsiTheme="minorHAnsi" w:cstheme="minorHAnsi"/>
          <w:szCs w:val="22"/>
        </w:rPr>
        <w:t>Pavel Šilinger</w:t>
      </w:r>
    </w:p>
    <w:p w14:paraId="725325A8" w14:textId="78252CC9" w:rsidR="00F66E65" w:rsidRPr="00F97573" w:rsidRDefault="00F66E65" w:rsidP="007979D7">
      <w:pPr>
        <w:pStyle w:val="Nadpis2bez"/>
        <w:rPr>
          <w:rFonts w:asciiTheme="minorHAnsi" w:hAnsiTheme="minorHAnsi" w:cstheme="minorHAnsi"/>
          <w:szCs w:val="22"/>
        </w:rPr>
      </w:pPr>
      <w:hyperlink r:id="rId12" w:history="1">
        <w:r w:rsidRPr="00F97573">
          <w:rPr>
            <w:rStyle w:val="Hypertextovodkaz"/>
            <w:rFonts w:asciiTheme="minorHAnsi" w:hAnsiTheme="minorHAnsi" w:cstheme="minorHAnsi"/>
            <w:szCs w:val="22"/>
          </w:rPr>
          <w:t>pavel.silinger@dynatech.cz</w:t>
        </w:r>
      </w:hyperlink>
    </w:p>
    <w:p w14:paraId="5B10C8B3" w14:textId="1E89F9D0" w:rsidR="00F66E65" w:rsidRPr="00F97573" w:rsidRDefault="7E1D5B24">
      <w:pPr>
        <w:pStyle w:val="Nadpis2bez"/>
        <w:ind w:left="0" w:firstLine="680"/>
        <w:rPr>
          <w:rFonts w:asciiTheme="minorHAnsi" w:hAnsiTheme="minorHAnsi" w:cstheme="minorHAnsi"/>
          <w:szCs w:val="22"/>
        </w:rPr>
      </w:pPr>
      <w:r w:rsidRPr="00F97573">
        <w:rPr>
          <w:rFonts w:asciiTheme="minorHAnsi" w:hAnsiTheme="minorHAnsi" w:cstheme="minorHAnsi"/>
          <w:szCs w:val="22"/>
        </w:rPr>
        <w:t xml:space="preserve">+420 </w:t>
      </w:r>
      <w:r w:rsidR="00F66E65" w:rsidRPr="00F97573">
        <w:rPr>
          <w:rFonts w:asciiTheme="minorHAnsi" w:hAnsiTheme="minorHAnsi" w:cstheme="minorHAnsi"/>
          <w:szCs w:val="22"/>
        </w:rPr>
        <w:t>771 226</w:t>
      </w:r>
      <w:r w:rsidR="00654A16" w:rsidRPr="00F97573">
        <w:rPr>
          <w:rFonts w:asciiTheme="minorHAnsi" w:hAnsiTheme="minorHAnsi" w:cstheme="minorHAnsi"/>
          <w:szCs w:val="22"/>
        </w:rPr>
        <w:t> </w:t>
      </w:r>
      <w:r w:rsidR="00F66E65" w:rsidRPr="00F97573">
        <w:rPr>
          <w:rFonts w:asciiTheme="minorHAnsi" w:hAnsiTheme="minorHAnsi" w:cstheme="minorHAnsi"/>
          <w:szCs w:val="22"/>
        </w:rPr>
        <w:t>773</w:t>
      </w:r>
    </w:p>
    <w:p w14:paraId="67E65E60" w14:textId="357D649A" w:rsidR="00654A16" w:rsidRPr="00F97573" w:rsidRDefault="00D95037" w:rsidP="005F1507">
      <w:pPr>
        <w:pStyle w:val="Nadpis2bez"/>
        <w:rPr>
          <w:rFonts w:asciiTheme="minorHAnsi" w:hAnsiTheme="minorHAnsi" w:cstheme="minorHAnsi"/>
          <w:szCs w:val="22"/>
        </w:rPr>
      </w:pPr>
      <w:r w:rsidRPr="00F97573">
        <w:rPr>
          <w:rFonts w:asciiTheme="minorHAnsi" w:hAnsiTheme="minorHAnsi" w:cstheme="minorHAnsi"/>
          <w:szCs w:val="22"/>
        </w:rPr>
        <w:t>Klára Horová</w:t>
      </w:r>
    </w:p>
    <w:p w14:paraId="530FBD4D" w14:textId="1F08BF7F" w:rsidR="00D95037" w:rsidRPr="00F97573" w:rsidRDefault="0095738E" w:rsidP="00112481">
      <w:pPr>
        <w:pStyle w:val="Nadpis2bez"/>
        <w:rPr>
          <w:rFonts w:asciiTheme="minorHAnsi" w:hAnsiTheme="minorHAnsi" w:cstheme="minorHAnsi"/>
          <w:szCs w:val="22"/>
        </w:rPr>
      </w:pPr>
      <w:hyperlink r:id="rId13" w:history="1">
        <w:r w:rsidRPr="00F97573">
          <w:rPr>
            <w:rStyle w:val="Hypertextovodkaz"/>
            <w:rFonts w:asciiTheme="minorHAnsi" w:hAnsiTheme="minorHAnsi" w:cstheme="minorHAnsi"/>
          </w:rPr>
          <w:t>klara.horova@dynatech.cz</w:t>
        </w:r>
      </w:hyperlink>
      <w:r w:rsidRPr="00F97573">
        <w:rPr>
          <w:rFonts w:asciiTheme="minorHAnsi" w:hAnsiTheme="minorHAnsi" w:cstheme="minorHAnsi"/>
        </w:rPr>
        <w:t xml:space="preserve"> </w:t>
      </w:r>
      <w:r w:rsidR="00CD1184" w:rsidRPr="00F97573">
        <w:rPr>
          <w:rFonts w:asciiTheme="minorHAnsi" w:hAnsiTheme="minorHAnsi" w:cstheme="minorHAnsi"/>
        </w:rPr>
        <w:t xml:space="preserve"> </w:t>
      </w:r>
    </w:p>
    <w:p w14:paraId="1451CF0C" w14:textId="4A5E4C60" w:rsidR="00654A16" w:rsidRPr="00F97573" w:rsidRDefault="00D95037" w:rsidP="00112481">
      <w:pPr>
        <w:pStyle w:val="Nadpis2bez"/>
        <w:rPr>
          <w:rFonts w:asciiTheme="minorHAnsi" w:hAnsiTheme="minorHAnsi" w:cstheme="minorHAnsi"/>
          <w:szCs w:val="22"/>
        </w:rPr>
      </w:pPr>
      <w:r w:rsidRPr="00F97573">
        <w:rPr>
          <w:rFonts w:asciiTheme="minorHAnsi" w:hAnsiTheme="minorHAnsi" w:cstheme="minorHAnsi"/>
          <w:szCs w:val="22"/>
        </w:rPr>
        <w:t>+420 777 446 768</w:t>
      </w:r>
    </w:p>
    <w:p w14:paraId="749FCFE0" w14:textId="44429C5C" w:rsidR="00E5318A" w:rsidRPr="00F97573" w:rsidRDefault="00E5318A" w:rsidP="007979D7">
      <w:pPr>
        <w:pStyle w:val="Nadpis1bez"/>
        <w:rPr>
          <w:rFonts w:asciiTheme="minorHAnsi" w:hAnsiTheme="minorHAnsi" w:cstheme="minorHAnsi"/>
        </w:rPr>
      </w:pPr>
      <w:r w:rsidRPr="00F97573">
        <w:rPr>
          <w:rFonts w:asciiTheme="minorHAnsi" w:hAnsiTheme="minorHAnsi" w:cstheme="minorHAnsi"/>
        </w:rPr>
        <w:t>ZA OBJEDNATELE</w:t>
      </w:r>
    </w:p>
    <w:p w14:paraId="4A754AFD" w14:textId="7E0B26BD" w:rsidR="00E5318A" w:rsidRPr="00F97573" w:rsidRDefault="00B357B5" w:rsidP="007979D7">
      <w:pPr>
        <w:pStyle w:val="Nadpis2bez"/>
        <w:rPr>
          <w:rFonts w:asciiTheme="minorHAnsi" w:hAnsiTheme="minorHAnsi" w:cstheme="minorHAnsi"/>
          <w:szCs w:val="22"/>
        </w:rPr>
      </w:pPr>
      <w:r w:rsidRPr="00F97573">
        <w:rPr>
          <w:rFonts w:asciiTheme="minorHAnsi" w:hAnsiTheme="minorHAnsi" w:cstheme="minorHAnsi"/>
          <w:szCs w:val="22"/>
        </w:rPr>
        <w:t>Martin Tuček</w:t>
      </w:r>
    </w:p>
    <w:p w14:paraId="0CDA2669" w14:textId="6D7C6705" w:rsidR="00B357B5" w:rsidRPr="00F97573" w:rsidRDefault="00654A16" w:rsidP="007979D7">
      <w:pPr>
        <w:pStyle w:val="Nadpis2bez"/>
        <w:rPr>
          <w:rFonts w:asciiTheme="minorHAnsi" w:hAnsiTheme="minorHAnsi" w:cstheme="minorHAnsi"/>
          <w:szCs w:val="22"/>
        </w:rPr>
      </w:pPr>
      <w:hyperlink r:id="rId14" w:history="1">
        <w:r w:rsidRPr="00F97573">
          <w:rPr>
            <w:rStyle w:val="Hypertextovodkaz"/>
            <w:rFonts w:asciiTheme="minorHAnsi" w:hAnsiTheme="minorHAnsi" w:cstheme="minorHAnsi"/>
            <w:szCs w:val="22"/>
          </w:rPr>
          <w:t>martin.tucek</w:t>
        </w:r>
        <w:r w:rsidRPr="00F97573">
          <w:rPr>
            <w:rStyle w:val="Hypertextovodkaz"/>
            <w:rFonts w:asciiTheme="minorHAnsi" w:hAnsiTheme="minorHAnsi" w:cstheme="minorHAnsi"/>
            <w:szCs w:val="22"/>
            <w:lang w:val="es-ES"/>
          </w:rPr>
          <w:t>@</w:t>
        </w:r>
        <w:r w:rsidRPr="00F97573">
          <w:rPr>
            <w:rStyle w:val="Hypertextovodkaz"/>
            <w:rFonts w:asciiTheme="minorHAnsi" w:hAnsiTheme="minorHAnsi" w:cstheme="minorHAnsi"/>
            <w:szCs w:val="22"/>
          </w:rPr>
          <w:t>ksus.cz</w:t>
        </w:r>
      </w:hyperlink>
    </w:p>
    <w:p w14:paraId="6CFA4A63" w14:textId="0F968007" w:rsidR="00B357B5" w:rsidRPr="00F97573" w:rsidRDefault="7B6B1EB0">
      <w:pPr>
        <w:pStyle w:val="Nadpis2bez"/>
        <w:ind w:left="0" w:firstLine="680"/>
        <w:rPr>
          <w:rFonts w:asciiTheme="minorHAnsi" w:hAnsiTheme="minorHAnsi" w:cstheme="minorHAnsi"/>
          <w:szCs w:val="22"/>
        </w:rPr>
      </w:pPr>
      <w:r w:rsidRPr="00F97573">
        <w:rPr>
          <w:rFonts w:asciiTheme="minorHAnsi" w:hAnsiTheme="minorHAnsi" w:cstheme="minorHAnsi"/>
          <w:szCs w:val="22"/>
        </w:rPr>
        <w:t xml:space="preserve">+420 </w:t>
      </w:r>
      <w:r w:rsidR="00B357B5" w:rsidRPr="00F97573">
        <w:rPr>
          <w:rFonts w:asciiTheme="minorHAnsi" w:hAnsiTheme="minorHAnsi" w:cstheme="minorHAnsi"/>
          <w:szCs w:val="22"/>
        </w:rPr>
        <w:t>736 623</w:t>
      </w:r>
      <w:r w:rsidR="00654A16" w:rsidRPr="00F97573">
        <w:rPr>
          <w:rFonts w:asciiTheme="minorHAnsi" w:hAnsiTheme="minorHAnsi" w:cstheme="minorHAnsi"/>
          <w:szCs w:val="22"/>
        </w:rPr>
        <w:t> </w:t>
      </w:r>
      <w:r w:rsidR="00B357B5" w:rsidRPr="00F97573">
        <w:rPr>
          <w:rFonts w:asciiTheme="minorHAnsi" w:hAnsiTheme="minorHAnsi" w:cstheme="minorHAnsi"/>
          <w:szCs w:val="22"/>
        </w:rPr>
        <w:t>740</w:t>
      </w:r>
    </w:p>
    <w:p w14:paraId="51E6BBA9" w14:textId="2552D2AB" w:rsidR="00654A16" w:rsidRPr="00F97573" w:rsidRDefault="00654A16">
      <w:pPr>
        <w:pStyle w:val="Nadpis2bez"/>
        <w:ind w:left="0" w:firstLine="680"/>
        <w:rPr>
          <w:rFonts w:asciiTheme="minorHAnsi" w:hAnsiTheme="minorHAnsi" w:cstheme="minorHAnsi"/>
          <w:szCs w:val="22"/>
        </w:rPr>
      </w:pPr>
      <w:r w:rsidRPr="00F97573">
        <w:rPr>
          <w:rFonts w:asciiTheme="minorHAnsi" w:hAnsiTheme="minorHAnsi" w:cstheme="minorHAnsi"/>
          <w:szCs w:val="22"/>
        </w:rPr>
        <w:t>Petr Nádvorník</w:t>
      </w:r>
    </w:p>
    <w:p w14:paraId="1220945C" w14:textId="63CEB59E" w:rsidR="00654A16" w:rsidRPr="00F97573" w:rsidRDefault="00654A16">
      <w:pPr>
        <w:pStyle w:val="Nadpis2bez"/>
        <w:ind w:left="0" w:firstLine="680"/>
        <w:rPr>
          <w:rFonts w:asciiTheme="minorHAnsi" w:hAnsiTheme="minorHAnsi" w:cstheme="minorHAnsi"/>
          <w:szCs w:val="22"/>
        </w:rPr>
      </w:pPr>
      <w:hyperlink r:id="rId15" w:history="1">
        <w:r w:rsidRPr="00F97573">
          <w:rPr>
            <w:rStyle w:val="Hypertextovodkaz"/>
            <w:rFonts w:asciiTheme="minorHAnsi" w:hAnsiTheme="minorHAnsi" w:cstheme="minorHAnsi"/>
            <w:szCs w:val="22"/>
          </w:rPr>
          <w:t>petr.nadvornik@ksus.cz</w:t>
        </w:r>
      </w:hyperlink>
      <w:r w:rsidRPr="00F97573">
        <w:rPr>
          <w:rFonts w:asciiTheme="minorHAnsi" w:hAnsiTheme="minorHAnsi" w:cstheme="minorHAnsi"/>
          <w:szCs w:val="22"/>
        </w:rPr>
        <w:t xml:space="preserve"> </w:t>
      </w:r>
    </w:p>
    <w:p w14:paraId="6E11AA0C" w14:textId="7DC92E5D" w:rsidR="00654A16" w:rsidRPr="00F97573" w:rsidRDefault="00654A16" w:rsidP="00112481">
      <w:pPr>
        <w:pStyle w:val="Nadpis2bez"/>
        <w:ind w:left="0" w:firstLine="680"/>
        <w:rPr>
          <w:rFonts w:asciiTheme="minorHAnsi" w:hAnsiTheme="minorHAnsi" w:cstheme="minorHAnsi"/>
          <w:szCs w:val="22"/>
        </w:rPr>
      </w:pPr>
      <w:r w:rsidRPr="00F97573">
        <w:rPr>
          <w:rFonts w:asciiTheme="minorHAnsi" w:hAnsiTheme="minorHAnsi" w:cstheme="minorHAnsi"/>
          <w:szCs w:val="22"/>
        </w:rPr>
        <w:t>+420 725 890 866</w:t>
      </w:r>
    </w:p>
    <w:p w14:paraId="081CE33B" w14:textId="4FB98227" w:rsidR="00FC0C47" w:rsidRPr="00F97573" w:rsidRDefault="00FC0C47"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Každá </w:t>
      </w:r>
      <w:r w:rsidR="00E5318A"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trana oznámí druhé </w:t>
      </w:r>
      <w:r w:rsidR="00E5318A" w:rsidRPr="00F97573">
        <w:rPr>
          <w:rFonts w:asciiTheme="minorHAnsi" w:hAnsiTheme="minorHAnsi" w:cstheme="minorHAnsi"/>
          <w:szCs w:val="22"/>
          <w:lang w:eastAsia="en-US"/>
        </w:rPr>
        <w:t>smluvní s</w:t>
      </w:r>
      <w:r w:rsidRPr="00F97573">
        <w:rPr>
          <w:rFonts w:asciiTheme="minorHAnsi" w:hAnsiTheme="minorHAnsi" w:cstheme="minorHAnsi"/>
          <w:szCs w:val="22"/>
          <w:lang w:eastAsia="en-US"/>
        </w:rPr>
        <w:t xml:space="preserve">traně jakékoliv změny v </w:t>
      </w:r>
      <w:r w:rsidR="00E5318A" w:rsidRPr="00F97573">
        <w:rPr>
          <w:rFonts w:asciiTheme="minorHAnsi" w:hAnsiTheme="minorHAnsi" w:cstheme="minorHAnsi"/>
          <w:szCs w:val="22"/>
          <w:lang w:eastAsia="en-US"/>
        </w:rPr>
        <w:t>k</w:t>
      </w:r>
      <w:r w:rsidRPr="00F97573">
        <w:rPr>
          <w:rFonts w:asciiTheme="minorHAnsi" w:hAnsiTheme="minorHAnsi" w:cstheme="minorHAnsi"/>
          <w:szCs w:val="22"/>
          <w:lang w:eastAsia="en-US"/>
        </w:rPr>
        <w:t xml:space="preserve">ontaktních osobách, kontaktních údajích anebo bankovních údajích uvedených v záhlaví této smlouvy, a to v písemné podobě doručené datovou schránkou či na adresu druhé </w:t>
      </w:r>
      <w:r w:rsidR="00E5318A"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trany, přičemž taková změna je </w:t>
      </w:r>
      <w:r w:rsidR="00F84B65" w:rsidRPr="00F97573">
        <w:rPr>
          <w:rFonts w:asciiTheme="minorHAnsi" w:hAnsiTheme="minorHAnsi" w:cstheme="minorHAnsi"/>
          <w:szCs w:val="22"/>
          <w:lang w:eastAsia="en-US"/>
        </w:rPr>
        <w:t xml:space="preserve">ve vztahu k druhé straně </w:t>
      </w:r>
      <w:r w:rsidRPr="00F97573">
        <w:rPr>
          <w:rFonts w:asciiTheme="minorHAnsi" w:hAnsiTheme="minorHAnsi" w:cstheme="minorHAnsi"/>
          <w:szCs w:val="22"/>
          <w:lang w:eastAsia="en-US"/>
        </w:rPr>
        <w:t>účinná uplynutím desátého (10.) dne po jejím skutečném doručení bez nutnosti uzavření dodatku k této smlouvě.</w:t>
      </w:r>
    </w:p>
    <w:p w14:paraId="31A8D718" w14:textId="77777777" w:rsidR="00F84B65" w:rsidRPr="00F97573" w:rsidRDefault="00F84B65" w:rsidP="00F84B65">
      <w:pPr>
        <w:pStyle w:val="Nadpis1"/>
        <w:jc w:val="center"/>
        <w:rPr>
          <w:rFonts w:asciiTheme="minorHAnsi" w:hAnsiTheme="minorHAnsi" w:cstheme="minorHAnsi"/>
        </w:rPr>
      </w:pPr>
      <w:r w:rsidRPr="00F97573">
        <w:rPr>
          <w:rFonts w:asciiTheme="minorHAnsi" w:hAnsiTheme="minorHAnsi" w:cstheme="minorHAnsi"/>
        </w:rPr>
        <w:t>ZÁVĚREČNÁ USTANOVENÍ</w:t>
      </w:r>
    </w:p>
    <w:p w14:paraId="1B0FE47C" w14:textId="2D2B9DD4" w:rsidR="00FC0C47" w:rsidRPr="00F97573" w:rsidRDefault="00290840"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Smluvní s</w:t>
      </w:r>
      <w:r w:rsidR="00FC0C47" w:rsidRPr="00F97573">
        <w:rPr>
          <w:rFonts w:asciiTheme="minorHAnsi" w:hAnsiTheme="minorHAnsi" w:cstheme="minorHAnsi"/>
          <w:szCs w:val="22"/>
          <w:lang w:eastAsia="en-US"/>
        </w:rPr>
        <w:t>trany se zavazují</w:t>
      </w:r>
      <w:r w:rsidR="00F84B65" w:rsidRPr="00F97573">
        <w:rPr>
          <w:rFonts w:asciiTheme="minorHAnsi" w:hAnsiTheme="minorHAnsi" w:cstheme="minorHAnsi"/>
          <w:szCs w:val="22"/>
          <w:lang w:eastAsia="en-US"/>
        </w:rPr>
        <w:t>, že budou usilovat dle svých možností a schopností o řešení případných sporů vzniklých z této Smlouvy smírnou cestou.</w:t>
      </w:r>
      <w:r w:rsidR="00066A12" w:rsidRPr="00F97573">
        <w:rPr>
          <w:rFonts w:asciiTheme="minorHAnsi" w:hAnsiTheme="minorHAnsi" w:cstheme="minorHAnsi"/>
          <w:szCs w:val="22"/>
          <w:lang w:eastAsia="en-US"/>
        </w:rPr>
        <w:t xml:space="preserve"> </w:t>
      </w:r>
    </w:p>
    <w:p w14:paraId="14717066" w14:textId="0C829B43" w:rsidR="00FC0C47" w:rsidRPr="00F97573" w:rsidRDefault="00FC0C47" w:rsidP="0071157E">
      <w:pPr>
        <w:pStyle w:val="Nadpis2"/>
        <w:rPr>
          <w:rFonts w:asciiTheme="minorHAnsi" w:hAnsiTheme="minorHAnsi" w:cstheme="minorHAnsi"/>
          <w:szCs w:val="22"/>
          <w:lang w:eastAsia="en-US"/>
        </w:rPr>
      </w:pPr>
      <w:bookmarkStart w:id="91" w:name="_Toc466127112"/>
      <w:bookmarkStart w:id="92" w:name="_Toc469434590"/>
      <w:bookmarkStart w:id="93" w:name="_Toc469434657"/>
      <w:bookmarkStart w:id="94" w:name="_Toc469438074"/>
      <w:bookmarkStart w:id="95" w:name="_Toc469487615"/>
      <w:bookmarkStart w:id="96" w:name="_Toc469491004"/>
      <w:bookmarkStart w:id="97" w:name="_Toc469514933"/>
      <w:bookmarkEnd w:id="91"/>
      <w:bookmarkEnd w:id="92"/>
      <w:bookmarkEnd w:id="93"/>
      <w:bookmarkEnd w:id="94"/>
      <w:bookmarkEnd w:id="95"/>
      <w:bookmarkEnd w:id="96"/>
      <w:bookmarkEnd w:id="97"/>
      <w:r w:rsidRPr="00F97573">
        <w:rPr>
          <w:rFonts w:asciiTheme="minorHAnsi" w:hAnsiTheme="minorHAnsi" w:cstheme="minorHAnsi"/>
          <w:szCs w:val="22"/>
          <w:lang w:eastAsia="en-US"/>
        </w:rPr>
        <w:t xml:space="preserve">Jednotlivá ustanovení této smlouvy jsou oddělitelná v tom smyslu, že neplatnost některého z nich nepůsobí neplatnost této smlouvy jako celku. Pokud jakýkoli závazek dle této smlouvy nebo kterékoli ustanovení této smlouvy je nebo se stane neplatným či nevymahatelným, </w:t>
      </w:r>
      <w:r w:rsidRPr="00F97573">
        <w:rPr>
          <w:rFonts w:asciiTheme="minorHAnsi" w:hAnsiTheme="minorHAnsi" w:cstheme="minorHAnsi"/>
          <w:szCs w:val="22"/>
          <w:lang w:eastAsia="en-US"/>
        </w:rPr>
        <w:lastRenderedPageBreak/>
        <w:t xml:space="preserve">nebude to mít vliv na platnost a vymahatelnost ostatních závazků a ustanovení dle této smlouvy, a </w:t>
      </w:r>
      <w:r w:rsidR="00290840" w:rsidRPr="00F97573">
        <w:rPr>
          <w:rFonts w:asciiTheme="minorHAnsi" w:hAnsiTheme="minorHAnsi" w:cstheme="minorHAnsi"/>
          <w:szCs w:val="22"/>
          <w:lang w:eastAsia="en-US"/>
        </w:rPr>
        <w:t xml:space="preserve">smluvní </w:t>
      </w:r>
      <w:r w:rsidR="00E5318A" w:rsidRPr="00F97573">
        <w:rPr>
          <w:rFonts w:asciiTheme="minorHAnsi" w:hAnsiTheme="minorHAnsi" w:cstheme="minorHAnsi"/>
          <w:szCs w:val="22"/>
          <w:lang w:eastAsia="en-US"/>
        </w:rPr>
        <w:t>s</w:t>
      </w:r>
      <w:r w:rsidRPr="00F97573">
        <w:rPr>
          <w:rFonts w:asciiTheme="minorHAnsi" w:hAnsiTheme="minorHAnsi" w:cstheme="minorHAnsi"/>
          <w:szCs w:val="22"/>
          <w:lang w:eastAsia="en-US"/>
        </w:rPr>
        <w:t>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4719E82B" w14:textId="313CCF29" w:rsidR="00FC0C47" w:rsidRPr="00F97573" w:rsidRDefault="009D6B8C" w:rsidP="0071157E">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Dodavatel</w:t>
      </w:r>
      <w:r w:rsidR="00FC0C47" w:rsidRPr="00F97573">
        <w:rPr>
          <w:rFonts w:asciiTheme="minorHAnsi" w:hAnsiTheme="minorHAnsi" w:cstheme="minorHAnsi"/>
          <w:szCs w:val="22"/>
          <w:lang w:eastAsia="en-US"/>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14:paraId="512BF26C" w14:textId="3D3F8AD9" w:rsidR="00FC6CAF" w:rsidRPr="00F97573" w:rsidRDefault="00FC6CAF" w:rsidP="00EC0919">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Tato smlouva byla vyhotovena </w:t>
      </w:r>
      <w:r w:rsidR="0040610A" w:rsidRPr="00F97573">
        <w:rPr>
          <w:rFonts w:asciiTheme="minorHAnsi" w:hAnsiTheme="minorHAnsi" w:cstheme="minorHAnsi"/>
          <w:szCs w:val="22"/>
          <w:lang w:eastAsia="en-US"/>
        </w:rPr>
        <w:t>v elektronické formě a</w:t>
      </w:r>
      <w:r w:rsidRPr="00F97573">
        <w:rPr>
          <w:rFonts w:asciiTheme="minorHAnsi" w:hAnsiTheme="minorHAnsi" w:cstheme="minorHAnsi"/>
          <w:szCs w:val="22"/>
          <w:lang w:eastAsia="en-US"/>
        </w:rPr>
        <w:t xml:space="preserve"> </w:t>
      </w:r>
      <w:r w:rsidR="003E56EE" w:rsidRPr="00F97573">
        <w:rPr>
          <w:rFonts w:asciiTheme="minorHAnsi" w:hAnsiTheme="minorHAnsi" w:cstheme="minorHAnsi"/>
          <w:szCs w:val="22"/>
          <w:lang w:eastAsia="en-US"/>
        </w:rPr>
        <w:t>je signována</w:t>
      </w:r>
      <w:r w:rsidRPr="00F97573">
        <w:rPr>
          <w:rFonts w:asciiTheme="minorHAnsi" w:hAnsiTheme="minorHAnsi" w:cstheme="minorHAnsi"/>
          <w:szCs w:val="22"/>
          <w:lang w:eastAsia="en-US"/>
        </w:rPr>
        <w:t xml:space="preserve"> </w:t>
      </w:r>
      <w:r w:rsidR="003E56EE" w:rsidRPr="00F97573">
        <w:rPr>
          <w:rFonts w:asciiTheme="minorHAnsi" w:hAnsiTheme="minorHAnsi" w:cstheme="minorHAnsi"/>
          <w:szCs w:val="22"/>
          <w:lang w:eastAsia="en-US"/>
        </w:rPr>
        <w:t>S</w:t>
      </w:r>
      <w:r w:rsidRPr="00F97573">
        <w:rPr>
          <w:rFonts w:asciiTheme="minorHAnsi" w:hAnsiTheme="minorHAnsi" w:cstheme="minorHAnsi"/>
          <w:szCs w:val="22"/>
          <w:lang w:eastAsia="en-US"/>
        </w:rPr>
        <w:t xml:space="preserve">mluvními stranami prostřednictvím kvalifikovaných elektronických podpisů.  </w:t>
      </w:r>
    </w:p>
    <w:p w14:paraId="65995FD8" w14:textId="36D35670" w:rsidR="00FC0C47" w:rsidRPr="00F97573" w:rsidRDefault="00FC0C47" w:rsidP="00B73432">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 xml:space="preserve">Objednatel je povinným subjektem ve smyslu </w:t>
      </w:r>
      <w:r w:rsidR="005F390D" w:rsidRPr="00F97573">
        <w:rPr>
          <w:rFonts w:asciiTheme="minorHAnsi" w:hAnsiTheme="minorHAnsi" w:cstheme="minorHAnsi"/>
          <w:szCs w:val="22"/>
          <w:lang w:eastAsia="en-US"/>
        </w:rPr>
        <w:t>Zákona č. 340/2015 Sb. o Registru smluv</w:t>
      </w:r>
      <w:r w:rsidRPr="00F97573">
        <w:rPr>
          <w:rFonts w:asciiTheme="minorHAnsi" w:hAnsiTheme="minorHAnsi" w:cstheme="minorHAnsi"/>
          <w:szCs w:val="22"/>
          <w:lang w:eastAsia="en-US"/>
        </w:rPr>
        <w:t xml:space="preserve">.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bere na vědomí, že tato smlouva, včetně všech jejích případných dodatků, bude v celém jejím znění </w:t>
      </w:r>
      <w:r w:rsidR="00E5318A" w:rsidRPr="00F97573">
        <w:rPr>
          <w:rFonts w:asciiTheme="minorHAnsi" w:hAnsiTheme="minorHAnsi" w:cstheme="minorHAnsi"/>
          <w:szCs w:val="22"/>
          <w:lang w:eastAsia="en-US"/>
        </w:rPr>
        <w:t>o</w:t>
      </w:r>
      <w:r w:rsidRPr="00F97573">
        <w:rPr>
          <w:rFonts w:asciiTheme="minorHAnsi" w:hAnsiTheme="minorHAnsi" w:cstheme="minorHAnsi"/>
          <w:szCs w:val="22"/>
          <w:lang w:eastAsia="en-US"/>
        </w:rPr>
        <w:t xml:space="preserve">bjednatelem uveřejněna v </w:t>
      </w:r>
      <w:r w:rsidR="00E5318A" w:rsidRPr="00F97573">
        <w:rPr>
          <w:rFonts w:asciiTheme="minorHAnsi" w:hAnsiTheme="minorHAnsi" w:cstheme="minorHAnsi"/>
          <w:szCs w:val="22"/>
          <w:lang w:eastAsia="en-US"/>
        </w:rPr>
        <w:t>r</w:t>
      </w:r>
      <w:r w:rsidRPr="00F97573">
        <w:rPr>
          <w:rFonts w:asciiTheme="minorHAnsi" w:hAnsiTheme="minorHAnsi" w:cstheme="minorHAnsi"/>
          <w:szCs w:val="22"/>
          <w:lang w:eastAsia="en-US"/>
        </w:rPr>
        <w:t xml:space="preserve">egistru smluv. Splnění této zákonné povinnosti není porušením důvěrnosti informací. Je-li podle obecného nařízení k uveřejnění těchto údajů potřebný souhlas dotčených osob, </w:t>
      </w:r>
      <w:r w:rsidR="009D6B8C" w:rsidRPr="00F97573">
        <w:rPr>
          <w:rFonts w:asciiTheme="minorHAnsi" w:hAnsiTheme="minorHAnsi" w:cstheme="minorHAnsi"/>
          <w:szCs w:val="22"/>
          <w:lang w:eastAsia="en-US"/>
        </w:rPr>
        <w:t>dodavatel</w:t>
      </w:r>
      <w:r w:rsidRPr="00F97573">
        <w:rPr>
          <w:rFonts w:asciiTheme="minorHAnsi" w:hAnsiTheme="minorHAnsi" w:cstheme="minorHAnsi"/>
          <w:szCs w:val="22"/>
          <w:lang w:eastAsia="en-US"/>
        </w:rPr>
        <w:t xml:space="preserve"> výslovně prohlašuje, že takový souhlas všech dotčených osob zajistil. </w:t>
      </w:r>
    </w:p>
    <w:p w14:paraId="2BB3FCE2" w14:textId="224A3B77" w:rsidR="003F0A7A" w:rsidRPr="00F97573" w:rsidRDefault="003E56EE" w:rsidP="00685EFD">
      <w:pPr>
        <w:pStyle w:val="Nadpis2"/>
        <w:rPr>
          <w:rFonts w:asciiTheme="minorHAnsi" w:hAnsiTheme="minorHAnsi" w:cstheme="minorHAnsi"/>
          <w:szCs w:val="22"/>
          <w:lang w:eastAsia="en-US"/>
        </w:rPr>
      </w:pPr>
      <w:r w:rsidRPr="00F97573">
        <w:rPr>
          <w:rFonts w:asciiTheme="minorHAnsi" w:hAnsiTheme="minorHAnsi" w:cstheme="minorHAnsi"/>
          <w:szCs w:val="22"/>
          <w:lang w:eastAsia="en-US"/>
        </w:rPr>
        <w:t>Obě Smluvní strany prohlašují</w:t>
      </w:r>
      <w:r w:rsidR="00FC0C47" w:rsidRPr="00F97573">
        <w:rPr>
          <w:rFonts w:asciiTheme="minorHAnsi" w:hAnsiTheme="minorHAnsi" w:cstheme="minorHAnsi"/>
          <w:szCs w:val="22"/>
          <w:lang w:eastAsia="en-US"/>
        </w:rPr>
        <w:t xml:space="preserve"> že tuto smlouvu uzavír</w:t>
      </w:r>
      <w:r w:rsidRPr="00F97573">
        <w:rPr>
          <w:rFonts w:asciiTheme="minorHAnsi" w:hAnsiTheme="minorHAnsi" w:cstheme="minorHAnsi"/>
          <w:szCs w:val="22"/>
          <w:lang w:eastAsia="en-US"/>
        </w:rPr>
        <w:t>ají</w:t>
      </w:r>
      <w:r w:rsidR="00FC0C47" w:rsidRPr="00F97573">
        <w:rPr>
          <w:rFonts w:asciiTheme="minorHAnsi" w:hAnsiTheme="minorHAnsi" w:cstheme="minorHAnsi"/>
          <w:szCs w:val="22"/>
          <w:lang w:eastAsia="en-US"/>
        </w:rPr>
        <w:t xml:space="preserve"> svobodně a vážně, že považuj</w:t>
      </w:r>
      <w:r w:rsidRPr="00F97573">
        <w:rPr>
          <w:rFonts w:asciiTheme="minorHAnsi" w:hAnsiTheme="minorHAnsi" w:cstheme="minorHAnsi"/>
          <w:szCs w:val="22"/>
          <w:lang w:eastAsia="en-US"/>
        </w:rPr>
        <w:t>i</w:t>
      </w:r>
      <w:r w:rsidR="00FC0C47" w:rsidRPr="00F97573">
        <w:rPr>
          <w:rFonts w:asciiTheme="minorHAnsi" w:hAnsiTheme="minorHAnsi" w:cstheme="minorHAnsi"/>
          <w:szCs w:val="22"/>
          <w:lang w:eastAsia="en-US"/>
        </w:rPr>
        <w:t xml:space="preserve"> obsah této smlouvy za určitý a srozumitelný, a že jsou j</w:t>
      </w:r>
      <w:r w:rsidRPr="00F97573">
        <w:rPr>
          <w:rFonts w:asciiTheme="minorHAnsi" w:hAnsiTheme="minorHAnsi" w:cstheme="minorHAnsi"/>
          <w:szCs w:val="22"/>
          <w:lang w:eastAsia="en-US"/>
        </w:rPr>
        <w:t>im</w:t>
      </w:r>
      <w:r w:rsidR="00FC0C47" w:rsidRPr="00F97573">
        <w:rPr>
          <w:rFonts w:asciiTheme="minorHAnsi" w:hAnsiTheme="minorHAnsi" w:cstheme="minorHAnsi"/>
          <w:szCs w:val="22"/>
          <w:lang w:eastAsia="en-US"/>
        </w:rPr>
        <w:t xml:space="preserve"> známy veškeré skutečnosti, jež jsou pro uzavření této smlouvy rozhodující, na důkaz čehož připojují </w:t>
      </w:r>
      <w:r w:rsidR="00290840" w:rsidRPr="00F97573">
        <w:rPr>
          <w:rFonts w:asciiTheme="minorHAnsi" w:hAnsiTheme="minorHAnsi" w:cstheme="minorHAnsi"/>
          <w:szCs w:val="22"/>
          <w:lang w:eastAsia="en-US"/>
        </w:rPr>
        <w:t xml:space="preserve">smluvní </w:t>
      </w:r>
      <w:r w:rsidR="00E5318A" w:rsidRPr="00F97573">
        <w:rPr>
          <w:rFonts w:asciiTheme="minorHAnsi" w:hAnsiTheme="minorHAnsi" w:cstheme="minorHAnsi"/>
          <w:szCs w:val="22"/>
          <w:lang w:eastAsia="en-US"/>
        </w:rPr>
        <w:t>s</w:t>
      </w:r>
      <w:r w:rsidR="00FC0C47" w:rsidRPr="00F97573">
        <w:rPr>
          <w:rFonts w:asciiTheme="minorHAnsi" w:hAnsiTheme="minorHAnsi" w:cstheme="minorHAnsi"/>
          <w:szCs w:val="22"/>
          <w:lang w:eastAsia="en-US"/>
        </w:rPr>
        <w:t>trany k této smlouvě své podpisy.</w:t>
      </w:r>
    </w:p>
    <w:p w14:paraId="2F26A6F3" w14:textId="05D28CB6" w:rsidR="00E933DF" w:rsidRPr="00F97573" w:rsidRDefault="00E933DF" w:rsidP="000B212C">
      <w:pPr>
        <w:pStyle w:val="Nadpis1"/>
        <w:jc w:val="center"/>
        <w:rPr>
          <w:rFonts w:asciiTheme="minorHAnsi" w:hAnsiTheme="minorHAnsi" w:cstheme="minorHAnsi"/>
        </w:rPr>
      </w:pPr>
      <w:r w:rsidRPr="00F97573">
        <w:rPr>
          <w:rFonts w:asciiTheme="minorHAnsi" w:hAnsiTheme="minorHAnsi" w:cstheme="minorHAnsi"/>
        </w:rPr>
        <w:t>SEZNAM PŘÍLOH</w:t>
      </w:r>
    </w:p>
    <w:p w14:paraId="60E3284B" w14:textId="326C4ED6" w:rsidR="00986B25" w:rsidRPr="00F97573" w:rsidRDefault="00E933DF" w:rsidP="007979D7">
      <w:pPr>
        <w:pStyle w:val="Nadpis2bez"/>
        <w:rPr>
          <w:rFonts w:asciiTheme="minorHAnsi" w:hAnsiTheme="minorHAnsi" w:cstheme="minorHAnsi"/>
          <w:szCs w:val="22"/>
        </w:rPr>
      </w:pPr>
      <w:bookmarkStart w:id="98" w:name="_Hlk128664418"/>
      <w:r w:rsidRPr="00F97573">
        <w:rPr>
          <w:rFonts w:asciiTheme="minorHAnsi" w:hAnsiTheme="minorHAnsi" w:cstheme="minorHAnsi"/>
          <w:szCs w:val="22"/>
        </w:rPr>
        <w:t>Příloha č. 1</w:t>
      </w:r>
      <w:r w:rsidRPr="00F97573">
        <w:rPr>
          <w:rFonts w:asciiTheme="minorHAnsi" w:hAnsiTheme="minorHAnsi" w:cstheme="minorHAnsi"/>
          <w:szCs w:val="22"/>
        </w:rPr>
        <w:tab/>
      </w:r>
      <w:r w:rsidR="00986B25" w:rsidRPr="00F97573">
        <w:rPr>
          <w:rFonts w:asciiTheme="minorHAnsi" w:hAnsiTheme="minorHAnsi" w:cstheme="minorHAnsi"/>
          <w:szCs w:val="22"/>
        </w:rPr>
        <w:t xml:space="preserve"> </w:t>
      </w:r>
      <w:r w:rsidR="00FA31CA" w:rsidRPr="00F97573">
        <w:rPr>
          <w:rFonts w:asciiTheme="minorHAnsi" w:hAnsiTheme="minorHAnsi" w:cstheme="minorHAnsi"/>
          <w:szCs w:val="22"/>
        </w:rPr>
        <w:tab/>
        <w:t>Rozsah služeb údržby IS CROSEUS CLOUD</w:t>
      </w:r>
    </w:p>
    <w:p w14:paraId="3F583E81" w14:textId="60BD0FB4" w:rsidR="00E933DF" w:rsidRPr="00F97573" w:rsidRDefault="00E933DF" w:rsidP="007979D7">
      <w:pPr>
        <w:pStyle w:val="Nadpis2bez"/>
        <w:rPr>
          <w:rFonts w:asciiTheme="minorHAnsi" w:hAnsiTheme="minorHAnsi" w:cstheme="minorHAnsi"/>
          <w:szCs w:val="22"/>
        </w:rPr>
      </w:pPr>
      <w:r w:rsidRPr="00F97573">
        <w:rPr>
          <w:rFonts w:asciiTheme="minorHAnsi" w:hAnsiTheme="minorHAnsi" w:cstheme="minorHAnsi"/>
          <w:szCs w:val="22"/>
        </w:rPr>
        <w:t xml:space="preserve">Příloha č. </w:t>
      </w:r>
      <w:r w:rsidR="00D015BB" w:rsidRPr="00F97573">
        <w:rPr>
          <w:rFonts w:asciiTheme="minorHAnsi" w:hAnsiTheme="minorHAnsi" w:cstheme="minorHAnsi"/>
          <w:szCs w:val="22"/>
        </w:rPr>
        <w:t>2</w:t>
      </w:r>
      <w:r w:rsidRPr="00F97573">
        <w:rPr>
          <w:rFonts w:asciiTheme="minorHAnsi" w:hAnsiTheme="minorHAnsi" w:cstheme="minorHAnsi"/>
          <w:szCs w:val="22"/>
        </w:rPr>
        <w:tab/>
      </w:r>
      <w:r w:rsidR="00FA31CA" w:rsidRPr="00F97573">
        <w:rPr>
          <w:rFonts w:asciiTheme="minorHAnsi" w:hAnsiTheme="minorHAnsi" w:cstheme="minorHAnsi"/>
          <w:szCs w:val="22"/>
        </w:rPr>
        <w:tab/>
        <w:t>Rozsah služeb servisu IS CROSEUS CLOUD</w:t>
      </w:r>
    </w:p>
    <w:p w14:paraId="79821580" w14:textId="00ED48CC" w:rsidR="00E933DF" w:rsidRPr="00F97573" w:rsidRDefault="00E933DF" w:rsidP="007979D7">
      <w:pPr>
        <w:pStyle w:val="Nadpis2bez"/>
        <w:rPr>
          <w:rFonts w:asciiTheme="minorHAnsi" w:hAnsiTheme="minorHAnsi" w:cstheme="minorHAnsi"/>
          <w:szCs w:val="22"/>
        </w:rPr>
      </w:pPr>
      <w:r w:rsidRPr="00F97573">
        <w:rPr>
          <w:rFonts w:asciiTheme="minorHAnsi" w:hAnsiTheme="minorHAnsi" w:cstheme="minorHAnsi"/>
          <w:szCs w:val="22"/>
        </w:rPr>
        <w:t xml:space="preserve">Příloha č. </w:t>
      </w:r>
      <w:r w:rsidR="00D015BB" w:rsidRPr="00F97573">
        <w:rPr>
          <w:rFonts w:asciiTheme="minorHAnsi" w:hAnsiTheme="minorHAnsi" w:cstheme="minorHAnsi"/>
          <w:szCs w:val="22"/>
        </w:rPr>
        <w:t>3</w:t>
      </w:r>
      <w:r w:rsidRPr="00F97573">
        <w:rPr>
          <w:rFonts w:asciiTheme="minorHAnsi" w:hAnsiTheme="minorHAnsi" w:cstheme="minorHAnsi"/>
          <w:szCs w:val="22"/>
        </w:rPr>
        <w:tab/>
      </w:r>
      <w:r w:rsidR="00FA31CA" w:rsidRPr="00F97573">
        <w:rPr>
          <w:rFonts w:asciiTheme="minorHAnsi" w:hAnsiTheme="minorHAnsi" w:cstheme="minorHAnsi"/>
          <w:szCs w:val="22"/>
        </w:rPr>
        <w:tab/>
        <w:t>Přehled hodnocených údajů</w:t>
      </w:r>
    </w:p>
    <w:p w14:paraId="64FA3B24" w14:textId="45E82E88" w:rsidR="0008326C" w:rsidRPr="00F97573" w:rsidRDefault="00986B25" w:rsidP="00EC0919">
      <w:pPr>
        <w:pStyle w:val="Nadpis2bez"/>
        <w:rPr>
          <w:rFonts w:asciiTheme="minorHAnsi" w:hAnsiTheme="minorHAnsi" w:cstheme="minorHAnsi"/>
          <w:szCs w:val="22"/>
        </w:rPr>
      </w:pPr>
      <w:r w:rsidRPr="00F97573">
        <w:rPr>
          <w:rFonts w:asciiTheme="minorHAnsi" w:hAnsiTheme="minorHAnsi" w:cstheme="minorHAnsi"/>
          <w:szCs w:val="22"/>
        </w:rPr>
        <w:t xml:space="preserve">Příloha č. </w:t>
      </w:r>
      <w:r w:rsidR="00D015BB" w:rsidRPr="00F97573">
        <w:rPr>
          <w:rFonts w:asciiTheme="minorHAnsi" w:hAnsiTheme="minorHAnsi" w:cstheme="minorHAnsi"/>
          <w:szCs w:val="22"/>
        </w:rPr>
        <w:t>4</w:t>
      </w:r>
      <w:r w:rsidRPr="00F97573">
        <w:rPr>
          <w:rFonts w:asciiTheme="minorHAnsi" w:hAnsiTheme="minorHAnsi" w:cstheme="minorHAnsi"/>
          <w:szCs w:val="22"/>
        </w:rPr>
        <w:tab/>
      </w:r>
      <w:r w:rsidR="00FA31CA" w:rsidRPr="00F97573">
        <w:rPr>
          <w:rFonts w:asciiTheme="minorHAnsi" w:hAnsiTheme="minorHAnsi" w:cstheme="minorHAnsi"/>
          <w:szCs w:val="22"/>
        </w:rPr>
        <w:tab/>
        <w:t>Podmínky zpracování osobních údajů</w:t>
      </w:r>
    </w:p>
    <w:p w14:paraId="3893F347" w14:textId="49D1F736" w:rsidR="00FA31CA" w:rsidRPr="00F97573" w:rsidRDefault="0008326C" w:rsidP="00FA31CA">
      <w:pPr>
        <w:pStyle w:val="Nadpis2bez"/>
        <w:rPr>
          <w:rFonts w:asciiTheme="minorHAnsi" w:hAnsiTheme="minorHAnsi" w:cstheme="minorHAnsi"/>
          <w:szCs w:val="22"/>
        </w:rPr>
      </w:pPr>
      <w:r w:rsidRPr="00F97573">
        <w:rPr>
          <w:rFonts w:asciiTheme="minorHAnsi" w:hAnsiTheme="minorHAnsi" w:cstheme="minorHAnsi"/>
          <w:szCs w:val="22"/>
        </w:rPr>
        <w:t xml:space="preserve">Příloha č. </w:t>
      </w:r>
      <w:r w:rsidR="00891888" w:rsidRPr="00F97573">
        <w:rPr>
          <w:rFonts w:asciiTheme="minorHAnsi" w:hAnsiTheme="minorHAnsi" w:cstheme="minorHAnsi"/>
          <w:szCs w:val="22"/>
        </w:rPr>
        <w:t xml:space="preserve">5 </w:t>
      </w:r>
      <w:r w:rsidR="00FA31CA" w:rsidRPr="00F97573">
        <w:rPr>
          <w:rFonts w:asciiTheme="minorHAnsi" w:hAnsiTheme="minorHAnsi" w:cstheme="minorHAnsi"/>
          <w:szCs w:val="22"/>
        </w:rPr>
        <w:tab/>
      </w:r>
      <w:r w:rsidR="00FA31CA" w:rsidRPr="00F97573">
        <w:rPr>
          <w:rFonts w:asciiTheme="minorHAnsi" w:hAnsiTheme="minorHAnsi" w:cstheme="minorHAnsi"/>
          <w:szCs w:val="22"/>
        </w:rPr>
        <w:tab/>
        <w:t>Dohoda o ochraně informací – NDA</w:t>
      </w:r>
    </w:p>
    <w:p w14:paraId="27620BC6" w14:textId="6BD3978E" w:rsidR="000F4D72" w:rsidRPr="00F97573" w:rsidRDefault="000F4D72" w:rsidP="00891888">
      <w:pPr>
        <w:pStyle w:val="Nadpis2bez"/>
        <w:rPr>
          <w:rFonts w:asciiTheme="minorHAnsi" w:hAnsiTheme="minorHAnsi" w:cstheme="minorHAnsi"/>
          <w:szCs w:val="22"/>
        </w:rPr>
      </w:pPr>
      <w:r w:rsidRPr="00F97573">
        <w:rPr>
          <w:rFonts w:asciiTheme="minorHAnsi" w:hAnsiTheme="minorHAnsi" w:cstheme="minorHAnsi"/>
          <w:szCs w:val="22"/>
        </w:rPr>
        <w:t>Příloha č. 6</w:t>
      </w:r>
      <w:r w:rsidR="00FA31CA" w:rsidRPr="00F97573">
        <w:rPr>
          <w:rFonts w:asciiTheme="minorHAnsi" w:hAnsiTheme="minorHAnsi" w:cstheme="minorHAnsi"/>
          <w:szCs w:val="22"/>
        </w:rPr>
        <w:tab/>
      </w:r>
      <w:r w:rsidR="00FA31CA" w:rsidRPr="00F97573">
        <w:rPr>
          <w:rFonts w:asciiTheme="minorHAnsi" w:hAnsiTheme="minorHAnsi" w:cstheme="minorHAnsi"/>
          <w:szCs w:val="22"/>
        </w:rPr>
        <w:tab/>
        <w:t xml:space="preserve">Pojistný certifikát </w:t>
      </w:r>
    </w:p>
    <w:bookmarkEnd w:id="98"/>
    <w:p w14:paraId="20947A0F" w14:textId="77777777" w:rsidR="004C3C65" w:rsidRPr="00F97573" w:rsidRDefault="004C3C65" w:rsidP="0071157E">
      <w:pPr>
        <w:pStyle w:val="Nadpis2"/>
        <w:rPr>
          <w:rFonts w:asciiTheme="minorHAnsi" w:hAnsiTheme="minorHAnsi" w:cstheme="minorHAnsi"/>
          <w:szCs w:val="22"/>
          <w:lang w:eastAsia="en-US"/>
        </w:rPr>
        <w:sectPr w:rsidR="004C3C65" w:rsidRPr="00F97573" w:rsidSect="008C5893">
          <w:headerReference w:type="even" r:id="rId16"/>
          <w:footerReference w:type="even" r:id="rId17"/>
          <w:footerReference w:type="default" r:id="rId18"/>
          <w:pgSz w:w="11906" w:h="16838"/>
          <w:pgMar w:top="1797" w:right="1417" w:bottom="1417" w:left="1417" w:header="708" w:footer="708" w:gutter="0"/>
          <w:cols w:space="708"/>
          <w:docGrid w:linePitch="360"/>
        </w:sectPr>
      </w:pPr>
    </w:p>
    <w:p w14:paraId="553F28F8" w14:textId="77777777" w:rsidR="00CD1184" w:rsidRPr="00F97573" w:rsidRDefault="00CD1184" w:rsidP="009208C5">
      <w:pPr>
        <w:spacing w:after="0"/>
        <w:rPr>
          <w:rFonts w:asciiTheme="minorHAnsi" w:hAnsiTheme="minorHAnsi" w:cstheme="minorHAnsi"/>
        </w:rPr>
      </w:pPr>
    </w:p>
    <w:p w14:paraId="51A9AD73" w14:textId="77777777" w:rsidR="00CD1184" w:rsidRPr="00F97573" w:rsidRDefault="00CD1184" w:rsidP="009208C5">
      <w:pPr>
        <w:spacing w:after="0"/>
        <w:rPr>
          <w:rFonts w:asciiTheme="minorHAnsi" w:hAnsiTheme="minorHAnsi" w:cstheme="minorHAnsi"/>
        </w:rPr>
      </w:pPr>
    </w:p>
    <w:p w14:paraId="148546C9" w14:textId="7313978B" w:rsidR="009208C5" w:rsidRPr="00F97573" w:rsidRDefault="009208C5" w:rsidP="009208C5">
      <w:pPr>
        <w:spacing w:after="0"/>
        <w:rPr>
          <w:rFonts w:asciiTheme="minorHAnsi" w:hAnsiTheme="minorHAnsi" w:cstheme="minorHAnsi"/>
        </w:rPr>
      </w:pPr>
      <w:r w:rsidRPr="00F97573">
        <w:rPr>
          <w:rFonts w:asciiTheme="minorHAnsi" w:hAnsiTheme="minorHAnsi" w:cstheme="minorHAnsi"/>
        </w:rPr>
        <w:t>Za objednatele:</w:t>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r>
      <w:r w:rsidR="00CD1184" w:rsidRPr="00F97573">
        <w:rPr>
          <w:rFonts w:asciiTheme="minorHAnsi" w:hAnsiTheme="minorHAnsi" w:cstheme="minorHAnsi"/>
        </w:rPr>
        <w:tab/>
      </w:r>
      <w:r w:rsidRPr="00F97573">
        <w:rPr>
          <w:rFonts w:asciiTheme="minorHAnsi" w:hAnsiTheme="minorHAnsi" w:cstheme="minorHAnsi"/>
        </w:rPr>
        <w:t xml:space="preserve">Za dodavatele: </w:t>
      </w:r>
      <w:r w:rsidRPr="00F97573">
        <w:rPr>
          <w:rFonts w:asciiTheme="minorHAnsi" w:hAnsiTheme="minorHAnsi" w:cstheme="minorHAnsi"/>
          <w:i/>
          <w:iCs/>
          <w:color w:val="0000FF"/>
        </w:rPr>
        <w:t xml:space="preserve"> </w:t>
      </w:r>
      <w:r w:rsidRPr="00F97573">
        <w:rPr>
          <w:rFonts w:asciiTheme="minorHAnsi" w:hAnsiTheme="minorHAnsi" w:cstheme="minorHAnsi"/>
        </w:rPr>
        <w:t xml:space="preserve"> </w:t>
      </w:r>
      <w:r w:rsidRPr="00F97573">
        <w:rPr>
          <w:rFonts w:asciiTheme="minorHAnsi" w:hAnsiTheme="minorHAnsi" w:cstheme="minorHAnsi"/>
          <w:i/>
          <w:iCs/>
          <w:color w:val="0000FF"/>
        </w:rPr>
        <w:t xml:space="preserve"> </w:t>
      </w:r>
    </w:p>
    <w:p w14:paraId="35A5C463" w14:textId="77777777" w:rsidR="009E61A9" w:rsidRPr="00F97573" w:rsidRDefault="009E61A9" w:rsidP="00891888">
      <w:pPr>
        <w:spacing w:after="0"/>
        <w:rPr>
          <w:rFonts w:asciiTheme="minorHAnsi" w:hAnsiTheme="minorHAnsi" w:cstheme="minorHAnsi"/>
        </w:rPr>
      </w:pPr>
    </w:p>
    <w:p w14:paraId="20156320" w14:textId="77777777" w:rsidR="009E61A9" w:rsidRPr="00F97573" w:rsidRDefault="009E61A9" w:rsidP="00891888">
      <w:pPr>
        <w:spacing w:after="0"/>
        <w:rPr>
          <w:rFonts w:asciiTheme="minorHAnsi" w:hAnsiTheme="minorHAnsi" w:cstheme="minorHAnsi"/>
        </w:rPr>
      </w:pPr>
    </w:p>
    <w:p w14:paraId="425F816E" w14:textId="77777777" w:rsidR="009E61A9" w:rsidRPr="00F97573" w:rsidRDefault="009E61A9" w:rsidP="00891888">
      <w:pPr>
        <w:spacing w:after="0"/>
        <w:rPr>
          <w:rFonts w:asciiTheme="minorHAnsi" w:hAnsiTheme="minorHAnsi" w:cstheme="minorHAnsi"/>
        </w:rPr>
      </w:pPr>
    </w:p>
    <w:p w14:paraId="6332E2C1" w14:textId="756FFBA7" w:rsidR="009208C5" w:rsidRPr="00F97573" w:rsidRDefault="009208C5" w:rsidP="00891888">
      <w:pPr>
        <w:spacing w:after="0"/>
        <w:rPr>
          <w:rFonts w:asciiTheme="minorHAnsi" w:hAnsiTheme="minorHAnsi" w:cstheme="minorHAnsi"/>
        </w:rPr>
      </w:pPr>
      <w:r w:rsidRPr="00F97573">
        <w:rPr>
          <w:rFonts w:asciiTheme="minorHAnsi" w:hAnsiTheme="minorHAnsi" w:cstheme="minorHAnsi"/>
        </w:rPr>
        <w:t>…………</w:t>
      </w:r>
      <w:r w:rsidR="00173692" w:rsidRPr="00F97573">
        <w:rPr>
          <w:rFonts w:asciiTheme="minorHAnsi" w:hAnsiTheme="minorHAnsi" w:cstheme="minorHAnsi"/>
        </w:rPr>
        <w:t>……………..</w:t>
      </w:r>
      <w:r w:rsidRPr="00F97573">
        <w:rPr>
          <w:rFonts w:asciiTheme="minorHAnsi" w:hAnsiTheme="minorHAnsi" w:cstheme="minorHAnsi"/>
        </w:rPr>
        <w:t xml:space="preserve">         </w:t>
      </w:r>
      <w:r w:rsidRPr="00F97573">
        <w:rPr>
          <w:rFonts w:asciiTheme="minorHAnsi" w:hAnsiTheme="minorHAnsi" w:cstheme="minorHAnsi"/>
        </w:rPr>
        <w:tab/>
      </w:r>
      <w:r w:rsidRPr="00F97573">
        <w:rPr>
          <w:rFonts w:asciiTheme="minorHAnsi" w:hAnsiTheme="minorHAnsi" w:cstheme="minorHAnsi"/>
        </w:rPr>
        <w:tab/>
      </w:r>
      <w:r w:rsidR="00891888" w:rsidRPr="00F97573">
        <w:rPr>
          <w:rFonts w:asciiTheme="minorHAnsi" w:hAnsiTheme="minorHAnsi" w:cstheme="minorHAnsi"/>
        </w:rPr>
        <w:tab/>
      </w:r>
      <w:r w:rsidRPr="00F97573">
        <w:rPr>
          <w:rFonts w:asciiTheme="minorHAnsi" w:hAnsiTheme="minorHAnsi" w:cstheme="minorHAnsi"/>
        </w:rPr>
        <w:tab/>
      </w:r>
      <w:r w:rsidR="000F4D72" w:rsidRPr="00F97573">
        <w:rPr>
          <w:rFonts w:asciiTheme="minorHAnsi" w:hAnsiTheme="minorHAnsi" w:cstheme="minorHAnsi"/>
        </w:rPr>
        <w:tab/>
      </w:r>
      <w:r w:rsidR="00CD1184" w:rsidRPr="00F97573">
        <w:rPr>
          <w:rFonts w:asciiTheme="minorHAnsi" w:hAnsiTheme="minorHAnsi" w:cstheme="minorHAnsi"/>
        </w:rPr>
        <w:tab/>
      </w:r>
      <w:r w:rsidR="00173692" w:rsidRPr="00F97573">
        <w:rPr>
          <w:rFonts w:asciiTheme="minorHAnsi" w:hAnsiTheme="minorHAnsi" w:cstheme="minorHAnsi"/>
        </w:rPr>
        <w:t>………………………………</w:t>
      </w:r>
    </w:p>
    <w:p w14:paraId="494892D9" w14:textId="64161E91" w:rsidR="008012B0" w:rsidRPr="00F97573" w:rsidRDefault="00616C62" w:rsidP="00473167">
      <w:pPr>
        <w:rPr>
          <w:rFonts w:asciiTheme="minorHAnsi" w:hAnsiTheme="minorHAnsi" w:cstheme="minorHAnsi"/>
          <w:b/>
          <w:noProof/>
        </w:rPr>
      </w:pPr>
      <w:r w:rsidRPr="00F97573">
        <w:rPr>
          <w:rFonts w:asciiTheme="minorHAnsi" w:hAnsiTheme="minorHAnsi" w:cstheme="minorHAnsi"/>
        </w:rPr>
        <w:t>Ing. Aleš Čermák, Ph.D., MBA, ředitel</w:t>
      </w:r>
      <w:r w:rsidRPr="00F97573">
        <w:rPr>
          <w:rFonts w:asciiTheme="minorHAnsi" w:hAnsiTheme="minorHAnsi" w:cstheme="minorHAnsi"/>
        </w:rPr>
        <w:tab/>
      </w:r>
      <w:r w:rsidRPr="00F97573">
        <w:rPr>
          <w:rFonts w:asciiTheme="minorHAnsi" w:hAnsiTheme="minorHAnsi" w:cstheme="minorHAnsi"/>
        </w:rPr>
        <w:tab/>
      </w:r>
      <w:r w:rsidRPr="00F97573">
        <w:rPr>
          <w:rFonts w:asciiTheme="minorHAnsi" w:hAnsiTheme="minorHAnsi" w:cstheme="minorHAnsi"/>
        </w:rPr>
        <w:tab/>
      </w:r>
      <w:r w:rsidR="00CD1184" w:rsidRPr="00F97573">
        <w:rPr>
          <w:rFonts w:asciiTheme="minorHAnsi" w:hAnsiTheme="minorHAnsi" w:cstheme="minorHAnsi"/>
        </w:rPr>
        <w:tab/>
      </w:r>
      <w:r w:rsidRPr="00F97573">
        <w:rPr>
          <w:rFonts w:asciiTheme="minorHAnsi" w:hAnsiTheme="minorHAnsi" w:cstheme="minorHAnsi"/>
          <w:bCs/>
          <w:noProof/>
        </w:rPr>
        <w:t>Mgr. Miloslav Kvapil, jednatel</w:t>
      </w:r>
    </w:p>
    <w:p w14:paraId="5ABD30A3" w14:textId="77777777" w:rsidR="00CD1184" w:rsidRPr="00F97573" w:rsidRDefault="00CD1184" w:rsidP="00792999">
      <w:pPr>
        <w:jc w:val="center"/>
        <w:rPr>
          <w:rFonts w:asciiTheme="minorHAnsi" w:hAnsiTheme="minorHAnsi" w:cstheme="minorHAnsi"/>
          <w:b/>
          <w:noProof/>
        </w:rPr>
      </w:pPr>
    </w:p>
    <w:p w14:paraId="3F93926A" w14:textId="77777777" w:rsidR="00CD1184" w:rsidRPr="00F97573" w:rsidRDefault="00CD1184" w:rsidP="00792999">
      <w:pPr>
        <w:jc w:val="center"/>
        <w:rPr>
          <w:rFonts w:asciiTheme="minorHAnsi" w:hAnsiTheme="minorHAnsi" w:cstheme="minorHAnsi"/>
          <w:b/>
          <w:noProof/>
        </w:rPr>
      </w:pPr>
    </w:p>
    <w:p w14:paraId="0D8F7E8F" w14:textId="59ED609E" w:rsidR="007F033F" w:rsidRPr="00F97573" w:rsidRDefault="007F033F" w:rsidP="00792999">
      <w:pPr>
        <w:jc w:val="center"/>
        <w:rPr>
          <w:rFonts w:asciiTheme="minorHAnsi" w:hAnsiTheme="minorHAnsi" w:cstheme="minorHAnsi"/>
          <w:b/>
          <w:noProof/>
        </w:rPr>
      </w:pPr>
      <w:r w:rsidRPr="00F97573">
        <w:rPr>
          <w:rFonts w:asciiTheme="minorHAnsi" w:hAnsiTheme="minorHAnsi" w:cstheme="minorHAnsi"/>
          <w:b/>
          <w:noProof/>
        </w:rPr>
        <w:t xml:space="preserve">Příloha č. 1 </w:t>
      </w:r>
      <w:r w:rsidR="00C04D75" w:rsidRPr="00F97573">
        <w:rPr>
          <w:rFonts w:asciiTheme="minorHAnsi" w:hAnsiTheme="minorHAnsi" w:cstheme="minorHAnsi"/>
          <w:b/>
          <w:noProof/>
        </w:rPr>
        <w:t xml:space="preserve">– Rozsah služeb </w:t>
      </w:r>
      <w:r w:rsidRPr="00F97573">
        <w:rPr>
          <w:rFonts w:asciiTheme="minorHAnsi" w:hAnsiTheme="minorHAnsi" w:cstheme="minorHAnsi"/>
          <w:b/>
          <w:noProof/>
        </w:rPr>
        <w:t>údržby IS CROSEUS CLOUD</w:t>
      </w:r>
    </w:p>
    <w:p w14:paraId="54F6DFDB" w14:textId="77777777" w:rsidR="007F033F" w:rsidRPr="00F97573" w:rsidRDefault="007F033F" w:rsidP="007F033F">
      <w:pPr>
        <w:pStyle w:val="Nadpis2"/>
        <w:spacing w:before="240" w:line="240" w:lineRule="auto"/>
        <w:rPr>
          <w:rFonts w:asciiTheme="minorHAnsi" w:eastAsiaTheme="minorHAnsi" w:hAnsiTheme="minorHAnsi" w:cstheme="minorHAnsi"/>
          <w:b/>
          <w:bCs w:val="0"/>
          <w:noProof/>
          <w:szCs w:val="22"/>
          <w:u w:val="single"/>
        </w:rPr>
      </w:pPr>
      <w:r w:rsidRPr="00F97573">
        <w:rPr>
          <w:rFonts w:asciiTheme="minorHAnsi" w:eastAsiaTheme="minorHAnsi" w:hAnsiTheme="minorHAnsi" w:cstheme="minorHAnsi"/>
          <w:noProof/>
          <w:szCs w:val="22"/>
          <w:u w:val="single"/>
        </w:rPr>
        <w:t>Údržba zahrnuje tyto činnosti:</w:t>
      </w:r>
    </w:p>
    <w:p w14:paraId="1DF6BF55" w14:textId="77777777" w:rsidR="007F033F" w:rsidRPr="00F97573" w:rsidRDefault="007F033F">
      <w:pPr>
        <w:pStyle w:val="StylOdstavecseseznamem"/>
        <w:numPr>
          <w:ilvl w:val="0"/>
          <w:numId w:val="16"/>
        </w:numPr>
        <w:rPr>
          <w:rFonts w:asciiTheme="minorHAnsi" w:hAnsiTheme="minorHAnsi" w:cstheme="minorHAnsi"/>
          <w:noProof/>
          <w:szCs w:val="22"/>
        </w:rPr>
      </w:pPr>
      <w:r w:rsidRPr="00F97573">
        <w:rPr>
          <w:rFonts w:asciiTheme="minorHAnsi" w:hAnsiTheme="minorHAnsi" w:cstheme="minorHAnsi"/>
          <w:b/>
          <w:noProof/>
          <w:szCs w:val="22"/>
        </w:rPr>
        <w:t>Průběžné inovace IS CROSEUS</w:t>
      </w:r>
      <w:r w:rsidRPr="00F97573">
        <w:rPr>
          <w:rFonts w:asciiTheme="minorHAnsi" w:hAnsiTheme="minorHAnsi" w:cstheme="minorHAnsi"/>
          <w:noProof/>
          <w:szCs w:val="22"/>
        </w:rPr>
        <w:t xml:space="preserve"> </w:t>
      </w:r>
      <w:r w:rsidRPr="00F97573">
        <w:rPr>
          <w:rFonts w:asciiTheme="minorHAnsi" w:hAnsiTheme="minorHAnsi" w:cstheme="minorHAnsi"/>
          <w:b/>
          <w:bCs/>
          <w:noProof/>
          <w:szCs w:val="22"/>
        </w:rPr>
        <w:t>CLOUD</w:t>
      </w:r>
      <w:r w:rsidRPr="00F97573">
        <w:rPr>
          <w:rFonts w:asciiTheme="minorHAnsi" w:hAnsiTheme="minorHAnsi" w:cstheme="minorHAnsi"/>
          <w:noProof/>
          <w:szCs w:val="22"/>
        </w:rPr>
        <w:t xml:space="preserve"> zajišťující </w:t>
      </w:r>
    </w:p>
    <w:p w14:paraId="1E16F380" w14:textId="77777777" w:rsidR="007F033F" w:rsidRPr="00F97573" w:rsidRDefault="007F033F">
      <w:pPr>
        <w:pStyle w:val="StylOdstavecseseznamem"/>
        <w:numPr>
          <w:ilvl w:val="1"/>
          <w:numId w:val="16"/>
        </w:numPr>
        <w:rPr>
          <w:rFonts w:asciiTheme="minorHAnsi" w:hAnsiTheme="minorHAnsi" w:cstheme="minorHAnsi"/>
          <w:noProof/>
          <w:szCs w:val="22"/>
        </w:rPr>
      </w:pPr>
      <w:r w:rsidRPr="00F97573">
        <w:rPr>
          <w:rFonts w:asciiTheme="minorHAnsi" w:hAnsiTheme="minorHAnsi" w:cstheme="minorHAnsi"/>
          <w:noProof/>
          <w:szCs w:val="22"/>
        </w:rPr>
        <w:t xml:space="preserve">odstraňování známých vad, </w:t>
      </w:r>
    </w:p>
    <w:p w14:paraId="5244321E" w14:textId="77777777" w:rsidR="001B5EC5" w:rsidRPr="00F97573" w:rsidRDefault="007F033F" w:rsidP="008378E3">
      <w:pPr>
        <w:pStyle w:val="StylOdstavecseseznamem"/>
        <w:numPr>
          <w:ilvl w:val="1"/>
          <w:numId w:val="16"/>
        </w:numPr>
        <w:rPr>
          <w:rFonts w:asciiTheme="minorHAnsi" w:hAnsiTheme="minorHAnsi" w:cstheme="minorHAnsi"/>
          <w:noProof/>
          <w:szCs w:val="22"/>
        </w:rPr>
      </w:pPr>
      <w:r w:rsidRPr="00F97573">
        <w:rPr>
          <w:rFonts w:asciiTheme="minorHAnsi" w:hAnsiTheme="minorHAnsi" w:cstheme="minorHAnsi"/>
          <w:noProof/>
          <w:szCs w:val="22"/>
        </w:rPr>
        <w:t xml:space="preserve">souladnost s právními předpisy, </w:t>
      </w:r>
    </w:p>
    <w:p w14:paraId="37A61255" w14:textId="7E6AED28" w:rsidR="001B5EC5" w:rsidRPr="00F97573" w:rsidRDefault="008378E3" w:rsidP="00BB208A">
      <w:pPr>
        <w:pStyle w:val="StylOdstavecseseznamem"/>
        <w:numPr>
          <w:ilvl w:val="1"/>
          <w:numId w:val="16"/>
        </w:numPr>
        <w:rPr>
          <w:rFonts w:asciiTheme="minorHAnsi" w:hAnsiTheme="minorHAnsi" w:cstheme="minorHAnsi"/>
          <w:noProof/>
          <w:szCs w:val="22"/>
        </w:rPr>
      </w:pPr>
      <w:r w:rsidRPr="00F97573">
        <w:rPr>
          <w:rFonts w:asciiTheme="minorHAnsi" w:hAnsiTheme="minorHAnsi" w:cstheme="minorHAnsi"/>
        </w:rPr>
        <w:t>vývoj hardwarových a softwarových prostředků a funkčních inovací</w:t>
      </w:r>
    </w:p>
    <w:p w14:paraId="1C6F2209" w14:textId="33FBDCF4" w:rsidR="007F033F" w:rsidRPr="00F97573" w:rsidRDefault="007F033F">
      <w:pPr>
        <w:pStyle w:val="StylOdstavecseseznamem"/>
        <w:numPr>
          <w:ilvl w:val="1"/>
          <w:numId w:val="16"/>
        </w:numPr>
        <w:rPr>
          <w:rFonts w:asciiTheme="minorHAnsi" w:hAnsiTheme="minorHAnsi" w:cstheme="minorHAnsi"/>
        </w:rPr>
      </w:pPr>
      <w:r w:rsidRPr="00F97573">
        <w:rPr>
          <w:rFonts w:asciiTheme="minorHAnsi" w:hAnsiTheme="minorHAnsi" w:cstheme="minorHAnsi"/>
        </w:rPr>
        <w:t>rozšíření stávajících i dodání nových modulů IS CROSEUS CLOUD určených pro „</w:t>
      </w:r>
      <w:r w:rsidR="00570211" w:rsidRPr="00F97573">
        <w:rPr>
          <w:rFonts w:asciiTheme="minorHAnsi" w:hAnsiTheme="minorHAnsi" w:cstheme="minorHAnsi"/>
        </w:rPr>
        <w:t>Vnitřní řídící a kontro</w:t>
      </w:r>
      <w:r w:rsidR="0029405D" w:rsidRPr="00F97573">
        <w:rPr>
          <w:rFonts w:asciiTheme="minorHAnsi" w:hAnsiTheme="minorHAnsi" w:cstheme="minorHAnsi"/>
        </w:rPr>
        <w:t>l</w:t>
      </w:r>
      <w:r w:rsidR="00570211" w:rsidRPr="00F97573">
        <w:rPr>
          <w:rFonts w:asciiTheme="minorHAnsi" w:hAnsiTheme="minorHAnsi" w:cstheme="minorHAnsi"/>
        </w:rPr>
        <w:t>ní systém Objednatele</w:t>
      </w:r>
      <w:r w:rsidRPr="00F97573">
        <w:rPr>
          <w:rFonts w:asciiTheme="minorHAnsi" w:hAnsiTheme="minorHAnsi" w:cstheme="minorHAnsi"/>
        </w:rPr>
        <w:t>“, včetně odpovídající technické a uživatelské dokumentace.</w:t>
      </w:r>
    </w:p>
    <w:p w14:paraId="13DC81DA" w14:textId="77777777" w:rsidR="008168BF" w:rsidRPr="00F97573" w:rsidRDefault="008168BF" w:rsidP="00BB208A">
      <w:pPr>
        <w:pStyle w:val="StylOdstavecseseznamem"/>
        <w:numPr>
          <w:ilvl w:val="2"/>
          <w:numId w:val="16"/>
        </w:numPr>
        <w:rPr>
          <w:rFonts w:asciiTheme="minorHAnsi" w:hAnsiTheme="minorHAnsi" w:cstheme="minorHAnsi"/>
        </w:rPr>
      </w:pPr>
      <w:r w:rsidRPr="00F97573">
        <w:rPr>
          <w:rFonts w:asciiTheme="minorHAnsi" w:hAnsiTheme="minorHAnsi" w:cstheme="minorHAnsi"/>
        </w:rPr>
        <w:t>Technická a uživatelská dokumentace bude obsahovat zejména:</w:t>
      </w:r>
    </w:p>
    <w:p w14:paraId="04C327BA" w14:textId="73C7A129" w:rsidR="00967A5D" w:rsidRPr="00F97573" w:rsidRDefault="00DD1172" w:rsidP="00BB208A">
      <w:pPr>
        <w:pStyle w:val="StylOdstavecseseznamem"/>
        <w:numPr>
          <w:ilvl w:val="3"/>
          <w:numId w:val="16"/>
        </w:numPr>
        <w:rPr>
          <w:rFonts w:asciiTheme="minorHAnsi" w:hAnsiTheme="minorHAnsi" w:cstheme="minorHAnsi"/>
        </w:rPr>
      </w:pPr>
      <w:r w:rsidRPr="00F97573">
        <w:rPr>
          <w:rFonts w:asciiTheme="minorHAnsi" w:hAnsiTheme="minorHAnsi" w:cstheme="minorHAnsi"/>
        </w:rPr>
        <w:t xml:space="preserve">Veškeré změny </w:t>
      </w:r>
      <w:r w:rsidR="00967A5D" w:rsidRPr="00F97573">
        <w:rPr>
          <w:rFonts w:asciiTheme="minorHAnsi" w:hAnsiTheme="minorHAnsi" w:cstheme="minorHAnsi"/>
        </w:rPr>
        <w:t>zaznamenatelné pro uživatele systému, a to včetně popisu, jak má k těmto změnám v uživatelském prostředí uživatel přistupovat;</w:t>
      </w:r>
    </w:p>
    <w:p w14:paraId="693D2729" w14:textId="4CA93623" w:rsidR="006A314E" w:rsidRPr="00F97573" w:rsidRDefault="00967A5D" w:rsidP="00BB208A">
      <w:pPr>
        <w:pStyle w:val="StylOdstavecseseznamem"/>
        <w:numPr>
          <w:ilvl w:val="3"/>
          <w:numId w:val="16"/>
        </w:numPr>
        <w:rPr>
          <w:rFonts w:asciiTheme="minorHAnsi" w:hAnsiTheme="minorHAnsi" w:cstheme="minorHAnsi"/>
        </w:rPr>
      </w:pPr>
      <w:r w:rsidRPr="00F97573">
        <w:rPr>
          <w:rFonts w:asciiTheme="minorHAnsi" w:hAnsiTheme="minorHAnsi" w:cstheme="minorHAnsi"/>
        </w:rPr>
        <w:t>Popis veškerých změn v kvalitě potřebné pro základní poskytování podpory ze strany IT personálu Objednatele koncovým uživatelům;</w:t>
      </w:r>
    </w:p>
    <w:p w14:paraId="66F34461" w14:textId="7588BDE0" w:rsidR="006A314E" w:rsidRPr="00F97573" w:rsidRDefault="006A314E" w:rsidP="00E31844">
      <w:pPr>
        <w:pStyle w:val="StylOdstavecseseznamem"/>
        <w:numPr>
          <w:ilvl w:val="2"/>
          <w:numId w:val="16"/>
        </w:numPr>
        <w:rPr>
          <w:rFonts w:asciiTheme="minorHAnsi" w:hAnsiTheme="minorHAnsi" w:cstheme="minorHAnsi"/>
        </w:rPr>
      </w:pPr>
      <w:r w:rsidRPr="00F97573">
        <w:rPr>
          <w:rFonts w:asciiTheme="minorHAnsi" w:hAnsiTheme="minorHAnsi" w:cstheme="minorHAnsi"/>
        </w:rPr>
        <w:t xml:space="preserve">Technická a uživatelská dokumentace bude </w:t>
      </w:r>
      <w:r w:rsidR="00A705E2" w:rsidRPr="00F97573">
        <w:rPr>
          <w:rFonts w:asciiTheme="minorHAnsi" w:hAnsiTheme="minorHAnsi" w:cstheme="minorHAnsi"/>
        </w:rPr>
        <w:t xml:space="preserve">Objednateli dodána vždy minimálně </w:t>
      </w:r>
      <w:r w:rsidR="00E53FCD" w:rsidRPr="00F97573">
        <w:rPr>
          <w:rFonts w:asciiTheme="minorHAnsi" w:hAnsiTheme="minorHAnsi" w:cstheme="minorHAnsi"/>
        </w:rPr>
        <w:t xml:space="preserve">7 dní před nasazením </w:t>
      </w:r>
      <w:r w:rsidR="006A518D" w:rsidRPr="00F97573">
        <w:rPr>
          <w:rFonts w:asciiTheme="minorHAnsi" w:hAnsiTheme="minorHAnsi" w:cstheme="minorHAnsi"/>
        </w:rPr>
        <w:t>nového modulu</w:t>
      </w:r>
      <w:r w:rsidR="00FB4E2B" w:rsidRPr="00F97573">
        <w:rPr>
          <w:rFonts w:asciiTheme="minorHAnsi" w:hAnsiTheme="minorHAnsi" w:cstheme="minorHAnsi"/>
        </w:rPr>
        <w:t xml:space="preserve"> nebo jiné průběžné inovace IS CROSEUS CLOUD.</w:t>
      </w:r>
    </w:p>
    <w:p w14:paraId="241AA364" w14:textId="77777777" w:rsidR="00967A5D" w:rsidRPr="00F97573" w:rsidRDefault="00967A5D" w:rsidP="00BB208A">
      <w:pPr>
        <w:pStyle w:val="StylOdstavecseseznamem"/>
        <w:numPr>
          <w:ilvl w:val="0"/>
          <w:numId w:val="0"/>
        </w:numPr>
        <w:ind w:left="720" w:hanging="360"/>
        <w:rPr>
          <w:rFonts w:asciiTheme="minorHAnsi" w:hAnsiTheme="minorHAnsi" w:cstheme="minorHAnsi"/>
        </w:rPr>
      </w:pPr>
    </w:p>
    <w:p w14:paraId="2D9E328E" w14:textId="60585A4D" w:rsidR="00C04D75" w:rsidRPr="00F97573" w:rsidRDefault="007F033F" w:rsidP="00792999">
      <w:pPr>
        <w:pStyle w:val="StylOdstavecseseznamem"/>
        <w:numPr>
          <w:ilvl w:val="0"/>
          <w:numId w:val="0"/>
        </w:numPr>
        <w:ind w:left="360"/>
        <w:rPr>
          <w:rFonts w:asciiTheme="minorHAnsi" w:hAnsiTheme="minorHAnsi" w:cstheme="minorHAnsi"/>
          <w:noProof/>
          <w:szCs w:val="22"/>
        </w:rPr>
      </w:pPr>
      <w:r w:rsidRPr="00F97573">
        <w:rPr>
          <w:rFonts w:asciiTheme="minorHAnsi" w:hAnsiTheme="minorHAnsi" w:cstheme="minorHAnsi"/>
          <w:b/>
          <w:noProof/>
          <w:szCs w:val="22"/>
        </w:rPr>
        <w:t>Zpřístupnění všech inovací IS CROSEUS</w:t>
      </w:r>
      <w:r w:rsidRPr="00F97573">
        <w:rPr>
          <w:rFonts w:asciiTheme="minorHAnsi" w:hAnsiTheme="minorHAnsi" w:cstheme="minorHAnsi"/>
          <w:noProof/>
          <w:szCs w:val="22"/>
        </w:rPr>
        <w:t xml:space="preserve"> </w:t>
      </w:r>
      <w:r w:rsidRPr="00F97573">
        <w:rPr>
          <w:rFonts w:asciiTheme="minorHAnsi" w:hAnsiTheme="minorHAnsi" w:cstheme="minorHAnsi"/>
          <w:b/>
          <w:bCs/>
          <w:noProof/>
          <w:szCs w:val="22"/>
        </w:rPr>
        <w:t>CLOUD</w:t>
      </w:r>
      <w:r w:rsidRPr="00F97573">
        <w:rPr>
          <w:rFonts w:asciiTheme="minorHAnsi" w:hAnsiTheme="minorHAnsi" w:cstheme="minorHAnsi"/>
          <w:noProof/>
          <w:szCs w:val="22"/>
        </w:rPr>
        <w:t xml:space="preserve"> všem řádným uživatelům Objednatele, včetně aktuální dokumentace.</w:t>
      </w:r>
    </w:p>
    <w:p w14:paraId="426D3ECD" w14:textId="77777777" w:rsidR="007F033F" w:rsidRPr="00F97573" w:rsidRDefault="007F033F" w:rsidP="00792999">
      <w:pPr>
        <w:pStyle w:val="StylOdstavecseseznamem"/>
        <w:numPr>
          <w:ilvl w:val="0"/>
          <w:numId w:val="0"/>
        </w:numPr>
        <w:ind w:left="360"/>
        <w:rPr>
          <w:rFonts w:asciiTheme="minorHAnsi" w:hAnsiTheme="minorHAnsi" w:cstheme="minorHAnsi"/>
          <w:noProof/>
          <w:szCs w:val="22"/>
        </w:rPr>
      </w:pPr>
    </w:p>
    <w:p w14:paraId="740F0F9E" w14:textId="77777777" w:rsidR="007F033F" w:rsidRPr="00F97573" w:rsidRDefault="007F033F" w:rsidP="007F033F">
      <w:pPr>
        <w:pStyle w:val="Bezmezer"/>
        <w:spacing w:after="240" w:line="276" w:lineRule="auto"/>
        <w:rPr>
          <w:rFonts w:asciiTheme="minorHAnsi" w:hAnsiTheme="minorHAnsi" w:cstheme="minorHAnsi"/>
          <w:noProof/>
          <w:u w:val="single"/>
        </w:rPr>
      </w:pPr>
      <w:r w:rsidRPr="00F97573">
        <w:rPr>
          <w:rFonts w:asciiTheme="minorHAnsi" w:hAnsiTheme="minorHAnsi" w:cstheme="minorHAnsi"/>
          <w:noProof/>
          <w:u w:val="single"/>
        </w:rPr>
        <w:t>IS CROSEUS CLOUD aktuálně zahrnuje tyto moduly:</w:t>
      </w:r>
    </w:p>
    <w:p w14:paraId="00D715BE" w14:textId="3BD43ADB" w:rsidR="007F033F" w:rsidRPr="00F97573" w:rsidRDefault="00570211">
      <w:pPr>
        <w:pStyle w:val="Bezmezer"/>
        <w:numPr>
          <w:ilvl w:val="0"/>
          <w:numId w:val="23"/>
        </w:numPr>
        <w:suppressAutoHyphens/>
        <w:spacing w:after="240" w:line="276" w:lineRule="auto"/>
        <w:rPr>
          <w:rFonts w:asciiTheme="minorHAnsi" w:hAnsiTheme="minorHAnsi" w:cstheme="minorHAnsi"/>
          <w:noProof/>
        </w:rPr>
      </w:pPr>
      <w:r w:rsidRPr="00F97573">
        <w:rPr>
          <w:rFonts w:asciiTheme="minorHAnsi" w:hAnsiTheme="minorHAnsi" w:cstheme="minorHAnsi"/>
          <w:noProof/>
        </w:rPr>
        <w:t>Řídící</w:t>
      </w:r>
      <w:r w:rsidR="007F033F" w:rsidRPr="00F97573">
        <w:rPr>
          <w:rFonts w:asciiTheme="minorHAnsi" w:hAnsiTheme="minorHAnsi" w:cstheme="minorHAnsi"/>
          <w:noProof/>
        </w:rPr>
        <w:t xml:space="preserve"> kontrola</w:t>
      </w:r>
    </w:p>
    <w:p w14:paraId="5669B885" w14:textId="77777777" w:rsidR="007F033F" w:rsidRPr="00F97573" w:rsidRDefault="007F033F">
      <w:pPr>
        <w:pStyle w:val="Bezmezer"/>
        <w:numPr>
          <w:ilvl w:val="0"/>
          <w:numId w:val="23"/>
        </w:numPr>
        <w:suppressAutoHyphens/>
        <w:spacing w:after="240" w:line="276" w:lineRule="auto"/>
        <w:rPr>
          <w:rFonts w:asciiTheme="minorHAnsi" w:hAnsiTheme="minorHAnsi" w:cstheme="minorHAnsi"/>
          <w:noProof/>
        </w:rPr>
      </w:pPr>
      <w:r w:rsidRPr="00F97573">
        <w:rPr>
          <w:rFonts w:asciiTheme="minorHAnsi" w:hAnsiTheme="minorHAnsi" w:cstheme="minorHAnsi"/>
          <w:noProof/>
        </w:rPr>
        <w:t>Rozpočet</w:t>
      </w:r>
    </w:p>
    <w:p w14:paraId="30D89D63" w14:textId="77777777" w:rsidR="007F033F" w:rsidRPr="00F97573" w:rsidRDefault="007F033F">
      <w:pPr>
        <w:pStyle w:val="Bezmezer"/>
        <w:numPr>
          <w:ilvl w:val="0"/>
          <w:numId w:val="23"/>
        </w:numPr>
        <w:suppressAutoHyphens/>
        <w:spacing w:after="240" w:line="276" w:lineRule="auto"/>
        <w:rPr>
          <w:rFonts w:asciiTheme="minorHAnsi" w:hAnsiTheme="minorHAnsi" w:cstheme="minorHAnsi"/>
          <w:noProof/>
        </w:rPr>
      </w:pPr>
      <w:r w:rsidRPr="00F97573">
        <w:rPr>
          <w:rFonts w:asciiTheme="minorHAnsi" w:hAnsiTheme="minorHAnsi" w:cstheme="minorHAnsi"/>
          <w:noProof/>
        </w:rPr>
        <w:t>Registr smluv</w:t>
      </w:r>
    </w:p>
    <w:p w14:paraId="011AA075" w14:textId="77777777" w:rsidR="007F033F" w:rsidRPr="00F97573" w:rsidRDefault="007F033F">
      <w:pPr>
        <w:pStyle w:val="Bezmezer"/>
        <w:numPr>
          <w:ilvl w:val="0"/>
          <w:numId w:val="23"/>
        </w:numPr>
        <w:suppressAutoHyphens/>
        <w:spacing w:after="240" w:line="276" w:lineRule="auto"/>
        <w:rPr>
          <w:rFonts w:asciiTheme="minorHAnsi" w:hAnsiTheme="minorHAnsi" w:cstheme="minorHAnsi"/>
          <w:noProof/>
          <w:u w:val="single"/>
        </w:rPr>
      </w:pPr>
      <w:r w:rsidRPr="00F97573">
        <w:rPr>
          <w:rFonts w:asciiTheme="minorHAnsi" w:hAnsiTheme="minorHAnsi" w:cstheme="minorHAnsi"/>
          <w:noProof/>
        </w:rPr>
        <w:t xml:space="preserve">Archiv </w:t>
      </w:r>
    </w:p>
    <w:p w14:paraId="758A5289" w14:textId="77777777" w:rsidR="007F033F" w:rsidRPr="00F97573" w:rsidRDefault="007F033F">
      <w:pPr>
        <w:pStyle w:val="Bezmezer"/>
        <w:numPr>
          <w:ilvl w:val="0"/>
          <w:numId w:val="23"/>
        </w:numPr>
        <w:suppressAutoHyphens/>
        <w:spacing w:after="240" w:line="276" w:lineRule="auto"/>
        <w:rPr>
          <w:rFonts w:asciiTheme="minorHAnsi" w:hAnsiTheme="minorHAnsi" w:cstheme="minorHAnsi"/>
          <w:noProof/>
        </w:rPr>
      </w:pPr>
      <w:r w:rsidRPr="00F97573">
        <w:rPr>
          <w:rFonts w:asciiTheme="minorHAnsi" w:hAnsiTheme="minorHAnsi" w:cstheme="minorHAnsi"/>
          <w:noProof/>
        </w:rPr>
        <w:t xml:space="preserve">Automatizovaný přenos vybraných dat  </w:t>
      </w:r>
    </w:p>
    <w:p w14:paraId="568D4E27" w14:textId="77777777" w:rsidR="007F033F" w:rsidRPr="00F97573" w:rsidRDefault="007F033F" w:rsidP="007F033F">
      <w:pPr>
        <w:rPr>
          <w:rFonts w:asciiTheme="minorHAnsi" w:hAnsiTheme="minorHAnsi" w:cstheme="minorHAnsi"/>
          <w:bCs/>
          <w:noProof/>
        </w:rPr>
      </w:pPr>
      <w:r w:rsidRPr="00F97573">
        <w:rPr>
          <w:rFonts w:asciiTheme="minorHAnsi" w:hAnsiTheme="minorHAnsi" w:cstheme="minorHAnsi"/>
          <w:bCs/>
          <w:noProof/>
        </w:rPr>
        <w:t>CROSEUS CLOUD po řádné implementaci aktuálně splňuje tyto legislativní požadavky:</w:t>
      </w:r>
    </w:p>
    <w:p w14:paraId="05FC0144" w14:textId="38B8D374" w:rsidR="007F033F" w:rsidRPr="00F97573" w:rsidRDefault="007F033F">
      <w:pPr>
        <w:pStyle w:val="zkladntext"/>
        <w:numPr>
          <w:ilvl w:val="0"/>
          <w:numId w:val="21"/>
        </w:numPr>
        <w:spacing w:after="0" w:line="276" w:lineRule="auto"/>
        <w:rPr>
          <w:rFonts w:asciiTheme="minorHAnsi" w:hAnsiTheme="minorHAnsi" w:cstheme="minorHAnsi"/>
          <w:noProof/>
          <w:sz w:val="22"/>
        </w:rPr>
      </w:pPr>
      <w:r w:rsidRPr="00F97573">
        <w:rPr>
          <w:rFonts w:asciiTheme="minorHAnsi" w:hAnsiTheme="minorHAnsi" w:cstheme="minorHAnsi"/>
          <w:noProof/>
          <w:sz w:val="22"/>
        </w:rPr>
        <w:t>Zákon č. 320/2001 Sb.</w:t>
      </w:r>
      <w:r w:rsidR="00C04D75" w:rsidRPr="00F97573">
        <w:rPr>
          <w:rFonts w:asciiTheme="minorHAnsi" w:hAnsiTheme="minorHAnsi" w:cstheme="minorHAnsi"/>
          <w:noProof/>
          <w:sz w:val="22"/>
        </w:rPr>
        <w:t>, o</w:t>
      </w:r>
      <w:r w:rsidRPr="00F97573">
        <w:rPr>
          <w:rFonts w:asciiTheme="minorHAnsi" w:hAnsiTheme="minorHAnsi" w:cstheme="minorHAnsi"/>
          <w:noProof/>
          <w:sz w:val="22"/>
        </w:rPr>
        <w:t xml:space="preserve"> finanční kontrole ve veřejné správě. </w:t>
      </w:r>
    </w:p>
    <w:p w14:paraId="2FC9520A" w14:textId="77777777" w:rsidR="007F033F" w:rsidRPr="00F97573" w:rsidRDefault="007F033F">
      <w:pPr>
        <w:pStyle w:val="zkladntext"/>
        <w:numPr>
          <w:ilvl w:val="0"/>
          <w:numId w:val="21"/>
        </w:numPr>
        <w:spacing w:after="0" w:line="276" w:lineRule="auto"/>
        <w:rPr>
          <w:rFonts w:asciiTheme="minorHAnsi" w:hAnsiTheme="minorHAnsi" w:cstheme="minorHAnsi"/>
          <w:noProof/>
          <w:sz w:val="22"/>
        </w:rPr>
      </w:pPr>
      <w:r w:rsidRPr="00F97573">
        <w:rPr>
          <w:rFonts w:asciiTheme="minorHAnsi" w:hAnsiTheme="minorHAnsi" w:cstheme="minorHAnsi"/>
          <w:noProof/>
          <w:sz w:val="22"/>
        </w:rPr>
        <w:t xml:space="preserve">Prováděcí vyhláška 416/2004 Sb. k zákonu č. 320/2001 Sb. </w:t>
      </w:r>
    </w:p>
    <w:p w14:paraId="595D1649" w14:textId="77777777" w:rsidR="007F033F" w:rsidRPr="00F97573" w:rsidRDefault="007F033F">
      <w:pPr>
        <w:pStyle w:val="zkladntext"/>
        <w:numPr>
          <w:ilvl w:val="0"/>
          <w:numId w:val="21"/>
        </w:numPr>
        <w:spacing w:after="0" w:line="276" w:lineRule="auto"/>
        <w:rPr>
          <w:rFonts w:asciiTheme="minorHAnsi" w:hAnsiTheme="minorHAnsi" w:cstheme="minorHAnsi"/>
          <w:noProof/>
          <w:sz w:val="22"/>
        </w:rPr>
      </w:pPr>
      <w:r w:rsidRPr="00F97573">
        <w:rPr>
          <w:rFonts w:asciiTheme="minorHAnsi" w:hAnsiTheme="minorHAnsi" w:cstheme="minorHAnsi"/>
          <w:noProof/>
          <w:sz w:val="22"/>
        </w:rPr>
        <w:t xml:space="preserve">Zákon č. 340/2015 Sb., o registru smluv. </w:t>
      </w:r>
    </w:p>
    <w:p w14:paraId="632CC163" w14:textId="77777777" w:rsidR="007F033F" w:rsidRPr="00F97573" w:rsidRDefault="007F033F">
      <w:pPr>
        <w:pStyle w:val="zkladntext"/>
        <w:numPr>
          <w:ilvl w:val="0"/>
          <w:numId w:val="21"/>
        </w:numPr>
        <w:spacing w:after="0" w:line="276" w:lineRule="auto"/>
        <w:rPr>
          <w:rFonts w:asciiTheme="minorHAnsi" w:hAnsiTheme="minorHAnsi" w:cstheme="minorHAnsi"/>
          <w:noProof/>
          <w:sz w:val="22"/>
        </w:rPr>
      </w:pPr>
      <w:r w:rsidRPr="00F97573">
        <w:rPr>
          <w:rFonts w:asciiTheme="minorHAnsi" w:hAnsiTheme="minorHAnsi" w:cstheme="minorHAnsi"/>
          <w:noProof/>
          <w:sz w:val="22"/>
        </w:rPr>
        <w:t>Interní směrnice příspěvkové organizace jako orgánu veřejné správy</w:t>
      </w:r>
    </w:p>
    <w:p w14:paraId="4703EF1F" w14:textId="77777777" w:rsidR="007F033F" w:rsidRPr="00F97573" w:rsidRDefault="007F033F" w:rsidP="007F033F">
      <w:pPr>
        <w:pStyle w:val="zkladntext"/>
        <w:spacing w:after="0" w:line="276" w:lineRule="auto"/>
        <w:rPr>
          <w:rFonts w:asciiTheme="minorHAnsi" w:hAnsiTheme="minorHAnsi" w:cstheme="minorHAnsi"/>
          <w:b/>
          <w:noProof/>
          <w:sz w:val="22"/>
        </w:rPr>
      </w:pPr>
    </w:p>
    <w:p w14:paraId="65E0D7F7" w14:textId="77777777" w:rsidR="00CD1184" w:rsidRPr="00F97573" w:rsidRDefault="00CD1184" w:rsidP="007F033F">
      <w:pPr>
        <w:pStyle w:val="Normalfull"/>
        <w:spacing w:line="276" w:lineRule="auto"/>
        <w:rPr>
          <w:rFonts w:asciiTheme="minorHAnsi" w:hAnsiTheme="minorHAnsi" w:cstheme="minorHAnsi"/>
          <w:b/>
          <w:noProof/>
          <w:sz w:val="22"/>
          <w:szCs w:val="22"/>
        </w:rPr>
      </w:pPr>
    </w:p>
    <w:p w14:paraId="4C1D5F00" w14:textId="77777777" w:rsidR="00CD1184" w:rsidRPr="00F97573" w:rsidRDefault="00CD1184" w:rsidP="007F033F">
      <w:pPr>
        <w:pStyle w:val="Normalfull"/>
        <w:spacing w:line="276" w:lineRule="auto"/>
        <w:rPr>
          <w:rFonts w:asciiTheme="minorHAnsi" w:hAnsiTheme="minorHAnsi" w:cstheme="minorHAnsi"/>
          <w:b/>
          <w:noProof/>
          <w:sz w:val="22"/>
          <w:szCs w:val="22"/>
        </w:rPr>
      </w:pPr>
    </w:p>
    <w:p w14:paraId="28690AFD" w14:textId="77777777" w:rsidR="00CD1184" w:rsidRPr="00F97573" w:rsidRDefault="00CD1184" w:rsidP="007F033F">
      <w:pPr>
        <w:pStyle w:val="Normalfull"/>
        <w:spacing w:line="276" w:lineRule="auto"/>
        <w:rPr>
          <w:rFonts w:asciiTheme="minorHAnsi" w:hAnsiTheme="minorHAnsi" w:cstheme="minorHAnsi"/>
          <w:b/>
          <w:noProof/>
          <w:sz w:val="22"/>
          <w:szCs w:val="22"/>
        </w:rPr>
      </w:pPr>
    </w:p>
    <w:p w14:paraId="4022A28C" w14:textId="77777777" w:rsidR="00CD1184" w:rsidRPr="00F97573" w:rsidRDefault="00CD1184" w:rsidP="007F033F">
      <w:pPr>
        <w:pStyle w:val="Normalfull"/>
        <w:spacing w:line="276" w:lineRule="auto"/>
        <w:rPr>
          <w:rFonts w:asciiTheme="minorHAnsi" w:hAnsiTheme="minorHAnsi" w:cstheme="minorHAnsi"/>
          <w:b/>
          <w:noProof/>
          <w:sz w:val="22"/>
          <w:szCs w:val="22"/>
        </w:rPr>
      </w:pPr>
    </w:p>
    <w:p w14:paraId="7CF95146" w14:textId="60D7569D" w:rsidR="007F033F" w:rsidRPr="00F97573" w:rsidRDefault="007F033F" w:rsidP="007F033F">
      <w:pPr>
        <w:pStyle w:val="Normalfull"/>
        <w:spacing w:line="276" w:lineRule="auto"/>
        <w:rPr>
          <w:rFonts w:asciiTheme="minorHAnsi" w:hAnsiTheme="minorHAnsi" w:cstheme="minorHAnsi"/>
          <w:b/>
          <w:noProof/>
          <w:sz w:val="22"/>
          <w:szCs w:val="22"/>
        </w:rPr>
      </w:pPr>
      <w:r w:rsidRPr="00F97573">
        <w:rPr>
          <w:rFonts w:asciiTheme="minorHAnsi" w:hAnsiTheme="minorHAnsi" w:cstheme="minorHAnsi"/>
          <w:b/>
          <w:noProof/>
          <w:sz w:val="22"/>
          <w:szCs w:val="22"/>
        </w:rPr>
        <w:t>IS CROSEUS CLOUD – moduly</w:t>
      </w:r>
    </w:p>
    <w:p w14:paraId="03AFE28B" w14:textId="77777777" w:rsidR="007F033F" w:rsidRPr="00F97573" w:rsidRDefault="007F033F" w:rsidP="007F033F">
      <w:pPr>
        <w:pStyle w:val="zkladntext"/>
        <w:spacing w:after="0" w:line="276" w:lineRule="auto"/>
        <w:rPr>
          <w:rFonts w:asciiTheme="minorHAnsi" w:hAnsiTheme="minorHAnsi" w:cstheme="minorHAnsi"/>
          <w:b/>
          <w:noProof/>
          <w:sz w:val="22"/>
        </w:rPr>
      </w:pPr>
    </w:p>
    <w:p w14:paraId="0D92A892" w14:textId="77777777" w:rsidR="007F033F" w:rsidRPr="00F97573" w:rsidRDefault="007F033F" w:rsidP="007F033F">
      <w:pPr>
        <w:pStyle w:val="zkladntext"/>
        <w:spacing w:after="0" w:line="276" w:lineRule="auto"/>
        <w:rPr>
          <w:rFonts w:asciiTheme="minorHAnsi" w:hAnsiTheme="minorHAnsi" w:cstheme="minorHAnsi"/>
          <w:b/>
          <w:noProof/>
          <w:sz w:val="22"/>
        </w:rPr>
      </w:pPr>
      <w:r w:rsidRPr="00F97573">
        <w:rPr>
          <w:rFonts w:asciiTheme="minorHAnsi" w:hAnsiTheme="minorHAnsi" w:cstheme="minorHAnsi"/>
          <w:b/>
          <w:noProof/>
          <w:sz w:val="22"/>
        </w:rPr>
        <w:t xml:space="preserve">Finanční kontrola </w:t>
      </w:r>
    </w:p>
    <w:p w14:paraId="4E5993BF" w14:textId="77777777" w:rsidR="007F033F" w:rsidRPr="00F97573" w:rsidRDefault="007F033F" w:rsidP="007F033F">
      <w:pPr>
        <w:pStyle w:val="zkladntext"/>
        <w:spacing w:after="0" w:line="276" w:lineRule="auto"/>
        <w:rPr>
          <w:rFonts w:asciiTheme="minorHAnsi" w:hAnsiTheme="minorHAnsi" w:cstheme="minorHAnsi"/>
          <w:noProof/>
          <w:sz w:val="22"/>
        </w:rPr>
      </w:pPr>
    </w:p>
    <w:p w14:paraId="5D85F4C1" w14:textId="2594CA68" w:rsidR="007F033F" w:rsidRPr="00F97573" w:rsidRDefault="007F033F" w:rsidP="007F033F">
      <w:pPr>
        <w:pStyle w:val="zkladntext"/>
        <w:spacing w:after="0" w:line="276" w:lineRule="auto"/>
        <w:rPr>
          <w:rFonts w:asciiTheme="minorHAnsi" w:hAnsiTheme="minorHAnsi" w:cstheme="minorHAnsi"/>
          <w:noProof/>
          <w:sz w:val="22"/>
        </w:rPr>
      </w:pPr>
      <w:r w:rsidRPr="00F97573">
        <w:rPr>
          <w:rFonts w:asciiTheme="minorHAnsi" w:hAnsiTheme="minorHAnsi" w:cstheme="minorHAnsi"/>
          <w:noProof/>
          <w:sz w:val="22"/>
        </w:rPr>
        <w:t>Modul slouží pro splnění povinností při nakládání s veřejnými prostředky zejména pro schvalování finančních a majetkových operací dle zákona č. 320/2001 Sb.</w:t>
      </w:r>
      <w:r w:rsidR="00C04D75" w:rsidRPr="00F97573">
        <w:rPr>
          <w:rFonts w:asciiTheme="minorHAnsi" w:hAnsiTheme="minorHAnsi" w:cstheme="minorHAnsi"/>
          <w:noProof/>
          <w:sz w:val="22"/>
        </w:rPr>
        <w:t>,</w:t>
      </w:r>
      <w:r w:rsidRPr="00F97573">
        <w:rPr>
          <w:rFonts w:asciiTheme="minorHAnsi" w:hAnsiTheme="minorHAnsi" w:cstheme="minorHAnsi"/>
          <w:noProof/>
          <w:sz w:val="22"/>
        </w:rPr>
        <w:t xml:space="preserve"> </w:t>
      </w:r>
      <w:r w:rsidR="00C04D75" w:rsidRPr="00F97573">
        <w:rPr>
          <w:rFonts w:asciiTheme="minorHAnsi" w:hAnsiTheme="minorHAnsi" w:cstheme="minorHAnsi"/>
          <w:noProof/>
          <w:sz w:val="22"/>
        </w:rPr>
        <w:t>o</w:t>
      </w:r>
      <w:r w:rsidRPr="00F97573">
        <w:rPr>
          <w:rFonts w:asciiTheme="minorHAnsi" w:hAnsiTheme="minorHAnsi" w:cstheme="minorHAnsi"/>
          <w:noProof/>
          <w:sz w:val="22"/>
        </w:rPr>
        <w:t xml:space="preserve"> finanční kontrole ve veřejné správě. </w:t>
      </w:r>
    </w:p>
    <w:p w14:paraId="770B7F4E" w14:textId="77777777" w:rsidR="007F033F" w:rsidRPr="00F97573" w:rsidRDefault="007F033F" w:rsidP="007F033F">
      <w:pPr>
        <w:pStyle w:val="zkladntext"/>
        <w:spacing w:after="0" w:line="276" w:lineRule="auto"/>
        <w:rPr>
          <w:rFonts w:asciiTheme="minorHAnsi" w:hAnsiTheme="minorHAnsi" w:cstheme="minorHAnsi"/>
          <w:noProof/>
          <w:sz w:val="22"/>
        </w:rPr>
      </w:pPr>
    </w:p>
    <w:p w14:paraId="0F1FC275" w14:textId="77777777" w:rsidR="007F033F" w:rsidRPr="00F97573" w:rsidRDefault="007F033F" w:rsidP="007F033F">
      <w:pPr>
        <w:pStyle w:val="zkladntext"/>
        <w:spacing w:after="0" w:line="276" w:lineRule="auto"/>
        <w:rPr>
          <w:rFonts w:asciiTheme="minorHAnsi" w:hAnsiTheme="minorHAnsi" w:cstheme="minorHAnsi"/>
          <w:noProof/>
          <w:sz w:val="22"/>
        </w:rPr>
      </w:pPr>
      <w:r w:rsidRPr="00F97573">
        <w:rPr>
          <w:rFonts w:asciiTheme="minorHAnsi" w:hAnsiTheme="minorHAnsi" w:cstheme="minorHAnsi"/>
          <w:noProof/>
          <w:sz w:val="22"/>
        </w:rPr>
        <w:t xml:space="preserve">Modul automaticky vytváří záznam (auditní stopu) o provedení předběžné řídící kontroly před a po vzniku závazku i nároku, nebo provedení průběžné a následné řídící kontroly k jednotlivým operacím. </w:t>
      </w:r>
    </w:p>
    <w:p w14:paraId="5073C45D" w14:textId="77777777" w:rsidR="007F033F" w:rsidRPr="00F97573" w:rsidRDefault="007F033F" w:rsidP="007F033F">
      <w:pPr>
        <w:pStyle w:val="zkladntext"/>
        <w:spacing w:after="0" w:line="276" w:lineRule="auto"/>
        <w:rPr>
          <w:rFonts w:asciiTheme="minorHAnsi" w:hAnsiTheme="minorHAnsi" w:cstheme="minorHAnsi"/>
          <w:noProof/>
          <w:sz w:val="22"/>
        </w:rPr>
      </w:pPr>
    </w:p>
    <w:p w14:paraId="501D28F4" w14:textId="0BC99CCC" w:rsidR="007F033F" w:rsidRPr="00F97573" w:rsidRDefault="007F033F" w:rsidP="007F033F">
      <w:pPr>
        <w:pStyle w:val="zkladntext"/>
        <w:spacing w:after="0" w:line="276" w:lineRule="auto"/>
        <w:rPr>
          <w:rFonts w:asciiTheme="minorHAnsi" w:hAnsiTheme="minorHAnsi" w:cstheme="minorHAnsi"/>
          <w:noProof/>
          <w:sz w:val="22"/>
        </w:rPr>
      </w:pPr>
      <w:r w:rsidRPr="00F97573">
        <w:rPr>
          <w:rFonts w:asciiTheme="minorHAnsi" w:hAnsiTheme="minorHAnsi" w:cstheme="minorHAnsi"/>
          <w:noProof/>
          <w:sz w:val="22"/>
        </w:rPr>
        <w:t>Výsledkem schvalování je doklad o provedení finanční kontroly a detailní záznam obsahující časovou posloupnost provedených kroků a všechny příslušné dokumenty formou přílohy ve formátu PDF/A.</w:t>
      </w:r>
      <w:r w:rsidR="008611FB" w:rsidRPr="00F97573">
        <w:rPr>
          <w:rFonts w:asciiTheme="minorHAnsi" w:hAnsiTheme="minorHAnsi" w:cstheme="minorHAnsi"/>
          <w:noProof/>
          <w:sz w:val="22"/>
        </w:rPr>
        <w:t xml:space="preserve"> </w:t>
      </w:r>
      <w:r w:rsidR="00DB51F2" w:rsidRPr="00F97573">
        <w:rPr>
          <w:rFonts w:asciiTheme="minorHAnsi" w:hAnsiTheme="minorHAnsi" w:cstheme="minorHAnsi"/>
          <w:noProof/>
          <w:sz w:val="22"/>
        </w:rPr>
        <w:t xml:space="preserve">Doklad bude </w:t>
      </w:r>
      <w:r w:rsidR="008C0AD0" w:rsidRPr="00F97573">
        <w:rPr>
          <w:rFonts w:asciiTheme="minorHAnsi" w:hAnsiTheme="minorHAnsi" w:cstheme="minorHAnsi"/>
          <w:noProof/>
          <w:sz w:val="22"/>
        </w:rPr>
        <w:t xml:space="preserve">splňovat požadavky stanovené zejména zákonem </w:t>
      </w:r>
      <w:r w:rsidR="0051352B" w:rsidRPr="00F97573">
        <w:rPr>
          <w:rFonts w:asciiTheme="minorHAnsi" w:hAnsiTheme="minorHAnsi" w:cstheme="minorHAnsi"/>
          <w:noProof/>
          <w:sz w:val="22"/>
        </w:rPr>
        <w:t>320/2001 Sb., o finanční kontrole.</w:t>
      </w:r>
    </w:p>
    <w:p w14:paraId="09B90870" w14:textId="77777777" w:rsidR="007F033F" w:rsidRPr="00F97573" w:rsidRDefault="007F033F" w:rsidP="007F033F">
      <w:pPr>
        <w:rPr>
          <w:rFonts w:asciiTheme="minorHAnsi" w:hAnsiTheme="minorHAnsi" w:cstheme="minorHAnsi"/>
          <w:bCs/>
          <w:noProof/>
        </w:rPr>
      </w:pPr>
      <w:r w:rsidRPr="00F97573">
        <w:rPr>
          <w:rFonts w:asciiTheme="minorHAnsi" w:hAnsiTheme="minorHAnsi" w:cstheme="minorHAnsi"/>
          <w:bCs/>
          <w:noProof/>
        </w:rPr>
        <w:t>Modul obsahuje tyto základní kontrolní mechanismy (</w:t>
      </w:r>
      <w:r w:rsidRPr="00F97573">
        <w:rPr>
          <w:rFonts w:asciiTheme="minorHAnsi" w:hAnsiTheme="minorHAnsi" w:cstheme="minorHAnsi"/>
          <w:noProof/>
        </w:rPr>
        <w:t>algoritmicky identifikovatelná rizika)</w:t>
      </w:r>
    </w:p>
    <w:p w14:paraId="1A856477"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Soulad časového období.</w:t>
      </w:r>
    </w:p>
    <w:p w14:paraId="0A6BF06A"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Soulad chronologie řídící kontroly.</w:t>
      </w:r>
    </w:p>
    <w:p w14:paraId="69F2DB69"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Soulad finanční výše.</w:t>
      </w:r>
    </w:p>
    <w:p w14:paraId="24D8413C"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Soulad subjektů.</w:t>
      </w:r>
    </w:p>
    <w:p w14:paraId="174B5877"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Soulad finančního krytí.</w:t>
      </w:r>
    </w:p>
    <w:p w14:paraId="408D9383"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Shoda položek věcného plnění, finančního krytí a předkontace s celkovou částkou.</w:t>
      </w:r>
    </w:p>
    <w:p w14:paraId="1260F0F8"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Kontrola obsazení rolí s právem rozhodnutí.</w:t>
      </w:r>
    </w:p>
    <w:p w14:paraId="2C090E8C"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Kontrola připojení dokladu po vzniku závazku/nároku k dokladu před vznikem závazku/nároku.</w:t>
      </w:r>
    </w:p>
    <w:p w14:paraId="727FCA07"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Kontrola spolehlivosti plátce DPH a zveřejnění účtu.</w:t>
      </w:r>
    </w:p>
    <w:p w14:paraId="2B765F16" w14:textId="77777777" w:rsidR="007F033F" w:rsidRPr="00F97573" w:rsidRDefault="007F033F" w:rsidP="007F033F">
      <w:pPr>
        <w:pStyle w:val="zkladntext"/>
        <w:spacing w:after="0" w:line="276" w:lineRule="auto"/>
        <w:rPr>
          <w:rFonts w:asciiTheme="minorHAnsi" w:hAnsiTheme="minorHAnsi" w:cstheme="minorHAnsi"/>
          <w:b/>
          <w:noProof/>
          <w:sz w:val="22"/>
        </w:rPr>
      </w:pPr>
    </w:p>
    <w:p w14:paraId="772AA23C" w14:textId="77777777" w:rsidR="007F033F" w:rsidRPr="00F97573" w:rsidRDefault="007F033F" w:rsidP="007F033F">
      <w:pPr>
        <w:pStyle w:val="zkladntext"/>
        <w:spacing w:after="0" w:line="276" w:lineRule="auto"/>
        <w:rPr>
          <w:rFonts w:asciiTheme="minorHAnsi" w:hAnsiTheme="minorHAnsi" w:cstheme="minorHAnsi"/>
          <w:b/>
          <w:noProof/>
          <w:sz w:val="22"/>
        </w:rPr>
      </w:pPr>
      <w:r w:rsidRPr="00F97573">
        <w:rPr>
          <w:rFonts w:asciiTheme="minorHAnsi" w:hAnsiTheme="minorHAnsi" w:cstheme="minorHAnsi"/>
          <w:b/>
          <w:noProof/>
          <w:sz w:val="22"/>
        </w:rPr>
        <w:t>Rozpočet</w:t>
      </w:r>
    </w:p>
    <w:p w14:paraId="39C2A6AA"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Účel modulu</w:t>
      </w:r>
    </w:p>
    <w:p w14:paraId="7B80A1AB"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Modul je určen pro efektivní řízení Příjmů a Výdajů v organizacích veřejné správy. Navazuje na oběh dokladů, výkon řídící kontroly všech finančních a majetkových v organizaci1. Ke schválenému Rozpočtu (plán veřejných příjmů a veřejných výdajů) umožňuje zaznamenávání rezervací, plánovaných a realizovaných úhrad v souladu s platnou zákonnou úpravou. Inovativním způsobem usnadňuje realizaci rutinních činností při realizaci Rozpočtu v organizacích veřejné správy tím, že je přímo navazuje na ostatní ekonomické evidence v jedné aplikaci.</w:t>
      </w:r>
    </w:p>
    <w:p w14:paraId="10C71C21" w14:textId="77777777" w:rsidR="007E6046" w:rsidRPr="00F97573" w:rsidRDefault="007E6046" w:rsidP="5AAFDCBA">
      <w:pPr>
        <w:pStyle w:val="zkladntext"/>
        <w:spacing w:after="0"/>
        <w:rPr>
          <w:rFonts w:asciiTheme="minorHAnsi" w:hAnsiTheme="minorHAnsi" w:cstheme="minorHAnsi"/>
          <w:noProof/>
          <w:sz w:val="22"/>
        </w:rPr>
      </w:pPr>
    </w:p>
    <w:p w14:paraId="418ECCF8" w14:textId="7DC980BA"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Modul Rozpočet lze provozovat jen současně s modulem Řídící kontrola.</w:t>
      </w:r>
    </w:p>
    <w:p w14:paraId="01E40CDF" w14:textId="77777777" w:rsidR="007E6046" w:rsidRPr="00F97573" w:rsidRDefault="007E6046" w:rsidP="5AAFDCBA">
      <w:pPr>
        <w:pStyle w:val="zkladntext"/>
        <w:spacing w:after="0"/>
        <w:rPr>
          <w:rFonts w:asciiTheme="minorHAnsi" w:hAnsiTheme="minorHAnsi" w:cstheme="minorHAnsi"/>
          <w:noProof/>
          <w:sz w:val="22"/>
        </w:rPr>
      </w:pPr>
    </w:p>
    <w:p w14:paraId="20F77D69"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Modul zajišťuje automatickou Realizaci rozpočtu (rezervace prostředků a očekávané příjmy, plánované a realizované příjmy a výdaje) pro účely finančního řízení v organizaci. Prostřednictvím finančního krytí se v rámci schvalovacích procesů řídící kontroly automaticky aktualizuje Přehled o stavu Položek rozpočtu.</w:t>
      </w:r>
    </w:p>
    <w:p w14:paraId="5192F372" w14:textId="77777777" w:rsidR="007E6046" w:rsidRPr="00F97573" w:rsidRDefault="007E6046" w:rsidP="5AAFDCBA">
      <w:pPr>
        <w:pStyle w:val="zkladntext"/>
        <w:spacing w:after="0"/>
        <w:rPr>
          <w:rFonts w:asciiTheme="minorHAnsi" w:hAnsiTheme="minorHAnsi" w:cstheme="minorHAnsi"/>
          <w:noProof/>
          <w:sz w:val="22"/>
        </w:rPr>
      </w:pPr>
    </w:p>
    <w:p w14:paraId="0D922F23"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Funkcionality modulu</w:t>
      </w:r>
    </w:p>
    <w:p w14:paraId="3C271992"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Evidence Rozpočtů</w:t>
      </w:r>
    </w:p>
    <w:p w14:paraId="430CD74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lastRenderedPageBreak/>
        <w:t>Evidence jednoho nebo více rozpočtů (Střednědobých výhledů rozpočtu)</w:t>
      </w:r>
    </w:p>
    <w:p w14:paraId="5EAC4F9B"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 xml:space="preserve"> </w:t>
      </w:r>
    </w:p>
    <w:p w14:paraId="50CB1711"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Nastavení třídění rozpočtu</w:t>
      </w:r>
    </w:p>
    <w:p w14:paraId="1A40D5E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Kapitola</w:t>
      </w:r>
    </w:p>
    <w:p w14:paraId="445B840B" w14:textId="77777777" w:rsidR="007E6046" w:rsidRPr="00F97573" w:rsidRDefault="007E6046" w:rsidP="5AAFDCBA">
      <w:pPr>
        <w:pStyle w:val="zkladntext"/>
        <w:spacing w:after="0"/>
        <w:rPr>
          <w:rFonts w:asciiTheme="minorHAnsi" w:hAnsiTheme="minorHAnsi" w:cstheme="minorHAnsi"/>
          <w:noProof/>
          <w:sz w:val="22"/>
        </w:rPr>
      </w:pPr>
    </w:p>
    <w:p w14:paraId="05E57483"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Finanční místo</w:t>
      </w:r>
    </w:p>
    <w:p w14:paraId="4EB38940" w14:textId="77777777" w:rsidR="007E6046" w:rsidRPr="00F97573" w:rsidRDefault="007E6046" w:rsidP="5AAFDCBA">
      <w:pPr>
        <w:pStyle w:val="zkladntext"/>
        <w:spacing w:after="0"/>
        <w:rPr>
          <w:rFonts w:asciiTheme="minorHAnsi" w:hAnsiTheme="minorHAnsi" w:cstheme="minorHAnsi"/>
          <w:noProof/>
          <w:sz w:val="22"/>
        </w:rPr>
      </w:pPr>
    </w:p>
    <w:p w14:paraId="58A536E9"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Položka</w:t>
      </w:r>
    </w:p>
    <w:p w14:paraId="5538809B" w14:textId="77777777" w:rsidR="007E6046" w:rsidRPr="00F97573" w:rsidRDefault="007E6046" w:rsidP="5AAFDCBA">
      <w:pPr>
        <w:pStyle w:val="zkladntext"/>
        <w:spacing w:after="0"/>
        <w:rPr>
          <w:rFonts w:asciiTheme="minorHAnsi" w:hAnsiTheme="minorHAnsi" w:cstheme="minorHAnsi"/>
          <w:noProof/>
          <w:sz w:val="22"/>
        </w:rPr>
      </w:pPr>
    </w:p>
    <w:p w14:paraId="73AA8CBA"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Paragraf</w:t>
      </w:r>
    </w:p>
    <w:p w14:paraId="70E5B447" w14:textId="77777777" w:rsidR="007E6046" w:rsidRPr="00F97573" w:rsidRDefault="007E6046" w:rsidP="5AAFDCBA">
      <w:pPr>
        <w:pStyle w:val="zkladntext"/>
        <w:spacing w:after="0"/>
        <w:rPr>
          <w:rFonts w:asciiTheme="minorHAnsi" w:hAnsiTheme="minorHAnsi" w:cstheme="minorHAnsi"/>
          <w:noProof/>
          <w:sz w:val="22"/>
        </w:rPr>
      </w:pPr>
    </w:p>
    <w:p w14:paraId="3741F99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Záznamová jednotka</w:t>
      </w:r>
    </w:p>
    <w:p w14:paraId="7911AC36" w14:textId="77777777" w:rsidR="007E6046" w:rsidRPr="00F97573" w:rsidRDefault="007E6046" w:rsidP="5AAFDCBA">
      <w:pPr>
        <w:pStyle w:val="zkladntext"/>
        <w:spacing w:after="0"/>
        <w:rPr>
          <w:rFonts w:asciiTheme="minorHAnsi" w:hAnsiTheme="minorHAnsi" w:cstheme="minorHAnsi"/>
          <w:noProof/>
          <w:sz w:val="22"/>
        </w:rPr>
      </w:pPr>
    </w:p>
    <w:p w14:paraId="36088BF4"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Zdroj</w:t>
      </w:r>
    </w:p>
    <w:p w14:paraId="00EDDEB2" w14:textId="77777777" w:rsidR="007E6046" w:rsidRPr="00F97573" w:rsidRDefault="007E6046" w:rsidP="5AAFDCBA">
      <w:pPr>
        <w:pStyle w:val="zkladntext"/>
        <w:spacing w:after="0"/>
        <w:rPr>
          <w:rFonts w:asciiTheme="minorHAnsi" w:hAnsiTheme="minorHAnsi" w:cstheme="minorHAnsi"/>
          <w:noProof/>
          <w:sz w:val="22"/>
        </w:rPr>
      </w:pPr>
    </w:p>
    <w:p w14:paraId="4084F7FB"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Akce</w:t>
      </w:r>
    </w:p>
    <w:p w14:paraId="482A1D32" w14:textId="77777777" w:rsidR="007E6046" w:rsidRPr="00F97573" w:rsidRDefault="007E6046" w:rsidP="5AAFDCBA">
      <w:pPr>
        <w:pStyle w:val="zkladntext"/>
        <w:spacing w:after="0"/>
        <w:rPr>
          <w:rFonts w:asciiTheme="minorHAnsi" w:hAnsiTheme="minorHAnsi" w:cstheme="minorHAnsi"/>
          <w:noProof/>
          <w:sz w:val="22"/>
        </w:rPr>
      </w:pPr>
    </w:p>
    <w:p w14:paraId="12AED145"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Účel</w:t>
      </w:r>
    </w:p>
    <w:p w14:paraId="579F1031" w14:textId="77777777" w:rsidR="007E6046" w:rsidRPr="00F97573" w:rsidRDefault="007E6046" w:rsidP="5AAFDCBA">
      <w:pPr>
        <w:pStyle w:val="zkladntext"/>
        <w:spacing w:after="0"/>
        <w:rPr>
          <w:rFonts w:asciiTheme="minorHAnsi" w:hAnsiTheme="minorHAnsi" w:cstheme="minorHAnsi"/>
          <w:noProof/>
          <w:sz w:val="22"/>
        </w:rPr>
      </w:pPr>
    </w:p>
    <w:p w14:paraId="0C3D16A0"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Podmnožina</w:t>
      </w:r>
    </w:p>
    <w:p w14:paraId="1E999E0B" w14:textId="77777777" w:rsidR="007E6046" w:rsidRPr="00F97573" w:rsidRDefault="007E6046" w:rsidP="5AAFDCBA">
      <w:pPr>
        <w:pStyle w:val="zkladntext"/>
        <w:spacing w:after="0"/>
        <w:rPr>
          <w:rFonts w:asciiTheme="minorHAnsi" w:hAnsiTheme="minorHAnsi" w:cstheme="minorHAnsi"/>
          <w:noProof/>
          <w:sz w:val="22"/>
        </w:rPr>
      </w:pPr>
    </w:p>
    <w:p w14:paraId="0650BC07"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Účelový znak</w:t>
      </w:r>
    </w:p>
    <w:p w14:paraId="624A1C93" w14:textId="77777777" w:rsidR="007E6046" w:rsidRPr="00F97573" w:rsidRDefault="007E6046" w:rsidP="5AAFDCBA">
      <w:pPr>
        <w:pStyle w:val="zkladntext"/>
        <w:spacing w:after="0"/>
        <w:rPr>
          <w:rFonts w:asciiTheme="minorHAnsi" w:hAnsiTheme="minorHAnsi" w:cstheme="minorHAnsi"/>
          <w:noProof/>
          <w:sz w:val="22"/>
        </w:rPr>
      </w:pPr>
    </w:p>
    <w:p w14:paraId="503730E8"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Uživatelské třídění 1-5</w:t>
      </w:r>
    </w:p>
    <w:p w14:paraId="705C17A2" w14:textId="77777777" w:rsidR="007E6046" w:rsidRPr="00F97573" w:rsidRDefault="007E6046" w:rsidP="5AAFDCBA">
      <w:pPr>
        <w:pStyle w:val="zkladntext"/>
        <w:spacing w:after="0"/>
        <w:rPr>
          <w:rFonts w:asciiTheme="minorHAnsi" w:hAnsiTheme="minorHAnsi" w:cstheme="minorHAnsi"/>
          <w:noProof/>
          <w:sz w:val="22"/>
        </w:rPr>
      </w:pPr>
    </w:p>
    <w:p w14:paraId="18039C83"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 . .</w:t>
      </w:r>
    </w:p>
    <w:p w14:paraId="5D980E67" w14:textId="77777777" w:rsidR="007E6046" w:rsidRPr="00F97573" w:rsidRDefault="007E6046" w:rsidP="5AAFDCBA">
      <w:pPr>
        <w:pStyle w:val="zkladntext"/>
        <w:spacing w:after="0"/>
        <w:rPr>
          <w:rFonts w:asciiTheme="minorHAnsi" w:hAnsiTheme="minorHAnsi" w:cstheme="minorHAnsi"/>
          <w:noProof/>
          <w:sz w:val="22"/>
        </w:rPr>
      </w:pPr>
    </w:p>
    <w:p w14:paraId="0585F318"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Nastavení Sumarizací – součty vybraných Položek rozpočtu</w:t>
      </w:r>
    </w:p>
    <w:p w14:paraId="7ECB8E65" w14:textId="77777777" w:rsidR="007E6046" w:rsidRPr="00F97573" w:rsidRDefault="007E6046" w:rsidP="5AAFDCBA">
      <w:pPr>
        <w:pStyle w:val="zkladntext"/>
        <w:spacing w:after="0"/>
        <w:rPr>
          <w:rFonts w:asciiTheme="minorHAnsi" w:hAnsiTheme="minorHAnsi" w:cstheme="minorHAnsi"/>
          <w:noProof/>
          <w:sz w:val="22"/>
        </w:rPr>
      </w:pPr>
    </w:p>
    <w:p w14:paraId="6222BF1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Nastavení pořadí zobrazování Položek rozpočtu a Sumarizací</w:t>
      </w:r>
    </w:p>
    <w:p w14:paraId="6AEFD8AF" w14:textId="4CB75237" w:rsidR="007E6046" w:rsidRPr="00F97573" w:rsidRDefault="007E6046" w:rsidP="5AAFDCBA">
      <w:pPr>
        <w:pStyle w:val="zkladntext"/>
        <w:spacing w:after="0"/>
        <w:rPr>
          <w:rFonts w:asciiTheme="minorHAnsi" w:hAnsiTheme="minorHAnsi" w:cstheme="minorHAnsi"/>
          <w:noProof/>
          <w:sz w:val="22"/>
        </w:rPr>
      </w:pPr>
    </w:p>
    <w:p w14:paraId="0E58ACFC" w14:textId="77777777" w:rsidR="007E6046" w:rsidRPr="00F97573" w:rsidRDefault="007E6046" w:rsidP="5AAFDCBA">
      <w:pPr>
        <w:pStyle w:val="zkladntext"/>
        <w:spacing w:after="0"/>
        <w:rPr>
          <w:rFonts w:asciiTheme="minorHAnsi" w:hAnsiTheme="minorHAnsi" w:cstheme="minorHAnsi"/>
          <w:noProof/>
          <w:sz w:val="22"/>
        </w:rPr>
      </w:pPr>
    </w:p>
    <w:p w14:paraId="7AF0F950"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Přehled realizace vybraného rozpočtu</w:t>
      </w:r>
    </w:p>
    <w:p w14:paraId="099973FE"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Všechny položky rozpočtu</w:t>
      </w:r>
    </w:p>
    <w:p w14:paraId="5F03898C" w14:textId="77777777" w:rsidR="007E6046" w:rsidRPr="00F97573" w:rsidRDefault="007E6046" w:rsidP="5AAFDCBA">
      <w:pPr>
        <w:pStyle w:val="zkladntext"/>
        <w:spacing w:after="0"/>
        <w:rPr>
          <w:rFonts w:asciiTheme="minorHAnsi" w:hAnsiTheme="minorHAnsi" w:cstheme="minorHAnsi"/>
          <w:noProof/>
          <w:sz w:val="22"/>
        </w:rPr>
      </w:pPr>
    </w:p>
    <w:p w14:paraId="25C0BB7E"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Součtové řádky položek rozpočtu</w:t>
      </w:r>
    </w:p>
    <w:p w14:paraId="6DE59F5F" w14:textId="77777777" w:rsidR="007E6046" w:rsidRPr="00F97573" w:rsidRDefault="007E6046" w:rsidP="5AAFDCBA">
      <w:pPr>
        <w:pStyle w:val="zkladntext"/>
        <w:spacing w:after="0"/>
        <w:rPr>
          <w:rFonts w:asciiTheme="minorHAnsi" w:hAnsiTheme="minorHAnsi" w:cstheme="minorHAnsi"/>
          <w:noProof/>
          <w:sz w:val="22"/>
        </w:rPr>
      </w:pPr>
    </w:p>
    <w:p w14:paraId="1D1FEE1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Filtrování dle časových i třídících kritérií.</w:t>
      </w:r>
    </w:p>
    <w:p w14:paraId="6CFE5F8B" w14:textId="77777777" w:rsidR="007E6046" w:rsidRPr="00F97573" w:rsidRDefault="007E6046" w:rsidP="5AAFDCBA">
      <w:pPr>
        <w:pStyle w:val="zkladntext"/>
        <w:spacing w:after="0"/>
        <w:rPr>
          <w:rFonts w:asciiTheme="minorHAnsi" w:hAnsiTheme="minorHAnsi" w:cstheme="minorHAnsi"/>
          <w:noProof/>
          <w:sz w:val="22"/>
        </w:rPr>
      </w:pPr>
    </w:p>
    <w:p w14:paraId="75A43A40"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Možnost exportu zobrazených dat do Excelu.</w:t>
      </w:r>
    </w:p>
    <w:p w14:paraId="385B92AD" w14:textId="77777777" w:rsidR="007E6046" w:rsidRPr="00F97573" w:rsidRDefault="007E6046" w:rsidP="5AAFDCBA">
      <w:pPr>
        <w:pStyle w:val="zkladntext"/>
        <w:spacing w:after="0"/>
        <w:rPr>
          <w:rFonts w:asciiTheme="minorHAnsi" w:hAnsiTheme="minorHAnsi" w:cstheme="minorHAnsi"/>
          <w:noProof/>
          <w:sz w:val="22"/>
        </w:rPr>
      </w:pPr>
    </w:p>
    <w:p w14:paraId="7FD85E0F" w14:textId="1984268E"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 xml:space="preserve"> </w:t>
      </w:r>
    </w:p>
    <w:p w14:paraId="2A9D571E" w14:textId="6ECC4083"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Položky rozpočtu obsahují tyto finanční informace:</w:t>
      </w:r>
    </w:p>
    <w:p w14:paraId="7123E280"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Schválená výše</w:t>
      </w:r>
    </w:p>
    <w:p w14:paraId="08B54915" w14:textId="77777777" w:rsidR="007E6046" w:rsidRPr="00F97573" w:rsidRDefault="007E6046" w:rsidP="5AAFDCBA">
      <w:pPr>
        <w:pStyle w:val="zkladntext"/>
        <w:spacing w:after="0"/>
        <w:rPr>
          <w:rFonts w:asciiTheme="minorHAnsi" w:hAnsiTheme="minorHAnsi" w:cstheme="minorHAnsi"/>
          <w:noProof/>
          <w:sz w:val="22"/>
        </w:rPr>
      </w:pPr>
    </w:p>
    <w:p w14:paraId="2DC1526B"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Schválená výše po změnách (Rozpočtová opatření)</w:t>
      </w:r>
    </w:p>
    <w:p w14:paraId="6C8397A7" w14:textId="77777777" w:rsidR="007E6046" w:rsidRPr="00F97573" w:rsidRDefault="007E6046" w:rsidP="5AAFDCBA">
      <w:pPr>
        <w:pStyle w:val="zkladntext"/>
        <w:spacing w:after="0"/>
        <w:rPr>
          <w:rFonts w:asciiTheme="minorHAnsi" w:hAnsiTheme="minorHAnsi" w:cstheme="minorHAnsi"/>
          <w:noProof/>
          <w:sz w:val="22"/>
        </w:rPr>
      </w:pPr>
    </w:p>
    <w:p w14:paraId="0F5DD822"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Rezervace =&gt; Schválená výše všech dokladů Právní fáze (Smlouvy, Objednávky, Limitované příkazy)</w:t>
      </w:r>
    </w:p>
    <w:p w14:paraId="1E394A93" w14:textId="77777777" w:rsidR="007E6046" w:rsidRPr="00F97573" w:rsidRDefault="007E6046" w:rsidP="5AAFDCBA">
      <w:pPr>
        <w:pStyle w:val="zkladntext"/>
        <w:spacing w:after="0"/>
        <w:rPr>
          <w:rFonts w:asciiTheme="minorHAnsi" w:hAnsiTheme="minorHAnsi" w:cstheme="minorHAnsi"/>
          <w:noProof/>
          <w:sz w:val="22"/>
        </w:rPr>
      </w:pPr>
    </w:p>
    <w:p w14:paraId="16EEA20D"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lastRenderedPageBreak/>
        <w:t>Plánované úhrady =&gt; Schválená výše všech dokladů Finanční fáze (Faktury, Pokyny k příjmu, Pokyny k výdaji)</w:t>
      </w:r>
    </w:p>
    <w:p w14:paraId="5BCB8C7C" w14:textId="77777777" w:rsidR="007E6046" w:rsidRPr="00F97573" w:rsidRDefault="007E6046" w:rsidP="5AAFDCBA">
      <w:pPr>
        <w:pStyle w:val="zkladntext"/>
        <w:spacing w:after="0"/>
        <w:rPr>
          <w:rFonts w:asciiTheme="minorHAnsi" w:hAnsiTheme="minorHAnsi" w:cstheme="minorHAnsi"/>
          <w:noProof/>
          <w:sz w:val="22"/>
        </w:rPr>
      </w:pPr>
    </w:p>
    <w:p w14:paraId="2AD960FE"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Realizované úhrady =&gt; Schválená výše všech realizovaných finančních transakcí (banka, pokladna)</w:t>
      </w:r>
    </w:p>
    <w:p w14:paraId="706AB1FC" w14:textId="77777777" w:rsidR="007E6046" w:rsidRPr="00F97573" w:rsidRDefault="007E6046" w:rsidP="5AAFDCBA">
      <w:pPr>
        <w:pStyle w:val="zkladntext"/>
        <w:spacing w:after="0"/>
        <w:rPr>
          <w:rFonts w:asciiTheme="minorHAnsi" w:hAnsiTheme="minorHAnsi" w:cstheme="minorHAnsi"/>
          <w:noProof/>
          <w:sz w:val="22"/>
        </w:rPr>
      </w:pPr>
    </w:p>
    <w:p w14:paraId="483AF5DA"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Skutečnost =&gt; (Schválená výše po změnách – Rezervace – Plánované úhrady – Realizované úhrady)</w:t>
      </w:r>
    </w:p>
    <w:p w14:paraId="18F675DA" w14:textId="77777777" w:rsidR="007E6046" w:rsidRPr="00F97573" w:rsidRDefault="007E6046" w:rsidP="5AAFDCBA">
      <w:pPr>
        <w:pStyle w:val="zkladntext"/>
        <w:spacing w:after="0"/>
        <w:rPr>
          <w:rFonts w:asciiTheme="minorHAnsi" w:hAnsiTheme="minorHAnsi" w:cstheme="minorHAnsi"/>
          <w:noProof/>
          <w:sz w:val="22"/>
        </w:rPr>
      </w:pPr>
    </w:p>
    <w:p w14:paraId="4213F4E0"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Disponibilita =&gt; (Schválená výše po změnách – Skutečnost)</w:t>
      </w:r>
    </w:p>
    <w:p w14:paraId="12A6168F" w14:textId="77777777" w:rsidR="007E6046" w:rsidRPr="00F97573" w:rsidRDefault="007E6046" w:rsidP="5AAFDCBA">
      <w:pPr>
        <w:pStyle w:val="zkladntext"/>
        <w:spacing w:after="0"/>
        <w:rPr>
          <w:rFonts w:asciiTheme="minorHAnsi" w:hAnsiTheme="minorHAnsi" w:cstheme="minorHAnsi"/>
          <w:noProof/>
          <w:sz w:val="22"/>
        </w:rPr>
      </w:pPr>
    </w:p>
    <w:p w14:paraId="08BC35FB"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 Plnění =&gt; (Skutečnost / Schválená výše po změnách) * 100</w:t>
      </w:r>
    </w:p>
    <w:p w14:paraId="376FA358" w14:textId="77777777" w:rsidR="007E6046" w:rsidRPr="00F97573" w:rsidRDefault="007E6046" w:rsidP="5AAFDCBA">
      <w:pPr>
        <w:pStyle w:val="zkladntext"/>
        <w:spacing w:after="0"/>
        <w:rPr>
          <w:rFonts w:asciiTheme="minorHAnsi" w:hAnsiTheme="minorHAnsi" w:cstheme="minorHAnsi"/>
          <w:noProof/>
          <w:sz w:val="22"/>
        </w:rPr>
      </w:pPr>
    </w:p>
    <w:p w14:paraId="46C19862" w14:textId="11129C3A"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 xml:space="preserve"> Položky rozpočtu obsahují všechny schválené Rozpočtové zápisy a odkazy na příslušné doklady</w:t>
      </w:r>
    </w:p>
    <w:p w14:paraId="0BFFB634"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Hodnota Rozpisu schváleného rozpočtu</w:t>
      </w:r>
    </w:p>
    <w:p w14:paraId="6BFDB11F" w14:textId="77777777" w:rsidR="007E6046" w:rsidRPr="00F97573" w:rsidRDefault="007E6046" w:rsidP="5AAFDCBA">
      <w:pPr>
        <w:pStyle w:val="zkladntext"/>
        <w:spacing w:after="0"/>
        <w:rPr>
          <w:rFonts w:asciiTheme="minorHAnsi" w:hAnsiTheme="minorHAnsi" w:cstheme="minorHAnsi"/>
          <w:noProof/>
          <w:sz w:val="22"/>
        </w:rPr>
      </w:pPr>
    </w:p>
    <w:p w14:paraId="7E80CFFE"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Odkaz na odpovídající Doklady právní fáze řídící kontroly</w:t>
      </w:r>
    </w:p>
    <w:p w14:paraId="2EB84C78" w14:textId="77777777" w:rsidR="007E6046" w:rsidRPr="00F97573" w:rsidRDefault="007E6046" w:rsidP="5AAFDCBA">
      <w:pPr>
        <w:pStyle w:val="zkladntext"/>
        <w:spacing w:after="0"/>
        <w:rPr>
          <w:rFonts w:asciiTheme="minorHAnsi" w:hAnsiTheme="minorHAnsi" w:cstheme="minorHAnsi"/>
          <w:noProof/>
          <w:sz w:val="22"/>
        </w:rPr>
      </w:pPr>
    </w:p>
    <w:p w14:paraId="6F5A618C" w14:textId="77777777" w:rsidR="007E6046" w:rsidRPr="00F97573" w:rsidRDefault="007E6046" w:rsidP="5AAFDCBA">
      <w:pPr>
        <w:pStyle w:val="zkladntext"/>
        <w:spacing w:after="0"/>
        <w:rPr>
          <w:rFonts w:asciiTheme="minorHAnsi" w:hAnsiTheme="minorHAnsi" w:cstheme="minorHAnsi"/>
          <w:noProof/>
          <w:sz w:val="22"/>
        </w:rPr>
      </w:pPr>
      <w:r w:rsidRPr="00F97573">
        <w:rPr>
          <w:rFonts w:asciiTheme="minorHAnsi" w:hAnsiTheme="minorHAnsi" w:cstheme="minorHAnsi"/>
          <w:noProof/>
          <w:sz w:val="22"/>
        </w:rPr>
        <w:t>Odkaz na odpovídající Doklady finanční fáze řídící kontroly</w:t>
      </w:r>
    </w:p>
    <w:p w14:paraId="3632A0AC" w14:textId="77777777" w:rsidR="007F033F" w:rsidRPr="00F97573" w:rsidRDefault="007F033F" w:rsidP="007F033F">
      <w:pPr>
        <w:pStyle w:val="zkladntext"/>
        <w:spacing w:after="0" w:line="276" w:lineRule="auto"/>
        <w:rPr>
          <w:rFonts w:asciiTheme="minorHAnsi" w:hAnsiTheme="minorHAnsi" w:cstheme="minorHAnsi"/>
          <w:b/>
          <w:noProof/>
          <w:sz w:val="22"/>
        </w:rPr>
      </w:pPr>
    </w:p>
    <w:p w14:paraId="4F4AB7A2" w14:textId="77777777" w:rsidR="007F033F" w:rsidRPr="00F97573" w:rsidRDefault="007F033F" w:rsidP="007F033F">
      <w:pPr>
        <w:pStyle w:val="zkladntext"/>
        <w:spacing w:after="0" w:line="276" w:lineRule="auto"/>
        <w:rPr>
          <w:rFonts w:asciiTheme="minorHAnsi" w:hAnsiTheme="minorHAnsi" w:cstheme="minorHAnsi"/>
          <w:b/>
          <w:noProof/>
          <w:sz w:val="22"/>
        </w:rPr>
      </w:pPr>
      <w:r w:rsidRPr="00F97573">
        <w:rPr>
          <w:rFonts w:asciiTheme="minorHAnsi" w:hAnsiTheme="minorHAnsi" w:cstheme="minorHAnsi"/>
          <w:b/>
          <w:noProof/>
          <w:sz w:val="22"/>
        </w:rPr>
        <w:t>Registr smluv</w:t>
      </w:r>
    </w:p>
    <w:p w14:paraId="007390D5" w14:textId="6CE55C31" w:rsidR="007F033F" w:rsidRPr="00F97573" w:rsidRDefault="007F033F" w:rsidP="007F033F">
      <w:pPr>
        <w:pStyle w:val="zkladntext"/>
        <w:spacing w:after="0" w:line="276" w:lineRule="auto"/>
        <w:rPr>
          <w:rFonts w:asciiTheme="minorHAnsi" w:hAnsiTheme="minorHAnsi" w:cstheme="minorHAnsi"/>
          <w:noProof/>
          <w:sz w:val="22"/>
        </w:rPr>
      </w:pPr>
      <w:r w:rsidRPr="00F97573">
        <w:rPr>
          <w:rFonts w:asciiTheme="minorHAnsi" w:hAnsiTheme="minorHAnsi" w:cstheme="minorHAnsi"/>
          <w:noProof/>
          <w:sz w:val="22"/>
        </w:rPr>
        <w:t xml:space="preserve">Modul slouží ke splnění povinností uveřejnění </w:t>
      </w:r>
      <w:r w:rsidR="002371F3" w:rsidRPr="00F97573">
        <w:rPr>
          <w:rFonts w:asciiTheme="minorHAnsi" w:hAnsiTheme="minorHAnsi" w:cstheme="minorHAnsi"/>
          <w:noProof/>
          <w:sz w:val="22"/>
        </w:rPr>
        <w:t xml:space="preserve">v </w:t>
      </w:r>
      <w:r w:rsidRPr="00F97573">
        <w:rPr>
          <w:rFonts w:asciiTheme="minorHAnsi" w:hAnsiTheme="minorHAnsi" w:cstheme="minorHAnsi"/>
          <w:noProof/>
          <w:sz w:val="22"/>
        </w:rPr>
        <w:t>Registru smluv dle zákona č. 340/2015 Sb.</w:t>
      </w:r>
      <w:r w:rsidR="00C04D75" w:rsidRPr="00F97573">
        <w:rPr>
          <w:rFonts w:asciiTheme="minorHAnsi" w:hAnsiTheme="minorHAnsi" w:cstheme="minorHAnsi"/>
          <w:noProof/>
          <w:sz w:val="22"/>
        </w:rPr>
        <w:t>,</w:t>
      </w:r>
      <w:r w:rsidRPr="00F97573">
        <w:rPr>
          <w:rFonts w:asciiTheme="minorHAnsi" w:hAnsiTheme="minorHAnsi" w:cstheme="minorHAnsi"/>
          <w:noProof/>
          <w:sz w:val="22"/>
        </w:rPr>
        <w:t xml:space="preserve"> o zvláštních podmínkách účinnosti některých smluv, uveřejňování těchto smluv a o registru smluv (zákon o registru smluv)</w:t>
      </w:r>
      <w:r w:rsidRPr="00F97573" w:rsidDel="005A3622">
        <w:rPr>
          <w:rFonts w:asciiTheme="minorHAnsi" w:hAnsiTheme="minorHAnsi" w:cstheme="minorHAnsi"/>
          <w:noProof/>
          <w:sz w:val="22"/>
        </w:rPr>
        <w:t xml:space="preserve"> </w:t>
      </w:r>
      <w:r w:rsidRPr="00F97573">
        <w:rPr>
          <w:rFonts w:asciiTheme="minorHAnsi" w:hAnsiTheme="minorHAnsi" w:cstheme="minorHAnsi"/>
          <w:noProof/>
          <w:sz w:val="22"/>
        </w:rPr>
        <w:t xml:space="preserve">přímo v rámci schvalovacího procesu finančních a majetkových operací v modulu Finanční kontrola. </w:t>
      </w:r>
    </w:p>
    <w:p w14:paraId="612E9A2A" w14:textId="77777777" w:rsidR="00C04D75" w:rsidRPr="00F97573" w:rsidRDefault="00C04D75" w:rsidP="007F033F">
      <w:pPr>
        <w:pStyle w:val="zkladntext"/>
        <w:spacing w:after="0" w:line="276" w:lineRule="auto"/>
        <w:rPr>
          <w:rFonts w:asciiTheme="minorHAnsi" w:hAnsiTheme="minorHAnsi" w:cstheme="minorHAnsi"/>
          <w:noProof/>
          <w:sz w:val="22"/>
        </w:rPr>
      </w:pPr>
    </w:p>
    <w:p w14:paraId="32B87DB4" w14:textId="77777777" w:rsidR="007F033F" w:rsidRPr="00F97573" w:rsidRDefault="007F033F" w:rsidP="007F033F">
      <w:pPr>
        <w:rPr>
          <w:rFonts w:asciiTheme="minorHAnsi" w:hAnsiTheme="minorHAnsi" w:cstheme="minorHAnsi"/>
          <w:bCs/>
          <w:noProof/>
        </w:rPr>
      </w:pPr>
      <w:r w:rsidRPr="00F97573">
        <w:rPr>
          <w:rFonts w:asciiTheme="minorHAnsi" w:hAnsiTheme="minorHAnsi" w:cstheme="minorHAnsi"/>
          <w:bCs/>
          <w:noProof/>
        </w:rPr>
        <w:t>Modul obsahuje tyto základní kontrolní mechanismy (</w:t>
      </w:r>
      <w:r w:rsidRPr="00F97573">
        <w:rPr>
          <w:rFonts w:asciiTheme="minorHAnsi" w:hAnsiTheme="minorHAnsi" w:cstheme="minorHAnsi"/>
          <w:noProof/>
        </w:rPr>
        <w:t>algoritmicky identifikovatelná rizika)</w:t>
      </w:r>
    </w:p>
    <w:p w14:paraId="25C42109" w14:textId="77777777" w:rsidR="00582802" w:rsidRPr="00F97573" w:rsidRDefault="007F033F" w:rsidP="00BB208A">
      <w:pPr>
        <w:pStyle w:val="zkladntext"/>
        <w:numPr>
          <w:ilvl w:val="0"/>
          <w:numId w:val="22"/>
        </w:numPr>
        <w:spacing w:after="0" w:line="276" w:lineRule="auto"/>
        <w:rPr>
          <w:rFonts w:asciiTheme="minorHAnsi" w:hAnsiTheme="minorHAnsi" w:cstheme="minorHAnsi"/>
          <w:noProof/>
        </w:rPr>
      </w:pPr>
      <w:r w:rsidRPr="00F97573">
        <w:rPr>
          <w:rFonts w:asciiTheme="minorHAnsi" w:hAnsiTheme="minorHAnsi" w:cstheme="minorHAnsi"/>
          <w:noProof/>
          <w:sz w:val="22"/>
        </w:rPr>
        <w:t>strojově čitelná příloha</w:t>
      </w:r>
      <w:r w:rsidR="00110CD4" w:rsidRPr="00F97573">
        <w:rPr>
          <w:rFonts w:asciiTheme="minorHAnsi" w:hAnsiTheme="minorHAnsi" w:cstheme="minorHAnsi"/>
          <w:noProof/>
          <w:sz w:val="22"/>
        </w:rPr>
        <w:t xml:space="preserve"> ve smyslu zákona č. </w:t>
      </w:r>
      <w:r w:rsidR="00582802" w:rsidRPr="00F97573">
        <w:rPr>
          <w:rFonts w:asciiTheme="minorHAnsi" w:hAnsiTheme="minorHAnsi" w:cstheme="minorHAnsi"/>
          <w:noProof/>
          <w:sz w:val="22"/>
        </w:rPr>
        <w:t>340/2015 Sb. Zákon o zvláštních podmínkách účinnosti některých smluv, uveřejňování těchto smluv a o registru smluv (zákon o registru smluv)</w:t>
      </w:r>
    </w:p>
    <w:p w14:paraId="299B50C8"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datum uzavření a uveřejnění smlouvy</w:t>
      </w:r>
    </w:p>
    <w:p w14:paraId="4676E199"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chybějící hodnota</w:t>
      </w:r>
    </w:p>
    <w:p w14:paraId="59B9755C"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nevyplněné IČ</w:t>
      </w:r>
    </w:p>
    <w:p w14:paraId="3AD82EE7"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chybně vyplněný subjekt</w:t>
      </w:r>
    </w:p>
    <w:p w14:paraId="128C1DA7"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vznik subjektu</w:t>
      </w:r>
    </w:p>
    <w:p w14:paraId="245A38F5"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chybně identifikované smluvní strany</w:t>
      </w:r>
    </w:p>
    <w:p w14:paraId="3447C5B4" w14:textId="77777777" w:rsidR="007F033F" w:rsidRPr="00F97573" w:rsidRDefault="007F033F" w:rsidP="007F033F">
      <w:pPr>
        <w:pStyle w:val="nadpis3rovn"/>
        <w:numPr>
          <w:ilvl w:val="0"/>
          <w:numId w:val="0"/>
        </w:numPr>
        <w:spacing w:after="0" w:line="276" w:lineRule="auto"/>
        <w:rPr>
          <w:rFonts w:asciiTheme="minorHAnsi" w:hAnsiTheme="minorHAnsi" w:cstheme="minorHAnsi"/>
          <w:noProof/>
          <w:sz w:val="22"/>
        </w:rPr>
      </w:pPr>
    </w:p>
    <w:p w14:paraId="407854CB" w14:textId="2485F588" w:rsidR="007F033F" w:rsidRPr="00F97573" w:rsidRDefault="00C04D75" w:rsidP="007F033F">
      <w:pPr>
        <w:pStyle w:val="zkladntext"/>
        <w:rPr>
          <w:rFonts w:asciiTheme="minorHAnsi" w:eastAsia="Times New Roman" w:hAnsiTheme="minorHAnsi" w:cstheme="minorHAnsi"/>
          <w:noProof/>
          <w:sz w:val="22"/>
          <w:lang w:eastAsia="ar-SA"/>
        </w:rPr>
      </w:pPr>
      <w:r w:rsidRPr="00F97573">
        <w:rPr>
          <w:rFonts w:asciiTheme="minorHAnsi" w:eastAsia="Times New Roman" w:hAnsiTheme="minorHAnsi" w:cstheme="minorHAnsi"/>
          <w:noProof/>
          <w:sz w:val="22"/>
          <w:lang w:eastAsia="ar-SA"/>
        </w:rPr>
        <w:t>Objednatel může</w:t>
      </w:r>
      <w:r w:rsidR="007F033F" w:rsidRPr="00F97573">
        <w:rPr>
          <w:rFonts w:asciiTheme="minorHAnsi" w:eastAsia="Times New Roman" w:hAnsiTheme="minorHAnsi" w:cstheme="minorHAnsi"/>
          <w:noProof/>
          <w:sz w:val="22"/>
          <w:lang w:eastAsia="ar-SA"/>
        </w:rPr>
        <w:t xml:space="preserve"> v tomto modulu evidovat všechny smlouvy, tedy nejen ty, které </w:t>
      </w:r>
      <w:r w:rsidR="002371F3" w:rsidRPr="00F97573">
        <w:rPr>
          <w:rFonts w:asciiTheme="minorHAnsi" w:eastAsia="Times New Roman" w:hAnsiTheme="minorHAnsi" w:cstheme="minorHAnsi"/>
          <w:noProof/>
          <w:sz w:val="22"/>
          <w:lang w:eastAsia="ar-SA"/>
        </w:rPr>
        <w:t xml:space="preserve">chce </w:t>
      </w:r>
      <w:r w:rsidR="007F033F" w:rsidRPr="00F97573">
        <w:rPr>
          <w:rFonts w:asciiTheme="minorHAnsi" w:eastAsia="Times New Roman" w:hAnsiTheme="minorHAnsi" w:cstheme="minorHAnsi"/>
          <w:noProof/>
          <w:sz w:val="22"/>
          <w:lang w:eastAsia="ar-SA"/>
        </w:rPr>
        <w:t>zveřejnit v registru smluv.</w:t>
      </w:r>
    </w:p>
    <w:p w14:paraId="6359D7BF" w14:textId="77777777" w:rsidR="007F033F" w:rsidRPr="00F97573" w:rsidRDefault="007F033F" w:rsidP="007F033F">
      <w:pPr>
        <w:pStyle w:val="zkladntext"/>
        <w:rPr>
          <w:rFonts w:asciiTheme="minorHAnsi" w:eastAsia="Times New Roman" w:hAnsiTheme="minorHAnsi" w:cstheme="minorHAnsi"/>
          <w:noProof/>
          <w:sz w:val="22"/>
          <w:lang w:eastAsia="ar-SA"/>
        </w:rPr>
      </w:pPr>
      <w:r w:rsidRPr="00F97573">
        <w:rPr>
          <w:rFonts w:asciiTheme="minorHAnsi" w:eastAsia="Times New Roman" w:hAnsiTheme="minorHAnsi" w:cstheme="minorHAnsi"/>
          <w:noProof/>
          <w:sz w:val="22"/>
          <w:lang w:eastAsia="ar-SA"/>
        </w:rPr>
        <w:t>Uživatelé aplikace CES budou postupně přecházet na používání modulu Registr smluv</w:t>
      </w:r>
    </w:p>
    <w:p w14:paraId="08B698BA" w14:textId="77777777" w:rsidR="007F033F" w:rsidRPr="00F97573" w:rsidRDefault="007F033F" w:rsidP="007F033F">
      <w:pPr>
        <w:pStyle w:val="Bezmezer"/>
        <w:spacing w:after="240" w:line="276" w:lineRule="auto"/>
        <w:rPr>
          <w:rFonts w:asciiTheme="minorHAnsi" w:hAnsiTheme="minorHAnsi" w:cstheme="minorHAnsi"/>
          <w:b/>
          <w:bCs/>
          <w:noProof/>
        </w:rPr>
      </w:pPr>
      <w:r w:rsidRPr="00F97573">
        <w:rPr>
          <w:rFonts w:asciiTheme="minorHAnsi" w:hAnsiTheme="minorHAnsi" w:cstheme="minorHAnsi"/>
          <w:b/>
          <w:bCs/>
          <w:noProof/>
        </w:rPr>
        <w:t xml:space="preserve">Archiv </w:t>
      </w:r>
    </w:p>
    <w:p w14:paraId="600DBEFB" w14:textId="690F2A83" w:rsidR="007F033F" w:rsidRPr="00F97573" w:rsidRDefault="007F033F" w:rsidP="007F033F">
      <w:pPr>
        <w:pStyle w:val="Bezmezer"/>
        <w:spacing w:line="276" w:lineRule="auto"/>
        <w:rPr>
          <w:rFonts w:asciiTheme="minorHAnsi" w:hAnsiTheme="minorHAnsi" w:cstheme="minorHAnsi"/>
          <w:noProof/>
          <w:u w:val="single"/>
        </w:rPr>
      </w:pPr>
      <w:r w:rsidRPr="00F97573">
        <w:rPr>
          <w:rFonts w:asciiTheme="minorHAnsi" w:hAnsiTheme="minorHAnsi" w:cstheme="minorHAnsi"/>
          <w:noProof/>
        </w:rPr>
        <w:t xml:space="preserve">Modul slouží pro ukládání dokumentů (Auditních stop tj. digitálních záznamů o všech operacích a provedených dle § 25 odst 2 písm. c) </w:t>
      </w:r>
      <w:r w:rsidR="00C04D75" w:rsidRPr="00F97573">
        <w:rPr>
          <w:rFonts w:asciiTheme="minorHAnsi" w:hAnsiTheme="minorHAnsi" w:cstheme="minorHAnsi"/>
          <w:noProof/>
        </w:rPr>
        <w:t>z</w:t>
      </w:r>
      <w:r w:rsidRPr="00F97573">
        <w:rPr>
          <w:rFonts w:asciiTheme="minorHAnsi" w:hAnsiTheme="minorHAnsi" w:cstheme="minorHAnsi"/>
          <w:noProof/>
        </w:rPr>
        <w:t>ákona o finanční kontrole) a umožňuje zejména:</w:t>
      </w:r>
    </w:p>
    <w:p w14:paraId="0A6491DB" w14:textId="77777777" w:rsidR="007F033F" w:rsidRPr="00F97573" w:rsidRDefault="007F033F">
      <w:pPr>
        <w:pStyle w:val="zkladntext"/>
        <w:numPr>
          <w:ilvl w:val="0"/>
          <w:numId w:val="22"/>
        </w:numPr>
        <w:spacing w:after="0" w:line="276" w:lineRule="auto"/>
        <w:rPr>
          <w:rFonts w:asciiTheme="minorHAnsi" w:hAnsiTheme="minorHAnsi" w:cstheme="minorHAnsi"/>
          <w:noProof/>
          <w:sz w:val="22"/>
        </w:rPr>
      </w:pPr>
      <w:r w:rsidRPr="00F97573">
        <w:rPr>
          <w:rFonts w:asciiTheme="minorHAnsi" w:hAnsiTheme="minorHAnsi" w:cstheme="minorHAnsi"/>
          <w:noProof/>
          <w:sz w:val="22"/>
        </w:rPr>
        <w:t>ukládat dokumenty ve formátu PDF/A – 3</w:t>
      </w:r>
    </w:p>
    <w:p w14:paraId="4F3C3CE6" w14:textId="77777777" w:rsidR="007F033F" w:rsidRPr="00F97573" w:rsidRDefault="007F033F">
      <w:pPr>
        <w:pStyle w:val="zkladntext"/>
        <w:numPr>
          <w:ilvl w:val="0"/>
          <w:numId w:val="24"/>
        </w:numPr>
        <w:spacing w:after="0" w:line="276" w:lineRule="auto"/>
        <w:rPr>
          <w:rFonts w:asciiTheme="minorHAnsi" w:hAnsiTheme="minorHAnsi" w:cstheme="minorHAnsi"/>
          <w:noProof/>
          <w:sz w:val="22"/>
        </w:rPr>
      </w:pPr>
      <w:r w:rsidRPr="00F97573">
        <w:rPr>
          <w:rFonts w:asciiTheme="minorHAnsi" w:hAnsiTheme="minorHAnsi" w:cstheme="minorHAnsi"/>
          <w:noProof/>
          <w:sz w:val="22"/>
        </w:rPr>
        <w:t>vyhledávat dokumenty v archivu</w:t>
      </w:r>
    </w:p>
    <w:p w14:paraId="54F92230" w14:textId="77777777" w:rsidR="007F033F" w:rsidRPr="00F97573" w:rsidRDefault="007F033F">
      <w:pPr>
        <w:pStyle w:val="zkladntext"/>
        <w:numPr>
          <w:ilvl w:val="0"/>
          <w:numId w:val="24"/>
        </w:numPr>
        <w:spacing w:after="0" w:line="276" w:lineRule="auto"/>
        <w:rPr>
          <w:rFonts w:asciiTheme="minorHAnsi" w:hAnsiTheme="minorHAnsi" w:cstheme="minorHAnsi"/>
          <w:noProof/>
          <w:sz w:val="22"/>
        </w:rPr>
      </w:pPr>
      <w:r w:rsidRPr="00F97573">
        <w:rPr>
          <w:rFonts w:asciiTheme="minorHAnsi" w:hAnsiTheme="minorHAnsi" w:cstheme="minorHAnsi"/>
          <w:noProof/>
          <w:sz w:val="22"/>
        </w:rPr>
        <w:t>exportovat dokumenty z archivu</w:t>
      </w:r>
    </w:p>
    <w:p w14:paraId="74A17515" w14:textId="77777777" w:rsidR="007F033F" w:rsidRPr="00F97573" w:rsidRDefault="007F033F">
      <w:pPr>
        <w:pStyle w:val="zkladntext"/>
        <w:numPr>
          <w:ilvl w:val="0"/>
          <w:numId w:val="24"/>
        </w:numPr>
        <w:spacing w:after="0" w:line="276" w:lineRule="auto"/>
        <w:rPr>
          <w:rFonts w:asciiTheme="minorHAnsi" w:hAnsiTheme="minorHAnsi" w:cstheme="minorHAnsi"/>
          <w:noProof/>
          <w:sz w:val="22"/>
        </w:rPr>
      </w:pPr>
      <w:r w:rsidRPr="00F97573">
        <w:rPr>
          <w:rFonts w:asciiTheme="minorHAnsi" w:hAnsiTheme="minorHAnsi" w:cstheme="minorHAnsi"/>
          <w:noProof/>
          <w:sz w:val="22"/>
        </w:rPr>
        <w:t>přístup supervizora nebo auditora k dokumentům uloženým v archivu</w:t>
      </w:r>
    </w:p>
    <w:p w14:paraId="7115AB2D" w14:textId="77777777" w:rsidR="007F033F" w:rsidRPr="00F97573" w:rsidRDefault="007F033F" w:rsidP="007F033F">
      <w:pPr>
        <w:pStyle w:val="zkladntext"/>
        <w:spacing w:after="0" w:line="276" w:lineRule="auto"/>
        <w:rPr>
          <w:rFonts w:asciiTheme="minorHAnsi" w:hAnsiTheme="minorHAnsi" w:cstheme="minorHAnsi"/>
          <w:noProof/>
          <w:sz w:val="22"/>
        </w:rPr>
      </w:pPr>
    </w:p>
    <w:p w14:paraId="44E8EF64" w14:textId="77777777" w:rsidR="00CD1184" w:rsidRPr="00F97573" w:rsidRDefault="00CD1184" w:rsidP="007F033F">
      <w:pPr>
        <w:pStyle w:val="Bezmezer"/>
        <w:spacing w:after="240" w:line="276" w:lineRule="auto"/>
        <w:rPr>
          <w:rFonts w:asciiTheme="minorHAnsi" w:hAnsiTheme="minorHAnsi" w:cstheme="minorHAnsi"/>
          <w:b/>
          <w:bCs/>
          <w:noProof/>
        </w:rPr>
      </w:pPr>
    </w:p>
    <w:p w14:paraId="6754C39F" w14:textId="0BC2A2B7" w:rsidR="007F033F" w:rsidRPr="00F97573" w:rsidRDefault="007F033F" w:rsidP="007F033F">
      <w:pPr>
        <w:pStyle w:val="Bezmezer"/>
        <w:spacing w:after="240" w:line="276" w:lineRule="auto"/>
        <w:rPr>
          <w:rFonts w:asciiTheme="minorHAnsi" w:hAnsiTheme="minorHAnsi" w:cstheme="minorHAnsi"/>
          <w:b/>
          <w:bCs/>
          <w:noProof/>
        </w:rPr>
      </w:pPr>
      <w:r w:rsidRPr="00F97573">
        <w:rPr>
          <w:rFonts w:asciiTheme="minorHAnsi" w:hAnsiTheme="minorHAnsi" w:cstheme="minorHAnsi"/>
          <w:b/>
          <w:bCs/>
          <w:noProof/>
        </w:rPr>
        <w:t xml:space="preserve">Automatizovaný přenos dat </w:t>
      </w:r>
    </w:p>
    <w:p w14:paraId="15BEBADE" w14:textId="7B4D5CA6" w:rsidR="00616C62" w:rsidRPr="00F97573" w:rsidRDefault="007F033F" w:rsidP="00CD1184">
      <w:pPr>
        <w:pStyle w:val="Bezmezer"/>
        <w:spacing w:after="240" w:line="276" w:lineRule="auto"/>
        <w:jc w:val="both"/>
        <w:rPr>
          <w:rFonts w:asciiTheme="minorHAnsi" w:hAnsiTheme="minorHAnsi" w:cstheme="minorHAnsi"/>
          <w:b/>
          <w:bCs/>
          <w:noProof/>
          <w:lang w:eastAsia="ar-SA"/>
        </w:rPr>
      </w:pPr>
      <w:r w:rsidRPr="00F97573">
        <w:rPr>
          <w:rFonts w:asciiTheme="minorHAnsi" w:hAnsiTheme="minorHAnsi" w:cstheme="minorHAnsi"/>
          <w:noProof/>
        </w:rPr>
        <w:t>Modul slouží pro přenos vybraných dat do datového skladu Dodavatele k pozdější analýze prostřecnictvím CROSEUS Monitoring – Finanční řízení a kontrola.</w:t>
      </w:r>
    </w:p>
    <w:p w14:paraId="21125B49" w14:textId="5D9E1CAB" w:rsidR="007F033F" w:rsidRPr="00F97573" w:rsidRDefault="007F033F" w:rsidP="007F033F">
      <w:pPr>
        <w:pStyle w:val="zkladntext"/>
        <w:rPr>
          <w:rFonts w:asciiTheme="minorHAnsi" w:hAnsiTheme="minorHAnsi" w:cstheme="minorHAnsi"/>
          <w:b/>
          <w:bCs/>
          <w:noProof/>
          <w:sz w:val="22"/>
        </w:rPr>
      </w:pPr>
      <w:r w:rsidRPr="00F97573">
        <w:rPr>
          <w:rFonts w:asciiTheme="minorHAnsi" w:hAnsiTheme="minorHAnsi" w:cstheme="minorHAnsi"/>
          <w:b/>
          <w:bCs/>
          <w:noProof/>
          <w:sz w:val="22"/>
          <w:lang w:eastAsia="ar-SA"/>
        </w:rPr>
        <w:t>Doporučená konfigurace klientské stanice uživatelů</w:t>
      </w:r>
    </w:p>
    <w:p w14:paraId="5844BB16" w14:textId="77777777" w:rsidR="007F033F" w:rsidRPr="00F97573" w:rsidRDefault="007F033F">
      <w:pPr>
        <w:pStyle w:val="zkladntext"/>
        <w:numPr>
          <w:ilvl w:val="0"/>
          <w:numId w:val="19"/>
        </w:numPr>
        <w:spacing w:after="0" w:line="276" w:lineRule="auto"/>
        <w:rPr>
          <w:rFonts w:asciiTheme="minorHAnsi" w:hAnsiTheme="minorHAnsi" w:cstheme="minorHAnsi"/>
          <w:noProof/>
          <w:sz w:val="22"/>
        </w:rPr>
      </w:pPr>
      <w:r w:rsidRPr="00F97573">
        <w:rPr>
          <w:rFonts w:asciiTheme="minorHAnsi" w:hAnsiTheme="minorHAnsi" w:cstheme="minorHAnsi"/>
          <w:noProof/>
          <w:sz w:val="22"/>
        </w:rPr>
        <w:t>HW konfigurace: PC nebo NB, 2GHz CPU, 8 GB RAM, rozlišení monitoru Full HD, propustnost sítě ve směru od a k aplikačnímu serveru 10 Mb/s.</w:t>
      </w:r>
    </w:p>
    <w:p w14:paraId="5FCA2457" w14:textId="77777777" w:rsidR="007F033F" w:rsidRPr="00F97573" w:rsidRDefault="007F033F">
      <w:pPr>
        <w:pStyle w:val="zkladntext"/>
        <w:numPr>
          <w:ilvl w:val="0"/>
          <w:numId w:val="19"/>
        </w:numPr>
        <w:spacing w:after="0" w:line="276" w:lineRule="auto"/>
        <w:rPr>
          <w:rFonts w:asciiTheme="minorHAnsi" w:hAnsiTheme="minorHAnsi" w:cstheme="minorHAnsi"/>
          <w:noProof/>
          <w:sz w:val="22"/>
        </w:rPr>
      </w:pPr>
      <w:r w:rsidRPr="00F97573">
        <w:rPr>
          <w:rFonts w:asciiTheme="minorHAnsi" w:hAnsiTheme="minorHAnsi" w:cstheme="minorHAnsi"/>
          <w:noProof/>
          <w:sz w:val="22"/>
        </w:rPr>
        <w:t>OS Windows 10</w:t>
      </w:r>
    </w:p>
    <w:p w14:paraId="68E10647" w14:textId="77777777" w:rsidR="007F033F" w:rsidRPr="00F97573" w:rsidRDefault="007F033F">
      <w:pPr>
        <w:pStyle w:val="zkladntext"/>
        <w:numPr>
          <w:ilvl w:val="0"/>
          <w:numId w:val="19"/>
        </w:numPr>
        <w:spacing w:after="0" w:line="276" w:lineRule="auto"/>
        <w:rPr>
          <w:rFonts w:asciiTheme="minorHAnsi" w:hAnsiTheme="minorHAnsi" w:cstheme="minorHAnsi"/>
          <w:noProof/>
          <w:sz w:val="22"/>
        </w:rPr>
      </w:pPr>
      <w:r w:rsidRPr="00F97573">
        <w:rPr>
          <w:rFonts w:asciiTheme="minorHAnsi" w:hAnsiTheme="minorHAnsi" w:cstheme="minorHAnsi"/>
          <w:noProof/>
          <w:sz w:val="22"/>
        </w:rPr>
        <w:t>Moderní internetový prohlížeč s podporou Javascript.</w:t>
      </w:r>
    </w:p>
    <w:p w14:paraId="1BBAC87B" w14:textId="77777777" w:rsidR="007F033F" w:rsidRPr="00F97573" w:rsidRDefault="007F033F" w:rsidP="007F033F">
      <w:pPr>
        <w:pStyle w:val="zkladntext"/>
        <w:spacing w:after="0" w:line="276" w:lineRule="auto"/>
        <w:ind w:left="1440"/>
        <w:rPr>
          <w:rFonts w:asciiTheme="minorHAnsi" w:hAnsiTheme="minorHAnsi" w:cstheme="minorHAnsi"/>
          <w:noProof/>
          <w:sz w:val="22"/>
        </w:rPr>
      </w:pPr>
    </w:p>
    <w:p w14:paraId="67A9E5BB" w14:textId="77777777" w:rsidR="007F033F" w:rsidRPr="00F97573" w:rsidRDefault="007F033F" w:rsidP="007F033F">
      <w:pPr>
        <w:pStyle w:val="Normalfull"/>
        <w:spacing w:line="276" w:lineRule="auto"/>
        <w:rPr>
          <w:rFonts w:asciiTheme="minorHAnsi" w:hAnsiTheme="minorHAnsi" w:cstheme="minorHAnsi"/>
          <w:b/>
          <w:noProof/>
          <w:sz w:val="22"/>
          <w:szCs w:val="22"/>
        </w:rPr>
      </w:pPr>
      <w:r w:rsidRPr="00F97573">
        <w:rPr>
          <w:rFonts w:asciiTheme="minorHAnsi" w:hAnsiTheme="minorHAnsi" w:cstheme="minorHAnsi"/>
          <w:b/>
          <w:noProof/>
          <w:sz w:val="22"/>
          <w:szCs w:val="22"/>
        </w:rPr>
        <w:t>Předpoklady užívání služeb IS CROSEUS CLOUD</w:t>
      </w:r>
    </w:p>
    <w:p w14:paraId="7BDF28F9" w14:textId="77777777" w:rsidR="007F033F" w:rsidRPr="00F97573" w:rsidRDefault="007F033F">
      <w:pPr>
        <w:pStyle w:val="zkladntext"/>
        <w:numPr>
          <w:ilvl w:val="0"/>
          <w:numId w:val="20"/>
        </w:numPr>
        <w:spacing w:after="0" w:line="276" w:lineRule="auto"/>
        <w:rPr>
          <w:rFonts w:asciiTheme="minorHAnsi" w:hAnsiTheme="minorHAnsi" w:cstheme="minorHAnsi"/>
          <w:noProof/>
          <w:sz w:val="22"/>
        </w:rPr>
      </w:pPr>
      <w:r w:rsidRPr="00F97573">
        <w:rPr>
          <w:rFonts w:asciiTheme="minorHAnsi" w:hAnsiTheme="minorHAnsi" w:cstheme="minorHAnsi"/>
          <w:noProof/>
          <w:sz w:val="22"/>
        </w:rPr>
        <w:t>Zadavatel dokladů musí mít pro případ digitalizace dokladů přístup ke skeneru.</w:t>
      </w:r>
    </w:p>
    <w:p w14:paraId="3B33C3D4" w14:textId="05DEDB08" w:rsidR="007F033F" w:rsidRPr="00F97573" w:rsidRDefault="007F033F">
      <w:pPr>
        <w:pStyle w:val="zkladntext"/>
        <w:numPr>
          <w:ilvl w:val="0"/>
          <w:numId w:val="20"/>
        </w:numPr>
        <w:spacing w:after="0" w:line="276" w:lineRule="auto"/>
        <w:rPr>
          <w:rFonts w:asciiTheme="minorHAnsi" w:hAnsiTheme="minorHAnsi" w:cstheme="minorHAnsi"/>
          <w:noProof/>
          <w:sz w:val="22"/>
        </w:rPr>
      </w:pPr>
      <w:r w:rsidRPr="00F97573">
        <w:rPr>
          <w:rFonts w:asciiTheme="minorHAnsi" w:hAnsiTheme="minorHAnsi" w:cstheme="minorHAnsi"/>
          <w:noProof/>
          <w:sz w:val="22"/>
        </w:rPr>
        <w:t>Uživatelé musí být obeznámení se svými povinnostmi vyplývajícími ze zákonné úpravy v rozsahu splnění kvalifikačních předpokladů dle §</w:t>
      </w:r>
      <w:r w:rsidR="00C04D75" w:rsidRPr="00F97573">
        <w:rPr>
          <w:rFonts w:asciiTheme="minorHAnsi" w:hAnsiTheme="minorHAnsi" w:cstheme="minorHAnsi"/>
          <w:noProof/>
          <w:sz w:val="22"/>
        </w:rPr>
        <w:t xml:space="preserve"> </w:t>
      </w:r>
      <w:r w:rsidRPr="00F97573">
        <w:rPr>
          <w:rFonts w:asciiTheme="minorHAnsi" w:hAnsiTheme="minorHAnsi" w:cstheme="minorHAnsi"/>
          <w:noProof/>
          <w:sz w:val="22"/>
        </w:rPr>
        <w:t>5 odst. 1 písm. b) zákona č. 320/2001 Sb., o finanční kontrole a vnitřních předpisů jejich organizace.</w:t>
      </w:r>
    </w:p>
    <w:p w14:paraId="6328418E" w14:textId="77777777" w:rsidR="000208BF" w:rsidRPr="00F97573" w:rsidRDefault="000208BF" w:rsidP="000208BF">
      <w:pPr>
        <w:pStyle w:val="zkladntext"/>
        <w:spacing w:after="0" w:line="276" w:lineRule="auto"/>
        <w:rPr>
          <w:rFonts w:asciiTheme="minorHAnsi" w:hAnsiTheme="minorHAnsi" w:cstheme="minorHAnsi"/>
          <w:noProof/>
          <w:sz w:val="22"/>
        </w:rPr>
      </w:pPr>
    </w:p>
    <w:p w14:paraId="33848EA7" w14:textId="5185638C" w:rsidR="000208BF" w:rsidRPr="00F97573" w:rsidRDefault="007F033F" w:rsidP="00792999">
      <w:pPr>
        <w:jc w:val="center"/>
        <w:rPr>
          <w:rFonts w:asciiTheme="minorHAnsi" w:hAnsiTheme="minorHAnsi" w:cstheme="minorHAnsi"/>
          <w:b/>
          <w:noProof/>
        </w:rPr>
      </w:pPr>
      <w:r w:rsidRPr="00F97573">
        <w:rPr>
          <w:rFonts w:asciiTheme="minorHAnsi" w:hAnsiTheme="minorHAnsi" w:cstheme="minorHAnsi"/>
          <w:noProof/>
        </w:rPr>
        <w:br w:type="page"/>
      </w:r>
      <w:r w:rsidR="000208BF" w:rsidRPr="00F97573">
        <w:rPr>
          <w:rFonts w:asciiTheme="minorHAnsi" w:hAnsiTheme="minorHAnsi" w:cstheme="minorHAnsi"/>
          <w:b/>
          <w:noProof/>
        </w:rPr>
        <w:lastRenderedPageBreak/>
        <w:t>Příloha č.</w:t>
      </w:r>
      <w:r w:rsidR="00C04D75" w:rsidRPr="00F97573">
        <w:rPr>
          <w:rFonts w:asciiTheme="minorHAnsi" w:hAnsiTheme="minorHAnsi" w:cstheme="minorHAnsi"/>
          <w:b/>
          <w:noProof/>
        </w:rPr>
        <w:t xml:space="preserve"> 2 – Rozsah služeb servisu </w:t>
      </w:r>
      <w:r w:rsidR="000208BF" w:rsidRPr="00F97573">
        <w:rPr>
          <w:rFonts w:asciiTheme="minorHAnsi" w:hAnsiTheme="minorHAnsi" w:cstheme="minorHAnsi"/>
          <w:b/>
          <w:noProof/>
        </w:rPr>
        <w:t>IS CROSEUS CLOUD</w:t>
      </w:r>
    </w:p>
    <w:p w14:paraId="7F61730F" w14:textId="77777777" w:rsidR="000208BF" w:rsidRPr="00F97573" w:rsidRDefault="000208BF" w:rsidP="000208BF">
      <w:pPr>
        <w:rPr>
          <w:rFonts w:asciiTheme="minorHAnsi" w:hAnsiTheme="minorHAnsi" w:cstheme="minorHAnsi"/>
          <w:bCs/>
          <w:noProof/>
          <w:u w:val="single"/>
        </w:rPr>
      </w:pPr>
      <w:r w:rsidRPr="00F97573">
        <w:rPr>
          <w:rFonts w:asciiTheme="minorHAnsi" w:hAnsiTheme="minorHAnsi" w:cstheme="minorHAnsi"/>
          <w:bCs/>
          <w:noProof/>
          <w:u w:val="single"/>
        </w:rPr>
        <w:t>Dodavatel bude zajišťovat provoz za těchto podmínek:</w:t>
      </w:r>
    </w:p>
    <w:p w14:paraId="5887F0D9" w14:textId="32FD8742" w:rsidR="000208BF" w:rsidRPr="00F97573" w:rsidRDefault="000208BF">
      <w:pPr>
        <w:pStyle w:val="Odstavecseseznamem"/>
        <w:numPr>
          <w:ilvl w:val="0"/>
          <w:numId w:val="36"/>
        </w:numPr>
        <w:suppressAutoHyphens w:val="0"/>
        <w:contextualSpacing/>
        <w:jc w:val="both"/>
        <w:rPr>
          <w:rFonts w:asciiTheme="minorHAnsi" w:hAnsiTheme="minorHAnsi" w:cstheme="minorHAnsi"/>
          <w:bCs/>
          <w:noProof/>
        </w:rPr>
      </w:pPr>
      <w:r w:rsidRPr="00F97573">
        <w:rPr>
          <w:rFonts w:asciiTheme="minorHAnsi" w:hAnsiTheme="minorHAnsi" w:cstheme="minorHAnsi"/>
          <w:bCs/>
          <w:noProof/>
        </w:rPr>
        <w:t xml:space="preserve">Aplikace budou ověřeným uživatelům poskytovány prostřednictvím Internetu v  prohlížečích typu Chrome, Edge.  </w:t>
      </w:r>
    </w:p>
    <w:p w14:paraId="722F8BF9" w14:textId="1405E95B" w:rsidR="000208BF" w:rsidRPr="00F97573" w:rsidRDefault="000208BF">
      <w:pPr>
        <w:pStyle w:val="Odstavecseseznamem"/>
        <w:numPr>
          <w:ilvl w:val="0"/>
          <w:numId w:val="36"/>
        </w:numPr>
        <w:suppressAutoHyphens w:val="0"/>
        <w:contextualSpacing/>
        <w:jc w:val="both"/>
        <w:rPr>
          <w:rFonts w:asciiTheme="minorHAnsi" w:hAnsiTheme="minorHAnsi" w:cstheme="minorHAnsi"/>
          <w:bCs/>
          <w:noProof/>
        </w:rPr>
      </w:pPr>
      <w:r w:rsidRPr="00F97573">
        <w:rPr>
          <w:rFonts w:asciiTheme="minorHAnsi" w:hAnsiTheme="minorHAnsi" w:cstheme="minorHAnsi"/>
          <w:bCs/>
          <w:noProof/>
        </w:rPr>
        <w:t xml:space="preserve">Provoz aplikací bude </w:t>
      </w:r>
      <w:r w:rsidR="003D1F52" w:rsidRPr="00F97573">
        <w:rPr>
          <w:rFonts w:asciiTheme="minorHAnsi" w:hAnsiTheme="minorHAnsi" w:cstheme="minorHAnsi"/>
          <w:bCs/>
          <w:noProof/>
        </w:rPr>
        <w:t>d</w:t>
      </w:r>
      <w:r w:rsidRPr="00F97573">
        <w:rPr>
          <w:rFonts w:asciiTheme="minorHAnsi" w:hAnsiTheme="minorHAnsi" w:cstheme="minorHAnsi"/>
          <w:bCs/>
          <w:noProof/>
        </w:rPr>
        <w:t>odavatelem zajišťován v hostingovém centru</w:t>
      </w:r>
      <w:r w:rsidR="00570211" w:rsidRPr="00F97573">
        <w:rPr>
          <w:rFonts w:asciiTheme="minorHAnsi" w:hAnsiTheme="minorHAnsi" w:cstheme="minorHAnsi"/>
          <w:bCs/>
          <w:noProof/>
        </w:rPr>
        <w:t xml:space="preserve"> Poskytovatele</w:t>
      </w:r>
      <w:r w:rsidRPr="00F97573">
        <w:rPr>
          <w:rFonts w:asciiTheme="minorHAnsi" w:hAnsiTheme="minorHAnsi" w:cstheme="minorHAnsi"/>
          <w:bCs/>
          <w:noProof/>
        </w:rPr>
        <w:t xml:space="preserve">. </w:t>
      </w:r>
    </w:p>
    <w:p w14:paraId="587DC1CD" w14:textId="03222A31" w:rsidR="00412310" w:rsidRPr="00F97573" w:rsidRDefault="00412310">
      <w:pPr>
        <w:pStyle w:val="Odstavecseseznamem"/>
        <w:numPr>
          <w:ilvl w:val="0"/>
          <w:numId w:val="36"/>
        </w:numPr>
        <w:suppressAutoHyphens w:val="0"/>
        <w:contextualSpacing/>
        <w:jc w:val="both"/>
        <w:rPr>
          <w:rFonts w:asciiTheme="minorHAnsi" w:hAnsiTheme="minorHAnsi" w:cstheme="minorHAnsi"/>
          <w:bCs/>
          <w:noProof/>
        </w:rPr>
      </w:pPr>
      <w:r w:rsidRPr="00F97573">
        <w:rPr>
          <w:rFonts w:asciiTheme="minorHAnsi" w:hAnsiTheme="minorHAnsi" w:cstheme="minorHAnsi"/>
          <w:bCs/>
          <w:noProof/>
        </w:rPr>
        <w:t xml:space="preserve">Veškerá data </w:t>
      </w:r>
      <w:r w:rsidR="00286230" w:rsidRPr="00F97573">
        <w:rPr>
          <w:rFonts w:asciiTheme="minorHAnsi" w:hAnsiTheme="minorHAnsi" w:cstheme="minorHAnsi"/>
          <w:bCs/>
          <w:noProof/>
        </w:rPr>
        <w:t>včetně osobních dat uživatelů, metadat a dalších uživateli nahrávaných informací budou zpracovávána a skladována na území ČR.</w:t>
      </w:r>
    </w:p>
    <w:p w14:paraId="65EDAA01" w14:textId="0F014D2D" w:rsidR="000208BF" w:rsidRPr="00F97573" w:rsidRDefault="00570211" w:rsidP="1C0551A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F97573">
        <w:rPr>
          <w:rStyle w:val="normaltextrun"/>
          <w:rFonts w:asciiTheme="minorHAnsi" w:hAnsiTheme="minorHAnsi" w:cstheme="minorHAnsi"/>
          <w:sz w:val="22"/>
          <w:szCs w:val="22"/>
        </w:rPr>
        <w:t>Poskytovatel</w:t>
      </w:r>
      <w:r w:rsidR="003D1F52" w:rsidRPr="00F97573">
        <w:rPr>
          <w:rStyle w:val="normaltextrun"/>
          <w:rFonts w:asciiTheme="minorHAnsi" w:hAnsiTheme="minorHAnsi" w:cstheme="minorHAnsi"/>
          <w:sz w:val="22"/>
          <w:szCs w:val="22"/>
        </w:rPr>
        <w:t> </w:t>
      </w:r>
      <w:r w:rsidR="000208BF" w:rsidRPr="00F97573">
        <w:rPr>
          <w:rStyle w:val="normaltextrun"/>
          <w:rFonts w:asciiTheme="minorHAnsi" w:hAnsiTheme="minorHAnsi" w:cstheme="minorHAnsi"/>
          <w:sz w:val="22"/>
          <w:szCs w:val="22"/>
        </w:rPr>
        <w:t xml:space="preserve">na své náklady dále zajistí vytvoření, provoz a správu technických prostředků pro provoz informačního systému </w:t>
      </w:r>
      <w:r w:rsidR="003E56EE" w:rsidRPr="00F97573">
        <w:rPr>
          <w:rStyle w:val="normaltextrun"/>
          <w:rFonts w:asciiTheme="minorHAnsi" w:hAnsiTheme="minorHAnsi" w:cstheme="minorHAnsi"/>
          <w:sz w:val="22"/>
          <w:szCs w:val="22"/>
        </w:rPr>
        <w:t xml:space="preserve">IS CROSEUS® Cloud </w:t>
      </w:r>
      <w:r w:rsidR="000208BF" w:rsidRPr="00F97573">
        <w:rPr>
          <w:rStyle w:val="normaltextrun"/>
          <w:rFonts w:asciiTheme="minorHAnsi" w:hAnsiTheme="minorHAnsi" w:cstheme="minorHAnsi"/>
          <w:sz w:val="22"/>
          <w:szCs w:val="22"/>
        </w:rPr>
        <w:t xml:space="preserve">dle technické dokumentace příslušející k dané verzi systému </w:t>
      </w:r>
      <w:r w:rsidR="003E56EE" w:rsidRPr="00F97573">
        <w:rPr>
          <w:rStyle w:val="normaltextrun"/>
          <w:rFonts w:asciiTheme="minorHAnsi" w:hAnsiTheme="minorHAnsi" w:cstheme="minorHAnsi"/>
          <w:sz w:val="22"/>
          <w:szCs w:val="22"/>
        </w:rPr>
        <w:t>IS CROSEUS® Cloud</w:t>
      </w:r>
      <w:r w:rsidR="000208BF" w:rsidRPr="00F97573">
        <w:rPr>
          <w:rStyle w:val="normaltextrun"/>
          <w:rFonts w:asciiTheme="minorHAnsi" w:hAnsiTheme="minorHAnsi" w:cstheme="minorHAnsi"/>
          <w:sz w:val="22"/>
          <w:szCs w:val="22"/>
        </w:rPr>
        <w:t xml:space="preserve">. </w:t>
      </w:r>
    </w:p>
    <w:p w14:paraId="699FDD66" w14:textId="77777777" w:rsidR="000208BF" w:rsidRPr="00F97573" w:rsidRDefault="000208BF" w:rsidP="000208BF">
      <w:pPr>
        <w:pStyle w:val="paragraph"/>
        <w:spacing w:before="0" w:beforeAutospacing="0" w:after="0" w:afterAutospacing="0"/>
        <w:textAlignment w:val="baseline"/>
        <w:rPr>
          <w:rStyle w:val="normaltextrun"/>
          <w:rFonts w:asciiTheme="minorHAnsi" w:hAnsiTheme="minorHAnsi" w:cstheme="minorHAnsi"/>
          <w:sz w:val="22"/>
          <w:szCs w:val="22"/>
        </w:rPr>
      </w:pPr>
    </w:p>
    <w:p w14:paraId="34FD879E" w14:textId="77777777" w:rsidR="000208BF" w:rsidRPr="00F97573" w:rsidRDefault="000208BF" w:rsidP="00792999">
      <w:pPr>
        <w:pStyle w:val="paragraph"/>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To také zahrnuje: </w:t>
      </w:r>
      <w:r w:rsidRPr="00F97573">
        <w:rPr>
          <w:rStyle w:val="eop"/>
          <w:rFonts w:asciiTheme="minorHAnsi" w:hAnsiTheme="minorHAnsi" w:cstheme="minorHAnsi"/>
          <w:sz w:val="22"/>
          <w:szCs w:val="22"/>
        </w:rPr>
        <w:t> </w:t>
      </w:r>
    </w:p>
    <w:p w14:paraId="7D489202" w14:textId="77777777"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Pořízení licencí pro potřebné hardwarové a softwarové vybavení – např. operační systémy, Microsoft SQL server apod.</w:t>
      </w:r>
      <w:r w:rsidRPr="00F97573">
        <w:rPr>
          <w:rStyle w:val="eop"/>
          <w:rFonts w:asciiTheme="minorHAnsi" w:hAnsiTheme="minorHAnsi" w:cstheme="minorHAnsi"/>
          <w:sz w:val="22"/>
          <w:szCs w:val="22"/>
        </w:rPr>
        <w:t> </w:t>
      </w:r>
    </w:p>
    <w:p w14:paraId="64166038" w14:textId="0548E10F"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 xml:space="preserve">Instalaci a aktualizaci operačních systémů včetně ovladačů a potřebného </w:t>
      </w:r>
      <w:r w:rsidR="00C04D75" w:rsidRPr="00F97573">
        <w:rPr>
          <w:rStyle w:val="normaltextrun"/>
          <w:rFonts w:asciiTheme="minorHAnsi" w:hAnsiTheme="minorHAnsi" w:cstheme="minorHAnsi"/>
          <w:sz w:val="22"/>
          <w:szCs w:val="22"/>
        </w:rPr>
        <w:t>SW</w:t>
      </w:r>
      <w:r w:rsidRPr="00F97573">
        <w:rPr>
          <w:rStyle w:val="normaltextrun"/>
          <w:rFonts w:asciiTheme="minorHAnsi" w:hAnsiTheme="minorHAnsi" w:cstheme="minorHAnsi"/>
          <w:sz w:val="22"/>
          <w:szCs w:val="22"/>
        </w:rPr>
        <w:t xml:space="preserve"> vybavení na těchto zařízeních.</w:t>
      </w:r>
      <w:r w:rsidRPr="00F97573">
        <w:rPr>
          <w:rStyle w:val="eop"/>
          <w:rFonts w:asciiTheme="minorHAnsi" w:hAnsiTheme="minorHAnsi" w:cstheme="minorHAnsi"/>
          <w:sz w:val="22"/>
          <w:szCs w:val="22"/>
        </w:rPr>
        <w:t> </w:t>
      </w:r>
    </w:p>
    <w:p w14:paraId="49762A2C" w14:textId="502ABCB8"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Zajištění provozu,</w:t>
      </w:r>
      <w:r w:rsidR="00547CC1" w:rsidRPr="00F97573">
        <w:rPr>
          <w:rStyle w:val="normaltextrun"/>
          <w:rFonts w:asciiTheme="minorHAnsi" w:hAnsiTheme="minorHAnsi" w:cstheme="minorHAnsi"/>
          <w:sz w:val="22"/>
          <w:szCs w:val="22"/>
        </w:rPr>
        <w:t xml:space="preserve"> </w:t>
      </w:r>
      <w:r w:rsidRPr="00F97573">
        <w:rPr>
          <w:rStyle w:val="normaltextrun"/>
          <w:rFonts w:asciiTheme="minorHAnsi" w:hAnsiTheme="minorHAnsi" w:cstheme="minorHAnsi"/>
          <w:sz w:val="22"/>
          <w:szCs w:val="22"/>
        </w:rPr>
        <w:t>údržby (včetně aktualizací) a řádného zabezpečení (antivirová ochrana atd.) těchto zařízení.</w:t>
      </w:r>
      <w:r w:rsidRPr="00F97573">
        <w:rPr>
          <w:rStyle w:val="eop"/>
          <w:rFonts w:asciiTheme="minorHAnsi" w:hAnsiTheme="minorHAnsi" w:cstheme="minorHAnsi"/>
          <w:sz w:val="22"/>
          <w:szCs w:val="22"/>
        </w:rPr>
        <w:t> </w:t>
      </w:r>
    </w:p>
    <w:p w14:paraId="553CAE0E" w14:textId="65AF53D7"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 xml:space="preserve">Garantovat dostupnost, výkon a odezvu serverových technických prostředků 99,6 %, včetně příslušného </w:t>
      </w:r>
      <w:r w:rsidR="002B3F65" w:rsidRPr="00F97573">
        <w:rPr>
          <w:rStyle w:val="normaltextrun"/>
          <w:rFonts w:asciiTheme="minorHAnsi" w:hAnsiTheme="minorHAnsi" w:cstheme="minorHAnsi"/>
          <w:sz w:val="22"/>
          <w:szCs w:val="22"/>
        </w:rPr>
        <w:t>monitoringu – viz</w:t>
      </w:r>
      <w:r w:rsidRPr="00F97573">
        <w:rPr>
          <w:rStyle w:val="normaltextrun"/>
          <w:rFonts w:asciiTheme="minorHAnsi" w:hAnsiTheme="minorHAnsi" w:cstheme="minorHAnsi"/>
          <w:sz w:val="22"/>
          <w:szCs w:val="22"/>
        </w:rPr>
        <w:t xml:space="preserve"> SLA. </w:t>
      </w:r>
      <w:r w:rsidRPr="00F97573">
        <w:rPr>
          <w:rStyle w:val="eop"/>
          <w:rFonts w:asciiTheme="minorHAnsi" w:hAnsiTheme="minorHAnsi" w:cstheme="minorHAnsi"/>
          <w:sz w:val="22"/>
          <w:szCs w:val="22"/>
        </w:rPr>
        <w:t> </w:t>
      </w:r>
    </w:p>
    <w:p w14:paraId="13EE2149" w14:textId="77777777"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Vytvoření, provoz, správu domén a DNS záznamů.</w:t>
      </w:r>
      <w:r w:rsidRPr="00F97573">
        <w:rPr>
          <w:rStyle w:val="eop"/>
          <w:rFonts w:asciiTheme="minorHAnsi" w:hAnsiTheme="minorHAnsi" w:cstheme="minorHAnsi"/>
          <w:sz w:val="22"/>
          <w:szCs w:val="22"/>
        </w:rPr>
        <w:t> </w:t>
      </w:r>
    </w:p>
    <w:p w14:paraId="317FAAF6" w14:textId="77777777"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Zálohování dat a případnou obnovu těchto dat. Zálohování bude prováděno mimo lokalitu datového centra provozního serveru (</w:t>
      </w:r>
      <w:proofErr w:type="spellStart"/>
      <w:r w:rsidRPr="00F97573">
        <w:rPr>
          <w:rStyle w:val="spellingerror"/>
          <w:rFonts w:asciiTheme="minorHAnsi" w:hAnsiTheme="minorHAnsi" w:cstheme="minorHAnsi"/>
          <w:sz w:val="22"/>
          <w:szCs w:val="22"/>
        </w:rPr>
        <w:t>geozáloha</w:t>
      </w:r>
      <w:proofErr w:type="spellEnd"/>
      <w:r w:rsidRPr="00F97573">
        <w:rPr>
          <w:rStyle w:val="normaltextrun"/>
          <w:rFonts w:asciiTheme="minorHAnsi" w:hAnsiTheme="minorHAnsi" w:cstheme="minorHAnsi"/>
          <w:sz w:val="22"/>
          <w:szCs w:val="22"/>
        </w:rPr>
        <w:t>).</w:t>
      </w:r>
      <w:r w:rsidRPr="00F97573">
        <w:rPr>
          <w:rStyle w:val="eop"/>
          <w:rFonts w:asciiTheme="minorHAnsi" w:hAnsiTheme="minorHAnsi" w:cstheme="minorHAnsi"/>
          <w:sz w:val="22"/>
          <w:szCs w:val="22"/>
        </w:rPr>
        <w:t> </w:t>
      </w:r>
    </w:p>
    <w:p w14:paraId="09CE771D" w14:textId="515EB5A8" w:rsidR="000208BF" w:rsidRPr="00F97573" w:rsidRDefault="000208BF">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Dodání a obnova certifikátu pro webovou aplikaci od důvěryhodné certifikační autority.</w:t>
      </w:r>
      <w:r w:rsidRPr="00F97573">
        <w:rPr>
          <w:rStyle w:val="eop"/>
          <w:rFonts w:asciiTheme="minorHAnsi" w:hAnsiTheme="minorHAnsi" w:cstheme="minorHAnsi"/>
          <w:sz w:val="22"/>
          <w:szCs w:val="22"/>
        </w:rPr>
        <w:t> </w:t>
      </w:r>
    </w:p>
    <w:p w14:paraId="50BC3B8C" w14:textId="77537D1A" w:rsidR="000208BF" w:rsidRPr="00F97573" w:rsidRDefault="000208BF" w:rsidP="1C0551A2">
      <w:pPr>
        <w:pStyle w:val="paragraph"/>
        <w:numPr>
          <w:ilvl w:val="0"/>
          <w:numId w:val="37"/>
        </w:numPr>
        <w:spacing w:before="0" w:beforeAutospacing="0" w:after="0" w:afterAutospacing="0"/>
        <w:jc w:val="both"/>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 xml:space="preserve">Zasílání mailů ze systému </w:t>
      </w:r>
      <w:r w:rsidR="0060798B" w:rsidRPr="00F97573">
        <w:rPr>
          <w:rStyle w:val="normaltextrun"/>
          <w:rFonts w:asciiTheme="minorHAnsi" w:hAnsiTheme="minorHAnsi" w:cstheme="minorHAnsi"/>
          <w:sz w:val="22"/>
          <w:szCs w:val="22"/>
        </w:rPr>
        <w:t>CROSEUS® Cloud</w:t>
      </w:r>
      <w:r w:rsidR="0060798B" w:rsidRPr="00F97573" w:rsidDel="0060798B">
        <w:rPr>
          <w:rStyle w:val="normaltextrun"/>
          <w:rFonts w:asciiTheme="minorHAnsi" w:hAnsiTheme="minorHAnsi" w:cstheme="minorHAnsi"/>
          <w:sz w:val="22"/>
          <w:szCs w:val="22"/>
        </w:rPr>
        <w:t xml:space="preserve"> </w:t>
      </w:r>
      <w:r w:rsidR="0060798B" w:rsidRPr="00F97573">
        <w:rPr>
          <w:rStyle w:val="normaltextrun"/>
          <w:rFonts w:asciiTheme="minorHAnsi" w:hAnsiTheme="minorHAnsi" w:cstheme="minorHAnsi"/>
          <w:sz w:val="22"/>
          <w:szCs w:val="22"/>
        </w:rPr>
        <w:t>s</w:t>
      </w:r>
      <w:r w:rsidRPr="00F97573">
        <w:rPr>
          <w:rStyle w:val="normaltextrun"/>
          <w:rFonts w:asciiTheme="minorHAnsi" w:hAnsiTheme="minorHAnsi" w:cstheme="minorHAnsi"/>
          <w:sz w:val="22"/>
          <w:szCs w:val="22"/>
        </w:rPr>
        <w:t xml:space="preserve"> doménou </w:t>
      </w:r>
      <w:r w:rsidR="00547CC1" w:rsidRPr="00F97573">
        <w:rPr>
          <w:rStyle w:val="normaltextrun"/>
          <w:rFonts w:asciiTheme="minorHAnsi" w:hAnsiTheme="minorHAnsi" w:cstheme="minorHAnsi"/>
          <w:sz w:val="22"/>
          <w:szCs w:val="22"/>
        </w:rPr>
        <w:t>objednatele</w:t>
      </w:r>
      <w:r w:rsidRPr="00F97573">
        <w:rPr>
          <w:rStyle w:val="normaltextrun"/>
          <w:rFonts w:asciiTheme="minorHAnsi" w:hAnsiTheme="minorHAnsi" w:cstheme="minorHAnsi"/>
          <w:sz w:val="22"/>
          <w:szCs w:val="22"/>
        </w:rPr>
        <w:t>. V případě požadavku na odesílání mailů s doménou příjemce umožní příjemce takové technické řešení (nastavení např. SMTP, DNS </w:t>
      </w:r>
      <w:r w:rsidR="00C04D75" w:rsidRPr="00F97573">
        <w:rPr>
          <w:rStyle w:val="contextualspellingandgrammarerror"/>
          <w:rFonts w:asciiTheme="minorHAnsi" w:hAnsiTheme="minorHAnsi" w:cstheme="minorHAnsi"/>
          <w:sz w:val="22"/>
          <w:szCs w:val="22"/>
        </w:rPr>
        <w:t>apod.)</w:t>
      </w:r>
      <w:r w:rsidRPr="00F97573">
        <w:rPr>
          <w:rStyle w:val="normaltextrun"/>
          <w:rFonts w:asciiTheme="minorHAnsi" w:hAnsiTheme="minorHAnsi" w:cstheme="minorHAnsi"/>
          <w:sz w:val="22"/>
          <w:szCs w:val="22"/>
        </w:rPr>
        <w:t>, které dovolí zasílat maily i mimo organizaci příjemce (např. notifikace pro podporu dodavatele).</w:t>
      </w:r>
      <w:r w:rsidRPr="00F97573">
        <w:rPr>
          <w:rStyle w:val="eop"/>
          <w:rFonts w:asciiTheme="minorHAnsi" w:hAnsiTheme="minorHAnsi" w:cstheme="minorHAnsi"/>
          <w:sz w:val="22"/>
          <w:szCs w:val="22"/>
        </w:rPr>
        <w:t> </w:t>
      </w:r>
    </w:p>
    <w:p w14:paraId="6045438C" w14:textId="77777777" w:rsidR="000208BF" w:rsidRPr="00F97573" w:rsidRDefault="000208BF" w:rsidP="000208BF">
      <w:pPr>
        <w:pStyle w:val="paragraph"/>
        <w:spacing w:before="0" w:beforeAutospacing="0" w:after="0" w:afterAutospacing="0"/>
        <w:textAlignment w:val="baseline"/>
        <w:rPr>
          <w:rFonts w:asciiTheme="minorHAnsi" w:hAnsiTheme="minorHAnsi" w:cstheme="minorHAnsi"/>
          <w:sz w:val="22"/>
          <w:szCs w:val="22"/>
        </w:rPr>
      </w:pPr>
      <w:r w:rsidRPr="00F97573">
        <w:rPr>
          <w:rStyle w:val="eop"/>
          <w:rFonts w:asciiTheme="minorHAnsi" w:hAnsiTheme="minorHAnsi" w:cstheme="minorHAnsi"/>
          <w:sz w:val="22"/>
          <w:szCs w:val="22"/>
        </w:rPr>
        <w:t> </w:t>
      </w:r>
    </w:p>
    <w:p w14:paraId="5C3D3BF5" w14:textId="44019D95" w:rsidR="000208BF" w:rsidRPr="00F97573" w:rsidRDefault="000208BF" w:rsidP="00792999">
      <w:pPr>
        <w:pStyle w:val="paragraph"/>
        <w:spacing w:before="0" w:beforeAutospacing="0" w:after="0" w:afterAutospacing="0"/>
        <w:jc w:val="center"/>
        <w:textAlignment w:val="baseline"/>
        <w:rPr>
          <w:rFonts w:asciiTheme="minorHAnsi" w:hAnsiTheme="minorHAnsi" w:cstheme="minorHAnsi"/>
          <w:b/>
          <w:bCs/>
          <w:sz w:val="22"/>
          <w:szCs w:val="22"/>
          <w:u w:val="single"/>
        </w:rPr>
      </w:pPr>
      <w:r w:rsidRPr="00F97573">
        <w:rPr>
          <w:rStyle w:val="normaltextrun"/>
          <w:rFonts w:asciiTheme="minorHAnsi" w:hAnsiTheme="minorHAnsi" w:cstheme="minorHAnsi"/>
          <w:b/>
          <w:bCs/>
          <w:sz w:val="22"/>
          <w:szCs w:val="22"/>
          <w:u w:val="single"/>
        </w:rPr>
        <w:t>SLA</w:t>
      </w:r>
    </w:p>
    <w:p w14:paraId="343207A3" w14:textId="77E03E30" w:rsidR="000208BF" w:rsidRPr="00F97573" w:rsidRDefault="000208BF">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Zaručená provozní doba systému je 5*</w:t>
      </w:r>
      <w:r w:rsidR="002371F3" w:rsidRPr="00F97573">
        <w:rPr>
          <w:rStyle w:val="normaltextrun"/>
          <w:rFonts w:asciiTheme="minorHAnsi" w:hAnsiTheme="minorHAnsi" w:cstheme="minorHAnsi"/>
          <w:sz w:val="22"/>
          <w:szCs w:val="22"/>
        </w:rPr>
        <w:t xml:space="preserve">12 </w:t>
      </w:r>
      <w:r w:rsidRPr="00F97573">
        <w:rPr>
          <w:rStyle w:val="normaltextrun"/>
          <w:rFonts w:asciiTheme="minorHAnsi" w:hAnsiTheme="minorHAnsi" w:cstheme="minorHAnsi"/>
          <w:sz w:val="22"/>
          <w:szCs w:val="22"/>
        </w:rPr>
        <w:t xml:space="preserve">a to v pracovní dny od </w:t>
      </w:r>
      <w:r w:rsidR="002371F3" w:rsidRPr="00F97573">
        <w:rPr>
          <w:rStyle w:val="normaltextrun"/>
          <w:rFonts w:asciiTheme="minorHAnsi" w:hAnsiTheme="minorHAnsi" w:cstheme="minorHAnsi"/>
          <w:sz w:val="22"/>
          <w:szCs w:val="22"/>
        </w:rPr>
        <w:t>6</w:t>
      </w:r>
      <w:r w:rsidRPr="00F97573">
        <w:rPr>
          <w:rStyle w:val="normaltextrun"/>
          <w:rFonts w:asciiTheme="minorHAnsi" w:hAnsiTheme="minorHAnsi" w:cstheme="minorHAnsi"/>
          <w:sz w:val="22"/>
          <w:szCs w:val="22"/>
        </w:rPr>
        <w:t xml:space="preserve">:00 – </w:t>
      </w:r>
      <w:r w:rsidR="002371F3" w:rsidRPr="00F97573">
        <w:rPr>
          <w:rStyle w:val="normaltextrun"/>
          <w:rFonts w:asciiTheme="minorHAnsi" w:hAnsiTheme="minorHAnsi" w:cstheme="minorHAnsi"/>
          <w:sz w:val="22"/>
          <w:szCs w:val="22"/>
        </w:rPr>
        <w:t>18</w:t>
      </w:r>
      <w:r w:rsidRPr="00F97573">
        <w:rPr>
          <w:rStyle w:val="normaltextrun"/>
          <w:rFonts w:asciiTheme="minorHAnsi" w:hAnsiTheme="minorHAnsi" w:cstheme="minorHAnsi"/>
          <w:sz w:val="22"/>
          <w:szCs w:val="22"/>
        </w:rPr>
        <w:t>:00 hod.</w:t>
      </w:r>
      <w:r w:rsidRPr="00F97573">
        <w:rPr>
          <w:rStyle w:val="eop"/>
          <w:rFonts w:asciiTheme="minorHAnsi" w:hAnsiTheme="minorHAnsi" w:cstheme="minorHAnsi"/>
          <w:sz w:val="22"/>
          <w:szCs w:val="22"/>
        </w:rPr>
        <w:t> </w:t>
      </w:r>
    </w:p>
    <w:p w14:paraId="7E5BC5B0" w14:textId="10A68A37" w:rsidR="000208BF" w:rsidRPr="00F97573" w:rsidRDefault="000208BF">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 xml:space="preserve">Maximální doba hlášené odstávky SW nástroje </w:t>
      </w:r>
      <w:r w:rsidR="002371F3" w:rsidRPr="00F97573">
        <w:rPr>
          <w:rStyle w:val="normaltextrun"/>
          <w:rFonts w:asciiTheme="minorHAnsi" w:hAnsiTheme="minorHAnsi" w:cstheme="minorHAnsi"/>
          <w:sz w:val="22"/>
          <w:szCs w:val="22"/>
        </w:rPr>
        <w:t xml:space="preserve">jsou 4 </w:t>
      </w:r>
      <w:r w:rsidRPr="00F97573">
        <w:rPr>
          <w:rStyle w:val="normaltextrun"/>
          <w:rFonts w:asciiTheme="minorHAnsi" w:hAnsiTheme="minorHAnsi" w:cstheme="minorHAnsi"/>
          <w:sz w:val="22"/>
          <w:szCs w:val="22"/>
        </w:rPr>
        <w:t>hodin</w:t>
      </w:r>
      <w:r w:rsidR="002371F3" w:rsidRPr="00F97573">
        <w:rPr>
          <w:rStyle w:val="normaltextrun"/>
          <w:rFonts w:asciiTheme="minorHAnsi" w:hAnsiTheme="minorHAnsi" w:cstheme="minorHAnsi"/>
          <w:sz w:val="22"/>
          <w:szCs w:val="22"/>
        </w:rPr>
        <w:t>y v době mezi 6:00 hod -18:00 hod pracovního dne</w:t>
      </w:r>
      <w:r w:rsidRPr="00F97573">
        <w:rPr>
          <w:rStyle w:val="normaltextrun"/>
          <w:rFonts w:asciiTheme="minorHAnsi" w:hAnsiTheme="minorHAnsi" w:cstheme="minorHAnsi"/>
          <w:sz w:val="22"/>
          <w:szCs w:val="22"/>
        </w:rPr>
        <w:t>.</w:t>
      </w:r>
      <w:r w:rsidRPr="00F97573">
        <w:rPr>
          <w:rStyle w:val="eop"/>
          <w:rFonts w:asciiTheme="minorHAnsi" w:hAnsiTheme="minorHAnsi" w:cstheme="minorHAnsi"/>
          <w:sz w:val="22"/>
          <w:szCs w:val="22"/>
        </w:rPr>
        <w:t> </w:t>
      </w:r>
    </w:p>
    <w:p w14:paraId="21BBEA19" w14:textId="2082935A" w:rsidR="000208BF" w:rsidRPr="00F97573" w:rsidRDefault="000208BF">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F97573">
        <w:rPr>
          <w:rStyle w:val="normaltextrun"/>
          <w:rFonts w:asciiTheme="minorHAnsi" w:hAnsiTheme="minorHAnsi" w:cstheme="minorHAnsi"/>
          <w:sz w:val="22"/>
          <w:szCs w:val="22"/>
        </w:rPr>
        <w:t>Plánované odstávky SW nástroje budou</w:t>
      </w:r>
      <w:r w:rsidR="00573E28" w:rsidRPr="00F97573">
        <w:rPr>
          <w:rStyle w:val="normaltextrun"/>
          <w:rFonts w:asciiTheme="minorHAnsi" w:hAnsiTheme="minorHAnsi" w:cstheme="minorHAnsi"/>
          <w:sz w:val="22"/>
          <w:szCs w:val="22"/>
        </w:rPr>
        <w:t xml:space="preserve"> Dodavatelem nahlášeny 48 hodin předem a realizovány</w:t>
      </w:r>
      <w:r w:rsidRPr="00F97573">
        <w:rPr>
          <w:rStyle w:val="normaltextrun"/>
          <w:rFonts w:asciiTheme="minorHAnsi" w:hAnsiTheme="minorHAnsi" w:cstheme="minorHAnsi"/>
          <w:sz w:val="22"/>
          <w:szCs w:val="22"/>
        </w:rPr>
        <w:t xml:space="preserve"> po souhlasu </w:t>
      </w:r>
      <w:r w:rsidR="00547CC1" w:rsidRPr="00F97573">
        <w:rPr>
          <w:rStyle w:val="normaltextrun"/>
          <w:rFonts w:asciiTheme="minorHAnsi" w:hAnsiTheme="minorHAnsi" w:cstheme="minorHAnsi"/>
          <w:sz w:val="22"/>
          <w:szCs w:val="22"/>
        </w:rPr>
        <w:t>o</w:t>
      </w:r>
      <w:r w:rsidRPr="00F97573">
        <w:rPr>
          <w:rStyle w:val="normaltextrun"/>
          <w:rFonts w:asciiTheme="minorHAnsi" w:hAnsiTheme="minorHAnsi" w:cstheme="minorHAnsi"/>
          <w:sz w:val="22"/>
          <w:szCs w:val="22"/>
        </w:rPr>
        <w:t>bjednatele.</w:t>
      </w:r>
      <w:r w:rsidRPr="00F97573">
        <w:rPr>
          <w:rStyle w:val="eop"/>
          <w:rFonts w:asciiTheme="minorHAnsi" w:hAnsiTheme="minorHAnsi" w:cstheme="minorHAnsi"/>
          <w:sz w:val="22"/>
          <w:szCs w:val="22"/>
        </w:rPr>
        <w:t> </w:t>
      </w:r>
    </w:p>
    <w:p w14:paraId="41108FFB" w14:textId="443B57E2" w:rsidR="000208BF" w:rsidRPr="00F97573" w:rsidRDefault="000208BF" w:rsidP="000208BF">
      <w:pPr>
        <w:pStyle w:val="paragraph"/>
        <w:spacing w:before="0" w:beforeAutospacing="0" w:after="0" w:afterAutospacing="0"/>
        <w:textAlignment w:val="baseline"/>
        <w:rPr>
          <w:rFonts w:asciiTheme="minorHAnsi" w:hAnsiTheme="minorHAnsi" w:cstheme="minorHAnsi"/>
          <w:sz w:val="22"/>
          <w:szCs w:val="22"/>
        </w:rPr>
      </w:pPr>
    </w:p>
    <w:p w14:paraId="66CCD82D" w14:textId="77777777" w:rsidR="000208BF" w:rsidRPr="00F97573" w:rsidRDefault="000208BF">
      <w:pPr>
        <w:pStyle w:val="Nadpis1"/>
        <w:numPr>
          <w:ilvl w:val="0"/>
          <w:numId w:val="39"/>
        </w:numPr>
        <w:ind w:left="720" w:hanging="360"/>
        <w:rPr>
          <w:rFonts w:asciiTheme="minorHAnsi" w:eastAsiaTheme="minorHAnsi" w:hAnsiTheme="minorHAnsi" w:cstheme="minorHAnsi"/>
          <w:noProof/>
        </w:rPr>
      </w:pPr>
      <w:r w:rsidRPr="00F97573">
        <w:rPr>
          <w:rFonts w:asciiTheme="minorHAnsi" w:eastAsiaTheme="minorHAnsi" w:hAnsiTheme="minorHAnsi" w:cstheme="minorHAnsi"/>
          <w:noProof/>
        </w:rPr>
        <w:t>Vysvětlení pojmů</w:t>
      </w:r>
    </w:p>
    <w:tbl>
      <w:tblPr>
        <w:tblW w:w="9634" w:type="dxa"/>
        <w:tblLook w:val="04A0" w:firstRow="1" w:lastRow="0" w:firstColumn="1" w:lastColumn="0" w:noHBand="0" w:noVBand="1"/>
      </w:tblPr>
      <w:tblGrid>
        <w:gridCol w:w="1236"/>
        <w:gridCol w:w="8398"/>
      </w:tblGrid>
      <w:tr w:rsidR="000208BF" w:rsidRPr="00F97573" w14:paraId="13C6727F" w14:textId="77777777" w:rsidTr="1C0551A2">
        <w:tc>
          <w:tcPr>
            <w:tcW w:w="1236" w:type="dxa"/>
            <w:hideMark/>
          </w:tcPr>
          <w:p w14:paraId="5B8E24CA" w14:textId="77777777" w:rsidR="000208BF" w:rsidRPr="00F97573" w:rsidRDefault="000208BF" w:rsidP="00826114">
            <w:pPr>
              <w:rPr>
                <w:rFonts w:asciiTheme="minorHAnsi" w:hAnsiTheme="minorHAnsi" w:cstheme="minorHAnsi"/>
                <w:b/>
                <w:noProof/>
              </w:rPr>
            </w:pPr>
            <w:r w:rsidRPr="00F97573">
              <w:rPr>
                <w:rFonts w:asciiTheme="minorHAnsi" w:hAnsiTheme="minorHAnsi" w:cstheme="minorHAnsi"/>
                <w:b/>
                <w:noProof/>
              </w:rPr>
              <w:t>Incident</w:t>
            </w:r>
          </w:p>
        </w:tc>
        <w:tc>
          <w:tcPr>
            <w:tcW w:w="8398" w:type="dxa"/>
            <w:hideMark/>
          </w:tcPr>
          <w:p w14:paraId="77264F8B" w14:textId="661CF90F" w:rsidR="000208BF" w:rsidRPr="00F97573" w:rsidRDefault="000208BF">
            <w:pPr>
              <w:pStyle w:val="Odstavecseseznamem"/>
              <w:numPr>
                <w:ilvl w:val="0"/>
                <w:numId w:val="40"/>
              </w:numPr>
              <w:suppressAutoHyphens w:val="0"/>
              <w:spacing w:before="60" w:after="0"/>
              <w:jc w:val="both"/>
              <w:rPr>
                <w:rFonts w:asciiTheme="minorHAnsi" w:hAnsiTheme="minorHAnsi" w:cstheme="minorHAnsi"/>
                <w:noProof/>
              </w:rPr>
            </w:pPr>
            <w:r w:rsidRPr="00F97573">
              <w:rPr>
                <w:rFonts w:asciiTheme="minorHAnsi" w:hAnsiTheme="minorHAnsi" w:cstheme="minorHAnsi"/>
                <w:noProof/>
              </w:rPr>
              <w:t xml:space="preserve">pro účely smlouvy a poskytování podpory se incidentem rozumí jakýkoliv požadavek zapsaný do HelpDeskového systému </w:t>
            </w:r>
            <w:r w:rsidR="00547CC1" w:rsidRPr="00F97573">
              <w:rPr>
                <w:rFonts w:asciiTheme="minorHAnsi" w:hAnsiTheme="minorHAnsi" w:cstheme="minorHAnsi"/>
                <w:noProof/>
              </w:rPr>
              <w:t>dodavatele</w:t>
            </w:r>
            <w:r w:rsidRPr="00F97573">
              <w:rPr>
                <w:rFonts w:asciiTheme="minorHAnsi" w:hAnsiTheme="minorHAnsi" w:cstheme="minorHAnsi"/>
                <w:noProof/>
              </w:rPr>
              <w:t>.</w:t>
            </w:r>
          </w:p>
        </w:tc>
      </w:tr>
      <w:tr w:rsidR="000208BF" w:rsidRPr="00F97573" w14:paraId="6A3E10B6" w14:textId="77777777" w:rsidTr="1C0551A2">
        <w:tc>
          <w:tcPr>
            <w:tcW w:w="1236" w:type="dxa"/>
            <w:hideMark/>
          </w:tcPr>
          <w:p w14:paraId="3F23344C" w14:textId="77777777" w:rsidR="000208BF" w:rsidRPr="00F97573" w:rsidRDefault="000208BF" w:rsidP="00826114">
            <w:pPr>
              <w:rPr>
                <w:rFonts w:asciiTheme="minorHAnsi" w:hAnsiTheme="minorHAnsi" w:cstheme="minorHAnsi"/>
                <w:b/>
                <w:noProof/>
              </w:rPr>
            </w:pPr>
            <w:r w:rsidRPr="00F97573">
              <w:rPr>
                <w:rFonts w:asciiTheme="minorHAnsi" w:hAnsiTheme="minorHAnsi" w:cstheme="minorHAnsi"/>
                <w:b/>
                <w:noProof/>
              </w:rPr>
              <w:t>Legislativní upgrade</w:t>
            </w:r>
          </w:p>
        </w:tc>
        <w:tc>
          <w:tcPr>
            <w:tcW w:w="8398" w:type="dxa"/>
            <w:hideMark/>
          </w:tcPr>
          <w:p w14:paraId="449A305C" w14:textId="77777777" w:rsidR="000208BF" w:rsidRPr="00F97573" w:rsidRDefault="000208BF">
            <w:pPr>
              <w:pStyle w:val="Odstavecseseznamem"/>
              <w:numPr>
                <w:ilvl w:val="0"/>
                <w:numId w:val="40"/>
              </w:numPr>
              <w:suppressAutoHyphens w:val="0"/>
              <w:spacing w:before="60" w:after="0"/>
              <w:jc w:val="both"/>
              <w:rPr>
                <w:rFonts w:asciiTheme="minorHAnsi" w:hAnsiTheme="minorHAnsi" w:cstheme="minorHAnsi"/>
                <w:noProof/>
              </w:rPr>
            </w:pPr>
            <w:r w:rsidRPr="00F97573">
              <w:rPr>
                <w:rFonts w:asciiTheme="minorHAnsi" w:hAnsiTheme="minorHAnsi" w:cstheme="minorHAnsi"/>
                <w:noProof/>
              </w:rPr>
              <w:t xml:space="preserve">legislativním upgradem se rozumí případ, že změna funkčnosti SW Croseus a změna struktury dat datového fondu, se kterým tento produkt pracuje, byla provedena pouze na základě legislativních změn – nová verze SW Croseus je „legislativním upgradem“. </w:t>
            </w:r>
          </w:p>
        </w:tc>
      </w:tr>
      <w:tr w:rsidR="000208BF" w:rsidRPr="00F97573" w14:paraId="7C864D03" w14:textId="77777777" w:rsidTr="1C0551A2">
        <w:tc>
          <w:tcPr>
            <w:tcW w:w="1236" w:type="dxa"/>
            <w:hideMark/>
          </w:tcPr>
          <w:p w14:paraId="6A140768" w14:textId="77777777" w:rsidR="000208BF" w:rsidRPr="00F97573" w:rsidRDefault="000208BF" w:rsidP="00826114">
            <w:pPr>
              <w:rPr>
                <w:rFonts w:asciiTheme="minorHAnsi" w:hAnsiTheme="minorHAnsi" w:cstheme="minorHAnsi"/>
                <w:b/>
                <w:noProof/>
              </w:rPr>
            </w:pPr>
            <w:r w:rsidRPr="00F97573">
              <w:rPr>
                <w:rFonts w:asciiTheme="minorHAnsi" w:hAnsiTheme="minorHAnsi" w:cstheme="minorHAnsi"/>
                <w:b/>
                <w:noProof/>
              </w:rPr>
              <w:lastRenderedPageBreak/>
              <w:t>Pracovní hodina</w:t>
            </w:r>
          </w:p>
        </w:tc>
        <w:tc>
          <w:tcPr>
            <w:tcW w:w="8398" w:type="dxa"/>
            <w:hideMark/>
          </w:tcPr>
          <w:p w14:paraId="1D6D1333" w14:textId="5A774D37" w:rsidR="000208BF" w:rsidRPr="00F97573" w:rsidRDefault="000208BF">
            <w:pPr>
              <w:pStyle w:val="Odstavecseseznamem"/>
              <w:numPr>
                <w:ilvl w:val="0"/>
                <w:numId w:val="40"/>
              </w:numPr>
              <w:suppressAutoHyphens w:val="0"/>
              <w:spacing w:before="60" w:after="0"/>
              <w:jc w:val="both"/>
              <w:rPr>
                <w:rFonts w:asciiTheme="minorHAnsi" w:hAnsiTheme="minorHAnsi" w:cstheme="minorHAnsi"/>
                <w:noProof/>
              </w:rPr>
            </w:pPr>
            <w:r w:rsidRPr="00F97573">
              <w:rPr>
                <w:rFonts w:asciiTheme="minorHAnsi" w:hAnsiTheme="minorHAnsi" w:cstheme="minorHAnsi"/>
                <w:noProof/>
              </w:rPr>
              <w:t xml:space="preserve">pracovní hodinou se rozumí hodina v době od 8:00 h do 16:00 h v pracovní dny. </w:t>
            </w:r>
          </w:p>
        </w:tc>
      </w:tr>
    </w:tbl>
    <w:p w14:paraId="44BE3B04" w14:textId="4B860BCC" w:rsidR="000208BF" w:rsidRPr="00F97573" w:rsidRDefault="000208BF">
      <w:pPr>
        <w:pStyle w:val="Nadpis1"/>
        <w:numPr>
          <w:ilvl w:val="0"/>
          <w:numId w:val="39"/>
        </w:numPr>
        <w:ind w:left="720" w:hanging="360"/>
        <w:rPr>
          <w:rFonts w:asciiTheme="minorHAnsi" w:eastAsiaTheme="minorHAnsi" w:hAnsiTheme="minorHAnsi" w:cstheme="minorHAnsi"/>
          <w:noProof/>
        </w:rPr>
      </w:pPr>
      <w:r w:rsidRPr="00F97573">
        <w:rPr>
          <w:rFonts w:asciiTheme="minorHAnsi" w:eastAsiaTheme="minorHAnsi" w:hAnsiTheme="minorHAnsi" w:cstheme="minorHAnsi"/>
          <w:noProof/>
        </w:rPr>
        <w:t xml:space="preserve">Klasifikace závažnosti </w:t>
      </w:r>
      <w:r w:rsidR="001D6DE2" w:rsidRPr="00F97573">
        <w:rPr>
          <w:rFonts w:asciiTheme="minorHAnsi" w:eastAsiaTheme="minorHAnsi" w:hAnsiTheme="minorHAnsi" w:cstheme="minorHAnsi"/>
          <w:noProof/>
        </w:rPr>
        <w:t>vad</w:t>
      </w:r>
      <w:r w:rsidR="006C0CA8" w:rsidRPr="00F97573">
        <w:rPr>
          <w:rFonts w:asciiTheme="minorHAnsi" w:eastAsiaTheme="minorHAnsi" w:hAnsiTheme="minorHAnsi" w:cstheme="minorHAnsi"/>
          <w:noProof/>
        </w:rPr>
        <w:t xml:space="preserve"> a incidentů</w:t>
      </w:r>
    </w:p>
    <w:tbl>
      <w:tblPr>
        <w:tblStyle w:val="Mkatabulky"/>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363"/>
      </w:tblGrid>
      <w:tr w:rsidR="00C650EA" w:rsidRPr="00F97573" w14:paraId="37F7FF32" w14:textId="77777777" w:rsidTr="1C0551A2">
        <w:tc>
          <w:tcPr>
            <w:tcW w:w="1281" w:type="dxa"/>
            <w:hideMark/>
          </w:tcPr>
          <w:p w14:paraId="713786EF" w14:textId="08F9F5B5" w:rsidR="00112481" w:rsidRPr="00F97573" w:rsidRDefault="00112481" w:rsidP="00826114">
            <w:pPr>
              <w:pStyle w:val="StylOdstavecseseznamem"/>
              <w:numPr>
                <w:ilvl w:val="0"/>
                <w:numId w:val="0"/>
              </w:numPr>
              <w:spacing w:before="0"/>
              <w:rPr>
                <w:rFonts w:asciiTheme="minorHAnsi" w:hAnsiTheme="minorHAnsi" w:cstheme="minorHAnsi"/>
                <w:noProof/>
                <w:szCs w:val="22"/>
              </w:rPr>
            </w:pPr>
            <w:r w:rsidRPr="00F97573">
              <w:rPr>
                <w:rFonts w:asciiTheme="minorHAnsi" w:hAnsiTheme="minorHAnsi" w:cstheme="minorHAnsi"/>
                <w:noProof/>
                <w:szCs w:val="22"/>
              </w:rPr>
              <w:t>Kritická</w:t>
            </w:r>
          </w:p>
          <w:p w14:paraId="50EAD867" w14:textId="6F0BFE57" w:rsidR="000208BF" w:rsidRPr="00F97573" w:rsidRDefault="000208BF" w:rsidP="00826114">
            <w:pPr>
              <w:pStyle w:val="StylOdstavecseseznamem"/>
              <w:numPr>
                <w:ilvl w:val="0"/>
                <w:numId w:val="0"/>
              </w:numPr>
              <w:spacing w:before="0"/>
              <w:rPr>
                <w:rFonts w:asciiTheme="minorHAnsi" w:hAnsiTheme="minorHAnsi" w:cstheme="minorHAnsi"/>
                <w:noProof/>
                <w:szCs w:val="22"/>
              </w:rPr>
            </w:pPr>
          </w:p>
        </w:tc>
        <w:tc>
          <w:tcPr>
            <w:tcW w:w="8363" w:type="dxa"/>
            <w:hideMark/>
          </w:tcPr>
          <w:p w14:paraId="5C7CB9FD" w14:textId="5D752188" w:rsidR="000208BF" w:rsidRPr="00F97573" w:rsidRDefault="00112481" w:rsidP="00BB208A">
            <w:pPr>
              <w:pStyle w:val="Odstavecseseznamem"/>
              <w:numPr>
                <w:ilvl w:val="0"/>
                <w:numId w:val="40"/>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v případě kyberbezpečnosřního incidentu takové povahy, že vyžaduje odpojení služby či její pozastavení až do jeho vyřešení</w:t>
            </w:r>
          </w:p>
        </w:tc>
      </w:tr>
      <w:tr w:rsidR="00D4405B" w:rsidRPr="00F97573" w14:paraId="0FECD067" w14:textId="77777777" w:rsidTr="1C0551A2">
        <w:tc>
          <w:tcPr>
            <w:tcW w:w="1281" w:type="dxa"/>
          </w:tcPr>
          <w:p w14:paraId="3DBE1DF2" w14:textId="475AED5E" w:rsidR="0092384D" w:rsidRPr="00F97573" w:rsidRDefault="0092384D" w:rsidP="00826114">
            <w:pPr>
              <w:pStyle w:val="StylOdstavecseseznamem"/>
              <w:numPr>
                <w:ilvl w:val="0"/>
                <w:numId w:val="0"/>
              </w:numPr>
              <w:spacing w:before="0"/>
              <w:rPr>
                <w:rFonts w:asciiTheme="minorHAnsi" w:hAnsiTheme="minorHAnsi" w:cstheme="minorHAnsi"/>
                <w:noProof/>
                <w:szCs w:val="22"/>
              </w:rPr>
            </w:pPr>
            <w:r w:rsidRPr="00F97573">
              <w:rPr>
                <w:rFonts w:asciiTheme="minorHAnsi" w:hAnsiTheme="minorHAnsi" w:cstheme="minorHAnsi"/>
                <w:noProof/>
                <w:szCs w:val="22"/>
              </w:rPr>
              <w:t>Vysoká</w:t>
            </w:r>
          </w:p>
        </w:tc>
        <w:tc>
          <w:tcPr>
            <w:tcW w:w="8363" w:type="dxa"/>
          </w:tcPr>
          <w:p w14:paraId="418F9F8F" w14:textId="77FF7B30" w:rsidR="0092384D" w:rsidRPr="00F97573" w:rsidRDefault="0092384D" w:rsidP="00BB208A">
            <w:pPr>
              <w:pStyle w:val="Odstavecseseznamem"/>
              <w:numPr>
                <w:ilvl w:val="0"/>
                <w:numId w:val="40"/>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v případě vady a incidenty vylučující užívání a provoz SW CROSEUS nebo jeho části (provoz SW CROSEUS nebo jeho části je zastaven tak, že v užívání nelze provozovat ani náhradním způsobem). V ostatních případech (Údržba, Požadavek) je pak incident s nejvyšší prioritou.</w:t>
            </w:r>
          </w:p>
        </w:tc>
      </w:tr>
      <w:tr w:rsidR="00C650EA" w:rsidRPr="00F97573" w14:paraId="4A3E08CA" w14:textId="77777777" w:rsidTr="1C0551A2">
        <w:tc>
          <w:tcPr>
            <w:tcW w:w="1281" w:type="dxa"/>
            <w:hideMark/>
          </w:tcPr>
          <w:p w14:paraId="4005E44D" w14:textId="77777777" w:rsidR="000208BF" w:rsidRPr="00F97573" w:rsidRDefault="000208BF" w:rsidP="00826114">
            <w:pPr>
              <w:pStyle w:val="StylOdstavecseseznamem"/>
              <w:numPr>
                <w:ilvl w:val="0"/>
                <w:numId w:val="0"/>
              </w:numPr>
              <w:spacing w:before="0"/>
              <w:rPr>
                <w:rFonts w:asciiTheme="minorHAnsi" w:hAnsiTheme="minorHAnsi" w:cstheme="minorHAnsi"/>
                <w:noProof/>
                <w:szCs w:val="22"/>
              </w:rPr>
            </w:pPr>
            <w:r w:rsidRPr="00F97573">
              <w:rPr>
                <w:rFonts w:asciiTheme="minorHAnsi" w:hAnsiTheme="minorHAnsi" w:cstheme="minorHAnsi"/>
                <w:noProof/>
                <w:szCs w:val="22"/>
              </w:rPr>
              <w:t>Střední</w:t>
            </w:r>
          </w:p>
        </w:tc>
        <w:tc>
          <w:tcPr>
            <w:tcW w:w="8363" w:type="dxa"/>
            <w:hideMark/>
          </w:tcPr>
          <w:p w14:paraId="3D142E39" w14:textId="5F079519" w:rsidR="000208BF" w:rsidRPr="00F97573" w:rsidRDefault="000208BF" w:rsidP="1C0551A2">
            <w:pPr>
              <w:pStyle w:val="Odstavecseseznamem"/>
              <w:numPr>
                <w:ilvl w:val="0"/>
                <w:numId w:val="40"/>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v případě vady způsobující problémy při užívání a provozu SW </w:t>
            </w:r>
            <w:r w:rsidR="4BE89922" w:rsidRPr="00F97573">
              <w:rPr>
                <w:rFonts w:asciiTheme="minorHAnsi" w:hAnsiTheme="minorHAnsi" w:cstheme="minorHAnsi"/>
                <w:noProof/>
              </w:rPr>
              <w:t xml:space="preserve">CROSEUS </w:t>
            </w:r>
            <w:r w:rsidRPr="00F97573">
              <w:rPr>
                <w:rFonts w:asciiTheme="minorHAnsi" w:hAnsiTheme="minorHAnsi" w:cstheme="minorHAnsi"/>
                <w:noProof/>
              </w:rPr>
              <w:t xml:space="preserve">nebo jeho části, ale umožňující jeho provoz (provoz SW </w:t>
            </w:r>
            <w:r w:rsidR="5D34CF00" w:rsidRPr="00F97573">
              <w:rPr>
                <w:rFonts w:asciiTheme="minorHAnsi" w:hAnsiTheme="minorHAnsi" w:cstheme="minorHAnsi"/>
                <w:noProof/>
              </w:rPr>
              <w:t xml:space="preserve">CROSEUS </w:t>
            </w:r>
            <w:r w:rsidRPr="00F97573">
              <w:rPr>
                <w:rFonts w:asciiTheme="minorHAnsi" w:hAnsiTheme="minorHAnsi" w:cstheme="minorHAnsi"/>
                <w:noProof/>
              </w:rPr>
              <w:t>nebo jeho části je omezen, nicméně činnosti mohou pokračovat určitou dobu náhradním způsobem). V ostatních případech (Údržba, Požadavek) je pak incident se střední prioritou.</w:t>
            </w:r>
          </w:p>
        </w:tc>
      </w:tr>
      <w:tr w:rsidR="00C650EA" w:rsidRPr="00F97573" w14:paraId="31DEE048" w14:textId="77777777" w:rsidTr="1C0551A2">
        <w:tc>
          <w:tcPr>
            <w:tcW w:w="1281" w:type="dxa"/>
            <w:hideMark/>
          </w:tcPr>
          <w:p w14:paraId="48E3FD2E" w14:textId="77777777" w:rsidR="000208BF" w:rsidRPr="00F97573" w:rsidRDefault="000208BF" w:rsidP="00826114">
            <w:pPr>
              <w:pStyle w:val="StylOdstavecseseznamem"/>
              <w:numPr>
                <w:ilvl w:val="0"/>
                <w:numId w:val="0"/>
              </w:numPr>
              <w:spacing w:before="0"/>
              <w:rPr>
                <w:rFonts w:asciiTheme="minorHAnsi" w:hAnsiTheme="minorHAnsi" w:cstheme="minorHAnsi"/>
                <w:noProof/>
                <w:szCs w:val="22"/>
              </w:rPr>
            </w:pPr>
            <w:r w:rsidRPr="00F97573">
              <w:rPr>
                <w:rFonts w:asciiTheme="minorHAnsi" w:hAnsiTheme="minorHAnsi" w:cstheme="minorHAnsi"/>
                <w:noProof/>
                <w:szCs w:val="22"/>
              </w:rPr>
              <w:t>Nízká</w:t>
            </w:r>
          </w:p>
        </w:tc>
        <w:tc>
          <w:tcPr>
            <w:tcW w:w="8363" w:type="dxa"/>
            <w:hideMark/>
          </w:tcPr>
          <w:p w14:paraId="6D74B8B5" w14:textId="56792BDA" w:rsidR="000208BF" w:rsidRPr="00F97573" w:rsidRDefault="000208BF" w:rsidP="1C0551A2">
            <w:pPr>
              <w:pStyle w:val="Odstavecseseznamem"/>
              <w:numPr>
                <w:ilvl w:val="0"/>
                <w:numId w:val="40"/>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v případě vady negativně ovlivňující užívání a provoz SW </w:t>
            </w:r>
            <w:r w:rsidR="2E0CBAA0" w:rsidRPr="00F97573">
              <w:rPr>
                <w:rFonts w:asciiTheme="minorHAnsi" w:hAnsiTheme="minorHAnsi" w:cstheme="minorHAnsi"/>
                <w:noProof/>
              </w:rPr>
              <w:t xml:space="preserve">CROSEUS </w:t>
            </w:r>
            <w:r w:rsidRPr="00F97573">
              <w:rPr>
                <w:rFonts w:asciiTheme="minorHAnsi" w:hAnsiTheme="minorHAnsi" w:cstheme="minorHAnsi"/>
                <w:noProof/>
              </w:rPr>
              <w:t>nebo jeho části (činnosti mohou pokračovat jiným způsobem např. organizačními opatřeními apod.). V ostatních případech (Údržba</w:t>
            </w:r>
            <w:r w:rsidR="0083166F" w:rsidRPr="00F97573">
              <w:rPr>
                <w:rFonts w:asciiTheme="minorHAnsi" w:hAnsiTheme="minorHAnsi" w:cstheme="minorHAnsi"/>
                <w:noProof/>
              </w:rPr>
              <w:t xml:space="preserve">, </w:t>
            </w:r>
            <w:r w:rsidRPr="00F97573">
              <w:rPr>
                <w:rFonts w:asciiTheme="minorHAnsi" w:hAnsiTheme="minorHAnsi" w:cstheme="minorHAnsi"/>
                <w:noProof/>
              </w:rPr>
              <w:t>Požadavek) je pak incident s nejnižší prioritou.</w:t>
            </w:r>
          </w:p>
        </w:tc>
      </w:tr>
    </w:tbl>
    <w:p w14:paraId="4E4EEC9E" w14:textId="0FF2A43E" w:rsidR="000208BF" w:rsidRPr="00F97573" w:rsidRDefault="000208BF">
      <w:pPr>
        <w:pStyle w:val="Nadpis1"/>
        <w:numPr>
          <w:ilvl w:val="0"/>
          <w:numId w:val="39"/>
        </w:numPr>
        <w:ind w:left="720" w:hanging="360"/>
        <w:rPr>
          <w:rFonts w:asciiTheme="minorHAnsi" w:eastAsiaTheme="minorHAnsi" w:hAnsiTheme="minorHAnsi" w:cstheme="minorHAnsi"/>
          <w:noProof/>
        </w:rPr>
      </w:pPr>
      <w:r w:rsidRPr="00F97573">
        <w:rPr>
          <w:rFonts w:asciiTheme="minorHAnsi" w:eastAsiaTheme="minorHAnsi" w:hAnsiTheme="minorHAnsi" w:cstheme="minorHAnsi"/>
          <w:noProof/>
        </w:rPr>
        <w:t xml:space="preserve">Doba řešení </w:t>
      </w:r>
      <w:r w:rsidR="001D6DE2" w:rsidRPr="00F97573">
        <w:rPr>
          <w:rFonts w:asciiTheme="minorHAnsi" w:eastAsiaTheme="minorHAnsi" w:hAnsiTheme="minorHAnsi" w:cstheme="minorHAnsi"/>
          <w:noProof/>
        </w:rPr>
        <w:t>vad</w:t>
      </w:r>
      <w:r w:rsidR="0060798B" w:rsidRPr="00F97573">
        <w:rPr>
          <w:rFonts w:asciiTheme="minorHAnsi" w:eastAsiaTheme="minorHAnsi" w:hAnsiTheme="minorHAnsi" w:cstheme="minorHAnsi"/>
          <w:noProof/>
        </w:rPr>
        <w:t xml:space="preserve"> a incidentů</w:t>
      </w:r>
    </w:p>
    <w:p w14:paraId="44D847A9" w14:textId="70060096" w:rsidR="000208BF" w:rsidRPr="00F97573" w:rsidRDefault="000208BF" w:rsidP="000208BF">
      <w:pPr>
        <w:rPr>
          <w:rFonts w:asciiTheme="minorHAnsi" w:hAnsiTheme="minorHAnsi" w:cstheme="minorHAnsi"/>
          <w:noProof/>
        </w:rPr>
      </w:pPr>
      <w:r w:rsidRPr="00F97573">
        <w:rPr>
          <w:rFonts w:asciiTheme="minorHAnsi" w:hAnsiTheme="minorHAnsi" w:cstheme="minorHAnsi"/>
          <w:noProof/>
        </w:rPr>
        <w:t xml:space="preserve">Dodavatel se zavazuje odstraňovat </w:t>
      </w:r>
      <w:r w:rsidR="009A204C" w:rsidRPr="00F97573">
        <w:rPr>
          <w:rFonts w:asciiTheme="minorHAnsi" w:hAnsiTheme="minorHAnsi" w:cstheme="minorHAnsi"/>
          <w:noProof/>
        </w:rPr>
        <w:t>vady</w:t>
      </w:r>
      <w:r w:rsidR="0060798B" w:rsidRPr="00F97573">
        <w:rPr>
          <w:rFonts w:asciiTheme="minorHAnsi" w:hAnsiTheme="minorHAnsi" w:cstheme="minorHAnsi"/>
          <w:noProof/>
        </w:rPr>
        <w:t>a incidenty</w:t>
      </w:r>
      <w:r w:rsidRPr="00F97573">
        <w:rPr>
          <w:rFonts w:asciiTheme="minorHAnsi" w:hAnsiTheme="minorHAnsi" w:cstheme="minorHAnsi"/>
          <w:noProof/>
        </w:rPr>
        <w:t xml:space="preserve"> a podávat návrhy na řešení v termínech uvedených níže, pokud se </w:t>
      </w:r>
      <w:r w:rsidR="00C04D75" w:rsidRPr="00F97573">
        <w:rPr>
          <w:rFonts w:asciiTheme="minorHAnsi" w:hAnsiTheme="minorHAnsi" w:cstheme="minorHAnsi"/>
          <w:noProof/>
        </w:rPr>
        <w:t>smluvní strany</w:t>
      </w:r>
      <w:r w:rsidRPr="00F97573">
        <w:rPr>
          <w:rFonts w:asciiTheme="minorHAnsi" w:hAnsiTheme="minorHAnsi" w:cstheme="minorHAnsi"/>
          <w:noProof/>
        </w:rPr>
        <w:t xml:space="preserve"> nedohodnou jinak.</w:t>
      </w:r>
    </w:p>
    <w:p w14:paraId="3841E534" w14:textId="77777777" w:rsidR="000208BF" w:rsidRPr="00F97573" w:rsidRDefault="000208BF" w:rsidP="000208BF">
      <w:pPr>
        <w:rPr>
          <w:rFonts w:asciiTheme="minorHAnsi" w:hAnsiTheme="minorHAnsi" w:cstheme="minorHAns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969"/>
        <w:gridCol w:w="4417"/>
      </w:tblGrid>
      <w:tr w:rsidR="000208BF" w:rsidRPr="00F97573" w14:paraId="4AFA6BF5" w14:textId="77777777" w:rsidTr="1C0551A2">
        <w:trPr>
          <w:trHeight w:val="397"/>
        </w:trPr>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2C851" w14:textId="16ACA369" w:rsidR="000208BF" w:rsidRPr="00F97573" w:rsidRDefault="000208BF" w:rsidP="00826114">
            <w:pPr>
              <w:jc w:val="center"/>
              <w:rPr>
                <w:rFonts w:asciiTheme="minorHAnsi" w:hAnsiTheme="minorHAnsi" w:cstheme="minorHAnsi"/>
                <w:b/>
                <w:bCs/>
                <w:noProof/>
              </w:rPr>
            </w:pPr>
            <w:r w:rsidRPr="00F97573">
              <w:rPr>
                <w:rFonts w:asciiTheme="minorHAnsi" w:hAnsiTheme="minorHAnsi" w:cstheme="minorHAnsi"/>
                <w:b/>
                <w:bCs/>
                <w:noProof/>
              </w:rPr>
              <w:t>Závažnost</w:t>
            </w:r>
            <w:r w:rsidR="001D6DE2" w:rsidRPr="00F97573">
              <w:rPr>
                <w:rFonts w:asciiTheme="minorHAnsi" w:hAnsiTheme="minorHAnsi" w:cstheme="minorHAnsi"/>
                <w:b/>
                <w:bCs/>
                <w:noProof/>
              </w:rPr>
              <w:t xml:space="preserve"> vad</w:t>
            </w:r>
            <w:r w:rsidR="0060798B" w:rsidRPr="00F97573">
              <w:rPr>
                <w:rFonts w:asciiTheme="minorHAnsi" w:hAnsiTheme="minorHAnsi" w:cstheme="minorHAnsi"/>
                <w:b/>
                <w:bCs/>
                <w:noProof/>
              </w:rPr>
              <w:t xml:space="preserve"> a incidentů</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CBAFC2" w14:textId="47205E65" w:rsidR="000208BF" w:rsidRPr="00F97573" w:rsidRDefault="000208BF" w:rsidP="00826114">
            <w:pPr>
              <w:jc w:val="center"/>
              <w:rPr>
                <w:rFonts w:asciiTheme="minorHAnsi" w:hAnsiTheme="minorHAnsi" w:cstheme="minorHAnsi"/>
                <w:b/>
                <w:bCs/>
                <w:noProof/>
              </w:rPr>
            </w:pPr>
            <w:r w:rsidRPr="00F97573">
              <w:rPr>
                <w:rFonts w:asciiTheme="minorHAnsi" w:hAnsiTheme="minorHAnsi" w:cstheme="minorHAnsi"/>
                <w:b/>
                <w:bCs/>
                <w:noProof/>
              </w:rPr>
              <w:t xml:space="preserve">Reakční doba od nahlášení </w:t>
            </w:r>
            <w:r w:rsidR="001D6DE2" w:rsidRPr="00F97573">
              <w:rPr>
                <w:rFonts w:asciiTheme="minorHAnsi" w:hAnsiTheme="minorHAnsi" w:cstheme="minorHAnsi"/>
                <w:b/>
                <w:bCs/>
                <w:noProof/>
              </w:rPr>
              <w:t>vady</w:t>
            </w:r>
            <w:r w:rsidR="009A204C" w:rsidRPr="00F97573">
              <w:rPr>
                <w:rFonts w:asciiTheme="minorHAnsi" w:hAnsiTheme="minorHAnsi" w:cstheme="minorHAnsi"/>
                <w:b/>
                <w:bCs/>
                <w:noProof/>
              </w:rPr>
              <w:t xml:space="preserve"> a nebo incidentu</w:t>
            </w:r>
          </w:p>
        </w:tc>
        <w:tc>
          <w:tcPr>
            <w:tcW w:w="4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26146" w14:textId="77777777" w:rsidR="000208BF" w:rsidRPr="00F97573" w:rsidRDefault="000208BF" w:rsidP="00826114">
            <w:pPr>
              <w:jc w:val="center"/>
              <w:rPr>
                <w:rFonts w:asciiTheme="minorHAnsi" w:hAnsiTheme="minorHAnsi" w:cstheme="minorHAnsi"/>
                <w:b/>
                <w:bCs/>
                <w:noProof/>
              </w:rPr>
            </w:pPr>
            <w:r w:rsidRPr="00F97573">
              <w:rPr>
                <w:rFonts w:asciiTheme="minorHAnsi" w:hAnsiTheme="minorHAnsi" w:cstheme="minorHAnsi"/>
                <w:b/>
                <w:bCs/>
                <w:noProof/>
              </w:rPr>
              <w:t>Doba vyřešení od nahlášení Vady,</w:t>
            </w:r>
            <w:r w:rsidRPr="00F97573">
              <w:rPr>
                <w:rFonts w:asciiTheme="minorHAnsi" w:hAnsiTheme="minorHAnsi" w:cstheme="minorHAnsi"/>
                <w:b/>
                <w:bCs/>
                <w:noProof/>
              </w:rPr>
              <w:br/>
              <w:t>doba do podání návrhu na řešení ostatních incidentů</w:t>
            </w:r>
          </w:p>
        </w:tc>
      </w:tr>
      <w:tr w:rsidR="00112481" w:rsidRPr="00F97573" w14:paraId="1A72465C" w14:textId="77777777" w:rsidTr="1C0551A2">
        <w:trPr>
          <w:trHeight w:val="397"/>
        </w:trPr>
        <w:tc>
          <w:tcPr>
            <w:tcW w:w="1242" w:type="dxa"/>
            <w:tcBorders>
              <w:top w:val="single" w:sz="4" w:space="0" w:color="auto"/>
              <w:left w:val="single" w:sz="4" w:space="0" w:color="auto"/>
              <w:bottom w:val="single" w:sz="4" w:space="0" w:color="auto"/>
              <w:right w:val="single" w:sz="4" w:space="0" w:color="auto"/>
            </w:tcBorders>
            <w:vAlign w:val="center"/>
          </w:tcPr>
          <w:p w14:paraId="59562A55" w14:textId="7041C863" w:rsidR="00112481" w:rsidRPr="00F97573" w:rsidRDefault="00112481" w:rsidP="00826114">
            <w:pPr>
              <w:rPr>
                <w:rFonts w:asciiTheme="minorHAnsi" w:hAnsiTheme="minorHAnsi" w:cstheme="minorHAnsi"/>
                <w:b/>
                <w:noProof/>
              </w:rPr>
            </w:pPr>
            <w:r w:rsidRPr="00F97573">
              <w:rPr>
                <w:rFonts w:asciiTheme="minorHAnsi" w:hAnsiTheme="minorHAnsi" w:cstheme="minorHAnsi"/>
                <w:b/>
                <w:noProof/>
              </w:rPr>
              <w:t>Kritická</w:t>
            </w:r>
          </w:p>
        </w:tc>
        <w:tc>
          <w:tcPr>
            <w:tcW w:w="3969" w:type="dxa"/>
            <w:tcBorders>
              <w:top w:val="single" w:sz="4" w:space="0" w:color="auto"/>
              <w:left w:val="single" w:sz="4" w:space="0" w:color="auto"/>
              <w:bottom w:val="single" w:sz="4" w:space="0" w:color="auto"/>
              <w:right w:val="single" w:sz="4" w:space="0" w:color="auto"/>
            </w:tcBorders>
            <w:vAlign w:val="center"/>
          </w:tcPr>
          <w:p w14:paraId="59A2D964" w14:textId="01B359E9" w:rsidR="00112481" w:rsidRPr="00F97573" w:rsidRDefault="00112481" w:rsidP="00826114">
            <w:pPr>
              <w:rPr>
                <w:rFonts w:asciiTheme="minorHAnsi" w:hAnsiTheme="minorHAnsi" w:cstheme="minorHAnsi"/>
                <w:noProof/>
              </w:rPr>
            </w:pPr>
            <w:r w:rsidRPr="00F97573">
              <w:rPr>
                <w:rFonts w:asciiTheme="minorHAnsi" w:hAnsiTheme="minorHAnsi" w:cstheme="minorHAnsi"/>
                <w:noProof/>
              </w:rPr>
              <w:t>2 pracovní hodiny</w:t>
            </w:r>
          </w:p>
        </w:tc>
        <w:tc>
          <w:tcPr>
            <w:tcW w:w="4417" w:type="dxa"/>
            <w:tcBorders>
              <w:top w:val="single" w:sz="4" w:space="0" w:color="auto"/>
              <w:left w:val="single" w:sz="4" w:space="0" w:color="auto"/>
              <w:bottom w:val="single" w:sz="4" w:space="0" w:color="auto"/>
              <w:right w:val="single" w:sz="4" w:space="0" w:color="auto"/>
            </w:tcBorders>
            <w:vAlign w:val="center"/>
          </w:tcPr>
          <w:p w14:paraId="577ABB5A" w14:textId="035ED73B" w:rsidR="00112481" w:rsidRPr="00F97573" w:rsidDel="003F235E" w:rsidRDefault="00112481" w:rsidP="00826114">
            <w:pPr>
              <w:rPr>
                <w:rFonts w:asciiTheme="minorHAnsi" w:hAnsiTheme="minorHAnsi" w:cstheme="minorHAnsi"/>
                <w:noProof/>
              </w:rPr>
            </w:pPr>
            <w:r w:rsidRPr="00F97573">
              <w:rPr>
                <w:rFonts w:asciiTheme="minorHAnsi" w:hAnsiTheme="minorHAnsi" w:cstheme="minorHAnsi"/>
                <w:noProof/>
              </w:rPr>
              <w:t>8 pracovních hodin</w:t>
            </w:r>
          </w:p>
        </w:tc>
      </w:tr>
      <w:tr w:rsidR="000208BF" w:rsidRPr="00F97573" w14:paraId="5DAA81A9" w14:textId="77777777" w:rsidTr="1C0551A2">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040C7252" w14:textId="77777777" w:rsidR="000208BF" w:rsidRPr="00F97573" w:rsidRDefault="000208BF" w:rsidP="00826114">
            <w:pPr>
              <w:rPr>
                <w:rFonts w:asciiTheme="minorHAnsi" w:hAnsiTheme="minorHAnsi" w:cstheme="minorHAnsi"/>
                <w:b/>
                <w:noProof/>
              </w:rPr>
            </w:pPr>
            <w:r w:rsidRPr="00F97573">
              <w:rPr>
                <w:rFonts w:asciiTheme="minorHAnsi" w:hAnsiTheme="minorHAnsi" w:cstheme="minorHAnsi"/>
                <w:b/>
                <w:noProof/>
              </w:rPr>
              <w:t>Vysoká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8A5EDF" w14:textId="54926F63" w:rsidR="000208BF" w:rsidRPr="00F97573" w:rsidRDefault="00573E28" w:rsidP="00826114">
            <w:pPr>
              <w:rPr>
                <w:rFonts w:asciiTheme="minorHAnsi" w:hAnsiTheme="minorHAnsi" w:cstheme="minorHAnsi"/>
                <w:noProof/>
              </w:rPr>
            </w:pPr>
            <w:r w:rsidRPr="00F97573">
              <w:rPr>
                <w:rFonts w:asciiTheme="minorHAnsi" w:hAnsiTheme="minorHAnsi" w:cstheme="minorHAnsi"/>
                <w:noProof/>
              </w:rPr>
              <w:t xml:space="preserve">4 </w:t>
            </w:r>
            <w:r w:rsidR="000208BF" w:rsidRPr="00F97573">
              <w:rPr>
                <w:rFonts w:asciiTheme="minorHAnsi" w:hAnsiTheme="minorHAnsi" w:cstheme="minorHAnsi"/>
                <w:noProof/>
              </w:rPr>
              <w:t>pracovní hodin</w:t>
            </w:r>
            <w:r w:rsidR="003F235E" w:rsidRPr="00F97573">
              <w:rPr>
                <w:rFonts w:asciiTheme="minorHAnsi" w:hAnsiTheme="minorHAnsi" w:cstheme="minorHAnsi"/>
                <w:noProof/>
              </w:rPr>
              <w:t>y</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3667BDD" w14:textId="756DDB62" w:rsidR="000208BF" w:rsidRPr="00F97573" w:rsidRDefault="000208BF" w:rsidP="00826114">
            <w:pPr>
              <w:rPr>
                <w:rFonts w:asciiTheme="minorHAnsi" w:hAnsiTheme="minorHAnsi" w:cstheme="minorHAnsi"/>
                <w:noProof/>
              </w:rPr>
            </w:pPr>
            <w:r w:rsidRPr="00F97573">
              <w:rPr>
                <w:rFonts w:asciiTheme="minorHAnsi" w:hAnsiTheme="minorHAnsi" w:cstheme="minorHAnsi"/>
                <w:noProof/>
              </w:rPr>
              <w:t>32 pracovních hodin</w:t>
            </w:r>
          </w:p>
        </w:tc>
      </w:tr>
      <w:tr w:rsidR="000208BF" w:rsidRPr="00F97573" w14:paraId="43C2DB32" w14:textId="77777777" w:rsidTr="1C0551A2">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713D08F5" w14:textId="77777777" w:rsidR="000208BF" w:rsidRPr="00F97573" w:rsidRDefault="000208BF" w:rsidP="00826114">
            <w:pPr>
              <w:rPr>
                <w:rFonts w:asciiTheme="minorHAnsi" w:hAnsiTheme="minorHAnsi" w:cstheme="minorHAnsi"/>
                <w:b/>
                <w:noProof/>
              </w:rPr>
            </w:pPr>
            <w:r w:rsidRPr="00F97573">
              <w:rPr>
                <w:rFonts w:asciiTheme="minorHAnsi" w:hAnsiTheme="minorHAnsi" w:cstheme="minorHAnsi"/>
                <w:b/>
                <w:noProof/>
              </w:rPr>
              <w:t>Střední</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8D93AB" w14:textId="5420A8E2" w:rsidR="000208BF" w:rsidRPr="00F97573" w:rsidRDefault="000208BF" w:rsidP="00826114">
            <w:pPr>
              <w:rPr>
                <w:rFonts w:asciiTheme="minorHAnsi" w:hAnsiTheme="minorHAnsi" w:cstheme="minorHAnsi"/>
                <w:noProof/>
              </w:rPr>
            </w:pPr>
            <w:r w:rsidRPr="00F97573">
              <w:rPr>
                <w:rFonts w:asciiTheme="minorHAnsi" w:hAnsiTheme="minorHAnsi" w:cstheme="minorHAnsi"/>
                <w:noProof/>
              </w:rPr>
              <w:t>16 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B66D9EB" w14:textId="431A6FCD" w:rsidR="000208BF" w:rsidRPr="00F97573" w:rsidRDefault="000208BF" w:rsidP="00826114">
            <w:pPr>
              <w:rPr>
                <w:rFonts w:asciiTheme="minorHAnsi" w:hAnsiTheme="minorHAnsi" w:cstheme="minorHAnsi"/>
                <w:noProof/>
              </w:rPr>
            </w:pPr>
            <w:r w:rsidRPr="00F97573">
              <w:rPr>
                <w:rFonts w:asciiTheme="minorHAnsi" w:hAnsiTheme="minorHAnsi" w:cstheme="minorHAnsi"/>
                <w:noProof/>
              </w:rPr>
              <w:t>48 pracovních hodin</w:t>
            </w:r>
          </w:p>
        </w:tc>
      </w:tr>
      <w:tr w:rsidR="000208BF" w:rsidRPr="00F97573" w14:paraId="00764F9F" w14:textId="77777777" w:rsidTr="1C0551A2">
        <w:trPr>
          <w:trHeight w:val="397"/>
        </w:trPr>
        <w:tc>
          <w:tcPr>
            <w:tcW w:w="1242" w:type="dxa"/>
            <w:tcBorders>
              <w:top w:val="single" w:sz="4" w:space="0" w:color="auto"/>
              <w:left w:val="single" w:sz="4" w:space="0" w:color="auto"/>
              <w:bottom w:val="single" w:sz="4" w:space="0" w:color="auto"/>
              <w:right w:val="single" w:sz="4" w:space="0" w:color="auto"/>
            </w:tcBorders>
            <w:vAlign w:val="center"/>
            <w:hideMark/>
          </w:tcPr>
          <w:p w14:paraId="255FEA4D" w14:textId="77777777" w:rsidR="000208BF" w:rsidRPr="00F97573" w:rsidRDefault="000208BF" w:rsidP="1C0551A2">
            <w:pPr>
              <w:rPr>
                <w:rFonts w:asciiTheme="minorHAnsi" w:hAnsiTheme="minorHAnsi" w:cstheme="minorHAnsi"/>
                <w:b/>
                <w:bCs/>
                <w:noProof/>
              </w:rPr>
            </w:pPr>
            <w:r w:rsidRPr="00F97573">
              <w:rPr>
                <w:rFonts w:asciiTheme="minorHAnsi" w:hAnsiTheme="minorHAnsi" w:cstheme="minorHAnsi"/>
                <w:b/>
                <w:bCs/>
                <w:noProof/>
              </w:rPr>
              <w:t>Nízká</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AC5D58" w14:textId="7155E805" w:rsidR="000208BF" w:rsidRPr="00F97573" w:rsidRDefault="000208BF" w:rsidP="00826114">
            <w:pPr>
              <w:rPr>
                <w:rFonts w:asciiTheme="minorHAnsi" w:hAnsiTheme="minorHAnsi" w:cstheme="minorHAnsi"/>
                <w:noProof/>
              </w:rPr>
            </w:pPr>
            <w:r w:rsidRPr="00F97573">
              <w:rPr>
                <w:rFonts w:asciiTheme="minorHAnsi" w:hAnsiTheme="minorHAnsi" w:cstheme="minorHAnsi"/>
                <w:noProof/>
              </w:rPr>
              <w:t xml:space="preserve"> </w:t>
            </w:r>
            <w:r w:rsidR="005F390D" w:rsidRPr="00F97573">
              <w:rPr>
                <w:rFonts w:asciiTheme="minorHAnsi" w:hAnsiTheme="minorHAnsi" w:cstheme="minorHAnsi"/>
                <w:noProof/>
              </w:rPr>
              <w:t xml:space="preserve">32 </w:t>
            </w:r>
            <w:r w:rsidRPr="00F97573">
              <w:rPr>
                <w:rFonts w:asciiTheme="minorHAnsi" w:hAnsiTheme="minorHAnsi" w:cstheme="minorHAnsi"/>
                <w:noProof/>
              </w:rPr>
              <w:t>pracovních hodin</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E85DCD9" w14:textId="23084058" w:rsidR="000208BF" w:rsidRPr="00F97573" w:rsidRDefault="0049573F" w:rsidP="1C0551A2">
            <w:pPr>
              <w:rPr>
                <w:rFonts w:asciiTheme="minorHAnsi" w:hAnsiTheme="minorHAnsi" w:cstheme="minorHAnsi"/>
                <w:noProof/>
              </w:rPr>
            </w:pPr>
            <w:r w:rsidRPr="00F97573">
              <w:rPr>
                <w:rFonts w:asciiTheme="minorHAnsi" w:hAnsiTheme="minorHAnsi" w:cstheme="minorHAnsi"/>
                <w:noProof/>
              </w:rPr>
              <w:t>120</w:t>
            </w:r>
            <w:r w:rsidR="003F235E" w:rsidRPr="00F97573">
              <w:rPr>
                <w:rFonts w:asciiTheme="minorHAnsi" w:hAnsiTheme="minorHAnsi" w:cstheme="minorHAnsi"/>
                <w:noProof/>
              </w:rPr>
              <w:t xml:space="preserve"> </w:t>
            </w:r>
            <w:r w:rsidR="000208BF" w:rsidRPr="00F97573">
              <w:rPr>
                <w:rFonts w:asciiTheme="minorHAnsi" w:hAnsiTheme="minorHAnsi" w:cstheme="minorHAnsi"/>
                <w:noProof/>
              </w:rPr>
              <w:t>pracovních hodin</w:t>
            </w:r>
          </w:p>
        </w:tc>
      </w:tr>
    </w:tbl>
    <w:p w14:paraId="55D9319F" w14:textId="74A1362B" w:rsidR="000208BF" w:rsidRPr="00F97573" w:rsidRDefault="000208BF" w:rsidP="000208BF">
      <w:pPr>
        <w:rPr>
          <w:rFonts w:asciiTheme="minorHAnsi" w:hAnsiTheme="minorHAnsi" w:cstheme="minorHAnsi"/>
          <w:noProof/>
        </w:rPr>
      </w:pPr>
      <w:r w:rsidRPr="00F97573">
        <w:rPr>
          <w:rFonts w:asciiTheme="minorHAnsi" w:hAnsiTheme="minorHAnsi" w:cstheme="minorHAnsi"/>
          <w:noProof/>
        </w:rPr>
        <w:t>Pokud je při řešení incidentu nutná součinnost (stav řešení incidentu je „Čeká na vaši odpověď“), prodlužuje se vyřešení o dobu reakce odpovědné osoby.</w:t>
      </w:r>
    </w:p>
    <w:p w14:paraId="085176B6" w14:textId="5F246919" w:rsidR="000208BF" w:rsidRPr="00F97573" w:rsidRDefault="000208BF">
      <w:pPr>
        <w:pStyle w:val="Nadpis1"/>
        <w:numPr>
          <w:ilvl w:val="0"/>
          <w:numId w:val="39"/>
        </w:numPr>
        <w:ind w:left="720" w:hanging="360"/>
        <w:rPr>
          <w:rFonts w:asciiTheme="minorHAnsi" w:eastAsiaTheme="minorHAnsi" w:hAnsiTheme="minorHAnsi" w:cstheme="minorHAnsi"/>
          <w:noProof/>
        </w:rPr>
      </w:pPr>
      <w:r w:rsidRPr="00F97573">
        <w:rPr>
          <w:rFonts w:asciiTheme="minorHAnsi" w:eastAsiaTheme="minorHAnsi" w:hAnsiTheme="minorHAnsi" w:cstheme="minorHAnsi"/>
          <w:noProof/>
        </w:rPr>
        <w:t>Typy Podpory (incidentů)</w:t>
      </w:r>
    </w:p>
    <w:p w14:paraId="3843C9CF" w14:textId="77777777" w:rsidR="000208BF" w:rsidRPr="00F97573" w:rsidRDefault="000208BF">
      <w:pPr>
        <w:pStyle w:val="StylOdstavecseseznamem"/>
        <w:numPr>
          <w:ilvl w:val="0"/>
          <w:numId w:val="41"/>
        </w:numPr>
        <w:rPr>
          <w:rFonts w:asciiTheme="minorHAnsi" w:hAnsiTheme="minorHAnsi" w:cstheme="minorHAnsi"/>
          <w:noProof/>
          <w:szCs w:val="22"/>
        </w:rPr>
      </w:pPr>
      <w:r w:rsidRPr="00F97573">
        <w:rPr>
          <w:rFonts w:asciiTheme="minorHAnsi" w:hAnsiTheme="minorHAnsi" w:cstheme="minorHAnsi"/>
          <w:noProof/>
          <w:szCs w:val="22"/>
        </w:rPr>
        <w:t>Údržba (Maintenance)</w:t>
      </w:r>
    </w:p>
    <w:p w14:paraId="290FEF56" w14:textId="77777777" w:rsidR="000208BF" w:rsidRPr="00F97573" w:rsidRDefault="000208BF">
      <w:pPr>
        <w:pStyle w:val="StylOdstavecseseznamem"/>
        <w:numPr>
          <w:ilvl w:val="0"/>
          <w:numId w:val="41"/>
        </w:numPr>
        <w:rPr>
          <w:rFonts w:asciiTheme="minorHAnsi" w:hAnsiTheme="minorHAnsi" w:cstheme="minorHAnsi"/>
          <w:noProof/>
          <w:szCs w:val="22"/>
        </w:rPr>
      </w:pPr>
      <w:r w:rsidRPr="00F97573">
        <w:rPr>
          <w:rFonts w:asciiTheme="minorHAnsi" w:hAnsiTheme="minorHAnsi" w:cstheme="minorHAnsi"/>
          <w:noProof/>
          <w:szCs w:val="22"/>
        </w:rPr>
        <w:t>Požadavek</w:t>
      </w:r>
    </w:p>
    <w:p w14:paraId="635D8C42" w14:textId="77777777" w:rsidR="000208BF" w:rsidRPr="00F97573" w:rsidRDefault="000208BF">
      <w:pPr>
        <w:pStyle w:val="StylOdstavecseseznamem"/>
        <w:numPr>
          <w:ilvl w:val="0"/>
          <w:numId w:val="41"/>
        </w:numPr>
        <w:rPr>
          <w:rFonts w:asciiTheme="minorHAnsi" w:hAnsiTheme="minorHAnsi" w:cstheme="minorHAnsi"/>
          <w:noProof/>
          <w:szCs w:val="22"/>
        </w:rPr>
      </w:pPr>
      <w:r w:rsidRPr="00F97573">
        <w:rPr>
          <w:rFonts w:asciiTheme="minorHAnsi" w:hAnsiTheme="minorHAnsi" w:cstheme="minorHAnsi"/>
          <w:noProof/>
          <w:szCs w:val="22"/>
        </w:rPr>
        <w:t>Vada</w:t>
      </w:r>
    </w:p>
    <w:p w14:paraId="5E4E15F0" w14:textId="77777777" w:rsidR="000208BF" w:rsidRPr="00F97573" w:rsidRDefault="000208BF">
      <w:pPr>
        <w:pStyle w:val="Nadpis2"/>
        <w:numPr>
          <w:ilvl w:val="1"/>
          <w:numId w:val="39"/>
        </w:numPr>
        <w:spacing w:before="240" w:line="240" w:lineRule="auto"/>
        <w:ind w:left="1440" w:hanging="360"/>
        <w:rPr>
          <w:rFonts w:asciiTheme="minorHAnsi" w:eastAsiaTheme="minorHAnsi" w:hAnsiTheme="minorHAnsi" w:cstheme="minorHAnsi"/>
          <w:noProof/>
          <w:szCs w:val="22"/>
        </w:rPr>
      </w:pPr>
      <w:r w:rsidRPr="00F97573">
        <w:rPr>
          <w:rFonts w:asciiTheme="minorHAnsi" w:eastAsiaTheme="minorHAnsi" w:hAnsiTheme="minorHAnsi" w:cstheme="minorHAnsi"/>
          <w:noProof/>
          <w:szCs w:val="22"/>
        </w:rPr>
        <w:lastRenderedPageBreak/>
        <w:t>Údržba</w:t>
      </w:r>
    </w:p>
    <w:p w14:paraId="74AC79AB" w14:textId="77777777" w:rsidR="000208BF" w:rsidRPr="00F97573" w:rsidRDefault="000208BF" w:rsidP="000208BF">
      <w:pPr>
        <w:pStyle w:val="StylOdstavecseseznamem"/>
        <w:numPr>
          <w:ilvl w:val="0"/>
          <w:numId w:val="0"/>
        </w:numPr>
        <w:rPr>
          <w:rFonts w:asciiTheme="minorHAnsi" w:hAnsiTheme="minorHAnsi" w:cstheme="minorHAnsi"/>
          <w:bCs/>
          <w:noProof/>
          <w:szCs w:val="22"/>
        </w:rPr>
      </w:pPr>
      <w:r w:rsidRPr="00F97573">
        <w:rPr>
          <w:rFonts w:asciiTheme="minorHAnsi" w:hAnsiTheme="minorHAnsi" w:cstheme="minorHAnsi"/>
          <w:bCs/>
          <w:noProof/>
          <w:szCs w:val="22"/>
        </w:rPr>
        <w:t>Zpřístupnění všech updatů a upgradů SW Croseus bez ohledu na příčinu jejich vývoje.</w:t>
      </w:r>
    </w:p>
    <w:p w14:paraId="093A4A8F" w14:textId="11E064F6" w:rsidR="000208BF" w:rsidRPr="00F97573" w:rsidRDefault="000208BF">
      <w:pPr>
        <w:pStyle w:val="Nadpis2"/>
        <w:numPr>
          <w:ilvl w:val="1"/>
          <w:numId w:val="39"/>
        </w:numPr>
        <w:spacing w:before="240" w:line="240" w:lineRule="auto"/>
        <w:ind w:left="1440" w:hanging="360"/>
        <w:rPr>
          <w:rFonts w:asciiTheme="minorHAnsi" w:eastAsiaTheme="minorHAnsi" w:hAnsiTheme="minorHAnsi" w:cstheme="minorHAnsi"/>
          <w:noProof/>
          <w:szCs w:val="22"/>
        </w:rPr>
      </w:pPr>
      <w:r w:rsidRPr="00F97573">
        <w:rPr>
          <w:rFonts w:asciiTheme="minorHAnsi" w:eastAsiaTheme="minorHAnsi" w:hAnsiTheme="minorHAnsi" w:cstheme="minorHAnsi"/>
          <w:noProof/>
          <w:szCs w:val="22"/>
        </w:rPr>
        <w:t>Požadavek</w:t>
      </w:r>
      <w:r w:rsidR="00635100" w:rsidRPr="00F97573">
        <w:rPr>
          <w:rFonts w:asciiTheme="minorHAnsi" w:eastAsiaTheme="minorHAnsi" w:hAnsiTheme="minorHAnsi" w:cstheme="minorHAnsi"/>
          <w:noProof/>
          <w:szCs w:val="22"/>
        </w:rPr>
        <w:t xml:space="preserve"> – podpora řešení</w:t>
      </w:r>
    </w:p>
    <w:p w14:paraId="1C4B0108" w14:textId="0804A885" w:rsidR="000208BF" w:rsidRPr="00F97573" w:rsidRDefault="000208BF" w:rsidP="000208BF">
      <w:pPr>
        <w:pStyle w:val="StylOdstavecseseznamem"/>
        <w:numPr>
          <w:ilvl w:val="0"/>
          <w:numId w:val="0"/>
        </w:numPr>
        <w:rPr>
          <w:rFonts w:asciiTheme="minorHAnsi" w:hAnsiTheme="minorHAnsi" w:cstheme="minorHAnsi"/>
          <w:noProof/>
          <w:szCs w:val="22"/>
        </w:rPr>
      </w:pPr>
      <w:r w:rsidRPr="00F97573">
        <w:rPr>
          <w:rFonts w:asciiTheme="minorHAnsi" w:hAnsiTheme="minorHAnsi" w:cstheme="minorHAnsi"/>
          <w:noProof/>
          <w:szCs w:val="22"/>
        </w:rPr>
        <w:t xml:space="preserve">Požadavek je typ Incidentu na změnu konfigurace. Služby k Požadavku </w:t>
      </w:r>
      <w:r w:rsidR="00635100" w:rsidRPr="00F97573">
        <w:rPr>
          <w:rFonts w:asciiTheme="minorHAnsi" w:hAnsiTheme="minorHAnsi" w:cstheme="minorHAnsi"/>
          <w:noProof/>
          <w:szCs w:val="22"/>
        </w:rPr>
        <w:t xml:space="preserve">– podpora </w:t>
      </w:r>
      <w:r w:rsidRPr="00F97573">
        <w:rPr>
          <w:rFonts w:asciiTheme="minorHAnsi" w:hAnsiTheme="minorHAnsi" w:cstheme="minorHAnsi"/>
          <w:noProof/>
          <w:szCs w:val="22"/>
        </w:rPr>
        <w:t>zahrnují:</w:t>
      </w:r>
    </w:p>
    <w:p w14:paraId="04734269" w14:textId="77777777" w:rsidR="000208BF" w:rsidRPr="00F97573" w:rsidRDefault="000208BF">
      <w:pPr>
        <w:pStyle w:val="StylOdstavecseseznamem"/>
        <w:numPr>
          <w:ilvl w:val="0"/>
          <w:numId w:val="42"/>
        </w:numPr>
        <w:rPr>
          <w:rFonts w:asciiTheme="minorHAnsi" w:hAnsiTheme="minorHAnsi" w:cstheme="minorHAnsi"/>
          <w:noProof/>
          <w:szCs w:val="22"/>
        </w:rPr>
      </w:pPr>
      <w:r w:rsidRPr="00F97573">
        <w:rPr>
          <w:rFonts w:asciiTheme="minorHAnsi" w:hAnsiTheme="minorHAnsi" w:cstheme="minorHAnsi"/>
          <w:noProof/>
          <w:szCs w:val="22"/>
        </w:rPr>
        <w:t>Přebírání, vyhodnocení a vypořádání požadavků na změnu konfigurace nahlášených přes HelpDesk v těchto oblastech:</w:t>
      </w:r>
    </w:p>
    <w:p w14:paraId="54C779F4" w14:textId="77777777"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Osoby – uživatelé aplikace,</w:t>
      </w:r>
    </w:p>
    <w:p w14:paraId="039E6E3F" w14:textId="77777777"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Role a přiřazení osob do rolí,</w:t>
      </w:r>
    </w:p>
    <w:p w14:paraId="6FF809E0" w14:textId="77777777"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Pracovní postupy,</w:t>
      </w:r>
    </w:p>
    <w:p w14:paraId="199FCFE9" w14:textId="77777777"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Doklady,</w:t>
      </w:r>
    </w:p>
    <w:p w14:paraId="22F7E919" w14:textId="77777777"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Auditní stopy,</w:t>
      </w:r>
    </w:p>
    <w:p w14:paraId="1BB63A8D" w14:textId="35C1A8D2" w:rsidR="000208BF" w:rsidRPr="00F97573" w:rsidRDefault="000208BF">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Prvotní doklady</w:t>
      </w:r>
    </w:p>
    <w:p w14:paraId="111F5BAF" w14:textId="48E00681" w:rsidR="00635100" w:rsidRPr="00F97573" w:rsidRDefault="00635100">
      <w:pPr>
        <w:pStyle w:val="StylOdstavecseseznamem"/>
        <w:numPr>
          <w:ilvl w:val="1"/>
          <w:numId w:val="42"/>
        </w:numPr>
        <w:rPr>
          <w:rFonts w:asciiTheme="minorHAnsi" w:hAnsiTheme="minorHAnsi" w:cstheme="minorHAnsi"/>
          <w:noProof/>
          <w:szCs w:val="22"/>
        </w:rPr>
      </w:pPr>
      <w:r w:rsidRPr="00F97573">
        <w:rPr>
          <w:rFonts w:asciiTheme="minorHAnsi" w:hAnsiTheme="minorHAnsi" w:cstheme="minorHAnsi"/>
          <w:noProof/>
          <w:szCs w:val="22"/>
        </w:rPr>
        <w:t>Případně další změny v konfiguraci či nastavení aplikace.</w:t>
      </w:r>
    </w:p>
    <w:p w14:paraId="38F0FE3A" w14:textId="014A5FE0" w:rsidR="000208BF" w:rsidRPr="00F97573" w:rsidRDefault="00547CC1">
      <w:pPr>
        <w:pStyle w:val="StylOdstavecseseznamem"/>
        <w:numPr>
          <w:ilvl w:val="0"/>
          <w:numId w:val="42"/>
        </w:numPr>
        <w:rPr>
          <w:rFonts w:asciiTheme="minorHAnsi" w:hAnsiTheme="minorHAnsi" w:cstheme="minorHAnsi"/>
          <w:noProof/>
          <w:szCs w:val="22"/>
        </w:rPr>
      </w:pPr>
      <w:r w:rsidRPr="00F97573">
        <w:rPr>
          <w:rFonts w:asciiTheme="minorHAnsi" w:hAnsiTheme="minorHAnsi" w:cstheme="minorHAnsi"/>
          <w:noProof/>
          <w:szCs w:val="22"/>
        </w:rPr>
        <w:t>S</w:t>
      </w:r>
      <w:r w:rsidR="000208BF" w:rsidRPr="00F97573">
        <w:rPr>
          <w:rFonts w:asciiTheme="minorHAnsi" w:hAnsiTheme="minorHAnsi" w:cstheme="minorHAnsi"/>
          <w:noProof/>
          <w:szCs w:val="22"/>
        </w:rPr>
        <w:t xml:space="preserve">lužby Metodické podpory, které zahrnují metodickou podporu pracovníků </w:t>
      </w:r>
      <w:r w:rsidRPr="00F97573">
        <w:rPr>
          <w:rFonts w:asciiTheme="minorHAnsi" w:hAnsiTheme="minorHAnsi" w:cstheme="minorHAnsi"/>
          <w:noProof/>
          <w:szCs w:val="22"/>
        </w:rPr>
        <w:t xml:space="preserve">objednatele </w:t>
      </w:r>
      <w:r w:rsidR="000208BF" w:rsidRPr="00F97573">
        <w:rPr>
          <w:rFonts w:asciiTheme="minorHAnsi" w:hAnsiTheme="minorHAnsi" w:cstheme="minorHAnsi"/>
          <w:noProof/>
          <w:szCs w:val="22"/>
        </w:rPr>
        <w:t>v oblasti:</w:t>
      </w:r>
    </w:p>
    <w:p w14:paraId="1055CA18" w14:textId="77777777" w:rsidR="000208BF" w:rsidRPr="00F97573" w:rsidRDefault="000208BF">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zákona č. 320/2001 Sb., o finanční kontrole, ve znění pozdějších předpisů,</w:t>
      </w:r>
    </w:p>
    <w:p w14:paraId="4636B816" w14:textId="77777777" w:rsidR="000208BF" w:rsidRPr="00F97573" w:rsidRDefault="000208BF">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prováděcí vyhlášky č. 416/2004 Sb. k zákonu č. 320/2001 Sb.,</w:t>
      </w:r>
    </w:p>
    <w:p w14:paraId="3C40F4C4" w14:textId="77777777" w:rsidR="000208BF" w:rsidRPr="00F97573" w:rsidRDefault="000208BF">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metodiky výkonu řídící kontroly dle CHJ Ministerstva financí ČR,</w:t>
      </w:r>
    </w:p>
    <w:p w14:paraId="22FAD5B4" w14:textId="77777777" w:rsidR="000208BF" w:rsidRPr="00F97573" w:rsidRDefault="000208BF">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zákona č. 340/2015 Sb., o registru smluv, ve znění pozdějších předpisů.</w:t>
      </w:r>
    </w:p>
    <w:p w14:paraId="48771F70" w14:textId="55C6145C" w:rsidR="00635100" w:rsidRPr="00F97573" w:rsidRDefault="00635100">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zákona č. 250/2000 Sb.,  o rozpočtových pravidlech územních rozpočtů</w:t>
      </w:r>
    </w:p>
    <w:p w14:paraId="7331E595" w14:textId="503F22D5" w:rsidR="00635100" w:rsidRPr="00F97573" w:rsidRDefault="00635100">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požadavků Zřizovatele</w:t>
      </w:r>
    </w:p>
    <w:p w14:paraId="1871C6A4" w14:textId="71733A69" w:rsidR="00635100" w:rsidRPr="00F97573" w:rsidRDefault="00635100">
      <w:pPr>
        <w:pStyle w:val="StylOdstavecseseznamem"/>
        <w:numPr>
          <w:ilvl w:val="1"/>
          <w:numId w:val="15"/>
        </w:numPr>
        <w:rPr>
          <w:rFonts w:asciiTheme="minorHAnsi" w:hAnsiTheme="minorHAnsi" w:cstheme="minorHAnsi"/>
          <w:noProof/>
          <w:szCs w:val="22"/>
        </w:rPr>
      </w:pPr>
      <w:r w:rsidRPr="00F97573">
        <w:rPr>
          <w:rFonts w:asciiTheme="minorHAnsi" w:hAnsiTheme="minorHAnsi" w:cstheme="minorHAnsi"/>
          <w:noProof/>
          <w:szCs w:val="22"/>
        </w:rPr>
        <w:t>vnitřních směrnic Objednatele</w:t>
      </w:r>
    </w:p>
    <w:p w14:paraId="0BE50D58" w14:textId="3567FB18" w:rsidR="000208BF" w:rsidRPr="00F97573" w:rsidRDefault="000208BF">
      <w:pPr>
        <w:pStyle w:val="Nadpis2"/>
        <w:numPr>
          <w:ilvl w:val="1"/>
          <w:numId w:val="39"/>
        </w:numPr>
        <w:spacing w:before="240" w:line="240" w:lineRule="auto"/>
        <w:ind w:left="1440" w:hanging="360"/>
        <w:rPr>
          <w:rFonts w:asciiTheme="minorHAnsi" w:eastAsiaTheme="minorHAnsi" w:hAnsiTheme="minorHAnsi" w:cstheme="minorHAnsi"/>
          <w:noProof/>
          <w:szCs w:val="22"/>
        </w:rPr>
      </w:pPr>
      <w:r w:rsidRPr="00F97573">
        <w:rPr>
          <w:rFonts w:asciiTheme="minorHAnsi" w:eastAsiaTheme="minorHAnsi" w:hAnsiTheme="minorHAnsi" w:cstheme="minorHAnsi"/>
          <w:noProof/>
          <w:szCs w:val="22"/>
        </w:rPr>
        <w:t>Vada</w:t>
      </w:r>
    </w:p>
    <w:p w14:paraId="6D3DB039" w14:textId="36AE6ACC" w:rsidR="000208BF" w:rsidRPr="00F97573" w:rsidRDefault="000208BF" w:rsidP="000208BF">
      <w:pPr>
        <w:rPr>
          <w:rFonts w:asciiTheme="minorHAnsi" w:hAnsiTheme="minorHAnsi" w:cstheme="minorHAnsi"/>
          <w:noProof/>
        </w:rPr>
      </w:pPr>
      <w:r w:rsidRPr="00F97573">
        <w:rPr>
          <w:rFonts w:asciiTheme="minorHAnsi" w:hAnsiTheme="minorHAnsi" w:cstheme="minorHAnsi"/>
          <w:noProof/>
        </w:rPr>
        <w:t xml:space="preserve">Vada je typ Incidentu řešící nefunkčnost či </w:t>
      </w:r>
      <w:r w:rsidR="003F235E" w:rsidRPr="00F97573">
        <w:rPr>
          <w:rFonts w:asciiTheme="minorHAnsi" w:hAnsiTheme="minorHAnsi" w:cstheme="minorHAnsi"/>
          <w:noProof/>
        </w:rPr>
        <w:t xml:space="preserve">nestandardní </w:t>
      </w:r>
      <w:r w:rsidRPr="00F97573">
        <w:rPr>
          <w:rFonts w:asciiTheme="minorHAnsi" w:hAnsiTheme="minorHAnsi" w:cstheme="minorHAnsi"/>
          <w:noProof/>
        </w:rPr>
        <w:t>chování aplikace vzhledem k dodané uživatelské nebo technické dokumentaci. Služby k řešení Vady zahrnují:</w:t>
      </w:r>
    </w:p>
    <w:p w14:paraId="729E70F1" w14:textId="77777777" w:rsidR="000208BF" w:rsidRPr="00F97573" w:rsidRDefault="000208BF">
      <w:pPr>
        <w:pStyle w:val="Odstavecseseznamem"/>
        <w:numPr>
          <w:ilvl w:val="0"/>
          <w:numId w:val="43"/>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přebírání a vypořádání požadavků nahlášených přes HelpDesk,</w:t>
      </w:r>
    </w:p>
    <w:p w14:paraId="585BCF13" w14:textId="7F16FA64" w:rsidR="001E42EF" w:rsidRPr="00F97573" w:rsidRDefault="000208BF" w:rsidP="004F0532">
      <w:pPr>
        <w:pStyle w:val="Odstavecseseznamem"/>
        <w:numPr>
          <w:ilvl w:val="0"/>
          <w:numId w:val="43"/>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odstranění Vady v termínech dle </w:t>
      </w:r>
      <w:r w:rsidR="001D6DE2" w:rsidRPr="00F97573">
        <w:rPr>
          <w:rFonts w:asciiTheme="minorHAnsi" w:hAnsiTheme="minorHAnsi" w:cstheme="minorHAnsi"/>
          <w:noProof/>
        </w:rPr>
        <w:t xml:space="preserve">jejich </w:t>
      </w:r>
      <w:r w:rsidRPr="00F97573">
        <w:rPr>
          <w:rFonts w:asciiTheme="minorHAnsi" w:hAnsiTheme="minorHAnsi" w:cstheme="minorHAnsi"/>
          <w:noProof/>
        </w:rPr>
        <w:t>závažnosti</w:t>
      </w:r>
    </w:p>
    <w:p w14:paraId="29547517" w14:textId="558D9105" w:rsidR="001E42EF" w:rsidRPr="00F97573" w:rsidRDefault="001E42EF" w:rsidP="004F0532">
      <w:pPr>
        <w:spacing w:before="60" w:after="0" w:line="240" w:lineRule="auto"/>
        <w:rPr>
          <w:rFonts w:asciiTheme="minorHAnsi" w:hAnsiTheme="minorHAnsi" w:cstheme="minorHAnsi"/>
          <w:noProof/>
        </w:rPr>
      </w:pPr>
      <w:r w:rsidRPr="00F97573">
        <w:rPr>
          <w:rFonts w:asciiTheme="minorHAnsi" w:hAnsiTheme="minorHAnsi" w:cstheme="minorHAnsi"/>
          <w:noProof/>
        </w:rPr>
        <w:t xml:space="preserve">Za vadu není považována nefunkčnost aplikace IS CROSEUS Cloud, která je způsobena chybnou </w:t>
      </w:r>
      <w:r w:rsidR="004F0532" w:rsidRPr="00F97573">
        <w:rPr>
          <w:rFonts w:asciiTheme="minorHAnsi" w:hAnsiTheme="minorHAnsi" w:cstheme="minorHAnsi"/>
          <w:noProof/>
        </w:rPr>
        <w:t xml:space="preserve">konfigurací pracovníkem Objednatele, chybnou </w:t>
      </w:r>
      <w:r w:rsidRPr="00F97573">
        <w:rPr>
          <w:rFonts w:asciiTheme="minorHAnsi" w:hAnsiTheme="minorHAnsi" w:cstheme="minorHAnsi"/>
          <w:noProof/>
        </w:rPr>
        <w:t>dokumentací funkčnosti nebo chybnou funkčností software třetích stran s nimiž je integrován, tj. spisová služba a ekonomický systém</w:t>
      </w:r>
    </w:p>
    <w:p w14:paraId="4B48CF2C" w14:textId="2F227160" w:rsidR="000208BF" w:rsidRPr="00F97573" w:rsidRDefault="000208BF" w:rsidP="1C0551A2">
      <w:pPr>
        <w:pStyle w:val="Nadpis1"/>
        <w:numPr>
          <w:ilvl w:val="0"/>
          <w:numId w:val="39"/>
        </w:numPr>
        <w:ind w:left="720" w:hanging="360"/>
        <w:rPr>
          <w:rFonts w:asciiTheme="minorHAnsi" w:eastAsiaTheme="minorEastAsia" w:hAnsiTheme="minorHAnsi" w:cstheme="minorHAnsi"/>
          <w:noProof/>
        </w:rPr>
      </w:pPr>
      <w:r w:rsidRPr="00F97573">
        <w:rPr>
          <w:rFonts w:asciiTheme="minorHAnsi" w:eastAsiaTheme="minorEastAsia" w:hAnsiTheme="minorHAnsi" w:cstheme="minorHAnsi"/>
          <w:noProof/>
        </w:rPr>
        <w:t xml:space="preserve">Postup pro uplatnění požadavku na odstranění vady SW </w:t>
      </w:r>
      <w:r w:rsidR="5FAFD9F2" w:rsidRPr="00F97573">
        <w:rPr>
          <w:rFonts w:asciiTheme="minorHAnsi" w:eastAsiaTheme="minorEastAsia" w:hAnsiTheme="minorHAnsi" w:cstheme="minorHAnsi"/>
          <w:noProof/>
        </w:rPr>
        <w:t xml:space="preserve">CROSEUS </w:t>
      </w:r>
      <w:r w:rsidR="005F1507" w:rsidRPr="00F97573">
        <w:rPr>
          <w:rFonts w:asciiTheme="minorHAnsi" w:eastAsiaTheme="minorEastAsia" w:hAnsiTheme="minorHAnsi" w:cstheme="minorHAnsi"/>
          <w:noProof/>
        </w:rPr>
        <w:t xml:space="preserve">Cloud </w:t>
      </w:r>
      <w:r w:rsidRPr="00F97573">
        <w:rPr>
          <w:rFonts w:asciiTheme="minorHAnsi" w:eastAsiaTheme="minorEastAsia" w:hAnsiTheme="minorHAnsi" w:cstheme="minorHAnsi"/>
          <w:noProof/>
        </w:rPr>
        <w:t xml:space="preserve">a na poskytnutí služeb </w:t>
      </w:r>
      <w:r w:rsidR="00547CC1" w:rsidRPr="00F97573">
        <w:rPr>
          <w:rFonts w:asciiTheme="minorHAnsi" w:eastAsiaTheme="minorEastAsia" w:hAnsiTheme="minorHAnsi" w:cstheme="minorHAnsi"/>
          <w:noProof/>
        </w:rPr>
        <w:t>p</w:t>
      </w:r>
      <w:r w:rsidRPr="00F97573">
        <w:rPr>
          <w:rFonts w:asciiTheme="minorHAnsi" w:eastAsiaTheme="minorEastAsia" w:hAnsiTheme="minorHAnsi" w:cstheme="minorHAnsi"/>
          <w:noProof/>
        </w:rPr>
        <w:t xml:space="preserve">odpory SW </w:t>
      </w:r>
      <w:r w:rsidR="7ECCD19D" w:rsidRPr="00F97573">
        <w:rPr>
          <w:rFonts w:asciiTheme="minorHAnsi" w:eastAsiaTheme="minorEastAsia" w:hAnsiTheme="minorHAnsi" w:cstheme="minorHAnsi"/>
          <w:noProof/>
        </w:rPr>
        <w:t>CROSEUS</w:t>
      </w:r>
      <w:r w:rsidR="005F1507" w:rsidRPr="00F97573">
        <w:rPr>
          <w:rFonts w:asciiTheme="minorHAnsi" w:eastAsiaTheme="minorEastAsia" w:hAnsiTheme="minorHAnsi" w:cstheme="minorHAnsi"/>
          <w:noProof/>
        </w:rPr>
        <w:t xml:space="preserve"> Cloud</w:t>
      </w:r>
    </w:p>
    <w:p w14:paraId="4340B2D6" w14:textId="5D1F2947" w:rsidR="000208BF" w:rsidRPr="00F97573" w:rsidRDefault="00547CC1" w:rsidP="1C0551A2">
      <w:pPr>
        <w:rPr>
          <w:rFonts w:asciiTheme="minorHAnsi" w:hAnsiTheme="minorHAnsi" w:cstheme="minorHAnsi"/>
          <w:noProof/>
        </w:rPr>
      </w:pPr>
      <w:r w:rsidRPr="00F97573">
        <w:rPr>
          <w:rFonts w:asciiTheme="minorHAnsi" w:hAnsiTheme="minorHAnsi" w:cstheme="minorHAnsi"/>
          <w:noProof/>
        </w:rPr>
        <w:t xml:space="preserve">Objednatel </w:t>
      </w:r>
      <w:r w:rsidR="000208BF" w:rsidRPr="00F97573">
        <w:rPr>
          <w:rFonts w:asciiTheme="minorHAnsi" w:hAnsiTheme="minorHAnsi" w:cstheme="minorHAnsi"/>
          <w:noProof/>
        </w:rPr>
        <w:t xml:space="preserve">požadavky na odstranění vady SW </w:t>
      </w:r>
      <w:r w:rsidR="4BF7395B" w:rsidRPr="00F97573">
        <w:rPr>
          <w:rFonts w:asciiTheme="minorHAnsi" w:hAnsiTheme="minorHAnsi" w:cstheme="minorHAnsi"/>
          <w:noProof/>
        </w:rPr>
        <w:t xml:space="preserve">CROSEUS </w:t>
      </w:r>
      <w:r w:rsidR="005F1507" w:rsidRPr="00F97573">
        <w:rPr>
          <w:rFonts w:asciiTheme="minorHAnsi" w:hAnsiTheme="minorHAnsi" w:cstheme="minorHAnsi"/>
          <w:noProof/>
        </w:rPr>
        <w:t xml:space="preserve">Cloud </w:t>
      </w:r>
      <w:r w:rsidR="000208BF" w:rsidRPr="00F97573">
        <w:rPr>
          <w:rFonts w:asciiTheme="minorHAnsi" w:hAnsiTheme="minorHAnsi" w:cstheme="minorHAnsi"/>
          <w:noProof/>
        </w:rPr>
        <w:t xml:space="preserve">a na poskytnutí služeb Podpory SW </w:t>
      </w:r>
      <w:r w:rsidR="412F51F6" w:rsidRPr="00F97573">
        <w:rPr>
          <w:rFonts w:asciiTheme="minorHAnsi" w:hAnsiTheme="minorHAnsi" w:cstheme="minorHAnsi"/>
          <w:noProof/>
        </w:rPr>
        <w:t>CROSEUS</w:t>
      </w:r>
      <w:r w:rsidR="005F1507" w:rsidRPr="00F97573">
        <w:rPr>
          <w:rFonts w:asciiTheme="minorHAnsi" w:hAnsiTheme="minorHAnsi" w:cstheme="minorHAnsi"/>
          <w:noProof/>
        </w:rPr>
        <w:t xml:space="preserve"> Cloud</w:t>
      </w:r>
      <w:r w:rsidR="412F51F6" w:rsidRPr="00F97573">
        <w:rPr>
          <w:rFonts w:asciiTheme="minorHAnsi" w:hAnsiTheme="minorHAnsi" w:cstheme="minorHAnsi"/>
          <w:noProof/>
        </w:rPr>
        <w:t xml:space="preserve"> </w:t>
      </w:r>
      <w:r w:rsidR="000208BF" w:rsidRPr="00F97573">
        <w:rPr>
          <w:rFonts w:asciiTheme="minorHAnsi" w:hAnsiTheme="minorHAnsi" w:cstheme="minorHAnsi"/>
          <w:noProof/>
        </w:rPr>
        <w:t>(dále také Incidenty) uplatňuje následovně:</w:t>
      </w:r>
    </w:p>
    <w:p w14:paraId="27079A16" w14:textId="71943924" w:rsidR="00AF6602" w:rsidRPr="00F97573" w:rsidRDefault="000208BF" w:rsidP="00AF6602">
      <w:pPr>
        <w:pStyle w:val="Odstavecseseznamem"/>
        <w:numPr>
          <w:ilvl w:val="0"/>
          <w:numId w:val="44"/>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Veškeré Incidenty</w:t>
      </w:r>
      <w:r w:rsidR="00AF6602" w:rsidRPr="00F97573">
        <w:rPr>
          <w:rFonts w:asciiTheme="minorHAnsi" w:hAnsiTheme="minorHAnsi" w:cstheme="minorHAnsi"/>
          <w:noProof/>
        </w:rPr>
        <w:t xml:space="preserve"> jsou zadávány prostřednictvím níže uvedeného kontaktního místa, které provozuje dodavatel v souladu s dále uvedenými pravidly. </w:t>
      </w:r>
      <w:r w:rsidR="005F1507" w:rsidRPr="00F97573">
        <w:rPr>
          <w:rFonts w:asciiTheme="minorHAnsi" w:hAnsiTheme="minorHAnsi" w:cstheme="minorHAnsi"/>
          <w:noProof/>
        </w:rPr>
        <w:t xml:space="preserve">Vady a </w:t>
      </w:r>
      <w:r w:rsidR="00AF6602" w:rsidRPr="00F97573">
        <w:rPr>
          <w:rFonts w:asciiTheme="minorHAnsi" w:hAnsiTheme="minorHAnsi" w:cstheme="minorHAnsi"/>
          <w:noProof/>
        </w:rPr>
        <w:t xml:space="preserve">Incidenty </w:t>
      </w:r>
      <w:r w:rsidRPr="00F97573">
        <w:rPr>
          <w:rFonts w:asciiTheme="minorHAnsi" w:hAnsiTheme="minorHAnsi" w:cstheme="minorHAnsi"/>
          <w:noProof/>
        </w:rPr>
        <w:t xml:space="preserve">ohlašují </w:t>
      </w:r>
      <w:r w:rsidR="001D6DE2" w:rsidRPr="00F97573">
        <w:rPr>
          <w:rFonts w:asciiTheme="minorHAnsi" w:hAnsiTheme="minorHAnsi" w:cstheme="minorHAnsi"/>
          <w:noProof/>
        </w:rPr>
        <w:t xml:space="preserve">tito </w:t>
      </w:r>
      <w:r w:rsidRPr="00F97573">
        <w:rPr>
          <w:rFonts w:asciiTheme="minorHAnsi" w:hAnsiTheme="minorHAnsi" w:cstheme="minorHAnsi"/>
          <w:noProof/>
        </w:rPr>
        <w:t xml:space="preserve">zástupci </w:t>
      </w:r>
      <w:r w:rsidR="00547CC1" w:rsidRPr="00F97573">
        <w:rPr>
          <w:rFonts w:asciiTheme="minorHAnsi" w:hAnsiTheme="minorHAnsi" w:cstheme="minorHAnsi"/>
          <w:noProof/>
        </w:rPr>
        <w:t>objednatele</w:t>
      </w:r>
      <w:r w:rsidR="00FA1FBA" w:rsidRPr="00F97573">
        <w:rPr>
          <w:rFonts w:asciiTheme="minorHAnsi" w:hAnsiTheme="minorHAnsi" w:cstheme="minorHAnsi"/>
          <w:noProof/>
        </w:rPr>
        <w:t xml:space="preserve"> (nikoliv výhradně)</w:t>
      </w:r>
      <w:r w:rsidR="005F1507" w:rsidRPr="00F97573">
        <w:rPr>
          <w:rFonts w:asciiTheme="minorHAnsi" w:hAnsiTheme="minorHAnsi" w:cstheme="minorHAnsi"/>
          <w:noProof/>
        </w:rPr>
        <w:t>:</w:t>
      </w:r>
      <w:r w:rsidR="001D6DE2" w:rsidRPr="00F97573">
        <w:rPr>
          <w:rFonts w:asciiTheme="minorHAnsi" w:hAnsiTheme="minorHAnsi" w:cstheme="minorHAnsi"/>
          <w:noProof/>
        </w:rPr>
        <w:t xml:space="preserve"> </w:t>
      </w:r>
    </w:p>
    <w:p w14:paraId="32F99936" w14:textId="5E611901" w:rsidR="00AF6602" w:rsidRPr="00F97573" w:rsidRDefault="001D6DE2" w:rsidP="3E08755F">
      <w:pPr>
        <w:pStyle w:val="Odstavecseseznamem"/>
        <w:numPr>
          <w:ilvl w:val="1"/>
          <w:numId w:val="44"/>
        </w:numPr>
        <w:suppressAutoHyphens w:val="0"/>
        <w:spacing w:before="60" w:after="0" w:line="240" w:lineRule="auto"/>
        <w:jc w:val="both"/>
        <w:rPr>
          <w:rFonts w:asciiTheme="minorHAnsi" w:hAnsiTheme="minorHAnsi" w:cstheme="minorHAnsi"/>
        </w:rPr>
      </w:pPr>
      <w:r w:rsidRPr="00F97573">
        <w:rPr>
          <w:rFonts w:asciiTheme="minorHAnsi" w:hAnsiTheme="minorHAnsi" w:cstheme="minorHAnsi"/>
        </w:rPr>
        <w:t xml:space="preserve">Martin Tuček </w:t>
      </w:r>
      <w:r w:rsidR="00AF6602" w:rsidRPr="00F97573">
        <w:rPr>
          <w:rFonts w:asciiTheme="minorHAnsi" w:hAnsiTheme="minorHAnsi" w:cstheme="minorHAnsi"/>
        </w:rPr>
        <w:t>(martin.tu</w:t>
      </w:r>
      <w:r w:rsidR="39D47095" w:rsidRPr="00F97573">
        <w:rPr>
          <w:rFonts w:asciiTheme="minorHAnsi" w:hAnsiTheme="minorHAnsi" w:cstheme="minorHAnsi"/>
          <w:noProof/>
        </w:rPr>
        <w:t>c</w:t>
      </w:r>
      <w:r w:rsidR="00AF6602" w:rsidRPr="00F97573">
        <w:rPr>
          <w:rFonts w:asciiTheme="minorHAnsi" w:hAnsiTheme="minorHAnsi" w:cstheme="minorHAnsi"/>
        </w:rPr>
        <w:t>ek@ksus.cz)</w:t>
      </w:r>
    </w:p>
    <w:p w14:paraId="24198C24" w14:textId="4FC1B4A0" w:rsidR="000208BF" w:rsidRPr="00F97573" w:rsidRDefault="005F1507" w:rsidP="004F0532">
      <w:pPr>
        <w:pStyle w:val="Odstavecseseznamem"/>
        <w:numPr>
          <w:ilvl w:val="1"/>
          <w:numId w:val="44"/>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Petr </w:t>
      </w:r>
      <w:r w:rsidR="00AF6602" w:rsidRPr="00F97573">
        <w:rPr>
          <w:rFonts w:asciiTheme="minorHAnsi" w:hAnsiTheme="minorHAnsi" w:cstheme="minorHAnsi"/>
          <w:noProof/>
        </w:rPr>
        <w:t>Nádvorník (petr.nadvornik@ksus.cz)</w:t>
      </w:r>
      <w:r w:rsidR="00547CC1" w:rsidRPr="00F97573">
        <w:rPr>
          <w:rFonts w:asciiTheme="minorHAnsi" w:hAnsiTheme="minorHAnsi" w:cstheme="minorHAnsi"/>
          <w:noProof/>
        </w:rPr>
        <w:t xml:space="preserve"> </w:t>
      </w:r>
    </w:p>
    <w:p w14:paraId="0322171A" w14:textId="2756E38D" w:rsidR="000208BF" w:rsidRPr="00F97573" w:rsidRDefault="000208BF">
      <w:pPr>
        <w:pStyle w:val="Odstavecseseznamem"/>
        <w:numPr>
          <w:ilvl w:val="0"/>
          <w:numId w:val="44"/>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lastRenderedPageBreak/>
        <w:t xml:space="preserve">Veškeré Incidenty budou </w:t>
      </w:r>
      <w:r w:rsidR="00547CC1" w:rsidRPr="00F97573">
        <w:rPr>
          <w:rFonts w:asciiTheme="minorHAnsi" w:hAnsiTheme="minorHAnsi" w:cstheme="minorHAnsi"/>
          <w:noProof/>
        </w:rPr>
        <w:t xml:space="preserve">objednatelem </w:t>
      </w:r>
      <w:r w:rsidRPr="00F97573">
        <w:rPr>
          <w:rFonts w:asciiTheme="minorHAnsi" w:hAnsiTheme="minorHAnsi" w:cstheme="minorHAnsi"/>
          <w:noProof/>
        </w:rPr>
        <w:t xml:space="preserve">nebo </w:t>
      </w:r>
      <w:r w:rsidR="00547CC1" w:rsidRPr="00F97573">
        <w:rPr>
          <w:rFonts w:asciiTheme="minorHAnsi" w:hAnsiTheme="minorHAnsi" w:cstheme="minorHAnsi"/>
          <w:noProof/>
        </w:rPr>
        <w:t>d</w:t>
      </w:r>
      <w:r w:rsidRPr="00F97573">
        <w:rPr>
          <w:rFonts w:asciiTheme="minorHAnsi" w:hAnsiTheme="minorHAnsi" w:cstheme="minorHAnsi"/>
          <w:noProof/>
        </w:rPr>
        <w:t>odavatelem (v případě nahlášení cestou HotLine) zapsány v systému servisní podpory (dále také</w:t>
      </w:r>
      <w:r w:rsidR="00547CC1" w:rsidRPr="00F97573">
        <w:rPr>
          <w:rFonts w:asciiTheme="minorHAnsi" w:hAnsiTheme="minorHAnsi" w:cstheme="minorHAnsi"/>
          <w:noProof/>
        </w:rPr>
        <w:t xml:space="preserve"> jako </w:t>
      </w:r>
      <w:r w:rsidRPr="00F97573">
        <w:rPr>
          <w:rFonts w:asciiTheme="minorHAnsi" w:hAnsiTheme="minorHAnsi" w:cstheme="minorHAnsi"/>
          <w:noProof/>
        </w:rPr>
        <w:t xml:space="preserve">HelpDesk) </w:t>
      </w:r>
      <w:r w:rsidR="00547CC1" w:rsidRPr="00F97573">
        <w:rPr>
          <w:rFonts w:asciiTheme="minorHAnsi" w:hAnsiTheme="minorHAnsi" w:cstheme="minorHAnsi"/>
          <w:noProof/>
        </w:rPr>
        <w:t>dodavatele</w:t>
      </w:r>
      <w:r w:rsidRPr="00F97573">
        <w:rPr>
          <w:rFonts w:asciiTheme="minorHAnsi" w:hAnsiTheme="minorHAnsi" w:cstheme="minorHAnsi"/>
          <w:noProof/>
        </w:rPr>
        <w:t>.</w:t>
      </w:r>
    </w:p>
    <w:p w14:paraId="4DDCE1A3" w14:textId="77777777" w:rsidR="000208BF" w:rsidRPr="00F97573" w:rsidRDefault="000208BF">
      <w:pPr>
        <w:pStyle w:val="Odstavecseseznamem"/>
        <w:numPr>
          <w:ilvl w:val="0"/>
          <w:numId w:val="44"/>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Kontaktní místo umožňuje příjem Požadavků v českém jazyce: </w:t>
      </w:r>
    </w:p>
    <w:p w14:paraId="2DC915F7" w14:textId="77777777"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na telefonním čísle (HotLine): +420 775 567 739 v pracovní dny v době od 08:00 (včetně) do 16:00 h (včetně),</w:t>
      </w:r>
    </w:p>
    <w:p w14:paraId="165C76DB" w14:textId="0F851024"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prostřednictvím HelpDesk: nepřetržitě (vyjma nahlášených servisních zásahů při správě HelpDesk).</w:t>
      </w:r>
    </w:p>
    <w:p w14:paraId="74486607" w14:textId="09744188" w:rsidR="000208BF" w:rsidRPr="00F97573" w:rsidRDefault="000208BF">
      <w:pPr>
        <w:pStyle w:val="Odstavecseseznamem"/>
        <w:numPr>
          <w:ilvl w:val="0"/>
          <w:numId w:val="44"/>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Incident se považuje za nahlášený okamžikem jeho</w:t>
      </w:r>
      <w:r w:rsidR="003F235E" w:rsidRPr="00F97573">
        <w:rPr>
          <w:rFonts w:asciiTheme="minorHAnsi" w:hAnsiTheme="minorHAnsi" w:cstheme="minorHAnsi"/>
          <w:noProof/>
        </w:rPr>
        <w:t xml:space="preserve"> nahlášení na HotLine nebo</w:t>
      </w:r>
      <w:r w:rsidRPr="00F97573">
        <w:rPr>
          <w:rFonts w:asciiTheme="minorHAnsi" w:hAnsiTheme="minorHAnsi" w:cstheme="minorHAnsi"/>
          <w:noProof/>
        </w:rPr>
        <w:t xml:space="preserve"> zapsání na HelpDesk. </w:t>
      </w:r>
    </w:p>
    <w:p w14:paraId="187F1CC5" w14:textId="77777777" w:rsidR="000208BF" w:rsidRPr="00F97573" w:rsidRDefault="000208BF" w:rsidP="00792999">
      <w:pPr>
        <w:spacing w:before="60" w:line="240" w:lineRule="auto"/>
        <w:ind w:left="360"/>
        <w:rPr>
          <w:rFonts w:asciiTheme="minorHAnsi" w:hAnsiTheme="minorHAnsi" w:cstheme="minorHAnsi"/>
          <w:noProof/>
        </w:rPr>
      </w:pPr>
    </w:p>
    <w:p w14:paraId="5F7F7FB7" w14:textId="77777777" w:rsidR="000208BF" w:rsidRPr="00F97573" w:rsidRDefault="000208BF" w:rsidP="000208BF">
      <w:pPr>
        <w:rPr>
          <w:rFonts w:asciiTheme="minorHAnsi" w:hAnsiTheme="minorHAnsi" w:cstheme="minorHAnsi"/>
          <w:b/>
          <w:bCs/>
          <w:noProof/>
        </w:rPr>
      </w:pPr>
      <w:r w:rsidRPr="00F97573">
        <w:rPr>
          <w:rFonts w:asciiTheme="minorHAnsi" w:hAnsiTheme="minorHAnsi" w:cstheme="minorHAnsi"/>
          <w:b/>
          <w:bCs/>
          <w:noProof/>
        </w:rPr>
        <w:t>Životní cyklus Incidentu:</w:t>
      </w:r>
    </w:p>
    <w:p w14:paraId="39537AA1" w14:textId="1574617D"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Incident je </w:t>
      </w:r>
      <w:r w:rsidR="00F55C46" w:rsidRPr="00F97573">
        <w:rPr>
          <w:rFonts w:asciiTheme="minorHAnsi" w:hAnsiTheme="minorHAnsi" w:cstheme="minorHAnsi"/>
          <w:noProof/>
          <w:szCs w:val="22"/>
        </w:rPr>
        <w:t xml:space="preserve">objednatelem ohlášen </w:t>
      </w:r>
      <w:r w:rsidR="006C0CA8" w:rsidRPr="00F97573">
        <w:rPr>
          <w:rFonts w:asciiTheme="minorHAnsi" w:hAnsiTheme="minorHAnsi" w:cstheme="minorHAnsi"/>
          <w:noProof/>
          <w:szCs w:val="22"/>
        </w:rPr>
        <w:t xml:space="preserve">pomocí Hotline a nebo HelpDesk </w:t>
      </w:r>
      <w:r w:rsidR="00F55C46" w:rsidRPr="00F97573">
        <w:rPr>
          <w:rFonts w:asciiTheme="minorHAnsi" w:hAnsiTheme="minorHAnsi" w:cstheme="minorHAnsi"/>
          <w:noProof/>
          <w:szCs w:val="22"/>
        </w:rPr>
        <w:t xml:space="preserve">a </w:t>
      </w:r>
      <w:r w:rsidR="006C0CA8" w:rsidRPr="00F97573">
        <w:rPr>
          <w:rFonts w:asciiTheme="minorHAnsi" w:hAnsiTheme="minorHAnsi" w:cstheme="minorHAnsi"/>
          <w:noProof/>
          <w:szCs w:val="22"/>
        </w:rPr>
        <w:t xml:space="preserve"> následně </w:t>
      </w:r>
      <w:r w:rsidR="00547CC1" w:rsidRPr="00F97573">
        <w:rPr>
          <w:rFonts w:asciiTheme="minorHAnsi" w:hAnsiTheme="minorHAnsi" w:cstheme="minorHAnsi"/>
          <w:noProof/>
          <w:szCs w:val="22"/>
        </w:rPr>
        <w:t>objednatelem</w:t>
      </w:r>
      <w:r w:rsidRPr="00F97573">
        <w:rPr>
          <w:rFonts w:asciiTheme="minorHAnsi" w:hAnsiTheme="minorHAnsi" w:cstheme="minorHAnsi"/>
          <w:noProof/>
          <w:szCs w:val="22"/>
        </w:rPr>
        <w:t>/</w:t>
      </w:r>
      <w:r w:rsidR="00547CC1" w:rsidRPr="00F97573">
        <w:rPr>
          <w:rFonts w:asciiTheme="minorHAnsi" w:hAnsiTheme="minorHAnsi" w:cstheme="minorHAnsi"/>
          <w:noProof/>
          <w:szCs w:val="22"/>
        </w:rPr>
        <w:t>d</w:t>
      </w:r>
      <w:r w:rsidRPr="00F97573">
        <w:rPr>
          <w:rFonts w:asciiTheme="minorHAnsi" w:hAnsiTheme="minorHAnsi" w:cstheme="minorHAnsi"/>
          <w:noProof/>
          <w:szCs w:val="22"/>
        </w:rPr>
        <w:t>odavatelem zapsán na HelpDesk.</w:t>
      </w:r>
    </w:p>
    <w:p w14:paraId="23292054" w14:textId="518A0F01" w:rsidR="008432C2" w:rsidRPr="00F97573" w:rsidRDefault="008432C2"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Objednatel </w:t>
      </w:r>
      <w:r w:rsidR="000208BF" w:rsidRPr="00F97573">
        <w:rPr>
          <w:rFonts w:asciiTheme="minorHAnsi" w:hAnsiTheme="minorHAnsi" w:cstheme="minorHAnsi"/>
          <w:noProof/>
          <w:szCs w:val="22"/>
        </w:rPr>
        <w:t>v HelpDesku určí závažnost Incidentu</w:t>
      </w:r>
    </w:p>
    <w:p w14:paraId="52944296" w14:textId="42A165FD" w:rsidR="000208BF" w:rsidRPr="00F97573" w:rsidRDefault="008432C2"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Dodavatel </w:t>
      </w:r>
      <w:r w:rsidR="000208BF" w:rsidRPr="00F97573">
        <w:rPr>
          <w:rFonts w:asciiTheme="minorHAnsi" w:hAnsiTheme="minorHAnsi" w:cstheme="minorHAnsi"/>
          <w:noProof/>
          <w:szCs w:val="22"/>
        </w:rPr>
        <w:t>určí Typ podpory (Incidentu).</w:t>
      </w:r>
    </w:p>
    <w:p w14:paraId="1CCB5501" w14:textId="03260D77"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Dodavatel přiřadí řešitele Incidentu a odešle zprávu </w:t>
      </w:r>
      <w:r w:rsidR="00547CC1" w:rsidRPr="00F97573">
        <w:rPr>
          <w:rFonts w:asciiTheme="minorHAnsi" w:hAnsiTheme="minorHAnsi" w:cstheme="minorHAnsi"/>
          <w:noProof/>
          <w:szCs w:val="22"/>
        </w:rPr>
        <w:t xml:space="preserve">objednateli </w:t>
      </w:r>
      <w:r w:rsidRPr="00F97573">
        <w:rPr>
          <w:rFonts w:asciiTheme="minorHAnsi" w:hAnsiTheme="minorHAnsi" w:cstheme="minorHAnsi"/>
          <w:noProof/>
          <w:szCs w:val="22"/>
        </w:rPr>
        <w:t>o zahájení řešení (stav Incidentu „Otevřený“).</w:t>
      </w:r>
    </w:p>
    <w:p w14:paraId="3F88B90B" w14:textId="76070C8A"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Pokud je potřeba doplnit další informace od </w:t>
      </w:r>
      <w:r w:rsidR="00547CC1" w:rsidRPr="00F97573">
        <w:rPr>
          <w:rFonts w:asciiTheme="minorHAnsi" w:hAnsiTheme="minorHAnsi" w:cstheme="minorHAnsi"/>
          <w:noProof/>
          <w:szCs w:val="22"/>
        </w:rPr>
        <w:t>objednatele</w:t>
      </w:r>
      <w:r w:rsidRPr="00F97573">
        <w:rPr>
          <w:rFonts w:asciiTheme="minorHAnsi" w:hAnsiTheme="minorHAnsi" w:cstheme="minorHAnsi"/>
          <w:noProof/>
          <w:szCs w:val="22"/>
        </w:rPr>
        <w:t>, je Incident přepnut do stavu „Čeká na Vaši odpověď (součinnost)“.</w:t>
      </w:r>
      <w:r w:rsidR="006C0CA8" w:rsidRPr="00F97573">
        <w:rPr>
          <w:rFonts w:asciiTheme="minorHAnsi" w:hAnsiTheme="minorHAnsi" w:cstheme="minorHAnsi"/>
          <w:noProof/>
          <w:szCs w:val="22"/>
        </w:rPr>
        <w:t xml:space="preserve"> O tomto stavu je objednatel </w:t>
      </w:r>
      <w:r w:rsidR="009A204C" w:rsidRPr="00F97573">
        <w:rPr>
          <w:rFonts w:asciiTheme="minorHAnsi" w:hAnsiTheme="minorHAnsi" w:cstheme="minorHAnsi"/>
          <w:noProof/>
          <w:szCs w:val="22"/>
        </w:rPr>
        <w:t>informován.</w:t>
      </w:r>
    </w:p>
    <w:p w14:paraId="7B2F9EE1" w14:textId="386E7F57"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V případě vyřešení Incidentu </w:t>
      </w:r>
      <w:r w:rsidR="00547CC1" w:rsidRPr="00F97573">
        <w:rPr>
          <w:rFonts w:asciiTheme="minorHAnsi" w:hAnsiTheme="minorHAnsi" w:cstheme="minorHAnsi"/>
          <w:noProof/>
          <w:szCs w:val="22"/>
        </w:rPr>
        <w:t>d</w:t>
      </w:r>
      <w:r w:rsidRPr="00F97573">
        <w:rPr>
          <w:rFonts w:asciiTheme="minorHAnsi" w:hAnsiTheme="minorHAnsi" w:cstheme="minorHAnsi"/>
          <w:noProof/>
          <w:szCs w:val="22"/>
        </w:rPr>
        <w:t xml:space="preserve">odavatel vyplní způsob vyřešení a přepne Incident do stavu „Čeká na Vaši odpověď (součinnost)“. Nyní se čeká na potvrzení splnění Incidentu </w:t>
      </w:r>
      <w:r w:rsidR="00547CC1" w:rsidRPr="00F97573">
        <w:rPr>
          <w:rFonts w:asciiTheme="minorHAnsi" w:hAnsiTheme="minorHAnsi" w:cstheme="minorHAnsi"/>
          <w:noProof/>
          <w:szCs w:val="22"/>
        </w:rPr>
        <w:t>objednatelem</w:t>
      </w:r>
      <w:r w:rsidRPr="00F97573">
        <w:rPr>
          <w:rFonts w:asciiTheme="minorHAnsi" w:hAnsiTheme="minorHAnsi" w:cstheme="minorHAnsi"/>
          <w:noProof/>
          <w:szCs w:val="22"/>
        </w:rPr>
        <w:t xml:space="preserve">. Doba pro potvrzení vyřešení Incidentu </w:t>
      </w:r>
      <w:r w:rsidR="00547CC1" w:rsidRPr="00F97573">
        <w:rPr>
          <w:rFonts w:asciiTheme="minorHAnsi" w:hAnsiTheme="minorHAnsi" w:cstheme="minorHAnsi"/>
          <w:noProof/>
          <w:szCs w:val="22"/>
        </w:rPr>
        <w:t xml:space="preserve">objednatelem </w:t>
      </w:r>
      <w:r w:rsidR="00890477" w:rsidRPr="00F97573">
        <w:rPr>
          <w:rFonts w:asciiTheme="minorHAnsi" w:hAnsiTheme="minorHAnsi" w:cstheme="minorHAnsi"/>
          <w:noProof/>
          <w:szCs w:val="22"/>
        </w:rPr>
        <w:t>je 5 pracovních dní</w:t>
      </w:r>
      <w:r w:rsidRPr="00F97573">
        <w:rPr>
          <w:rFonts w:asciiTheme="minorHAnsi" w:hAnsiTheme="minorHAnsi" w:cstheme="minorHAnsi"/>
          <w:noProof/>
          <w:szCs w:val="22"/>
        </w:rPr>
        <w:t xml:space="preserve">. Incident je možné v tomto stavu ještě doplnit či znovu otevřít a zahájit další komunikaci. Pokud Incident není v této lhůtě doplněn, dojde k automatickému potvrzení vyřešení Incidentu, který se přepne do stavu „Verifikován (uzavřen)“. </w:t>
      </w:r>
    </w:p>
    <w:p w14:paraId="6CEF0D4E" w14:textId="65DC211D"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Je-li Incident ve stavu „Vyřešený“, je již zodpovězený pracovníky </w:t>
      </w:r>
      <w:r w:rsidR="00547CC1" w:rsidRPr="00F97573">
        <w:rPr>
          <w:rFonts w:asciiTheme="minorHAnsi" w:hAnsiTheme="minorHAnsi" w:cstheme="minorHAnsi"/>
          <w:noProof/>
          <w:szCs w:val="22"/>
        </w:rPr>
        <w:t>objednatele</w:t>
      </w:r>
      <w:r w:rsidRPr="00F97573">
        <w:rPr>
          <w:rFonts w:asciiTheme="minorHAnsi" w:hAnsiTheme="minorHAnsi" w:cstheme="minorHAnsi"/>
          <w:noProof/>
          <w:szCs w:val="22"/>
        </w:rPr>
        <w:t>. Vyřešený Incident je ještě možné znovu editovat a doplnit. V takovém případě přechází opět do stavu Otevřený. Vyřešený Incident přechází po 3 pracovních dnech do stavu „Uzavřený“.</w:t>
      </w:r>
    </w:p>
    <w:p w14:paraId="29DE5502" w14:textId="77777777" w:rsidR="000208BF" w:rsidRPr="00F97573" w:rsidRDefault="000208BF" w:rsidP="000208BF">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Stav Incidentu „Uzavřený“ znamená, že Incident je definitivně uzavřen a již jej nelze otevřít či doplnit. </w:t>
      </w:r>
    </w:p>
    <w:p w14:paraId="51700850" w14:textId="19BC7DA9" w:rsidR="000208BF" w:rsidRPr="00F97573" w:rsidRDefault="000208BF" w:rsidP="1C0551A2">
      <w:pPr>
        <w:pStyle w:val="StylOdstavecseseznamem"/>
        <w:rPr>
          <w:rFonts w:asciiTheme="minorHAnsi" w:hAnsiTheme="minorHAnsi" w:cstheme="minorHAnsi"/>
          <w:noProof/>
          <w:szCs w:val="22"/>
        </w:rPr>
      </w:pPr>
      <w:r w:rsidRPr="00F97573">
        <w:rPr>
          <w:rFonts w:asciiTheme="minorHAnsi" w:hAnsiTheme="minorHAnsi" w:cstheme="minorHAnsi"/>
          <w:noProof/>
          <w:szCs w:val="22"/>
        </w:rPr>
        <w:t xml:space="preserve">Stav Incidentu „Pozastavený“ znamená, že Incident byl na základě společné komunikace </w:t>
      </w:r>
      <w:r w:rsidR="00547CC1" w:rsidRPr="00F97573">
        <w:rPr>
          <w:rFonts w:asciiTheme="minorHAnsi" w:hAnsiTheme="minorHAnsi" w:cstheme="minorHAnsi"/>
          <w:noProof/>
          <w:szCs w:val="22"/>
        </w:rPr>
        <w:t xml:space="preserve">objednatele </w:t>
      </w:r>
      <w:r w:rsidRPr="00F97573">
        <w:rPr>
          <w:rFonts w:asciiTheme="minorHAnsi" w:hAnsiTheme="minorHAnsi" w:cstheme="minorHAnsi"/>
          <w:noProof/>
          <w:szCs w:val="22"/>
        </w:rPr>
        <w:t>a </w:t>
      </w:r>
      <w:r w:rsidR="00547CC1" w:rsidRPr="00F97573">
        <w:rPr>
          <w:rFonts w:asciiTheme="minorHAnsi" w:hAnsiTheme="minorHAnsi" w:cstheme="minorHAnsi"/>
          <w:noProof/>
          <w:szCs w:val="22"/>
        </w:rPr>
        <w:t>d</w:t>
      </w:r>
      <w:r w:rsidRPr="00F97573">
        <w:rPr>
          <w:rFonts w:asciiTheme="minorHAnsi" w:hAnsiTheme="minorHAnsi" w:cstheme="minorHAnsi"/>
          <w:noProof/>
          <w:szCs w:val="22"/>
        </w:rPr>
        <w:t xml:space="preserve">odavatele pozastaven a čeká na vyjádření druhé strany, např. vývoj ze strany </w:t>
      </w:r>
      <w:r w:rsidR="00547CC1" w:rsidRPr="00F97573">
        <w:rPr>
          <w:rFonts w:asciiTheme="minorHAnsi" w:hAnsiTheme="minorHAnsi" w:cstheme="minorHAnsi"/>
          <w:noProof/>
          <w:szCs w:val="22"/>
        </w:rPr>
        <w:t>d</w:t>
      </w:r>
      <w:r w:rsidRPr="00F97573">
        <w:rPr>
          <w:rFonts w:asciiTheme="minorHAnsi" w:hAnsiTheme="minorHAnsi" w:cstheme="minorHAnsi"/>
          <w:noProof/>
          <w:szCs w:val="22"/>
        </w:rPr>
        <w:t xml:space="preserve">odavatele, doplnění informací ze strany </w:t>
      </w:r>
      <w:r w:rsidR="00547CC1" w:rsidRPr="00F97573">
        <w:rPr>
          <w:rFonts w:asciiTheme="minorHAnsi" w:hAnsiTheme="minorHAnsi" w:cstheme="minorHAnsi"/>
          <w:noProof/>
          <w:szCs w:val="22"/>
        </w:rPr>
        <w:t>objednatele</w:t>
      </w:r>
      <w:r w:rsidRPr="00F97573">
        <w:rPr>
          <w:rFonts w:asciiTheme="minorHAnsi" w:hAnsiTheme="minorHAnsi" w:cstheme="minorHAnsi"/>
          <w:noProof/>
          <w:szCs w:val="22"/>
        </w:rPr>
        <w:t>.</w:t>
      </w:r>
    </w:p>
    <w:p w14:paraId="51BF8899" w14:textId="1F84587D" w:rsidR="1C0551A2" w:rsidRPr="00F97573" w:rsidRDefault="49B94B1B" w:rsidP="004F0532">
      <w:pPr>
        <w:pStyle w:val="StylOdstavecseseznamem"/>
        <w:numPr>
          <w:ilvl w:val="0"/>
          <w:numId w:val="0"/>
        </w:numPr>
        <w:rPr>
          <w:rFonts w:asciiTheme="minorHAnsi" w:hAnsiTheme="minorHAnsi" w:cstheme="minorHAnsi"/>
          <w:noProof/>
          <w:szCs w:val="22"/>
        </w:rPr>
      </w:pPr>
      <w:r w:rsidRPr="00F97573">
        <w:rPr>
          <w:rFonts w:asciiTheme="minorHAnsi" w:hAnsiTheme="minorHAnsi" w:cstheme="minorHAnsi"/>
          <w:noProof/>
          <w:color w:val="000000" w:themeColor="text1"/>
          <w:szCs w:val="22"/>
        </w:rPr>
        <w:t>Dodavatel si rovněž vyhrazuje možnost uzavřít Incident po třech neúspěšně opakovaných pokusech o součinnost zákazníka k danému Incidentu. Jednotlivá vyžádání součinnosti bude vždy oddělovat min. jeden pracovní den.</w:t>
      </w:r>
    </w:p>
    <w:p w14:paraId="51FBD60E" w14:textId="77777777" w:rsidR="000208BF" w:rsidRPr="00F97573" w:rsidRDefault="000208BF">
      <w:pPr>
        <w:pStyle w:val="Nadpis1"/>
        <w:numPr>
          <w:ilvl w:val="0"/>
          <w:numId w:val="39"/>
        </w:numPr>
        <w:ind w:left="720" w:hanging="360"/>
        <w:rPr>
          <w:rFonts w:asciiTheme="minorHAnsi" w:eastAsiaTheme="minorHAnsi" w:hAnsiTheme="minorHAnsi" w:cstheme="minorHAnsi"/>
          <w:noProof/>
        </w:rPr>
      </w:pPr>
      <w:r w:rsidRPr="00F97573">
        <w:rPr>
          <w:rFonts w:asciiTheme="minorHAnsi" w:eastAsiaTheme="minorHAnsi" w:hAnsiTheme="minorHAnsi" w:cstheme="minorHAnsi"/>
          <w:noProof/>
        </w:rPr>
        <w:t>Další podmínky provozu HelpDesk</w:t>
      </w:r>
    </w:p>
    <w:p w14:paraId="454FADA1" w14:textId="7EC8EAF3" w:rsidR="000208BF" w:rsidRPr="00F97573" w:rsidRDefault="000208BF">
      <w:pPr>
        <w:pStyle w:val="Odstavecseseznamem"/>
        <w:numPr>
          <w:ilvl w:val="0"/>
          <w:numId w:val="45"/>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HelpDesk</w:t>
      </w:r>
      <w:r w:rsidR="0083166F" w:rsidRPr="00F97573">
        <w:rPr>
          <w:rFonts w:asciiTheme="minorHAnsi" w:hAnsiTheme="minorHAnsi" w:cstheme="minorHAnsi"/>
          <w:noProof/>
        </w:rPr>
        <w:t xml:space="preserve"> </w:t>
      </w:r>
      <w:r w:rsidRPr="00F97573">
        <w:rPr>
          <w:rFonts w:asciiTheme="minorHAnsi" w:hAnsiTheme="minorHAnsi" w:cstheme="minorHAnsi"/>
          <w:noProof/>
        </w:rPr>
        <w:t>Příjemci nepřetržitě umožňuje upřesnit nebo doplnit Incident (vyjma doby nahlášených servisních zásahů při správě HelpDesk).</w:t>
      </w:r>
    </w:p>
    <w:p w14:paraId="1CC4CB76" w14:textId="6F2D6933" w:rsidR="000208BF" w:rsidRPr="00F97573" w:rsidRDefault="000208BF">
      <w:pPr>
        <w:pStyle w:val="Odstavecseseznamem"/>
        <w:numPr>
          <w:ilvl w:val="0"/>
          <w:numId w:val="45"/>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HelpDesk vybraným zástupcům </w:t>
      </w:r>
      <w:r w:rsidR="00547CC1" w:rsidRPr="00F97573">
        <w:rPr>
          <w:rFonts w:asciiTheme="minorHAnsi" w:hAnsiTheme="minorHAnsi" w:cstheme="minorHAnsi"/>
          <w:noProof/>
        </w:rPr>
        <w:t xml:space="preserve">objednatele </w:t>
      </w:r>
      <w:r w:rsidRPr="00F97573">
        <w:rPr>
          <w:rFonts w:asciiTheme="minorHAnsi" w:hAnsiTheme="minorHAnsi" w:cstheme="minorHAnsi"/>
          <w:noProof/>
        </w:rPr>
        <w:t>poskytuje přehled o aktuálně nahlášených Incidentech, jejich stavu a aktuálním způsobu jejich řešení.</w:t>
      </w:r>
    </w:p>
    <w:p w14:paraId="44BE3CC4" w14:textId="3C29BB32" w:rsidR="000208BF" w:rsidRPr="00F97573" w:rsidRDefault="000208BF">
      <w:pPr>
        <w:pStyle w:val="Odstavecseseznamem"/>
        <w:numPr>
          <w:ilvl w:val="0"/>
          <w:numId w:val="45"/>
        </w:numPr>
        <w:suppressAutoHyphens w:val="0"/>
        <w:spacing w:before="60" w:after="0" w:line="240" w:lineRule="auto"/>
        <w:jc w:val="both"/>
        <w:rPr>
          <w:rFonts w:asciiTheme="minorHAnsi" w:hAnsiTheme="minorHAnsi" w:cstheme="minorHAnsi"/>
          <w:noProof/>
        </w:rPr>
      </w:pPr>
      <w:r w:rsidRPr="00F97573">
        <w:rPr>
          <w:rFonts w:asciiTheme="minorHAnsi" w:hAnsiTheme="minorHAnsi" w:cstheme="minorHAnsi"/>
          <w:noProof/>
        </w:rPr>
        <w:t xml:space="preserve">HelpDesk poskytuje </w:t>
      </w:r>
      <w:r w:rsidR="00547CC1" w:rsidRPr="00F97573">
        <w:rPr>
          <w:rFonts w:asciiTheme="minorHAnsi" w:hAnsiTheme="minorHAnsi" w:cstheme="minorHAnsi"/>
          <w:noProof/>
        </w:rPr>
        <w:t xml:space="preserve">objednateli </w:t>
      </w:r>
      <w:r w:rsidRPr="00F97573">
        <w:rPr>
          <w:rFonts w:asciiTheme="minorHAnsi" w:hAnsiTheme="minorHAnsi" w:cstheme="minorHAnsi"/>
          <w:noProof/>
        </w:rPr>
        <w:t>přístup k uzavřeným Incidentům a způsobu jejich vyřešení s podrobnými údaji o historii Incidentu od jejich nahlášení po jejich vyřešení.</w:t>
      </w:r>
    </w:p>
    <w:p w14:paraId="2D850015" w14:textId="6E4EE7D9" w:rsidR="0083166F" w:rsidRPr="00F97573" w:rsidRDefault="0083166F" w:rsidP="00792999">
      <w:pPr>
        <w:jc w:val="center"/>
        <w:rPr>
          <w:rFonts w:asciiTheme="minorHAnsi" w:hAnsiTheme="minorHAnsi" w:cstheme="minorHAnsi"/>
          <w:b/>
          <w:noProof/>
        </w:rPr>
      </w:pPr>
      <w:r w:rsidRPr="00F97573">
        <w:rPr>
          <w:rFonts w:asciiTheme="minorHAnsi" w:hAnsiTheme="minorHAnsi" w:cstheme="minorHAnsi"/>
          <w:b/>
          <w:noProof/>
        </w:rPr>
        <w:lastRenderedPageBreak/>
        <w:t>Příloha č. 3 – Přehled hodnocených údajů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418"/>
        <w:gridCol w:w="3849"/>
      </w:tblGrid>
      <w:tr w:rsidR="5AAFDCBA" w:rsidRPr="00F97573" w14:paraId="4093206C" w14:textId="77777777" w:rsidTr="5AAFDCBA">
        <w:trPr>
          <w:trHeight w:val="300"/>
        </w:trPr>
        <w:tc>
          <w:tcPr>
            <w:tcW w:w="2505" w:type="dxa"/>
            <w:shd w:val="clear" w:color="auto" w:fill="D9D9D9" w:themeFill="background1" w:themeFillShade="D9"/>
            <w:vAlign w:val="center"/>
          </w:tcPr>
          <w:p w14:paraId="702541FD" w14:textId="634826A4" w:rsidR="5AAFDCBA" w:rsidRPr="00F97573" w:rsidRDefault="5AAFDCBA" w:rsidP="5AAFDCBA">
            <w:pPr>
              <w:widowControl w:val="0"/>
              <w:spacing w:line="320" w:lineRule="atLeast"/>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Specifikace plnění</w:t>
            </w:r>
          </w:p>
        </w:tc>
        <w:tc>
          <w:tcPr>
            <w:tcW w:w="2418" w:type="dxa"/>
            <w:shd w:val="clear" w:color="auto" w:fill="D9D9D9" w:themeFill="background1" w:themeFillShade="D9"/>
            <w:vAlign w:val="center"/>
          </w:tcPr>
          <w:p w14:paraId="087E046A" w14:textId="77777777" w:rsidR="5AAFDCBA" w:rsidRPr="00F97573" w:rsidRDefault="5AAFDCBA" w:rsidP="5AAFDCBA">
            <w:pPr>
              <w:spacing w:line="320" w:lineRule="atLeast"/>
              <w:jc w:val="center"/>
              <w:rPr>
                <w:rFonts w:asciiTheme="minorHAnsi" w:hAnsiTheme="minorHAnsi" w:cstheme="minorHAnsi"/>
                <w:b/>
                <w:bCs/>
                <w:color w:val="000000" w:themeColor="text1"/>
              </w:rPr>
            </w:pPr>
          </w:p>
          <w:p w14:paraId="00F00EDE" w14:textId="6F76AE1D" w:rsidR="5AAFDCBA" w:rsidRPr="00F97573" w:rsidRDefault="5AAFDCBA" w:rsidP="5AAFDCBA">
            <w:pPr>
              <w:spacing w:line="320" w:lineRule="atLeast"/>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 xml:space="preserve">Nabídková cena za 1 měsíc bez DPH </w:t>
            </w:r>
          </w:p>
        </w:tc>
        <w:tc>
          <w:tcPr>
            <w:tcW w:w="3849" w:type="dxa"/>
            <w:shd w:val="clear" w:color="auto" w:fill="D9D9D9" w:themeFill="background1" w:themeFillShade="D9"/>
          </w:tcPr>
          <w:p w14:paraId="14EDD9CF" w14:textId="77777777" w:rsidR="5AAFDCBA" w:rsidRPr="00F97573" w:rsidRDefault="5AAFDCBA" w:rsidP="5AAFDCBA">
            <w:pPr>
              <w:spacing w:line="320" w:lineRule="atLeast"/>
              <w:jc w:val="center"/>
              <w:rPr>
                <w:rFonts w:asciiTheme="minorHAnsi" w:hAnsiTheme="minorHAnsi" w:cstheme="minorHAnsi"/>
                <w:b/>
                <w:bCs/>
                <w:color w:val="000000" w:themeColor="text1"/>
              </w:rPr>
            </w:pPr>
          </w:p>
          <w:p w14:paraId="5B23E0A9" w14:textId="153A8225" w:rsidR="5AAFDCBA" w:rsidRPr="00F97573" w:rsidRDefault="5AAFDCBA" w:rsidP="5AAFDCBA">
            <w:pPr>
              <w:spacing w:line="320" w:lineRule="atLeast"/>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Nabídková cena za 1 rok bez DPH</w:t>
            </w:r>
          </w:p>
        </w:tc>
      </w:tr>
      <w:tr w:rsidR="5AAFDCBA" w:rsidRPr="00F97573" w14:paraId="3C3E8A76" w14:textId="77777777" w:rsidTr="5AAFDCBA">
        <w:trPr>
          <w:trHeight w:val="300"/>
        </w:trPr>
        <w:tc>
          <w:tcPr>
            <w:tcW w:w="2505" w:type="dxa"/>
            <w:vAlign w:val="center"/>
          </w:tcPr>
          <w:p w14:paraId="36B45729" w14:textId="19F89441" w:rsidR="5AAFDCBA" w:rsidRPr="00F97573" w:rsidRDefault="5AAFDCBA" w:rsidP="5AAFDCBA">
            <w:pPr>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Služby údržby IS CROSEUS CLOUD</w:t>
            </w:r>
          </w:p>
        </w:tc>
        <w:tc>
          <w:tcPr>
            <w:tcW w:w="2418" w:type="dxa"/>
            <w:vAlign w:val="center"/>
          </w:tcPr>
          <w:p w14:paraId="261FC8D2" w14:textId="77777777" w:rsidR="5AAFDCBA" w:rsidRPr="00F97573" w:rsidRDefault="5AAFDCBA" w:rsidP="5AAFDCBA">
            <w:pPr>
              <w:jc w:val="center"/>
              <w:rPr>
                <w:rFonts w:asciiTheme="minorHAnsi" w:hAnsiTheme="minorHAnsi" w:cstheme="minorHAnsi"/>
                <w:color w:val="000000" w:themeColor="text1"/>
              </w:rPr>
            </w:pPr>
          </w:p>
          <w:p w14:paraId="023790BF" w14:textId="75BEB591" w:rsidR="5AAFDCBA" w:rsidRPr="00F97573" w:rsidRDefault="5AAFDCBA" w:rsidP="5AAFDCBA">
            <w:pPr>
              <w:jc w:val="center"/>
              <w:rPr>
                <w:rFonts w:asciiTheme="minorHAnsi" w:hAnsiTheme="minorHAnsi" w:cstheme="minorHAnsi"/>
                <w:b/>
                <w:bCs/>
              </w:rPr>
            </w:pPr>
            <w:r w:rsidRPr="00F97573">
              <w:rPr>
                <w:rFonts w:asciiTheme="minorHAnsi" w:hAnsiTheme="minorHAnsi" w:cstheme="minorHAnsi"/>
              </w:rPr>
              <w:t>19 661 Kč</w:t>
            </w:r>
          </w:p>
        </w:tc>
        <w:tc>
          <w:tcPr>
            <w:tcW w:w="3849" w:type="dxa"/>
          </w:tcPr>
          <w:p w14:paraId="62F0FF36" w14:textId="77777777" w:rsidR="5AAFDCBA" w:rsidRPr="00F97573" w:rsidRDefault="5AAFDCBA" w:rsidP="5AAFDCBA">
            <w:pPr>
              <w:jc w:val="center"/>
              <w:rPr>
                <w:rFonts w:asciiTheme="minorHAnsi" w:hAnsiTheme="minorHAnsi" w:cstheme="minorHAnsi"/>
              </w:rPr>
            </w:pPr>
          </w:p>
          <w:p w14:paraId="239427C1" w14:textId="1A85B9AB" w:rsidR="5AAFDCBA" w:rsidRPr="00F97573" w:rsidRDefault="5AAFDCBA" w:rsidP="5AAFDCBA">
            <w:pPr>
              <w:jc w:val="center"/>
              <w:rPr>
                <w:rFonts w:asciiTheme="minorHAnsi" w:hAnsiTheme="minorHAnsi" w:cstheme="minorHAnsi"/>
                <w:b/>
                <w:bCs/>
              </w:rPr>
            </w:pPr>
            <w:r w:rsidRPr="00F97573">
              <w:rPr>
                <w:rFonts w:asciiTheme="minorHAnsi" w:hAnsiTheme="minorHAnsi" w:cstheme="minorHAnsi"/>
              </w:rPr>
              <w:t>235 930 Kč</w:t>
            </w:r>
          </w:p>
        </w:tc>
      </w:tr>
      <w:tr w:rsidR="5AAFDCBA" w:rsidRPr="00F97573" w14:paraId="7CB814CB" w14:textId="77777777" w:rsidTr="5AAFDCBA">
        <w:trPr>
          <w:trHeight w:val="300"/>
        </w:trPr>
        <w:tc>
          <w:tcPr>
            <w:tcW w:w="2505" w:type="dxa"/>
            <w:vAlign w:val="center"/>
          </w:tcPr>
          <w:p w14:paraId="192CE02F" w14:textId="4FCE1E16" w:rsidR="5AAFDCBA" w:rsidRPr="00F97573" w:rsidRDefault="5AAFDCBA" w:rsidP="5AAFDCBA">
            <w:pPr>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Služby servisu IS CROSEUS CLOUD</w:t>
            </w:r>
          </w:p>
        </w:tc>
        <w:tc>
          <w:tcPr>
            <w:tcW w:w="2418" w:type="dxa"/>
            <w:vAlign w:val="center"/>
          </w:tcPr>
          <w:p w14:paraId="4DF71EE6" w14:textId="77777777" w:rsidR="5AAFDCBA" w:rsidRPr="00F97573" w:rsidRDefault="5AAFDCBA" w:rsidP="5AAFDCBA">
            <w:pPr>
              <w:jc w:val="center"/>
              <w:rPr>
                <w:rFonts w:asciiTheme="minorHAnsi" w:hAnsiTheme="minorHAnsi" w:cstheme="minorHAnsi"/>
                <w:color w:val="000000" w:themeColor="text1"/>
              </w:rPr>
            </w:pPr>
          </w:p>
          <w:p w14:paraId="239389D0" w14:textId="44D4ACAF" w:rsidR="5AAFDCBA" w:rsidRPr="00F97573" w:rsidRDefault="5AAFDCBA" w:rsidP="5AAFDCBA">
            <w:pPr>
              <w:jc w:val="center"/>
              <w:rPr>
                <w:rFonts w:asciiTheme="minorHAnsi" w:hAnsiTheme="minorHAnsi" w:cstheme="minorHAnsi"/>
                <w:b/>
                <w:bCs/>
              </w:rPr>
            </w:pPr>
            <w:r w:rsidRPr="00F97573">
              <w:rPr>
                <w:rFonts w:asciiTheme="minorHAnsi" w:hAnsiTheme="minorHAnsi" w:cstheme="minorHAnsi"/>
              </w:rPr>
              <w:t>30 720 Kč</w:t>
            </w:r>
          </w:p>
        </w:tc>
        <w:tc>
          <w:tcPr>
            <w:tcW w:w="3849" w:type="dxa"/>
          </w:tcPr>
          <w:p w14:paraId="409AC41C" w14:textId="77777777" w:rsidR="5AAFDCBA" w:rsidRPr="00F97573" w:rsidRDefault="5AAFDCBA" w:rsidP="5AAFDCBA">
            <w:pPr>
              <w:jc w:val="center"/>
              <w:rPr>
                <w:rFonts w:asciiTheme="minorHAnsi" w:hAnsiTheme="minorHAnsi" w:cstheme="minorHAnsi"/>
              </w:rPr>
            </w:pPr>
          </w:p>
          <w:p w14:paraId="3FD8E7DF" w14:textId="36E2C66B" w:rsidR="5AAFDCBA" w:rsidRPr="00F97573" w:rsidRDefault="5AAFDCBA" w:rsidP="5AAFDCBA">
            <w:pPr>
              <w:spacing w:before="0" w:after="0" w:line="240" w:lineRule="auto"/>
              <w:jc w:val="center"/>
              <w:rPr>
                <w:rFonts w:asciiTheme="minorHAnsi" w:hAnsiTheme="minorHAnsi" w:cstheme="minorHAnsi"/>
                <w:b/>
                <w:bCs/>
              </w:rPr>
            </w:pPr>
            <w:r w:rsidRPr="00F97573">
              <w:rPr>
                <w:rFonts w:asciiTheme="minorHAnsi" w:hAnsiTheme="minorHAnsi" w:cstheme="minorHAnsi"/>
                <w:color w:val="000000" w:themeColor="text1"/>
              </w:rPr>
              <w:t>368 640 Kč</w:t>
            </w:r>
          </w:p>
        </w:tc>
      </w:tr>
      <w:tr w:rsidR="009B6001" w:rsidRPr="00F97573" w14:paraId="2708B001" w14:textId="77777777" w:rsidTr="5AAFDCBA">
        <w:trPr>
          <w:trHeight w:val="300"/>
        </w:trPr>
        <w:tc>
          <w:tcPr>
            <w:tcW w:w="2505" w:type="dxa"/>
            <w:vAlign w:val="center"/>
          </w:tcPr>
          <w:p w14:paraId="222D84FB" w14:textId="2D988FD0" w:rsidR="009B6001" w:rsidRPr="00F97573" w:rsidRDefault="009B6001" w:rsidP="5AAFDCBA">
            <w:pPr>
              <w:jc w:val="center"/>
              <w:rPr>
                <w:rFonts w:asciiTheme="minorHAnsi" w:hAnsiTheme="minorHAnsi" w:cstheme="minorHAnsi"/>
                <w:b/>
                <w:bCs/>
                <w:color w:val="000000" w:themeColor="text1"/>
              </w:rPr>
            </w:pPr>
            <w:r w:rsidRPr="00F97573">
              <w:rPr>
                <w:rFonts w:asciiTheme="minorHAnsi" w:hAnsiTheme="minorHAnsi" w:cstheme="minorHAnsi"/>
                <w:b/>
                <w:bCs/>
                <w:color w:val="000000" w:themeColor="text1"/>
              </w:rPr>
              <w:t xml:space="preserve">Služby rozvoje IS CROSEUS CLOUD v rozsahu </w:t>
            </w:r>
            <w:r w:rsidR="005362BE" w:rsidRPr="00F97573">
              <w:rPr>
                <w:rFonts w:asciiTheme="minorHAnsi" w:hAnsiTheme="minorHAnsi" w:cstheme="minorHAnsi"/>
                <w:b/>
                <w:bCs/>
                <w:color w:val="000000" w:themeColor="text1"/>
              </w:rPr>
              <w:t>316/12</w:t>
            </w:r>
            <w:r w:rsidRPr="00F97573">
              <w:rPr>
                <w:rFonts w:asciiTheme="minorHAnsi" w:hAnsiTheme="minorHAnsi" w:cstheme="minorHAnsi"/>
                <w:b/>
                <w:bCs/>
                <w:color w:val="000000" w:themeColor="text1"/>
              </w:rPr>
              <w:t xml:space="preserve"> člověkohodin</w:t>
            </w:r>
          </w:p>
        </w:tc>
        <w:tc>
          <w:tcPr>
            <w:tcW w:w="2418" w:type="dxa"/>
            <w:vAlign w:val="center"/>
          </w:tcPr>
          <w:p w14:paraId="47536075" w14:textId="5826FDE1" w:rsidR="009B6001" w:rsidRPr="00F97573" w:rsidRDefault="005362BE" w:rsidP="5AAFDCBA">
            <w:pPr>
              <w:jc w:val="center"/>
              <w:rPr>
                <w:rFonts w:asciiTheme="minorHAnsi" w:hAnsiTheme="minorHAnsi" w:cstheme="minorHAnsi"/>
                <w:color w:val="000000" w:themeColor="text1"/>
              </w:rPr>
            </w:pPr>
            <w:r w:rsidRPr="00F97573">
              <w:rPr>
                <w:rFonts w:asciiTheme="minorHAnsi" w:hAnsiTheme="minorHAnsi" w:cstheme="minorHAnsi"/>
                <w:color w:val="000000" w:themeColor="text1"/>
              </w:rPr>
              <w:t>63 200</w:t>
            </w:r>
            <w:r w:rsidR="009B6001" w:rsidRPr="00F97573">
              <w:rPr>
                <w:rFonts w:asciiTheme="minorHAnsi" w:hAnsiTheme="minorHAnsi" w:cstheme="minorHAnsi"/>
                <w:color w:val="000000" w:themeColor="text1"/>
              </w:rPr>
              <w:t xml:space="preserve"> Kč</w:t>
            </w:r>
          </w:p>
        </w:tc>
        <w:tc>
          <w:tcPr>
            <w:tcW w:w="3849" w:type="dxa"/>
          </w:tcPr>
          <w:p w14:paraId="3BA44D4D" w14:textId="77777777" w:rsidR="00EE0DFE" w:rsidRDefault="00EE0DFE" w:rsidP="5AAFDCBA">
            <w:pPr>
              <w:jc w:val="center"/>
              <w:rPr>
                <w:rFonts w:asciiTheme="minorHAnsi" w:hAnsiTheme="minorHAnsi" w:cstheme="minorHAnsi"/>
              </w:rPr>
            </w:pPr>
          </w:p>
          <w:p w14:paraId="64A84916" w14:textId="6D3C415C" w:rsidR="009B6001" w:rsidRPr="00F97573" w:rsidRDefault="005362BE" w:rsidP="5AAFDCBA">
            <w:pPr>
              <w:jc w:val="center"/>
              <w:rPr>
                <w:rFonts w:asciiTheme="minorHAnsi" w:hAnsiTheme="minorHAnsi" w:cstheme="minorHAnsi"/>
              </w:rPr>
            </w:pPr>
            <w:r w:rsidRPr="00F97573">
              <w:rPr>
                <w:rFonts w:asciiTheme="minorHAnsi" w:hAnsiTheme="minorHAnsi" w:cstheme="minorHAnsi"/>
              </w:rPr>
              <w:t>758 400</w:t>
            </w:r>
            <w:r w:rsidR="009B6001" w:rsidRPr="00F97573">
              <w:rPr>
                <w:rFonts w:asciiTheme="minorHAnsi" w:hAnsiTheme="minorHAnsi" w:cstheme="minorHAnsi"/>
              </w:rPr>
              <w:t xml:space="preserve"> Kč</w:t>
            </w:r>
          </w:p>
        </w:tc>
      </w:tr>
    </w:tbl>
    <w:p w14:paraId="4E0BEE53" w14:textId="0B38EF52" w:rsidR="0083166F" w:rsidRPr="00F97573" w:rsidRDefault="0083166F" w:rsidP="5AAFDCBA">
      <w:pPr>
        <w:rPr>
          <w:rFonts w:asciiTheme="minorHAnsi" w:hAnsiTheme="minorHAnsi" w:cstheme="minorHAnsi"/>
          <w:b/>
          <w:bCs/>
          <w:noProof/>
        </w:rPr>
      </w:pPr>
    </w:p>
    <w:p w14:paraId="378AD5AD" w14:textId="77777777" w:rsidR="0083166F" w:rsidRPr="00F97573" w:rsidRDefault="0083166F" w:rsidP="000208BF">
      <w:pPr>
        <w:rPr>
          <w:rFonts w:asciiTheme="minorHAnsi" w:hAnsiTheme="minorHAnsi" w:cstheme="minorHAnsi"/>
          <w:b/>
          <w:noProof/>
        </w:rPr>
      </w:pPr>
    </w:p>
    <w:p w14:paraId="4147CC93" w14:textId="77777777" w:rsidR="0083166F" w:rsidRPr="00F97573" w:rsidRDefault="0083166F" w:rsidP="000208BF">
      <w:pPr>
        <w:rPr>
          <w:rFonts w:asciiTheme="minorHAnsi" w:hAnsiTheme="minorHAnsi" w:cstheme="minorHAnsi"/>
          <w:b/>
          <w:noProof/>
        </w:rPr>
      </w:pPr>
    </w:p>
    <w:p w14:paraId="57CFBA81" w14:textId="77777777" w:rsidR="0083166F" w:rsidRPr="00F97573" w:rsidRDefault="0083166F" w:rsidP="000208BF">
      <w:pPr>
        <w:rPr>
          <w:rFonts w:asciiTheme="minorHAnsi" w:hAnsiTheme="minorHAnsi" w:cstheme="minorHAnsi"/>
          <w:b/>
          <w:noProof/>
        </w:rPr>
      </w:pPr>
    </w:p>
    <w:p w14:paraId="7389549E" w14:textId="77777777" w:rsidR="0083166F" w:rsidRPr="00F97573" w:rsidRDefault="0083166F" w:rsidP="000208BF">
      <w:pPr>
        <w:rPr>
          <w:rFonts w:asciiTheme="minorHAnsi" w:hAnsiTheme="minorHAnsi" w:cstheme="minorHAnsi"/>
          <w:b/>
          <w:noProof/>
        </w:rPr>
      </w:pPr>
    </w:p>
    <w:p w14:paraId="2B91DA02" w14:textId="77777777" w:rsidR="0083166F" w:rsidRPr="00F97573" w:rsidRDefault="0083166F" w:rsidP="000208BF">
      <w:pPr>
        <w:rPr>
          <w:rFonts w:asciiTheme="minorHAnsi" w:hAnsiTheme="minorHAnsi" w:cstheme="minorHAnsi"/>
          <w:b/>
          <w:noProof/>
        </w:rPr>
      </w:pPr>
    </w:p>
    <w:p w14:paraId="01DEC48F" w14:textId="77777777" w:rsidR="0083166F" w:rsidRPr="00F97573" w:rsidRDefault="0083166F" w:rsidP="000208BF">
      <w:pPr>
        <w:rPr>
          <w:rFonts w:asciiTheme="minorHAnsi" w:hAnsiTheme="minorHAnsi" w:cstheme="minorHAnsi"/>
          <w:b/>
          <w:noProof/>
        </w:rPr>
      </w:pPr>
    </w:p>
    <w:p w14:paraId="7EC3A8E7" w14:textId="77777777" w:rsidR="0083166F" w:rsidRPr="00F97573" w:rsidRDefault="0083166F" w:rsidP="000208BF">
      <w:pPr>
        <w:rPr>
          <w:rFonts w:asciiTheme="minorHAnsi" w:hAnsiTheme="minorHAnsi" w:cstheme="minorHAnsi"/>
          <w:b/>
          <w:noProof/>
        </w:rPr>
      </w:pPr>
    </w:p>
    <w:p w14:paraId="60983813" w14:textId="77777777" w:rsidR="0083166F" w:rsidRPr="00F97573" w:rsidRDefault="0083166F" w:rsidP="000208BF">
      <w:pPr>
        <w:rPr>
          <w:rFonts w:asciiTheme="minorHAnsi" w:hAnsiTheme="minorHAnsi" w:cstheme="minorHAnsi"/>
          <w:b/>
          <w:noProof/>
        </w:rPr>
      </w:pPr>
    </w:p>
    <w:p w14:paraId="3FD8DE3D" w14:textId="77777777" w:rsidR="000D5F47" w:rsidRPr="00F97573" w:rsidRDefault="000D5F47">
      <w:pPr>
        <w:spacing w:before="0" w:after="0" w:line="240" w:lineRule="auto"/>
        <w:jc w:val="left"/>
        <w:rPr>
          <w:rFonts w:asciiTheme="minorHAnsi" w:hAnsiTheme="minorHAnsi" w:cstheme="minorHAnsi"/>
          <w:b/>
        </w:rPr>
      </w:pPr>
      <w:r w:rsidRPr="00F97573">
        <w:rPr>
          <w:rFonts w:asciiTheme="minorHAnsi" w:hAnsiTheme="minorHAnsi" w:cstheme="minorHAnsi"/>
          <w:b/>
        </w:rPr>
        <w:br w:type="page"/>
      </w:r>
    </w:p>
    <w:p w14:paraId="3E034EE1" w14:textId="44F9D7CE" w:rsidR="000208BF" w:rsidRPr="00F97573" w:rsidRDefault="000208BF" w:rsidP="00792999">
      <w:pPr>
        <w:spacing w:after="0"/>
        <w:jc w:val="center"/>
        <w:rPr>
          <w:rFonts w:asciiTheme="minorHAnsi" w:hAnsiTheme="minorHAnsi" w:cstheme="minorHAnsi"/>
          <w:color w:val="000000"/>
        </w:rPr>
      </w:pPr>
      <w:r w:rsidRPr="00F97573">
        <w:rPr>
          <w:rFonts w:asciiTheme="minorHAnsi" w:hAnsiTheme="minorHAnsi" w:cstheme="minorHAnsi"/>
          <w:b/>
        </w:rPr>
        <w:lastRenderedPageBreak/>
        <w:t xml:space="preserve">Příloha č. </w:t>
      </w:r>
      <w:r w:rsidR="0083166F" w:rsidRPr="00F97573">
        <w:rPr>
          <w:rFonts w:asciiTheme="minorHAnsi" w:hAnsiTheme="minorHAnsi" w:cstheme="minorHAnsi"/>
          <w:b/>
        </w:rPr>
        <w:t>4</w:t>
      </w:r>
      <w:r w:rsidRPr="00F97573">
        <w:rPr>
          <w:rFonts w:asciiTheme="minorHAnsi" w:hAnsiTheme="minorHAnsi" w:cstheme="minorHAnsi"/>
          <w:b/>
        </w:rPr>
        <w:t xml:space="preserve"> – Podmínky zpracování osobních údajů</w:t>
      </w:r>
    </w:p>
    <w:p w14:paraId="1FF5DEBD" w14:textId="02180E9E" w:rsidR="000208BF" w:rsidRPr="00F97573" w:rsidRDefault="000208BF" w:rsidP="000208BF">
      <w:pPr>
        <w:tabs>
          <w:tab w:val="left" w:pos="1985"/>
        </w:tabs>
        <w:rPr>
          <w:rFonts w:asciiTheme="minorHAnsi" w:hAnsiTheme="minorHAnsi" w:cstheme="minorHAnsi"/>
        </w:rPr>
      </w:pPr>
      <w:r w:rsidRPr="00F97573">
        <w:rPr>
          <w:rFonts w:asciiTheme="minorHAnsi" w:hAnsiTheme="minorHAnsi" w:cstheme="minorHAnsi"/>
        </w:rPr>
        <w:t>Objednatel dále pro účely této Přílohy</w:t>
      </w:r>
      <w:r w:rsidR="00F266C6" w:rsidRPr="00F97573">
        <w:rPr>
          <w:rFonts w:asciiTheme="minorHAnsi" w:hAnsiTheme="minorHAnsi" w:cstheme="minorHAnsi"/>
        </w:rPr>
        <w:t xml:space="preserve"> </w:t>
      </w:r>
      <w:r w:rsidRPr="00F97573">
        <w:rPr>
          <w:rFonts w:asciiTheme="minorHAnsi" w:hAnsiTheme="minorHAnsi" w:cstheme="minorHAnsi"/>
        </w:rPr>
        <w:t>označovaný jako „</w:t>
      </w:r>
      <w:r w:rsidRPr="00F97573">
        <w:rPr>
          <w:rFonts w:asciiTheme="minorHAnsi" w:hAnsiTheme="minorHAnsi" w:cstheme="minorHAnsi"/>
          <w:b/>
        </w:rPr>
        <w:t>Správce</w:t>
      </w:r>
      <w:r w:rsidRPr="00F97573">
        <w:rPr>
          <w:rFonts w:asciiTheme="minorHAnsi" w:hAnsiTheme="minorHAnsi" w:cstheme="minorHAnsi"/>
        </w:rPr>
        <w:t xml:space="preserve">“ a </w:t>
      </w:r>
      <w:r w:rsidR="00A55201" w:rsidRPr="00F97573">
        <w:rPr>
          <w:rFonts w:asciiTheme="minorHAnsi" w:hAnsiTheme="minorHAnsi" w:cstheme="minorHAnsi"/>
        </w:rPr>
        <w:t>D</w:t>
      </w:r>
      <w:r w:rsidR="0083166F" w:rsidRPr="00F97573">
        <w:rPr>
          <w:rFonts w:asciiTheme="minorHAnsi" w:hAnsiTheme="minorHAnsi" w:cstheme="minorHAnsi"/>
        </w:rPr>
        <w:t>odavatel</w:t>
      </w:r>
      <w:r w:rsidRPr="00F97573">
        <w:rPr>
          <w:rFonts w:asciiTheme="minorHAnsi" w:hAnsiTheme="minorHAnsi" w:cstheme="minorHAnsi"/>
        </w:rPr>
        <w:t xml:space="preserve"> dále pro účely této přílohy označovaný jako „</w:t>
      </w:r>
      <w:r w:rsidRPr="00F97573">
        <w:rPr>
          <w:rFonts w:asciiTheme="minorHAnsi" w:hAnsiTheme="minorHAnsi" w:cstheme="minorHAnsi"/>
          <w:b/>
        </w:rPr>
        <w:t>Zpracovatel</w:t>
      </w:r>
      <w:r w:rsidRPr="00F97573">
        <w:rPr>
          <w:rFonts w:asciiTheme="minorHAnsi" w:hAnsiTheme="minorHAnsi" w:cstheme="minorHAnsi"/>
        </w:rPr>
        <w:t>“ se v souladu s čl. 28 odst. 3 Nařízení Evropského Parlamentu a Rady (EU) 2016/679 ze dne 27. dubna 2016, o ochraně fyzických osob v souvislosti se zpracováním osobních údajů a o volném pohybu těchto údajů a o zrušení směrnice 95/46/ES () (dále také jako „</w:t>
      </w:r>
      <w:r w:rsidRPr="00F97573">
        <w:rPr>
          <w:rFonts w:asciiTheme="minorHAnsi" w:hAnsiTheme="minorHAnsi" w:cstheme="minorHAnsi"/>
          <w:b/>
        </w:rPr>
        <w:t>Nařízení</w:t>
      </w:r>
      <w:r w:rsidRPr="00F97573">
        <w:rPr>
          <w:rFonts w:asciiTheme="minorHAnsi" w:hAnsiTheme="minorHAnsi" w:cstheme="minorHAnsi"/>
        </w:rPr>
        <w:t>“</w:t>
      </w:r>
      <w:r w:rsidR="00A55201" w:rsidRPr="00F97573">
        <w:rPr>
          <w:rFonts w:asciiTheme="minorHAnsi" w:hAnsiTheme="minorHAnsi" w:cstheme="minorHAnsi"/>
        </w:rPr>
        <w:t xml:space="preserve"> a nebo „GDPR“</w:t>
      </w:r>
      <w:r w:rsidRPr="00F97573">
        <w:rPr>
          <w:rFonts w:asciiTheme="minorHAnsi" w:hAnsiTheme="minorHAnsi" w:cstheme="minorHAnsi"/>
        </w:rPr>
        <w:t>) dohodli na následujících podmínkách zpracování osobních údajů při plnění této Smlouvy:</w:t>
      </w:r>
    </w:p>
    <w:p w14:paraId="366EB9B3" w14:textId="77777777" w:rsidR="000208BF" w:rsidRPr="00F97573" w:rsidRDefault="000208BF" w:rsidP="000208BF">
      <w:pPr>
        <w:pStyle w:val="BodyText1"/>
        <w:rPr>
          <w:rFonts w:asciiTheme="minorHAnsi" w:hAnsiTheme="minorHAnsi" w:cstheme="minorHAnsi"/>
          <w:sz w:val="22"/>
          <w:szCs w:val="22"/>
        </w:rPr>
      </w:pPr>
    </w:p>
    <w:p w14:paraId="50D6D4FA" w14:textId="77777777" w:rsidR="000208BF" w:rsidRPr="00F97573" w:rsidRDefault="000208BF">
      <w:pPr>
        <w:pStyle w:val="smlouvaheading1"/>
        <w:numPr>
          <w:ilvl w:val="0"/>
          <w:numId w:val="26"/>
        </w:numPr>
        <w:rPr>
          <w:rFonts w:asciiTheme="minorHAnsi" w:hAnsiTheme="minorHAnsi" w:cstheme="minorHAnsi"/>
          <w:sz w:val="22"/>
          <w:szCs w:val="22"/>
        </w:rPr>
      </w:pPr>
      <w:bookmarkStart w:id="99" w:name="_Toc464715795"/>
      <w:r w:rsidRPr="00F97573">
        <w:rPr>
          <w:rFonts w:asciiTheme="minorHAnsi" w:hAnsiTheme="minorHAnsi" w:cstheme="minorHAnsi"/>
          <w:sz w:val="22"/>
          <w:szCs w:val="22"/>
        </w:rPr>
        <w:t>ÚČEL A PŘEDMĚT TĚCHTO PODMÍNEK ZPRACOVÁNí OSOBNÍCH ÚDAJŮ</w:t>
      </w:r>
      <w:bookmarkEnd w:id="99"/>
    </w:p>
    <w:p w14:paraId="5CB56990"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00" w:name="_Ref505071388"/>
      <w:r w:rsidRPr="00F97573">
        <w:rPr>
          <w:rFonts w:asciiTheme="minorHAnsi" w:hAnsiTheme="minorHAnsi" w:cstheme="minorHAnsi"/>
          <w:sz w:val="22"/>
        </w:rPr>
        <w:t xml:space="preserve">Plnění předmětu Smlouvy, jejíž přílohou jsou tyto </w:t>
      </w:r>
      <w:r w:rsidRPr="00F97573">
        <w:rPr>
          <w:rFonts w:asciiTheme="minorHAnsi" w:eastAsia="Calibri" w:hAnsiTheme="minorHAnsi" w:cstheme="minorHAnsi"/>
          <w:sz w:val="22"/>
        </w:rPr>
        <w:t>podmínky</w:t>
      </w:r>
      <w:r w:rsidRPr="00F97573">
        <w:rPr>
          <w:rFonts w:asciiTheme="minorHAnsi" w:hAnsiTheme="minorHAnsi" w:cstheme="minorHAnsi"/>
          <w:sz w:val="22"/>
        </w:rPr>
        <w:t xml:space="preserve"> zpracování osobních údajů, zahrnuje činnosti, při kterých dochází ke zpracování osobních údajů Zpracovatelem pro Správce („dále také jako „</w:t>
      </w:r>
      <w:r w:rsidRPr="00F97573">
        <w:rPr>
          <w:rFonts w:asciiTheme="minorHAnsi" w:hAnsiTheme="minorHAnsi" w:cstheme="minorHAnsi"/>
          <w:b/>
          <w:sz w:val="22"/>
        </w:rPr>
        <w:t>Osobní údaje</w:t>
      </w:r>
      <w:r w:rsidRPr="00F97573">
        <w:rPr>
          <w:rFonts w:asciiTheme="minorHAnsi" w:hAnsiTheme="minorHAnsi" w:cstheme="minorHAnsi"/>
          <w:sz w:val="22"/>
        </w:rPr>
        <w:t>“).</w:t>
      </w:r>
      <w:bookmarkEnd w:id="100"/>
    </w:p>
    <w:p w14:paraId="369FA4FC"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 xml:space="preserve">Tyto podmínky zpracování Osobních údajů vymezují vzájemná práva a povinnosti při </w:t>
      </w:r>
      <w:r w:rsidRPr="00F97573">
        <w:rPr>
          <w:rFonts w:asciiTheme="minorHAnsi" w:eastAsia="Calibri" w:hAnsiTheme="minorHAnsi" w:cstheme="minorHAnsi"/>
          <w:sz w:val="22"/>
        </w:rPr>
        <w:t>zpracování</w:t>
      </w:r>
      <w:r w:rsidRPr="00F97573">
        <w:rPr>
          <w:rFonts w:asciiTheme="minorHAnsi" w:hAnsiTheme="minorHAnsi" w:cstheme="minorHAnsi"/>
          <w:sz w:val="22"/>
        </w:rPr>
        <w:t xml:space="preserve"> Osobních údajů, ke kterému dochází v důsledku výkonu činností vymezených ve Smlouvě a v těchto podmínkách zpracování Osobních údajů („dále také jako „</w:t>
      </w:r>
      <w:r w:rsidRPr="00F97573">
        <w:rPr>
          <w:rFonts w:asciiTheme="minorHAnsi" w:hAnsiTheme="minorHAnsi" w:cstheme="minorHAnsi"/>
          <w:b/>
          <w:sz w:val="22"/>
        </w:rPr>
        <w:t>Zpracování</w:t>
      </w:r>
      <w:r w:rsidRPr="00F97573">
        <w:rPr>
          <w:rFonts w:asciiTheme="minorHAnsi" w:hAnsiTheme="minorHAnsi" w:cstheme="minorHAnsi"/>
          <w:sz w:val="22"/>
        </w:rPr>
        <w:t>“).</w:t>
      </w:r>
    </w:p>
    <w:p w14:paraId="25893210"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eastAsia="Calibri" w:hAnsiTheme="minorHAnsi" w:cstheme="minorHAnsi"/>
          <w:sz w:val="22"/>
        </w:rPr>
        <w:t xml:space="preserve">Zpracovatel prohlašuje, že je schopen řádně a včas splnit Smlouvu při zachování všech svých povinností podle </w:t>
      </w:r>
      <w:r w:rsidRPr="00F97573">
        <w:rPr>
          <w:rFonts w:asciiTheme="minorHAnsi" w:eastAsia="Calibri" w:hAnsiTheme="minorHAnsi" w:cstheme="minorHAnsi"/>
          <w:sz w:val="22"/>
          <w:lang w:eastAsia="en-GB"/>
        </w:rPr>
        <w:t>těchto podmínek</w:t>
      </w:r>
      <w:r w:rsidRPr="00F97573">
        <w:rPr>
          <w:rFonts w:asciiTheme="minorHAnsi" w:eastAsia="Calibri" w:hAnsiTheme="minorHAnsi" w:cstheme="minorHAnsi"/>
          <w:sz w:val="22"/>
        </w:rPr>
        <w:t xml:space="preserve"> zpracování Osobních údajů a při zajištění úplného souladu Zpracování s právními předpisy, zejména s Nařízením. </w:t>
      </w:r>
      <w:r w:rsidRPr="00F97573">
        <w:rPr>
          <w:rFonts w:asciiTheme="minorHAnsi" w:eastAsia="Calibri" w:hAnsiTheme="minorHAnsi" w:cstheme="minorHAnsi"/>
          <w:sz w:val="22"/>
          <w:lang w:eastAsia="en-GB"/>
        </w:rPr>
        <w:t xml:space="preserve">Tyto podmínky </w:t>
      </w:r>
      <w:r w:rsidRPr="00F97573">
        <w:rPr>
          <w:rFonts w:asciiTheme="minorHAnsi" w:eastAsia="Calibri" w:hAnsiTheme="minorHAnsi" w:cstheme="minorHAnsi"/>
          <w:sz w:val="22"/>
        </w:rPr>
        <w:t xml:space="preserve">zpracování Osobních údajů nijak neomezují povinnosti nebo odpovědnost Zpracovatele podle Smlouvy a Zpracovatel se </w:t>
      </w:r>
      <w:r w:rsidRPr="00F97573">
        <w:rPr>
          <w:rFonts w:asciiTheme="minorHAnsi" w:eastAsia="Calibri" w:hAnsiTheme="minorHAnsi" w:cstheme="minorHAnsi"/>
          <w:sz w:val="22"/>
          <w:lang w:eastAsia="en-GB"/>
        </w:rPr>
        <w:t>těchto podmínek zpracování Osobních údajů</w:t>
      </w:r>
      <w:r w:rsidRPr="00F97573">
        <w:rPr>
          <w:rFonts w:asciiTheme="minorHAnsi" w:eastAsia="Calibri" w:hAnsiTheme="minorHAnsi" w:cstheme="minorHAnsi"/>
          <w:sz w:val="22"/>
        </w:rPr>
        <w:t xml:space="preserve"> nemůže dovolávat, aby omezil svoji odpovědnost za řádné a včasné splnění Smlouvy. Za plnění </w:t>
      </w:r>
      <w:r w:rsidRPr="00F97573">
        <w:rPr>
          <w:rFonts w:asciiTheme="minorHAnsi" w:eastAsia="Calibri" w:hAnsiTheme="minorHAnsi" w:cstheme="minorHAnsi"/>
          <w:sz w:val="22"/>
          <w:lang w:eastAsia="en-GB"/>
        </w:rPr>
        <w:t>těchto podmínek</w:t>
      </w:r>
      <w:r w:rsidRPr="00F97573">
        <w:rPr>
          <w:rFonts w:asciiTheme="minorHAnsi" w:eastAsia="Calibri" w:hAnsiTheme="minorHAnsi" w:cstheme="minorHAnsi"/>
          <w:sz w:val="22"/>
        </w:rPr>
        <w:t xml:space="preserve"> zpracování Osobních údajů nenáleží Zpracovateli odměna, neboť plnění těchto povinností bylo zohledněno při sjednání odměny podle Smlouvy.</w:t>
      </w:r>
    </w:p>
    <w:p w14:paraId="1B52537A" w14:textId="77777777" w:rsidR="000208BF" w:rsidRPr="00F97573" w:rsidRDefault="000208BF">
      <w:pPr>
        <w:pStyle w:val="smlouvaheading1"/>
        <w:numPr>
          <w:ilvl w:val="0"/>
          <w:numId w:val="25"/>
        </w:numPr>
        <w:rPr>
          <w:rFonts w:asciiTheme="minorHAnsi" w:hAnsiTheme="minorHAnsi" w:cstheme="minorHAnsi"/>
          <w:sz w:val="22"/>
          <w:szCs w:val="22"/>
        </w:rPr>
      </w:pPr>
      <w:r w:rsidRPr="00F97573">
        <w:rPr>
          <w:rFonts w:asciiTheme="minorHAnsi" w:hAnsiTheme="minorHAnsi" w:cstheme="minorHAnsi"/>
          <w:sz w:val="22"/>
          <w:szCs w:val="22"/>
        </w:rPr>
        <w:t>VYMEZENÍ ZPRACOVÁNÍ</w:t>
      </w:r>
    </w:p>
    <w:p w14:paraId="4059239F" w14:textId="201D7570"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V souladu s </w:t>
      </w:r>
      <w:r w:rsidRPr="00F97573">
        <w:rPr>
          <w:rFonts w:asciiTheme="minorHAnsi" w:eastAsia="Calibri" w:hAnsiTheme="minorHAnsi" w:cstheme="minorHAnsi"/>
          <w:sz w:val="22"/>
        </w:rPr>
        <w:t>účelem</w:t>
      </w:r>
      <w:r w:rsidRPr="00F97573">
        <w:rPr>
          <w:rFonts w:asciiTheme="minorHAnsi" w:hAnsiTheme="minorHAnsi" w:cstheme="minorHAnsi"/>
          <w:sz w:val="22"/>
        </w:rPr>
        <w:t xml:space="preserve"> těchto podmínek zpracování Osobních údajů se Smluvní strany dohodly na následujícím vymezení </w:t>
      </w:r>
      <w:r w:rsidR="00A55201" w:rsidRPr="00F97573">
        <w:rPr>
          <w:rFonts w:asciiTheme="minorHAnsi" w:hAnsiTheme="minorHAnsi" w:cstheme="minorHAnsi"/>
          <w:sz w:val="22"/>
        </w:rPr>
        <w:t>z</w:t>
      </w:r>
      <w:r w:rsidRPr="00F97573">
        <w:rPr>
          <w:rFonts w:asciiTheme="minorHAnsi" w:hAnsiTheme="minorHAnsi" w:cstheme="minorHAnsi"/>
          <w:sz w:val="22"/>
        </w:rPr>
        <w:t>pracování Zpracovatelem:</w:t>
      </w:r>
    </w:p>
    <w:p w14:paraId="36B85C5C" w14:textId="77777777" w:rsidR="000208BF" w:rsidRPr="00F97573" w:rsidRDefault="000208BF" w:rsidP="000208BF">
      <w:pPr>
        <w:pStyle w:val="smlouvaheading2"/>
        <w:ind w:left="720" w:firstLine="0"/>
        <w:rPr>
          <w:rFonts w:asciiTheme="minorHAnsi" w:hAnsiTheme="minorHAnsi" w:cstheme="minorHAnsi"/>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0208BF" w:rsidRPr="00F97573" w14:paraId="2E830C4E" w14:textId="77777777" w:rsidTr="00826114">
        <w:trPr>
          <w:trHeight w:val="11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C07D7" w14:textId="77777777" w:rsidR="000208BF" w:rsidRPr="00F97573" w:rsidRDefault="000208BF" w:rsidP="00826114">
            <w:pPr>
              <w:rPr>
                <w:rFonts w:asciiTheme="minorHAnsi" w:eastAsia="Arial Narrow" w:hAnsiTheme="minorHAnsi" w:cstheme="minorHAnsi"/>
                <w:b/>
              </w:rPr>
            </w:pPr>
            <w:r w:rsidRPr="00F97573">
              <w:rPr>
                <w:rFonts w:asciiTheme="minorHAnsi" w:eastAsia="Arial Narrow" w:hAnsiTheme="minorHAnsi" w:cstheme="minorHAnsi"/>
                <w:b/>
              </w:rPr>
              <w:t>Předmět a doba trvání Zpracování:</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D85BBD1" w14:textId="718B1E19" w:rsidR="000208BF" w:rsidRPr="00F97573" w:rsidRDefault="001E42EF" w:rsidP="00826114">
            <w:pPr>
              <w:pStyle w:val="smlouvaheading3"/>
              <w:ind w:left="27" w:firstLine="0"/>
              <w:rPr>
                <w:rFonts w:asciiTheme="minorHAnsi" w:hAnsiTheme="minorHAnsi" w:cstheme="minorHAnsi"/>
                <w:sz w:val="22"/>
              </w:rPr>
            </w:pPr>
            <w:r w:rsidRPr="00F97573">
              <w:rPr>
                <w:rFonts w:asciiTheme="minorHAnsi" w:hAnsiTheme="minorHAnsi" w:cstheme="minorHAnsi"/>
                <w:sz w:val="22"/>
              </w:rPr>
              <w:t>Osobní údaje jsou uchovávány k výkonu elektronické řídící kontroly v IS CROSEUS®</w:t>
            </w:r>
            <w:r w:rsidR="00FA724D" w:rsidRPr="00F97573">
              <w:rPr>
                <w:rFonts w:asciiTheme="minorHAnsi" w:hAnsiTheme="minorHAnsi" w:cstheme="minorHAnsi"/>
                <w:sz w:val="22"/>
              </w:rPr>
              <w:t xml:space="preserve"> Cloud</w:t>
            </w:r>
            <w:r w:rsidRPr="00F97573">
              <w:rPr>
                <w:rFonts w:asciiTheme="minorHAnsi" w:hAnsiTheme="minorHAnsi" w:cstheme="minorHAnsi"/>
                <w:sz w:val="22"/>
              </w:rPr>
              <w:t xml:space="preserve"> po dobu, která je nezbytná k účelu jejich zpracování a po dobu nezbytné archivace.</w:t>
            </w:r>
          </w:p>
        </w:tc>
      </w:tr>
      <w:tr w:rsidR="000208BF" w:rsidRPr="00F97573" w14:paraId="6EA96A4B" w14:textId="77777777" w:rsidTr="00826114">
        <w:trPr>
          <w:trHeight w:val="361"/>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BDBD5" w14:textId="77777777" w:rsidR="000208BF" w:rsidRPr="00F97573" w:rsidRDefault="000208BF" w:rsidP="00826114">
            <w:pPr>
              <w:rPr>
                <w:rFonts w:asciiTheme="minorHAnsi" w:eastAsia="Arial Narrow" w:hAnsiTheme="minorHAnsi" w:cstheme="minorHAnsi"/>
                <w:b/>
              </w:rPr>
            </w:pPr>
            <w:r w:rsidRPr="00F97573">
              <w:rPr>
                <w:rFonts w:asciiTheme="minorHAnsi" w:eastAsia="Arial Narrow" w:hAnsiTheme="minorHAnsi" w:cstheme="minorHAnsi"/>
                <w:b/>
              </w:rPr>
              <w:t>Povaha Zpracování:</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AD6FDE" w14:textId="499DD84D" w:rsidR="000208BF" w:rsidRPr="00F97573" w:rsidRDefault="001E42EF" w:rsidP="00826114">
            <w:pPr>
              <w:pStyle w:val="smlouvaheading3"/>
              <w:ind w:left="27" w:firstLine="0"/>
              <w:rPr>
                <w:rFonts w:asciiTheme="minorHAnsi" w:hAnsiTheme="minorHAnsi" w:cstheme="minorHAnsi"/>
                <w:sz w:val="22"/>
              </w:rPr>
            </w:pPr>
            <w:r w:rsidRPr="00F97573">
              <w:rPr>
                <w:rFonts w:asciiTheme="minorHAnsi" w:hAnsiTheme="minorHAnsi" w:cstheme="minorHAnsi"/>
                <w:sz w:val="22"/>
              </w:rPr>
              <w:t>Schvalování dokladů vymezené řídící kontrolou</w:t>
            </w:r>
          </w:p>
        </w:tc>
      </w:tr>
      <w:tr w:rsidR="000208BF" w:rsidRPr="00F97573" w14:paraId="0994C765" w14:textId="77777777" w:rsidTr="00826114">
        <w:trPr>
          <w:trHeight w:val="11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FA67F" w14:textId="77777777" w:rsidR="000208BF" w:rsidRPr="00F97573" w:rsidRDefault="000208BF" w:rsidP="00826114">
            <w:pPr>
              <w:rPr>
                <w:rFonts w:asciiTheme="minorHAnsi" w:eastAsia="Arial Narrow" w:hAnsiTheme="minorHAnsi" w:cstheme="minorHAnsi"/>
                <w:b/>
              </w:rPr>
            </w:pPr>
            <w:r w:rsidRPr="00F97573">
              <w:rPr>
                <w:rFonts w:asciiTheme="minorHAnsi" w:eastAsia="Arial Narrow" w:hAnsiTheme="minorHAnsi" w:cstheme="minorHAnsi"/>
                <w:b/>
              </w:rPr>
              <w:t>Účel Zpracování:</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4833BAB" w14:textId="77777777" w:rsidR="000208BF" w:rsidRPr="00F97573" w:rsidRDefault="000208BF" w:rsidP="00826114">
            <w:pPr>
              <w:pStyle w:val="smlouvaheading3"/>
              <w:ind w:left="27" w:firstLine="0"/>
              <w:rPr>
                <w:rFonts w:asciiTheme="minorHAnsi" w:hAnsiTheme="minorHAnsi" w:cstheme="minorHAnsi"/>
                <w:sz w:val="22"/>
              </w:rPr>
            </w:pPr>
            <w:r w:rsidRPr="00F97573">
              <w:rPr>
                <w:rFonts w:asciiTheme="minorHAnsi" w:hAnsiTheme="minorHAnsi" w:cstheme="minorHAnsi"/>
                <w:sz w:val="22"/>
              </w:rPr>
              <w:t xml:space="preserve">Ochrana a zabezpečení dat včetně osobních údajů </w:t>
            </w:r>
          </w:p>
        </w:tc>
      </w:tr>
      <w:tr w:rsidR="000208BF" w:rsidRPr="00F97573" w14:paraId="214B9D91" w14:textId="77777777" w:rsidTr="00826114">
        <w:trPr>
          <w:trHeight w:val="11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230FB" w14:textId="77777777" w:rsidR="000208BF" w:rsidRPr="00F97573" w:rsidRDefault="000208BF" w:rsidP="00826114">
            <w:pPr>
              <w:rPr>
                <w:rFonts w:asciiTheme="minorHAnsi" w:eastAsia="Arial Narrow" w:hAnsiTheme="minorHAnsi" w:cstheme="minorHAnsi"/>
                <w:b/>
              </w:rPr>
            </w:pPr>
            <w:r w:rsidRPr="00F97573">
              <w:rPr>
                <w:rFonts w:asciiTheme="minorHAnsi" w:eastAsia="Arial Narrow" w:hAnsiTheme="minorHAnsi" w:cstheme="minorHAnsi"/>
                <w:b/>
              </w:rPr>
              <w:t>Typ Osobních údajů:</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E0DC501" w14:textId="77777777" w:rsidR="000208BF" w:rsidRPr="00F97573" w:rsidRDefault="000208BF" w:rsidP="00826114">
            <w:pPr>
              <w:pStyle w:val="smlouvaheading3"/>
              <w:ind w:left="0" w:firstLine="0"/>
              <w:rPr>
                <w:rFonts w:asciiTheme="minorHAnsi" w:hAnsiTheme="minorHAnsi" w:cstheme="minorHAnsi"/>
                <w:sz w:val="22"/>
              </w:rPr>
            </w:pPr>
            <w:r w:rsidRPr="00F97573">
              <w:rPr>
                <w:rFonts w:asciiTheme="minorHAnsi" w:hAnsiTheme="minorHAnsi" w:cstheme="minorHAnsi"/>
                <w:sz w:val="22"/>
              </w:rPr>
              <w:t xml:space="preserve">Všechny včetně citlivých </w:t>
            </w:r>
          </w:p>
        </w:tc>
      </w:tr>
      <w:tr w:rsidR="000208BF" w:rsidRPr="00F97573" w14:paraId="44236339" w14:textId="77777777" w:rsidTr="00826114">
        <w:trPr>
          <w:trHeight w:val="110"/>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89439" w14:textId="77777777" w:rsidR="000208BF" w:rsidRPr="00F97573" w:rsidRDefault="000208BF" w:rsidP="00826114">
            <w:pPr>
              <w:rPr>
                <w:rFonts w:asciiTheme="minorHAnsi" w:eastAsia="Arial Narrow" w:hAnsiTheme="minorHAnsi" w:cstheme="minorHAnsi"/>
                <w:b/>
              </w:rPr>
            </w:pPr>
            <w:r w:rsidRPr="00F97573">
              <w:rPr>
                <w:rFonts w:asciiTheme="minorHAnsi" w:eastAsia="Arial Narrow" w:hAnsiTheme="minorHAnsi" w:cstheme="minorHAnsi"/>
                <w:b/>
              </w:rPr>
              <w:t>Kategorie subjektů Osobních údajů:</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18B32AA" w14:textId="77777777" w:rsidR="000208BF" w:rsidRPr="00F97573" w:rsidRDefault="000208BF" w:rsidP="00826114">
            <w:pPr>
              <w:pStyle w:val="smlouvaheading3"/>
              <w:ind w:left="0" w:firstLine="0"/>
              <w:rPr>
                <w:rFonts w:asciiTheme="minorHAnsi" w:hAnsiTheme="minorHAnsi" w:cstheme="minorHAnsi"/>
                <w:sz w:val="22"/>
              </w:rPr>
            </w:pPr>
            <w:r w:rsidRPr="00F97573">
              <w:rPr>
                <w:rFonts w:asciiTheme="minorHAnsi" w:hAnsiTheme="minorHAnsi" w:cstheme="minorHAnsi"/>
                <w:sz w:val="22"/>
              </w:rPr>
              <w:t>Zaměstnanci Správce; smluvní partneři Správce – fyzické osoby</w:t>
            </w:r>
          </w:p>
        </w:tc>
      </w:tr>
    </w:tbl>
    <w:p w14:paraId="79F64541" w14:textId="77777777" w:rsidR="00562DEF" w:rsidRPr="00F97573" w:rsidRDefault="00562DEF" w:rsidP="00562DEF">
      <w:pPr>
        <w:pStyle w:val="smlouvaheading1"/>
        <w:ind w:left="0" w:firstLine="0"/>
        <w:rPr>
          <w:rFonts w:asciiTheme="minorHAnsi" w:hAnsiTheme="minorHAnsi" w:cstheme="minorHAnsi"/>
          <w:sz w:val="22"/>
          <w:szCs w:val="22"/>
        </w:rPr>
      </w:pPr>
      <w:bookmarkStart w:id="101" w:name="_Ref505071353"/>
    </w:p>
    <w:p w14:paraId="62062B72" w14:textId="77777777" w:rsidR="00562DEF" w:rsidRPr="00F97573" w:rsidRDefault="00562DEF">
      <w:pPr>
        <w:spacing w:before="0" w:after="0" w:line="240" w:lineRule="auto"/>
        <w:jc w:val="left"/>
        <w:rPr>
          <w:rFonts w:asciiTheme="minorHAnsi" w:hAnsiTheme="minorHAnsi" w:cstheme="minorHAnsi"/>
          <w:b/>
          <w:caps/>
          <w:noProof/>
          <w:color w:val="000000"/>
          <w:lang w:eastAsia="en-US"/>
        </w:rPr>
      </w:pPr>
      <w:r w:rsidRPr="00F97573">
        <w:rPr>
          <w:rFonts w:asciiTheme="minorHAnsi" w:hAnsiTheme="minorHAnsi" w:cstheme="minorHAnsi"/>
        </w:rPr>
        <w:br w:type="page"/>
      </w:r>
    </w:p>
    <w:p w14:paraId="1CA255C7" w14:textId="77CBD70E" w:rsidR="000208BF" w:rsidRPr="00F97573" w:rsidRDefault="000208BF">
      <w:pPr>
        <w:pStyle w:val="smlouvaheading1"/>
        <w:numPr>
          <w:ilvl w:val="0"/>
          <w:numId w:val="25"/>
        </w:numPr>
        <w:rPr>
          <w:rFonts w:asciiTheme="minorHAnsi" w:hAnsiTheme="minorHAnsi" w:cstheme="minorHAnsi"/>
          <w:sz w:val="22"/>
          <w:szCs w:val="22"/>
        </w:rPr>
      </w:pPr>
      <w:r w:rsidRPr="00F97573">
        <w:rPr>
          <w:rFonts w:asciiTheme="minorHAnsi" w:hAnsiTheme="minorHAnsi" w:cstheme="minorHAnsi"/>
          <w:sz w:val="22"/>
          <w:szCs w:val="22"/>
        </w:rPr>
        <w:lastRenderedPageBreak/>
        <w:t>PRÁVA A POVINNOSTI smluvních STRAN</w:t>
      </w:r>
      <w:bookmarkEnd w:id="101"/>
    </w:p>
    <w:p w14:paraId="1AC1857E" w14:textId="0385BFE6"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bookmarkStart w:id="102" w:name="_Ref503526525"/>
      <w:r w:rsidRPr="00F97573">
        <w:rPr>
          <w:rFonts w:asciiTheme="minorHAnsi" w:hAnsiTheme="minorHAnsi" w:cstheme="minorHAnsi"/>
          <w:sz w:val="22"/>
        </w:rPr>
        <w:t xml:space="preserve">Zpracovatel se zavazuje zpracovávat Osobní údaje </w:t>
      </w:r>
      <w:r w:rsidR="00A55201" w:rsidRPr="00F97573">
        <w:rPr>
          <w:rFonts w:asciiTheme="minorHAnsi" w:hAnsiTheme="minorHAnsi" w:cstheme="minorHAnsi"/>
          <w:sz w:val="22"/>
        </w:rPr>
        <w:t xml:space="preserve">v souladu se zákonem </w:t>
      </w:r>
      <w:r w:rsidRPr="00F97573">
        <w:rPr>
          <w:rFonts w:asciiTheme="minorHAnsi" w:hAnsiTheme="minorHAnsi" w:cstheme="minorHAnsi"/>
          <w:sz w:val="22"/>
        </w:rPr>
        <w:t xml:space="preserve">na základě doložených pokynů Správce a </w:t>
      </w:r>
      <w:r w:rsidRPr="00F97573">
        <w:rPr>
          <w:rFonts w:asciiTheme="minorHAnsi" w:eastAsia="Calibri" w:hAnsiTheme="minorHAnsi" w:cstheme="minorHAnsi"/>
          <w:sz w:val="22"/>
        </w:rPr>
        <w:t>pro výše uvedený účel. Za doložené pokyny Správce se považují veškeré pokyny předané Správcem Zpracovateli v souladu s čl. 4 těchto podmínek zpracování Osobních údajů, ledaže by se Smluvní strany ve vztahu k jednotlivým pokynům dohodly jinak.</w:t>
      </w:r>
      <w:bookmarkEnd w:id="102"/>
    </w:p>
    <w:p w14:paraId="0D2AF038" w14:textId="77777777"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r w:rsidRPr="00F97573">
        <w:rPr>
          <w:rFonts w:asciiTheme="minorHAnsi" w:eastAsia="Calibri" w:hAnsiTheme="minorHAnsi" w:cstheme="minorHAnsi"/>
          <w:sz w:val="22"/>
        </w:rPr>
        <w:t xml:space="preserve">Zpracovatel se zavazuje vykonat doložené pokyny Správce ve lhůtě stanovené v pokynu podle čl. </w:t>
      </w:r>
      <w:r w:rsidRPr="00F97573">
        <w:rPr>
          <w:rFonts w:asciiTheme="minorHAnsi" w:eastAsia="Calibri" w:hAnsiTheme="minorHAnsi" w:cstheme="minorHAnsi"/>
          <w:sz w:val="22"/>
        </w:rPr>
        <w:fldChar w:fldCharType="begin"/>
      </w:r>
      <w:r w:rsidRPr="00F97573">
        <w:rPr>
          <w:rFonts w:asciiTheme="minorHAnsi" w:eastAsia="Calibri" w:hAnsiTheme="minorHAnsi" w:cstheme="minorHAnsi"/>
          <w:sz w:val="22"/>
        </w:rPr>
        <w:instrText xml:space="preserve"> REF _Ref505066444 \r \h  \* MERGEFORMAT </w:instrText>
      </w:r>
      <w:r w:rsidRPr="00F97573">
        <w:rPr>
          <w:rFonts w:asciiTheme="minorHAnsi" w:eastAsia="Calibri" w:hAnsiTheme="minorHAnsi" w:cstheme="minorHAnsi"/>
          <w:sz w:val="22"/>
        </w:rPr>
      </w:r>
      <w:r w:rsidRPr="00F97573">
        <w:rPr>
          <w:rFonts w:asciiTheme="minorHAnsi" w:eastAsia="Calibri" w:hAnsiTheme="minorHAnsi" w:cstheme="minorHAnsi"/>
          <w:sz w:val="22"/>
        </w:rPr>
        <w:fldChar w:fldCharType="separate"/>
      </w:r>
      <w:r w:rsidRPr="00F97573">
        <w:rPr>
          <w:rFonts w:asciiTheme="minorHAnsi" w:eastAsia="Calibri" w:hAnsiTheme="minorHAnsi" w:cstheme="minorHAnsi"/>
          <w:sz w:val="22"/>
        </w:rPr>
        <w:t>4</w:t>
      </w:r>
      <w:r w:rsidRPr="00F97573">
        <w:rPr>
          <w:rFonts w:asciiTheme="minorHAnsi" w:eastAsia="Calibri" w:hAnsiTheme="minorHAnsi" w:cstheme="minorHAnsi"/>
          <w:sz w:val="22"/>
        </w:rPr>
        <w:fldChar w:fldCharType="end"/>
      </w:r>
      <w:r w:rsidRPr="00F97573">
        <w:rPr>
          <w:rFonts w:asciiTheme="minorHAnsi" w:eastAsia="Calibri" w:hAnsiTheme="minorHAnsi" w:cstheme="minorHAnsi"/>
          <w:sz w:val="22"/>
        </w:rPr>
        <w:t xml:space="preserve"> těchto podmínek zpracování Osobních údajů, ledaže by se Smluvní strany následně ve vztahu k jednotlivým pokynům dohodly jinak.  </w:t>
      </w:r>
    </w:p>
    <w:p w14:paraId="434E45B9" w14:textId="77777777"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r w:rsidRPr="00F97573">
        <w:rPr>
          <w:rFonts w:asciiTheme="minorHAnsi" w:eastAsia="Calibri" w:hAnsiTheme="minorHAnsi" w:cstheme="minorHAnsi"/>
          <w:sz w:val="22"/>
        </w:rPr>
        <w:t>Pro vyloučení jakýchkoliv pochybností Zpracovatel výslovně bere na vědomí, že není oprávněn ve vztahu k Osobním údajům určovat účely jejich zpracování a není oprávněn zpracovávat Osobní</w:t>
      </w:r>
      <w:r w:rsidRPr="00F97573">
        <w:rPr>
          <w:rFonts w:asciiTheme="minorHAnsi" w:hAnsiTheme="minorHAnsi" w:cstheme="minorHAnsi"/>
          <w:sz w:val="22"/>
          <w:shd w:val="clear" w:color="auto" w:fill="FFFFFF"/>
        </w:rPr>
        <w:t xml:space="preserve"> údaje nad rámec vymezený v </w:t>
      </w:r>
      <w:r w:rsidRPr="00F97573">
        <w:rPr>
          <w:rFonts w:asciiTheme="minorHAnsi" w:hAnsiTheme="minorHAnsi" w:cstheme="minorHAnsi"/>
          <w:sz w:val="22"/>
        </w:rPr>
        <w:t xml:space="preserve">těchto podmínkách </w:t>
      </w:r>
      <w:r w:rsidRPr="00F97573">
        <w:rPr>
          <w:rFonts w:asciiTheme="minorHAnsi" w:hAnsiTheme="minorHAnsi" w:cstheme="minorHAnsi"/>
          <w:sz w:val="22"/>
          <w:shd w:val="clear" w:color="auto" w:fill="FFFFFF"/>
        </w:rPr>
        <w:t xml:space="preserve">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w:t>
      </w:r>
      <w:r w:rsidRPr="00F97573">
        <w:rPr>
          <w:rFonts w:asciiTheme="minorHAnsi" w:eastAsia="Calibri" w:hAnsiTheme="minorHAnsi" w:cstheme="minorHAnsi"/>
          <w:sz w:val="22"/>
        </w:rPr>
        <w:t>zejména důsledky plynoucími z Nařízení.</w:t>
      </w:r>
    </w:p>
    <w:p w14:paraId="2CD59895" w14:textId="77777777"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r w:rsidRPr="00F97573">
        <w:rPr>
          <w:rFonts w:asciiTheme="minorHAnsi" w:eastAsia="Calibri" w:hAnsiTheme="minorHAnsi" w:cstheme="minorHAnsi"/>
          <w:sz w:val="22"/>
        </w:rPr>
        <w:t>Zpracovatel informuje neprodleně Správce v případě, že podle jeho názoru určitý pokyn Správce porušuje tyto podmínky zpracování Osobních údajů nebo právní předpis, zejména právní předpis týkající se ochrany Osobních údajů.</w:t>
      </w:r>
    </w:p>
    <w:p w14:paraId="194B65D2" w14:textId="77777777"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r w:rsidRPr="00F97573">
        <w:rPr>
          <w:rFonts w:asciiTheme="minorHAnsi" w:eastAsia="Calibri" w:hAnsiTheme="minorHAnsi" w:cstheme="minorHAnsi"/>
          <w:sz w:val="22"/>
        </w:rPr>
        <w:t>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7C8DED05" w14:textId="77777777" w:rsidR="000208BF" w:rsidRPr="00F97573" w:rsidRDefault="000208BF">
      <w:pPr>
        <w:pStyle w:val="smlouvaheading2"/>
        <w:numPr>
          <w:ilvl w:val="1"/>
          <w:numId w:val="25"/>
        </w:numPr>
        <w:tabs>
          <w:tab w:val="left" w:pos="709"/>
        </w:tabs>
        <w:ind w:left="709" w:hanging="709"/>
        <w:rPr>
          <w:rFonts w:asciiTheme="minorHAnsi" w:eastAsia="Calibri" w:hAnsiTheme="minorHAnsi" w:cstheme="minorHAnsi"/>
          <w:sz w:val="22"/>
        </w:rPr>
      </w:pPr>
      <w:r w:rsidRPr="00F97573">
        <w:rPr>
          <w:rFonts w:asciiTheme="minorHAnsi" w:eastAsia="Calibri" w:hAnsiTheme="minorHAnsi" w:cstheme="minorHAnsi"/>
          <w:sz w:val="22"/>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6BCAE0CF"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03" w:name="_Ref505070946"/>
      <w:r w:rsidRPr="00F97573">
        <w:rPr>
          <w:rFonts w:asciiTheme="minorHAnsi" w:eastAsia="Calibri" w:hAnsiTheme="minorHAnsi" w:cstheme="minorHAnsi"/>
          <w:sz w:val="22"/>
        </w:rPr>
        <w:t>Zpracovatel se zavazuje</w:t>
      </w:r>
      <w:r w:rsidRPr="00F97573">
        <w:rPr>
          <w:rFonts w:asciiTheme="minorHAnsi" w:hAnsiTheme="minorHAnsi" w:cstheme="minorHAnsi"/>
          <w:sz w:val="22"/>
        </w:rPr>
        <w:t xml:space="preserv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F97573">
        <w:rPr>
          <w:rFonts w:asciiTheme="minorHAnsi" w:hAnsiTheme="minorHAnsi" w:cstheme="minorHAnsi"/>
          <w:b/>
          <w:sz w:val="22"/>
        </w:rPr>
        <w:t>Pověřený auditor</w:t>
      </w:r>
      <w:r w:rsidRPr="00F97573">
        <w:rPr>
          <w:rFonts w:asciiTheme="minorHAnsi" w:hAnsiTheme="minorHAnsi" w:cstheme="minorHAnsi"/>
          <w:sz w:val="22"/>
        </w:rPr>
        <w:t>“), provádět audity na zpracování Osobních údajů, včetně 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bookmarkEnd w:id="103"/>
    </w:p>
    <w:p w14:paraId="611F591D"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0AAA8761"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 xml:space="preserve">Zpracovatel se zavazuje vést evidenci o informacích, které poskytuje Správci, minimálně v následujícím rozsahu: datum doručení žádosti Správce, identifikace </w:t>
      </w:r>
      <w:r w:rsidRPr="00F97573">
        <w:rPr>
          <w:rFonts w:asciiTheme="minorHAnsi" w:hAnsiTheme="minorHAnsi" w:cstheme="minorHAnsi"/>
        </w:rPr>
        <w:lastRenderedPageBreak/>
        <w:t>osob, které se na zpracování odpovědi pro Správce podílely, přesné znění, resp. kopie, a datum odeslání odpovědi poskytnuté Správci;</w:t>
      </w:r>
    </w:p>
    <w:p w14:paraId="4B183F8C"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 xml:space="preserve">Komunikace mezi Zpracovatelem a Správcem ve věci poskytování informací a sjednávání auditů probíhá způsobem dle čl. </w:t>
      </w:r>
      <w:r w:rsidRPr="00F97573">
        <w:rPr>
          <w:rFonts w:asciiTheme="minorHAnsi" w:hAnsiTheme="minorHAnsi" w:cstheme="minorHAnsi"/>
        </w:rPr>
        <w:fldChar w:fldCharType="begin"/>
      </w:r>
      <w:r w:rsidRPr="00F97573">
        <w:rPr>
          <w:rFonts w:asciiTheme="minorHAnsi" w:hAnsiTheme="minorHAnsi" w:cstheme="minorHAnsi"/>
        </w:rPr>
        <w:instrText xml:space="preserve"> REF _Ref505066444 \r \h  \* MERGEFORMAT </w:instrText>
      </w:r>
      <w:r w:rsidRPr="00F97573">
        <w:rPr>
          <w:rFonts w:asciiTheme="minorHAnsi" w:hAnsiTheme="minorHAnsi" w:cstheme="minorHAnsi"/>
        </w:rPr>
      </w:r>
      <w:r w:rsidRPr="00F97573">
        <w:rPr>
          <w:rFonts w:asciiTheme="minorHAnsi" w:hAnsiTheme="minorHAnsi" w:cstheme="minorHAnsi"/>
        </w:rPr>
        <w:fldChar w:fldCharType="separate"/>
      </w:r>
      <w:r w:rsidRPr="00F97573">
        <w:rPr>
          <w:rFonts w:asciiTheme="minorHAnsi" w:hAnsiTheme="minorHAnsi" w:cstheme="minorHAnsi"/>
        </w:rPr>
        <w:t>4</w:t>
      </w:r>
      <w:r w:rsidRPr="00F97573">
        <w:rPr>
          <w:rFonts w:asciiTheme="minorHAnsi" w:hAnsiTheme="minorHAnsi" w:cstheme="minorHAnsi"/>
        </w:rPr>
        <w:fldChar w:fldCharType="end"/>
      </w:r>
      <w:r w:rsidRPr="00F97573">
        <w:rPr>
          <w:rFonts w:asciiTheme="minorHAnsi" w:hAnsiTheme="minorHAnsi" w:cstheme="minorHAnsi"/>
        </w:rPr>
        <w:t xml:space="preserve"> těchto podmínek zpracování Osobních údajů, neurčí-li Správce v konkrétním případě jinak;  </w:t>
      </w:r>
    </w:p>
    <w:p w14:paraId="7C4AB73F"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Správce může provádět audity u Zpracovatele jednou ročně, nebo častěji, pokud to Správce shledá opodstatněným, zejména v případě podezření na porušení povinností Zpracovatele dle těchto podmínek zpracování Osobních údajů;</w:t>
      </w:r>
    </w:p>
    <w:p w14:paraId="5964E079"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0E047414"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Veškeré náklady, které v souvislosti s prováděním auditu vzniknou Zpracovateli, nese Zpracovatel; a</w:t>
      </w:r>
    </w:p>
    <w:p w14:paraId="5BE5C8E1" w14:textId="77777777" w:rsidR="000208BF" w:rsidRPr="00F97573" w:rsidRDefault="000208BF">
      <w:pPr>
        <w:pStyle w:val="Odstavecseseznamem"/>
        <w:numPr>
          <w:ilvl w:val="0"/>
          <w:numId w:val="27"/>
        </w:numPr>
        <w:suppressAutoHyphens w:val="0"/>
        <w:spacing w:before="120" w:after="120" w:line="240" w:lineRule="auto"/>
        <w:ind w:hanging="357"/>
        <w:contextualSpacing/>
        <w:jc w:val="both"/>
        <w:rPr>
          <w:rFonts w:asciiTheme="minorHAnsi" w:hAnsiTheme="minorHAnsi" w:cstheme="minorHAnsi"/>
        </w:rPr>
      </w:pPr>
      <w:r w:rsidRPr="00F97573">
        <w:rPr>
          <w:rFonts w:asciiTheme="minorHAnsi" w:hAnsiTheme="minorHAnsi" w:cstheme="minorHAnsi"/>
        </w:rPr>
        <w:t xml:space="preserve">Zpracovatel se zavazuje komunikovat a poskytovat součinnost při provádění auditu Pověřeným auditorem ve stejném rozsahu a za stejných podmínek jako v případě, že audit provádí Správce. </w:t>
      </w:r>
    </w:p>
    <w:p w14:paraId="195840A0"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 xml:space="preserve">Zpracovatel se dále zavazuje být Správci nápomocen při zajišťování souladu s povinnostmi podle </w:t>
      </w:r>
      <w:r w:rsidRPr="00F97573">
        <w:rPr>
          <w:rFonts w:asciiTheme="minorHAnsi" w:eastAsia="Calibri" w:hAnsiTheme="minorHAnsi" w:cstheme="minorHAnsi"/>
          <w:sz w:val="22"/>
        </w:rPr>
        <w:t>obecných</w:t>
      </w:r>
      <w:r w:rsidRPr="00F97573">
        <w:rPr>
          <w:rFonts w:asciiTheme="minorHAnsi" w:hAnsiTheme="minorHAnsi" w:cstheme="minorHAnsi"/>
          <w:sz w:val="22"/>
        </w:rPr>
        <w:t xml:space="preserve"> předpisů týkajících se ochrany Osobních údajů, a to při zohlednění povahy Zpracování a informací, jež má Zpracovatel k dispozici, a to zejména následovně:</w:t>
      </w:r>
    </w:p>
    <w:p w14:paraId="69B3E847" w14:textId="77777777" w:rsidR="000208BF" w:rsidRPr="00F97573" w:rsidRDefault="000208BF">
      <w:pPr>
        <w:pStyle w:val="smlouvaheading2"/>
        <w:numPr>
          <w:ilvl w:val="0"/>
          <w:numId w:val="28"/>
        </w:numPr>
        <w:rPr>
          <w:rFonts w:asciiTheme="minorHAnsi" w:hAnsiTheme="minorHAnsi" w:cstheme="minorHAnsi"/>
          <w:sz w:val="22"/>
        </w:rPr>
      </w:pPr>
      <w:r w:rsidRPr="00F97573">
        <w:rPr>
          <w:rFonts w:asciiTheme="minorHAnsi" w:hAnsiTheme="minorHAnsi" w:cstheme="minorHAnsi"/>
          <w:sz w:val="22"/>
        </w:rPr>
        <w:t xml:space="preserve">přijetím odpovídajících technických a organizačních opatření dle odst. </w:t>
      </w:r>
      <w:r w:rsidRPr="00F97573">
        <w:rPr>
          <w:rFonts w:asciiTheme="minorHAnsi" w:hAnsiTheme="minorHAnsi" w:cstheme="minorHAnsi"/>
          <w:sz w:val="22"/>
        </w:rPr>
        <w:fldChar w:fldCharType="begin"/>
      </w:r>
      <w:r w:rsidRPr="00F97573">
        <w:rPr>
          <w:rFonts w:asciiTheme="minorHAnsi" w:hAnsiTheme="minorHAnsi" w:cstheme="minorHAnsi"/>
          <w:sz w:val="22"/>
        </w:rPr>
        <w:instrText xml:space="preserve"> REF _Ref505068131 \r \h  \* MERGEFORMAT </w:instrText>
      </w:r>
      <w:r w:rsidRPr="00F97573">
        <w:rPr>
          <w:rFonts w:asciiTheme="minorHAnsi" w:hAnsiTheme="minorHAnsi" w:cstheme="minorHAnsi"/>
          <w:sz w:val="22"/>
        </w:rPr>
      </w:r>
      <w:r w:rsidRPr="00F97573">
        <w:rPr>
          <w:rFonts w:asciiTheme="minorHAnsi" w:hAnsiTheme="minorHAnsi" w:cstheme="minorHAnsi"/>
          <w:sz w:val="22"/>
        </w:rPr>
        <w:fldChar w:fldCharType="separate"/>
      </w:r>
      <w:r w:rsidRPr="00F97573">
        <w:rPr>
          <w:rFonts w:asciiTheme="minorHAnsi" w:hAnsiTheme="minorHAnsi" w:cstheme="minorHAnsi"/>
          <w:sz w:val="22"/>
        </w:rPr>
        <w:t>3.10</w:t>
      </w:r>
      <w:r w:rsidRPr="00F97573">
        <w:rPr>
          <w:rFonts w:asciiTheme="minorHAnsi" w:hAnsiTheme="minorHAnsi" w:cstheme="minorHAnsi"/>
          <w:sz w:val="22"/>
        </w:rPr>
        <w:fldChar w:fldCharType="end"/>
      </w:r>
      <w:r w:rsidRPr="00F97573">
        <w:rPr>
          <w:rFonts w:asciiTheme="minorHAnsi" w:hAnsiTheme="minorHAnsi" w:cstheme="minorHAnsi"/>
          <w:sz w:val="22"/>
        </w:rPr>
        <w:t xml:space="preserve"> těchto podmínek zpracování Osobních údajů;</w:t>
      </w:r>
    </w:p>
    <w:p w14:paraId="35E2E7CD" w14:textId="77777777" w:rsidR="000208BF" w:rsidRPr="00F97573" w:rsidRDefault="000208BF">
      <w:pPr>
        <w:pStyle w:val="smlouvaheading2"/>
        <w:numPr>
          <w:ilvl w:val="0"/>
          <w:numId w:val="28"/>
        </w:numPr>
        <w:rPr>
          <w:rFonts w:asciiTheme="minorHAnsi" w:hAnsiTheme="minorHAnsi" w:cstheme="minorHAnsi"/>
          <w:sz w:val="22"/>
        </w:rPr>
      </w:pPr>
      <w:r w:rsidRPr="00F97573">
        <w:rPr>
          <w:rFonts w:asciiTheme="minorHAnsi" w:hAnsiTheme="minorHAnsi" w:cstheme="minorHAnsi"/>
          <w:sz w:val="22"/>
        </w:rPr>
        <w:t xml:space="preserve">přijetím odpovídajících interních procesů k ohlášení porušení zabezpečení Osobních údajů dle článku </w:t>
      </w:r>
      <w:r w:rsidRPr="00F97573">
        <w:rPr>
          <w:rFonts w:asciiTheme="minorHAnsi" w:hAnsiTheme="minorHAnsi" w:cstheme="minorHAnsi"/>
          <w:sz w:val="22"/>
        </w:rPr>
        <w:fldChar w:fldCharType="begin"/>
      </w:r>
      <w:r w:rsidRPr="00F97573">
        <w:rPr>
          <w:rFonts w:asciiTheme="minorHAnsi" w:hAnsiTheme="minorHAnsi" w:cstheme="minorHAnsi"/>
          <w:sz w:val="22"/>
        </w:rPr>
        <w:instrText xml:space="preserve"> REF _Ref505068153 \r \h  \* MERGEFORMAT </w:instrText>
      </w:r>
      <w:r w:rsidRPr="00F97573">
        <w:rPr>
          <w:rFonts w:asciiTheme="minorHAnsi" w:hAnsiTheme="minorHAnsi" w:cstheme="minorHAnsi"/>
          <w:sz w:val="22"/>
        </w:rPr>
      </w:r>
      <w:r w:rsidRPr="00F97573">
        <w:rPr>
          <w:rFonts w:asciiTheme="minorHAnsi" w:hAnsiTheme="minorHAnsi" w:cstheme="minorHAnsi"/>
          <w:sz w:val="22"/>
        </w:rPr>
        <w:fldChar w:fldCharType="separate"/>
      </w:r>
      <w:r w:rsidRPr="00F97573">
        <w:rPr>
          <w:rFonts w:asciiTheme="minorHAnsi" w:hAnsiTheme="minorHAnsi" w:cstheme="minorHAnsi"/>
          <w:sz w:val="22"/>
        </w:rPr>
        <w:t>3.11</w:t>
      </w:r>
      <w:r w:rsidRPr="00F97573">
        <w:rPr>
          <w:rFonts w:asciiTheme="minorHAnsi" w:hAnsiTheme="minorHAnsi" w:cstheme="minorHAnsi"/>
          <w:sz w:val="22"/>
        </w:rPr>
        <w:fldChar w:fldCharType="end"/>
      </w:r>
      <w:r w:rsidRPr="00F97573">
        <w:rPr>
          <w:rFonts w:asciiTheme="minorHAnsi" w:hAnsiTheme="minorHAnsi" w:cstheme="minorHAnsi"/>
          <w:sz w:val="22"/>
        </w:rPr>
        <w:t xml:space="preserve"> těchto podmínek zpracování Osobních údajů;</w:t>
      </w:r>
    </w:p>
    <w:p w14:paraId="5CE36E8D" w14:textId="77777777" w:rsidR="000208BF" w:rsidRPr="00F97573" w:rsidRDefault="000208BF">
      <w:pPr>
        <w:pStyle w:val="smlouvaheading2"/>
        <w:numPr>
          <w:ilvl w:val="0"/>
          <w:numId w:val="28"/>
        </w:numPr>
        <w:rPr>
          <w:rFonts w:asciiTheme="minorHAnsi" w:hAnsiTheme="minorHAnsi" w:cstheme="minorHAnsi"/>
          <w:sz w:val="22"/>
        </w:rPr>
      </w:pPr>
      <w:r w:rsidRPr="00F97573">
        <w:rPr>
          <w:rFonts w:asciiTheme="minorHAnsi" w:hAnsiTheme="minorHAnsi" w:cstheme="minorHAnsi"/>
          <w:sz w:val="22"/>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1C14F137"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 xml:space="preserve">Zpracovatel je povinen bezodkladně informovat Správce také o jakýchkoliv okolnostech </w:t>
      </w:r>
      <w:r w:rsidRPr="00F97573">
        <w:rPr>
          <w:rFonts w:asciiTheme="minorHAnsi" w:eastAsia="Calibri" w:hAnsiTheme="minorHAnsi" w:cstheme="minorHAnsi"/>
          <w:sz w:val="22"/>
        </w:rPr>
        <w:t>významných</w:t>
      </w:r>
      <w:r w:rsidRPr="00F97573">
        <w:rPr>
          <w:rFonts w:asciiTheme="minorHAnsi" w:hAnsiTheme="minorHAnsi" w:cstheme="minorHAnsi"/>
          <w:sz w:val="22"/>
        </w:rPr>
        <w:t xml:space="preserve">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w:t>
      </w:r>
      <w:r w:rsidRPr="00F97573">
        <w:rPr>
          <w:rFonts w:asciiTheme="minorHAnsi" w:hAnsiTheme="minorHAnsi" w:cstheme="minorHAnsi"/>
          <w:sz w:val="22"/>
        </w:rPr>
        <w:fldChar w:fldCharType="begin"/>
      </w:r>
      <w:r w:rsidRPr="00F97573">
        <w:rPr>
          <w:rFonts w:asciiTheme="minorHAnsi" w:hAnsiTheme="minorHAnsi" w:cstheme="minorHAnsi"/>
          <w:sz w:val="22"/>
        </w:rPr>
        <w:instrText xml:space="preserve"> REF _Ref505075419 \r \h  \* MERGEFORMAT </w:instrText>
      </w:r>
      <w:r w:rsidRPr="00F97573">
        <w:rPr>
          <w:rFonts w:asciiTheme="minorHAnsi" w:hAnsiTheme="minorHAnsi" w:cstheme="minorHAnsi"/>
          <w:sz w:val="22"/>
        </w:rPr>
      </w:r>
      <w:r w:rsidRPr="00F97573">
        <w:rPr>
          <w:rFonts w:asciiTheme="minorHAnsi" w:hAnsiTheme="minorHAnsi" w:cstheme="minorHAnsi"/>
          <w:sz w:val="22"/>
        </w:rPr>
        <w:fldChar w:fldCharType="separate"/>
      </w:r>
      <w:r w:rsidRPr="00F97573">
        <w:rPr>
          <w:rFonts w:asciiTheme="minorHAnsi" w:hAnsiTheme="minorHAnsi" w:cstheme="minorHAnsi"/>
          <w:sz w:val="22"/>
        </w:rPr>
        <w:t>3.10.4</w:t>
      </w:r>
      <w:r w:rsidRPr="00F97573">
        <w:rPr>
          <w:rFonts w:asciiTheme="minorHAnsi" w:hAnsiTheme="minorHAnsi" w:cstheme="minorHAnsi"/>
          <w:sz w:val="22"/>
        </w:rPr>
        <w:fldChar w:fldCharType="end"/>
      </w:r>
      <w:r w:rsidRPr="00F97573">
        <w:rPr>
          <w:rFonts w:asciiTheme="minorHAnsi" w:hAnsiTheme="minorHAnsi" w:cstheme="minorHAnsi"/>
          <w:sz w:val="22"/>
        </w:rPr>
        <w:t xml:space="preserve"> těchto podmínek zpracování Osobních údajů není tímto ujednáním dotčen.</w:t>
      </w:r>
    </w:p>
    <w:p w14:paraId="6A768439"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04" w:name="_Ref505068131"/>
      <w:r w:rsidRPr="00F97573">
        <w:rPr>
          <w:rFonts w:asciiTheme="minorHAnsi" w:hAnsiTheme="minorHAnsi" w:cstheme="minorHAnsi"/>
          <w:sz w:val="22"/>
        </w:rPr>
        <w:t>Technická a organizační opatření</w:t>
      </w:r>
      <w:bookmarkEnd w:id="104"/>
    </w:p>
    <w:p w14:paraId="5FBB7637" w14:textId="77777777" w:rsidR="000208BF" w:rsidRPr="00F97573" w:rsidRDefault="000208BF">
      <w:pPr>
        <w:pStyle w:val="smlouvaheading3"/>
        <w:numPr>
          <w:ilvl w:val="2"/>
          <w:numId w:val="25"/>
        </w:numPr>
        <w:ind w:left="1418" w:hanging="698"/>
        <w:rPr>
          <w:rFonts w:asciiTheme="minorHAnsi" w:hAnsiTheme="minorHAnsi" w:cstheme="minorHAnsi"/>
          <w:sz w:val="22"/>
        </w:rPr>
      </w:pPr>
      <w:bookmarkStart w:id="105" w:name="_Ref505070913"/>
      <w:r w:rsidRPr="00F97573">
        <w:rPr>
          <w:rFonts w:asciiTheme="minorHAnsi" w:hAnsiTheme="minorHAnsi" w:cstheme="minorHAnsi"/>
          <w:sz w:val="22"/>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F97573">
        <w:rPr>
          <w:rFonts w:asciiTheme="minorHAnsi" w:hAnsiTheme="minorHAnsi" w:cstheme="minorHAnsi"/>
          <w:sz w:val="22"/>
          <w:shd w:val="clear" w:color="auto" w:fill="FFFFFF"/>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bookmarkEnd w:id="105"/>
    </w:p>
    <w:p w14:paraId="35B31152" w14:textId="77777777" w:rsidR="000208BF" w:rsidRPr="00F97573" w:rsidRDefault="000208BF">
      <w:pPr>
        <w:pStyle w:val="smlouvaheading3"/>
        <w:numPr>
          <w:ilvl w:val="2"/>
          <w:numId w:val="25"/>
        </w:numPr>
        <w:ind w:left="1418" w:hanging="698"/>
        <w:rPr>
          <w:rFonts w:asciiTheme="minorHAnsi" w:hAnsiTheme="minorHAnsi" w:cstheme="minorHAnsi"/>
          <w:sz w:val="22"/>
        </w:rPr>
      </w:pPr>
      <w:bookmarkStart w:id="106" w:name="_Ref513183289"/>
      <w:r w:rsidRPr="00F97573">
        <w:rPr>
          <w:rFonts w:asciiTheme="minorHAnsi" w:hAnsiTheme="minorHAnsi" w:cstheme="minorHAnsi"/>
          <w:sz w:val="22"/>
        </w:rPr>
        <w:t>Zpracovatel se v každém případě zavazuje přijmout minimálně následující technická a organizační opatření:</w:t>
      </w:r>
      <w:bookmarkEnd w:id="106"/>
      <w:r w:rsidRPr="00F97573">
        <w:rPr>
          <w:rFonts w:asciiTheme="minorHAnsi" w:hAnsiTheme="minorHAnsi" w:cstheme="minorHAnsi"/>
          <w:sz w:val="22"/>
        </w:rPr>
        <w:t xml:space="preserve">  </w:t>
      </w:r>
    </w:p>
    <w:p w14:paraId="31AC3B80"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lastRenderedPageBreak/>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377366A2"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systém autorizovaných uživatelů;</w:t>
      </w:r>
    </w:p>
    <w:p w14:paraId="6135131E"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používání hesel pro přístup do systémů;</w:t>
      </w:r>
    </w:p>
    <w:p w14:paraId="4C2B3D90"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systém automatického odhlašování;</w:t>
      </w:r>
    </w:p>
    <w:p w14:paraId="31E5AB15" w14:textId="696B962A"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 xml:space="preserve">systém rozdílných profilů a přístupových </w:t>
      </w:r>
      <w:r w:rsidR="00F55C46" w:rsidRPr="00F97573">
        <w:rPr>
          <w:rFonts w:asciiTheme="minorHAnsi" w:hAnsiTheme="minorHAnsi" w:cstheme="minorHAnsi"/>
          <w:sz w:val="22"/>
        </w:rPr>
        <w:t xml:space="preserve">práv </w:t>
      </w:r>
      <w:r w:rsidRPr="00F97573">
        <w:rPr>
          <w:rFonts w:asciiTheme="minorHAnsi" w:hAnsiTheme="minorHAnsi" w:cstheme="minorHAnsi"/>
          <w:sz w:val="22"/>
        </w:rPr>
        <w:t>dle oprávnění jednotlivých uživatelů;</w:t>
      </w:r>
    </w:p>
    <w:p w14:paraId="52E12270"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šifrování;</w:t>
      </w:r>
    </w:p>
    <w:p w14:paraId="21F30C6A"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používání bezpečných nosičů.</w:t>
      </w:r>
    </w:p>
    <w:p w14:paraId="042FFD4D"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40152EB1"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systém bezpečné přepravy – používání bezpečného hardwarového zařízení, přepravního prostředku a zapojení způsobilých a proškolených zaměstnanců;</w:t>
      </w:r>
    </w:p>
    <w:p w14:paraId="07AD0D3A" w14:textId="77777777" w:rsidR="000208BF" w:rsidRPr="00F97573" w:rsidRDefault="000208BF">
      <w:pPr>
        <w:pStyle w:val="smlouvaheading3"/>
        <w:numPr>
          <w:ilvl w:val="0"/>
          <w:numId w:val="30"/>
        </w:numPr>
        <w:tabs>
          <w:tab w:val="left" w:pos="708"/>
        </w:tabs>
        <w:ind w:left="1843"/>
        <w:rPr>
          <w:rFonts w:asciiTheme="minorHAnsi" w:hAnsiTheme="minorHAnsi" w:cstheme="minorHAnsi"/>
          <w:sz w:val="22"/>
        </w:rPr>
      </w:pPr>
      <w:r w:rsidRPr="00F97573">
        <w:rPr>
          <w:rFonts w:asciiTheme="minorHAnsi" w:hAnsiTheme="minorHAnsi" w:cstheme="minorHAnsi"/>
          <w:sz w:val="22"/>
        </w:rPr>
        <w:t>šifrování.</w:t>
      </w:r>
    </w:p>
    <w:p w14:paraId="14E12425"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1C344A27"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1D0D822D"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t>Školení – pravidelným školením zaměstnanců Zpracovatele na téma ochrany Osobních údajů.</w:t>
      </w:r>
    </w:p>
    <w:p w14:paraId="2A47C12E" w14:textId="77777777" w:rsidR="000208BF" w:rsidRPr="00F97573" w:rsidRDefault="000208BF">
      <w:pPr>
        <w:pStyle w:val="smlouvaheading2"/>
        <w:numPr>
          <w:ilvl w:val="0"/>
          <w:numId w:val="29"/>
        </w:numPr>
        <w:rPr>
          <w:rFonts w:asciiTheme="minorHAnsi" w:hAnsiTheme="minorHAnsi" w:cstheme="minorHAnsi"/>
          <w:sz w:val="22"/>
        </w:rPr>
      </w:pPr>
      <w:r w:rsidRPr="00F97573">
        <w:rPr>
          <w:rFonts w:asciiTheme="minorHAnsi" w:hAnsiTheme="minorHAnsi" w:cstheme="minorHAnsi"/>
          <w:sz w:val="22"/>
        </w:rPr>
        <w:t>Vnitřní předpis – Zpracovatel se zavazuje mít vnitřní předpis závazný pro veškeré osoby oprávněné jeho jménem zpracovávat Osobní údaje, který stanoví pravidla standardní v souladu s Nařízením.</w:t>
      </w:r>
    </w:p>
    <w:p w14:paraId="1DCACA78"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rPr>
        <w:t>Zpracovatel bude nápomocen Správci a poskytne Správci veškerou potřebnou a bezodkladnou součinnost pro splnění Správcovy povinnosti reagovat na žádosti o výkon práv subjektu údajů.</w:t>
      </w:r>
    </w:p>
    <w:p w14:paraId="07C61F62" w14:textId="77777777" w:rsidR="000208BF" w:rsidRPr="00F97573" w:rsidRDefault="000208BF">
      <w:pPr>
        <w:pStyle w:val="smlouvaheading3"/>
        <w:numPr>
          <w:ilvl w:val="2"/>
          <w:numId w:val="25"/>
        </w:numPr>
        <w:ind w:left="1418" w:hanging="698"/>
        <w:rPr>
          <w:rFonts w:asciiTheme="minorHAnsi" w:hAnsiTheme="minorHAnsi" w:cstheme="minorHAnsi"/>
          <w:sz w:val="22"/>
        </w:rPr>
      </w:pPr>
      <w:bookmarkStart w:id="107" w:name="_Ref505075419"/>
      <w:r w:rsidRPr="00F97573">
        <w:rPr>
          <w:rFonts w:asciiTheme="minorHAnsi" w:hAnsiTheme="minorHAnsi" w:cstheme="minorHAnsi"/>
          <w:sz w:val="22"/>
        </w:rPr>
        <w:t>Zpracovatel není oprávněn měnit technická a organizační opatření uvedená v čl. </w:t>
      </w:r>
      <w:r w:rsidRPr="00F97573">
        <w:rPr>
          <w:rFonts w:asciiTheme="minorHAnsi" w:hAnsiTheme="minorHAnsi" w:cstheme="minorHAnsi"/>
          <w:sz w:val="22"/>
        </w:rPr>
        <w:fldChar w:fldCharType="begin"/>
      </w:r>
      <w:r w:rsidRPr="00F97573">
        <w:rPr>
          <w:rFonts w:asciiTheme="minorHAnsi" w:hAnsiTheme="minorHAnsi" w:cstheme="minorHAnsi"/>
          <w:sz w:val="22"/>
        </w:rPr>
        <w:instrText xml:space="preserve"> REF _Ref513183289 \r \h  \* MERGEFORMAT </w:instrText>
      </w:r>
      <w:r w:rsidRPr="00F97573">
        <w:rPr>
          <w:rFonts w:asciiTheme="minorHAnsi" w:hAnsiTheme="minorHAnsi" w:cstheme="minorHAnsi"/>
          <w:sz w:val="22"/>
        </w:rPr>
      </w:r>
      <w:r w:rsidRPr="00F97573">
        <w:rPr>
          <w:rFonts w:asciiTheme="minorHAnsi" w:hAnsiTheme="minorHAnsi" w:cstheme="minorHAnsi"/>
          <w:sz w:val="22"/>
        </w:rPr>
        <w:fldChar w:fldCharType="separate"/>
      </w:r>
      <w:r w:rsidRPr="00F97573">
        <w:rPr>
          <w:rFonts w:asciiTheme="minorHAnsi" w:hAnsiTheme="minorHAnsi" w:cstheme="minorHAnsi"/>
          <w:sz w:val="22"/>
        </w:rPr>
        <w:t>3.10.2</w:t>
      </w:r>
      <w:r w:rsidRPr="00F97573">
        <w:rPr>
          <w:rFonts w:asciiTheme="minorHAnsi" w:hAnsiTheme="minorHAnsi" w:cstheme="minorHAnsi"/>
          <w:sz w:val="22"/>
        </w:rPr>
        <w:fldChar w:fldCharType="end"/>
      </w:r>
      <w:r w:rsidRPr="00F97573">
        <w:rPr>
          <w:rFonts w:asciiTheme="minorHAnsi" w:hAnsiTheme="minorHAnsi" w:cstheme="minorHAnsi"/>
          <w:sz w:val="22"/>
        </w:rPr>
        <w:t xml:space="preserve">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bookmarkEnd w:id="107"/>
    </w:p>
    <w:p w14:paraId="56AEB882" w14:textId="77777777" w:rsidR="000208BF" w:rsidRPr="00F97573" w:rsidRDefault="000208BF" w:rsidP="000208BF">
      <w:pPr>
        <w:pStyle w:val="smlouvaheading3"/>
        <w:ind w:left="1418" w:firstLine="0"/>
        <w:rPr>
          <w:rFonts w:asciiTheme="minorHAnsi" w:hAnsiTheme="minorHAnsi" w:cstheme="minorHAnsi"/>
          <w:sz w:val="22"/>
        </w:rPr>
      </w:pPr>
    </w:p>
    <w:p w14:paraId="07E93F21"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08" w:name="_Ref505068153"/>
      <w:r w:rsidRPr="00F97573">
        <w:rPr>
          <w:rFonts w:asciiTheme="minorHAnsi" w:hAnsiTheme="minorHAnsi" w:cstheme="minorHAnsi"/>
          <w:sz w:val="22"/>
        </w:rPr>
        <w:lastRenderedPageBreak/>
        <w:t>Porušení zabezpečení Osobních údajů</w:t>
      </w:r>
      <w:bookmarkEnd w:id="108"/>
    </w:p>
    <w:p w14:paraId="1A2777AF"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rPr>
        <w:t xml:space="preserve">Zpracovatel ohlásí Správci jakékoliv porušení zabezpečení Osobních údajů bez zbytečného odkladu, nejpozději však do 24 hodin od okamžiku, kdy se o porušení zabezpečení Osobních údajů dozví. </w:t>
      </w:r>
    </w:p>
    <w:p w14:paraId="77272BDE"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rPr>
        <w:t>Ohlášení porušení zabezpečení bude učiněno písemně (e-mailem) a to v souladu s pravidly</w:t>
      </w:r>
      <w:r w:rsidRPr="00F97573">
        <w:rPr>
          <w:rFonts w:asciiTheme="minorHAnsi" w:hAnsiTheme="minorHAnsi" w:cstheme="minorHAnsi"/>
          <w:sz w:val="22"/>
          <w:shd w:val="clear" w:color="auto" w:fill="FFFFFF"/>
        </w:rPr>
        <w:t xml:space="preserve"> pro komunikaci dle čl. 4 těchto podmínek zpracování Osobních údajů. </w:t>
      </w:r>
      <w:r w:rsidRPr="00F97573">
        <w:rPr>
          <w:rFonts w:asciiTheme="minorHAnsi" w:hAnsiTheme="minorHAnsi" w:cstheme="minorHAnsi"/>
          <w:sz w:val="22"/>
        </w:rPr>
        <w:t xml:space="preserve">Jakékoliv </w:t>
      </w:r>
      <w:r w:rsidRPr="00F97573">
        <w:rPr>
          <w:rFonts w:asciiTheme="minorHAnsi" w:hAnsiTheme="minorHAnsi" w:cstheme="minorHAnsi"/>
          <w:sz w:val="22"/>
          <w:shd w:val="clear" w:color="auto" w:fill="FFFFFF"/>
        </w:rPr>
        <w:t>ohlášení porušení zabezpečení Osobních údajů učiněné dle těchto podmínek</w:t>
      </w:r>
      <w:r w:rsidRPr="00F97573">
        <w:rPr>
          <w:rFonts w:asciiTheme="minorHAnsi" w:hAnsiTheme="minorHAnsi" w:cstheme="minorHAnsi"/>
          <w:sz w:val="22"/>
        </w:rPr>
        <w:t xml:space="preserve"> zpracování Osobních údajů</w:t>
      </w:r>
      <w:r w:rsidRPr="00F97573">
        <w:rPr>
          <w:rFonts w:asciiTheme="minorHAnsi" w:hAnsiTheme="minorHAnsi" w:cstheme="minorHAnsi"/>
          <w:sz w:val="22"/>
          <w:shd w:val="clear" w:color="auto" w:fill="FFFFFF"/>
        </w:rPr>
        <w:t xml:space="preserve"> musí obsahovat alespoň následující informace:</w:t>
      </w:r>
    </w:p>
    <w:p w14:paraId="34CAE5CD"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datum porušení zabezpečení, pokud je známo;</w:t>
      </w:r>
    </w:p>
    <w:p w14:paraId="66DEB094"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datum zjištění porušení;</w:t>
      </w:r>
    </w:p>
    <w:p w14:paraId="08290612"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datum ohlášení Správci;</w:t>
      </w:r>
    </w:p>
    <w:p w14:paraId="28DA8E06"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povahu porušení;</w:t>
      </w:r>
    </w:p>
    <w:p w14:paraId="63873978"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příčinu porušení, pokud je známa;</w:t>
      </w:r>
    </w:p>
    <w:p w14:paraId="55B4A0C3"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přibližný počet dotčených subjektů, pokud je znám;</w:t>
      </w:r>
    </w:p>
    <w:p w14:paraId="0D882F76"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kategorii dotčených subjektů;</w:t>
      </w:r>
    </w:p>
    <w:p w14:paraId="3C917472"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přibližné množství dotčených záznamů Osobních údajů, pokud je známo;</w:t>
      </w:r>
    </w:p>
    <w:p w14:paraId="332D0432"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popis pravděpodobných důsledků porušení; a</w:t>
      </w:r>
    </w:p>
    <w:p w14:paraId="6106B047" w14:textId="77777777" w:rsidR="000208BF" w:rsidRPr="00F97573" w:rsidRDefault="000208BF">
      <w:pPr>
        <w:pStyle w:val="smlouvaheading3"/>
        <w:numPr>
          <w:ilvl w:val="0"/>
          <w:numId w:val="31"/>
        </w:numPr>
        <w:rPr>
          <w:rFonts w:asciiTheme="minorHAnsi" w:hAnsiTheme="minorHAnsi" w:cstheme="minorHAnsi"/>
          <w:sz w:val="22"/>
        </w:rPr>
      </w:pPr>
      <w:r w:rsidRPr="00F97573">
        <w:rPr>
          <w:rFonts w:asciiTheme="minorHAnsi" w:hAnsiTheme="minorHAnsi" w:cstheme="minorHAnsi"/>
          <w:sz w:val="22"/>
        </w:rPr>
        <w:t>popis přijatých opatření nebo opatření navržených k přijetí s cílem vyřešit předmětné porušení.</w:t>
      </w:r>
    </w:p>
    <w:p w14:paraId="58A583E2"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shd w:val="clear" w:color="auto" w:fill="FFFFFF"/>
        </w:rPr>
        <w:t xml:space="preserve">Ve smyslu odst. </w:t>
      </w:r>
      <w:r w:rsidRPr="00F97573">
        <w:rPr>
          <w:rFonts w:asciiTheme="minorHAnsi" w:hAnsiTheme="minorHAnsi" w:cstheme="minorHAnsi"/>
          <w:sz w:val="22"/>
          <w:shd w:val="clear" w:color="auto" w:fill="FFFFFF"/>
        </w:rPr>
        <w:fldChar w:fldCharType="begin"/>
      </w:r>
      <w:r w:rsidRPr="00F97573">
        <w:rPr>
          <w:rFonts w:asciiTheme="minorHAnsi" w:hAnsiTheme="minorHAnsi" w:cstheme="minorHAnsi"/>
          <w:sz w:val="22"/>
          <w:shd w:val="clear" w:color="auto" w:fill="FFFFFF"/>
        </w:rPr>
        <w:instrText xml:space="preserve"> REF _Ref505070913 \r \h  \* MERGEFORMAT </w:instrText>
      </w:r>
      <w:r w:rsidRPr="00F97573">
        <w:rPr>
          <w:rFonts w:asciiTheme="minorHAnsi" w:hAnsiTheme="minorHAnsi" w:cstheme="minorHAnsi"/>
          <w:sz w:val="22"/>
          <w:shd w:val="clear" w:color="auto" w:fill="FFFFFF"/>
        </w:rPr>
      </w:r>
      <w:r w:rsidRPr="00F97573">
        <w:rPr>
          <w:rFonts w:asciiTheme="minorHAnsi" w:hAnsiTheme="minorHAnsi" w:cstheme="minorHAnsi"/>
          <w:sz w:val="22"/>
          <w:shd w:val="clear" w:color="auto" w:fill="FFFFFF"/>
        </w:rPr>
        <w:fldChar w:fldCharType="separate"/>
      </w:r>
      <w:r w:rsidRPr="00F97573">
        <w:rPr>
          <w:rFonts w:asciiTheme="minorHAnsi" w:hAnsiTheme="minorHAnsi" w:cstheme="minorHAnsi"/>
          <w:sz w:val="22"/>
          <w:shd w:val="clear" w:color="auto" w:fill="FFFFFF"/>
        </w:rPr>
        <w:t>3.10.1</w:t>
      </w:r>
      <w:r w:rsidRPr="00F97573">
        <w:rPr>
          <w:rFonts w:asciiTheme="minorHAnsi" w:hAnsiTheme="minorHAnsi" w:cstheme="minorHAnsi"/>
          <w:sz w:val="22"/>
          <w:shd w:val="clear" w:color="auto" w:fill="FFFFFF"/>
        </w:rPr>
        <w:fldChar w:fldCharType="end"/>
      </w:r>
      <w:r w:rsidRPr="00F97573">
        <w:rPr>
          <w:rFonts w:asciiTheme="minorHAnsi" w:hAnsiTheme="minorHAnsi" w:cstheme="minorHAnsi"/>
          <w:sz w:val="22"/>
          <w:shd w:val="clear" w:color="auto" w:fill="FFFFFF"/>
        </w:rPr>
        <w:t xml:space="preserve"> těchto podmínek zpracování Osobních údajů tímto Zpracovatel prohlašuje, že má ke dni podpisu </w:t>
      </w:r>
      <w:r w:rsidRPr="00F97573">
        <w:rPr>
          <w:rFonts w:asciiTheme="minorHAnsi" w:hAnsiTheme="minorHAnsi" w:cstheme="minorHAnsi"/>
          <w:sz w:val="22"/>
        </w:rPr>
        <w:t xml:space="preserve">Smlouvy </w:t>
      </w:r>
      <w:r w:rsidRPr="00F97573">
        <w:rPr>
          <w:rFonts w:asciiTheme="minorHAnsi" w:hAnsiTheme="minorHAnsi" w:cstheme="minorHAnsi"/>
          <w:sz w:val="22"/>
          <w:shd w:val="clear" w:color="auto" w:fill="FFFFFF"/>
        </w:rPr>
        <w:t>zavedena odpovídající technická a organizační opatření k zajištění včasné identifikace a ohlášení porušení zabezpečení Osobních údajů</w:t>
      </w:r>
      <w:r w:rsidRPr="00F97573">
        <w:rPr>
          <w:rFonts w:asciiTheme="minorHAnsi" w:hAnsiTheme="minorHAnsi" w:cstheme="minorHAnsi"/>
          <w:sz w:val="22"/>
        </w:rPr>
        <w:t xml:space="preserve">. Tato opatření se Zpracovatel výslovně zavazuje mít zavedena po celou dobu trvání Smlouvy i těchto podmínek zpracování Osobních údajů o a jejich zavedení se Zpracovatel výslovně zavazuje kdykoliv na žádost Správce doložit ve smyslu čl. </w:t>
      </w:r>
      <w:r w:rsidRPr="00F97573">
        <w:rPr>
          <w:rFonts w:asciiTheme="minorHAnsi" w:hAnsiTheme="minorHAnsi" w:cstheme="minorHAnsi"/>
          <w:sz w:val="22"/>
        </w:rPr>
        <w:fldChar w:fldCharType="begin"/>
      </w:r>
      <w:r w:rsidRPr="00F97573">
        <w:rPr>
          <w:rFonts w:asciiTheme="minorHAnsi" w:hAnsiTheme="minorHAnsi" w:cstheme="minorHAnsi"/>
          <w:sz w:val="22"/>
        </w:rPr>
        <w:instrText xml:space="preserve"> REF _Ref505070946 \r \h  \* MERGEFORMAT </w:instrText>
      </w:r>
      <w:r w:rsidRPr="00F97573">
        <w:rPr>
          <w:rFonts w:asciiTheme="minorHAnsi" w:hAnsiTheme="minorHAnsi" w:cstheme="minorHAnsi"/>
          <w:sz w:val="22"/>
        </w:rPr>
      </w:r>
      <w:r w:rsidRPr="00F97573">
        <w:rPr>
          <w:rFonts w:asciiTheme="minorHAnsi" w:hAnsiTheme="minorHAnsi" w:cstheme="minorHAnsi"/>
          <w:sz w:val="22"/>
        </w:rPr>
        <w:fldChar w:fldCharType="separate"/>
      </w:r>
      <w:r w:rsidRPr="00F97573">
        <w:rPr>
          <w:rFonts w:asciiTheme="minorHAnsi" w:hAnsiTheme="minorHAnsi" w:cstheme="minorHAnsi"/>
          <w:sz w:val="22"/>
        </w:rPr>
        <w:t>3.7</w:t>
      </w:r>
      <w:r w:rsidRPr="00F97573">
        <w:rPr>
          <w:rFonts w:asciiTheme="minorHAnsi" w:hAnsiTheme="minorHAnsi" w:cstheme="minorHAnsi"/>
          <w:sz w:val="22"/>
        </w:rPr>
        <w:fldChar w:fldCharType="end"/>
      </w:r>
      <w:r w:rsidRPr="00F97573">
        <w:rPr>
          <w:rFonts w:asciiTheme="minorHAnsi" w:hAnsiTheme="minorHAnsi" w:cstheme="minorHAnsi"/>
          <w:sz w:val="22"/>
        </w:rPr>
        <w:t xml:space="preserve"> těchto Podmínek zpracování Osobních údajů. </w:t>
      </w:r>
    </w:p>
    <w:p w14:paraId="60C16B1D"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Zapojení dalších zpracovatelů</w:t>
      </w:r>
    </w:p>
    <w:p w14:paraId="77371498" w14:textId="77777777" w:rsidR="000208BF" w:rsidRPr="00F97573" w:rsidRDefault="000208BF">
      <w:pPr>
        <w:pStyle w:val="smlouvaheading3"/>
        <w:numPr>
          <w:ilvl w:val="2"/>
          <w:numId w:val="25"/>
        </w:numPr>
        <w:ind w:left="1418" w:hanging="698"/>
        <w:rPr>
          <w:rFonts w:asciiTheme="minorHAnsi" w:hAnsiTheme="minorHAnsi" w:cstheme="minorHAnsi"/>
          <w:sz w:val="22"/>
          <w:shd w:val="clear" w:color="auto" w:fill="FFFFFF"/>
        </w:rPr>
      </w:pPr>
      <w:r w:rsidRPr="00F97573">
        <w:rPr>
          <w:rFonts w:asciiTheme="minorHAnsi" w:hAnsiTheme="minorHAnsi" w:cstheme="minorHAnsi"/>
          <w:sz w:val="22"/>
        </w:rPr>
        <w:t xml:space="preserve">Zpracovatel se zavazuje dodržovat podmínky zapojení dalšího zpracovatele do Zpracování, </w:t>
      </w:r>
      <w:r w:rsidRPr="00F97573">
        <w:rPr>
          <w:rFonts w:asciiTheme="minorHAnsi" w:hAnsiTheme="minorHAnsi" w:cstheme="minorHAnsi"/>
          <w:sz w:val="22"/>
          <w:shd w:val="clear" w:color="auto" w:fill="FFFFFF"/>
        </w:rPr>
        <w:t>jak jsou uvedeny dále v tomto článku.</w:t>
      </w:r>
      <w:r w:rsidRPr="00F97573">
        <w:rPr>
          <w:rFonts w:asciiTheme="minorHAnsi" w:hAnsiTheme="minorHAnsi" w:cstheme="minorHAnsi"/>
          <w:sz w:val="22"/>
          <w:shd w:val="clear" w:color="auto" w:fill="FFFFFF"/>
        </w:rPr>
        <w:tab/>
      </w:r>
    </w:p>
    <w:p w14:paraId="171DFBFD" w14:textId="77777777" w:rsidR="000208BF" w:rsidRPr="00F97573" w:rsidRDefault="000208BF">
      <w:pPr>
        <w:pStyle w:val="smlouvaheading3"/>
        <w:numPr>
          <w:ilvl w:val="2"/>
          <w:numId w:val="25"/>
        </w:numPr>
        <w:ind w:left="1418" w:hanging="698"/>
        <w:rPr>
          <w:rFonts w:asciiTheme="minorHAnsi" w:hAnsiTheme="minorHAnsi" w:cstheme="minorHAnsi"/>
          <w:sz w:val="22"/>
          <w:shd w:val="clear" w:color="auto" w:fill="FFFFFF"/>
        </w:rPr>
      </w:pPr>
      <w:r w:rsidRPr="00F97573">
        <w:rPr>
          <w:rFonts w:asciiTheme="minorHAnsi" w:hAnsiTheme="minorHAnsi" w:cstheme="minorHAnsi"/>
          <w:sz w:val="22"/>
          <w:shd w:val="clear" w:color="auto" w:fill="FFFFFF"/>
        </w:rPr>
        <w:t xml:space="preserve">Zpracovatel nezapojí do Zpracování žádného dalšího zpracovatele bez předchozího písemného povolení Správce. </w:t>
      </w:r>
    </w:p>
    <w:p w14:paraId="7458DA9F"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shd w:val="clear" w:color="auto" w:fill="FFFFFF"/>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w:t>
      </w:r>
      <w:r w:rsidRPr="00F97573">
        <w:rPr>
          <w:rFonts w:asciiTheme="minorHAnsi" w:hAnsiTheme="minorHAnsi" w:cstheme="minorHAnsi"/>
          <w:sz w:val="22"/>
        </w:rPr>
        <w:t>.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0FC7EB11"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lastRenderedPageBreak/>
        <w:t>Předání Osobních údajů do třetích zemí nebo mezinárodním organizacím</w:t>
      </w:r>
    </w:p>
    <w:p w14:paraId="0391B4D6"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shd w:val="clear" w:color="auto" w:fill="FFFFFF"/>
        </w:rPr>
        <w:t>Zpracovatel</w:t>
      </w:r>
      <w:r w:rsidRPr="00F97573">
        <w:rPr>
          <w:rFonts w:asciiTheme="minorHAnsi" w:hAnsiTheme="minorHAnsi" w:cstheme="minorHAnsi"/>
          <w:sz w:val="22"/>
        </w:rPr>
        <w:t xml:space="preserve"> může předat Osobní údaje do třetí země nebo mezinárodní organizaci pouze:</w:t>
      </w:r>
    </w:p>
    <w:p w14:paraId="07D31810" w14:textId="77777777" w:rsidR="000208BF" w:rsidRPr="00F97573" w:rsidRDefault="000208BF">
      <w:pPr>
        <w:pStyle w:val="smlouvaheading3"/>
        <w:numPr>
          <w:ilvl w:val="0"/>
          <w:numId w:val="35"/>
        </w:numPr>
        <w:rPr>
          <w:rFonts w:asciiTheme="minorHAnsi" w:hAnsiTheme="minorHAnsi" w:cstheme="minorHAnsi"/>
          <w:sz w:val="22"/>
        </w:rPr>
      </w:pPr>
      <w:r w:rsidRPr="00F97573">
        <w:rPr>
          <w:rFonts w:asciiTheme="minorHAnsi" w:hAnsiTheme="minorHAnsi" w:cstheme="minorHAnsi"/>
          <w:sz w:val="22"/>
        </w:rPr>
        <w:t xml:space="preserve">na základě pokynů Správce dle čl. 4 těchto podmínek zpracování osobních údajů, nebo </w:t>
      </w:r>
    </w:p>
    <w:p w14:paraId="484ED8A2" w14:textId="77777777" w:rsidR="000208BF" w:rsidRPr="00F97573" w:rsidRDefault="000208BF">
      <w:pPr>
        <w:pStyle w:val="smlouvaheading3"/>
        <w:numPr>
          <w:ilvl w:val="0"/>
          <w:numId w:val="35"/>
        </w:numPr>
        <w:rPr>
          <w:rFonts w:asciiTheme="minorHAnsi" w:hAnsiTheme="minorHAnsi" w:cstheme="minorHAnsi"/>
          <w:sz w:val="22"/>
        </w:rPr>
      </w:pPr>
      <w:r w:rsidRPr="00F97573">
        <w:rPr>
          <w:rFonts w:asciiTheme="minorHAnsi" w:hAnsiTheme="minorHAnsi" w:cstheme="minorHAnsi"/>
          <w:sz w:val="22"/>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13D988E2" w14:textId="77777777" w:rsidR="000208BF" w:rsidRPr="00F97573" w:rsidRDefault="000208BF" w:rsidP="000208BF">
      <w:pPr>
        <w:pStyle w:val="smlouvaheading3"/>
        <w:ind w:left="720" w:firstLine="0"/>
        <w:rPr>
          <w:rFonts w:asciiTheme="minorHAnsi" w:hAnsiTheme="minorHAnsi" w:cstheme="minorHAnsi"/>
          <w:sz w:val="22"/>
        </w:rPr>
      </w:pPr>
      <w:r w:rsidRPr="00F97573">
        <w:rPr>
          <w:rFonts w:asciiTheme="minorHAnsi" w:hAnsiTheme="minorHAnsi" w:cstheme="minorHAnsi"/>
          <w:sz w:val="22"/>
        </w:rPr>
        <w:t>K jakémukoli předání do třetích zemí nebo mezinárodním organizacím dle tohoto článku může dále dojít pouze tehdy, splní-li Zpracovatel podmínky stanovené pro takové předání v kapitole V Nařízení.</w:t>
      </w:r>
    </w:p>
    <w:p w14:paraId="1B650B43" w14:textId="77777777" w:rsidR="000208BF" w:rsidRPr="00F97573" w:rsidRDefault="000208BF">
      <w:pPr>
        <w:pStyle w:val="smlouvaheading3"/>
        <w:numPr>
          <w:ilvl w:val="2"/>
          <w:numId w:val="25"/>
        </w:numPr>
        <w:ind w:left="1418" w:hanging="698"/>
        <w:rPr>
          <w:rFonts w:asciiTheme="minorHAnsi" w:hAnsiTheme="minorHAnsi" w:cstheme="minorHAnsi"/>
          <w:sz w:val="22"/>
        </w:rPr>
      </w:pPr>
      <w:r w:rsidRPr="00F97573">
        <w:rPr>
          <w:rFonts w:asciiTheme="minorHAnsi" w:hAnsiTheme="minorHAnsi" w:cstheme="minorHAnsi"/>
          <w:sz w:val="22"/>
        </w:rPr>
        <w:t xml:space="preserve">Smluvní strany </w:t>
      </w:r>
      <w:r w:rsidRPr="00F97573">
        <w:rPr>
          <w:rFonts w:asciiTheme="minorHAnsi" w:hAnsiTheme="minorHAnsi" w:cstheme="minorHAnsi"/>
          <w:sz w:val="22"/>
          <w:shd w:val="clear" w:color="auto" w:fill="FFFFFF"/>
        </w:rPr>
        <w:t>výslovně</w:t>
      </w:r>
      <w:r w:rsidRPr="00F97573">
        <w:rPr>
          <w:rFonts w:asciiTheme="minorHAnsi" w:hAnsiTheme="minorHAnsi" w:cstheme="minorHAnsi"/>
          <w:sz w:val="22"/>
        </w:rPr>
        <w:t xml:space="preserve"> potvrzují, že při uzavření Smlouvy není vydán žádný pokyn Správce, který by Zpracovatele opravňoval předávat Osobní údaje do třetích zemí nebo mezinárodním organizacím.</w:t>
      </w:r>
    </w:p>
    <w:p w14:paraId="0E6DD5EB" w14:textId="77777777" w:rsidR="000208BF" w:rsidRPr="00F97573" w:rsidRDefault="000208BF">
      <w:pPr>
        <w:pStyle w:val="smlouvaheading1"/>
        <w:numPr>
          <w:ilvl w:val="0"/>
          <w:numId w:val="25"/>
        </w:numPr>
        <w:rPr>
          <w:rFonts w:asciiTheme="minorHAnsi" w:hAnsiTheme="minorHAnsi" w:cstheme="minorHAnsi"/>
          <w:sz w:val="22"/>
          <w:szCs w:val="22"/>
        </w:rPr>
      </w:pPr>
      <w:bookmarkStart w:id="109" w:name="_Ref503517787"/>
      <w:bookmarkStart w:id="110" w:name="_Ref505066444"/>
      <w:r w:rsidRPr="00F97573">
        <w:rPr>
          <w:rFonts w:asciiTheme="minorHAnsi" w:hAnsiTheme="minorHAnsi" w:cstheme="minorHAnsi"/>
          <w:sz w:val="22"/>
          <w:szCs w:val="22"/>
        </w:rPr>
        <w:t>KOMUNIKACE STRAN</w:t>
      </w:r>
      <w:bookmarkEnd w:id="109"/>
      <w:bookmarkEnd w:id="110"/>
    </w:p>
    <w:p w14:paraId="26B46446"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Smluvní strany. </w:t>
      </w:r>
    </w:p>
    <w:p w14:paraId="7177AB57"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11" w:name="_Ref507419926"/>
      <w:r w:rsidRPr="00F97573">
        <w:rPr>
          <w:rFonts w:asciiTheme="minorHAnsi" w:hAnsiTheme="minorHAnsi" w:cstheme="minorHAnsi"/>
          <w:sz w:val="22"/>
        </w:rPr>
        <w:t>Osoby oprávněné zastupovat Smluvní strany ve věcech souvisejících s těmito podmínkami zpracování Osobních údajů jsou:</w:t>
      </w:r>
      <w:bookmarkEnd w:id="111"/>
    </w:p>
    <w:p w14:paraId="16F5279D" w14:textId="77777777" w:rsidR="000208BF" w:rsidRPr="00F97573" w:rsidRDefault="000208BF" w:rsidP="000208BF">
      <w:pPr>
        <w:pStyle w:val="smlouvaheading2"/>
        <w:ind w:left="794" w:firstLine="0"/>
        <w:rPr>
          <w:rFonts w:asciiTheme="minorHAnsi" w:hAnsiTheme="minorHAnsi" w:cstheme="minorHAnsi"/>
          <w:b/>
          <w:sz w:val="22"/>
        </w:rPr>
      </w:pPr>
      <w:r w:rsidRPr="00F97573">
        <w:rPr>
          <w:rFonts w:asciiTheme="minorHAnsi" w:hAnsiTheme="minorHAnsi" w:cstheme="minorHAnsi"/>
          <w:b/>
          <w:sz w:val="22"/>
        </w:rPr>
        <w:t>Kontaktní osoba Správce:</w:t>
      </w:r>
    </w:p>
    <w:p w14:paraId="55FD6104" w14:textId="52C310F7" w:rsidR="000208BF" w:rsidRPr="00F97573" w:rsidRDefault="000208BF" w:rsidP="000208BF">
      <w:pPr>
        <w:pStyle w:val="smlouvaheading2"/>
        <w:ind w:left="794" w:firstLine="0"/>
        <w:rPr>
          <w:rFonts w:asciiTheme="minorHAnsi" w:hAnsiTheme="minorHAnsi" w:cstheme="minorHAnsi"/>
          <w:sz w:val="22"/>
        </w:rPr>
      </w:pPr>
      <w:r w:rsidRPr="00F97573">
        <w:rPr>
          <w:rFonts w:asciiTheme="minorHAnsi" w:hAnsiTheme="minorHAnsi" w:cstheme="minorHAnsi"/>
          <w:sz w:val="22"/>
        </w:rPr>
        <w:t xml:space="preserve">Kontaktní osoba Správce: </w:t>
      </w:r>
      <w:r w:rsidR="00B357B5" w:rsidRPr="00F97573">
        <w:rPr>
          <w:rFonts w:asciiTheme="minorHAnsi" w:hAnsiTheme="minorHAnsi" w:cstheme="minorHAnsi"/>
          <w:sz w:val="22"/>
        </w:rPr>
        <w:t>Martin Tuček</w:t>
      </w:r>
    </w:p>
    <w:p w14:paraId="747FAC05" w14:textId="4D3587C8" w:rsidR="000208BF" w:rsidRPr="00F97573" w:rsidRDefault="000208BF" w:rsidP="000208BF">
      <w:pPr>
        <w:pStyle w:val="smlouvaheading2"/>
        <w:ind w:left="794" w:firstLine="0"/>
        <w:rPr>
          <w:rFonts w:asciiTheme="minorHAnsi" w:hAnsiTheme="minorHAnsi" w:cstheme="minorHAnsi"/>
          <w:sz w:val="22"/>
        </w:rPr>
      </w:pPr>
      <w:r w:rsidRPr="00F97573">
        <w:rPr>
          <w:rFonts w:asciiTheme="minorHAnsi" w:hAnsiTheme="minorHAnsi" w:cstheme="minorHAnsi"/>
          <w:sz w:val="22"/>
        </w:rPr>
        <w:t xml:space="preserve">emailová adresa: </w:t>
      </w:r>
      <w:hyperlink r:id="rId19" w:history="1">
        <w:r w:rsidR="002B3F65" w:rsidRPr="00F97573">
          <w:rPr>
            <w:rStyle w:val="Hypertextovodkaz"/>
            <w:rFonts w:asciiTheme="minorHAnsi" w:hAnsiTheme="minorHAnsi" w:cstheme="minorHAnsi"/>
            <w:sz w:val="22"/>
          </w:rPr>
          <w:t>martin.tucek@ksus.cz</w:t>
        </w:r>
      </w:hyperlink>
      <w:r w:rsidR="002B3F65" w:rsidRPr="00F97573">
        <w:rPr>
          <w:rFonts w:asciiTheme="minorHAnsi" w:hAnsiTheme="minorHAnsi" w:cstheme="minorHAnsi"/>
          <w:sz w:val="22"/>
        </w:rPr>
        <w:t xml:space="preserve"> </w:t>
      </w:r>
    </w:p>
    <w:p w14:paraId="60F7264A" w14:textId="0C942CAF" w:rsidR="000208BF" w:rsidRPr="00F97573" w:rsidRDefault="000208BF" w:rsidP="000208BF">
      <w:pPr>
        <w:pStyle w:val="smlouvaheading3"/>
        <w:ind w:left="794" w:firstLine="0"/>
        <w:rPr>
          <w:rFonts w:asciiTheme="minorHAnsi" w:hAnsiTheme="minorHAnsi" w:cstheme="minorHAnsi"/>
          <w:sz w:val="22"/>
        </w:rPr>
      </w:pPr>
      <w:r w:rsidRPr="00F97573">
        <w:rPr>
          <w:rFonts w:asciiTheme="minorHAnsi" w:hAnsiTheme="minorHAnsi" w:cstheme="minorHAnsi"/>
          <w:sz w:val="22"/>
        </w:rPr>
        <w:t xml:space="preserve">telefonní číslo: </w:t>
      </w:r>
      <w:r w:rsidR="00B357B5" w:rsidRPr="00F97573">
        <w:rPr>
          <w:rFonts w:asciiTheme="minorHAnsi" w:hAnsiTheme="minorHAnsi" w:cstheme="minorHAnsi"/>
          <w:sz w:val="22"/>
        </w:rPr>
        <w:t>736 623 740</w:t>
      </w:r>
    </w:p>
    <w:p w14:paraId="0484C312" w14:textId="77777777" w:rsidR="000208BF" w:rsidRPr="00F97573" w:rsidRDefault="000208BF" w:rsidP="000208BF">
      <w:pPr>
        <w:pStyle w:val="smlouvaheading2"/>
        <w:ind w:left="794" w:firstLine="0"/>
        <w:rPr>
          <w:rFonts w:asciiTheme="minorHAnsi" w:hAnsiTheme="minorHAnsi" w:cstheme="minorHAnsi"/>
          <w:b/>
          <w:sz w:val="22"/>
        </w:rPr>
      </w:pPr>
      <w:r w:rsidRPr="00F97573">
        <w:rPr>
          <w:rFonts w:asciiTheme="minorHAnsi" w:hAnsiTheme="minorHAnsi" w:cstheme="minorHAnsi"/>
          <w:b/>
          <w:sz w:val="22"/>
        </w:rPr>
        <w:t>Kontaktní osoba Zpracovatele:</w:t>
      </w:r>
    </w:p>
    <w:p w14:paraId="743C4960" w14:textId="23DCDAA6" w:rsidR="000208BF" w:rsidRPr="00F97573" w:rsidRDefault="000208BF" w:rsidP="000208BF">
      <w:pPr>
        <w:pStyle w:val="smlouvaheading2"/>
        <w:ind w:left="794" w:firstLine="0"/>
        <w:rPr>
          <w:rFonts w:asciiTheme="minorHAnsi" w:hAnsiTheme="minorHAnsi" w:cstheme="minorHAnsi"/>
          <w:sz w:val="22"/>
        </w:rPr>
      </w:pPr>
      <w:r w:rsidRPr="00F97573">
        <w:rPr>
          <w:rFonts w:asciiTheme="minorHAnsi" w:hAnsiTheme="minorHAnsi" w:cstheme="minorHAnsi"/>
          <w:sz w:val="22"/>
        </w:rPr>
        <w:t xml:space="preserve">jméno, příjmení, pozice: </w:t>
      </w:r>
      <w:r w:rsidR="004B5AB6" w:rsidRPr="00F97573">
        <w:rPr>
          <w:rFonts w:asciiTheme="minorHAnsi" w:hAnsiTheme="minorHAnsi" w:cstheme="minorHAnsi"/>
          <w:sz w:val="22"/>
        </w:rPr>
        <w:t>Miloslav Kvapil</w:t>
      </w:r>
      <w:r w:rsidR="002B3F65" w:rsidRPr="00F97573">
        <w:rPr>
          <w:rFonts w:asciiTheme="minorHAnsi" w:hAnsiTheme="minorHAnsi" w:cstheme="minorHAnsi"/>
          <w:sz w:val="22"/>
        </w:rPr>
        <w:t>, jednatel</w:t>
      </w:r>
    </w:p>
    <w:p w14:paraId="47D7DEC9" w14:textId="2543E12A" w:rsidR="000208BF" w:rsidRPr="00F97573" w:rsidRDefault="000208BF" w:rsidP="000208BF">
      <w:pPr>
        <w:pStyle w:val="smlouvaheading2"/>
        <w:ind w:left="794" w:firstLine="0"/>
        <w:rPr>
          <w:rFonts w:asciiTheme="minorHAnsi" w:hAnsiTheme="minorHAnsi" w:cstheme="minorHAnsi"/>
          <w:sz w:val="22"/>
        </w:rPr>
      </w:pPr>
      <w:r w:rsidRPr="00F97573">
        <w:rPr>
          <w:rFonts w:asciiTheme="minorHAnsi" w:hAnsiTheme="minorHAnsi" w:cstheme="minorHAnsi"/>
          <w:sz w:val="22"/>
        </w:rPr>
        <w:t>emailová adresa:</w:t>
      </w:r>
      <w:r w:rsidR="003541B9" w:rsidRPr="00F97573">
        <w:rPr>
          <w:rFonts w:asciiTheme="minorHAnsi" w:hAnsiTheme="minorHAnsi" w:cstheme="minorHAnsi"/>
          <w:sz w:val="22"/>
        </w:rPr>
        <w:t xml:space="preserve"> </w:t>
      </w:r>
      <w:hyperlink r:id="rId20" w:history="1">
        <w:r w:rsidR="002B3F65" w:rsidRPr="00F97573">
          <w:rPr>
            <w:rStyle w:val="Hypertextovodkaz"/>
            <w:rFonts w:asciiTheme="minorHAnsi" w:hAnsiTheme="minorHAnsi" w:cstheme="minorHAnsi"/>
            <w:sz w:val="22"/>
          </w:rPr>
          <w:t>miloslav.kvapil@dynatech.cz</w:t>
        </w:r>
      </w:hyperlink>
      <w:r w:rsidR="002B3F65" w:rsidRPr="00F97573">
        <w:rPr>
          <w:rFonts w:asciiTheme="minorHAnsi" w:hAnsiTheme="minorHAnsi" w:cstheme="minorHAnsi"/>
          <w:sz w:val="22"/>
        </w:rPr>
        <w:t xml:space="preserve"> </w:t>
      </w:r>
    </w:p>
    <w:p w14:paraId="3F8AA90D" w14:textId="15BDE6D5" w:rsidR="000208BF" w:rsidRPr="00F97573" w:rsidRDefault="000208BF" w:rsidP="000208BF">
      <w:pPr>
        <w:pStyle w:val="smlouvaheading2"/>
        <w:ind w:left="794" w:firstLine="0"/>
        <w:rPr>
          <w:rFonts w:asciiTheme="minorHAnsi" w:hAnsiTheme="minorHAnsi" w:cstheme="minorHAnsi"/>
          <w:sz w:val="22"/>
        </w:rPr>
      </w:pPr>
      <w:r w:rsidRPr="00F97573">
        <w:rPr>
          <w:rFonts w:asciiTheme="minorHAnsi" w:hAnsiTheme="minorHAnsi" w:cstheme="minorHAnsi"/>
          <w:sz w:val="22"/>
        </w:rPr>
        <w:t xml:space="preserve">telefonní číslo: </w:t>
      </w:r>
      <w:r w:rsidR="004B5AB6" w:rsidRPr="00F97573">
        <w:rPr>
          <w:rFonts w:asciiTheme="minorHAnsi" w:hAnsiTheme="minorHAnsi" w:cstheme="minorHAnsi"/>
          <w:sz w:val="22"/>
        </w:rPr>
        <w:t>608 828 800</w:t>
      </w:r>
    </w:p>
    <w:p w14:paraId="787FF4BC" w14:textId="405D714B" w:rsidR="000208BF" w:rsidRPr="00F97573" w:rsidRDefault="000208BF">
      <w:pPr>
        <w:pStyle w:val="smlouvaheading1"/>
        <w:numPr>
          <w:ilvl w:val="0"/>
          <w:numId w:val="25"/>
        </w:numPr>
        <w:rPr>
          <w:rFonts w:asciiTheme="minorHAnsi" w:hAnsiTheme="minorHAnsi" w:cstheme="minorHAnsi"/>
          <w:sz w:val="22"/>
          <w:szCs w:val="22"/>
        </w:rPr>
      </w:pPr>
      <w:bookmarkStart w:id="112" w:name="_Toc464715797"/>
      <w:r w:rsidRPr="00F97573">
        <w:rPr>
          <w:rFonts w:asciiTheme="minorHAnsi" w:hAnsiTheme="minorHAnsi" w:cstheme="minorHAnsi"/>
          <w:sz w:val="22"/>
          <w:szCs w:val="22"/>
        </w:rPr>
        <w:t>Odpovědnost</w:t>
      </w:r>
    </w:p>
    <w:p w14:paraId="355CEE7E" w14:textId="108D1B33" w:rsidR="000208BF" w:rsidRPr="00F97573" w:rsidRDefault="000208BF">
      <w:pPr>
        <w:pStyle w:val="smlouvaheading1"/>
        <w:numPr>
          <w:ilvl w:val="0"/>
          <w:numId w:val="25"/>
        </w:numPr>
        <w:rPr>
          <w:rFonts w:asciiTheme="minorHAnsi" w:hAnsiTheme="minorHAnsi" w:cstheme="minorHAnsi"/>
          <w:sz w:val="22"/>
          <w:szCs w:val="22"/>
        </w:rPr>
      </w:pPr>
      <w:r w:rsidRPr="00F97573">
        <w:rPr>
          <w:rFonts w:asciiTheme="minorHAnsi" w:hAnsiTheme="minorHAnsi" w:cstheme="minorHAnsi"/>
          <w:sz w:val="22"/>
          <w:szCs w:val="22"/>
        </w:rPr>
        <w:t>PORUŠENÍ A doba závaznosti podmínek zpracování osobních údajů</w:t>
      </w:r>
    </w:p>
    <w:p w14:paraId="493621F4"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eastAsia="Calibri" w:hAnsiTheme="minorHAnsi" w:cstheme="minorHAnsi"/>
          <w:sz w:val="22"/>
          <w:lang w:eastAsia="en-GB"/>
        </w:rPr>
        <w:t xml:space="preserve">Pokud Zpracovatel pokračuje z jakéhokoli důvodu ve zpracování Osobních údajů nebo výsledků tohoto zpracování i po skončení existence smluvního vztahu dle Smlouvy, zůstávají tyto </w:t>
      </w:r>
      <w:r w:rsidRPr="00F97573">
        <w:rPr>
          <w:rFonts w:asciiTheme="minorHAnsi" w:hAnsiTheme="minorHAnsi" w:cstheme="minorHAnsi"/>
          <w:sz w:val="22"/>
        </w:rPr>
        <w:t>podmínky</w:t>
      </w:r>
      <w:r w:rsidRPr="00F97573">
        <w:rPr>
          <w:rFonts w:asciiTheme="minorHAnsi" w:eastAsia="Calibri" w:hAnsiTheme="minorHAnsi" w:cstheme="minorHAnsi"/>
          <w:sz w:val="22"/>
          <w:lang w:eastAsia="en-GB"/>
        </w:rPr>
        <w:t xml:space="preserve"> zpracování </w:t>
      </w:r>
      <w:r w:rsidRPr="00F97573">
        <w:rPr>
          <w:rFonts w:asciiTheme="minorHAnsi" w:hAnsiTheme="minorHAnsi" w:cstheme="minorHAnsi"/>
          <w:sz w:val="22"/>
        </w:rPr>
        <w:t>Osobních údajů</w:t>
      </w:r>
      <w:r w:rsidRPr="00F97573">
        <w:rPr>
          <w:rFonts w:asciiTheme="minorHAnsi" w:eastAsia="Calibri" w:hAnsiTheme="minorHAnsi" w:cstheme="minorHAnsi"/>
          <w:sz w:val="22"/>
          <w:lang w:eastAsia="en-GB"/>
        </w:rPr>
        <w:t xml:space="preserve"> ve vztahu k těmto činnostem Zpracovatele v účinnosti. Tyto podmínky zpracování </w:t>
      </w:r>
      <w:r w:rsidRPr="00F97573">
        <w:rPr>
          <w:rFonts w:asciiTheme="minorHAnsi" w:hAnsiTheme="minorHAnsi" w:cstheme="minorHAnsi"/>
          <w:sz w:val="22"/>
        </w:rPr>
        <w:t>Osobních údajů</w:t>
      </w:r>
      <w:r w:rsidRPr="00F97573">
        <w:rPr>
          <w:rFonts w:asciiTheme="minorHAnsi" w:eastAsia="Calibri" w:hAnsiTheme="minorHAnsi" w:cstheme="minorHAnsi"/>
          <w:sz w:val="22"/>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3CC160BD"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lastRenderedPageBreak/>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Smluvních stran o tom, že k porušení povinností Zpracovatele nedošlo. Zpracovatel omezí Zpracování:</w:t>
      </w:r>
    </w:p>
    <w:p w14:paraId="61A8F6FE" w14:textId="77777777" w:rsidR="000208BF" w:rsidRPr="00F97573" w:rsidRDefault="000208BF">
      <w:pPr>
        <w:pStyle w:val="smlouvaheading2"/>
        <w:numPr>
          <w:ilvl w:val="0"/>
          <w:numId w:val="32"/>
        </w:numPr>
        <w:rPr>
          <w:rFonts w:asciiTheme="minorHAnsi" w:hAnsiTheme="minorHAnsi" w:cstheme="minorHAnsi"/>
          <w:sz w:val="22"/>
        </w:rPr>
      </w:pPr>
      <w:r w:rsidRPr="00F97573">
        <w:rPr>
          <w:rFonts w:asciiTheme="minorHAnsi" w:hAnsiTheme="minorHAnsi" w:cstheme="minorHAnsi"/>
          <w:sz w:val="22"/>
        </w:rPr>
        <w:t>neprodleně po tom, co mu bude doručena výzva Správce k omezení Zpracování, a</w:t>
      </w:r>
    </w:p>
    <w:p w14:paraId="2A18614A" w14:textId="77777777" w:rsidR="000208BF" w:rsidRPr="00F97573" w:rsidRDefault="000208BF">
      <w:pPr>
        <w:pStyle w:val="smlouvaheading2"/>
        <w:numPr>
          <w:ilvl w:val="0"/>
          <w:numId w:val="32"/>
        </w:numPr>
        <w:rPr>
          <w:rFonts w:asciiTheme="minorHAnsi" w:hAnsiTheme="minorHAnsi" w:cstheme="minorHAnsi"/>
          <w:sz w:val="22"/>
        </w:rPr>
      </w:pPr>
      <w:r w:rsidRPr="00F97573">
        <w:rPr>
          <w:rFonts w:asciiTheme="minorHAnsi" w:hAnsiTheme="minorHAnsi" w:cstheme="minorHAnsi"/>
          <w:sz w:val="22"/>
        </w:rPr>
        <w:t>v rozsahu a způsobem uvedeným ve výzvě Správce k omezení Zpracování.</w:t>
      </w:r>
    </w:p>
    <w:p w14:paraId="045926C2"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bookmarkStart w:id="113" w:name="_Ref505071404"/>
      <w:r w:rsidRPr="00F97573">
        <w:rPr>
          <w:rFonts w:asciiTheme="minorHAnsi" w:eastAsia="Calibri" w:hAnsiTheme="minorHAnsi" w:cstheme="minorHAnsi"/>
          <w:sz w:val="22"/>
          <w:lang w:eastAsia="en-GB"/>
        </w:rPr>
        <w:t xml:space="preserve">V případě podstatného porušení těchto podmínek zpracování </w:t>
      </w:r>
      <w:r w:rsidRPr="00F97573">
        <w:rPr>
          <w:rFonts w:asciiTheme="minorHAnsi" w:hAnsiTheme="minorHAnsi" w:cstheme="minorHAnsi"/>
          <w:sz w:val="22"/>
        </w:rPr>
        <w:t xml:space="preserve">Osobních údajů </w:t>
      </w:r>
      <w:r w:rsidRPr="00F97573">
        <w:rPr>
          <w:rFonts w:asciiTheme="minorHAnsi" w:eastAsia="Calibri" w:hAnsiTheme="minorHAnsi" w:cstheme="minorHAnsi"/>
          <w:sz w:val="22"/>
          <w:lang w:eastAsia="en-GB"/>
        </w:rPr>
        <w:t xml:space="preserve">ze strany Zpracovatele je Správce oprávněn ukončit Smlouvu, a to doručením písemného odstoupení </w:t>
      </w:r>
      <w:r w:rsidRPr="00F97573">
        <w:rPr>
          <w:rFonts w:asciiTheme="minorHAnsi" w:hAnsiTheme="minorHAnsi" w:cstheme="minorHAnsi"/>
          <w:sz w:val="22"/>
        </w:rPr>
        <w:t>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bookmarkEnd w:id="113"/>
    </w:p>
    <w:p w14:paraId="6B308FE7" w14:textId="77777777"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410D904C" w14:textId="77777777" w:rsidR="000208BF" w:rsidRPr="00F97573" w:rsidRDefault="000208BF">
      <w:pPr>
        <w:pStyle w:val="smlouvaheading1"/>
        <w:numPr>
          <w:ilvl w:val="0"/>
          <w:numId w:val="25"/>
        </w:numPr>
        <w:tabs>
          <w:tab w:val="left" w:pos="709"/>
        </w:tabs>
        <w:rPr>
          <w:rFonts w:asciiTheme="minorHAnsi" w:hAnsiTheme="minorHAnsi" w:cstheme="minorHAnsi"/>
          <w:sz w:val="22"/>
          <w:szCs w:val="22"/>
        </w:rPr>
      </w:pPr>
      <w:r w:rsidRPr="00F97573">
        <w:rPr>
          <w:rFonts w:asciiTheme="minorHAnsi" w:hAnsiTheme="minorHAnsi" w:cstheme="minorHAnsi"/>
          <w:sz w:val="22"/>
          <w:szCs w:val="22"/>
        </w:rPr>
        <w:t>SANKCE</w:t>
      </w:r>
    </w:p>
    <w:p w14:paraId="4065855B" w14:textId="73085DA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 xml:space="preserve">Každá Smluvní strana plní své povinnosti vyplývající z této Přílohy č. 4 této Smlouvy. V případě prokázaného porušení povinností vyplývajících z této Smlouvy je Smluvní strana, která podmínky porušila, povinna zaplatit druhé Smluvní straně smluvní pokutu ve výši </w:t>
      </w:r>
      <w:r w:rsidR="00E6716A" w:rsidRPr="00F97573">
        <w:rPr>
          <w:rFonts w:asciiTheme="minorHAnsi" w:hAnsiTheme="minorHAnsi" w:cstheme="minorHAnsi"/>
          <w:sz w:val="22"/>
        </w:rPr>
        <w:t>20.000, -</w:t>
      </w:r>
      <w:r w:rsidRPr="00F97573">
        <w:rPr>
          <w:rFonts w:asciiTheme="minorHAnsi" w:hAnsiTheme="minorHAnsi" w:cstheme="minorHAnsi"/>
          <w:sz w:val="22"/>
        </w:rPr>
        <w:t xml:space="preserve"> Kč za každé takové jednotlivé porušení. </w:t>
      </w:r>
    </w:p>
    <w:p w14:paraId="11B9D46B" w14:textId="77777777" w:rsidR="000208BF" w:rsidRPr="00F97573" w:rsidRDefault="000208BF">
      <w:pPr>
        <w:pStyle w:val="smlouvaheading1"/>
        <w:numPr>
          <w:ilvl w:val="0"/>
          <w:numId w:val="25"/>
        </w:numPr>
        <w:rPr>
          <w:rFonts w:asciiTheme="minorHAnsi" w:hAnsiTheme="minorHAnsi" w:cstheme="minorHAnsi"/>
          <w:sz w:val="22"/>
          <w:szCs w:val="22"/>
        </w:rPr>
      </w:pPr>
      <w:r w:rsidRPr="00F97573">
        <w:rPr>
          <w:rFonts w:asciiTheme="minorHAnsi" w:hAnsiTheme="minorHAnsi" w:cstheme="minorHAnsi"/>
          <w:sz w:val="22"/>
          <w:szCs w:val="22"/>
        </w:rPr>
        <w:t>ZÁVĚREČNÁ UJEDNÁNÍ</w:t>
      </w:r>
      <w:bookmarkEnd w:id="112"/>
    </w:p>
    <w:p w14:paraId="732B32BB" w14:textId="74D1A3DF" w:rsidR="000208BF" w:rsidRPr="00F97573" w:rsidRDefault="000208BF">
      <w:pPr>
        <w:pStyle w:val="smlouvaheading2"/>
        <w:numPr>
          <w:ilvl w:val="1"/>
          <w:numId w:val="25"/>
        </w:numPr>
        <w:tabs>
          <w:tab w:val="left" w:pos="709"/>
        </w:tabs>
        <w:ind w:left="709" w:hanging="709"/>
        <w:rPr>
          <w:rFonts w:asciiTheme="minorHAnsi" w:hAnsiTheme="minorHAnsi" w:cstheme="minorHAnsi"/>
          <w:sz w:val="22"/>
        </w:rPr>
      </w:pPr>
      <w:r w:rsidRPr="00F97573">
        <w:rPr>
          <w:rFonts w:asciiTheme="minorHAnsi" w:hAnsiTheme="minorHAnsi" w:cstheme="minorHAnsi"/>
          <w:sz w:val="22"/>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36E7C934" w14:textId="77777777" w:rsidR="006F5F6E" w:rsidRPr="00F97573" w:rsidRDefault="006F5F6E">
      <w:pPr>
        <w:spacing w:before="0" w:after="0" w:line="240" w:lineRule="auto"/>
        <w:jc w:val="left"/>
        <w:rPr>
          <w:rFonts w:asciiTheme="minorHAnsi" w:hAnsiTheme="minorHAnsi" w:cstheme="minorHAnsi"/>
          <w:b/>
          <w:bCs/>
        </w:rPr>
      </w:pPr>
      <w:r w:rsidRPr="00F97573">
        <w:rPr>
          <w:rFonts w:asciiTheme="minorHAnsi" w:hAnsiTheme="minorHAnsi" w:cstheme="minorHAnsi"/>
          <w:b/>
          <w:bCs/>
        </w:rPr>
        <w:br w:type="page"/>
      </w:r>
    </w:p>
    <w:p w14:paraId="72D410E2" w14:textId="699D07DD" w:rsidR="000208BF" w:rsidRPr="00F97573" w:rsidRDefault="000208BF" w:rsidP="00792999">
      <w:pPr>
        <w:spacing w:after="0"/>
        <w:jc w:val="center"/>
        <w:rPr>
          <w:rFonts w:asciiTheme="minorHAnsi" w:hAnsiTheme="minorHAnsi" w:cstheme="minorHAnsi"/>
        </w:rPr>
      </w:pPr>
      <w:r w:rsidRPr="00F97573">
        <w:rPr>
          <w:rFonts w:asciiTheme="minorHAnsi" w:hAnsiTheme="minorHAnsi" w:cstheme="minorHAnsi"/>
          <w:b/>
          <w:bCs/>
        </w:rPr>
        <w:lastRenderedPageBreak/>
        <w:t xml:space="preserve">Příloha č. </w:t>
      </w:r>
      <w:r w:rsidR="0083166F" w:rsidRPr="00F97573">
        <w:rPr>
          <w:rFonts w:asciiTheme="minorHAnsi" w:hAnsiTheme="minorHAnsi" w:cstheme="minorHAnsi"/>
          <w:b/>
          <w:bCs/>
        </w:rPr>
        <w:t>5</w:t>
      </w:r>
      <w:r w:rsidRPr="00F97573">
        <w:rPr>
          <w:rFonts w:asciiTheme="minorHAnsi" w:hAnsiTheme="minorHAnsi" w:cstheme="minorHAnsi"/>
          <w:b/>
          <w:bCs/>
        </w:rPr>
        <w:t xml:space="preserve"> – Dohoda o </w:t>
      </w:r>
      <w:r w:rsidR="00543BDA" w:rsidRPr="00F97573">
        <w:rPr>
          <w:rFonts w:asciiTheme="minorHAnsi" w:hAnsiTheme="minorHAnsi" w:cstheme="minorHAnsi"/>
          <w:b/>
          <w:bCs/>
        </w:rPr>
        <w:t>mlčenlivosti</w:t>
      </w:r>
    </w:p>
    <w:p w14:paraId="16C00AF8" w14:textId="37C7B83A" w:rsidR="000208BF" w:rsidRPr="00F97573" w:rsidRDefault="000208BF" w:rsidP="000208BF">
      <w:pPr>
        <w:pStyle w:val="smlouvaheading2"/>
        <w:ind w:left="284" w:firstLine="0"/>
        <w:rPr>
          <w:rFonts w:asciiTheme="minorHAnsi" w:hAnsiTheme="minorHAnsi" w:cstheme="minorHAnsi"/>
          <w:sz w:val="22"/>
        </w:rPr>
      </w:pPr>
      <w:r w:rsidRPr="00F97573">
        <w:rPr>
          <w:rFonts w:asciiTheme="minorHAnsi" w:hAnsiTheme="minorHAnsi" w:cstheme="minorHAnsi"/>
          <w:sz w:val="22"/>
        </w:rPr>
        <w:t xml:space="preserve">Touto dohodou (dále </w:t>
      </w:r>
      <w:r w:rsidR="00131881" w:rsidRPr="00F97573">
        <w:rPr>
          <w:rFonts w:asciiTheme="minorHAnsi" w:hAnsiTheme="minorHAnsi" w:cstheme="minorHAnsi"/>
          <w:sz w:val="22"/>
        </w:rPr>
        <w:t>jen</w:t>
      </w:r>
      <w:r w:rsidRPr="00F97573">
        <w:rPr>
          <w:rFonts w:asciiTheme="minorHAnsi" w:hAnsiTheme="minorHAnsi" w:cstheme="minorHAnsi"/>
          <w:sz w:val="22"/>
        </w:rPr>
        <w:t xml:space="preserve"> „</w:t>
      </w:r>
      <w:r w:rsidRPr="00F97573">
        <w:rPr>
          <w:rFonts w:asciiTheme="minorHAnsi" w:hAnsiTheme="minorHAnsi" w:cstheme="minorHAnsi"/>
          <w:b/>
          <w:bCs/>
          <w:sz w:val="22"/>
        </w:rPr>
        <w:t>Dohoda</w:t>
      </w:r>
      <w:r w:rsidRPr="00F97573">
        <w:rPr>
          <w:rFonts w:asciiTheme="minorHAnsi" w:hAnsiTheme="minorHAnsi" w:cstheme="minorHAnsi"/>
          <w:sz w:val="22"/>
        </w:rPr>
        <w:t>“) se blíže upravují základní povinnosti Smluvních stran související se zachováním mlčenlivosti o všech skutečnostech, které mají povahu Důvěrných informací a obchodního tajemství, s nimiž mohou Smluvní strany přijít do styku v souvislosti se vzájemnou spoluprací, s cílem zajistit řádně a komplexně ochranu práv a oprávněných zájmů v souvislosti s jejich zejména podnikatelskými aktivitami a předcházet zneužití Důvěrných informací a obchodního tajemství.</w:t>
      </w:r>
    </w:p>
    <w:p w14:paraId="607179F3" w14:textId="77777777" w:rsidR="000208BF" w:rsidRPr="00F97573" w:rsidRDefault="000208BF">
      <w:pPr>
        <w:pStyle w:val="smlouvaheading1"/>
        <w:numPr>
          <w:ilvl w:val="0"/>
          <w:numId w:val="34"/>
        </w:numPr>
        <w:rPr>
          <w:rFonts w:asciiTheme="minorHAnsi" w:hAnsiTheme="minorHAnsi" w:cstheme="minorHAnsi"/>
          <w:sz w:val="22"/>
          <w:szCs w:val="22"/>
        </w:rPr>
      </w:pPr>
      <w:r w:rsidRPr="00F97573">
        <w:rPr>
          <w:rFonts w:asciiTheme="minorHAnsi" w:hAnsiTheme="minorHAnsi" w:cstheme="minorHAnsi"/>
          <w:sz w:val="22"/>
          <w:szCs w:val="22"/>
        </w:rPr>
        <w:t>Důvěrné informace</w:t>
      </w:r>
    </w:p>
    <w:p w14:paraId="79DEB2AF" w14:textId="6BC48D03" w:rsidR="008074BB" w:rsidRPr="00F97573" w:rsidRDefault="000208BF" w:rsidP="008074BB">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Důvěrnými informacemi jsou</w:t>
      </w:r>
      <w:r w:rsidR="008074BB" w:rsidRPr="00F97573">
        <w:rPr>
          <w:rFonts w:asciiTheme="minorHAnsi" w:hAnsiTheme="minorHAnsi" w:cstheme="minorHAnsi"/>
          <w:sz w:val="22"/>
        </w:rPr>
        <w:t xml:space="preserve"> pro účely této Smlouvy</w:t>
      </w:r>
      <w:r w:rsidRPr="00F97573">
        <w:rPr>
          <w:rFonts w:asciiTheme="minorHAnsi" w:hAnsiTheme="minorHAnsi" w:cstheme="minorHAnsi"/>
          <w:sz w:val="22"/>
        </w:rPr>
        <w:t xml:space="preserve"> veškeré </w:t>
      </w:r>
      <w:r w:rsidR="00131881" w:rsidRPr="00F97573">
        <w:rPr>
          <w:rFonts w:asciiTheme="minorHAnsi" w:hAnsiTheme="minorHAnsi" w:cstheme="minorHAnsi"/>
          <w:sz w:val="22"/>
        </w:rPr>
        <w:t>listiny a data či jinak nabyté vědomí o</w:t>
      </w:r>
      <w:r w:rsidR="001C5CFA" w:rsidRPr="00F97573">
        <w:rPr>
          <w:rFonts w:asciiTheme="minorHAnsi" w:hAnsiTheme="minorHAnsi" w:cstheme="minorHAnsi"/>
          <w:sz w:val="22"/>
        </w:rPr>
        <w:t xml:space="preserve"> skutečnostech</w:t>
      </w:r>
      <w:r w:rsidRPr="00F97573">
        <w:rPr>
          <w:rFonts w:asciiTheme="minorHAnsi" w:hAnsiTheme="minorHAnsi" w:cstheme="minorHAnsi"/>
          <w:sz w:val="22"/>
        </w:rPr>
        <w:t xml:space="preserve"> týkající se Smluvních stran, se kterými se seznámí, ať už k takovému seznámení dojde v listinné podobě</w:t>
      </w:r>
      <w:r w:rsidR="001C5CFA" w:rsidRPr="00F97573">
        <w:rPr>
          <w:rFonts w:asciiTheme="minorHAnsi" w:hAnsiTheme="minorHAnsi" w:cstheme="minorHAnsi"/>
          <w:sz w:val="22"/>
        </w:rPr>
        <w:t xml:space="preserve"> a které Strany ve vzájemné komunikaci výslovně označí za důvěrné </w:t>
      </w:r>
      <w:proofErr w:type="gramStart"/>
      <w:r w:rsidR="001C5CFA" w:rsidRPr="00F97573">
        <w:rPr>
          <w:rFonts w:asciiTheme="minorHAnsi" w:hAnsiTheme="minorHAnsi" w:cstheme="minorHAnsi"/>
          <w:sz w:val="22"/>
        </w:rPr>
        <w:t>a nebo</w:t>
      </w:r>
      <w:proofErr w:type="gramEnd"/>
      <w:r w:rsidR="001C5CFA" w:rsidRPr="00F97573">
        <w:rPr>
          <w:rFonts w:asciiTheme="minorHAnsi" w:hAnsiTheme="minorHAnsi" w:cstheme="minorHAnsi"/>
          <w:sz w:val="22"/>
        </w:rPr>
        <w:t xml:space="preserve"> o nichž tak stanoví zákon. </w:t>
      </w:r>
      <w:r w:rsidR="008074BB" w:rsidRPr="00F97573">
        <w:rPr>
          <w:rFonts w:asciiTheme="minorHAnsi" w:hAnsiTheme="minorHAnsi" w:cstheme="minorHAnsi"/>
          <w:sz w:val="22"/>
        </w:rPr>
        <w:t xml:space="preserve"> Smluvní strany se vzájemně zavazují řádně označovat skutečnosti tvořící předmět jejich obchodního t</w:t>
      </w:r>
      <w:r w:rsidR="004E4427" w:rsidRPr="00F97573">
        <w:rPr>
          <w:rFonts w:asciiTheme="minorHAnsi" w:hAnsiTheme="minorHAnsi" w:cstheme="minorHAnsi"/>
          <w:sz w:val="22"/>
        </w:rPr>
        <w:t>a</w:t>
      </w:r>
      <w:r w:rsidR="008074BB" w:rsidRPr="00F97573">
        <w:rPr>
          <w:rFonts w:asciiTheme="minorHAnsi" w:hAnsiTheme="minorHAnsi" w:cstheme="minorHAnsi"/>
          <w:sz w:val="22"/>
        </w:rPr>
        <w:t>jemství ve smyslu §504 zákona 89/2012 sb. ve znění pozdějších předpisů o ochraně informací.</w:t>
      </w:r>
    </w:p>
    <w:p w14:paraId="09DAC07F" w14:textId="77777777" w:rsidR="000208BF" w:rsidRPr="00F97573" w:rsidRDefault="000208BF">
      <w:pPr>
        <w:pStyle w:val="smlouvaheading1"/>
        <w:numPr>
          <w:ilvl w:val="0"/>
          <w:numId w:val="25"/>
        </w:numPr>
        <w:rPr>
          <w:rFonts w:asciiTheme="minorHAnsi" w:hAnsiTheme="minorHAnsi" w:cstheme="minorHAnsi"/>
          <w:sz w:val="22"/>
          <w:szCs w:val="22"/>
        </w:rPr>
      </w:pPr>
      <w:r w:rsidRPr="00F97573">
        <w:rPr>
          <w:rFonts w:asciiTheme="minorHAnsi" w:hAnsiTheme="minorHAnsi" w:cstheme="minorHAnsi"/>
          <w:sz w:val="22"/>
          <w:szCs w:val="22"/>
        </w:rPr>
        <w:t>Nakládání s Důvěrnými informacemi</w:t>
      </w:r>
    </w:p>
    <w:p w14:paraId="28178BB9" w14:textId="27FF35C5"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 xml:space="preserve">Smluvní strany se touto Dohodou zavazují chránit a dodržovat povinnost mlčenlivosti ohledně Důvěrných informací </w:t>
      </w:r>
      <w:r w:rsidR="00FA31CA" w:rsidRPr="00F97573">
        <w:rPr>
          <w:rFonts w:asciiTheme="minorHAnsi" w:hAnsiTheme="minorHAnsi" w:cstheme="minorHAnsi"/>
          <w:sz w:val="22"/>
        </w:rPr>
        <w:t xml:space="preserve">Dodavatele </w:t>
      </w:r>
      <w:r w:rsidRPr="00F97573">
        <w:rPr>
          <w:rFonts w:asciiTheme="minorHAnsi" w:hAnsiTheme="minorHAnsi" w:cstheme="minorHAnsi"/>
          <w:sz w:val="22"/>
        </w:rPr>
        <w:t>a Objednatele.</w:t>
      </w:r>
    </w:p>
    <w:p w14:paraId="2A580BE7" w14:textId="7777777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Smluvní strany jsou povinny nezpřístupnit a / nebo neučinit přístupnými Důvěrné informace, ať již přímo či nepřímo, úmyslným či nedbalostním jednáním, jakékoliv třetí osobě v rozporu s touto Dohodou.</w:t>
      </w:r>
    </w:p>
    <w:p w14:paraId="0ECD72A4" w14:textId="7777777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Smluvní strana je oprávněna použít Důvěrné informace výhradně pro účely vzájemné spolupráce, obchodních jednání a právních vztahů mezi Smluvními stranami.</w:t>
      </w:r>
    </w:p>
    <w:p w14:paraId="7AB3A942" w14:textId="7777777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Smluvní strany se zavazují nepoužít Důvěrné informace proti jejich zájmům, pro svůj vlastní prospěch či ve prospěch třetí strany, ani v rozporu s účelem, ke kterému byly určeny, a to i po ukončení této Dohody či důvodu seznámení.</w:t>
      </w:r>
    </w:p>
    <w:p w14:paraId="59714535" w14:textId="7777777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Smluvní strany jsou povinny zajistit vhodné podmínky pro ochranu Důvěrných informací. Smluvní strana je tak povinna přijmout a dodržovat příslušná technická, organizační a jiná opatření nezbytná k ochraně Důvěrných informací, zejména zajistit administrativní, fyzické, personální zabezpečení a zabezpečení technických zdrojů, šifrovanou ochranu dat apod., čímž zajistí ochranu před jakoukoli neoprávněnou manipulací.</w:t>
      </w:r>
    </w:p>
    <w:p w14:paraId="6978E262" w14:textId="7777777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Smluvní strany jsou dále ohledně Důvěrných informací povinny dodržovat tyto povinnosti:</w:t>
      </w:r>
    </w:p>
    <w:p w14:paraId="5D91CB87" w14:textId="77777777" w:rsidR="000208BF" w:rsidRPr="00F97573" w:rsidRDefault="000208BF">
      <w:pPr>
        <w:pStyle w:val="smlouvaheading3"/>
        <w:numPr>
          <w:ilvl w:val="2"/>
          <w:numId w:val="25"/>
        </w:numPr>
        <w:rPr>
          <w:rFonts w:asciiTheme="minorHAnsi" w:hAnsiTheme="minorHAnsi" w:cstheme="minorHAnsi"/>
          <w:sz w:val="22"/>
        </w:rPr>
      </w:pPr>
      <w:r w:rsidRPr="00F97573">
        <w:rPr>
          <w:rFonts w:asciiTheme="minorHAnsi" w:hAnsiTheme="minorHAnsi" w:cstheme="minorHAnsi"/>
          <w:sz w:val="22"/>
        </w:rPr>
        <w:t>nezveřejňovat je třetí straně bez předchozího písemného výslovného souhlasu druhé Smluvní strany;</w:t>
      </w:r>
    </w:p>
    <w:p w14:paraId="3D39D289" w14:textId="77777777" w:rsidR="000208BF" w:rsidRPr="00F97573" w:rsidRDefault="000208BF">
      <w:pPr>
        <w:pStyle w:val="smlouvaheading3"/>
        <w:numPr>
          <w:ilvl w:val="2"/>
          <w:numId w:val="25"/>
        </w:numPr>
        <w:rPr>
          <w:rFonts w:asciiTheme="minorHAnsi" w:hAnsiTheme="minorHAnsi" w:cstheme="minorHAnsi"/>
          <w:sz w:val="22"/>
        </w:rPr>
      </w:pPr>
      <w:r w:rsidRPr="00F97573">
        <w:rPr>
          <w:rFonts w:asciiTheme="minorHAnsi" w:hAnsiTheme="minorHAnsi" w:cstheme="minorHAnsi"/>
          <w:sz w:val="22"/>
        </w:rPr>
        <w:t>zabránit neoprávněné manipulaci s nimi, zejména vyzrazení, zneužití, zničení, ztráty, odcizení nebo jakékoliv použití v rozporu s touto Dohodou;</w:t>
      </w:r>
    </w:p>
    <w:p w14:paraId="6E4E9919" w14:textId="77777777" w:rsidR="000208BF" w:rsidRPr="00F97573" w:rsidRDefault="000208BF">
      <w:pPr>
        <w:pStyle w:val="smlouvaheading3"/>
        <w:numPr>
          <w:ilvl w:val="2"/>
          <w:numId w:val="25"/>
        </w:numPr>
        <w:rPr>
          <w:rFonts w:asciiTheme="minorHAnsi" w:hAnsiTheme="minorHAnsi" w:cstheme="minorHAnsi"/>
          <w:sz w:val="22"/>
        </w:rPr>
      </w:pPr>
      <w:r w:rsidRPr="00F97573">
        <w:rPr>
          <w:rFonts w:asciiTheme="minorHAnsi" w:hAnsiTheme="minorHAnsi" w:cstheme="minorHAnsi"/>
          <w:sz w:val="22"/>
        </w:rPr>
        <w:t>omezit jejich zveřejnění pouze na takové zaměstnance, kteří se podílejí na vzájemné spolupráci nebo právním vztahu mezi Smluvními stranami, a to výhradně pro účely, které jsou v souladu s cílem spolupráce nebo právním vztahem;</w:t>
      </w:r>
    </w:p>
    <w:p w14:paraId="58545149" w14:textId="77777777" w:rsidR="000208BF" w:rsidRPr="00F97573" w:rsidRDefault="000208BF">
      <w:pPr>
        <w:pStyle w:val="smlouvaheading3"/>
        <w:numPr>
          <w:ilvl w:val="2"/>
          <w:numId w:val="25"/>
        </w:numPr>
        <w:rPr>
          <w:rFonts w:asciiTheme="minorHAnsi" w:hAnsiTheme="minorHAnsi" w:cstheme="minorHAnsi"/>
          <w:sz w:val="22"/>
        </w:rPr>
      </w:pPr>
      <w:r w:rsidRPr="00F97573">
        <w:rPr>
          <w:rFonts w:asciiTheme="minorHAnsi" w:hAnsiTheme="minorHAnsi" w:cstheme="minorHAnsi"/>
          <w:sz w:val="22"/>
        </w:rPr>
        <w:t>žádným způsobem je nekopírovat nebo nereprodukovat bez předchozího výslovného písemného souhlasu druhé Smluvní strany, s výjimkou jejich použití pro nutnou interní potřebu druhé Smluvní strany ke splnění účelu spolupráce mezi Smluvními stranami;</w:t>
      </w:r>
    </w:p>
    <w:p w14:paraId="35BF4B71" w14:textId="77777777" w:rsidR="000208BF" w:rsidRPr="00F97573" w:rsidRDefault="000208BF">
      <w:pPr>
        <w:pStyle w:val="smlouvaheading3"/>
        <w:numPr>
          <w:ilvl w:val="2"/>
          <w:numId w:val="25"/>
        </w:numPr>
        <w:rPr>
          <w:rFonts w:asciiTheme="minorHAnsi" w:hAnsiTheme="minorHAnsi" w:cstheme="minorHAnsi"/>
          <w:sz w:val="22"/>
        </w:rPr>
      </w:pPr>
      <w:r w:rsidRPr="00F97573">
        <w:rPr>
          <w:rFonts w:asciiTheme="minorHAnsi" w:hAnsiTheme="minorHAnsi" w:cstheme="minorHAnsi"/>
          <w:sz w:val="22"/>
        </w:rPr>
        <w:lastRenderedPageBreak/>
        <w:t>bez zbytečného odkladu se vzájemně informovat o všech skutečnostech nebo událostech, které způsobily nebo mohly způsobit porušení povinností vyplývajících z této Dohody, a bez zbytečného odkladu zajistit nápravu následků takové události a obnovení náležité ochrany Důvěrných informací a poskytnout si také nezbytnou součinnost v této věci.</w:t>
      </w:r>
    </w:p>
    <w:p w14:paraId="06BDF370" w14:textId="6420843B"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 xml:space="preserve">Smluvní strany jsou povinny zajistit, aby zaměstnanci a všechny spolupracující třetí osoby, </w:t>
      </w:r>
      <w:r w:rsidR="00520484" w:rsidRPr="00F97573">
        <w:rPr>
          <w:rFonts w:asciiTheme="minorHAnsi" w:hAnsiTheme="minorHAnsi" w:cstheme="minorHAnsi"/>
          <w:sz w:val="22"/>
        </w:rPr>
        <w:t xml:space="preserve">kteří </w:t>
      </w:r>
      <w:r w:rsidRPr="00F97573">
        <w:rPr>
          <w:rFonts w:asciiTheme="minorHAnsi" w:hAnsiTheme="minorHAnsi" w:cstheme="minorHAnsi"/>
          <w:sz w:val="22"/>
        </w:rPr>
        <w:t>jsou v souladu s touto Dohodou oprávněni přijít do styku s Důvěrnými informacemi, dodržovali závazky vyplývající z této Dohody. Porušení povinností vyplývajících z této Dohody způsobené takovou třetí stranou nebo zaměstnanci se považuje za porušení této Dohody způsobené druhou Smluvní stranou.</w:t>
      </w:r>
    </w:p>
    <w:p w14:paraId="2AE126BD" w14:textId="584FDD4C" w:rsidR="000208BF" w:rsidRPr="00F97573" w:rsidRDefault="000208BF" w:rsidP="008074BB">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V případě, že jakákoliv ze Smluvních stran získá Důvěrné informace zachycené v hmotné podobě (listiny, datové nosiče apod.), je povinna je druhé Smluvní straně bez zbytečného odkladu na její žádost v dané podobě vrátit, nejpozději však po skončení důvodu seznámení, a zároveň zničit jakékoliv jejich kopie a zajistit, že Důvěrné informace budou smazány ze všech zařízení druhé Smluvní strany.</w:t>
      </w:r>
    </w:p>
    <w:p w14:paraId="1A97FBB3" w14:textId="03248307" w:rsidR="000208BF" w:rsidRPr="00F97573" w:rsidRDefault="000208BF">
      <w:pPr>
        <w:pStyle w:val="smlouvaheading2"/>
        <w:numPr>
          <w:ilvl w:val="1"/>
          <w:numId w:val="25"/>
        </w:numPr>
        <w:rPr>
          <w:rFonts w:asciiTheme="minorHAnsi" w:hAnsiTheme="minorHAnsi" w:cstheme="minorHAnsi"/>
          <w:sz w:val="22"/>
        </w:rPr>
      </w:pPr>
      <w:r w:rsidRPr="00F97573">
        <w:rPr>
          <w:rFonts w:asciiTheme="minorHAnsi" w:hAnsiTheme="minorHAnsi" w:cstheme="minorHAnsi"/>
          <w:sz w:val="22"/>
        </w:rPr>
        <w:t xml:space="preserve">Všechny Důvěrné informace a jejich reprodukce jsou </w:t>
      </w:r>
      <w:r w:rsidR="00FA724D" w:rsidRPr="00F97573">
        <w:rPr>
          <w:rFonts w:asciiTheme="minorHAnsi" w:hAnsiTheme="minorHAnsi" w:cstheme="minorHAnsi"/>
          <w:sz w:val="22"/>
        </w:rPr>
        <w:t>vlastnictvím</w:t>
      </w:r>
      <w:r w:rsidRPr="00F97573">
        <w:rPr>
          <w:rFonts w:asciiTheme="minorHAnsi" w:hAnsiTheme="minorHAnsi" w:cstheme="minorHAnsi"/>
          <w:sz w:val="22"/>
        </w:rPr>
        <w:t xml:space="preserve"> dané Smluvní strany, a tedy touto Dohodou se nepřevádí vlastnictví k Důvěrným informacím, ani se neposkytují užívací práva či licence k nim.</w:t>
      </w:r>
    </w:p>
    <w:p w14:paraId="539FD01A" w14:textId="77777777" w:rsidR="000208BF" w:rsidRPr="00F97573" w:rsidRDefault="000208BF" w:rsidP="000208BF">
      <w:pPr>
        <w:pStyle w:val="smlouvaheading2"/>
        <w:ind w:left="284" w:firstLine="0"/>
        <w:rPr>
          <w:rFonts w:asciiTheme="minorHAnsi" w:hAnsiTheme="minorHAnsi" w:cstheme="minorHAnsi"/>
          <w:sz w:val="22"/>
        </w:rPr>
      </w:pPr>
    </w:p>
    <w:p w14:paraId="174EC428" w14:textId="0E18AACC" w:rsidR="00FA31CA" w:rsidRPr="00F97573" w:rsidRDefault="00FA31CA" w:rsidP="004851AA">
      <w:pPr>
        <w:pStyle w:val="smlouvaheading2"/>
        <w:ind w:left="0" w:firstLine="0"/>
        <w:rPr>
          <w:rFonts w:asciiTheme="minorHAnsi" w:hAnsiTheme="minorHAnsi" w:cstheme="minorHAnsi"/>
          <w:sz w:val="22"/>
        </w:rPr>
      </w:pPr>
    </w:p>
    <w:p w14:paraId="59CA84F7" w14:textId="77777777" w:rsidR="005742E8" w:rsidRPr="00F97573" w:rsidRDefault="005742E8">
      <w:pPr>
        <w:spacing w:before="0" w:after="0" w:line="240" w:lineRule="auto"/>
        <w:jc w:val="left"/>
        <w:rPr>
          <w:rFonts w:asciiTheme="minorHAnsi" w:hAnsiTheme="minorHAnsi" w:cstheme="minorHAnsi"/>
          <w:b/>
          <w:bCs/>
          <w:color w:val="000000"/>
          <w:lang w:eastAsia="en-US"/>
        </w:rPr>
      </w:pPr>
      <w:r w:rsidRPr="00F97573">
        <w:rPr>
          <w:rFonts w:asciiTheme="minorHAnsi" w:hAnsiTheme="minorHAnsi" w:cstheme="minorHAnsi"/>
          <w:b/>
          <w:bCs/>
        </w:rPr>
        <w:br w:type="page"/>
      </w:r>
    </w:p>
    <w:p w14:paraId="30C1FAA1" w14:textId="7172BD06" w:rsidR="00FA31CA" w:rsidRPr="00F97573" w:rsidRDefault="00FA31CA" w:rsidP="004851AA">
      <w:pPr>
        <w:pStyle w:val="smlouvaheading2"/>
        <w:jc w:val="center"/>
        <w:rPr>
          <w:rFonts w:asciiTheme="minorHAnsi" w:hAnsiTheme="minorHAnsi" w:cstheme="minorHAnsi"/>
          <w:b/>
          <w:bCs/>
          <w:sz w:val="22"/>
        </w:rPr>
      </w:pPr>
      <w:r w:rsidRPr="00F97573">
        <w:rPr>
          <w:rFonts w:asciiTheme="minorHAnsi" w:hAnsiTheme="minorHAnsi" w:cstheme="minorHAnsi"/>
          <w:b/>
          <w:bCs/>
          <w:sz w:val="22"/>
        </w:rPr>
        <w:lastRenderedPageBreak/>
        <w:t>Příloha č. 6 – Pojistný certifikát</w:t>
      </w:r>
    </w:p>
    <w:bookmarkEnd w:id="0"/>
    <w:p w14:paraId="07943BD1" w14:textId="1D735A82" w:rsidR="004C3C65" w:rsidRPr="00B11C28" w:rsidRDefault="00791730" w:rsidP="00473167">
      <w:pPr>
        <w:spacing w:before="0" w:after="0" w:line="240" w:lineRule="auto"/>
        <w:jc w:val="left"/>
        <w:rPr>
          <w:rFonts w:asciiTheme="minorHAnsi" w:hAnsiTheme="minorHAnsi" w:cstheme="minorHAnsi"/>
        </w:rPr>
      </w:pPr>
      <w:r w:rsidRPr="00F97573">
        <w:rPr>
          <w:rFonts w:asciiTheme="minorHAnsi" w:hAnsiTheme="minorHAnsi" w:cstheme="minorHAnsi"/>
          <w:noProof/>
        </w:rPr>
        <w:drawing>
          <wp:inline distT="0" distB="0" distL="0" distR="0" wp14:anchorId="6D63F276" wp14:editId="46A6F40C">
            <wp:extent cx="5343525" cy="7977593"/>
            <wp:effectExtent l="0" t="0" r="0" b="4445"/>
            <wp:docPr id="25039435" name="Obrázek 1" descr="Obsah obrázku text, dopis, snímek obrazovky,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9435" name="Obrázek 1" descr="Obsah obrázku text, dopis, snímek obrazovky, dokument&#10;&#10;Obsah generovaný pomocí AI může být nesprávný."/>
                    <pic:cNvPicPr/>
                  </pic:nvPicPr>
                  <pic:blipFill>
                    <a:blip r:embed="rId21"/>
                    <a:stretch>
                      <a:fillRect/>
                    </a:stretch>
                  </pic:blipFill>
                  <pic:spPr>
                    <a:xfrm>
                      <a:off x="0" y="0"/>
                      <a:ext cx="5349488" cy="7986496"/>
                    </a:xfrm>
                    <a:prstGeom prst="rect">
                      <a:avLst/>
                    </a:prstGeom>
                  </pic:spPr>
                </pic:pic>
              </a:graphicData>
            </a:graphic>
          </wp:inline>
        </w:drawing>
      </w:r>
    </w:p>
    <w:sectPr w:rsidR="004C3C65" w:rsidRPr="00B11C28" w:rsidSect="008C5893">
      <w:type w:val="continuous"/>
      <w:pgSz w:w="11906" w:h="16838"/>
      <w:pgMar w:top="1797" w:right="1417" w:bottom="1417" w:left="1417" w:header="708" w:footer="56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33E4" w14:textId="77777777" w:rsidR="003C45F4" w:rsidRDefault="003C45F4" w:rsidP="002574E7">
      <w:r>
        <w:separator/>
      </w:r>
    </w:p>
    <w:p w14:paraId="686B86DF" w14:textId="77777777" w:rsidR="003C45F4" w:rsidRDefault="003C45F4" w:rsidP="002574E7"/>
    <w:p w14:paraId="0021F913" w14:textId="77777777" w:rsidR="003C45F4" w:rsidRDefault="003C45F4" w:rsidP="002574E7"/>
  </w:endnote>
  <w:endnote w:type="continuationSeparator" w:id="0">
    <w:p w14:paraId="344180F7" w14:textId="77777777" w:rsidR="003C45F4" w:rsidRDefault="003C45F4" w:rsidP="002574E7">
      <w:r>
        <w:continuationSeparator/>
      </w:r>
    </w:p>
    <w:p w14:paraId="4FFD5913" w14:textId="77777777" w:rsidR="003C45F4" w:rsidRDefault="003C45F4" w:rsidP="002574E7"/>
    <w:p w14:paraId="454F0378" w14:textId="77777777" w:rsidR="003C45F4" w:rsidRDefault="003C45F4" w:rsidP="002574E7"/>
  </w:endnote>
  <w:endnote w:type="continuationNotice" w:id="1">
    <w:p w14:paraId="08AD534A" w14:textId="77777777" w:rsidR="003C45F4" w:rsidRDefault="003C45F4" w:rsidP="002574E7"/>
    <w:p w14:paraId="7C60F6C1" w14:textId="77777777" w:rsidR="003C45F4" w:rsidRDefault="003C45F4" w:rsidP="002574E7"/>
    <w:p w14:paraId="2EE735C7" w14:textId="77777777" w:rsidR="003C45F4" w:rsidRDefault="003C45F4" w:rsidP="00257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Arial"/>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Avant Gar Got Itc T OT Book">
    <w:altName w:val="Times New Roman"/>
    <w:charset w:val="00"/>
    <w:family w:val="auto"/>
    <w:pitch w:val="variable"/>
    <w:sig w:usb0="00000001" w:usb1="50002048"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C013" w14:textId="77777777" w:rsidR="00EF77F0" w:rsidRDefault="00EF77F0" w:rsidP="002574E7">
    <w:pPr>
      <w:pStyle w:val="Zpat"/>
    </w:pPr>
  </w:p>
  <w:p w14:paraId="074D652F" w14:textId="77777777" w:rsidR="00EF77F0" w:rsidRDefault="00EF77F0" w:rsidP="002574E7"/>
  <w:p w14:paraId="4F2B20F5" w14:textId="77777777" w:rsidR="00EF77F0" w:rsidRDefault="00EF77F0" w:rsidP="00257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4362" w14:textId="694E1045" w:rsidR="00EF77F0" w:rsidRPr="00020444" w:rsidRDefault="00EE0DFE" w:rsidP="00020444">
    <w:pPr>
      <w:pStyle w:val="Zpat"/>
      <w:pBdr>
        <w:top w:val="single" w:sz="4" w:space="1" w:color="auto"/>
      </w:pBdr>
      <w:jc w:val="center"/>
      <w:rPr>
        <w:rFonts w:asciiTheme="minorHAnsi" w:hAnsiTheme="minorHAnsi" w:cstheme="minorHAnsi"/>
      </w:rPr>
    </w:pPr>
    <w:sdt>
      <w:sdtPr>
        <w:rPr>
          <w:rFonts w:asciiTheme="minorHAnsi" w:hAnsiTheme="minorHAnsi" w:cstheme="minorHAnsi"/>
        </w:rPr>
        <w:id w:val="-1910461109"/>
        <w:docPartObj>
          <w:docPartGallery w:val="Page Numbers (Bottom of Page)"/>
          <w:docPartUnique/>
        </w:docPartObj>
      </w:sdtPr>
      <w:sdtEndPr/>
      <w:sdtContent>
        <w:r w:rsidR="00EF77F0" w:rsidRPr="00020444">
          <w:rPr>
            <w:rFonts w:asciiTheme="minorHAnsi" w:hAnsiTheme="minorHAnsi" w:cstheme="minorHAnsi"/>
          </w:rPr>
          <w:fldChar w:fldCharType="begin"/>
        </w:r>
        <w:r w:rsidR="00EF77F0" w:rsidRPr="00020444">
          <w:rPr>
            <w:rFonts w:asciiTheme="minorHAnsi" w:hAnsiTheme="minorHAnsi" w:cstheme="minorHAnsi"/>
          </w:rPr>
          <w:instrText>PAGE   \* MERGEFORMAT</w:instrText>
        </w:r>
        <w:r w:rsidR="00EF77F0" w:rsidRPr="00020444">
          <w:rPr>
            <w:rFonts w:asciiTheme="minorHAnsi" w:hAnsiTheme="minorHAnsi" w:cstheme="minorHAnsi"/>
          </w:rPr>
          <w:fldChar w:fldCharType="separate"/>
        </w:r>
        <w:r w:rsidR="00EF77F0" w:rsidRPr="00020444">
          <w:rPr>
            <w:rFonts w:asciiTheme="minorHAnsi" w:hAnsiTheme="minorHAnsi" w:cstheme="minorHAnsi"/>
            <w:noProof/>
          </w:rPr>
          <w:t>27</w:t>
        </w:r>
        <w:r w:rsidR="00EF77F0" w:rsidRPr="00020444">
          <w:rPr>
            <w:rFonts w:asciiTheme="minorHAnsi" w:hAnsiTheme="minorHAnsi" w:cstheme="minorHAnsi"/>
          </w:rPr>
          <w:fldChar w:fldCharType="end"/>
        </w:r>
      </w:sdtContent>
    </w:sdt>
    <w:r w:rsidR="00EF77F0" w:rsidRPr="00020444">
      <w:rPr>
        <w:rFonts w:asciiTheme="minorHAnsi" w:hAnsiTheme="minorHAnsi" w:cstheme="minorHAnsi"/>
      </w:rPr>
      <w:t>/</w:t>
    </w:r>
    <w:r w:rsidR="00EF77F0" w:rsidRPr="00020444">
      <w:rPr>
        <w:rFonts w:asciiTheme="minorHAnsi" w:hAnsiTheme="minorHAnsi" w:cstheme="minorHAnsi"/>
      </w:rPr>
      <w:fldChar w:fldCharType="begin"/>
    </w:r>
    <w:r w:rsidR="00EF77F0" w:rsidRPr="00020444">
      <w:rPr>
        <w:rFonts w:asciiTheme="minorHAnsi" w:hAnsiTheme="minorHAnsi" w:cstheme="minorHAnsi"/>
      </w:rPr>
      <w:instrText xml:space="preserve"> NUMPAGES  \* Arabic  \* MERGEFORMAT </w:instrText>
    </w:r>
    <w:r w:rsidR="00EF77F0" w:rsidRPr="00020444">
      <w:rPr>
        <w:rFonts w:asciiTheme="minorHAnsi" w:hAnsiTheme="minorHAnsi" w:cstheme="minorHAnsi"/>
      </w:rPr>
      <w:fldChar w:fldCharType="separate"/>
    </w:r>
    <w:r w:rsidR="00EF77F0" w:rsidRPr="00020444">
      <w:rPr>
        <w:rFonts w:asciiTheme="minorHAnsi" w:hAnsiTheme="minorHAnsi" w:cstheme="minorHAnsi"/>
        <w:noProof/>
      </w:rPr>
      <w:t>42</w:t>
    </w:r>
    <w:r w:rsidR="00EF77F0" w:rsidRPr="00020444">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74BC" w14:textId="77777777" w:rsidR="003C45F4" w:rsidRDefault="003C45F4" w:rsidP="002574E7">
      <w:r>
        <w:separator/>
      </w:r>
    </w:p>
    <w:p w14:paraId="2CF14663" w14:textId="77777777" w:rsidR="003C45F4" w:rsidRDefault="003C45F4" w:rsidP="002574E7"/>
    <w:p w14:paraId="3F2601A2" w14:textId="77777777" w:rsidR="003C45F4" w:rsidRDefault="003C45F4" w:rsidP="002574E7"/>
  </w:footnote>
  <w:footnote w:type="continuationSeparator" w:id="0">
    <w:p w14:paraId="5A0982BA" w14:textId="77777777" w:rsidR="003C45F4" w:rsidRDefault="003C45F4" w:rsidP="002574E7">
      <w:r>
        <w:continuationSeparator/>
      </w:r>
    </w:p>
    <w:p w14:paraId="39E8F462" w14:textId="77777777" w:rsidR="003C45F4" w:rsidRDefault="003C45F4" w:rsidP="002574E7"/>
    <w:p w14:paraId="38F43323" w14:textId="77777777" w:rsidR="003C45F4" w:rsidRDefault="003C45F4" w:rsidP="002574E7"/>
  </w:footnote>
  <w:footnote w:type="continuationNotice" w:id="1">
    <w:p w14:paraId="2C4F174A" w14:textId="77777777" w:rsidR="003C45F4" w:rsidRDefault="003C45F4" w:rsidP="002574E7"/>
    <w:p w14:paraId="713D3637" w14:textId="77777777" w:rsidR="003C45F4" w:rsidRDefault="003C45F4" w:rsidP="002574E7"/>
    <w:p w14:paraId="5455CEFF" w14:textId="77777777" w:rsidR="003C45F4" w:rsidRDefault="003C45F4" w:rsidP="00257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C6D6" w14:textId="77777777" w:rsidR="00EF77F0" w:rsidRDefault="00EF77F0" w:rsidP="002574E7"/>
  <w:p w14:paraId="502FFF1F" w14:textId="77777777" w:rsidR="00EF77F0" w:rsidRDefault="00EF77F0" w:rsidP="002574E7"/>
  <w:p w14:paraId="6F8C9C72" w14:textId="77777777" w:rsidR="00EF77F0" w:rsidRDefault="00EF77F0" w:rsidP="002574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80B66E"/>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502"/>
        </w:tabs>
        <w:ind w:left="502" w:hanging="360"/>
      </w:pPr>
    </w:lvl>
  </w:abstractNum>
  <w:abstractNum w:abstractNumId="2" w15:restartNumberingAfterBreak="0">
    <w:nsid w:val="0000000A"/>
    <w:multiLevelType w:val="multilevel"/>
    <w:tmpl w:val="86EC923A"/>
    <w:name w:val="WWNum2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b/>
      </w:rPr>
    </w:lvl>
    <w:lvl w:ilvl="2">
      <w:start w:val="1"/>
      <w:numFmt w:val="lowerRoman"/>
      <w:lvlText w:val="%3)"/>
      <w:lvlJc w:val="left"/>
      <w:pPr>
        <w:tabs>
          <w:tab w:val="num" w:pos="0"/>
        </w:tabs>
        <w:ind w:left="1080" w:hanging="360"/>
      </w:pPr>
      <w:rPr>
        <w:b/>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D"/>
    <w:multiLevelType w:val="multilevel"/>
    <w:tmpl w:val="0000000D"/>
    <w:name w:val="WWNum3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b/>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99C503A"/>
    <w:multiLevelType w:val="hybridMultilevel"/>
    <w:tmpl w:val="124AF2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9DD1B3F"/>
    <w:multiLevelType w:val="hybridMultilevel"/>
    <w:tmpl w:val="0972A6D0"/>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6" w15:restartNumberingAfterBreak="0">
    <w:nsid w:val="0A4F163D"/>
    <w:multiLevelType w:val="hybridMultilevel"/>
    <w:tmpl w:val="19C62472"/>
    <w:lvl w:ilvl="0" w:tplc="8A38FB12">
      <w:start w:val="1"/>
      <w:numFmt w:val="decimal"/>
      <w:lvlText w:val="%1."/>
      <w:lvlJc w:val="left"/>
      <w:pPr>
        <w:ind w:left="720" w:hanging="360"/>
      </w:pPr>
    </w:lvl>
    <w:lvl w:ilvl="1" w:tplc="8416AD50">
      <w:start w:val="1"/>
      <w:numFmt w:val="lowerLetter"/>
      <w:lvlText w:val="%2."/>
      <w:lvlJc w:val="left"/>
      <w:pPr>
        <w:ind w:left="1440" w:hanging="360"/>
      </w:pPr>
    </w:lvl>
    <w:lvl w:ilvl="2" w:tplc="5F025F26">
      <w:start w:val="1"/>
      <w:numFmt w:val="lowerRoman"/>
      <w:lvlText w:val="%3."/>
      <w:lvlJc w:val="right"/>
      <w:pPr>
        <w:ind w:left="2160" w:hanging="180"/>
      </w:pPr>
    </w:lvl>
    <w:lvl w:ilvl="3" w:tplc="931E6156">
      <w:start w:val="1"/>
      <w:numFmt w:val="decimal"/>
      <w:lvlText w:val="%4."/>
      <w:lvlJc w:val="left"/>
      <w:pPr>
        <w:ind w:left="2880" w:hanging="360"/>
      </w:pPr>
    </w:lvl>
    <w:lvl w:ilvl="4" w:tplc="7B2E0928">
      <w:start w:val="1"/>
      <w:numFmt w:val="lowerLetter"/>
      <w:lvlText w:val="%5."/>
      <w:lvlJc w:val="left"/>
      <w:pPr>
        <w:ind w:left="3600" w:hanging="360"/>
      </w:pPr>
    </w:lvl>
    <w:lvl w:ilvl="5" w:tplc="C5F4CCCC">
      <w:start w:val="1"/>
      <w:numFmt w:val="lowerRoman"/>
      <w:lvlText w:val="%6."/>
      <w:lvlJc w:val="right"/>
      <w:pPr>
        <w:ind w:left="4320" w:hanging="180"/>
      </w:pPr>
    </w:lvl>
    <w:lvl w:ilvl="6" w:tplc="4C44241E">
      <w:start w:val="1"/>
      <w:numFmt w:val="decimal"/>
      <w:lvlText w:val="%7."/>
      <w:lvlJc w:val="left"/>
      <w:pPr>
        <w:ind w:left="5040" w:hanging="360"/>
      </w:pPr>
    </w:lvl>
    <w:lvl w:ilvl="7" w:tplc="FF389D44">
      <w:start w:val="1"/>
      <w:numFmt w:val="lowerLetter"/>
      <w:lvlText w:val="%8."/>
      <w:lvlJc w:val="left"/>
      <w:pPr>
        <w:ind w:left="5760" w:hanging="360"/>
      </w:pPr>
    </w:lvl>
    <w:lvl w:ilvl="8" w:tplc="C9EC0C2A">
      <w:start w:val="1"/>
      <w:numFmt w:val="lowerRoman"/>
      <w:lvlText w:val="%9."/>
      <w:lvlJc w:val="right"/>
      <w:pPr>
        <w:ind w:left="6480" w:hanging="180"/>
      </w:pPr>
    </w:lvl>
  </w:abstractNum>
  <w:abstractNum w:abstractNumId="7" w15:restartNumberingAfterBreak="0">
    <w:nsid w:val="13C65466"/>
    <w:multiLevelType w:val="hybridMultilevel"/>
    <w:tmpl w:val="29529A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47E4DDE"/>
    <w:multiLevelType w:val="hybridMultilevel"/>
    <w:tmpl w:val="287EC5E0"/>
    <w:lvl w:ilvl="0" w:tplc="FFFFFFFF">
      <w:start w:val="1"/>
      <w:numFmt w:val="lowerLetter"/>
      <w:lvlText w:val="%1)"/>
      <w:lvlJc w:val="left"/>
      <w:pPr>
        <w:ind w:left="1514" w:hanging="360"/>
      </w:pPr>
    </w:lvl>
    <w:lvl w:ilvl="1" w:tplc="FFFFFFFF">
      <w:start w:val="1"/>
      <w:numFmt w:val="lowerLetter"/>
      <w:lvlText w:val="%2."/>
      <w:lvlJc w:val="left"/>
      <w:pPr>
        <w:ind w:left="2234" w:hanging="360"/>
      </w:pPr>
    </w:lvl>
    <w:lvl w:ilvl="2" w:tplc="FFFFFFFF">
      <w:start w:val="1"/>
      <w:numFmt w:val="lowerRoman"/>
      <w:lvlText w:val="%3."/>
      <w:lvlJc w:val="right"/>
      <w:pPr>
        <w:ind w:left="2954" w:hanging="180"/>
      </w:pPr>
    </w:lvl>
    <w:lvl w:ilvl="3" w:tplc="FFFFFFFF">
      <w:start w:val="1"/>
      <w:numFmt w:val="decimal"/>
      <w:lvlText w:val="%4."/>
      <w:lvlJc w:val="left"/>
      <w:pPr>
        <w:ind w:left="3674" w:hanging="360"/>
      </w:pPr>
    </w:lvl>
    <w:lvl w:ilvl="4" w:tplc="FFFFFFFF">
      <w:start w:val="1"/>
      <w:numFmt w:val="lowerLetter"/>
      <w:lvlText w:val="%5."/>
      <w:lvlJc w:val="left"/>
      <w:pPr>
        <w:ind w:left="4394" w:hanging="360"/>
      </w:pPr>
    </w:lvl>
    <w:lvl w:ilvl="5" w:tplc="FFFFFFFF">
      <w:start w:val="1"/>
      <w:numFmt w:val="lowerRoman"/>
      <w:lvlText w:val="%6."/>
      <w:lvlJc w:val="right"/>
      <w:pPr>
        <w:ind w:left="5114" w:hanging="180"/>
      </w:pPr>
    </w:lvl>
    <w:lvl w:ilvl="6" w:tplc="FFFFFFFF">
      <w:start w:val="1"/>
      <w:numFmt w:val="decimal"/>
      <w:lvlText w:val="%7."/>
      <w:lvlJc w:val="left"/>
      <w:pPr>
        <w:ind w:left="5834" w:hanging="360"/>
      </w:pPr>
    </w:lvl>
    <w:lvl w:ilvl="7" w:tplc="FFFFFFFF">
      <w:start w:val="1"/>
      <w:numFmt w:val="lowerLetter"/>
      <w:lvlText w:val="%8."/>
      <w:lvlJc w:val="left"/>
      <w:pPr>
        <w:ind w:left="6554" w:hanging="360"/>
      </w:pPr>
    </w:lvl>
    <w:lvl w:ilvl="8" w:tplc="FFFFFFFF">
      <w:start w:val="1"/>
      <w:numFmt w:val="lowerRoman"/>
      <w:lvlText w:val="%9."/>
      <w:lvlJc w:val="right"/>
      <w:pPr>
        <w:ind w:left="7274" w:hanging="180"/>
      </w:pPr>
    </w:lvl>
  </w:abstractNum>
  <w:abstractNum w:abstractNumId="9" w15:restartNumberingAfterBreak="0">
    <w:nsid w:val="170148B0"/>
    <w:multiLevelType w:val="multilevel"/>
    <w:tmpl w:val="925A1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8402F"/>
    <w:multiLevelType w:val="multilevel"/>
    <w:tmpl w:val="99F61034"/>
    <w:lvl w:ilvl="0">
      <w:start w:val="1"/>
      <w:numFmt w:val="decimal"/>
      <w:pStyle w:val="Popisek-tabulka"/>
      <w:suff w:val="space"/>
      <w:lvlText w:val="Tabulka %1:"/>
      <w:lvlJc w:val="left"/>
      <w:rPr>
        <w:rFonts w:cs="Times New Roman"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4A2868"/>
    <w:multiLevelType w:val="hybridMultilevel"/>
    <w:tmpl w:val="0972A6D0"/>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12"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0242A40"/>
    <w:multiLevelType w:val="hybridMultilevel"/>
    <w:tmpl w:val="78F27A2E"/>
    <w:lvl w:ilvl="0" w:tplc="A208A09A">
      <w:start w:val="1"/>
      <w:numFmt w:val="upperLetter"/>
      <w:pStyle w:val="Preambule"/>
      <w:lvlText w:val="%1)"/>
      <w:lvlJc w:val="left"/>
      <w:pPr>
        <w:ind w:left="720" w:hanging="360"/>
      </w:pPr>
      <w:rPr>
        <w:rFonts w:asciiTheme="minorHAnsi" w:hAnsiTheme="minorHAnsi" w:cstheme="minorHAnsi"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922A11"/>
    <w:multiLevelType w:val="multilevel"/>
    <w:tmpl w:val="C6DA56B0"/>
    <w:numStyleLink w:val="AKTULN"/>
  </w:abstractNum>
  <w:abstractNum w:abstractNumId="15"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2DE6311"/>
    <w:multiLevelType w:val="multilevel"/>
    <w:tmpl w:val="93663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505F9C"/>
    <w:multiLevelType w:val="hybridMultilevel"/>
    <w:tmpl w:val="F3AE1064"/>
    <w:lvl w:ilvl="0" w:tplc="335E2D08">
      <w:start w:val="1"/>
      <w:numFmt w:val="decimal"/>
      <w:lvlText w:val="%1."/>
      <w:lvlJc w:val="left"/>
      <w:pPr>
        <w:tabs>
          <w:tab w:val="num" w:pos="502"/>
        </w:tabs>
        <w:ind w:left="502" w:hanging="360"/>
      </w:pPr>
      <w:rPr>
        <w:rFonts w:asciiTheme="minorHAnsi" w:eastAsia="Calibri" w:hAnsiTheme="minorHAnsi" w:cstheme="minorHAnsi"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8" w15:restartNumberingAfterBreak="0">
    <w:nsid w:val="23FC352A"/>
    <w:multiLevelType w:val="multilevel"/>
    <w:tmpl w:val="ACE67BA6"/>
    <w:lvl w:ilvl="0">
      <w:start w:val="1"/>
      <w:numFmt w:val="upperRoman"/>
      <w:lvlText w:val="%1."/>
      <w:lvlJc w:val="right"/>
      <w:pPr>
        <w:ind w:left="567" w:hanging="567"/>
      </w:pPr>
    </w:lvl>
    <w:lvl w:ilvl="1">
      <w:start w:val="1"/>
      <w:numFmt w:val="decimal"/>
      <w:lvlText w:val="%1. %2"/>
      <w:lvlJc w:val="left"/>
      <w:pPr>
        <w:ind w:left="567" w:hanging="567"/>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8E3C1A"/>
    <w:multiLevelType w:val="hybridMultilevel"/>
    <w:tmpl w:val="CEBC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6313D"/>
    <w:multiLevelType w:val="hybridMultilevel"/>
    <w:tmpl w:val="7A160E12"/>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1" w15:restartNumberingAfterBreak="0">
    <w:nsid w:val="2D1D73F2"/>
    <w:multiLevelType w:val="hybridMultilevel"/>
    <w:tmpl w:val="E8D48A8A"/>
    <w:lvl w:ilvl="0" w:tplc="18D404DC">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616894"/>
    <w:multiLevelType w:val="hybridMultilevel"/>
    <w:tmpl w:val="82C8B3DA"/>
    <w:lvl w:ilvl="0" w:tplc="8E305A22">
      <w:start w:val="1"/>
      <w:numFmt w:val="bullet"/>
      <w:lvlText w:val="­"/>
      <w:lvlJc w:val="left"/>
      <w:pPr>
        <w:ind w:left="360" w:hanging="360"/>
      </w:pPr>
      <w:rPr>
        <w:rFonts w:ascii="Times New Roman" w:hAnsi="Times New Roman" w:cs="Times New Roman" w:hint="default"/>
        <w:b w:val="0"/>
      </w:rPr>
    </w:lvl>
    <w:lvl w:ilvl="1" w:tplc="04050003">
      <w:start w:val="1"/>
      <w:numFmt w:val="bullet"/>
      <w:lvlText w:val="o"/>
      <w:lvlJc w:val="left"/>
      <w:pPr>
        <w:ind w:left="360" w:hanging="360"/>
      </w:pPr>
      <w:rPr>
        <w:rFonts w:ascii="Courier New" w:hAnsi="Courier New" w:cs="Courier New" w:hint="default"/>
      </w:rPr>
    </w:lvl>
    <w:lvl w:ilvl="2" w:tplc="04050005">
      <w:start w:val="1"/>
      <w:numFmt w:val="bullet"/>
      <w:lvlText w:val=""/>
      <w:lvlJc w:val="left"/>
      <w:pPr>
        <w:ind w:left="1080" w:hanging="360"/>
      </w:pPr>
      <w:rPr>
        <w:rFonts w:ascii="Wingdings" w:hAnsi="Wingdings" w:hint="default"/>
      </w:rPr>
    </w:lvl>
    <w:lvl w:ilvl="3" w:tplc="04050001">
      <w:start w:val="1"/>
      <w:numFmt w:val="bullet"/>
      <w:lvlText w:val=""/>
      <w:lvlJc w:val="left"/>
      <w:pPr>
        <w:ind w:left="1800" w:hanging="360"/>
      </w:pPr>
      <w:rPr>
        <w:rFonts w:ascii="Symbol" w:hAnsi="Symbol" w:hint="default"/>
      </w:rPr>
    </w:lvl>
    <w:lvl w:ilvl="4" w:tplc="04050003">
      <w:start w:val="1"/>
      <w:numFmt w:val="bullet"/>
      <w:lvlText w:val="o"/>
      <w:lvlJc w:val="left"/>
      <w:pPr>
        <w:ind w:left="2520" w:hanging="360"/>
      </w:pPr>
      <w:rPr>
        <w:rFonts w:ascii="Courier New" w:hAnsi="Courier New" w:cs="Courier New" w:hint="default"/>
      </w:rPr>
    </w:lvl>
    <w:lvl w:ilvl="5" w:tplc="04050005">
      <w:start w:val="1"/>
      <w:numFmt w:val="bullet"/>
      <w:lvlText w:val=""/>
      <w:lvlJc w:val="left"/>
      <w:pPr>
        <w:ind w:left="3240" w:hanging="360"/>
      </w:pPr>
      <w:rPr>
        <w:rFonts w:ascii="Wingdings" w:hAnsi="Wingdings" w:hint="default"/>
      </w:rPr>
    </w:lvl>
    <w:lvl w:ilvl="6" w:tplc="04050001">
      <w:start w:val="1"/>
      <w:numFmt w:val="bullet"/>
      <w:lvlText w:val=""/>
      <w:lvlJc w:val="left"/>
      <w:pPr>
        <w:ind w:left="3960" w:hanging="360"/>
      </w:pPr>
      <w:rPr>
        <w:rFonts w:ascii="Symbol" w:hAnsi="Symbol" w:hint="default"/>
      </w:rPr>
    </w:lvl>
    <w:lvl w:ilvl="7" w:tplc="04050003">
      <w:start w:val="1"/>
      <w:numFmt w:val="bullet"/>
      <w:lvlText w:val="o"/>
      <w:lvlJc w:val="left"/>
      <w:pPr>
        <w:ind w:left="4680" w:hanging="360"/>
      </w:pPr>
      <w:rPr>
        <w:rFonts w:ascii="Courier New" w:hAnsi="Courier New" w:cs="Courier New" w:hint="default"/>
      </w:rPr>
    </w:lvl>
    <w:lvl w:ilvl="8" w:tplc="04050005">
      <w:start w:val="1"/>
      <w:numFmt w:val="bullet"/>
      <w:lvlText w:val=""/>
      <w:lvlJc w:val="left"/>
      <w:pPr>
        <w:ind w:left="5400" w:hanging="360"/>
      </w:pPr>
      <w:rPr>
        <w:rFonts w:ascii="Wingdings" w:hAnsi="Wingdings" w:hint="default"/>
      </w:rPr>
    </w:lvl>
  </w:abstractNum>
  <w:abstractNum w:abstractNumId="23"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2CE51E2"/>
    <w:multiLevelType w:val="hybridMultilevel"/>
    <w:tmpl w:val="25EAFB64"/>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25" w15:restartNumberingAfterBreak="0">
    <w:nsid w:val="36546314"/>
    <w:multiLevelType w:val="hybridMultilevel"/>
    <w:tmpl w:val="8C3C842A"/>
    <w:lvl w:ilvl="0" w:tplc="04050019">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3C3E4DA8"/>
    <w:multiLevelType w:val="hybridMultilevel"/>
    <w:tmpl w:val="B60C8188"/>
    <w:lvl w:ilvl="0" w:tplc="04050001">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27" w15:restartNumberingAfterBreak="0">
    <w:nsid w:val="3C4B329A"/>
    <w:multiLevelType w:val="hybridMultilevel"/>
    <w:tmpl w:val="DCDA4932"/>
    <w:lvl w:ilvl="0" w:tplc="9A6CB6A6">
      <w:start w:val="1"/>
      <w:numFmt w:val="bullet"/>
      <w:lvlText w:val="·"/>
      <w:lvlJc w:val="left"/>
      <w:pPr>
        <w:ind w:left="720" w:hanging="360"/>
      </w:pPr>
      <w:rPr>
        <w:rFonts w:ascii="Symbol" w:hAnsi="Symbol" w:hint="default"/>
      </w:rPr>
    </w:lvl>
    <w:lvl w:ilvl="1" w:tplc="A6C8CB28">
      <w:start w:val="1"/>
      <w:numFmt w:val="bullet"/>
      <w:lvlText w:val="o"/>
      <w:lvlJc w:val="left"/>
      <w:pPr>
        <w:ind w:left="1440" w:hanging="360"/>
      </w:pPr>
      <w:rPr>
        <w:rFonts w:ascii="Courier New" w:hAnsi="Courier New" w:hint="default"/>
      </w:rPr>
    </w:lvl>
    <w:lvl w:ilvl="2" w:tplc="68D6354E">
      <w:start w:val="1"/>
      <w:numFmt w:val="bullet"/>
      <w:lvlText w:val=""/>
      <w:lvlJc w:val="left"/>
      <w:pPr>
        <w:ind w:left="2160" w:hanging="360"/>
      </w:pPr>
      <w:rPr>
        <w:rFonts w:ascii="Wingdings" w:hAnsi="Wingdings" w:hint="default"/>
      </w:rPr>
    </w:lvl>
    <w:lvl w:ilvl="3" w:tplc="453C651E">
      <w:start w:val="1"/>
      <w:numFmt w:val="bullet"/>
      <w:lvlText w:val=""/>
      <w:lvlJc w:val="left"/>
      <w:pPr>
        <w:ind w:left="2880" w:hanging="360"/>
      </w:pPr>
      <w:rPr>
        <w:rFonts w:ascii="Symbol" w:hAnsi="Symbol" w:hint="default"/>
      </w:rPr>
    </w:lvl>
    <w:lvl w:ilvl="4" w:tplc="9B14C0E6">
      <w:start w:val="1"/>
      <w:numFmt w:val="bullet"/>
      <w:lvlText w:val="o"/>
      <w:lvlJc w:val="left"/>
      <w:pPr>
        <w:ind w:left="3600" w:hanging="360"/>
      </w:pPr>
      <w:rPr>
        <w:rFonts w:ascii="Courier New" w:hAnsi="Courier New" w:hint="default"/>
      </w:rPr>
    </w:lvl>
    <w:lvl w:ilvl="5" w:tplc="D45EBCD8">
      <w:start w:val="1"/>
      <w:numFmt w:val="bullet"/>
      <w:lvlText w:val=""/>
      <w:lvlJc w:val="left"/>
      <w:pPr>
        <w:ind w:left="4320" w:hanging="360"/>
      </w:pPr>
      <w:rPr>
        <w:rFonts w:ascii="Wingdings" w:hAnsi="Wingdings" w:hint="default"/>
      </w:rPr>
    </w:lvl>
    <w:lvl w:ilvl="6" w:tplc="1AD6FA72">
      <w:start w:val="1"/>
      <w:numFmt w:val="bullet"/>
      <w:lvlText w:val=""/>
      <w:lvlJc w:val="left"/>
      <w:pPr>
        <w:ind w:left="5040" w:hanging="360"/>
      </w:pPr>
      <w:rPr>
        <w:rFonts w:ascii="Symbol" w:hAnsi="Symbol" w:hint="default"/>
      </w:rPr>
    </w:lvl>
    <w:lvl w:ilvl="7" w:tplc="9EE4192E">
      <w:start w:val="1"/>
      <w:numFmt w:val="bullet"/>
      <w:lvlText w:val="o"/>
      <w:lvlJc w:val="left"/>
      <w:pPr>
        <w:ind w:left="5760" w:hanging="360"/>
      </w:pPr>
      <w:rPr>
        <w:rFonts w:ascii="Courier New" w:hAnsi="Courier New" w:hint="default"/>
      </w:rPr>
    </w:lvl>
    <w:lvl w:ilvl="8" w:tplc="7EDC31DA">
      <w:start w:val="1"/>
      <w:numFmt w:val="bullet"/>
      <w:lvlText w:val=""/>
      <w:lvlJc w:val="left"/>
      <w:pPr>
        <w:ind w:left="6480" w:hanging="360"/>
      </w:pPr>
      <w:rPr>
        <w:rFonts w:ascii="Wingdings" w:hAnsi="Wingdings" w:hint="default"/>
      </w:rPr>
    </w:lvl>
  </w:abstractNum>
  <w:abstractNum w:abstractNumId="28" w15:restartNumberingAfterBreak="0">
    <w:nsid w:val="3CA41C67"/>
    <w:multiLevelType w:val="hybridMultilevel"/>
    <w:tmpl w:val="9AE6FF6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9" w15:restartNumberingAfterBreak="0">
    <w:nsid w:val="3D145987"/>
    <w:multiLevelType w:val="multilevel"/>
    <w:tmpl w:val="AD1CAC86"/>
    <w:lvl w:ilvl="0">
      <w:start w:val="1"/>
      <w:numFmt w:val="bullet"/>
      <w:lvlText w:val=""/>
      <w:lvlJc w:val="left"/>
      <w:pPr>
        <w:tabs>
          <w:tab w:val="num" w:pos="648"/>
        </w:tabs>
        <w:ind w:left="648" w:hanging="360"/>
      </w:pPr>
      <w:rPr>
        <w:rFonts w:ascii="Symbol" w:hAnsi="Symbol" w:hint="default"/>
        <w:sz w:val="20"/>
      </w:rPr>
    </w:lvl>
    <w:lvl w:ilvl="1">
      <w:start w:val="1"/>
      <w:numFmt w:val="bullet"/>
      <w:lvlText w:val=""/>
      <w:lvlJc w:val="left"/>
      <w:pPr>
        <w:tabs>
          <w:tab w:val="num" w:pos="1368"/>
        </w:tabs>
        <w:ind w:left="1368" w:hanging="360"/>
      </w:pPr>
      <w:rPr>
        <w:rFonts w:ascii="Symbol" w:hAnsi="Symbol" w:hint="default"/>
        <w:sz w:val="20"/>
      </w:rPr>
    </w:lvl>
    <w:lvl w:ilvl="2">
      <w:start w:val="1"/>
      <w:numFmt w:val="bullet"/>
      <w:lvlText w:val=""/>
      <w:lvlJc w:val="left"/>
      <w:pPr>
        <w:tabs>
          <w:tab w:val="num" w:pos="2088"/>
        </w:tabs>
        <w:ind w:left="2088" w:hanging="360"/>
      </w:pPr>
      <w:rPr>
        <w:rFonts w:ascii="Symbol" w:hAnsi="Symbol" w:hint="default"/>
        <w:sz w:val="20"/>
      </w:rPr>
    </w:lvl>
    <w:lvl w:ilvl="3">
      <w:start w:val="1"/>
      <w:numFmt w:val="bullet"/>
      <w:lvlText w:val=""/>
      <w:lvlJc w:val="left"/>
      <w:pPr>
        <w:tabs>
          <w:tab w:val="num" w:pos="2808"/>
        </w:tabs>
        <w:ind w:left="2808" w:hanging="360"/>
      </w:pPr>
      <w:rPr>
        <w:rFonts w:ascii="Symbol" w:hAnsi="Symbol" w:hint="default"/>
        <w:sz w:val="20"/>
      </w:rPr>
    </w:lvl>
    <w:lvl w:ilvl="4">
      <w:start w:val="1"/>
      <w:numFmt w:val="bullet"/>
      <w:lvlText w:val=""/>
      <w:lvlJc w:val="left"/>
      <w:pPr>
        <w:tabs>
          <w:tab w:val="num" w:pos="3528"/>
        </w:tabs>
        <w:ind w:left="3528" w:hanging="360"/>
      </w:pPr>
      <w:rPr>
        <w:rFonts w:ascii="Symbol" w:hAnsi="Symbol" w:hint="default"/>
        <w:sz w:val="20"/>
      </w:rPr>
    </w:lvl>
    <w:lvl w:ilvl="5">
      <w:start w:val="1"/>
      <w:numFmt w:val="bullet"/>
      <w:lvlText w:val=""/>
      <w:lvlJc w:val="left"/>
      <w:pPr>
        <w:tabs>
          <w:tab w:val="num" w:pos="4248"/>
        </w:tabs>
        <w:ind w:left="4248" w:hanging="360"/>
      </w:pPr>
      <w:rPr>
        <w:rFonts w:ascii="Symbol" w:hAnsi="Symbol" w:hint="default"/>
        <w:sz w:val="20"/>
      </w:rPr>
    </w:lvl>
    <w:lvl w:ilvl="6">
      <w:start w:val="1"/>
      <w:numFmt w:val="bullet"/>
      <w:lvlText w:val=""/>
      <w:lvlJc w:val="left"/>
      <w:pPr>
        <w:tabs>
          <w:tab w:val="num" w:pos="4968"/>
        </w:tabs>
        <w:ind w:left="4968" w:hanging="360"/>
      </w:pPr>
      <w:rPr>
        <w:rFonts w:ascii="Symbol" w:hAnsi="Symbol" w:hint="default"/>
        <w:sz w:val="20"/>
      </w:rPr>
    </w:lvl>
    <w:lvl w:ilvl="7">
      <w:start w:val="1"/>
      <w:numFmt w:val="bullet"/>
      <w:lvlText w:val=""/>
      <w:lvlJc w:val="left"/>
      <w:pPr>
        <w:tabs>
          <w:tab w:val="num" w:pos="5688"/>
        </w:tabs>
        <w:ind w:left="5688" w:hanging="360"/>
      </w:pPr>
      <w:rPr>
        <w:rFonts w:ascii="Symbol" w:hAnsi="Symbol" w:hint="default"/>
        <w:sz w:val="20"/>
      </w:rPr>
    </w:lvl>
    <w:lvl w:ilvl="8">
      <w:start w:val="1"/>
      <w:numFmt w:val="bullet"/>
      <w:lvlText w:val=""/>
      <w:lvlJc w:val="left"/>
      <w:pPr>
        <w:tabs>
          <w:tab w:val="num" w:pos="6408"/>
        </w:tabs>
        <w:ind w:left="6408" w:hanging="360"/>
      </w:pPr>
      <w:rPr>
        <w:rFonts w:ascii="Symbol" w:hAnsi="Symbol" w:hint="default"/>
        <w:sz w:val="20"/>
      </w:rPr>
    </w:lvl>
  </w:abstractNum>
  <w:abstractNum w:abstractNumId="30" w15:restartNumberingAfterBreak="0">
    <w:nsid w:val="3D76219D"/>
    <w:multiLevelType w:val="multilevel"/>
    <w:tmpl w:val="C6DA56B0"/>
    <w:styleLink w:val="AKTULN"/>
    <w:lvl w:ilvl="0">
      <w:start w:val="1"/>
      <w:numFmt w:val="upperRoman"/>
      <w:pStyle w:val="Nadpis1"/>
      <w:lvlText w:val="%1."/>
      <w:lvlJc w:val="left"/>
      <w:pPr>
        <w:ind w:left="680" w:hanging="680"/>
      </w:pPr>
      <w:rPr>
        <w:rFonts w:ascii="Times New Roman" w:hAnsi="Times New Roman" w:hint="default"/>
        <w:sz w:val="22"/>
      </w:rPr>
    </w:lvl>
    <w:lvl w:ilvl="1">
      <w:start w:val="1"/>
      <w:numFmt w:val="decimal"/>
      <w:pStyle w:val="Nadpis2"/>
      <w:lvlText w:val="%2."/>
      <w:lvlJc w:val="left"/>
      <w:pPr>
        <w:ind w:left="680" w:hanging="680"/>
      </w:pPr>
      <w:rPr>
        <w:rFonts w:ascii="Times New Roman" w:hAnsi="Times New Roman" w:hint="default"/>
        <w:sz w:val="22"/>
      </w:rPr>
    </w:lvl>
    <w:lvl w:ilvl="2">
      <w:start w:val="1"/>
      <w:numFmt w:val="lowerLetter"/>
      <w:pStyle w:val="Nadpis3"/>
      <w:lvlText w:val="%3)"/>
      <w:lvlJc w:val="left"/>
      <w:pPr>
        <w:ind w:left="1247" w:hanging="567"/>
      </w:pPr>
      <w:rPr>
        <w:rFonts w:ascii="Times New Roman" w:hAnsi="Times New Roman" w:hint="default"/>
        <w:sz w:val="22"/>
      </w:rPr>
    </w:lvl>
    <w:lvl w:ilvl="3">
      <w:start w:val="1"/>
      <w:numFmt w:val="decimal"/>
      <w:pStyle w:val="Nadpis4"/>
      <w:lvlText w:val="%4)"/>
      <w:lvlJc w:val="left"/>
      <w:pPr>
        <w:ind w:left="1814" w:hanging="567"/>
      </w:pPr>
      <w:rPr>
        <w:rFonts w:ascii="Times New Roman" w:hAnsi="Times New Roman" w:hint="default"/>
        <w:sz w:val="22"/>
      </w:rPr>
    </w:lvl>
    <w:lvl w:ilvl="4">
      <w:start w:val="1"/>
      <w:numFmt w:val="lowerLetter"/>
      <w:pStyle w:val="Nadpis5"/>
      <w:lvlText w:val="%5)"/>
      <w:lvlJc w:val="left"/>
      <w:pPr>
        <w:ind w:left="2381" w:hanging="567"/>
      </w:pPr>
      <w:rPr>
        <w:rFonts w:ascii="Times New Roman" w:hAnsi="Times New Roman" w:hint="default"/>
        <w:sz w:val="22"/>
      </w:rPr>
    </w:lvl>
    <w:lvl w:ilvl="5">
      <w:start w:val="1"/>
      <w:numFmt w:val="lowerRoman"/>
      <w:pStyle w:val="Nadpis6"/>
      <w:lvlText w:val="%6)"/>
      <w:lvlJc w:val="left"/>
      <w:pPr>
        <w:ind w:left="2948" w:hanging="567"/>
      </w:pPr>
      <w:rPr>
        <w:rFonts w:ascii="Times New Roman" w:hAnsi="Times New Roman" w:hint="default"/>
        <w:sz w:val="22"/>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1" w15:restartNumberingAfterBreak="0">
    <w:nsid w:val="3E5047CE"/>
    <w:multiLevelType w:val="hybridMultilevel"/>
    <w:tmpl w:val="11962D78"/>
    <w:lvl w:ilvl="0" w:tplc="F78406CE">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32" w15:restartNumberingAfterBreak="0">
    <w:nsid w:val="40EA2405"/>
    <w:multiLevelType w:val="hybridMultilevel"/>
    <w:tmpl w:val="0E9A6BE8"/>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33" w15:restartNumberingAfterBreak="0">
    <w:nsid w:val="44FF1F08"/>
    <w:multiLevelType w:val="hybridMultilevel"/>
    <w:tmpl w:val="113A2E62"/>
    <w:lvl w:ilvl="0" w:tplc="AFF601FA">
      <w:start w:val="1"/>
      <w:numFmt w:val="decimal"/>
      <w:lvlText w:val="%1."/>
      <w:lvlJc w:val="left"/>
      <w:pPr>
        <w:ind w:left="680" w:hanging="360"/>
      </w:pPr>
    </w:lvl>
    <w:lvl w:ilvl="1" w:tplc="2A684B2C">
      <w:start w:val="5"/>
      <w:numFmt w:val="decimal"/>
      <w:lvlText w:val="%2."/>
      <w:lvlJc w:val="left"/>
      <w:pPr>
        <w:ind w:left="680" w:hanging="360"/>
      </w:pPr>
    </w:lvl>
    <w:lvl w:ilvl="2" w:tplc="4088EFD6">
      <w:start w:val="1"/>
      <w:numFmt w:val="lowerRoman"/>
      <w:lvlText w:val="%3."/>
      <w:lvlJc w:val="right"/>
      <w:pPr>
        <w:ind w:left="1247" w:hanging="180"/>
      </w:pPr>
    </w:lvl>
    <w:lvl w:ilvl="3" w:tplc="939427B0">
      <w:start w:val="1"/>
      <w:numFmt w:val="decimal"/>
      <w:lvlText w:val="%4."/>
      <w:lvlJc w:val="left"/>
      <w:pPr>
        <w:ind w:left="1814" w:hanging="360"/>
      </w:pPr>
    </w:lvl>
    <w:lvl w:ilvl="4" w:tplc="E216EE1A">
      <w:start w:val="1"/>
      <w:numFmt w:val="lowerLetter"/>
      <w:lvlText w:val="%5."/>
      <w:lvlJc w:val="left"/>
      <w:pPr>
        <w:ind w:left="2381" w:hanging="360"/>
      </w:pPr>
    </w:lvl>
    <w:lvl w:ilvl="5" w:tplc="EC481FEC">
      <w:start w:val="1"/>
      <w:numFmt w:val="lowerRoman"/>
      <w:lvlText w:val="%6."/>
      <w:lvlJc w:val="right"/>
      <w:pPr>
        <w:ind w:left="2948" w:hanging="180"/>
      </w:pPr>
    </w:lvl>
    <w:lvl w:ilvl="6" w:tplc="0996180E">
      <w:start w:val="1"/>
      <w:numFmt w:val="decimal"/>
      <w:lvlText w:val="%7."/>
      <w:lvlJc w:val="left"/>
      <w:pPr>
        <w:ind w:left="4320" w:hanging="360"/>
      </w:pPr>
    </w:lvl>
    <w:lvl w:ilvl="7" w:tplc="426A3C0C">
      <w:start w:val="1"/>
      <w:numFmt w:val="lowerLetter"/>
      <w:lvlText w:val="%8."/>
      <w:lvlJc w:val="left"/>
      <w:pPr>
        <w:ind w:left="4680" w:hanging="360"/>
      </w:pPr>
    </w:lvl>
    <w:lvl w:ilvl="8" w:tplc="011CD242">
      <w:start w:val="1"/>
      <w:numFmt w:val="lowerRoman"/>
      <w:lvlText w:val="%9."/>
      <w:lvlJc w:val="right"/>
      <w:pPr>
        <w:ind w:left="5040" w:hanging="180"/>
      </w:pPr>
    </w:lvl>
  </w:abstractNum>
  <w:abstractNum w:abstractNumId="34" w15:restartNumberingAfterBreak="0">
    <w:nsid w:val="45CD15B1"/>
    <w:multiLevelType w:val="multilevel"/>
    <w:tmpl w:val="C5922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C235E0"/>
    <w:multiLevelType w:val="hybridMultilevel"/>
    <w:tmpl w:val="47CA5EBE"/>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6" w15:restartNumberingAfterBreak="0">
    <w:nsid w:val="4FA07AC1"/>
    <w:multiLevelType w:val="hybridMultilevel"/>
    <w:tmpl w:val="131A15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0E647F0"/>
    <w:multiLevelType w:val="multilevel"/>
    <w:tmpl w:val="F99EC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DE57F1"/>
    <w:multiLevelType w:val="hybridMultilevel"/>
    <w:tmpl w:val="FD94BD0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046930"/>
    <w:multiLevelType w:val="multilevel"/>
    <w:tmpl w:val="60CE2B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8BB5546"/>
    <w:multiLevelType w:val="multilevel"/>
    <w:tmpl w:val="C6DA56B0"/>
    <w:numStyleLink w:val="AKTULN"/>
  </w:abstractNum>
  <w:abstractNum w:abstractNumId="41" w15:restartNumberingAfterBreak="0">
    <w:nsid w:val="59671DD9"/>
    <w:multiLevelType w:val="hybridMultilevel"/>
    <w:tmpl w:val="11962D78"/>
    <w:lvl w:ilvl="0" w:tplc="F78406CE">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42" w15:restartNumberingAfterBreak="0">
    <w:nsid w:val="5D862BE3"/>
    <w:multiLevelType w:val="hybridMultilevel"/>
    <w:tmpl w:val="91E47ABE"/>
    <w:lvl w:ilvl="0" w:tplc="4D844BF2">
      <w:numFmt w:val="bullet"/>
      <w:pStyle w:val="StylOdstavecseseznamem"/>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619E418B"/>
    <w:multiLevelType w:val="hybridMultilevel"/>
    <w:tmpl w:val="80C47A78"/>
    <w:lvl w:ilvl="0" w:tplc="04050019">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2A4744F"/>
    <w:multiLevelType w:val="multilevel"/>
    <w:tmpl w:val="4CF0F540"/>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1.%2."/>
      <w:lvlJc w:val="left"/>
      <w:pPr>
        <w:ind w:left="644" w:hanging="360"/>
      </w:pPr>
      <w:rPr>
        <w:rFonts w:asciiTheme="minorHAnsi" w:hAnsiTheme="minorHAnsi" w:cstheme="minorHAnsi" w:hint="default"/>
        <w:b w:val="0"/>
        <w:i w:val="0"/>
        <w:sz w:val="22"/>
        <w:szCs w:val="22"/>
      </w:rPr>
    </w:lvl>
    <w:lvl w:ilvl="2">
      <w:start w:val="1"/>
      <w:numFmt w:val="decimal"/>
      <w:lvlText w:val="%1.%2.%3."/>
      <w:lvlJc w:val="left"/>
      <w:pPr>
        <w:ind w:left="1080" w:hanging="360"/>
      </w:pPr>
      <w:rPr>
        <w:rFonts w:asciiTheme="minorHAnsi" w:hAnsiTheme="minorHAnsi" w:cstheme="minorHAnsi" w:hint="default"/>
        <w:b w:val="0"/>
        <w:i w:val="0"/>
        <w:sz w:val="22"/>
        <w:szCs w:val="22"/>
      </w:rPr>
    </w:lvl>
    <w:lvl w:ilvl="3">
      <w:start w:val="1"/>
      <w:numFmt w:val="decimal"/>
      <w:lvlText w:val="%1.%2.%3.%4."/>
      <w:lvlJc w:val="left"/>
      <w:pPr>
        <w:ind w:left="1440" w:hanging="360"/>
      </w:pPr>
      <w:rPr>
        <w:rFonts w:ascii="Verdana" w:hAnsi="Verdana" w:hint="default"/>
        <w:b w:val="0"/>
        <w:i w:val="0"/>
        <w:sz w:val="18"/>
        <w:szCs w:val="18"/>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30F0746"/>
    <w:multiLevelType w:val="hybridMultilevel"/>
    <w:tmpl w:val="670CAD5A"/>
    <w:lvl w:ilvl="0" w:tplc="A0E05542">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17">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46" w15:restartNumberingAfterBreak="0">
    <w:nsid w:val="6B4B6784"/>
    <w:multiLevelType w:val="hybridMultilevel"/>
    <w:tmpl w:val="127C8F96"/>
    <w:lvl w:ilvl="0" w:tplc="49E8CCBA">
      <w:numFmt w:val="bullet"/>
      <w:lvlText w:val="-"/>
      <w:lvlJc w:val="left"/>
      <w:pPr>
        <w:ind w:left="720" w:hanging="360"/>
      </w:pPr>
      <w:rPr>
        <w:rFonts w:ascii="Verdana" w:eastAsia="Times New Roman" w:hAnsi="Verdana"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BE25382"/>
    <w:multiLevelType w:val="hybridMultilevel"/>
    <w:tmpl w:val="08F6091A"/>
    <w:lvl w:ilvl="0" w:tplc="7C02BF68">
      <w:start w:val="1"/>
      <w:numFmt w:val="decimal"/>
      <w:lvlText w:val="%1."/>
      <w:lvlJc w:val="left"/>
      <w:pPr>
        <w:ind w:left="680" w:hanging="360"/>
      </w:pPr>
    </w:lvl>
    <w:lvl w:ilvl="1" w:tplc="6A108114">
      <w:start w:val="4"/>
      <w:numFmt w:val="decimal"/>
      <w:lvlText w:val="%2."/>
      <w:lvlJc w:val="left"/>
      <w:pPr>
        <w:ind w:left="680" w:hanging="360"/>
      </w:pPr>
    </w:lvl>
    <w:lvl w:ilvl="2" w:tplc="5300B182">
      <w:start w:val="1"/>
      <w:numFmt w:val="lowerRoman"/>
      <w:lvlText w:val="%3."/>
      <w:lvlJc w:val="right"/>
      <w:pPr>
        <w:ind w:left="1247" w:hanging="180"/>
      </w:pPr>
    </w:lvl>
    <w:lvl w:ilvl="3" w:tplc="58D67380">
      <w:start w:val="1"/>
      <w:numFmt w:val="decimal"/>
      <w:lvlText w:val="%4."/>
      <w:lvlJc w:val="left"/>
      <w:pPr>
        <w:ind w:left="1814" w:hanging="360"/>
      </w:pPr>
    </w:lvl>
    <w:lvl w:ilvl="4" w:tplc="855C8EDC">
      <w:start w:val="1"/>
      <w:numFmt w:val="lowerLetter"/>
      <w:lvlText w:val="%5."/>
      <w:lvlJc w:val="left"/>
      <w:pPr>
        <w:ind w:left="2381" w:hanging="360"/>
      </w:pPr>
    </w:lvl>
    <w:lvl w:ilvl="5" w:tplc="2D882BCA">
      <w:start w:val="1"/>
      <w:numFmt w:val="lowerRoman"/>
      <w:lvlText w:val="%6."/>
      <w:lvlJc w:val="right"/>
      <w:pPr>
        <w:ind w:left="2948" w:hanging="180"/>
      </w:pPr>
    </w:lvl>
    <w:lvl w:ilvl="6" w:tplc="478E81F4">
      <w:start w:val="1"/>
      <w:numFmt w:val="decimal"/>
      <w:lvlText w:val="%7."/>
      <w:lvlJc w:val="left"/>
      <w:pPr>
        <w:ind w:left="4320" w:hanging="360"/>
      </w:pPr>
    </w:lvl>
    <w:lvl w:ilvl="7" w:tplc="D81A114E">
      <w:start w:val="1"/>
      <w:numFmt w:val="lowerLetter"/>
      <w:lvlText w:val="%8."/>
      <w:lvlJc w:val="left"/>
      <w:pPr>
        <w:ind w:left="4680" w:hanging="360"/>
      </w:pPr>
    </w:lvl>
    <w:lvl w:ilvl="8" w:tplc="3CBA21F0">
      <w:start w:val="1"/>
      <w:numFmt w:val="lowerRoman"/>
      <w:lvlText w:val="%9."/>
      <w:lvlJc w:val="right"/>
      <w:pPr>
        <w:ind w:left="5040" w:hanging="180"/>
      </w:pPr>
    </w:lvl>
  </w:abstractNum>
  <w:abstractNum w:abstractNumId="48" w15:restartNumberingAfterBreak="0">
    <w:nsid w:val="6FFD0141"/>
    <w:multiLevelType w:val="hybridMultilevel"/>
    <w:tmpl w:val="88ACAE0A"/>
    <w:lvl w:ilvl="0" w:tplc="04050019">
      <w:numFmt w:val="bullet"/>
      <w:lvlText w:val="•"/>
      <w:lvlJc w:val="left"/>
      <w:pPr>
        <w:ind w:left="360" w:hanging="360"/>
      </w:pPr>
      <w:rPr>
        <w:rFonts w:ascii="Calibri" w:eastAsiaTheme="minorHAnsi" w:hAnsi="Calibri" w:cs="Calibri" w:hint="default"/>
        <w:b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9" w15:restartNumberingAfterBreak="0">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410F827"/>
    <w:multiLevelType w:val="hybridMultilevel"/>
    <w:tmpl w:val="D3A4F83E"/>
    <w:lvl w:ilvl="0" w:tplc="E63C3698">
      <w:start w:val="1"/>
      <w:numFmt w:val="bullet"/>
      <w:lvlText w:val=""/>
      <w:lvlJc w:val="left"/>
      <w:pPr>
        <w:ind w:left="720" w:hanging="360"/>
      </w:pPr>
      <w:rPr>
        <w:rFonts w:ascii="Symbol" w:hAnsi="Symbol" w:hint="default"/>
      </w:rPr>
    </w:lvl>
    <w:lvl w:ilvl="1" w:tplc="F76A27F2">
      <w:start w:val="1"/>
      <w:numFmt w:val="bullet"/>
      <w:lvlText w:val="o"/>
      <w:lvlJc w:val="left"/>
      <w:pPr>
        <w:ind w:left="1440" w:hanging="360"/>
      </w:pPr>
      <w:rPr>
        <w:rFonts w:ascii="Courier New" w:hAnsi="Courier New" w:hint="default"/>
      </w:rPr>
    </w:lvl>
    <w:lvl w:ilvl="2" w:tplc="EC925A0E">
      <w:start w:val="1"/>
      <w:numFmt w:val="bullet"/>
      <w:lvlText w:val=""/>
      <w:lvlJc w:val="left"/>
      <w:pPr>
        <w:ind w:left="2160" w:hanging="360"/>
      </w:pPr>
      <w:rPr>
        <w:rFonts w:ascii="Wingdings" w:hAnsi="Wingdings" w:hint="default"/>
      </w:rPr>
    </w:lvl>
    <w:lvl w:ilvl="3" w:tplc="5C3A9E24">
      <w:start w:val="1"/>
      <w:numFmt w:val="bullet"/>
      <w:lvlText w:val=""/>
      <w:lvlJc w:val="left"/>
      <w:pPr>
        <w:ind w:left="2880" w:hanging="360"/>
      </w:pPr>
      <w:rPr>
        <w:rFonts w:ascii="Symbol" w:hAnsi="Symbol" w:hint="default"/>
      </w:rPr>
    </w:lvl>
    <w:lvl w:ilvl="4" w:tplc="6CCE8400">
      <w:start w:val="1"/>
      <w:numFmt w:val="bullet"/>
      <w:lvlText w:val="o"/>
      <w:lvlJc w:val="left"/>
      <w:pPr>
        <w:ind w:left="3600" w:hanging="360"/>
      </w:pPr>
      <w:rPr>
        <w:rFonts w:ascii="Courier New" w:hAnsi="Courier New" w:hint="default"/>
      </w:rPr>
    </w:lvl>
    <w:lvl w:ilvl="5" w:tplc="95B49A48">
      <w:start w:val="1"/>
      <w:numFmt w:val="bullet"/>
      <w:lvlText w:val=""/>
      <w:lvlJc w:val="left"/>
      <w:pPr>
        <w:ind w:left="4320" w:hanging="360"/>
      </w:pPr>
      <w:rPr>
        <w:rFonts w:ascii="Wingdings" w:hAnsi="Wingdings" w:hint="default"/>
      </w:rPr>
    </w:lvl>
    <w:lvl w:ilvl="6" w:tplc="311EBF36">
      <w:start w:val="1"/>
      <w:numFmt w:val="bullet"/>
      <w:lvlText w:val=""/>
      <w:lvlJc w:val="left"/>
      <w:pPr>
        <w:ind w:left="5040" w:hanging="360"/>
      </w:pPr>
      <w:rPr>
        <w:rFonts w:ascii="Symbol" w:hAnsi="Symbol" w:hint="default"/>
      </w:rPr>
    </w:lvl>
    <w:lvl w:ilvl="7" w:tplc="2D92BD4E">
      <w:start w:val="1"/>
      <w:numFmt w:val="bullet"/>
      <w:lvlText w:val="o"/>
      <w:lvlJc w:val="left"/>
      <w:pPr>
        <w:ind w:left="5760" w:hanging="360"/>
      </w:pPr>
      <w:rPr>
        <w:rFonts w:ascii="Courier New" w:hAnsi="Courier New" w:hint="default"/>
      </w:rPr>
    </w:lvl>
    <w:lvl w:ilvl="8" w:tplc="EF009D56">
      <w:start w:val="1"/>
      <w:numFmt w:val="bullet"/>
      <w:lvlText w:val=""/>
      <w:lvlJc w:val="left"/>
      <w:pPr>
        <w:ind w:left="6480" w:hanging="360"/>
      </w:pPr>
      <w:rPr>
        <w:rFonts w:ascii="Wingdings" w:hAnsi="Wingdings" w:hint="default"/>
      </w:rPr>
    </w:lvl>
  </w:abstractNum>
  <w:abstractNum w:abstractNumId="51" w15:restartNumberingAfterBreak="0">
    <w:nsid w:val="74F5281B"/>
    <w:multiLevelType w:val="multilevel"/>
    <w:tmpl w:val="966EA292"/>
    <w:lvl w:ilvl="0">
      <w:start w:val="1"/>
      <w:numFmt w:val="decimal"/>
      <w:pStyle w:val="N1"/>
      <w:lvlText w:val="%1."/>
      <w:lvlJc w:val="left"/>
      <w:pPr>
        <w:ind w:left="851" w:hanging="851"/>
      </w:pPr>
      <w:rPr>
        <w:rFonts w:hint="default"/>
        <w:b/>
        <w:i w:val="0"/>
      </w:rPr>
    </w:lvl>
    <w:lvl w:ilvl="1">
      <w:start w:val="1"/>
      <w:numFmt w:val="decimal"/>
      <w:pStyle w:val="N2"/>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9422AA4"/>
    <w:multiLevelType w:val="hybridMultilevel"/>
    <w:tmpl w:val="287EC5E0"/>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num w:numId="1" w16cid:durableId="2020691633">
    <w:abstractNumId w:val="33"/>
  </w:num>
  <w:num w:numId="2" w16cid:durableId="1066950357">
    <w:abstractNumId w:val="47"/>
  </w:num>
  <w:num w:numId="3" w16cid:durableId="1605378273">
    <w:abstractNumId w:val="50"/>
  </w:num>
  <w:num w:numId="4" w16cid:durableId="315182901">
    <w:abstractNumId w:val="6"/>
  </w:num>
  <w:num w:numId="5" w16cid:durableId="1302923103">
    <w:abstractNumId w:val="27"/>
  </w:num>
  <w:num w:numId="6" w16cid:durableId="1616908907">
    <w:abstractNumId w:val="13"/>
  </w:num>
  <w:num w:numId="7" w16cid:durableId="2071612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080019">
    <w:abstractNumId w:val="30"/>
  </w:num>
  <w:num w:numId="9" w16cid:durableId="1762137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607833">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1" w16cid:durableId="179441453">
    <w:abstractNumId w:val="40"/>
    <w:lvlOverride w:ilvl="0">
      <w:startOverride w:val="1"/>
      <w:lvl w:ilvl="0">
        <w:start w:val="1"/>
        <w:numFmt w:val="upperRoman"/>
        <w:lvlText w:val="%1."/>
        <w:lvlJc w:val="left"/>
        <w:pPr>
          <w:ind w:left="680" w:hanging="680"/>
        </w:pPr>
        <w:rPr>
          <w:rFonts w:ascii="Times New Roman" w:hAnsi="Times New Roman" w:hint="default"/>
          <w:sz w:val="22"/>
        </w:rPr>
      </w:lvl>
    </w:lvlOverride>
    <w:lvlOverride w:ilvl="1">
      <w:startOverride w:val="1"/>
      <w:lvl w:ilvl="1">
        <w:start w:val="1"/>
        <w:numFmt w:val="decimal"/>
        <w:lvlText w:val="%2."/>
        <w:lvlJc w:val="left"/>
        <w:pPr>
          <w:ind w:left="680" w:hanging="680"/>
        </w:pPr>
        <w:rPr>
          <w:rFonts w:asciiTheme="minorHAnsi" w:hAnsiTheme="minorHAnsi" w:cstheme="minorHAnsi" w:hint="default"/>
          <w:sz w:val="22"/>
        </w:rPr>
      </w:lvl>
    </w:lvlOverride>
    <w:lvlOverride w:ilvl="2">
      <w:startOverride w:val="1"/>
      <w:lvl w:ilvl="2">
        <w:start w:val="1"/>
        <w:numFmt w:val="lowerLetter"/>
        <w:lvlText w:val="%3)"/>
        <w:lvlJc w:val="left"/>
        <w:pPr>
          <w:ind w:left="1247" w:hanging="567"/>
        </w:pPr>
        <w:rPr>
          <w:rFonts w:ascii="Times New Roman" w:hAnsi="Times New Roman" w:hint="default"/>
          <w:sz w:val="22"/>
        </w:rPr>
      </w:lvl>
    </w:lvlOverride>
    <w:lvlOverride w:ilvl="3">
      <w:startOverride w:val="1"/>
      <w:lvl w:ilvl="3">
        <w:start w:val="1"/>
        <w:numFmt w:val="decimal"/>
        <w:lvlText w:val="%4)"/>
        <w:lvlJc w:val="left"/>
        <w:pPr>
          <w:ind w:left="1814" w:hanging="567"/>
        </w:pPr>
        <w:rPr>
          <w:rFonts w:ascii="Times New Roman" w:hAnsi="Times New Roman" w:hint="default"/>
          <w:sz w:val="22"/>
        </w:rPr>
      </w:lvl>
    </w:lvlOverride>
    <w:lvlOverride w:ilvl="4">
      <w:startOverride w:val="1"/>
      <w:lvl w:ilvl="4">
        <w:start w:val="1"/>
        <w:numFmt w:val="lowerLetter"/>
        <w:lvlText w:val="%5)"/>
        <w:lvlJc w:val="left"/>
        <w:pPr>
          <w:ind w:left="2381" w:hanging="567"/>
        </w:pPr>
        <w:rPr>
          <w:rFonts w:ascii="Times New Roman" w:hAnsi="Times New Roman" w:hint="default"/>
          <w:sz w:val="22"/>
        </w:rPr>
      </w:lvl>
    </w:lvlOverride>
    <w:lvlOverride w:ilvl="5">
      <w:startOverride w:val="1"/>
      <w:lvl w:ilvl="5">
        <w:start w:val="1"/>
        <w:numFmt w:val="lowerRoman"/>
        <w:lvlText w:val="%6)"/>
        <w:lvlJc w:val="left"/>
        <w:pPr>
          <w:ind w:left="2948" w:hanging="567"/>
        </w:pPr>
        <w:rPr>
          <w:rFonts w:ascii="Times New Roman" w:hAnsi="Times New Roman" w:hint="default"/>
          <w:sz w:val="22"/>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12" w16cid:durableId="1904749644">
    <w:abstractNumId w:val="51"/>
  </w:num>
  <w:num w:numId="13" w16cid:durableId="1932081988">
    <w:abstractNumId w:val="17"/>
  </w:num>
  <w:num w:numId="14" w16cid:durableId="1098909662">
    <w:abstractNumId w:val="10"/>
  </w:num>
  <w:num w:numId="15" w16cid:durableId="1979798181">
    <w:abstractNumId w:val="42"/>
  </w:num>
  <w:num w:numId="16" w16cid:durableId="1717311866">
    <w:abstractNumId w:val="48"/>
  </w:num>
  <w:num w:numId="17" w16cid:durableId="517282525">
    <w:abstractNumId w:val="0"/>
  </w:num>
  <w:num w:numId="18" w16cid:durableId="470636919">
    <w:abstractNumId w:val="49"/>
  </w:num>
  <w:num w:numId="19" w16cid:durableId="75791663">
    <w:abstractNumId w:val="23"/>
  </w:num>
  <w:num w:numId="20" w16cid:durableId="359858498">
    <w:abstractNumId w:val="15"/>
  </w:num>
  <w:num w:numId="21" w16cid:durableId="1171485657">
    <w:abstractNumId w:val="4"/>
  </w:num>
  <w:num w:numId="22" w16cid:durableId="469708990">
    <w:abstractNumId w:val="12"/>
  </w:num>
  <w:num w:numId="23" w16cid:durableId="1402602725">
    <w:abstractNumId w:val="41"/>
  </w:num>
  <w:num w:numId="24" w16cid:durableId="715813757">
    <w:abstractNumId w:val="36"/>
  </w:num>
  <w:num w:numId="25" w16cid:durableId="1956329546">
    <w:abstractNumId w:val="44"/>
  </w:num>
  <w:num w:numId="26" w16cid:durableId="20705740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15215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8247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078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64105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51546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3626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463214">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39248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2890523">
    <w:abstractNumId w:val="8"/>
  </w:num>
  <w:num w:numId="36" w16cid:durableId="468936905">
    <w:abstractNumId w:val="31"/>
  </w:num>
  <w:num w:numId="37" w16cid:durableId="1994329857">
    <w:abstractNumId w:val="7"/>
  </w:num>
  <w:num w:numId="38" w16cid:durableId="1860508080">
    <w:abstractNumId w:val="38"/>
  </w:num>
  <w:num w:numId="39" w16cid:durableId="3643316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3414854">
    <w:abstractNumId w:val="22"/>
  </w:num>
  <w:num w:numId="41" w16cid:durableId="1771393913">
    <w:abstractNumId w:val="24"/>
  </w:num>
  <w:num w:numId="42" w16cid:durableId="349916433">
    <w:abstractNumId w:val="25"/>
  </w:num>
  <w:num w:numId="43" w16cid:durableId="1897618121">
    <w:abstractNumId w:val="43"/>
  </w:num>
  <w:num w:numId="44" w16cid:durableId="678972009">
    <w:abstractNumId w:val="45"/>
  </w:num>
  <w:num w:numId="45" w16cid:durableId="493493567">
    <w:abstractNumId w:val="26"/>
  </w:num>
  <w:num w:numId="46" w16cid:durableId="1033962260">
    <w:abstractNumId w:val="5"/>
  </w:num>
  <w:num w:numId="47" w16cid:durableId="1933313525">
    <w:abstractNumId w:val="19"/>
  </w:num>
  <w:num w:numId="48" w16cid:durableId="1289242848">
    <w:abstractNumId w:val="32"/>
  </w:num>
  <w:num w:numId="49" w16cid:durableId="554781388">
    <w:abstractNumId w:val="37"/>
  </w:num>
  <w:num w:numId="50" w16cid:durableId="917637811">
    <w:abstractNumId w:val="16"/>
  </w:num>
  <w:num w:numId="51" w16cid:durableId="1360862983">
    <w:abstractNumId w:val="9"/>
  </w:num>
  <w:num w:numId="52" w16cid:durableId="331566231">
    <w:abstractNumId w:val="34"/>
  </w:num>
  <w:num w:numId="53" w16cid:durableId="2016376463">
    <w:abstractNumId w:val="29"/>
  </w:num>
  <w:num w:numId="54" w16cid:durableId="1393432569">
    <w:abstractNumId w:val="20"/>
  </w:num>
  <w:num w:numId="55" w16cid:durableId="239560795">
    <w:abstractNumId w:val="40"/>
    <w:lvlOverride w:ilvl="0">
      <w:startOverride w:val="1"/>
      <w:lvl w:ilvl="0">
        <w:start w:val="1"/>
        <w:numFmt w:val="upperRoman"/>
        <w:lvlText w:val="%1."/>
        <w:lvlJc w:val="left"/>
        <w:pPr>
          <w:ind w:left="680" w:hanging="680"/>
        </w:pPr>
        <w:rPr>
          <w:rFonts w:ascii="Times New Roman" w:hAnsi="Times New Roman" w:hint="default"/>
          <w:sz w:val="22"/>
        </w:rPr>
      </w:lvl>
    </w:lvlOverride>
    <w:lvlOverride w:ilvl="1">
      <w:startOverride w:val="1"/>
      <w:lvl w:ilvl="1">
        <w:start w:val="1"/>
        <w:numFmt w:val="decimal"/>
        <w:lvlText w:val="%2."/>
        <w:lvlJc w:val="left"/>
        <w:pPr>
          <w:ind w:left="680" w:hanging="680"/>
        </w:pPr>
        <w:rPr>
          <w:rFonts w:ascii="Times New Roman" w:hAnsi="Times New Roman" w:hint="default"/>
          <w:sz w:val="22"/>
        </w:rPr>
      </w:lvl>
    </w:lvlOverride>
    <w:lvlOverride w:ilvl="2">
      <w:startOverride w:val="1"/>
      <w:lvl w:ilvl="2">
        <w:start w:val="1"/>
        <w:numFmt w:val="lowerLetter"/>
        <w:lvlText w:val="%3)"/>
        <w:lvlJc w:val="left"/>
        <w:pPr>
          <w:ind w:left="1247" w:hanging="567"/>
        </w:pPr>
        <w:rPr>
          <w:rFonts w:ascii="Times New Roman" w:hAnsi="Times New Roman" w:hint="default"/>
          <w:sz w:val="22"/>
        </w:rPr>
      </w:lvl>
    </w:lvlOverride>
    <w:lvlOverride w:ilvl="3">
      <w:startOverride w:val="1"/>
      <w:lvl w:ilvl="3">
        <w:start w:val="1"/>
        <w:numFmt w:val="decimal"/>
        <w:lvlText w:val="%4)"/>
        <w:lvlJc w:val="left"/>
        <w:pPr>
          <w:ind w:left="1814" w:hanging="567"/>
        </w:pPr>
        <w:rPr>
          <w:rFonts w:ascii="Times New Roman" w:hAnsi="Times New Roman" w:hint="default"/>
          <w:sz w:val="22"/>
        </w:rPr>
      </w:lvl>
    </w:lvlOverride>
    <w:lvlOverride w:ilvl="4">
      <w:startOverride w:val="1"/>
      <w:lvl w:ilvl="4">
        <w:start w:val="1"/>
        <w:numFmt w:val="lowerLetter"/>
        <w:lvlText w:val="%5)"/>
        <w:lvlJc w:val="left"/>
        <w:pPr>
          <w:ind w:left="2381" w:hanging="567"/>
        </w:pPr>
        <w:rPr>
          <w:rFonts w:ascii="Times New Roman" w:hAnsi="Times New Roman" w:hint="default"/>
          <w:sz w:val="22"/>
        </w:rPr>
      </w:lvl>
    </w:lvlOverride>
    <w:lvlOverride w:ilvl="5">
      <w:startOverride w:val="1"/>
      <w:lvl w:ilvl="5">
        <w:start w:val="1"/>
        <w:numFmt w:val="lowerRoman"/>
        <w:lvlText w:val="%6)"/>
        <w:lvlJc w:val="left"/>
        <w:pPr>
          <w:ind w:left="2948" w:hanging="567"/>
        </w:pPr>
        <w:rPr>
          <w:rFonts w:ascii="Times New Roman" w:hAnsi="Times New Roman" w:hint="default"/>
          <w:sz w:val="22"/>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56" w16cid:durableId="1144740567">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7" w16cid:durableId="420641631">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8" w16cid:durableId="612857155">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9" w16cid:durableId="330185353">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0" w16cid:durableId="1590963156">
    <w:abstractNumId w:val="21"/>
  </w:num>
  <w:num w:numId="61" w16cid:durableId="318310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7403768">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3" w16cid:durableId="2134982582">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4" w16cid:durableId="375128908">
    <w:abstractNumId w:val="40"/>
    <w:lvlOverride w:ilvl="0">
      <w:lvl w:ilvl="0">
        <w:start w:val="1"/>
        <w:numFmt w:val="upperRoman"/>
        <w:lvlText w:val="%1."/>
        <w:lvlJc w:val="left"/>
        <w:pPr>
          <w:ind w:left="680" w:hanging="680"/>
        </w:pPr>
        <w:rPr>
          <w:rFonts w:ascii="Times New Roman" w:hAnsi="Times New Roman" w:hint="default"/>
          <w:sz w:val="22"/>
        </w:rPr>
      </w:lvl>
    </w:lvlOverride>
    <w:lvlOverride w:ilvl="1">
      <w:lvl w:ilvl="1">
        <w:start w:val="1"/>
        <w:numFmt w:val="decimal"/>
        <w:lvlText w:val="%2."/>
        <w:lvlJc w:val="left"/>
        <w:pPr>
          <w:ind w:left="680" w:hanging="680"/>
        </w:pPr>
        <w:rPr>
          <w:rFonts w:ascii="Times New Roman" w:hAnsi="Times New Roman" w:hint="default"/>
          <w:sz w:val="22"/>
        </w:rPr>
      </w:lvl>
    </w:lvlOverride>
    <w:lvlOverride w:ilvl="2">
      <w:lvl w:ilvl="2">
        <w:start w:val="1"/>
        <w:numFmt w:val="lowerLetter"/>
        <w:lvlText w:val="%3)"/>
        <w:lvlJc w:val="left"/>
        <w:pPr>
          <w:ind w:left="1247" w:hanging="567"/>
        </w:pPr>
        <w:rPr>
          <w:rFonts w:ascii="Times New Roman" w:hAnsi="Times New Roman" w:hint="default"/>
          <w:sz w:val="22"/>
        </w:rPr>
      </w:lvl>
    </w:lvlOverride>
    <w:lvlOverride w:ilvl="3">
      <w:lvl w:ilvl="3">
        <w:start w:val="1"/>
        <w:numFmt w:val="decimal"/>
        <w:lvlText w:val="%4)"/>
        <w:lvlJc w:val="left"/>
        <w:pPr>
          <w:ind w:left="1814" w:hanging="567"/>
        </w:pPr>
        <w:rPr>
          <w:rFonts w:ascii="Times New Roman" w:hAnsi="Times New Roman" w:hint="default"/>
          <w:sz w:val="22"/>
        </w:rPr>
      </w:lvl>
    </w:lvlOverride>
    <w:lvlOverride w:ilvl="4">
      <w:lvl w:ilvl="4">
        <w:start w:val="1"/>
        <w:numFmt w:val="lowerLetter"/>
        <w:lvlText w:val="%5)"/>
        <w:lvlJc w:val="left"/>
        <w:pPr>
          <w:ind w:left="2381" w:hanging="567"/>
        </w:pPr>
        <w:rPr>
          <w:rFonts w:ascii="Times New Roman" w:hAnsi="Times New Roman" w:hint="default"/>
          <w:sz w:val="22"/>
        </w:rPr>
      </w:lvl>
    </w:lvlOverride>
    <w:lvlOverride w:ilvl="5">
      <w:lvl w:ilvl="5">
        <w:start w:val="1"/>
        <w:numFmt w:val="lowerRoman"/>
        <w:lvlText w:val="%6)"/>
        <w:lvlJc w:val="left"/>
        <w:pPr>
          <w:ind w:left="2948" w:hanging="567"/>
        </w:pPr>
        <w:rPr>
          <w:rFonts w:ascii="Times New Roman" w:hAnsi="Times New Roman" w:hint="default"/>
          <w:sz w:val="22"/>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5" w16cid:durableId="812065247">
    <w:abstractNumId w:val="14"/>
    <w:lvlOverride w:ilvl="0">
      <w:startOverride w:val="1"/>
      <w:lvl w:ilvl="0">
        <w:start w:val="1"/>
        <w:numFmt w:val="upperRoman"/>
        <w:pStyle w:val="Nadpis1"/>
        <w:lvlText w:val="%1."/>
        <w:lvlJc w:val="left"/>
        <w:pPr>
          <w:ind w:left="680" w:hanging="680"/>
        </w:pPr>
        <w:rPr>
          <w:rFonts w:asciiTheme="minorHAnsi" w:hAnsiTheme="minorHAnsi" w:cstheme="minorHAnsi" w:hint="default"/>
          <w:sz w:val="22"/>
        </w:rPr>
      </w:lvl>
    </w:lvlOverride>
    <w:lvlOverride w:ilvl="1">
      <w:startOverride w:val="1"/>
      <w:lvl w:ilvl="1">
        <w:start w:val="1"/>
        <w:numFmt w:val="decimal"/>
        <w:pStyle w:val="Nadpis2"/>
        <w:lvlText w:val="%2."/>
        <w:lvlJc w:val="left"/>
        <w:pPr>
          <w:ind w:left="680" w:hanging="680"/>
        </w:pPr>
        <w:rPr>
          <w:rFonts w:asciiTheme="minorHAnsi" w:hAnsiTheme="minorHAnsi" w:cstheme="minorHAnsi" w:hint="default"/>
          <w:sz w:val="22"/>
        </w:rPr>
      </w:lvl>
    </w:lvlOverride>
    <w:lvlOverride w:ilvl="2">
      <w:startOverride w:val="1"/>
      <w:lvl w:ilvl="2">
        <w:start w:val="1"/>
        <w:numFmt w:val="lowerLetter"/>
        <w:pStyle w:val="Nadpis3"/>
        <w:lvlText w:val="%3)"/>
        <w:lvlJc w:val="left"/>
        <w:pPr>
          <w:ind w:left="1247" w:hanging="567"/>
        </w:pPr>
        <w:rPr>
          <w:rFonts w:asciiTheme="minorHAnsi" w:hAnsiTheme="minorHAnsi" w:cstheme="minorHAnsi" w:hint="default"/>
          <w:sz w:val="22"/>
        </w:rPr>
      </w:lvl>
    </w:lvlOverride>
    <w:lvlOverride w:ilvl="3">
      <w:startOverride w:val="1"/>
      <w:lvl w:ilvl="3">
        <w:start w:val="1"/>
        <w:numFmt w:val="decimal"/>
        <w:pStyle w:val="Nadpis4"/>
        <w:lvlText w:val="%4)"/>
        <w:lvlJc w:val="left"/>
        <w:pPr>
          <w:ind w:left="1814" w:hanging="567"/>
        </w:pPr>
        <w:rPr>
          <w:rFonts w:asciiTheme="minorHAnsi" w:hAnsiTheme="minorHAnsi" w:cstheme="minorHAnsi" w:hint="default"/>
          <w:sz w:val="22"/>
        </w:rPr>
      </w:lvl>
    </w:lvlOverride>
    <w:lvlOverride w:ilvl="4">
      <w:startOverride w:val="1"/>
      <w:lvl w:ilvl="4">
        <w:start w:val="1"/>
        <w:numFmt w:val="decimal"/>
        <w:pStyle w:val="Nadpis5"/>
        <w:lvlText w:val=""/>
        <w:lvlJc w:val="left"/>
      </w:lvl>
    </w:lvlOverride>
    <w:lvlOverride w:ilvl="5">
      <w:startOverride w:val="1"/>
      <w:lvl w:ilvl="5">
        <w:start w:val="1"/>
        <w:numFmt w:val="decimal"/>
        <w:pStyle w:val="Nadpis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4C"/>
    <w:rsid w:val="000003C3"/>
    <w:rsid w:val="000016FA"/>
    <w:rsid w:val="00001D55"/>
    <w:rsid w:val="0000211A"/>
    <w:rsid w:val="0000238D"/>
    <w:rsid w:val="00002F14"/>
    <w:rsid w:val="000037E0"/>
    <w:rsid w:val="00003E7C"/>
    <w:rsid w:val="00004625"/>
    <w:rsid w:val="0000478E"/>
    <w:rsid w:val="00005465"/>
    <w:rsid w:val="00005BDC"/>
    <w:rsid w:val="000066EF"/>
    <w:rsid w:val="0000680B"/>
    <w:rsid w:val="00006AE4"/>
    <w:rsid w:val="00007FF4"/>
    <w:rsid w:val="00010238"/>
    <w:rsid w:val="000106C3"/>
    <w:rsid w:val="00010C14"/>
    <w:rsid w:val="00010F4C"/>
    <w:rsid w:val="0001213C"/>
    <w:rsid w:val="0001222D"/>
    <w:rsid w:val="00012719"/>
    <w:rsid w:val="00014C16"/>
    <w:rsid w:val="000150F2"/>
    <w:rsid w:val="00015395"/>
    <w:rsid w:val="000156F5"/>
    <w:rsid w:val="00015BA2"/>
    <w:rsid w:val="00015E5B"/>
    <w:rsid w:val="00015F9C"/>
    <w:rsid w:val="0001655E"/>
    <w:rsid w:val="000167CB"/>
    <w:rsid w:val="00017993"/>
    <w:rsid w:val="00020444"/>
    <w:rsid w:val="000204B0"/>
    <w:rsid w:val="000208BF"/>
    <w:rsid w:val="00020B03"/>
    <w:rsid w:val="00020F12"/>
    <w:rsid w:val="000221E9"/>
    <w:rsid w:val="0002256C"/>
    <w:rsid w:val="00023913"/>
    <w:rsid w:val="00023AD5"/>
    <w:rsid w:val="00023E7C"/>
    <w:rsid w:val="00023FD6"/>
    <w:rsid w:val="000245FA"/>
    <w:rsid w:val="000247D9"/>
    <w:rsid w:val="00024915"/>
    <w:rsid w:val="00024A73"/>
    <w:rsid w:val="0002589B"/>
    <w:rsid w:val="0002663D"/>
    <w:rsid w:val="00027D45"/>
    <w:rsid w:val="00030C3D"/>
    <w:rsid w:val="00031B1A"/>
    <w:rsid w:val="00031B25"/>
    <w:rsid w:val="00031EE9"/>
    <w:rsid w:val="000324BE"/>
    <w:rsid w:val="00032561"/>
    <w:rsid w:val="000327F0"/>
    <w:rsid w:val="0003304B"/>
    <w:rsid w:val="00033581"/>
    <w:rsid w:val="0003362E"/>
    <w:rsid w:val="00033F60"/>
    <w:rsid w:val="00034092"/>
    <w:rsid w:val="000345AC"/>
    <w:rsid w:val="00036537"/>
    <w:rsid w:val="00036FFD"/>
    <w:rsid w:val="00037134"/>
    <w:rsid w:val="000376E6"/>
    <w:rsid w:val="00037ADE"/>
    <w:rsid w:val="00040955"/>
    <w:rsid w:val="00040F76"/>
    <w:rsid w:val="00041293"/>
    <w:rsid w:val="000413C7"/>
    <w:rsid w:val="00042999"/>
    <w:rsid w:val="00042A75"/>
    <w:rsid w:val="00042B2F"/>
    <w:rsid w:val="00042E8A"/>
    <w:rsid w:val="00043042"/>
    <w:rsid w:val="00043354"/>
    <w:rsid w:val="00043715"/>
    <w:rsid w:val="00043D7F"/>
    <w:rsid w:val="00043DE2"/>
    <w:rsid w:val="0004506E"/>
    <w:rsid w:val="0004520C"/>
    <w:rsid w:val="00046153"/>
    <w:rsid w:val="00046528"/>
    <w:rsid w:val="000468D8"/>
    <w:rsid w:val="00046FFB"/>
    <w:rsid w:val="00047593"/>
    <w:rsid w:val="0004759E"/>
    <w:rsid w:val="00047D19"/>
    <w:rsid w:val="000502F2"/>
    <w:rsid w:val="000504DE"/>
    <w:rsid w:val="0005083F"/>
    <w:rsid w:val="00050F10"/>
    <w:rsid w:val="000512BE"/>
    <w:rsid w:val="000513AB"/>
    <w:rsid w:val="00051D20"/>
    <w:rsid w:val="00051FA8"/>
    <w:rsid w:val="00052118"/>
    <w:rsid w:val="000536D0"/>
    <w:rsid w:val="00053CEE"/>
    <w:rsid w:val="00054A63"/>
    <w:rsid w:val="000556D5"/>
    <w:rsid w:val="00056A05"/>
    <w:rsid w:val="0005714F"/>
    <w:rsid w:val="00057523"/>
    <w:rsid w:val="000576BD"/>
    <w:rsid w:val="00057C49"/>
    <w:rsid w:val="000606A1"/>
    <w:rsid w:val="00063006"/>
    <w:rsid w:val="00063413"/>
    <w:rsid w:val="00063684"/>
    <w:rsid w:val="00063A65"/>
    <w:rsid w:val="00063B34"/>
    <w:rsid w:val="00063F2E"/>
    <w:rsid w:val="0006453C"/>
    <w:rsid w:val="00064A47"/>
    <w:rsid w:val="00064CAE"/>
    <w:rsid w:val="00064E14"/>
    <w:rsid w:val="0006505B"/>
    <w:rsid w:val="00065B68"/>
    <w:rsid w:val="000660D6"/>
    <w:rsid w:val="000661CC"/>
    <w:rsid w:val="000662EE"/>
    <w:rsid w:val="00066A12"/>
    <w:rsid w:val="00067897"/>
    <w:rsid w:val="000678D0"/>
    <w:rsid w:val="00067FAC"/>
    <w:rsid w:val="000701A7"/>
    <w:rsid w:val="00070AA2"/>
    <w:rsid w:val="00070BB1"/>
    <w:rsid w:val="00070D15"/>
    <w:rsid w:val="00071C8D"/>
    <w:rsid w:val="00072658"/>
    <w:rsid w:val="00073076"/>
    <w:rsid w:val="000732CB"/>
    <w:rsid w:val="00073439"/>
    <w:rsid w:val="00073613"/>
    <w:rsid w:val="000747D5"/>
    <w:rsid w:val="00075571"/>
    <w:rsid w:val="0007589C"/>
    <w:rsid w:val="00075BA9"/>
    <w:rsid w:val="00076F7A"/>
    <w:rsid w:val="000770FE"/>
    <w:rsid w:val="00080603"/>
    <w:rsid w:val="00080A4F"/>
    <w:rsid w:val="0008137A"/>
    <w:rsid w:val="00081E54"/>
    <w:rsid w:val="000824B1"/>
    <w:rsid w:val="0008326C"/>
    <w:rsid w:val="00083322"/>
    <w:rsid w:val="0008363A"/>
    <w:rsid w:val="00083F60"/>
    <w:rsid w:val="00084EEB"/>
    <w:rsid w:val="00084F5A"/>
    <w:rsid w:val="00085B81"/>
    <w:rsid w:val="00086463"/>
    <w:rsid w:val="00086C80"/>
    <w:rsid w:val="00087A38"/>
    <w:rsid w:val="00087B58"/>
    <w:rsid w:val="00087C8E"/>
    <w:rsid w:val="0009021B"/>
    <w:rsid w:val="00090725"/>
    <w:rsid w:val="0009113E"/>
    <w:rsid w:val="000911EE"/>
    <w:rsid w:val="000916D4"/>
    <w:rsid w:val="00092036"/>
    <w:rsid w:val="000920C1"/>
    <w:rsid w:val="000927F2"/>
    <w:rsid w:val="00092839"/>
    <w:rsid w:val="00094DBE"/>
    <w:rsid w:val="00095F26"/>
    <w:rsid w:val="0009625F"/>
    <w:rsid w:val="00096867"/>
    <w:rsid w:val="00096A2B"/>
    <w:rsid w:val="00096DCF"/>
    <w:rsid w:val="00097013"/>
    <w:rsid w:val="000978D7"/>
    <w:rsid w:val="000A0367"/>
    <w:rsid w:val="000A135E"/>
    <w:rsid w:val="000A16E0"/>
    <w:rsid w:val="000A30F0"/>
    <w:rsid w:val="000A35FE"/>
    <w:rsid w:val="000A362C"/>
    <w:rsid w:val="000A3758"/>
    <w:rsid w:val="000A42B7"/>
    <w:rsid w:val="000A4871"/>
    <w:rsid w:val="000A4A9F"/>
    <w:rsid w:val="000A5188"/>
    <w:rsid w:val="000A576D"/>
    <w:rsid w:val="000A6A6E"/>
    <w:rsid w:val="000A7608"/>
    <w:rsid w:val="000B07C7"/>
    <w:rsid w:val="000B1183"/>
    <w:rsid w:val="000B1552"/>
    <w:rsid w:val="000B212C"/>
    <w:rsid w:val="000B3553"/>
    <w:rsid w:val="000B4344"/>
    <w:rsid w:val="000B5FEF"/>
    <w:rsid w:val="000B6116"/>
    <w:rsid w:val="000B6D4B"/>
    <w:rsid w:val="000B7A11"/>
    <w:rsid w:val="000C0142"/>
    <w:rsid w:val="000C027E"/>
    <w:rsid w:val="000C14AB"/>
    <w:rsid w:val="000C164C"/>
    <w:rsid w:val="000C1D3B"/>
    <w:rsid w:val="000C1E56"/>
    <w:rsid w:val="000C28E4"/>
    <w:rsid w:val="000C2FCC"/>
    <w:rsid w:val="000C310F"/>
    <w:rsid w:val="000C34C9"/>
    <w:rsid w:val="000C40A6"/>
    <w:rsid w:val="000C5699"/>
    <w:rsid w:val="000C5F53"/>
    <w:rsid w:val="000C61F9"/>
    <w:rsid w:val="000C631E"/>
    <w:rsid w:val="000C647B"/>
    <w:rsid w:val="000C6897"/>
    <w:rsid w:val="000C6A55"/>
    <w:rsid w:val="000C7297"/>
    <w:rsid w:val="000C7A4B"/>
    <w:rsid w:val="000C7CF8"/>
    <w:rsid w:val="000D0551"/>
    <w:rsid w:val="000D1695"/>
    <w:rsid w:val="000D22E5"/>
    <w:rsid w:val="000D265A"/>
    <w:rsid w:val="000D29F5"/>
    <w:rsid w:val="000D314B"/>
    <w:rsid w:val="000D33A2"/>
    <w:rsid w:val="000D39B7"/>
    <w:rsid w:val="000D39C4"/>
    <w:rsid w:val="000D3C10"/>
    <w:rsid w:val="000D401A"/>
    <w:rsid w:val="000D42A4"/>
    <w:rsid w:val="000D42B8"/>
    <w:rsid w:val="000D4C36"/>
    <w:rsid w:val="000D5490"/>
    <w:rsid w:val="000D5F1D"/>
    <w:rsid w:val="000D5F47"/>
    <w:rsid w:val="000D60C6"/>
    <w:rsid w:val="000D60D3"/>
    <w:rsid w:val="000D658F"/>
    <w:rsid w:val="000D6A5B"/>
    <w:rsid w:val="000D6AC3"/>
    <w:rsid w:val="000D6E62"/>
    <w:rsid w:val="000D6F4C"/>
    <w:rsid w:val="000D7F43"/>
    <w:rsid w:val="000E01F2"/>
    <w:rsid w:val="000E066C"/>
    <w:rsid w:val="000E0CBD"/>
    <w:rsid w:val="000E0DDF"/>
    <w:rsid w:val="000E10C7"/>
    <w:rsid w:val="000E1B5C"/>
    <w:rsid w:val="000E2023"/>
    <w:rsid w:val="000E22B7"/>
    <w:rsid w:val="000E2371"/>
    <w:rsid w:val="000E26C0"/>
    <w:rsid w:val="000E2BC4"/>
    <w:rsid w:val="000E3A8D"/>
    <w:rsid w:val="000E413C"/>
    <w:rsid w:val="000E44AA"/>
    <w:rsid w:val="000E4E22"/>
    <w:rsid w:val="000E55C1"/>
    <w:rsid w:val="000E5780"/>
    <w:rsid w:val="000E66B4"/>
    <w:rsid w:val="000E6DC6"/>
    <w:rsid w:val="000E6F03"/>
    <w:rsid w:val="000E72C2"/>
    <w:rsid w:val="000E74F6"/>
    <w:rsid w:val="000E7DDD"/>
    <w:rsid w:val="000F0FB5"/>
    <w:rsid w:val="000F17AF"/>
    <w:rsid w:val="000F25A8"/>
    <w:rsid w:val="000F2825"/>
    <w:rsid w:val="000F2D4B"/>
    <w:rsid w:val="000F326D"/>
    <w:rsid w:val="000F3D36"/>
    <w:rsid w:val="000F4842"/>
    <w:rsid w:val="000F4BEF"/>
    <w:rsid w:val="000F4D72"/>
    <w:rsid w:val="000F55DF"/>
    <w:rsid w:val="000F5711"/>
    <w:rsid w:val="000F63AE"/>
    <w:rsid w:val="000F63B1"/>
    <w:rsid w:val="000F6534"/>
    <w:rsid w:val="000F6695"/>
    <w:rsid w:val="000F6B14"/>
    <w:rsid w:val="000F744A"/>
    <w:rsid w:val="00100BA4"/>
    <w:rsid w:val="00100F5A"/>
    <w:rsid w:val="00101026"/>
    <w:rsid w:val="00102AF5"/>
    <w:rsid w:val="00102B96"/>
    <w:rsid w:val="0010380A"/>
    <w:rsid w:val="00104348"/>
    <w:rsid w:val="001044BB"/>
    <w:rsid w:val="0010499A"/>
    <w:rsid w:val="001055A1"/>
    <w:rsid w:val="00105815"/>
    <w:rsid w:val="001061F8"/>
    <w:rsid w:val="0010686B"/>
    <w:rsid w:val="001073A0"/>
    <w:rsid w:val="00107E05"/>
    <w:rsid w:val="00107EBE"/>
    <w:rsid w:val="00110158"/>
    <w:rsid w:val="00110426"/>
    <w:rsid w:val="001105D4"/>
    <w:rsid w:val="00110CD4"/>
    <w:rsid w:val="00110ECD"/>
    <w:rsid w:val="00111062"/>
    <w:rsid w:val="0011188A"/>
    <w:rsid w:val="00111E63"/>
    <w:rsid w:val="00112481"/>
    <w:rsid w:val="001138ED"/>
    <w:rsid w:val="001146A9"/>
    <w:rsid w:val="00115516"/>
    <w:rsid w:val="0011578A"/>
    <w:rsid w:val="00116579"/>
    <w:rsid w:val="00116FF3"/>
    <w:rsid w:val="00117045"/>
    <w:rsid w:val="001171F2"/>
    <w:rsid w:val="001171FC"/>
    <w:rsid w:val="001177C0"/>
    <w:rsid w:val="00117B30"/>
    <w:rsid w:val="0012012D"/>
    <w:rsid w:val="00120870"/>
    <w:rsid w:val="00120B60"/>
    <w:rsid w:val="00121B12"/>
    <w:rsid w:val="001224C3"/>
    <w:rsid w:val="001227B9"/>
    <w:rsid w:val="00122C78"/>
    <w:rsid w:val="001256B7"/>
    <w:rsid w:val="00125B83"/>
    <w:rsid w:val="00126138"/>
    <w:rsid w:val="0012683A"/>
    <w:rsid w:val="001269F0"/>
    <w:rsid w:val="00126D12"/>
    <w:rsid w:val="001270DE"/>
    <w:rsid w:val="0012776F"/>
    <w:rsid w:val="00130141"/>
    <w:rsid w:val="001302B3"/>
    <w:rsid w:val="00130EA0"/>
    <w:rsid w:val="00131881"/>
    <w:rsid w:val="00131C76"/>
    <w:rsid w:val="001326BE"/>
    <w:rsid w:val="001334F6"/>
    <w:rsid w:val="00133DD1"/>
    <w:rsid w:val="00133E43"/>
    <w:rsid w:val="00134E70"/>
    <w:rsid w:val="001353A4"/>
    <w:rsid w:val="00135627"/>
    <w:rsid w:val="001357D7"/>
    <w:rsid w:val="00135F82"/>
    <w:rsid w:val="001360C3"/>
    <w:rsid w:val="00136462"/>
    <w:rsid w:val="00136587"/>
    <w:rsid w:val="00136680"/>
    <w:rsid w:val="0013739A"/>
    <w:rsid w:val="00140799"/>
    <w:rsid w:val="00141139"/>
    <w:rsid w:val="00141E2C"/>
    <w:rsid w:val="00141E9A"/>
    <w:rsid w:val="00142E70"/>
    <w:rsid w:val="0014301D"/>
    <w:rsid w:val="00143249"/>
    <w:rsid w:val="001435EA"/>
    <w:rsid w:val="001436FC"/>
    <w:rsid w:val="00143A59"/>
    <w:rsid w:val="001445FF"/>
    <w:rsid w:val="0014506B"/>
    <w:rsid w:val="0014586A"/>
    <w:rsid w:val="00145BF0"/>
    <w:rsid w:val="00146022"/>
    <w:rsid w:val="00146C79"/>
    <w:rsid w:val="001474CE"/>
    <w:rsid w:val="00147D1B"/>
    <w:rsid w:val="001509C7"/>
    <w:rsid w:val="00150F97"/>
    <w:rsid w:val="00151B2C"/>
    <w:rsid w:val="00152B9B"/>
    <w:rsid w:val="001532FB"/>
    <w:rsid w:val="0015400F"/>
    <w:rsid w:val="0015462A"/>
    <w:rsid w:val="001546A2"/>
    <w:rsid w:val="0015497A"/>
    <w:rsid w:val="00154B75"/>
    <w:rsid w:val="00154C80"/>
    <w:rsid w:val="00154D5D"/>
    <w:rsid w:val="00154ED9"/>
    <w:rsid w:val="00155478"/>
    <w:rsid w:val="00155551"/>
    <w:rsid w:val="00155D81"/>
    <w:rsid w:val="001560AD"/>
    <w:rsid w:val="00156238"/>
    <w:rsid w:val="0015742A"/>
    <w:rsid w:val="00157458"/>
    <w:rsid w:val="00157D90"/>
    <w:rsid w:val="00160125"/>
    <w:rsid w:val="0016059D"/>
    <w:rsid w:val="00161610"/>
    <w:rsid w:val="00162321"/>
    <w:rsid w:val="00162972"/>
    <w:rsid w:val="0016359D"/>
    <w:rsid w:val="00163D82"/>
    <w:rsid w:val="00164391"/>
    <w:rsid w:val="0016765E"/>
    <w:rsid w:val="00167663"/>
    <w:rsid w:val="001679D1"/>
    <w:rsid w:val="00170243"/>
    <w:rsid w:val="001708F9"/>
    <w:rsid w:val="00170915"/>
    <w:rsid w:val="00170930"/>
    <w:rsid w:val="00170A83"/>
    <w:rsid w:val="0017107E"/>
    <w:rsid w:val="00171FDA"/>
    <w:rsid w:val="001721E1"/>
    <w:rsid w:val="00172450"/>
    <w:rsid w:val="00173543"/>
    <w:rsid w:val="00173692"/>
    <w:rsid w:val="00173AD6"/>
    <w:rsid w:val="00173C12"/>
    <w:rsid w:val="00174DAD"/>
    <w:rsid w:val="00174F37"/>
    <w:rsid w:val="00174FD5"/>
    <w:rsid w:val="00174FF3"/>
    <w:rsid w:val="00175085"/>
    <w:rsid w:val="00175574"/>
    <w:rsid w:val="00175709"/>
    <w:rsid w:val="00175C99"/>
    <w:rsid w:val="001765E3"/>
    <w:rsid w:val="001778C5"/>
    <w:rsid w:val="00180449"/>
    <w:rsid w:val="00180EB2"/>
    <w:rsid w:val="00181AA6"/>
    <w:rsid w:val="00182387"/>
    <w:rsid w:val="00182A58"/>
    <w:rsid w:val="00182C14"/>
    <w:rsid w:val="00182F72"/>
    <w:rsid w:val="001830C9"/>
    <w:rsid w:val="001831B6"/>
    <w:rsid w:val="00183847"/>
    <w:rsid w:val="00183856"/>
    <w:rsid w:val="00185799"/>
    <w:rsid w:val="00185D4E"/>
    <w:rsid w:val="00186319"/>
    <w:rsid w:val="00186EA4"/>
    <w:rsid w:val="00187D5E"/>
    <w:rsid w:val="00187E77"/>
    <w:rsid w:val="00187FAB"/>
    <w:rsid w:val="00190FFC"/>
    <w:rsid w:val="0019267B"/>
    <w:rsid w:val="001929F4"/>
    <w:rsid w:val="00192EAE"/>
    <w:rsid w:val="00194610"/>
    <w:rsid w:val="001948F0"/>
    <w:rsid w:val="0019529B"/>
    <w:rsid w:val="0019603F"/>
    <w:rsid w:val="00196911"/>
    <w:rsid w:val="0019734F"/>
    <w:rsid w:val="00197CAB"/>
    <w:rsid w:val="001A0045"/>
    <w:rsid w:val="001A09F8"/>
    <w:rsid w:val="001A0F62"/>
    <w:rsid w:val="001A0F77"/>
    <w:rsid w:val="001A0FEA"/>
    <w:rsid w:val="001A2248"/>
    <w:rsid w:val="001A313A"/>
    <w:rsid w:val="001A3281"/>
    <w:rsid w:val="001A38AA"/>
    <w:rsid w:val="001A38DB"/>
    <w:rsid w:val="001A3E64"/>
    <w:rsid w:val="001A3E89"/>
    <w:rsid w:val="001A4B8D"/>
    <w:rsid w:val="001A5123"/>
    <w:rsid w:val="001A5647"/>
    <w:rsid w:val="001A5E8F"/>
    <w:rsid w:val="001A67F8"/>
    <w:rsid w:val="001A7065"/>
    <w:rsid w:val="001A7891"/>
    <w:rsid w:val="001A7E32"/>
    <w:rsid w:val="001B0D22"/>
    <w:rsid w:val="001B0F7D"/>
    <w:rsid w:val="001B1519"/>
    <w:rsid w:val="001B2210"/>
    <w:rsid w:val="001B2506"/>
    <w:rsid w:val="001B25CD"/>
    <w:rsid w:val="001B2773"/>
    <w:rsid w:val="001B2A00"/>
    <w:rsid w:val="001B36CF"/>
    <w:rsid w:val="001B40EB"/>
    <w:rsid w:val="001B41EE"/>
    <w:rsid w:val="001B439C"/>
    <w:rsid w:val="001B5971"/>
    <w:rsid w:val="001B5D04"/>
    <w:rsid w:val="001B5EC5"/>
    <w:rsid w:val="001B671A"/>
    <w:rsid w:val="001B69B4"/>
    <w:rsid w:val="001B6D37"/>
    <w:rsid w:val="001B6DBF"/>
    <w:rsid w:val="001C0C3A"/>
    <w:rsid w:val="001C3623"/>
    <w:rsid w:val="001C43E1"/>
    <w:rsid w:val="001C4DEA"/>
    <w:rsid w:val="001C5A03"/>
    <w:rsid w:val="001C5CFA"/>
    <w:rsid w:val="001C628E"/>
    <w:rsid w:val="001C679C"/>
    <w:rsid w:val="001C7B49"/>
    <w:rsid w:val="001D1226"/>
    <w:rsid w:val="001D2B67"/>
    <w:rsid w:val="001D39E1"/>
    <w:rsid w:val="001D3B6A"/>
    <w:rsid w:val="001D3D61"/>
    <w:rsid w:val="001D455F"/>
    <w:rsid w:val="001D4C9D"/>
    <w:rsid w:val="001D6B6D"/>
    <w:rsid w:val="001D6DE2"/>
    <w:rsid w:val="001D7B41"/>
    <w:rsid w:val="001E01FD"/>
    <w:rsid w:val="001E06BF"/>
    <w:rsid w:val="001E1972"/>
    <w:rsid w:val="001E1B19"/>
    <w:rsid w:val="001E280E"/>
    <w:rsid w:val="001E2894"/>
    <w:rsid w:val="001E2CAA"/>
    <w:rsid w:val="001E2E7B"/>
    <w:rsid w:val="001E32A6"/>
    <w:rsid w:val="001E397E"/>
    <w:rsid w:val="001E3C75"/>
    <w:rsid w:val="001E42EF"/>
    <w:rsid w:val="001E4763"/>
    <w:rsid w:val="001E5B2D"/>
    <w:rsid w:val="001E61B3"/>
    <w:rsid w:val="001E66FA"/>
    <w:rsid w:val="001E6CFF"/>
    <w:rsid w:val="001E7375"/>
    <w:rsid w:val="001E7F2B"/>
    <w:rsid w:val="001F0A65"/>
    <w:rsid w:val="001F0B41"/>
    <w:rsid w:val="001F15B5"/>
    <w:rsid w:val="001F20FC"/>
    <w:rsid w:val="001F2CE6"/>
    <w:rsid w:val="001F3703"/>
    <w:rsid w:val="001F3A1A"/>
    <w:rsid w:val="001F4258"/>
    <w:rsid w:val="001F4CC5"/>
    <w:rsid w:val="001F4DAD"/>
    <w:rsid w:val="001F516D"/>
    <w:rsid w:val="001F5C99"/>
    <w:rsid w:val="001F6DE2"/>
    <w:rsid w:val="001F71C3"/>
    <w:rsid w:val="001F7813"/>
    <w:rsid w:val="0020039B"/>
    <w:rsid w:val="002006B8"/>
    <w:rsid w:val="0020075E"/>
    <w:rsid w:val="0020139F"/>
    <w:rsid w:val="00201BAE"/>
    <w:rsid w:val="00202D0B"/>
    <w:rsid w:val="002034E6"/>
    <w:rsid w:val="00204FE8"/>
    <w:rsid w:val="00205B70"/>
    <w:rsid w:val="0020640E"/>
    <w:rsid w:val="002064CF"/>
    <w:rsid w:val="002072BF"/>
    <w:rsid w:val="002075DC"/>
    <w:rsid w:val="00210EC5"/>
    <w:rsid w:val="00211A95"/>
    <w:rsid w:val="00211E7A"/>
    <w:rsid w:val="002127F5"/>
    <w:rsid w:val="0021296B"/>
    <w:rsid w:val="00212C92"/>
    <w:rsid w:val="002131F1"/>
    <w:rsid w:val="002146E4"/>
    <w:rsid w:val="00214729"/>
    <w:rsid w:val="00214C9A"/>
    <w:rsid w:val="00214CB3"/>
    <w:rsid w:val="00214E1B"/>
    <w:rsid w:val="0021573D"/>
    <w:rsid w:val="00216847"/>
    <w:rsid w:val="00216EB0"/>
    <w:rsid w:val="0021718A"/>
    <w:rsid w:val="00217A7A"/>
    <w:rsid w:val="00220718"/>
    <w:rsid w:val="00220CB1"/>
    <w:rsid w:val="0022134E"/>
    <w:rsid w:val="00222DD8"/>
    <w:rsid w:val="00222EA6"/>
    <w:rsid w:val="002231C1"/>
    <w:rsid w:val="00223687"/>
    <w:rsid w:val="002237C6"/>
    <w:rsid w:val="00223A9B"/>
    <w:rsid w:val="002249C1"/>
    <w:rsid w:val="00224B08"/>
    <w:rsid w:val="00225A83"/>
    <w:rsid w:val="00226B3B"/>
    <w:rsid w:val="00226DF6"/>
    <w:rsid w:val="00226E0F"/>
    <w:rsid w:val="00226EB4"/>
    <w:rsid w:val="00227AF4"/>
    <w:rsid w:val="00227DF2"/>
    <w:rsid w:val="00231003"/>
    <w:rsid w:val="002327EA"/>
    <w:rsid w:val="0023322D"/>
    <w:rsid w:val="00233332"/>
    <w:rsid w:val="002333C2"/>
    <w:rsid w:val="002336D2"/>
    <w:rsid w:val="00233FDF"/>
    <w:rsid w:val="00235382"/>
    <w:rsid w:val="00235614"/>
    <w:rsid w:val="00235928"/>
    <w:rsid w:val="00235955"/>
    <w:rsid w:val="002361C5"/>
    <w:rsid w:val="00236D48"/>
    <w:rsid w:val="002371F3"/>
    <w:rsid w:val="00237495"/>
    <w:rsid w:val="002378C9"/>
    <w:rsid w:val="0023796C"/>
    <w:rsid w:val="00237D6A"/>
    <w:rsid w:val="002403DD"/>
    <w:rsid w:val="00240C37"/>
    <w:rsid w:val="00240E77"/>
    <w:rsid w:val="00242178"/>
    <w:rsid w:val="002427D0"/>
    <w:rsid w:val="00242C1E"/>
    <w:rsid w:val="00242E4C"/>
    <w:rsid w:val="00244BFE"/>
    <w:rsid w:val="00244E98"/>
    <w:rsid w:val="00245493"/>
    <w:rsid w:val="00245793"/>
    <w:rsid w:val="002457EE"/>
    <w:rsid w:val="00246625"/>
    <w:rsid w:val="00246FAB"/>
    <w:rsid w:val="00247885"/>
    <w:rsid w:val="002514FE"/>
    <w:rsid w:val="0025193F"/>
    <w:rsid w:val="00252381"/>
    <w:rsid w:val="00252578"/>
    <w:rsid w:val="00252609"/>
    <w:rsid w:val="0025271D"/>
    <w:rsid w:val="00252ECD"/>
    <w:rsid w:val="002530A7"/>
    <w:rsid w:val="002536E6"/>
    <w:rsid w:val="00254945"/>
    <w:rsid w:val="00254D3B"/>
    <w:rsid w:val="00254FEE"/>
    <w:rsid w:val="002555E4"/>
    <w:rsid w:val="002556EE"/>
    <w:rsid w:val="002558E5"/>
    <w:rsid w:val="002560CB"/>
    <w:rsid w:val="002566E3"/>
    <w:rsid w:val="00256FE0"/>
    <w:rsid w:val="002574E7"/>
    <w:rsid w:val="002575AA"/>
    <w:rsid w:val="002600E6"/>
    <w:rsid w:val="00260123"/>
    <w:rsid w:val="00260DB1"/>
    <w:rsid w:val="002612D9"/>
    <w:rsid w:val="00261F76"/>
    <w:rsid w:val="002621D1"/>
    <w:rsid w:val="00262310"/>
    <w:rsid w:val="002627C0"/>
    <w:rsid w:val="002630F7"/>
    <w:rsid w:val="002634EA"/>
    <w:rsid w:val="00263C8C"/>
    <w:rsid w:val="00264532"/>
    <w:rsid w:val="00264CCF"/>
    <w:rsid w:val="002650BF"/>
    <w:rsid w:val="002654AC"/>
    <w:rsid w:val="002663A1"/>
    <w:rsid w:val="00266D56"/>
    <w:rsid w:val="00267724"/>
    <w:rsid w:val="002678D3"/>
    <w:rsid w:val="002713AA"/>
    <w:rsid w:val="002717A2"/>
    <w:rsid w:val="0027201F"/>
    <w:rsid w:val="00272955"/>
    <w:rsid w:val="00273E30"/>
    <w:rsid w:val="00273F00"/>
    <w:rsid w:val="002741D3"/>
    <w:rsid w:val="002741EC"/>
    <w:rsid w:val="00274B39"/>
    <w:rsid w:val="0027574A"/>
    <w:rsid w:val="00276EF7"/>
    <w:rsid w:val="0027718E"/>
    <w:rsid w:val="00277367"/>
    <w:rsid w:val="0027748B"/>
    <w:rsid w:val="00277598"/>
    <w:rsid w:val="0028050C"/>
    <w:rsid w:val="002806EC"/>
    <w:rsid w:val="00281052"/>
    <w:rsid w:val="002813E2"/>
    <w:rsid w:val="00281E73"/>
    <w:rsid w:val="00281EFC"/>
    <w:rsid w:val="00281F92"/>
    <w:rsid w:val="00282138"/>
    <w:rsid w:val="00282850"/>
    <w:rsid w:val="0028359C"/>
    <w:rsid w:val="00283D72"/>
    <w:rsid w:val="002841AB"/>
    <w:rsid w:val="00284250"/>
    <w:rsid w:val="00284582"/>
    <w:rsid w:val="00284EC9"/>
    <w:rsid w:val="002850AE"/>
    <w:rsid w:val="00285446"/>
    <w:rsid w:val="00286230"/>
    <w:rsid w:val="00286500"/>
    <w:rsid w:val="002867E0"/>
    <w:rsid w:val="0028770D"/>
    <w:rsid w:val="00290840"/>
    <w:rsid w:val="00290FA2"/>
    <w:rsid w:val="00291371"/>
    <w:rsid w:val="0029147A"/>
    <w:rsid w:val="00292535"/>
    <w:rsid w:val="00292D1F"/>
    <w:rsid w:val="00293540"/>
    <w:rsid w:val="0029405D"/>
    <w:rsid w:val="002941D0"/>
    <w:rsid w:val="002948F2"/>
    <w:rsid w:val="00294CAF"/>
    <w:rsid w:val="002953C7"/>
    <w:rsid w:val="00295503"/>
    <w:rsid w:val="002960BA"/>
    <w:rsid w:val="00296345"/>
    <w:rsid w:val="00296896"/>
    <w:rsid w:val="002A01D6"/>
    <w:rsid w:val="002A08AA"/>
    <w:rsid w:val="002A0B2D"/>
    <w:rsid w:val="002A178A"/>
    <w:rsid w:val="002A2BB0"/>
    <w:rsid w:val="002A3C2A"/>
    <w:rsid w:val="002A3EEA"/>
    <w:rsid w:val="002A4396"/>
    <w:rsid w:val="002A43F7"/>
    <w:rsid w:val="002A4637"/>
    <w:rsid w:val="002A5095"/>
    <w:rsid w:val="002A55F3"/>
    <w:rsid w:val="002A5AA0"/>
    <w:rsid w:val="002A605D"/>
    <w:rsid w:val="002A77DA"/>
    <w:rsid w:val="002A7F05"/>
    <w:rsid w:val="002B01C5"/>
    <w:rsid w:val="002B0297"/>
    <w:rsid w:val="002B12B2"/>
    <w:rsid w:val="002B1B68"/>
    <w:rsid w:val="002B2680"/>
    <w:rsid w:val="002B38E5"/>
    <w:rsid w:val="002B3F65"/>
    <w:rsid w:val="002B466F"/>
    <w:rsid w:val="002B4C63"/>
    <w:rsid w:val="002B4F2E"/>
    <w:rsid w:val="002B5A39"/>
    <w:rsid w:val="002B6266"/>
    <w:rsid w:val="002B713B"/>
    <w:rsid w:val="002B7D29"/>
    <w:rsid w:val="002B7EA0"/>
    <w:rsid w:val="002C0316"/>
    <w:rsid w:val="002C18F9"/>
    <w:rsid w:val="002C1F6B"/>
    <w:rsid w:val="002C2995"/>
    <w:rsid w:val="002C29C4"/>
    <w:rsid w:val="002C2E0C"/>
    <w:rsid w:val="002C35DF"/>
    <w:rsid w:val="002C3769"/>
    <w:rsid w:val="002C3C02"/>
    <w:rsid w:val="002C3F6F"/>
    <w:rsid w:val="002C408E"/>
    <w:rsid w:val="002C414D"/>
    <w:rsid w:val="002C446F"/>
    <w:rsid w:val="002C4A83"/>
    <w:rsid w:val="002C5649"/>
    <w:rsid w:val="002C5980"/>
    <w:rsid w:val="002C673F"/>
    <w:rsid w:val="002C682B"/>
    <w:rsid w:val="002C7051"/>
    <w:rsid w:val="002C749B"/>
    <w:rsid w:val="002C78A2"/>
    <w:rsid w:val="002D0660"/>
    <w:rsid w:val="002D0723"/>
    <w:rsid w:val="002D08AE"/>
    <w:rsid w:val="002D0B1E"/>
    <w:rsid w:val="002D1219"/>
    <w:rsid w:val="002D1B49"/>
    <w:rsid w:val="002D2448"/>
    <w:rsid w:val="002D282F"/>
    <w:rsid w:val="002D2B15"/>
    <w:rsid w:val="002D3090"/>
    <w:rsid w:val="002D3163"/>
    <w:rsid w:val="002D39C2"/>
    <w:rsid w:val="002D3C16"/>
    <w:rsid w:val="002D44E9"/>
    <w:rsid w:val="002D48B4"/>
    <w:rsid w:val="002D5054"/>
    <w:rsid w:val="002D51B8"/>
    <w:rsid w:val="002D58B4"/>
    <w:rsid w:val="002D65F0"/>
    <w:rsid w:val="002D70F8"/>
    <w:rsid w:val="002D746C"/>
    <w:rsid w:val="002D76B5"/>
    <w:rsid w:val="002D7B2E"/>
    <w:rsid w:val="002E0000"/>
    <w:rsid w:val="002E18F3"/>
    <w:rsid w:val="002E2019"/>
    <w:rsid w:val="002E2389"/>
    <w:rsid w:val="002E2426"/>
    <w:rsid w:val="002E279E"/>
    <w:rsid w:val="002E31AE"/>
    <w:rsid w:val="002E4AE8"/>
    <w:rsid w:val="002E4C7E"/>
    <w:rsid w:val="002E4D5C"/>
    <w:rsid w:val="002E530B"/>
    <w:rsid w:val="002E5A77"/>
    <w:rsid w:val="002E621F"/>
    <w:rsid w:val="002E6774"/>
    <w:rsid w:val="002E6F0D"/>
    <w:rsid w:val="002E7822"/>
    <w:rsid w:val="002F0330"/>
    <w:rsid w:val="002F08B0"/>
    <w:rsid w:val="002F106A"/>
    <w:rsid w:val="002F20F5"/>
    <w:rsid w:val="002F2E89"/>
    <w:rsid w:val="002F30A1"/>
    <w:rsid w:val="002F329A"/>
    <w:rsid w:val="002F37C3"/>
    <w:rsid w:val="002F394F"/>
    <w:rsid w:val="002F3E62"/>
    <w:rsid w:val="002F4C71"/>
    <w:rsid w:val="002F5C74"/>
    <w:rsid w:val="002F6178"/>
    <w:rsid w:val="002F6F4C"/>
    <w:rsid w:val="002F6FC6"/>
    <w:rsid w:val="002F7070"/>
    <w:rsid w:val="002F7B17"/>
    <w:rsid w:val="003015C7"/>
    <w:rsid w:val="00301670"/>
    <w:rsid w:val="00301ABC"/>
    <w:rsid w:val="00302174"/>
    <w:rsid w:val="003027D6"/>
    <w:rsid w:val="00303383"/>
    <w:rsid w:val="003033F5"/>
    <w:rsid w:val="003036C3"/>
    <w:rsid w:val="00303E64"/>
    <w:rsid w:val="00303F39"/>
    <w:rsid w:val="0030403B"/>
    <w:rsid w:val="00304C12"/>
    <w:rsid w:val="00304EE9"/>
    <w:rsid w:val="003059A1"/>
    <w:rsid w:val="00305CC5"/>
    <w:rsid w:val="00306236"/>
    <w:rsid w:val="0030638B"/>
    <w:rsid w:val="00306837"/>
    <w:rsid w:val="00307DF4"/>
    <w:rsid w:val="003106A8"/>
    <w:rsid w:val="00310783"/>
    <w:rsid w:val="00310FF2"/>
    <w:rsid w:val="003110E2"/>
    <w:rsid w:val="003112AD"/>
    <w:rsid w:val="00311A20"/>
    <w:rsid w:val="00312274"/>
    <w:rsid w:val="0031338F"/>
    <w:rsid w:val="0031372C"/>
    <w:rsid w:val="0031489E"/>
    <w:rsid w:val="00315334"/>
    <w:rsid w:val="0031620C"/>
    <w:rsid w:val="00316580"/>
    <w:rsid w:val="00316DE8"/>
    <w:rsid w:val="003176D1"/>
    <w:rsid w:val="00320015"/>
    <w:rsid w:val="003201E3"/>
    <w:rsid w:val="003202BF"/>
    <w:rsid w:val="003213A3"/>
    <w:rsid w:val="00321B20"/>
    <w:rsid w:val="0032228B"/>
    <w:rsid w:val="00322807"/>
    <w:rsid w:val="00322E2A"/>
    <w:rsid w:val="003236FF"/>
    <w:rsid w:val="00324468"/>
    <w:rsid w:val="003248A9"/>
    <w:rsid w:val="00325515"/>
    <w:rsid w:val="00326A23"/>
    <w:rsid w:val="003275DC"/>
    <w:rsid w:val="003301EE"/>
    <w:rsid w:val="003303CC"/>
    <w:rsid w:val="00331223"/>
    <w:rsid w:val="00332C13"/>
    <w:rsid w:val="00332C2A"/>
    <w:rsid w:val="0033342B"/>
    <w:rsid w:val="00334301"/>
    <w:rsid w:val="00334553"/>
    <w:rsid w:val="003345F3"/>
    <w:rsid w:val="00334BC6"/>
    <w:rsid w:val="00334CB1"/>
    <w:rsid w:val="00334DE1"/>
    <w:rsid w:val="0033534C"/>
    <w:rsid w:val="0033554A"/>
    <w:rsid w:val="003357C2"/>
    <w:rsid w:val="00335A65"/>
    <w:rsid w:val="00335A8A"/>
    <w:rsid w:val="00335D6B"/>
    <w:rsid w:val="00335F1F"/>
    <w:rsid w:val="00336ABE"/>
    <w:rsid w:val="00337C1D"/>
    <w:rsid w:val="00340D0C"/>
    <w:rsid w:val="00340F80"/>
    <w:rsid w:val="0034102A"/>
    <w:rsid w:val="003416B6"/>
    <w:rsid w:val="00341709"/>
    <w:rsid w:val="003424BC"/>
    <w:rsid w:val="00342980"/>
    <w:rsid w:val="00342B4C"/>
    <w:rsid w:val="00342FE0"/>
    <w:rsid w:val="00343542"/>
    <w:rsid w:val="00343965"/>
    <w:rsid w:val="00343BCB"/>
    <w:rsid w:val="00344F3E"/>
    <w:rsid w:val="0034519A"/>
    <w:rsid w:val="00345C88"/>
    <w:rsid w:val="0034611B"/>
    <w:rsid w:val="00346765"/>
    <w:rsid w:val="00346824"/>
    <w:rsid w:val="003469CE"/>
    <w:rsid w:val="00347E6A"/>
    <w:rsid w:val="00350230"/>
    <w:rsid w:val="0035070D"/>
    <w:rsid w:val="00350916"/>
    <w:rsid w:val="00350F3C"/>
    <w:rsid w:val="00351612"/>
    <w:rsid w:val="00351B82"/>
    <w:rsid w:val="003527CE"/>
    <w:rsid w:val="00352923"/>
    <w:rsid w:val="00352D3F"/>
    <w:rsid w:val="00352D50"/>
    <w:rsid w:val="00352DA0"/>
    <w:rsid w:val="003541B9"/>
    <w:rsid w:val="00354521"/>
    <w:rsid w:val="00354805"/>
    <w:rsid w:val="00354DBA"/>
    <w:rsid w:val="00355231"/>
    <w:rsid w:val="003557C4"/>
    <w:rsid w:val="00355800"/>
    <w:rsid w:val="00357342"/>
    <w:rsid w:val="00360653"/>
    <w:rsid w:val="00360832"/>
    <w:rsid w:val="00360CB2"/>
    <w:rsid w:val="00361434"/>
    <w:rsid w:val="0036183E"/>
    <w:rsid w:val="003623F6"/>
    <w:rsid w:val="00362DF9"/>
    <w:rsid w:val="00362F01"/>
    <w:rsid w:val="00363833"/>
    <w:rsid w:val="00364474"/>
    <w:rsid w:val="003646F4"/>
    <w:rsid w:val="00364C75"/>
    <w:rsid w:val="00364DCB"/>
    <w:rsid w:val="00364FF4"/>
    <w:rsid w:val="003656CA"/>
    <w:rsid w:val="00366567"/>
    <w:rsid w:val="00366C04"/>
    <w:rsid w:val="00366E9C"/>
    <w:rsid w:val="003702FD"/>
    <w:rsid w:val="003706A4"/>
    <w:rsid w:val="00370766"/>
    <w:rsid w:val="0037100E"/>
    <w:rsid w:val="0037143E"/>
    <w:rsid w:val="0037154A"/>
    <w:rsid w:val="003715E4"/>
    <w:rsid w:val="003719DA"/>
    <w:rsid w:val="00371A13"/>
    <w:rsid w:val="0037241A"/>
    <w:rsid w:val="003728A0"/>
    <w:rsid w:val="00372F8A"/>
    <w:rsid w:val="0037341E"/>
    <w:rsid w:val="00373B06"/>
    <w:rsid w:val="00373ECC"/>
    <w:rsid w:val="00373EDC"/>
    <w:rsid w:val="0037428F"/>
    <w:rsid w:val="003742B5"/>
    <w:rsid w:val="00374418"/>
    <w:rsid w:val="0037485E"/>
    <w:rsid w:val="00374C29"/>
    <w:rsid w:val="00374F2F"/>
    <w:rsid w:val="003769B2"/>
    <w:rsid w:val="00376D18"/>
    <w:rsid w:val="00376F15"/>
    <w:rsid w:val="0037740E"/>
    <w:rsid w:val="00377730"/>
    <w:rsid w:val="00380174"/>
    <w:rsid w:val="003802DA"/>
    <w:rsid w:val="003821D8"/>
    <w:rsid w:val="00384A42"/>
    <w:rsid w:val="00385077"/>
    <w:rsid w:val="00385925"/>
    <w:rsid w:val="00385A00"/>
    <w:rsid w:val="003870A1"/>
    <w:rsid w:val="003871DE"/>
    <w:rsid w:val="00387A7A"/>
    <w:rsid w:val="00387F00"/>
    <w:rsid w:val="00390B50"/>
    <w:rsid w:val="0039199C"/>
    <w:rsid w:val="0039287E"/>
    <w:rsid w:val="003928A9"/>
    <w:rsid w:val="00393081"/>
    <w:rsid w:val="00393BB0"/>
    <w:rsid w:val="00393E03"/>
    <w:rsid w:val="00393F1A"/>
    <w:rsid w:val="00394073"/>
    <w:rsid w:val="00395283"/>
    <w:rsid w:val="00395934"/>
    <w:rsid w:val="00395DDC"/>
    <w:rsid w:val="00395E23"/>
    <w:rsid w:val="00396288"/>
    <w:rsid w:val="0039666E"/>
    <w:rsid w:val="003976B2"/>
    <w:rsid w:val="00397867"/>
    <w:rsid w:val="00397A68"/>
    <w:rsid w:val="003A020C"/>
    <w:rsid w:val="003A0FA3"/>
    <w:rsid w:val="003A1BD2"/>
    <w:rsid w:val="003A2419"/>
    <w:rsid w:val="003A26DB"/>
    <w:rsid w:val="003A2B38"/>
    <w:rsid w:val="003A32D9"/>
    <w:rsid w:val="003A3611"/>
    <w:rsid w:val="003A3F58"/>
    <w:rsid w:val="003A419D"/>
    <w:rsid w:val="003A4287"/>
    <w:rsid w:val="003A56E4"/>
    <w:rsid w:val="003A5719"/>
    <w:rsid w:val="003A58F6"/>
    <w:rsid w:val="003A5EAD"/>
    <w:rsid w:val="003A5F77"/>
    <w:rsid w:val="003A63DC"/>
    <w:rsid w:val="003A65D7"/>
    <w:rsid w:val="003A6ACA"/>
    <w:rsid w:val="003A6BFB"/>
    <w:rsid w:val="003A7E83"/>
    <w:rsid w:val="003B1231"/>
    <w:rsid w:val="003B13B2"/>
    <w:rsid w:val="003B1678"/>
    <w:rsid w:val="003B232F"/>
    <w:rsid w:val="003B3315"/>
    <w:rsid w:val="003B34C0"/>
    <w:rsid w:val="003B377A"/>
    <w:rsid w:val="003B49DF"/>
    <w:rsid w:val="003B52B5"/>
    <w:rsid w:val="003B5DF5"/>
    <w:rsid w:val="003C0947"/>
    <w:rsid w:val="003C0E3E"/>
    <w:rsid w:val="003C0FF6"/>
    <w:rsid w:val="003C1618"/>
    <w:rsid w:val="003C1794"/>
    <w:rsid w:val="003C2134"/>
    <w:rsid w:val="003C257E"/>
    <w:rsid w:val="003C31C1"/>
    <w:rsid w:val="003C3639"/>
    <w:rsid w:val="003C368F"/>
    <w:rsid w:val="003C3F49"/>
    <w:rsid w:val="003C42DD"/>
    <w:rsid w:val="003C45F4"/>
    <w:rsid w:val="003C46AD"/>
    <w:rsid w:val="003C4A2E"/>
    <w:rsid w:val="003C5674"/>
    <w:rsid w:val="003C5CEF"/>
    <w:rsid w:val="003C70A2"/>
    <w:rsid w:val="003C7272"/>
    <w:rsid w:val="003C7AFD"/>
    <w:rsid w:val="003C7E29"/>
    <w:rsid w:val="003D02E6"/>
    <w:rsid w:val="003D09A2"/>
    <w:rsid w:val="003D1F52"/>
    <w:rsid w:val="003D253C"/>
    <w:rsid w:val="003D35F7"/>
    <w:rsid w:val="003D3688"/>
    <w:rsid w:val="003D3D3C"/>
    <w:rsid w:val="003D466C"/>
    <w:rsid w:val="003D479E"/>
    <w:rsid w:val="003D5627"/>
    <w:rsid w:val="003D647E"/>
    <w:rsid w:val="003D65D7"/>
    <w:rsid w:val="003D6AC4"/>
    <w:rsid w:val="003D6C20"/>
    <w:rsid w:val="003D6ECB"/>
    <w:rsid w:val="003D6F55"/>
    <w:rsid w:val="003D74F9"/>
    <w:rsid w:val="003D79C1"/>
    <w:rsid w:val="003D7B33"/>
    <w:rsid w:val="003D7F20"/>
    <w:rsid w:val="003E08B5"/>
    <w:rsid w:val="003E11B8"/>
    <w:rsid w:val="003E257C"/>
    <w:rsid w:val="003E2D58"/>
    <w:rsid w:val="003E43AF"/>
    <w:rsid w:val="003E4A52"/>
    <w:rsid w:val="003E53ED"/>
    <w:rsid w:val="003E56EE"/>
    <w:rsid w:val="003E59D8"/>
    <w:rsid w:val="003E5B75"/>
    <w:rsid w:val="003E6B58"/>
    <w:rsid w:val="003E77FF"/>
    <w:rsid w:val="003E788B"/>
    <w:rsid w:val="003E7B1A"/>
    <w:rsid w:val="003F0A7A"/>
    <w:rsid w:val="003F1270"/>
    <w:rsid w:val="003F1616"/>
    <w:rsid w:val="003F1727"/>
    <w:rsid w:val="003F1769"/>
    <w:rsid w:val="003F18D5"/>
    <w:rsid w:val="003F235E"/>
    <w:rsid w:val="003F24DD"/>
    <w:rsid w:val="003F282C"/>
    <w:rsid w:val="003F372B"/>
    <w:rsid w:val="003F470E"/>
    <w:rsid w:val="003F47D5"/>
    <w:rsid w:val="003F5858"/>
    <w:rsid w:val="003F5C11"/>
    <w:rsid w:val="003F611D"/>
    <w:rsid w:val="003F6B20"/>
    <w:rsid w:val="004000D3"/>
    <w:rsid w:val="0040093A"/>
    <w:rsid w:val="00400CA4"/>
    <w:rsid w:val="004016D7"/>
    <w:rsid w:val="00403125"/>
    <w:rsid w:val="00403B6C"/>
    <w:rsid w:val="00403F30"/>
    <w:rsid w:val="004047D3"/>
    <w:rsid w:val="0040610A"/>
    <w:rsid w:val="004069BA"/>
    <w:rsid w:val="00406B6A"/>
    <w:rsid w:val="00406D2A"/>
    <w:rsid w:val="00406F31"/>
    <w:rsid w:val="00407A1F"/>
    <w:rsid w:val="0041018D"/>
    <w:rsid w:val="00410B74"/>
    <w:rsid w:val="00410C41"/>
    <w:rsid w:val="00411CB2"/>
    <w:rsid w:val="00411F64"/>
    <w:rsid w:val="0041200F"/>
    <w:rsid w:val="00412310"/>
    <w:rsid w:val="00412831"/>
    <w:rsid w:val="00413053"/>
    <w:rsid w:val="0041373F"/>
    <w:rsid w:val="004138B4"/>
    <w:rsid w:val="00414116"/>
    <w:rsid w:val="004142DA"/>
    <w:rsid w:val="004147FD"/>
    <w:rsid w:val="00414BBE"/>
    <w:rsid w:val="00415532"/>
    <w:rsid w:val="00415B41"/>
    <w:rsid w:val="00416DBF"/>
    <w:rsid w:val="004179DD"/>
    <w:rsid w:val="0042087D"/>
    <w:rsid w:val="00420F6C"/>
    <w:rsid w:val="004214C8"/>
    <w:rsid w:val="0042186A"/>
    <w:rsid w:val="004224E6"/>
    <w:rsid w:val="00422EC0"/>
    <w:rsid w:val="00423126"/>
    <w:rsid w:val="00423C33"/>
    <w:rsid w:val="004244F9"/>
    <w:rsid w:val="0042460F"/>
    <w:rsid w:val="00425270"/>
    <w:rsid w:val="00425897"/>
    <w:rsid w:val="004260A6"/>
    <w:rsid w:val="00426462"/>
    <w:rsid w:val="00426518"/>
    <w:rsid w:val="004268BF"/>
    <w:rsid w:val="00426B4E"/>
    <w:rsid w:val="00426C9E"/>
    <w:rsid w:val="00426E0D"/>
    <w:rsid w:val="004270B5"/>
    <w:rsid w:val="004311C8"/>
    <w:rsid w:val="00431DC9"/>
    <w:rsid w:val="00433420"/>
    <w:rsid w:val="00433B60"/>
    <w:rsid w:val="00433F0B"/>
    <w:rsid w:val="00433F48"/>
    <w:rsid w:val="004348E6"/>
    <w:rsid w:val="00434B15"/>
    <w:rsid w:val="00434B3F"/>
    <w:rsid w:val="004353B9"/>
    <w:rsid w:val="00435D65"/>
    <w:rsid w:val="00436C76"/>
    <w:rsid w:val="00436C8D"/>
    <w:rsid w:val="004373F3"/>
    <w:rsid w:val="00437BE7"/>
    <w:rsid w:val="00440745"/>
    <w:rsid w:val="00440A0F"/>
    <w:rsid w:val="00441651"/>
    <w:rsid w:val="0044171F"/>
    <w:rsid w:val="00442386"/>
    <w:rsid w:val="00442878"/>
    <w:rsid w:val="00445B57"/>
    <w:rsid w:val="004466DB"/>
    <w:rsid w:val="004468CE"/>
    <w:rsid w:val="00446EC2"/>
    <w:rsid w:val="004475AC"/>
    <w:rsid w:val="00447B76"/>
    <w:rsid w:val="00447C29"/>
    <w:rsid w:val="00447EBD"/>
    <w:rsid w:val="00450591"/>
    <w:rsid w:val="00450B81"/>
    <w:rsid w:val="0045172A"/>
    <w:rsid w:val="00451AE5"/>
    <w:rsid w:val="00451F6F"/>
    <w:rsid w:val="00452940"/>
    <w:rsid w:val="004532ED"/>
    <w:rsid w:val="004533C9"/>
    <w:rsid w:val="00453DCF"/>
    <w:rsid w:val="004542E7"/>
    <w:rsid w:val="004556B3"/>
    <w:rsid w:val="00455AA7"/>
    <w:rsid w:val="0045700E"/>
    <w:rsid w:val="00457323"/>
    <w:rsid w:val="0045732B"/>
    <w:rsid w:val="00460501"/>
    <w:rsid w:val="00462282"/>
    <w:rsid w:val="00462CB0"/>
    <w:rsid w:val="00462D8A"/>
    <w:rsid w:val="00463D3E"/>
    <w:rsid w:val="004656C3"/>
    <w:rsid w:val="0046710F"/>
    <w:rsid w:val="00467252"/>
    <w:rsid w:val="00467516"/>
    <w:rsid w:val="00470140"/>
    <w:rsid w:val="00470351"/>
    <w:rsid w:val="0047134D"/>
    <w:rsid w:val="004713B8"/>
    <w:rsid w:val="0047168D"/>
    <w:rsid w:val="00472205"/>
    <w:rsid w:val="00472470"/>
    <w:rsid w:val="00472B56"/>
    <w:rsid w:val="00473167"/>
    <w:rsid w:val="00473760"/>
    <w:rsid w:val="004738DE"/>
    <w:rsid w:val="00474382"/>
    <w:rsid w:val="00474506"/>
    <w:rsid w:val="00474CFF"/>
    <w:rsid w:val="004750E7"/>
    <w:rsid w:val="0047528E"/>
    <w:rsid w:val="004755C0"/>
    <w:rsid w:val="004757AF"/>
    <w:rsid w:val="0047597F"/>
    <w:rsid w:val="00475A95"/>
    <w:rsid w:val="00475CF3"/>
    <w:rsid w:val="004763E7"/>
    <w:rsid w:val="00477E35"/>
    <w:rsid w:val="00480224"/>
    <w:rsid w:val="00480256"/>
    <w:rsid w:val="00480620"/>
    <w:rsid w:val="00480933"/>
    <w:rsid w:val="00483354"/>
    <w:rsid w:val="0048382C"/>
    <w:rsid w:val="00483C10"/>
    <w:rsid w:val="004841A9"/>
    <w:rsid w:val="004851AA"/>
    <w:rsid w:val="00485526"/>
    <w:rsid w:val="0048557F"/>
    <w:rsid w:val="0048586E"/>
    <w:rsid w:val="00485F9B"/>
    <w:rsid w:val="004865EE"/>
    <w:rsid w:val="00486820"/>
    <w:rsid w:val="00487312"/>
    <w:rsid w:val="004874C3"/>
    <w:rsid w:val="004903B8"/>
    <w:rsid w:val="0049047F"/>
    <w:rsid w:val="00490961"/>
    <w:rsid w:val="004918EF"/>
    <w:rsid w:val="00491F51"/>
    <w:rsid w:val="00492030"/>
    <w:rsid w:val="00492327"/>
    <w:rsid w:val="0049235A"/>
    <w:rsid w:val="004925E0"/>
    <w:rsid w:val="00494185"/>
    <w:rsid w:val="004942AE"/>
    <w:rsid w:val="0049434B"/>
    <w:rsid w:val="004943F6"/>
    <w:rsid w:val="00494DDB"/>
    <w:rsid w:val="0049506D"/>
    <w:rsid w:val="0049555F"/>
    <w:rsid w:val="0049573F"/>
    <w:rsid w:val="00496CBC"/>
    <w:rsid w:val="00496DD4"/>
    <w:rsid w:val="00496EF8"/>
    <w:rsid w:val="00497299"/>
    <w:rsid w:val="00497698"/>
    <w:rsid w:val="0049796B"/>
    <w:rsid w:val="004A0555"/>
    <w:rsid w:val="004A0C00"/>
    <w:rsid w:val="004A183C"/>
    <w:rsid w:val="004A1FA2"/>
    <w:rsid w:val="004A21CD"/>
    <w:rsid w:val="004A252F"/>
    <w:rsid w:val="004A27A1"/>
    <w:rsid w:val="004A4006"/>
    <w:rsid w:val="004A4173"/>
    <w:rsid w:val="004A4977"/>
    <w:rsid w:val="004A4EB0"/>
    <w:rsid w:val="004A5988"/>
    <w:rsid w:val="004A6530"/>
    <w:rsid w:val="004A6658"/>
    <w:rsid w:val="004A6A40"/>
    <w:rsid w:val="004A6BF6"/>
    <w:rsid w:val="004A6EF0"/>
    <w:rsid w:val="004A7181"/>
    <w:rsid w:val="004A7C16"/>
    <w:rsid w:val="004B01E1"/>
    <w:rsid w:val="004B023B"/>
    <w:rsid w:val="004B07E3"/>
    <w:rsid w:val="004B0AEC"/>
    <w:rsid w:val="004B0D17"/>
    <w:rsid w:val="004B1B48"/>
    <w:rsid w:val="004B2A6F"/>
    <w:rsid w:val="004B2C3F"/>
    <w:rsid w:val="004B3724"/>
    <w:rsid w:val="004B3D37"/>
    <w:rsid w:val="004B5AB6"/>
    <w:rsid w:val="004B5E21"/>
    <w:rsid w:val="004B5E27"/>
    <w:rsid w:val="004B5FD6"/>
    <w:rsid w:val="004B63A2"/>
    <w:rsid w:val="004B67E8"/>
    <w:rsid w:val="004B6D03"/>
    <w:rsid w:val="004B7DC3"/>
    <w:rsid w:val="004C0118"/>
    <w:rsid w:val="004C0287"/>
    <w:rsid w:val="004C0733"/>
    <w:rsid w:val="004C0799"/>
    <w:rsid w:val="004C087B"/>
    <w:rsid w:val="004C0DCA"/>
    <w:rsid w:val="004C0F81"/>
    <w:rsid w:val="004C13F8"/>
    <w:rsid w:val="004C14A0"/>
    <w:rsid w:val="004C1925"/>
    <w:rsid w:val="004C24BB"/>
    <w:rsid w:val="004C2A04"/>
    <w:rsid w:val="004C30DF"/>
    <w:rsid w:val="004C3C65"/>
    <w:rsid w:val="004C3E30"/>
    <w:rsid w:val="004C4CB8"/>
    <w:rsid w:val="004C4F70"/>
    <w:rsid w:val="004C5588"/>
    <w:rsid w:val="004C59BD"/>
    <w:rsid w:val="004C5A2B"/>
    <w:rsid w:val="004C5A4B"/>
    <w:rsid w:val="004C5A66"/>
    <w:rsid w:val="004C67A9"/>
    <w:rsid w:val="004C7113"/>
    <w:rsid w:val="004C79EA"/>
    <w:rsid w:val="004D046D"/>
    <w:rsid w:val="004D0AC1"/>
    <w:rsid w:val="004D1C7C"/>
    <w:rsid w:val="004D1DFF"/>
    <w:rsid w:val="004D1E35"/>
    <w:rsid w:val="004D2661"/>
    <w:rsid w:val="004D273E"/>
    <w:rsid w:val="004D2751"/>
    <w:rsid w:val="004D29C3"/>
    <w:rsid w:val="004D2ABB"/>
    <w:rsid w:val="004D2E94"/>
    <w:rsid w:val="004D3883"/>
    <w:rsid w:val="004D3BDC"/>
    <w:rsid w:val="004D3D62"/>
    <w:rsid w:val="004D408E"/>
    <w:rsid w:val="004D44DA"/>
    <w:rsid w:val="004D5C58"/>
    <w:rsid w:val="004D63A4"/>
    <w:rsid w:val="004D6B29"/>
    <w:rsid w:val="004E0414"/>
    <w:rsid w:val="004E0C75"/>
    <w:rsid w:val="004E0EA2"/>
    <w:rsid w:val="004E1D9F"/>
    <w:rsid w:val="004E2C6E"/>
    <w:rsid w:val="004E339C"/>
    <w:rsid w:val="004E4114"/>
    <w:rsid w:val="004E41E9"/>
    <w:rsid w:val="004E4427"/>
    <w:rsid w:val="004E4871"/>
    <w:rsid w:val="004E5164"/>
    <w:rsid w:val="004E54E4"/>
    <w:rsid w:val="004E59B8"/>
    <w:rsid w:val="004E59FA"/>
    <w:rsid w:val="004E5FAA"/>
    <w:rsid w:val="004E6039"/>
    <w:rsid w:val="004E7029"/>
    <w:rsid w:val="004E711F"/>
    <w:rsid w:val="004E7EB0"/>
    <w:rsid w:val="004F02D1"/>
    <w:rsid w:val="004F0364"/>
    <w:rsid w:val="004F0532"/>
    <w:rsid w:val="004F113F"/>
    <w:rsid w:val="004F1849"/>
    <w:rsid w:val="004F1F79"/>
    <w:rsid w:val="004F297A"/>
    <w:rsid w:val="004F43E6"/>
    <w:rsid w:val="004F4747"/>
    <w:rsid w:val="004F4882"/>
    <w:rsid w:val="004F5560"/>
    <w:rsid w:val="004F5C06"/>
    <w:rsid w:val="004F754D"/>
    <w:rsid w:val="004F7D2E"/>
    <w:rsid w:val="004F7E58"/>
    <w:rsid w:val="0050016A"/>
    <w:rsid w:val="00500BEC"/>
    <w:rsid w:val="00501306"/>
    <w:rsid w:val="005017D5"/>
    <w:rsid w:val="00501C76"/>
    <w:rsid w:val="005024B0"/>
    <w:rsid w:val="005025AD"/>
    <w:rsid w:val="00503ACB"/>
    <w:rsid w:val="00503DD0"/>
    <w:rsid w:val="00503EB1"/>
    <w:rsid w:val="00503EC3"/>
    <w:rsid w:val="0050480B"/>
    <w:rsid w:val="00504886"/>
    <w:rsid w:val="00504945"/>
    <w:rsid w:val="00506484"/>
    <w:rsid w:val="005071B3"/>
    <w:rsid w:val="00507C37"/>
    <w:rsid w:val="00507ECD"/>
    <w:rsid w:val="0051023E"/>
    <w:rsid w:val="005105B7"/>
    <w:rsid w:val="00510722"/>
    <w:rsid w:val="0051228E"/>
    <w:rsid w:val="0051241A"/>
    <w:rsid w:val="00512D82"/>
    <w:rsid w:val="00512F39"/>
    <w:rsid w:val="0051352B"/>
    <w:rsid w:val="00513CAF"/>
    <w:rsid w:val="00513D0B"/>
    <w:rsid w:val="0051417B"/>
    <w:rsid w:val="0051541D"/>
    <w:rsid w:val="00517C8F"/>
    <w:rsid w:val="00520484"/>
    <w:rsid w:val="00521BBF"/>
    <w:rsid w:val="00521E88"/>
    <w:rsid w:val="00521FC0"/>
    <w:rsid w:val="0052229F"/>
    <w:rsid w:val="00523242"/>
    <w:rsid w:val="005235E8"/>
    <w:rsid w:val="00523F5A"/>
    <w:rsid w:val="00525056"/>
    <w:rsid w:val="005250EA"/>
    <w:rsid w:val="005257DF"/>
    <w:rsid w:val="00525882"/>
    <w:rsid w:val="00525981"/>
    <w:rsid w:val="0052762C"/>
    <w:rsid w:val="005276B6"/>
    <w:rsid w:val="005277E1"/>
    <w:rsid w:val="00530A41"/>
    <w:rsid w:val="00530B50"/>
    <w:rsid w:val="00530B62"/>
    <w:rsid w:val="00530EA8"/>
    <w:rsid w:val="005318E6"/>
    <w:rsid w:val="00531D51"/>
    <w:rsid w:val="00531E43"/>
    <w:rsid w:val="00532699"/>
    <w:rsid w:val="005327D2"/>
    <w:rsid w:val="00533153"/>
    <w:rsid w:val="00533EF8"/>
    <w:rsid w:val="0053414F"/>
    <w:rsid w:val="0053527A"/>
    <w:rsid w:val="00535765"/>
    <w:rsid w:val="005362BE"/>
    <w:rsid w:val="0053695E"/>
    <w:rsid w:val="0053696F"/>
    <w:rsid w:val="00537251"/>
    <w:rsid w:val="00537EF0"/>
    <w:rsid w:val="0054022C"/>
    <w:rsid w:val="005402FC"/>
    <w:rsid w:val="0054060F"/>
    <w:rsid w:val="005410D7"/>
    <w:rsid w:val="005415ED"/>
    <w:rsid w:val="00541AEF"/>
    <w:rsid w:val="005420C4"/>
    <w:rsid w:val="00542B86"/>
    <w:rsid w:val="00543BDA"/>
    <w:rsid w:val="00543BFC"/>
    <w:rsid w:val="00544469"/>
    <w:rsid w:val="0054499D"/>
    <w:rsid w:val="00544A5F"/>
    <w:rsid w:val="005473E5"/>
    <w:rsid w:val="00547A56"/>
    <w:rsid w:val="00547A7A"/>
    <w:rsid w:val="00547CC1"/>
    <w:rsid w:val="00547EC7"/>
    <w:rsid w:val="00550979"/>
    <w:rsid w:val="00550B27"/>
    <w:rsid w:val="00551013"/>
    <w:rsid w:val="00551231"/>
    <w:rsid w:val="005512A5"/>
    <w:rsid w:val="00551EBE"/>
    <w:rsid w:val="00552353"/>
    <w:rsid w:val="00552888"/>
    <w:rsid w:val="0055399B"/>
    <w:rsid w:val="00553CDF"/>
    <w:rsid w:val="00554948"/>
    <w:rsid w:val="00554DDF"/>
    <w:rsid w:val="005551C9"/>
    <w:rsid w:val="005563E7"/>
    <w:rsid w:val="005603D1"/>
    <w:rsid w:val="005607E9"/>
    <w:rsid w:val="0056112D"/>
    <w:rsid w:val="00561993"/>
    <w:rsid w:val="005620A9"/>
    <w:rsid w:val="005620C1"/>
    <w:rsid w:val="0056230A"/>
    <w:rsid w:val="00562DEF"/>
    <w:rsid w:val="00563449"/>
    <w:rsid w:val="00563658"/>
    <w:rsid w:val="005638BA"/>
    <w:rsid w:val="00564035"/>
    <w:rsid w:val="0056476B"/>
    <w:rsid w:val="00565020"/>
    <w:rsid w:val="00565379"/>
    <w:rsid w:val="005655BD"/>
    <w:rsid w:val="00565DAE"/>
    <w:rsid w:val="0056650C"/>
    <w:rsid w:val="00566531"/>
    <w:rsid w:val="00566664"/>
    <w:rsid w:val="00570211"/>
    <w:rsid w:val="005704DA"/>
    <w:rsid w:val="005706FE"/>
    <w:rsid w:val="00570B81"/>
    <w:rsid w:val="005717EA"/>
    <w:rsid w:val="00571808"/>
    <w:rsid w:val="00571A8C"/>
    <w:rsid w:val="0057308A"/>
    <w:rsid w:val="005733C4"/>
    <w:rsid w:val="00573451"/>
    <w:rsid w:val="0057388A"/>
    <w:rsid w:val="00573E28"/>
    <w:rsid w:val="005742E8"/>
    <w:rsid w:val="005744A6"/>
    <w:rsid w:val="00574759"/>
    <w:rsid w:val="00575583"/>
    <w:rsid w:val="0057592E"/>
    <w:rsid w:val="00576229"/>
    <w:rsid w:val="0057623A"/>
    <w:rsid w:val="005763EE"/>
    <w:rsid w:val="0057648D"/>
    <w:rsid w:val="00576D82"/>
    <w:rsid w:val="00577A18"/>
    <w:rsid w:val="00577AB5"/>
    <w:rsid w:val="00577CF7"/>
    <w:rsid w:val="005801B0"/>
    <w:rsid w:val="00580ADC"/>
    <w:rsid w:val="00580E71"/>
    <w:rsid w:val="00581381"/>
    <w:rsid w:val="00582532"/>
    <w:rsid w:val="0058258D"/>
    <w:rsid w:val="00582802"/>
    <w:rsid w:val="0058291D"/>
    <w:rsid w:val="00583C38"/>
    <w:rsid w:val="0058400C"/>
    <w:rsid w:val="00584B6F"/>
    <w:rsid w:val="00584C18"/>
    <w:rsid w:val="00585013"/>
    <w:rsid w:val="0058503D"/>
    <w:rsid w:val="005852FB"/>
    <w:rsid w:val="0058638A"/>
    <w:rsid w:val="00586FE1"/>
    <w:rsid w:val="00587E61"/>
    <w:rsid w:val="00587F7A"/>
    <w:rsid w:val="00590181"/>
    <w:rsid w:val="00591885"/>
    <w:rsid w:val="00591F72"/>
    <w:rsid w:val="00593EA2"/>
    <w:rsid w:val="00593EB7"/>
    <w:rsid w:val="0059490B"/>
    <w:rsid w:val="00594C59"/>
    <w:rsid w:val="00595286"/>
    <w:rsid w:val="00595484"/>
    <w:rsid w:val="0059590F"/>
    <w:rsid w:val="00595975"/>
    <w:rsid w:val="00596222"/>
    <w:rsid w:val="00596696"/>
    <w:rsid w:val="00596B03"/>
    <w:rsid w:val="00596BC7"/>
    <w:rsid w:val="00596F49"/>
    <w:rsid w:val="00597823"/>
    <w:rsid w:val="00597B97"/>
    <w:rsid w:val="005A060F"/>
    <w:rsid w:val="005A11EA"/>
    <w:rsid w:val="005A1264"/>
    <w:rsid w:val="005A1970"/>
    <w:rsid w:val="005A1A1A"/>
    <w:rsid w:val="005A1E36"/>
    <w:rsid w:val="005A269D"/>
    <w:rsid w:val="005A2BA5"/>
    <w:rsid w:val="005A2C15"/>
    <w:rsid w:val="005A2C43"/>
    <w:rsid w:val="005A2E37"/>
    <w:rsid w:val="005A33AC"/>
    <w:rsid w:val="005A33DB"/>
    <w:rsid w:val="005A3674"/>
    <w:rsid w:val="005A3683"/>
    <w:rsid w:val="005A3F65"/>
    <w:rsid w:val="005A4306"/>
    <w:rsid w:val="005A4C2E"/>
    <w:rsid w:val="005A5C7F"/>
    <w:rsid w:val="005A5FC8"/>
    <w:rsid w:val="005A6C33"/>
    <w:rsid w:val="005A7338"/>
    <w:rsid w:val="005A7A1B"/>
    <w:rsid w:val="005B0A19"/>
    <w:rsid w:val="005B0DC5"/>
    <w:rsid w:val="005B113F"/>
    <w:rsid w:val="005B1226"/>
    <w:rsid w:val="005B1346"/>
    <w:rsid w:val="005B1ADB"/>
    <w:rsid w:val="005B1FBB"/>
    <w:rsid w:val="005B389B"/>
    <w:rsid w:val="005B3C04"/>
    <w:rsid w:val="005B44F0"/>
    <w:rsid w:val="005B4561"/>
    <w:rsid w:val="005B46E6"/>
    <w:rsid w:val="005B4735"/>
    <w:rsid w:val="005B4D04"/>
    <w:rsid w:val="005B4E63"/>
    <w:rsid w:val="005B65D5"/>
    <w:rsid w:val="005B6FA0"/>
    <w:rsid w:val="005B7299"/>
    <w:rsid w:val="005B7580"/>
    <w:rsid w:val="005B77F5"/>
    <w:rsid w:val="005B7A56"/>
    <w:rsid w:val="005B7ECB"/>
    <w:rsid w:val="005C0925"/>
    <w:rsid w:val="005C1DFF"/>
    <w:rsid w:val="005C1E35"/>
    <w:rsid w:val="005C3693"/>
    <w:rsid w:val="005C3812"/>
    <w:rsid w:val="005C3826"/>
    <w:rsid w:val="005C3BCF"/>
    <w:rsid w:val="005C405E"/>
    <w:rsid w:val="005C4476"/>
    <w:rsid w:val="005C44B1"/>
    <w:rsid w:val="005C4823"/>
    <w:rsid w:val="005C4D58"/>
    <w:rsid w:val="005C5446"/>
    <w:rsid w:val="005C5938"/>
    <w:rsid w:val="005C5D55"/>
    <w:rsid w:val="005C6D7D"/>
    <w:rsid w:val="005C7742"/>
    <w:rsid w:val="005C7B10"/>
    <w:rsid w:val="005C7B26"/>
    <w:rsid w:val="005D0980"/>
    <w:rsid w:val="005D0B29"/>
    <w:rsid w:val="005D0ED6"/>
    <w:rsid w:val="005D123D"/>
    <w:rsid w:val="005D1333"/>
    <w:rsid w:val="005D15E5"/>
    <w:rsid w:val="005D1E2A"/>
    <w:rsid w:val="005D2072"/>
    <w:rsid w:val="005D2B61"/>
    <w:rsid w:val="005D32B3"/>
    <w:rsid w:val="005D383F"/>
    <w:rsid w:val="005D38D9"/>
    <w:rsid w:val="005D38FF"/>
    <w:rsid w:val="005D3A4B"/>
    <w:rsid w:val="005D3DE7"/>
    <w:rsid w:val="005D3E2A"/>
    <w:rsid w:val="005D3ECA"/>
    <w:rsid w:val="005D4894"/>
    <w:rsid w:val="005D50D8"/>
    <w:rsid w:val="005D553E"/>
    <w:rsid w:val="005D5BA6"/>
    <w:rsid w:val="005D6199"/>
    <w:rsid w:val="005D6D0C"/>
    <w:rsid w:val="005D798C"/>
    <w:rsid w:val="005E07BF"/>
    <w:rsid w:val="005E07DB"/>
    <w:rsid w:val="005E0915"/>
    <w:rsid w:val="005E1117"/>
    <w:rsid w:val="005E1640"/>
    <w:rsid w:val="005E1A74"/>
    <w:rsid w:val="005E1A9C"/>
    <w:rsid w:val="005E1AF3"/>
    <w:rsid w:val="005E1FE8"/>
    <w:rsid w:val="005E22C0"/>
    <w:rsid w:val="005E2BFA"/>
    <w:rsid w:val="005E3376"/>
    <w:rsid w:val="005E3AF0"/>
    <w:rsid w:val="005E3BC8"/>
    <w:rsid w:val="005E4016"/>
    <w:rsid w:val="005E5478"/>
    <w:rsid w:val="005E5D02"/>
    <w:rsid w:val="005E654B"/>
    <w:rsid w:val="005E6B04"/>
    <w:rsid w:val="005E6DED"/>
    <w:rsid w:val="005E7EB3"/>
    <w:rsid w:val="005E7F49"/>
    <w:rsid w:val="005E7F9F"/>
    <w:rsid w:val="005F023F"/>
    <w:rsid w:val="005F0744"/>
    <w:rsid w:val="005F0C48"/>
    <w:rsid w:val="005F1507"/>
    <w:rsid w:val="005F267B"/>
    <w:rsid w:val="005F2E13"/>
    <w:rsid w:val="005F362C"/>
    <w:rsid w:val="005F390D"/>
    <w:rsid w:val="005F3E47"/>
    <w:rsid w:val="005F44A3"/>
    <w:rsid w:val="005F4632"/>
    <w:rsid w:val="005F4D49"/>
    <w:rsid w:val="005F515B"/>
    <w:rsid w:val="005F5BE2"/>
    <w:rsid w:val="005F5E22"/>
    <w:rsid w:val="005F673A"/>
    <w:rsid w:val="005F69A4"/>
    <w:rsid w:val="005F6A4B"/>
    <w:rsid w:val="005F7296"/>
    <w:rsid w:val="005F7FA4"/>
    <w:rsid w:val="00601367"/>
    <w:rsid w:val="00601929"/>
    <w:rsid w:val="0060217B"/>
    <w:rsid w:val="006022ED"/>
    <w:rsid w:val="00602E96"/>
    <w:rsid w:val="00603090"/>
    <w:rsid w:val="00603413"/>
    <w:rsid w:val="00604198"/>
    <w:rsid w:val="006046DE"/>
    <w:rsid w:val="006054DA"/>
    <w:rsid w:val="006054F4"/>
    <w:rsid w:val="0060579B"/>
    <w:rsid w:val="00605CA9"/>
    <w:rsid w:val="00605FA5"/>
    <w:rsid w:val="00606BAB"/>
    <w:rsid w:val="00606FC1"/>
    <w:rsid w:val="00606FE7"/>
    <w:rsid w:val="00607678"/>
    <w:rsid w:val="0060798B"/>
    <w:rsid w:val="0061032B"/>
    <w:rsid w:val="00610880"/>
    <w:rsid w:val="00610CA3"/>
    <w:rsid w:val="006110A8"/>
    <w:rsid w:val="006115A2"/>
    <w:rsid w:val="00611ADA"/>
    <w:rsid w:val="0061219A"/>
    <w:rsid w:val="00612818"/>
    <w:rsid w:val="00613F76"/>
    <w:rsid w:val="0061486F"/>
    <w:rsid w:val="00615023"/>
    <w:rsid w:val="0061502D"/>
    <w:rsid w:val="006168AB"/>
    <w:rsid w:val="00616C62"/>
    <w:rsid w:val="00617E8B"/>
    <w:rsid w:val="0062012C"/>
    <w:rsid w:val="00620734"/>
    <w:rsid w:val="0062096C"/>
    <w:rsid w:val="0062096E"/>
    <w:rsid w:val="0062149B"/>
    <w:rsid w:val="00621711"/>
    <w:rsid w:val="00621E3D"/>
    <w:rsid w:val="00622B7C"/>
    <w:rsid w:val="00622BCD"/>
    <w:rsid w:val="0062381B"/>
    <w:rsid w:val="00623A37"/>
    <w:rsid w:val="00623CCA"/>
    <w:rsid w:val="00624518"/>
    <w:rsid w:val="00624D41"/>
    <w:rsid w:val="00626496"/>
    <w:rsid w:val="00626619"/>
    <w:rsid w:val="00626AB5"/>
    <w:rsid w:val="00626C83"/>
    <w:rsid w:val="00627B45"/>
    <w:rsid w:val="00627C88"/>
    <w:rsid w:val="00627E9D"/>
    <w:rsid w:val="006300EA"/>
    <w:rsid w:val="006302D7"/>
    <w:rsid w:val="006305ED"/>
    <w:rsid w:val="0063121C"/>
    <w:rsid w:val="00631911"/>
    <w:rsid w:val="00632AEC"/>
    <w:rsid w:val="00632C39"/>
    <w:rsid w:val="00633557"/>
    <w:rsid w:val="00633B1E"/>
    <w:rsid w:val="00634446"/>
    <w:rsid w:val="00634F62"/>
    <w:rsid w:val="00635007"/>
    <w:rsid w:val="00635100"/>
    <w:rsid w:val="006352C7"/>
    <w:rsid w:val="00636074"/>
    <w:rsid w:val="00636150"/>
    <w:rsid w:val="0063615A"/>
    <w:rsid w:val="006364DC"/>
    <w:rsid w:val="00636502"/>
    <w:rsid w:val="00636B12"/>
    <w:rsid w:val="00636B99"/>
    <w:rsid w:val="00640D4D"/>
    <w:rsid w:val="00641A62"/>
    <w:rsid w:val="00642640"/>
    <w:rsid w:val="006429CE"/>
    <w:rsid w:val="00642C82"/>
    <w:rsid w:val="00642FB4"/>
    <w:rsid w:val="00643043"/>
    <w:rsid w:val="0064371C"/>
    <w:rsid w:val="0064374D"/>
    <w:rsid w:val="00644C71"/>
    <w:rsid w:val="00644EA6"/>
    <w:rsid w:val="00646525"/>
    <w:rsid w:val="006468CA"/>
    <w:rsid w:val="00646A88"/>
    <w:rsid w:val="0064714C"/>
    <w:rsid w:val="0064727F"/>
    <w:rsid w:val="006478AB"/>
    <w:rsid w:val="006504F1"/>
    <w:rsid w:val="006509D8"/>
    <w:rsid w:val="00650CE4"/>
    <w:rsid w:val="00650D19"/>
    <w:rsid w:val="00650E6F"/>
    <w:rsid w:val="00652F21"/>
    <w:rsid w:val="006532BF"/>
    <w:rsid w:val="00654A16"/>
    <w:rsid w:val="00655387"/>
    <w:rsid w:val="006554DF"/>
    <w:rsid w:val="0065553F"/>
    <w:rsid w:val="006560C3"/>
    <w:rsid w:val="00656F13"/>
    <w:rsid w:val="00657670"/>
    <w:rsid w:val="00657FB8"/>
    <w:rsid w:val="00660132"/>
    <w:rsid w:val="00660CC8"/>
    <w:rsid w:val="006616DC"/>
    <w:rsid w:val="00661E74"/>
    <w:rsid w:val="00662BA7"/>
    <w:rsid w:val="00662CDB"/>
    <w:rsid w:val="00663441"/>
    <w:rsid w:val="006637ED"/>
    <w:rsid w:val="00663D86"/>
    <w:rsid w:val="00664600"/>
    <w:rsid w:val="0066490F"/>
    <w:rsid w:val="00665E54"/>
    <w:rsid w:val="00665F61"/>
    <w:rsid w:val="00666A9D"/>
    <w:rsid w:val="00666E49"/>
    <w:rsid w:val="00667316"/>
    <w:rsid w:val="0066738A"/>
    <w:rsid w:val="0066767D"/>
    <w:rsid w:val="0066796B"/>
    <w:rsid w:val="0067083B"/>
    <w:rsid w:val="006709E0"/>
    <w:rsid w:val="00670AEC"/>
    <w:rsid w:val="0067117D"/>
    <w:rsid w:val="00671369"/>
    <w:rsid w:val="00672021"/>
    <w:rsid w:val="0067428C"/>
    <w:rsid w:val="0067487C"/>
    <w:rsid w:val="006750F4"/>
    <w:rsid w:val="006755A6"/>
    <w:rsid w:val="006755F9"/>
    <w:rsid w:val="006758BA"/>
    <w:rsid w:val="006759BB"/>
    <w:rsid w:val="00675D8E"/>
    <w:rsid w:val="00677BD4"/>
    <w:rsid w:val="00680507"/>
    <w:rsid w:val="0068079B"/>
    <w:rsid w:val="00680C7D"/>
    <w:rsid w:val="006813DC"/>
    <w:rsid w:val="0068154F"/>
    <w:rsid w:val="00681E50"/>
    <w:rsid w:val="006834B8"/>
    <w:rsid w:val="00683739"/>
    <w:rsid w:val="006837D9"/>
    <w:rsid w:val="00684162"/>
    <w:rsid w:val="00684534"/>
    <w:rsid w:val="00684597"/>
    <w:rsid w:val="00684B66"/>
    <w:rsid w:val="00685006"/>
    <w:rsid w:val="00685D56"/>
    <w:rsid w:val="00685EFD"/>
    <w:rsid w:val="00686A02"/>
    <w:rsid w:val="006908AA"/>
    <w:rsid w:val="006908D2"/>
    <w:rsid w:val="006910AF"/>
    <w:rsid w:val="0069159F"/>
    <w:rsid w:val="006916AE"/>
    <w:rsid w:val="006918E3"/>
    <w:rsid w:val="00692496"/>
    <w:rsid w:val="0069256E"/>
    <w:rsid w:val="006929E8"/>
    <w:rsid w:val="00692D36"/>
    <w:rsid w:val="006933FB"/>
    <w:rsid w:val="006936E3"/>
    <w:rsid w:val="00693916"/>
    <w:rsid w:val="00693B22"/>
    <w:rsid w:val="006943E5"/>
    <w:rsid w:val="00694464"/>
    <w:rsid w:val="006944C8"/>
    <w:rsid w:val="00694745"/>
    <w:rsid w:val="006949B8"/>
    <w:rsid w:val="00694B9E"/>
    <w:rsid w:val="0069575E"/>
    <w:rsid w:val="00695A02"/>
    <w:rsid w:val="00695C59"/>
    <w:rsid w:val="00696BCA"/>
    <w:rsid w:val="0069757E"/>
    <w:rsid w:val="006975EF"/>
    <w:rsid w:val="00697D7C"/>
    <w:rsid w:val="00697E2D"/>
    <w:rsid w:val="006A00FC"/>
    <w:rsid w:val="006A03D4"/>
    <w:rsid w:val="006A085E"/>
    <w:rsid w:val="006A0A98"/>
    <w:rsid w:val="006A1149"/>
    <w:rsid w:val="006A1D32"/>
    <w:rsid w:val="006A1E18"/>
    <w:rsid w:val="006A314E"/>
    <w:rsid w:val="006A44C0"/>
    <w:rsid w:val="006A518D"/>
    <w:rsid w:val="006A53DC"/>
    <w:rsid w:val="006A544C"/>
    <w:rsid w:val="006A5FFD"/>
    <w:rsid w:val="006A68D3"/>
    <w:rsid w:val="006A76CB"/>
    <w:rsid w:val="006A7D1C"/>
    <w:rsid w:val="006A7F47"/>
    <w:rsid w:val="006B06CA"/>
    <w:rsid w:val="006B0D73"/>
    <w:rsid w:val="006B0E47"/>
    <w:rsid w:val="006B13C1"/>
    <w:rsid w:val="006B1C7B"/>
    <w:rsid w:val="006B27E8"/>
    <w:rsid w:val="006B28C9"/>
    <w:rsid w:val="006B290F"/>
    <w:rsid w:val="006B2972"/>
    <w:rsid w:val="006B2AAC"/>
    <w:rsid w:val="006B345A"/>
    <w:rsid w:val="006B345F"/>
    <w:rsid w:val="006B3A18"/>
    <w:rsid w:val="006B49A4"/>
    <w:rsid w:val="006B4A7E"/>
    <w:rsid w:val="006B5337"/>
    <w:rsid w:val="006B56C9"/>
    <w:rsid w:val="006B599E"/>
    <w:rsid w:val="006B5AF8"/>
    <w:rsid w:val="006B6128"/>
    <w:rsid w:val="006B6FFD"/>
    <w:rsid w:val="006B77E9"/>
    <w:rsid w:val="006B7DE3"/>
    <w:rsid w:val="006C0CA8"/>
    <w:rsid w:val="006C0D6C"/>
    <w:rsid w:val="006C1790"/>
    <w:rsid w:val="006C20F3"/>
    <w:rsid w:val="006C320E"/>
    <w:rsid w:val="006C348D"/>
    <w:rsid w:val="006C3E85"/>
    <w:rsid w:val="006C5106"/>
    <w:rsid w:val="006C5379"/>
    <w:rsid w:val="006C58AA"/>
    <w:rsid w:val="006C5A1B"/>
    <w:rsid w:val="006C5EDF"/>
    <w:rsid w:val="006C62C2"/>
    <w:rsid w:val="006C6354"/>
    <w:rsid w:val="006C750E"/>
    <w:rsid w:val="006C792E"/>
    <w:rsid w:val="006C7E7A"/>
    <w:rsid w:val="006D0E1C"/>
    <w:rsid w:val="006D0F15"/>
    <w:rsid w:val="006D104D"/>
    <w:rsid w:val="006D12F2"/>
    <w:rsid w:val="006D1646"/>
    <w:rsid w:val="006D2128"/>
    <w:rsid w:val="006D311D"/>
    <w:rsid w:val="006D3720"/>
    <w:rsid w:val="006D42F6"/>
    <w:rsid w:val="006D457B"/>
    <w:rsid w:val="006D4585"/>
    <w:rsid w:val="006D4B56"/>
    <w:rsid w:val="006D51FA"/>
    <w:rsid w:val="006D5C6E"/>
    <w:rsid w:val="006D64D9"/>
    <w:rsid w:val="006D68A4"/>
    <w:rsid w:val="006D7307"/>
    <w:rsid w:val="006D76B1"/>
    <w:rsid w:val="006D7761"/>
    <w:rsid w:val="006D77A9"/>
    <w:rsid w:val="006D77FC"/>
    <w:rsid w:val="006D7A5E"/>
    <w:rsid w:val="006D7BBD"/>
    <w:rsid w:val="006E0665"/>
    <w:rsid w:val="006E09BC"/>
    <w:rsid w:val="006E1389"/>
    <w:rsid w:val="006E2578"/>
    <w:rsid w:val="006E3411"/>
    <w:rsid w:val="006E361A"/>
    <w:rsid w:val="006E4D76"/>
    <w:rsid w:val="006E50D2"/>
    <w:rsid w:val="006E5262"/>
    <w:rsid w:val="006E6590"/>
    <w:rsid w:val="006E74F8"/>
    <w:rsid w:val="006E7EED"/>
    <w:rsid w:val="006E7EEF"/>
    <w:rsid w:val="006F03C7"/>
    <w:rsid w:val="006F0B42"/>
    <w:rsid w:val="006F0DFF"/>
    <w:rsid w:val="006F0F58"/>
    <w:rsid w:val="006F1719"/>
    <w:rsid w:val="006F1760"/>
    <w:rsid w:val="006F1C56"/>
    <w:rsid w:val="006F2222"/>
    <w:rsid w:val="006F2423"/>
    <w:rsid w:val="006F4180"/>
    <w:rsid w:val="006F542E"/>
    <w:rsid w:val="006F5624"/>
    <w:rsid w:val="006F5885"/>
    <w:rsid w:val="006F5D1D"/>
    <w:rsid w:val="006F5F6E"/>
    <w:rsid w:val="006F5FAF"/>
    <w:rsid w:val="006F6727"/>
    <w:rsid w:val="006F6BEA"/>
    <w:rsid w:val="006F713E"/>
    <w:rsid w:val="006F7A2D"/>
    <w:rsid w:val="006F7C50"/>
    <w:rsid w:val="0070064D"/>
    <w:rsid w:val="007008D0"/>
    <w:rsid w:val="00701872"/>
    <w:rsid w:val="007032B9"/>
    <w:rsid w:val="0070335D"/>
    <w:rsid w:val="00703680"/>
    <w:rsid w:val="00703AEA"/>
    <w:rsid w:val="00703E59"/>
    <w:rsid w:val="00704BEE"/>
    <w:rsid w:val="00705017"/>
    <w:rsid w:val="00705234"/>
    <w:rsid w:val="007062CF"/>
    <w:rsid w:val="0070693C"/>
    <w:rsid w:val="007078CF"/>
    <w:rsid w:val="00707F43"/>
    <w:rsid w:val="0070E0A0"/>
    <w:rsid w:val="0071020F"/>
    <w:rsid w:val="00710B2A"/>
    <w:rsid w:val="00710D85"/>
    <w:rsid w:val="00710EB9"/>
    <w:rsid w:val="00710F76"/>
    <w:rsid w:val="0071157E"/>
    <w:rsid w:val="007124A6"/>
    <w:rsid w:val="00712D1B"/>
    <w:rsid w:val="00713894"/>
    <w:rsid w:val="00713D5C"/>
    <w:rsid w:val="00713F27"/>
    <w:rsid w:val="00714185"/>
    <w:rsid w:val="007149E9"/>
    <w:rsid w:val="00714A6F"/>
    <w:rsid w:val="00714B69"/>
    <w:rsid w:val="00714F51"/>
    <w:rsid w:val="007154FC"/>
    <w:rsid w:val="00715D19"/>
    <w:rsid w:val="00715ED6"/>
    <w:rsid w:val="0071621E"/>
    <w:rsid w:val="0071650C"/>
    <w:rsid w:val="00716A29"/>
    <w:rsid w:val="00716ADD"/>
    <w:rsid w:val="00717981"/>
    <w:rsid w:val="00717B9E"/>
    <w:rsid w:val="00720FE6"/>
    <w:rsid w:val="0072137F"/>
    <w:rsid w:val="0072212B"/>
    <w:rsid w:val="00722373"/>
    <w:rsid w:val="007227AC"/>
    <w:rsid w:val="00722B91"/>
    <w:rsid w:val="00722D1B"/>
    <w:rsid w:val="007235C8"/>
    <w:rsid w:val="00723941"/>
    <w:rsid w:val="00723CEF"/>
    <w:rsid w:val="00723EB2"/>
    <w:rsid w:val="00725662"/>
    <w:rsid w:val="007266E8"/>
    <w:rsid w:val="00726FD7"/>
    <w:rsid w:val="007279F4"/>
    <w:rsid w:val="00727AA5"/>
    <w:rsid w:val="00730007"/>
    <w:rsid w:val="0073039D"/>
    <w:rsid w:val="00730627"/>
    <w:rsid w:val="007318F5"/>
    <w:rsid w:val="00731E19"/>
    <w:rsid w:val="00732026"/>
    <w:rsid w:val="007320B0"/>
    <w:rsid w:val="00732A5C"/>
    <w:rsid w:val="0073308C"/>
    <w:rsid w:val="00733332"/>
    <w:rsid w:val="00733EB7"/>
    <w:rsid w:val="00733FB7"/>
    <w:rsid w:val="00733FFD"/>
    <w:rsid w:val="00734396"/>
    <w:rsid w:val="007343F5"/>
    <w:rsid w:val="00734744"/>
    <w:rsid w:val="00734A60"/>
    <w:rsid w:val="00734B82"/>
    <w:rsid w:val="0073581A"/>
    <w:rsid w:val="00735B9C"/>
    <w:rsid w:val="00735CA6"/>
    <w:rsid w:val="00735D21"/>
    <w:rsid w:val="00736322"/>
    <w:rsid w:val="00736914"/>
    <w:rsid w:val="007369FA"/>
    <w:rsid w:val="00736E1B"/>
    <w:rsid w:val="00740565"/>
    <w:rsid w:val="00740779"/>
    <w:rsid w:val="00742288"/>
    <w:rsid w:val="0074290E"/>
    <w:rsid w:val="00742C74"/>
    <w:rsid w:val="007430C4"/>
    <w:rsid w:val="0074323B"/>
    <w:rsid w:val="00743258"/>
    <w:rsid w:val="0074374F"/>
    <w:rsid w:val="00743FB9"/>
    <w:rsid w:val="007444F5"/>
    <w:rsid w:val="007447F7"/>
    <w:rsid w:val="007450B3"/>
    <w:rsid w:val="007452E0"/>
    <w:rsid w:val="0074557D"/>
    <w:rsid w:val="007455D7"/>
    <w:rsid w:val="00745780"/>
    <w:rsid w:val="0074610D"/>
    <w:rsid w:val="007465BD"/>
    <w:rsid w:val="00750314"/>
    <w:rsid w:val="00750DB4"/>
    <w:rsid w:val="00751E20"/>
    <w:rsid w:val="0075254A"/>
    <w:rsid w:val="00753B03"/>
    <w:rsid w:val="0075445B"/>
    <w:rsid w:val="007546C2"/>
    <w:rsid w:val="00754CB4"/>
    <w:rsid w:val="00755696"/>
    <w:rsid w:val="00755936"/>
    <w:rsid w:val="007570F2"/>
    <w:rsid w:val="007576A4"/>
    <w:rsid w:val="007600C1"/>
    <w:rsid w:val="00760924"/>
    <w:rsid w:val="007610F1"/>
    <w:rsid w:val="00761520"/>
    <w:rsid w:val="00761661"/>
    <w:rsid w:val="007618C9"/>
    <w:rsid w:val="00763395"/>
    <w:rsid w:val="00763853"/>
    <w:rsid w:val="00763882"/>
    <w:rsid w:val="00763E3F"/>
    <w:rsid w:val="0076469E"/>
    <w:rsid w:val="0076537A"/>
    <w:rsid w:val="00771AD3"/>
    <w:rsid w:val="007723F8"/>
    <w:rsid w:val="00772A66"/>
    <w:rsid w:val="00772B99"/>
    <w:rsid w:val="0077415E"/>
    <w:rsid w:val="007753A3"/>
    <w:rsid w:val="007757E5"/>
    <w:rsid w:val="00775C6A"/>
    <w:rsid w:val="00775EB6"/>
    <w:rsid w:val="00775F30"/>
    <w:rsid w:val="00777E38"/>
    <w:rsid w:val="00780685"/>
    <w:rsid w:val="007806DB"/>
    <w:rsid w:val="00780ADF"/>
    <w:rsid w:val="0078116A"/>
    <w:rsid w:val="007813D3"/>
    <w:rsid w:val="00781B6F"/>
    <w:rsid w:val="00781E44"/>
    <w:rsid w:val="00781FE5"/>
    <w:rsid w:val="00782823"/>
    <w:rsid w:val="00783818"/>
    <w:rsid w:val="0078388F"/>
    <w:rsid w:val="00783E55"/>
    <w:rsid w:val="0078481F"/>
    <w:rsid w:val="00784A0D"/>
    <w:rsid w:val="00784A41"/>
    <w:rsid w:val="007865E1"/>
    <w:rsid w:val="0078693C"/>
    <w:rsid w:val="00787D51"/>
    <w:rsid w:val="0079086E"/>
    <w:rsid w:val="007908E5"/>
    <w:rsid w:val="00791730"/>
    <w:rsid w:val="007917FA"/>
    <w:rsid w:val="007922BC"/>
    <w:rsid w:val="00792674"/>
    <w:rsid w:val="00792999"/>
    <w:rsid w:val="00792BBC"/>
    <w:rsid w:val="00793BEE"/>
    <w:rsid w:val="00793F7F"/>
    <w:rsid w:val="00794E5B"/>
    <w:rsid w:val="007954AF"/>
    <w:rsid w:val="00795568"/>
    <w:rsid w:val="00795742"/>
    <w:rsid w:val="007958FC"/>
    <w:rsid w:val="00796488"/>
    <w:rsid w:val="0079672A"/>
    <w:rsid w:val="007979D7"/>
    <w:rsid w:val="007A1C04"/>
    <w:rsid w:val="007A1D2C"/>
    <w:rsid w:val="007A1F8E"/>
    <w:rsid w:val="007A241B"/>
    <w:rsid w:val="007A242B"/>
    <w:rsid w:val="007A2720"/>
    <w:rsid w:val="007A2C9E"/>
    <w:rsid w:val="007A4597"/>
    <w:rsid w:val="007A495E"/>
    <w:rsid w:val="007A4A46"/>
    <w:rsid w:val="007A51D1"/>
    <w:rsid w:val="007A56A2"/>
    <w:rsid w:val="007A56F7"/>
    <w:rsid w:val="007A5861"/>
    <w:rsid w:val="007A58A0"/>
    <w:rsid w:val="007A5AB0"/>
    <w:rsid w:val="007A5CBB"/>
    <w:rsid w:val="007A6761"/>
    <w:rsid w:val="007A6E4B"/>
    <w:rsid w:val="007A7595"/>
    <w:rsid w:val="007B00B3"/>
    <w:rsid w:val="007B07A1"/>
    <w:rsid w:val="007B0837"/>
    <w:rsid w:val="007B0C23"/>
    <w:rsid w:val="007B17BE"/>
    <w:rsid w:val="007B1BD0"/>
    <w:rsid w:val="007B24FC"/>
    <w:rsid w:val="007B2BA1"/>
    <w:rsid w:val="007B4231"/>
    <w:rsid w:val="007B452B"/>
    <w:rsid w:val="007B4F7D"/>
    <w:rsid w:val="007B5799"/>
    <w:rsid w:val="007B5AF3"/>
    <w:rsid w:val="007B5DEA"/>
    <w:rsid w:val="007B6293"/>
    <w:rsid w:val="007B6BCF"/>
    <w:rsid w:val="007B70B2"/>
    <w:rsid w:val="007B7583"/>
    <w:rsid w:val="007B7E4E"/>
    <w:rsid w:val="007C00CB"/>
    <w:rsid w:val="007C0340"/>
    <w:rsid w:val="007C1480"/>
    <w:rsid w:val="007C1595"/>
    <w:rsid w:val="007C1BA4"/>
    <w:rsid w:val="007C1C48"/>
    <w:rsid w:val="007C2098"/>
    <w:rsid w:val="007C21D3"/>
    <w:rsid w:val="007C3B83"/>
    <w:rsid w:val="007C3D93"/>
    <w:rsid w:val="007C3F82"/>
    <w:rsid w:val="007C4156"/>
    <w:rsid w:val="007C5DBB"/>
    <w:rsid w:val="007C6E67"/>
    <w:rsid w:val="007C7793"/>
    <w:rsid w:val="007D0669"/>
    <w:rsid w:val="007D06F8"/>
    <w:rsid w:val="007D094C"/>
    <w:rsid w:val="007D1321"/>
    <w:rsid w:val="007D1610"/>
    <w:rsid w:val="007D1B26"/>
    <w:rsid w:val="007D3372"/>
    <w:rsid w:val="007D3770"/>
    <w:rsid w:val="007D44D0"/>
    <w:rsid w:val="007D4C46"/>
    <w:rsid w:val="007D5E05"/>
    <w:rsid w:val="007D6484"/>
    <w:rsid w:val="007D651A"/>
    <w:rsid w:val="007D69D6"/>
    <w:rsid w:val="007D7023"/>
    <w:rsid w:val="007D796A"/>
    <w:rsid w:val="007D7EC2"/>
    <w:rsid w:val="007E00D2"/>
    <w:rsid w:val="007E0491"/>
    <w:rsid w:val="007E1A79"/>
    <w:rsid w:val="007E38C0"/>
    <w:rsid w:val="007E3C61"/>
    <w:rsid w:val="007E5E72"/>
    <w:rsid w:val="007E6046"/>
    <w:rsid w:val="007E6F5E"/>
    <w:rsid w:val="007E7631"/>
    <w:rsid w:val="007E7D8B"/>
    <w:rsid w:val="007F0040"/>
    <w:rsid w:val="007F033F"/>
    <w:rsid w:val="007F0890"/>
    <w:rsid w:val="007F09E0"/>
    <w:rsid w:val="007F0A2F"/>
    <w:rsid w:val="007F0ABD"/>
    <w:rsid w:val="007F0D50"/>
    <w:rsid w:val="007F1B3A"/>
    <w:rsid w:val="007F1BC8"/>
    <w:rsid w:val="007F1CC6"/>
    <w:rsid w:val="007F20A0"/>
    <w:rsid w:val="007F279B"/>
    <w:rsid w:val="007F3256"/>
    <w:rsid w:val="007F3397"/>
    <w:rsid w:val="007F41E3"/>
    <w:rsid w:val="007F43AF"/>
    <w:rsid w:val="007F469C"/>
    <w:rsid w:val="007F4720"/>
    <w:rsid w:val="007F597D"/>
    <w:rsid w:val="007F5C98"/>
    <w:rsid w:val="007F630D"/>
    <w:rsid w:val="007F6AC2"/>
    <w:rsid w:val="007F6AD7"/>
    <w:rsid w:val="007F6EDA"/>
    <w:rsid w:val="007F70EC"/>
    <w:rsid w:val="007F7D73"/>
    <w:rsid w:val="00800BB9"/>
    <w:rsid w:val="00800D39"/>
    <w:rsid w:val="008012B0"/>
    <w:rsid w:val="0080134F"/>
    <w:rsid w:val="00801859"/>
    <w:rsid w:val="00801B09"/>
    <w:rsid w:val="00801D7C"/>
    <w:rsid w:val="008028BD"/>
    <w:rsid w:val="00803913"/>
    <w:rsid w:val="00804385"/>
    <w:rsid w:val="008044C1"/>
    <w:rsid w:val="00804B88"/>
    <w:rsid w:val="00805B5E"/>
    <w:rsid w:val="00805BAD"/>
    <w:rsid w:val="00805DEB"/>
    <w:rsid w:val="00806C24"/>
    <w:rsid w:val="00806C5A"/>
    <w:rsid w:val="0080715E"/>
    <w:rsid w:val="0080727C"/>
    <w:rsid w:val="008074BB"/>
    <w:rsid w:val="008075AC"/>
    <w:rsid w:val="00807704"/>
    <w:rsid w:val="00810367"/>
    <w:rsid w:val="00810408"/>
    <w:rsid w:val="00810B9F"/>
    <w:rsid w:val="00810C82"/>
    <w:rsid w:val="00810CE1"/>
    <w:rsid w:val="00811147"/>
    <w:rsid w:val="0081404F"/>
    <w:rsid w:val="00814377"/>
    <w:rsid w:val="00814CC3"/>
    <w:rsid w:val="0081531B"/>
    <w:rsid w:val="008155A8"/>
    <w:rsid w:val="008159DD"/>
    <w:rsid w:val="00815C18"/>
    <w:rsid w:val="00815D27"/>
    <w:rsid w:val="00815EE2"/>
    <w:rsid w:val="008160EC"/>
    <w:rsid w:val="008168BF"/>
    <w:rsid w:val="00816DF8"/>
    <w:rsid w:val="00817AD8"/>
    <w:rsid w:val="00817B37"/>
    <w:rsid w:val="00817C86"/>
    <w:rsid w:val="00817E4C"/>
    <w:rsid w:val="00820883"/>
    <w:rsid w:val="00820CCC"/>
    <w:rsid w:val="00821515"/>
    <w:rsid w:val="00821687"/>
    <w:rsid w:val="00822351"/>
    <w:rsid w:val="0082298A"/>
    <w:rsid w:val="00822ABA"/>
    <w:rsid w:val="00823259"/>
    <w:rsid w:val="0082497D"/>
    <w:rsid w:val="00824E9C"/>
    <w:rsid w:val="00825E79"/>
    <w:rsid w:val="00825F52"/>
    <w:rsid w:val="00826114"/>
    <w:rsid w:val="0082643E"/>
    <w:rsid w:val="00826FA0"/>
    <w:rsid w:val="00826FF2"/>
    <w:rsid w:val="008277D3"/>
    <w:rsid w:val="00827865"/>
    <w:rsid w:val="00830114"/>
    <w:rsid w:val="008301C9"/>
    <w:rsid w:val="00831129"/>
    <w:rsid w:val="0083166F"/>
    <w:rsid w:val="008326DF"/>
    <w:rsid w:val="00832891"/>
    <w:rsid w:val="00836171"/>
    <w:rsid w:val="0083630C"/>
    <w:rsid w:val="00836780"/>
    <w:rsid w:val="008378E3"/>
    <w:rsid w:val="00840509"/>
    <w:rsid w:val="00840A42"/>
    <w:rsid w:val="00840D2B"/>
    <w:rsid w:val="00841822"/>
    <w:rsid w:val="00841AEA"/>
    <w:rsid w:val="008424E6"/>
    <w:rsid w:val="00842561"/>
    <w:rsid w:val="008426CD"/>
    <w:rsid w:val="00842980"/>
    <w:rsid w:val="00842C7E"/>
    <w:rsid w:val="00842E32"/>
    <w:rsid w:val="00842F91"/>
    <w:rsid w:val="00843026"/>
    <w:rsid w:val="008432C2"/>
    <w:rsid w:val="00844177"/>
    <w:rsid w:val="00845C88"/>
    <w:rsid w:val="00846436"/>
    <w:rsid w:val="00847A45"/>
    <w:rsid w:val="00847D48"/>
    <w:rsid w:val="008503E3"/>
    <w:rsid w:val="00850C72"/>
    <w:rsid w:val="00850E85"/>
    <w:rsid w:val="00852554"/>
    <w:rsid w:val="0085279C"/>
    <w:rsid w:val="00852801"/>
    <w:rsid w:val="00852B8E"/>
    <w:rsid w:val="00853918"/>
    <w:rsid w:val="00853F8A"/>
    <w:rsid w:val="0085437A"/>
    <w:rsid w:val="00855A94"/>
    <w:rsid w:val="008568FF"/>
    <w:rsid w:val="00856FC7"/>
    <w:rsid w:val="00857052"/>
    <w:rsid w:val="0085736B"/>
    <w:rsid w:val="0085790C"/>
    <w:rsid w:val="00860CAF"/>
    <w:rsid w:val="00860F4E"/>
    <w:rsid w:val="00861130"/>
    <w:rsid w:val="008611FB"/>
    <w:rsid w:val="008614DC"/>
    <w:rsid w:val="00861ABD"/>
    <w:rsid w:val="00861C6A"/>
    <w:rsid w:val="0086212B"/>
    <w:rsid w:val="00862306"/>
    <w:rsid w:val="00862A76"/>
    <w:rsid w:val="00862AC4"/>
    <w:rsid w:val="00863624"/>
    <w:rsid w:val="00863C0E"/>
    <w:rsid w:val="0086419C"/>
    <w:rsid w:val="008644BB"/>
    <w:rsid w:val="00865CE6"/>
    <w:rsid w:val="00865D58"/>
    <w:rsid w:val="00865E7C"/>
    <w:rsid w:val="00866792"/>
    <w:rsid w:val="00867288"/>
    <w:rsid w:val="00867846"/>
    <w:rsid w:val="008705D9"/>
    <w:rsid w:val="008706CA"/>
    <w:rsid w:val="0087120B"/>
    <w:rsid w:val="00871BA4"/>
    <w:rsid w:val="00873333"/>
    <w:rsid w:val="00873B65"/>
    <w:rsid w:val="00873EE8"/>
    <w:rsid w:val="0087403C"/>
    <w:rsid w:val="00874B7B"/>
    <w:rsid w:val="00875037"/>
    <w:rsid w:val="00875AC5"/>
    <w:rsid w:val="008766DF"/>
    <w:rsid w:val="0087689D"/>
    <w:rsid w:val="00876D61"/>
    <w:rsid w:val="00877088"/>
    <w:rsid w:val="0087723E"/>
    <w:rsid w:val="008772EF"/>
    <w:rsid w:val="00877B75"/>
    <w:rsid w:val="00877DBF"/>
    <w:rsid w:val="00877F93"/>
    <w:rsid w:val="008824FE"/>
    <w:rsid w:val="0088260E"/>
    <w:rsid w:val="00883079"/>
    <w:rsid w:val="0088307A"/>
    <w:rsid w:val="00883307"/>
    <w:rsid w:val="0088427C"/>
    <w:rsid w:val="00884907"/>
    <w:rsid w:val="00884F1E"/>
    <w:rsid w:val="008858F2"/>
    <w:rsid w:val="008859BD"/>
    <w:rsid w:val="00885BA0"/>
    <w:rsid w:val="00885EF9"/>
    <w:rsid w:val="008862FF"/>
    <w:rsid w:val="00886652"/>
    <w:rsid w:val="00886829"/>
    <w:rsid w:val="00886B3E"/>
    <w:rsid w:val="00886B86"/>
    <w:rsid w:val="00886CCE"/>
    <w:rsid w:val="00886D4A"/>
    <w:rsid w:val="008873B8"/>
    <w:rsid w:val="00887610"/>
    <w:rsid w:val="008879F7"/>
    <w:rsid w:val="00890477"/>
    <w:rsid w:val="008904CB"/>
    <w:rsid w:val="00890D72"/>
    <w:rsid w:val="00890FEA"/>
    <w:rsid w:val="00891888"/>
    <w:rsid w:val="00891A37"/>
    <w:rsid w:val="00892228"/>
    <w:rsid w:val="008925DF"/>
    <w:rsid w:val="00893346"/>
    <w:rsid w:val="00893663"/>
    <w:rsid w:val="00893C5D"/>
    <w:rsid w:val="00894288"/>
    <w:rsid w:val="008946CE"/>
    <w:rsid w:val="0089489E"/>
    <w:rsid w:val="00894C40"/>
    <w:rsid w:val="008952BF"/>
    <w:rsid w:val="00897766"/>
    <w:rsid w:val="00897B3F"/>
    <w:rsid w:val="00897C5B"/>
    <w:rsid w:val="00897D9E"/>
    <w:rsid w:val="008A0496"/>
    <w:rsid w:val="008A0980"/>
    <w:rsid w:val="008A0BAA"/>
    <w:rsid w:val="008A0D37"/>
    <w:rsid w:val="008A0FBA"/>
    <w:rsid w:val="008A1039"/>
    <w:rsid w:val="008A1D2D"/>
    <w:rsid w:val="008A1DBB"/>
    <w:rsid w:val="008A283A"/>
    <w:rsid w:val="008A2DF3"/>
    <w:rsid w:val="008A34B3"/>
    <w:rsid w:val="008A4423"/>
    <w:rsid w:val="008A4477"/>
    <w:rsid w:val="008A4613"/>
    <w:rsid w:val="008A4655"/>
    <w:rsid w:val="008A4B47"/>
    <w:rsid w:val="008A505B"/>
    <w:rsid w:val="008A5847"/>
    <w:rsid w:val="008A645E"/>
    <w:rsid w:val="008A6600"/>
    <w:rsid w:val="008A6A6A"/>
    <w:rsid w:val="008A72BA"/>
    <w:rsid w:val="008A7815"/>
    <w:rsid w:val="008A7B57"/>
    <w:rsid w:val="008A7DC5"/>
    <w:rsid w:val="008B0030"/>
    <w:rsid w:val="008B05E1"/>
    <w:rsid w:val="008B1867"/>
    <w:rsid w:val="008B22E7"/>
    <w:rsid w:val="008B27E2"/>
    <w:rsid w:val="008B2B29"/>
    <w:rsid w:val="008B366A"/>
    <w:rsid w:val="008B3C1F"/>
    <w:rsid w:val="008B3FD6"/>
    <w:rsid w:val="008B5136"/>
    <w:rsid w:val="008B55B0"/>
    <w:rsid w:val="008B56E3"/>
    <w:rsid w:val="008B65F8"/>
    <w:rsid w:val="008B6963"/>
    <w:rsid w:val="008B75BA"/>
    <w:rsid w:val="008C0630"/>
    <w:rsid w:val="008C0AD0"/>
    <w:rsid w:val="008C0E4D"/>
    <w:rsid w:val="008C0F72"/>
    <w:rsid w:val="008C16D4"/>
    <w:rsid w:val="008C19A5"/>
    <w:rsid w:val="008C1BC6"/>
    <w:rsid w:val="008C2691"/>
    <w:rsid w:val="008C2796"/>
    <w:rsid w:val="008C2DA6"/>
    <w:rsid w:val="008C3A8A"/>
    <w:rsid w:val="008C3CF6"/>
    <w:rsid w:val="008C4577"/>
    <w:rsid w:val="008C46B0"/>
    <w:rsid w:val="008C4A02"/>
    <w:rsid w:val="008C4DCA"/>
    <w:rsid w:val="008C5893"/>
    <w:rsid w:val="008C6832"/>
    <w:rsid w:val="008C6A08"/>
    <w:rsid w:val="008C6A21"/>
    <w:rsid w:val="008C77FA"/>
    <w:rsid w:val="008D0120"/>
    <w:rsid w:val="008D258D"/>
    <w:rsid w:val="008D2FEA"/>
    <w:rsid w:val="008D3EBC"/>
    <w:rsid w:val="008D47BA"/>
    <w:rsid w:val="008D5BF0"/>
    <w:rsid w:val="008D5FAB"/>
    <w:rsid w:val="008D6270"/>
    <w:rsid w:val="008D63D2"/>
    <w:rsid w:val="008D6844"/>
    <w:rsid w:val="008D6DF2"/>
    <w:rsid w:val="008D7051"/>
    <w:rsid w:val="008D7278"/>
    <w:rsid w:val="008D733F"/>
    <w:rsid w:val="008D7597"/>
    <w:rsid w:val="008E04D8"/>
    <w:rsid w:val="008E0AFE"/>
    <w:rsid w:val="008E0C65"/>
    <w:rsid w:val="008E0FFF"/>
    <w:rsid w:val="008E15C0"/>
    <w:rsid w:val="008E17FD"/>
    <w:rsid w:val="008E2A33"/>
    <w:rsid w:val="008E2A8E"/>
    <w:rsid w:val="008E2CAA"/>
    <w:rsid w:val="008E2D9E"/>
    <w:rsid w:val="008E2FB2"/>
    <w:rsid w:val="008E31C4"/>
    <w:rsid w:val="008E3615"/>
    <w:rsid w:val="008E38F2"/>
    <w:rsid w:val="008E3AF8"/>
    <w:rsid w:val="008E5137"/>
    <w:rsid w:val="008E5909"/>
    <w:rsid w:val="008E5F77"/>
    <w:rsid w:val="008E61CE"/>
    <w:rsid w:val="008E74A5"/>
    <w:rsid w:val="008E7F4D"/>
    <w:rsid w:val="008F0389"/>
    <w:rsid w:val="008F04CA"/>
    <w:rsid w:val="008F0789"/>
    <w:rsid w:val="008F1321"/>
    <w:rsid w:val="008F1596"/>
    <w:rsid w:val="008F1F26"/>
    <w:rsid w:val="008F26BD"/>
    <w:rsid w:val="008F378F"/>
    <w:rsid w:val="008F3D40"/>
    <w:rsid w:val="008F40B0"/>
    <w:rsid w:val="008F4E5B"/>
    <w:rsid w:val="008F54A5"/>
    <w:rsid w:val="008F5C5F"/>
    <w:rsid w:val="008F68DC"/>
    <w:rsid w:val="008F7707"/>
    <w:rsid w:val="008F7A7C"/>
    <w:rsid w:val="008F7F10"/>
    <w:rsid w:val="00900947"/>
    <w:rsid w:val="00900DAF"/>
    <w:rsid w:val="00900E06"/>
    <w:rsid w:val="0090129F"/>
    <w:rsid w:val="00901733"/>
    <w:rsid w:val="009019B8"/>
    <w:rsid w:val="009022E6"/>
    <w:rsid w:val="00902450"/>
    <w:rsid w:val="009026CE"/>
    <w:rsid w:val="00902B16"/>
    <w:rsid w:val="0090395B"/>
    <w:rsid w:val="00903F48"/>
    <w:rsid w:val="0090420C"/>
    <w:rsid w:val="009045EF"/>
    <w:rsid w:val="00904772"/>
    <w:rsid w:val="00904F85"/>
    <w:rsid w:val="00905629"/>
    <w:rsid w:val="00905E95"/>
    <w:rsid w:val="00906463"/>
    <w:rsid w:val="00906767"/>
    <w:rsid w:val="0090686D"/>
    <w:rsid w:val="00907079"/>
    <w:rsid w:val="009073D9"/>
    <w:rsid w:val="00907632"/>
    <w:rsid w:val="00907F0D"/>
    <w:rsid w:val="00907F4A"/>
    <w:rsid w:val="009102B2"/>
    <w:rsid w:val="00911224"/>
    <w:rsid w:val="00911433"/>
    <w:rsid w:val="00912C31"/>
    <w:rsid w:val="00912F67"/>
    <w:rsid w:val="00913006"/>
    <w:rsid w:val="00914F68"/>
    <w:rsid w:val="00915245"/>
    <w:rsid w:val="00916162"/>
    <w:rsid w:val="009164B8"/>
    <w:rsid w:val="00917989"/>
    <w:rsid w:val="00917F9F"/>
    <w:rsid w:val="0092004C"/>
    <w:rsid w:val="009200FC"/>
    <w:rsid w:val="009205DF"/>
    <w:rsid w:val="009208C5"/>
    <w:rsid w:val="0092146A"/>
    <w:rsid w:val="00921B2D"/>
    <w:rsid w:val="00922718"/>
    <w:rsid w:val="009227D3"/>
    <w:rsid w:val="0092283D"/>
    <w:rsid w:val="00923232"/>
    <w:rsid w:val="0092341D"/>
    <w:rsid w:val="00923514"/>
    <w:rsid w:val="00923733"/>
    <w:rsid w:val="0092384D"/>
    <w:rsid w:val="00923CDD"/>
    <w:rsid w:val="009240AB"/>
    <w:rsid w:val="009263F6"/>
    <w:rsid w:val="009305A4"/>
    <w:rsid w:val="009307BE"/>
    <w:rsid w:val="009316D2"/>
    <w:rsid w:val="0093189F"/>
    <w:rsid w:val="00932C06"/>
    <w:rsid w:val="0093331C"/>
    <w:rsid w:val="00933A1B"/>
    <w:rsid w:val="00933BBD"/>
    <w:rsid w:val="0093486B"/>
    <w:rsid w:val="00934CCB"/>
    <w:rsid w:val="0093622F"/>
    <w:rsid w:val="0093626D"/>
    <w:rsid w:val="0093753E"/>
    <w:rsid w:val="00940325"/>
    <w:rsid w:val="009403EC"/>
    <w:rsid w:val="009407AE"/>
    <w:rsid w:val="00940F5F"/>
    <w:rsid w:val="00941567"/>
    <w:rsid w:val="00941E24"/>
    <w:rsid w:val="00942194"/>
    <w:rsid w:val="00942984"/>
    <w:rsid w:val="00942C90"/>
    <w:rsid w:val="009439D6"/>
    <w:rsid w:val="00943BAA"/>
    <w:rsid w:val="0094417F"/>
    <w:rsid w:val="00946366"/>
    <w:rsid w:val="00947C71"/>
    <w:rsid w:val="009503EE"/>
    <w:rsid w:val="00950FA3"/>
    <w:rsid w:val="00951BF9"/>
    <w:rsid w:val="009527D1"/>
    <w:rsid w:val="009533E2"/>
    <w:rsid w:val="00954ADF"/>
    <w:rsid w:val="00955C2F"/>
    <w:rsid w:val="00956008"/>
    <w:rsid w:val="009567B1"/>
    <w:rsid w:val="00956BE2"/>
    <w:rsid w:val="00956FC3"/>
    <w:rsid w:val="0095738E"/>
    <w:rsid w:val="0095769F"/>
    <w:rsid w:val="00957795"/>
    <w:rsid w:val="00957ADD"/>
    <w:rsid w:val="00957F2F"/>
    <w:rsid w:val="00960617"/>
    <w:rsid w:val="00960B03"/>
    <w:rsid w:val="0096115D"/>
    <w:rsid w:val="009612EB"/>
    <w:rsid w:val="00962201"/>
    <w:rsid w:val="009623A5"/>
    <w:rsid w:val="009635D1"/>
    <w:rsid w:val="009635E3"/>
    <w:rsid w:val="00963ABA"/>
    <w:rsid w:val="0096439F"/>
    <w:rsid w:val="009645C6"/>
    <w:rsid w:val="00964AA7"/>
    <w:rsid w:val="00964DFE"/>
    <w:rsid w:val="00966019"/>
    <w:rsid w:val="009669C2"/>
    <w:rsid w:val="009671B3"/>
    <w:rsid w:val="00967A5D"/>
    <w:rsid w:val="00967E1C"/>
    <w:rsid w:val="00967F66"/>
    <w:rsid w:val="0097108A"/>
    <w:rsid w:val="00972102"/>
    <w:rsid w:val="00973033"/>
    <w:rsid w:val="00973B93"/>
    <w:rsid w:val="00974C7B"/>
    <w:rsid w:val="00975656"/>
    <w:rsid w:val="00975B32"/>
    <w:rsid w:val="00976294"/>
    <w:rsid w:val="00976394"/>
    <w:rsid w:val="009765E1"/>
    <w:rsid w:val="00977173"/>
    <w:rsid w:val="009808CD"/>
    <w:rsid w:val="00980F87"/>
    <w:rsid w:val="009814D9"/>
    <w:rsid w:val="0098156B"/>
    <w:rsid w:val="009815F3"/>
    <w:rsid w:val="00981728"/>
    <w:rsid w:val="00982112"/>
    <w:rsid w:val="00982842"/>
    <w:rsid w:val="00982C0C"/>
    <w:rsid w:val="00982F1E"/>
    <w:rsid w:val="00983181"/>
    <w:rsid w:val="0098354A"/>
    <w:rsid w:val="009835A7"/>
    <w:rsid w:val="00983A30"/>
    <w:rsid w:val="00983B12"/>
    <w:rsid w:val="00984A9E"/>
    <w:rsid w:val="00984E54"/>
    <w:rsid w:val="00985D46"/>
    <w:rsid w:val="00986042"/>
    <w:rsid w:val="0098670E"/>
    <w:rsid w:val="00986B25"/>
    <w:rsid w:val="00987120"/>
    <w:rsid w:val="0098759C"/>
    <w:rsid w:val="00987ABD"/>
    <w:rsid w:val="009901A0"/>
    <w:rsid w:val="00990593"/>
    <w:rsid w:val="0099127C"/>
    <w:rsid w:val="009913D6"/>
    <w:rsid w:val="00991CC4"/>
    <w:rsid w:val="00992261"/>
    <w:rsid w:val="009922C8"/>
    <w:rsid w:val="00992497"/>
    <w:rsid w:val="00992695"/>
    <w:rsid w:val="0099289F"/>
    <w:rsid w:val="00992AAA"/>
    <w:rsid w:val="00993116"/>
    <w:rsid w:val="0099384E"/>
    <w:rsid w:val="009939C7"/>
    <w:rsid w:val="00993A4C"/>
    <w:rsid w:val="00993F15"/>
    <w:rsid w:val="00994859"/>
    <w:rsid w:val="00994C74"/>
    <w:rsid w:val="00994E47"/>
    <w:rsid w:val="00995CA7"/>
    <w:rsid w:val="00996A35"/>
    <w:rsid w:val="00996D63"/>
    <w:rsid w:val="009979AF"/>
    <w:rsid w:val="009A06F7"/>
    <w:rsid w:val="009A0B52"/>
    <w:rsid w:val="009A1638"/>
    <w:rsid w:val="009A1F70"/>
    <w:rsid w:val="009A204C"/>
    <w:rsid w:val="009A2DD2"/>
    <w:rsid w:val="009A32F6"/>
    <w:rsid w:val="009A386D"/>
    <w:rsid w:val="009A4349"/>
    <w:rsid w:val="009A4B09"/>
    <w:rsid w:val="009A51E7"/>
    <w:rsid w:val="009A521E"/>
    <w:rsid w:val="009A53AE"/>
    <w:rsid w:val="009B035B"/>
    <w:rsid w:val="009B127A"/>
    <w:rsid w:val="009B12E9"/>
    <w:rsid w:val="009B25C2"/>
    <w:rsid w:val="009B2CB2"/>
    <w:rsid w:val="009B36EC"/>
    <w:rsid w:val="009B39C0"/>
    <w:rsid w:val="009B40B1"/>
    <w:rsid w:val="009B419A"/>
    <w:rsid w:val="009B482C"/>
    <w:rsid w:val="009B6001"/>
    <w:rsid w:val="009B677E"/>
    <w:rsid w:val="009B7110"/>
    <w:rsid w:val="009B7FC4"/>
    <w:rsid w:val="009C0011"/>
    <w:rsid w:val="009C027E"/>
    <w:rsid w:val="009C12D9"/>
    <w:rsid w:val="009C16D0"/>
    <w:rsid w:val="009C181F"/>
    <w:rsid w:val="009C1C06"/>
    <w:rsid w:val="009C1E10"/>
    <w:rsid w:val="009C216E"/>
    <w:rsid w:val="009C236A"/>
    <w:rsid w:val="009C2632"/>
    <w:rsid w:val="009C34C0"/>
    <w:rsid w:val="009C4A42"/>
    <w:rsid w:val="009C5621"/>
    <w:rsid w:val="009C62D1"/>
    <w:rsid w:val="009C62EC"/>
    <w:rsid w:val="009C66B3"/>
    <w:rsid w:val="009C6741"/>
    <w:rsid w:val="009C69B6"/>
    <w:rsid w:val="009C709A"/>
    <w:rsid w:val="009C78B3"/>
    <w:rsid w:val="009C7E45"/>
    <w:rsid w:val="009D05F3"/>
    <w:rsid w:val="009D0699"/>
    <w:rsid w:val="009D1A4C"/>
    <w:rsid w:val="009D1DF5"/>
    <w:rsid w:val="009D2620"/>
    <w:rsid w:val="009D2995"/>
    <w:rsid w:val="009D2E41"/>
    <w:rsid w:val="009D3DC7"/>
    <w:rsid w:val="009D40BF"/>
    <w:rsid w:val="009D4CD4"/>
    <w:rsid w:val="009D500E"/>
    <w:rsid w:val="009D51D1"/>
    <w:rsid w:val="009D55DD"/>
    <w:rsid w:val="009D595E"/>
    <w:rsid w:val="009D5DB0"/>
    <w:rsid w:val="009D5FC5"/>
    <w:rsid w:val="009D6028"/>
    <w:rsid w:val="009D649A"/>
    <w:rsid w:val="009D6750"/>
    <w:rsid w:val="009D68FE"/>
    <w:rsid w:val="009D6B8C"/>
    <w:rsid w:val="009D6C14"/>
    <w:rsid w:val="009D6E1F"/>
    <w:rsid w:val="009D7EC5"/>
    <w:rsid w:val="009E060E"/>
    <w:rsid w:val="009E0961"/>
    <w:rsid w:val="009E137E"/>
    <w:rsid w:val="009E161A"/>
    <w:rsid w:val="009E2898"/>
    <w:rsid w:val="009E2F6D"/>
    <w:rsid w:val="009E32A8"/>
    <w:rsid w:val="009E61A9"/>
    <w:rsid w:val="009E6483"/>
    <w:rsid w:val="009E6B52"/>
    <w:rsid w:val="009E7176"/>
    <w:rsid w:val="009E770A"/>
    <w:rsid w:val="009F0745"/>
    <w:rsid w:val="009F08B2"/>
    <w:rsid w:val="009F0A14"/>
    <w:rsid w:val="009F0B56"/>
    <w:rsid w:val="009F17FA"/>
    <w:rsid w:val="009F2ABA"/>
    <w:rsid w:val="009F372E"/>
    <w:rsid w:val="009F3C02"/>
    <w:rsid w:val="009F3EDE"/>
    <w:rsid w:val="009F41AE"/>
    <w:rsid w:val="009F4340"/>
    <w:rsid w:val="009F48B4"/>
    <w:rsid w:val="009F527B"/>
    <w:rsid w:val="009F55BA"/>
    <w:rsid w:val="009F5625"/>
    <w:rsid w:val="009F58A4"/>
    <w:rsid w:val="009F5DAC"/>
    <w:rsid w:val="009F627C"/>
    <w:rsid w:val="009F62A8"/>
    <w:rsid w:val="009F63DA"/>
    <w:rsid w:val="009F7D00"/>
    <w:rsid w:val="009F7EDD"/>
    <w:rsid w:val="00A00109"/>
    <w:rsid w:val="00A00713"/>
    <w:rsid w:val="00A008D4"/>
    <w:rsid w:val="00A00D38"/>
    <w:rsid w:val="00A00FB9"/>
    <w:rsid w:val="00A01825"/>
    <w:rsid w:val="00A05695"/>
    <w:rsid w:val="00A05B67"/>
    <w:rsid w:val="00A05F3B"/>
    <w:rsid w:val="00A06344"/>
    <w:rsid w:val="00A0663E"/>
    <w:rsid w:val="00A0681A"/>
    <w:rsid w:val="00A068FF"/>
    <w:rsid w:val="00A07755"/>
    <w:rsid w:val="00A104B7"/>
    <w:rsid w:val="00A10815"/>
    <w:rsid w:val="00A11276"/>
    <w:rsid w:val="00A1185D"/>
    <w:rsid w:val="00A118C1"/>
    <w:rsid w:val="00A1234E"/>
    <w:rsid w:val="00A12741"/>
    <w:rsid w:val="00A12EFF"/>
    <w:rsid w:val="00A13305"/>
    <w:rsid w:val="00A1368C"/>
    <w:rsid w:val="00A13789"/>
    <w:rsid w:val="00A13AF4"/>
    <w:rsid w:val="00A13C4E"/>
    <w:rsid w:val="00A13F53"/>
    <w:rsid w:val="00A14DE7"/>
    <w:rsid w:val="00A155DF"/>
    <w:rsid w:val="00A163B7"/>
    <w:rsid w:val="00A1661F"/>
    <w:rsid w:val="00A204EE"/>
    <w:rsid w:val="00A21259"/>
    <w:rsid w:val="00A212D7"/>
    <w:rsid w:val="00A213F0"/>
    <w:rsid w:val="00A2176F"/>
    <w:rsid w:val="00A21F3D"/>
    <w:rsid w:val="00A224D6"/>
    <w:rsid w:val="00A2297A"/>
    <w:rsid w:val="00A23529"/>
    <w:rsid w:val="00A24A11"/>
    <w:rsid w:val="00A24EFD"/>
    <w:rsid w:val="00A25390"/>
    <w:rsid w:val="00A25618"/>
    <w:rsid w:val="00A256FA"/>
    <w:rsid w:val="00A25B64"/>
    <w:rsid w:val="00A26563"/>
    <w:rsid w:val="00A27411"/>
    <w:rsid w:val="00A27966"/>
    <w:rsid w:val="00A27D5C"/>
    <w:rsid w:val="00A3073A"/>
    <w:rsid w:val="00A307BA"/>
    <w:rsid w:val="00A30A0C"/>
    <w:rsid w:val="00A30C26"/>
    <w:rsid w:val="00A30E63"/>
    <w:rsid w:val="00A31571"/>
    <w:rsid w:val="00A319E7"/>
    <w:rsid w:val="00A31D0B"/>
    <w:rsid w:val="00A32035"/>
    <w:rsid w:val="00A322CC"/>
    <w:rsid w:val="00A3243A"/>
    <w:rsid w:val="00A32798"/>
    <w:rsid w:val="00A32B0C"/>
    <w:rsid w:val="00A3429D"/>
    <w:rsid w:val="00A34791"/>
    <w:rsid w:val="00A3488B"/>
    <w:rsid w:val="00A355C1"/>
    <w:rsid w:val="00A36937"/>
    <w:rsid w:val="00A36B94"/>
    <w:rsid w:val="00A37095"/>
    <w:rsid w:val="00A3747D"/>
    <w:rsid w:val="00A374C8"/>
    <w:rsid w:val="00A3776C"/>
    <w:rsid w:val="00A37DE7"/>
    <w:rsid w:val="00A40721"/>
    <w:rsid w:val="00A40A6F"/>
    <w:rsid w:val="00A40C95"/>
    <w:rsid w:val="00A410AD"/>
    <w:rsid w:val="00A422F4"/>
    <w:rsid w:val="00A42466"/>
    <w:rsid w:val="00A42821"/>
    <w:rsid w:val="00A4296A"/>
    <w:rsid w:val="00A4355A"/>
    <w:rsid w:val="00A43748"/>
    <w:rsid w:val="00A43FE6"/>
    <w:rsid w:val="00A44373"/>
    <w:rsid w:val="00A444FA"/>
    <w:rsid w:val="00A44959"/>
    <w:rsid w:val="00A45399"/>
    <w:rsid w:val="00A45B07"/>
    <w:rsid w:val="00A45FD4"/>
    <w:rsid w:val="00A465AC"/>
    <w:rsid w:val="00A46AB2"/>
    <w:rsid w:val="00A4743D"/>
    <w:rsid w:val="00A475E1"/>
    <w:rsid w:val="00A50AE6"/>
    <w:rsid w:val="00A50F3F"/>
    <w:rsid w:val="00A510D4"/>
    <w:rsid w:val="00A512A0"/>
    <w:rsid w:val="00A5188D"/>
    <w:rsid w:val="00A52B55"/>
    <w:rsid w:val="00A536AD"/>
    <w:rsid w:val="00A53AB6"/>
    <w:rsid w:val="00A53AEF"/>
    <w:rsid w:val="00A53E00"/>
    <w:rsid w:val="00A54230"/>
    <w:rsid w:val="00A54AB9"/>
    <w:rsid w:val="00A54D2C"/>
    <w:rsid w:val="00A551D9"/>
    <w:rsid w:val="00A55201"/>
    <w:rsid w:val="00A5522E"/>
    <w:rsid w:val="00A5525B"/>
    <w:rsid w:val="00A553A5"/>
    <w:rsid w:val="00A55D97"/>
    <w:rsid w:val="00A56996"/>
    <w:rsid w:val="00A5761F"/>
    <w:rsid w:val="00A579A7"/>
    <w:rsid w:val="00A57E98"/>
    <w:rsid w:val="00A60320"/>
    <w:rsid w:val="00A6082B"/>
    <w:rsid w:val="00A61501"/>
    <w:rsid w:val="00A61B9D"/>
    <w:rsid w:val="00A61CE7"/>
    <w:rsid w:val="00A62835"/>
    <w:rsid w:val="00A640ED"/>
    <w:rsid w:val="00A6423B"/>
    <w:rsid w:val="00A64BC9"/>
    <w:rsid w:val="00A65498"/>
    <w:rsid w:val="00A65887"/>
    <w:rsid w:val="00A65CD3"/>
    <w:rsid w:val="00A66632"/>
    <w:rsid w:val="00A67C66"/>
    <w:rsid w:val="00A67E98"/>
    <w:rsid w:val="00A70023"/>
    <w:rsid w:val="00A705E2"/>
    <w:rsid w:val="00A70F9E"/>
    <w:rsid w:val="00A7133C"/>
    <w:rsid w:val="00A71996"/>
    <w:rsid w:val="00A7202F"/>
    <w:rsid w:val="00A72121"/>
    <w:rsid w:val="00A732D7"/>
    <w:rsid w:val="00A73B57"/>
    <w:rsid w:val="00A73DAE"/>
    <w:rsid w:val="00A73E90"/>
    <w:rsid w:val="00A742ED"/>
    <w:rsid w:val="00A75600"/>
    <w:rsid w:val="00A75AFE"/>
    <w:rsid w:val="00A763F4"/>
    <w:rsid w:val="00A77566"/>
    <w:rsid w:val="00A8082D"/>
    <w:rsid w:val="00A80F25"/>
    <w:rsid w:val="00A80F2E"/>
    <w:rsid w:val="00A80F7D"/>
    <w:rsid w:val="00A81D0A"/>
    <w:rsid w:val="00A81DCE"/>
    <w:rsid w:val="00A82571"/>
    <w:rsid w:val="00A828E6"/>
    <w:rsid w:val="00A82951"/>
    <w:rsid w:val="00A82C29"/>
    <w:rsid w:val="00A84689"/>
    <w:rsid w:val="00A848B0"/>
    <w:rsid w:val="00A85454"/>
    <w:rsid w:val="00A85C12"/>
    <w:rsid w:val="00A85C21"/>
    <w:rsid w:val="00A86017"/>
    <w:rsid w:val="00A86096"/>
    <w:rsid w:val="00A86142"/>
    <w:rsid w:val="00A87026"/>
    <w:rsid w:val="00A87244"/>
    <w:rsid w:val="00A8748D"/>
    <w:rsid w:val="00A876D7"/>
    <w:rsid w:val="00A87E4E"/>
    <w:rsid w:val="00A87FD0"/>
    <w:rsid w:val="00A90624"/>
    <w:rsid w:val="00A9064A"/>
    <w:rsid w:val="00A90D26"/>
    <w:rsid w:val="00A90FAA"/>
    <w:rsid w:val="00A915C7"/>
    <w:rsid w:val="00A917BD"/>
    <w:rsid w:val="00A92994"/>
    <w:rsid w:val="00A93256"/>
    <w:rsid w:val="00A93382"/>
    <w:rsid w:val="00A9394A"/>
    <w:rsid w:val="00A9419C"/>
    <w:rsid w:val="00A9530A"/>
    <w:rsid w:val="00A953B6"/>
    <w:rsid w:val="00A95CB6"/>
    <w:rsid w:val="00A9647D"/>
    <w:rsid w:val="00A968E6"/>
    <w:rsid w:val="00A97A9E"/>
    <w:rsid w:val="00A97D0D"/>
    <w:rsid w:val="00A97E96"/>
    <w:rsid w:val="00AA000B"/>
    <w:rsid w:val="00AA0633"/>
    <w:rsid w:val="00AA0D39"/>
    <w:rsid w:val="00AA173C"/>
    <w:rsid w:val="00AA3399"/>
    <w:rsid w:val="00AA33D9"/>
    <w:rsid w:val="00AA37D3"/>
    <w:rsid w:val="00AA3D1E"/>
    <w:rsid w:val="00AA41FC"/>
    <w:rsid w:val="00AA423D"/>
    <w:rsid w:val="00AA47DD"/>
    <w:rsid w:val="00AA553D"/>
    <w:rsid w:val="00AA5722"/>
    <w:rsid w:val="00AA716C"/>
    <w:rsid w:val="00AA7201"/>
    <w:rsid w:val="00AB0809"/>
    <w:rsid w:val="00AB1306"/>
    <w:rsid w:val="00AB1948"/>
    <w:rsid w:val="00AB399C"/>
    <w:rsid w:val="00AB43A8"/>
    <w:rsid w:val="00AB4444"/>
    <w:rsid w:val="00AB449E"/>
    <w:rsid w:val="00AB4CB2"/>
    <w:rsid w:val="00AB5BF0"/>
    <w:rsid w:val="00AC03C3"/>
    <w:rsid w:val="00AC0692"/>
    <w:rsid w:val="00AC1B4A"/>
    <w:rsid w:val="00AC269B"/>
    <w:rsid w:val="00AC26FD"/>
    <w:rsid w:val="00AC29AA"/>
    <w:rsid w:val="00AC2AEE"/>
    <w:rsid w:val="00AC326D"/>
    <w:rsid w:val="00AC5E76"/>
    <w:rsid w:val="00AC65F9"/>
    <w:rsid w:val="00AC6A6B"/>
    <w:rsid w:val="00AC70D4"/>
    <w:rsid w:val="00AC785E"/>
    <w:rsid w:val="00AC7F5E"/>
    <w:rsid w:val="00AD0628"/>
    <w:rsid w:val="00AD154D"/>
    <w:rsid w:val="00AD1FF6"/>
    <w:rsid w:val="00AD26F9"/>
    <w:rsid w:val="00AD32A2"/>
    <w:rsid w:val="00AD3436"/>
    <w:rsid w:val="00AD39B8"/>
    <w:rsid w:val="00AD551E"/>
    <w:rsid w:val="00AD6005"/>
    <w:rsid w:val="00AD6B07"/>
    <w:rsid w:val="00AD75E1"/>
    <w:rsid w:val="00AE036E"/>
    <w:rsid w:val="00AE0C6A"/>
    <w:rsid w:val="00AE19C1"/>
    <w:rsid w:val="00AE2134"/>
    <w:rsid w:val="00AE21B0"/>
    <w:rsid w:val="00AE21B9"/>
    <w:rsid w:val="00AE2451"/>
    <w:rsid w:val="00AE2AE5"/>
    <w:rsid w:val="00AE3553"/>
    <w:rsid w:val="00AE378C"/>
    <w:rsid w:val="00AE3790"/>
    <w:rsid w:val="00AE3E3E"/>
    <w:rsid w:val="00AE3EA3"/>
    <w:rsid w:val="00AE460C"/>
    <w:rsid w:val="00AE4DFF"/>
    <w:rsid w:val="00AE513F"/>
    <w:rsid w:val="00AE5BA8"/>
    <w:rsid w:val="00AE60B1"/>
    <w:rsid w:val="00AE662F"/>
    <w:rsid w:val="00AE72BD"/>
    <w:rsid w:val="00AF053C"/>
    <w:rsid w:val="00AF11C5"/>
    <w:rsid w:val="00AF180B"/>
    <w:rsid w:val="00AF1C55"/>
    <w:rsid w:val="00AF21D9"/>
    <w:rsid w:val="00AF249F"/>
    <w:rsid w:val="00AF2950"/>
    <w:rsid w:val="00AF2EF0"/>
    <w:rsid w:val="00AF31D8"/>
    <w:rsid w:val="00AF3684"/>
    <w:rsid w:val="00AF37C4"/>
    <w:rsid w:val="00AF41BB"/>
    <w:rsid w:val="00AF45DF"/>
    <w:rsid w:val="00AF46D1"/>
    <w:rsid w:val="00AF473B"/>
    <w:rsid w:val="00AF52CF"/>
    <w:rsid w:val="00AF5516"/>
    <w:rsid w:val="00AF5981"/>
    <w:rsid w:val="00AF5DDD"/>
    <w:rsid w:val="00AF6267"/>
    <w:rsid w:val="00AF6602"/>
    <w:rsid w:val="00AF6618"/>
    <w:rsid w:val="00AF6DCD"/>
    <w:rsid w:val="00AF74B0"/>
    <w:rsid w:val="00AF78C5"/>
    <w:rsid w:val="00B006A4"/>
    <w:rsid w:val="00B0099D"/>
    <w:rsid w:val="00B01165"/>
    <w:rsid w:val="00B0192C"/>
    <w:rsid w:val="00B02799"/>
    <w:rsid w:val="00B029D4"/>
    <w:rsid w:val="00B02D72"/>
    <w:rsid w:val="00B02ED9"/>
    <w:rsid w:val="00B034B6"/>
    <w:rsid w:val="00B0392F"/>
    <w:rsid w:val="00B040D8"/>
    <w:rsid w:val="00B04CC6"/>
    <w:rsid w:val="00B04D75"/>
    <w:rsid w:val="00B05677"/>
    <w:rsid w:val="00B0579C"/>
    <w:rsid w:val="00B0610F"/>
    <w:rsid w:val="00B066AA"/>
    <w:rsid w:val="00B07DE3"/>
    <w:rsid w:val="00B103C0"/>
    <w:rsid w:val="00B10CEB"/>
    <w:rsid w:val="00B11C28"/>
    <w:rsid w:val="00B11CEF"/>
    <w:rsid w:val="00B131C0"/>
    <w:rsid w:val="00B13A72"/>
    <w:rsid w:val="00B13C4E"/>
    <w:rsid w:val="00B14777"/>
    <w:rsid w:val="00B147E1"/>
    <w:rsid w:val="00B148A5"/>
    <w:rsid w:val="00B1592A"/>
    <w:rsid w:val="00B16863"/>
    <w:rsid w:val="00B17248"/>
    <w:rsid w:val="00B17617"/>
    <w:rsid w:val="00B17872"/>
    <w:rsid w:val="00B178FD"/>
    <w:rsid w:val="00B213FD"/>
    <w:rsid w:val="00B220E6"/>
    <w:rsid w:val="00B22A07"/>
    <w:rsid w:val="00B23304"/>
    <w:rsid w:val="00B248FD"/>
    <w:rsid w:val="00B24F52"/>
    <w:rsid w:val="00B2522D"/>
    <w:rsid w:val="00B252B7"/>
    <w:rsid w:val="00B25962"/>
    <w:rsid w:val="00B260A3"/>
    <w:rsid w:val="00B26270"/>
    <w:rsid w:val="00B262BA"/>
    <w:rsid w:val="00B26EBB"/>
    <w:rsid w:val="00B27F5D"/>
    <w:rsid w:val="00B30805"/>
    <w:rsid w:val="00B30D30"/>
    <w:rsid w:val="00B3197F"/>
    <w:rsid w:val="00B31C85"/>
    <w:rsid w:val="00B32950"/>
    <w:rsid w:val="00B32A41"/>
    <w:rsid w:val="00B32D7F"/>
    <w:rsid w:val="00B33E67"/>
    <w:rsid w:val="00B34BE5"/>
    <w:rsid w:val="00B34DBA"/>
    <w:rsid w:val="00B351E3"/>
    <w:rsid w:val="00B357B5"/>
    <w:rsid w:val="00B36E57"/>
    <w:rsid w:val="00B3715E"/>
    <w:rsid w:val="00B3733E"/>
    <w:rsid w:val="00B4002E"/>
    <w:rsid w:val="00B40FF1"/>
    <w:rsid w:val="00B416DF"/>
    <w:rsid w:val="00B42A80"/>
    <w:rsid w:val="00B430B8"/>
    <w:rsid w:val="00B43492"/>
    <w:rsid w:val="00B43976"/>
    <w:rsid w:val="00B44102"/>
    <w:rsid w:val="00B443F4"/>
    <w:rsid w:val="00B44601"/>
    <w:rsid w:val="00B446CA"/>
    <w:rsid w:val="00B44800"/>
    <w:rsid w:val="00B44FA2"/>
    <w:rsid w:val="00B450E2"/>
    <w:rsid w:val="00B46534"/>
    <w:rsid w:val="00B468C9"/>
    <w:rsid w:val="00B47F40"/>
    <w:rsid w:val="00B5046F"/>
    <w:rsid w:val="00B5144F"/>
    <w:rsid w:val="00B51BE0"/>
    <w:rsid w:val="00B521C2"/>
    <w:rsid w:val="00B5250C"/>
    <w:rsid w:val="00B52510"/>
    <w:rsid w:val="00B526F3"/>
    <w:rsid w:val="00B52889"/>
    <w:rsid w:val="00B52D01"/>
    <w:rsid w:val="00B52DA3"/>
    <w:rsid w:val="00B53BC6"/>
    <w:rsid w:val="00B53E63"/>
    <w:rsid w:val="00B54070"/>
    <w:rsid w:val="00B546D2"/>
    <w:rsid w:val="00B549F3"/>
    <w:rsid w:val="00B54A20"/>
    <w:rsid w:val="00B552BE"/>
    <w:rsid w:val="00B55A33"/>
    <w:rsid w:val="00B55C6B"/>
    <w:rsid w:val="00B5601C"/>
    <w:rsid w:val="00B562F9"/>
    <w:rsid w:val="00B56E98"/>
    <w:rsid w:val="00B56EC5"/>
    <w:rsid w:val="00B56F95"/>
    <w:rsid w:val="00B572FE"/>
    <w:rsid w:val="00B57514"/>
    <w:rsid w:val="00B57DEC"/>
    <w:rsid w:val="00B57FBE"/>
    <w:rsid w:val="00B603F1"/>
    <w:rsid w:val="00B60716"/>
    <w:rsid w:val="00B607DA"/>
    <w:rsid w:val="00B6299B"/>
    <w:rsid w:val="00B63863"/>
    <w:rsid w:val="00B63910"/>
    <w:rsid w:val="00B63F28"/>
    <w:rsid w:val="00B64457"/>
    <w:rsid w:val="00B645FC"/>
    <w:rsid w:val="00B650F3"/>
    <w:rsid w:val="00B66894"/>
    <w:rsid w:val="00B66962"/>
    <w:rsid w:val="00B70248"/>
    <w:rsid w:val="00B7070D"/>
    <w:rsid w:val="00B70F7E"/>
    <w:rsid w:val="00B71089"/>
    <w:rsid w:val="00B71BF7"/>
    <w:rsid w:val="00B72149"/>
    <w:rsid w:val="00B72508"/>
    <w:rsid w:val="00B72641"/>
    <w:rsid w:val="00B72CDC"/>
    <w:rsid w:val="00B72CF7"/>
    <w:rsid w:val="00B731E4"/>
    <w:rsid w:val="00B7325C"/>
    <w:rsid w:val="00B73432"/>
    <w:rsid w:val="00B73457"/>
    <w:rsid w:val="00B73495"/>
    <w:rsid w:val="00B7368E"/>
    <w:rsid w:val="00B73979"/>
    <w:rsid w:val="00B74587"/>
    <w:rsid w:val="00B74AD6"/>
    <w:rsid w:val="00B74EE5"/>
    <w:rsid w:val="00B752F7"/>
    <w:rsid w:val="00B7590D"/>
    <w:rsid w:val="00B75978"/>
    <w:rsid w:val="00B76773"/>
    <w:rsid w:val="00B76D1D"/>
    <w:rsid w:val="00B7737A"/>
    <w:rsid w:val="00B80DB7"/>
    <w:rsid w:val="00B817B4"/>
    <w:rsid w:val="00B8282C"/>
    <w:rsid w:val="00B82BDF"/>
    <w:rsid w:val="00B82D82"/>
    <w:rsid w:val="00B82FD5"/>
    <w:rsid w:val="00B83542"/>
    <w:rsid w:val="00B83AC5"/>
    <w:rsid w:val="00B83B18"/>
    <w:rsid w:val="00B83CA9"/>
    <w:rsid w:val="00B83E82"/>
    <w:rsid w:val="00B83F43"/>
    <w:rsid w:val="00B84EF0"/>
    <w:rsid w:val="00B8572B"/>
    <w:rsid w:val="00B8611B"/>
    <w:rsid w:val="00B86301"/>
    <w:rsid w:val="00B8651F"/>
    <w:rsid w:val="00B86863"/>
    <w:rsid w:val="00B86B24"/>
    <w:rsid w:val="00B86E6D"/>
    <w:rsid w:val="00B86E7A"/>
    <w:rsid w:val="00B9077F"/>
    <w:rsid w:val="00B90D01"/>
    <w:rsid w:val="00B90FAF"/>
    <w:rsid w:val="00B91022"/>
    <w:rsid w:val="00B9120E"/>
    <w:rsid w:val="00B92DE7"/>
    <w:rsid w:val="00B93681"/>
    <w:rsid w:val="00B952C6"/>
    <w:rsid w:val="00B95445"/>
    <w:rsid w:val="00B956A3"/>
    <w:rsid w:val="00B95EF5"/>
    <w:rsid w:val="00B96505"/>
    <w:rsid w:val="00B96633"/>
    <w:rsid w:val="00B9664F"/>
    <w:rsid w:val="00B97121"/>
    <w:rsid w:val="00B977A2"/>
    <w:rsid w:val="00BA0050"/>
    <w:rsid w:val="00BA072C"/>
    <w:rsid w:val="00BA29C3"/>
    <w:rsid w:val="00BA34B4"/>
    <w:rsid w:val="00BA3717"/>
    <w:rsid w:val="00BA3AA4"/>
    <w:rsid w:val="00BA3D0B"/>
    <w:rsid w:val="00BA40DD"/>
    <w:rsid w:val="00BA4D98"/>
    <w:rsid w:val="00BA4EFF"/>
    <w:rsid w:val="00BA50EB"/>
    <w:rsid w:val="00BA568E"/>
    <w:rsid w:val="00BA5AB4"/>
    <w:rsid w:val="00BA6378"/>
    <w:rsid w:val="00BA6767"/>
    <w:rsid w:val="00BA6830"/>
    <w:rsid w:val="00BA6F97"/>
    <w:rsid w:val="00BA716C"/>
    <w:rsid w:val="00BA761B"/>
    <w:rsid w:val="00BA7CF0"/>
    <w:rsid w:val="00BB0846"/>
    <w:rsid w:val="00BB0CC5"/>
    <w:rsid w:val="00BB12DF"/>
    <w:rsid w:val="00BB12EA"/>
    <w:rsid w:val="00BB14B8"/>
    <w:rsid w:val="00BB163C"/>
    <w:rsid w:val="00BB18AA"/>
    <w:rsid w:val="00BB1922"/>
    <w:rsid w:val="00BB208A"/>
    <w:rsid w:val="00BB25C7"/>
    <w:rsid w:val="00BB289C"/>
    <w:rsid w:val="00BB2F16"/>
    <w:rsid w:val="00BB3131"/>
    <w:rsid w:val="00BB3C4B"/>
    <w:rsid w:val="00BB4195"/>
    <w:rsid w:val="00BB4DAB"/>
    <w:rsid w:val="00BB4E0F"/>
    <w:rsid w:val="00BB56F5"/>
    <w:rsid w:val="00BB5810"/>
    <w:rsid w:val="00BB5894"/>
    <w:rsid w:val="00BB5E63"/>
    <w:rsid w:val="00BB5EF5"/>
    <w:rsid w:val="00BB6F5E"/>
    <w:rsid w:val="00BB782D"/>
    <w:rsid w:val="00BB78AD"/>
    <w:rsid w:val="00BB796B"/>
    <w:rsid w:val="00BC0182"/>
    <w:rsid w:val="00BC0381"/>
    <w:rsid w:val="00BC08F5"/>
    <w:rsid w:val="00BC0FA9"/>
    <w:rsid w:val="00BC1D6A"/>
    <w:rsid w:val="00BC22A2"/>
    <w:rsid w:val="00BC3214"/>
    <w:rsid w:val="00BC3B57"/>
    <w:rsid w:val="00BC4F82"/>
    <w:rsid w:val="00BC5098"/>
    <w:rsid w:val="00BC5AFB"/>
    <w:rsid w:val="00BC5B2B"/>
    <w:rsid w:val="00BC6EDE"/>
    <w:rsid w:val="00BC71A1"/>
    <w:rsid w:val="00BC7243"/>
    <w:rsid w:val="00BD0276"/>
    <w:rsid w:val="00BD09A6"/>
    <w:rsid w:val="00BD0B33"/>
    <w:rsid w:val="00BD1A4E"/>
    <w:rsid w:val="00BD1D44"/>
    <w:rsid w:val="00BD24AB"/>
    <w:rsid w:val="00BD3425"/>
    <w:rsid w:val="00BD3600"/>
    <w:rsid w:val="00BD36B9"/>
    <w:rsid w:val="00BD36D7"/>
    <w:rsid w:val="00BD3CE0"/>
    <w:rsid w:val="00BD4822"/>
    <w:rsid w:val="00BD4CE3"/>
    <w:rsid w:val="00BD51C9"/>
    <w:rsid w:val="00BD541D"/>
    <w:rsid w:val="00BD5502"/>
    <w:rsid w:val="00BD5E8D"/>
    <w:rsid w:val="00BD5FB7"/>
    <w:rsid w:val="00BD773F"/>
    <w:rsid w:val="00BD784D"/>
    <w:rsid w:val="00BD7B1F"/>
    <w:rsid w:val="00BE0185"/>
    <w:rsid w:val="00BE13A3"/>
    <w:rsid w:val="00BE1A0F"/>
    <w:rsid w:val="00BE1C58"/>
    <w:rsid w:val="00BE1D60"/>
    <w:rsid w:val="00BE2180"/>
    <w:rsid w:val="00BE24FB"/>
    <w:rsid w:val="00BE2B0E"/>
    <w:rsid w:val="00BE2CFF"/>
    <w:rsid w:val="00BE3390"/>
    <w:rsid w:val="00BE3C00"/>
    <w:rsid w:val="00BE4BD4"/>
    <w:rsid w:val="00BE533B"/>
    <w:rsid w:val="00BE5E75"/>
    <w:rsid w:val="00BE62BC"/>
    <w:rsid w:val="00BE648A"/>
    <w:rsid w:val="00BE782E"/>
    <w:rsid w:val="00BE7BA6"/>
    <w:rsid w:val="00BE7C8E"/>
    <w:rsid w:val="00BF0823"/>
    <w:rsid w:val="00BF0BEC"/>
    <w:rsid w:val="00BF0DF1"/>
    <w:rsid w:val="00BF0FAF"/>
    <w:rsid w:val="00BF102B"/>
    <w:rsid w:val="00BF17B9"/>
    <w:rsid w:val="00BF19EF"/>
    <w:rsid w:val="00BF2368"/>
    <w:rsid w:val="00BF2675"/>
    <w:rsid w:val="00BF26E8"/>
    <w:rsid w:val="00BF2CFD"/>
    <w:rsid w:val="00BF3D9C"/>
    <w:rsid w:val="00BF3E2C"/>
    <w:rsid w:val="00BF4778"/>
    <w:rsid w:val="00BF4E84"/>
    <w:rsid w:val="00BF50A5"/>
    <w:rsid w:val="00BF5487"/>
    <w:rsid w:val="00BF577A"/>
    <w:rsid w:val="00BF62EF"/>
    <w:rsid w:val="00BF67C3"/>
    <w:rsid w:val="00BF6982"/>
    <w:rsid w:val="00BF69A7"/>
    <w:rsid w:val="00BF69B5"/>
    <w:rsid w:val="00BF6B85"/>
    <w:rsid w:val="00BF7923"/>
    <w:rsid w:val="00BF7CD9"/>
    <w:rsid w:val="00C01708"/>
    <w:rsid w:val="00C017AD"/>
    <w:rsid w:val="00C026CE"/>
    <w:rsid w:val="00C02DC9"/>
    <w:rsid w:val="00C02F4C"/>
    <w:rsid w:val="00C0411B"/>
    <w:rsid w:val="00C0497A"/>
    <w:rsid w:val="00C04D75"/>
    <w:rsid w:val="00C056B7"/>
    <w:rsid w:val="00C10AD5"/>
    <w:rsid w:val="00C10F1E"/>
    <w:rsid w:val="00C11E1D"/>
    <w:rsid w:val="00C12C04"/>
    <w:rsid w:val="00C12C83"/>
    <w:rsid w:val="00C14113"/>
    <w:rsid w:val="00C166A3"/>
    <w:rsid w:val="00C16E7D"/>
    <w:rsid w:val="00C17B02"/>
    <w:rsid w:val="00C20987"/>
    <w:rsid w:val="00C20B7E"/>
    <w:rsid w:val="00C21E82"/>
    <w:rsid w:val="00C22438"/>
    <w:rsid w:val="00C230DA"/>
    <w:rsid w:val="00C2418F"/>
    <w:rsid w:val="00C241CE"/>
    <w:rsid w:val="00C250D6"/>
    <w:rsid w:val="00C25F94"/>
    <w:rsid w:val="00C26573"/>
    <w:rsid w:val="00C26D5E"/>
    <w:rsid w:val="00C274FE"/>
    <w:rsid w:val="00C27AE3"/>
    <w:rsid w:val="00C27F62"/>
    <w:rsid w:val="00C3049F"/>
    <w:rsid w:val="00C3090F"/>
    <w:rsid w:val="00C30AF3"/>
    <w:rsid w:val="00C30F5B"/>
    <w:rsid w:val="00C31081"/>
    <w:rsid w:val="00C318C9"/>
    <w:rsid w:val="00C31C80"/>
    <w:rsid w:val="00C31D61"/>
    <w:rsid w:val="00C336DF"/>
    <w:rsid w:val="00C337D4"/>
    <w:rsid w:val="00C33C1A"/>
    <w:rsid w:val="00C33D59"/>
    <w:rsid w:val="00C3422F"/>
    <w:rsid w:val="00C34E6C"/>
    <w:rsid w:val="00C35479"/>
    <w:rsid w:val="00C35C86"/>
    <w:rsid w:val="00C36136"/>
    <w:rsid w:val="00C3614C"/>
    <w:rsid w:val="00C365AE"/>
    <w:rsid w:val="00C3698C"/>
    <w:rsid w:val="00C36D57"/>
    <w:rsid w:val="00C37414"/>
    <w:rsid w:val="00C37857"/>
    <w:rsid w:val="00C37B3E"/>
    <w:rsid w:val="00C37B88"/>
    <w:rsid w:val="00C40697"/>
    <w:rsid w:val="00C40BF3"/>
    <w:rsid w:val="00C419CD"/>
    <w:rsid w:val="00C421AB"/>
    <w:rsid w:val="00C4303E"/>
    <w:rsid w:val="00C43086"/>
    <w:rsid w:val="00C433D4"/>
    <w:rsid w:val="00C44AB3"/>
    <w:rsid w:val="00C45164"/>
    <w:rsid w:val="00C451A2"/>
    <w:rsid w:val="00C46EBC"/>
    <w:rsid w:val="00C47128"/>
    <w:rsid w:val="00C4721A"/>
    <w:rsid w:val="00C4745C"/>
    <w:rsid w:val="00C478DA"/>
    <w:rsid w:val="00C47BF8"/>
    <w:rsid w:val="00C5001F"/>
    <w:rsid w:val="00C50AD7"/>
    <w:rsid w:val="00C5100F"/>
    <w:rsid w:val="00C5232C"/>
    <w:rsid w:val="00C52349"/>
    <w:rsid w:val="00C534B3"/>
    <w:rsid w:val="00C551C9"/>
    <w:rsid w:val="00C55585"/>
    <w:rsid w:val="00C5559F"/>
    <w:rsid w:val="00C55EB6"/>
    <w:rsid w:val="00C564FA"/>
    <w:rsid w:val="00C56CF7"/>
    <w:rsid w:val="00C5733E"/>
    <w:rsid w:val="00C6059C"/>
    <w:rsid w:val="00C605BF"/>
    <w:rsid w:val="00C614CA"/>
    <w:rsid w:val="00C614F0"/>
    <w:rsid w:val="00C61D95"/>
    <w:rsid w:val="00C621A1"/>
    <w:rsid w:val="00C621F0"/>
    <w:rsid w:val="00C63136"/>
    <w:rsid w:val="00C631BD"/>
    <w:rsid w:val="00C6399B"/>
    <w:rsid w:val="00C63E06"/>
    <w:rsid w:val="00C64CC2"/>
    <w:rsid w:val="00C650EA"/>
    <w:rsid w:val="00C6568B"/>
    <w:rsid w:val="00C65964"/>
    <w:rsid w:val="00C66B19"/>
    <w:rsid w:val="00C66B8F"/>
    <w:rsid w:val="00C66E44"/>
    <w:rsid w:val="00C67BC2"/>
    <w:rsid w:val="00C70FC0"/>
    <w:rsid w:val="00C71409"/>
    <w:rsid w:val="00C71999"/>
    <w:rsid w:val="00C71C49"/>
    <w:rsid w:val="00C72F80"/>
    <w:rsid w:val="00C73B52"/>
    <w:rsid w:val="00C73C3B"/>
    <w:rsid w:val="00C742D9"/>
    <w:rsid w:val="00C743F2"/>
    <w:rsid w:val="00C74494"/>
    <w:rsid w:val="00C7450D"/>
    <w:rsid w:val="00C7457B"/>
    <w:rsid w:val="00C76255"/>
    <w:rsid w:val="00C762C5"/>
    <w:rsid w:val="00C763A6"/>
    <w:rsid w:val="00C76453"/>
    <w:rsid w:val="00C764E7"/>
    <w:rsid w:val="00C76598"/>
    <w:rsid w:val="00C768AD"/>
    <w:rsid w:val="00C76AC1"/>
    <w:rsid w:val="00C77DFB"/>
    <w:rsid w:val="00C8082A"/>
    <w:rsid w:val="00C80EDF"/>
    <w:rsid w:val="00C80FF7"/>
    <w:rsid w:val="00C811E4"/>
    <w:rsid w:val="00C8144A"/>
    <w:rsid w:val="00C817FF"/>
    <w:rsid w:val="00C81BC0"/>
    <w:rsid w:val="00C826F6"/>
    <w:rsid w:val="00C829F8"/>
    <w:rsid w:val="00C82E4B"/>
    <w:rsid w:val="00C850F3"/>
    <w:rsid w:val="00C852CA"/>
    <w:rsid w:val="00C85FE9"/>
    <w:rsid w:val="00C872B1"/>
    <w:rsid w:val="00C87A05"/>
    <w:rsid w:val="00C9118A"/>
    <w:rsid w:val="00C911AE"/>
    <w:rsid w:val="00C9235D"/>
    <w:rsid w:val="00C93145"/>
    <w:rsid w:val="00C93E46"/>
    <w:rsid w:val="00C94B83"/>
    <w:rsid w:val="00C95203"/>
    <w:rsid w:val="00C96C64"/>
    <w:rsid w:val="00C96F47"/>
    <w:rsid w:val="00C97370"/>
    <w:rsid w:val="00C97CC4"/>
    <w:rsid w:val="00CA04A7"/>
    <w:rsid w:val="00CA053E"/>
    <w:rsid w:val="00CA05A1"/>
    <w:rsid w:val="00CA08D3"/>
    <w:rsid w:val="00CA0E9B"/>
    <w:rsid w:val="00CA0EA9"/>
    <w:rsid w:val="00CA102E"/>
    <w:rsid w:val="00CA105D"/>
    <w:rsid w:val="00CA13E4"/>
    <w:rsid w:val="00CA184C"/>
    <w:rsid w:val="00CA1A8F"/>
    <w:rsid w:val="00CA1B60"/>
    <w:rsid w:val="00CA2814"/>
    <w:rsid w:val="00CA2CFA"/>
    <w:rsid w:val="00CA2ED1"/>
    <w:rsid w:val="00CA35A7"/>
    <w:rsid w:val="00CA36FF"/>
    <w:rsid w:val="00CA383E"/>
    <w:rsid w:val="00CA3BB1"/>
    <w:rsid w:val="00CA43E4"/>
    <w:rsid w:val="00CA4FC8"/>
    <w:rsid w:val="00CA50D1"/>
    <w:rsid w:val="00CA58EC"/>
    <w:rsid w:val="00CA5DC9"/>
    <w:rsid w:val="00CA5F7A"/>
    <w:rsid w:val="00CA612D"/>
    <w:rsid w:val="00CA632B"/>
    <w:rsid w:val="00CA641D"/>
    <w:rsid w:val="00CA6852"/>
    <w:rsid w:val="00CA69C0"/>
    <w:rsid w:val="00CA7222"/>
    <w:rsid w:val="00CA7761"/>
    <w:rsid w:val="00CA7D50"/>
    <w:rsid w:val="00CB039B"/>
    <w:rsid w:val="00CB03EF"/>
    <w:rsid w:val="00CB08A1"/>
    <w:rsid w:val="00CB0FE0"/>
    <w:rsid w:val="00CB183C"/>
    <w:rsid w:val="00CB20BA"/>
    <w:rsid w:val="00CB229D"/>
    <w:rsid w:val="00CB281D"/>
    <w:rsid w:val="00CB36D8"/>
    <w:rsid w:val="00CB37FA"/>
    <w:rsid w:val="00CB3A71"/>
    <w:rsid w:val="00CB3EAD"/>
    <w:rsid w:val="00CB42C3"/>
    <w:rsid w:val="00CB44B1"/>
    <w:rsid w:val="00CB4DAB"/>
    <w:rsid w:val="00CB5A58"/>
    <w:rsid w:val="00CB5A9D"/>
    <w:rsid w:val="00CB5AF6"/>
    <w:rsid w:val="00CB711A"/>
    <w:rsid w:val="00CB7257"/>
    <w:rsid w:val="00CB766B"/>
    <w:rsid w:val="00CB7733"/>
    <w:rsid w:val="00CB7A74"/>
    <w:rsid w:val="00CB7C8E"/>
    <w:rsid w:val="00CC0558"/>
    <w:rsid w:val="00CC1C2D"/>
    <w:rsid w:val="00CC1D8F"/>
    <w:rsid w:val="00CC2302"/>
    <w:rsid w:val="00CC35CE"/>
    <w:rsid w:val="00CC3646"/>
    <w:rsid w:val="00CC3826"/>
    <w:rsid w:val="00CC3EC7"/>
    <w:rsid w:val="00CC44CE"/>
    <w:rsid w:val="00CC450C"/>
    <w:rsid w:val="00CC49C6"/>
    <w:rsid w:val="00CC5ECD"/>
    <w:rsid w:val="00CC7456"/>
    <w:rsid w:val="00CC7573"/>
    <w:rsid w:val="00CC7625"/>
    <w:rsid w:val="00CD073F"/>
    <w:rsid w:val="00CD07F2"/>
    <w:rsid w:val="00CD080D"/>
    <w:rsid w:val="00CD0D9A"/>
    <w:rsid w:val="00CD0EFB"/>
    <w:rsid w:val="00CD1184"/>
    <w:rsid w:val="00CD1B6C"/>
    <w:rsid w:val="00CD21C2"/>
    <w:rsid w:val="00CD232F"/>
    <w:rsid w:val="00CD25DC"/>
    <w:rsid w:val="00CD3233"/>
    <w:rsid w:val="00CD3439"/>
    <w:rsid w:val="00CD3C3E"/>
    <w:rsid w:val="00CD3E15"/>
    <w:rsid w:val="00CD3F32"/>
    <w:rsid w:val="00CD4408"/>
    <w:rsid w:val="00CD5653"/>
    <w:rsid w:val="00CD6004"/>
    <w:rsid w:val="00CD66BA"/>
    <w:rsid w:val="00CD6881"/>
    <w:rsid w:val="00CD6AD1"/>
    <w:rsid w:val="00CD6AEF"/>
    <w:rsid w:val="00CD6CFC"/>
    <w:rsid w:val="00CD7CB5"/>
    <w:rsid w:val="00CE0C48"/>
    <w:rsid w:val="00CE0D48"/>
    <w:rsid w:val="00CE15F4"/>
    <w:rsid w:val="00CE245B"/>
    <w:rsid w:val="00CE3384"/>
    <w:rsid w:val="00CE3802"/>
    <w:rsid w:val="00CE3C4E"/>
    <w:rsid w:val="00CE3DC4"/>
    <w:rsid w:val="00CE44E7"/>
    <w:rsid w:val="00CE5287"/>
    <w:rsid w:val="00CE5565"/>
    <w:rsid w:val="00CE68BF"/>
    <w:rsid w:val="00CE72A4"/>
    <w:rsid w:val="00CE748B"/>
    <w:rsid w:val="00CE7814"/>
    <w:rsid w:val="00CF05C5"/>
    <w:rsid w:val="00CF0671"/>
    <w:rsid w:val="00CF06F2"/>
    <w:rsid w:val="00CF08D2"/>
    <w:rsid w:val="00CF0AC9"/>
    <w:rsid w:val="00CF0C7F"/>
    <w:rsid w:val="00CF0CD3"/>
    <w:rsid w:val="00CF0FFC"/>
    <w:rsid w:val="00CF176A"/>
    <w:rsid w:val="00CF1BD0"/>
    <w:rsid w:val="00CF2126"/>
    <w:rsid w:val="00CF26C9"/>
    <w:rsid w:val="00CF276A"/>
    <w:rsid w:val="00CF2AE1"/>
    <w:rsid w:val="00CF2D4F"/>
    <w:rsid w:val="00CF3FB7"/>
    <w:rsid w:val="00CF4050"/>
    <w:rsid w:val="00CF4596"/>
    <w:rsid w:val="00CF4766"/>
    <w:rsid w:val="00CF4FDA"/>
    <w:rsid w:val="00CF4FF3"/>
    <w:rsid w:val="00CF53E4"/>
    <w:rsid w:val="00CF56C4"/>
    <w:rsid w:val="00CF58C2"/>
    <w:rsid w:val="00CF5939"/>
    <w:rsid w:val="00CF5D43"/>
    <w:rsid w:val="00CF6C3F"/>
    <w:rsid w:val="00CF7946"/>
    <w:rsid w:val="00CF7AF8"/>
    <w:rsid w:val="00D015BB"/>
    <w:rsid w:val="00D02596"/>
    <w:rsid w:val="00D03B2A"/>
    <w:rsid w:val="00D03EF1"/>
    <w:rsid w:val="00D03F54"/>
    <w:rsid w:val="00D04143"/>
    <w:rsid w:val="00D051E4"/>
    <w:rsid w:val="00D05FF5"/>
    <w:rsid w:val="00D06042"/>
    <w:rsid w:val="00D06073"/>
    <w:rsid w:val="00D0614E"/>
    <w:rsid w:val="00D07169"/>
    <w:rsid w:val="00D07A2C"/>
    <w:rsid w:val="00D1006C"/>
    <w:rsid w:val="00D1057E"/>
    <w:rsid w:val="00D10F94"/>
    <w:rsid w:val="00D113DC"/>
    <w:rsid w:val="00D11423"/>
    <w:rsid w:val="00D12C9B"/>
    <w:rsid w:val="00D13BCA"/>
    <w:rsid w:val="00D13F62"/>
    <w:rsid w:val="00D13FE6"/>
    <w:rsid w:val="00D1418E"/>
    <w:rsid w:val="00D147E8"/>
    <w:rsid w:val="00D14E70"/>
    <w:rsid w:val="00D156A1"/>
    <w:rsid w:val="00D1612F"/>
    <w:rsid w:val="00D16BC6"/>
    <w:rsid w:val="00D17063"/>
    <w:rsid w:val="00D17348"/>
    <w:rsid w:val="00D173C2"/>
    <w:rsid w:val="00D1747B"/>
    <w:rsid w:val="00D17E90"/>
    <w:rsid w:val="00D2049E"/>
    <w:rsid w:val="00D20568"/>
    <w:rsid w:val="00D21194"/>
    <w:rsid w:val="00D2157E"/>
    <w:rsid w:val="00D2238B"/>
    <w:rsid w:val="00D223AD"/>
    <w:rsid w:val="00D22754"/>
    <w:rsid w:val="00D22AC8"/>
    <w:rsid w:val="00D22DAA"/>
    <w:rsid w:val="00D22E90"/>
    <w:rsid w:val="00D23038"/>
    <w:rsid w:val="00D2339B"/>
    <w:rsid w:val="00D233B3"/>
    <w:rsid w:val="00D2368D"/>
    <w:rsid w:val="00D236C4"/>
    <w:rsid w:val="00D23B60"/>
    <w:rsid w:val="00D24B52"/>
    <w:rsid w:val="00D24D5A"/>
    <w:rsid w:val="00D252CA"/>
    <w:rsid w:val="00D2579C"/>
    <w:rsid w:val="00D2584A"/>
    <w:rsid w:val="00D26E36"/>
    <w:rsid w:val="00D30D9A"/>
    <w:rsid w:val="00D32101"/>
    <w:rsid w:val="00D32517"/>
    <w:rsid w:val="00D32C62"/>
    <w:rsid w:val="00D336A3"/>
    <w:rsid w:val="00D336F3"/>
    <w:rsid w:val="00D33912"/>
    <w:rsid w:val="00D34061"/>
    <w:rsid w:val="00D34383"/>
    <w:rsid w:val="00D34825"/>
    <w:rsid w:val="00D35023"/>
    <w:rsid w:val="00D3570E"/>
    <w:rsid w:val="00D357A8"/>
    <w:rsid w:val="00D35EB2"/>
    <w:rsid w:val="00D36E66"/>
    <w:rsid w:val="00D40073"/>
    <w:rsid w:val="00D4067F"/>
    <w:rsid w:val="00D41910"/>
    <w:rsid w:val="00D41936"/>
    <w:rsid w:val="00D419A9"/>
    <w:rsid w:val="00D430FE"/>
    <w:rsid w:val="00D43706"/>
    <w:rsid w:val="00D43A93"/>
    <w:rsid w:val="00D4405B"/>
    <w:rsid w:val="00D442E7"/>
    <w:rsid w:val="00D4488F"/>
    <w:rsid w:val="00D458B2"/>
    <w:rsid w:val="00D45D22"/>
    <w:rsid w:val="00D46156"/>
    <w:rsid w:val="00D4633E"/>
    <w:rsid w:val="00D46EE4"/>
    <w:rsid w:val="00D470B2"/>
    <w:rsid w:val="00D47214"/>
    <w:rsid w:val="00D47388"/>
    <w:rsid w:val="00D47901"/>
    <w:rsid w:val="00D507B1"/>
    <w:rsid w:val="00D50F36"/>
    <w:rsid w:val="00D511C5"/>
    <w:rsid w:val="00D5149B"/>
    <w:rsid w:val="00D51550"/>
    <w:rsid w:val="00D517F2"/>
    <w:rsid w:val="00D51CD9"/>
    <w:rsid w:val="00D51F06"/>
    <w:rsid w:val="00D522DC"/>
    <w:rsid w:val="00D52F37"/>
    <w:rsid w:val="00D54029"/>
    <w:rsid w:val="00D5441E"/>
    <w:rsid w:val="00D5453C"/>
    <w:rsid w:val="00D546EB"/>
    <w:rsid w:val="00D55484"/>
    <w:rsid w:val="00D556FA"/>
    <w:rsid w:val="00D55ADF"/>
    <w:rsid w:val="00D55DF1"/>
    <w:rsid w:val="00D55FEA"/>
    <w:rsid w:val="00D56251"/>
    <w:rsid w:val="00D56365"/>
    <w:rsid w:val="00D5684E"/>
    <w:rsid w:val="00D56AC2"/>
    <w:rsid w:val="00D5785E"/>
    <w:rsid w:val="00D603E6"/>
    <w:rsid w:val="00D606BC"/>
    <w:rsid w:val="00D612BE"/>
    <w:rsid w:val="00D61932"/>
    <w:rsid w:val="00D61EE0"/>
    <w:rsid w:val="00D61F8A"/>
    <w:rsid w:val="00D62CB0"/>
    <w:rsid w:val="00D62F6A"/>
    <w:rsid w:val="00D631F5"/>
    <w:rsid w:val="00D6330F"/>
    <w:rsid w:val="00D64C1D"/>
    <w:rsid w:val="00D653B5"/>
    <w:rsid w:val="00D6569A"/>
    <w:rsid w:val="00D65BD2"/>
    <w:rsid w:val="00D667F3"/>
    <w:rsid w:val="00D668E9"/>
    <w:rsid w:val="00D66F24"/>
    <w:rsid w:val="00D67F64"/>
    <w:rsid w:val="00D703C8"/>
    <w:rsid w:val="00D7063F"/>
    <w:rsid w:val="00D70872"/>
    <w:rsid w:val="00D708C8"/>
    <w:rsid w:val="00D71C02"/>
    <w:rsid w:val="00D71D3C"/>
    <w:rsid w:val="00D72064"/>
    <w:rsid w:val="00D72513"/>
    <w:rsid w:val="00D72527"/>
    <w:rsid w:val="00D72B5D"/>
    <w:rsid w:val="00D72CC8"/>
    <w:rsid w:val="00D734C9"/>
    <w:rsid w:val="00D74749"/>
    <w:rsid w:val="00D75813"/>
    <w:rsid w:val="00D75ECB"/>
    <w:rsid w:val="00D762C6"/>
    <w:rsid w:val="00D775CC"/>
    <w:rsid w:val="00D80E06"/>
    <w:rsid w:val="00D80E6D"/>
    <w:rsid w:val="00D810C5"/>
    <w:rsid w:val="00D8181F"/>
    <w:rsid w:val="00D81F74"/>
    <w:rsid w:val="00D83414"/>
    <w:rsid w:val="00D83BD5"/>
    <w:rsid w:val="00D83EF9"/>
    <w:rsid w:val="00D84051"/>
    <w:rsid w:val="00D84479"/>
    <w:rsid w:val="00D846AD"/>
    <w:rsid w:val="00D846F9"/>
    <w:rsid w:val="00D84A28"/>
    <w:rsid w:val="00D85172"/>
    <w:rsid w:val="00D85248"/>
    <w:rsid w:val="00D85528"/>
    <w:rsid w:val="00D856DF"/>
    <w:rsid w:val="00D86747"/>
    <w:rsid w:val="00D87239"/>
    <w:rsid w:val="00D90313"/>
    <w:rsid w:val="00D9096F"/>
    <w:rsid w:val="00D91527"/>
    <w:rsid w:val="00D9175C"/>
    <w:rsid w:val="00D91955"/>
    <w:rsid w:val="00D921D9"/>
    <w:rsid w:val="00D92533"/>
    <w:rsid w:val="00D929E5"/>
    <w:rsid w:val="00D92ADD"/>
    <w:rsid w:val="00D92E7E"/>
    <w:rsid w:val="00D9464C"/>
    <w:rsid w:val="00D947CB"/>
    <w:rsid w:val="00D94E42"/>
    <w:rsid w:val="00D94F0E"/>
    <w:rsid w:val="00D95037"/>
    <w:rsid w:val="00D96276"/>
    <w:rsid w:val="00D96831"/>
    <w:rsid w:val="00D96CAB"/>
    <w:rsid w:val="00D97B80"/>
    <w:rsid w:val="00DA0276"/>
    <w:rsid w:val="00DA0384"/>
    <w:rsid w:val="00DA0658"/>
    <w:rsid w:val="00DA0C76"/>
    <w:rsid w:val="00DA0CFE"/>
    <w:rsid w:val="00DA10E1"/>
    <w:rsid w:val="00DA145A"/>
    <w:rsid w:val="00DA17E1"/>
    <w:rsid w:val="00DA1F3A"/>
    <w:rsid w:val="00DA3091"/>
    <w:rsid w:val="00DA38B8"/>
    <w:rsid w:val="00DA4150"/>
    <w:rsid w:val="00DA4682"/>
    <w:rsid w:val="00DA4801"/>
    <w:rsid w:val="00DA4F4A"/>
    <w:rsid w:val="00DA5486"/>
    <w:rsid w:val="00DA5619"/>
    <w:rsid w:val="00DA562A"/>
    <w:rsid w:val="00DA6287"/>
    <w:rsid w:val="00DA635C"/>
    <w:rsid w:val="00DA6D90"/>
    <w:rsid w:val="00DA74C6"/>
    <w:rsid w:val="00DB04D3"/>
    <w:rsid w:val="00DB0F1D"/>
    <w:rsid w:val="00DB2273"/>
    <w:rsid w:val="00DB2994"/>
    <w:rsid w:val="00DB2D0D"/>
    <w:rsid w:val="00DB39FE"/>
    <w:rsid w:val="00DB3B53"/>
    <w:rsid w:val="00DB47BD"/>
    <w:rsid w:val="00DB51F2"/>
    <w:rsid w:val="00DB560C"/>
    <w:rsid w:val="00DB5B44"/>
    <w:rsid w:val="00DB5B9A"/>
    <w:rsid w:val="00DB5C2B"/>
    <w:rsid w:val="00DB5C57"/>
    <w:rsid w:val="00DB663C"/>
    <w:rsid w:val="00DB665E"/>
    <w:rsid w:val="00DB66D4"/>
    <w:rsid w:val="00DB7979"/>
    <w:rsid w:val="00DC06B7"/>
    <w:rsid w:val="00DC075C"/>
    <w:rsid w:val="00DC1151"/>
    <w:rsid w:val="00DC1A54"/>
    <w:rsid w:val="00DC1E0E"/>
    <w:rsid w:val="00DC2713"/>
    <w:rsid w:val="00DC2D29"/>
    <w:rsid w:val="00DC370B"/>
    <w:rsid w:val="00DC384F"/>
    <w:rsid w:val="00DC3E41"/>
    <w:rsid w:val="00DC4025"/>
    <w:rsid w:val="00DC438F"/>
    <w:rsid w:val="00DC449E"/>
    <w:rsid w:val="00DC44C8"/>
    <w:rsid w:val="00DC48A4"/>
    <w:rsid w:val="00DC676F"/>
    <w:rsid w:val="00DC7BF2"/>
    <w:rsid w:val="00DD0AC6"/>
    <w:rsid w:val="00DD10D3"/>
    <w:rsid w:val="00DD1172"/>
    <w:rsid w:val="00DD1593"/>
    <w:rsid w:val="00DD1B73"/>
    <w:rsid w:val="00DD1D0C"/>
    <w:rsid w:val="00DD21EE"/>
    <w:rsid w:val="00DD237C"/>
    <w:rsid w:val="00DD270F"/>
    <w:rsid w:val="00DD2973"/>
    <w:rsid w:val="00DD2EE9"/>
    <w:rsid w:val="00DD3976"/>
    <w:rsid w:val="00DD3B32"/>
    <w:rsid w:val="00DD3E56"/>
    <w:rsid w:val="00DD3F42"/>
    <w:rsid w:val="00DD4C80"/>
    <w:rsid w:val="00DD599A"/>
    <w:rsid w:val="00DD5C17"/>
    <w:rsid w:val="00DD5DCA"/>
    <w:rsid w:val="00DD65DD"/>
    <w:rsid w:val="00DD6FB1"/>
    <w:rsid w:val="00DD7B94"/>
    <w:rsid w:val="00DE0DCC"/>
    <w:rsid w:val="00DE0EA7"/>
    <w:rsid w:val="00DE1457"/>
    <w:rsid w:val="00DE1694"/>
    <w:rsid w:val="00DE1AB0"/>
    <w:rsid w:val="00DE1B73"/>
    <w:rsid w:val="00DE35F6"/>
    <w:rsid w:val="00DE39C1"/>
    <w:rsid w:val="00DE3A9C"/>
    <w:rsid w:val="00DE3EAD"/>
    <w:rsid w:val="00DE421E"/>
    <w:rsid w:val="00DE4BDA"/>
    <w:rsid w:val="00DE6879"/>
    <w:rsid w:val="00DE6E63"/>
    <w:rsid w:val="00DF0148"/>
    <w:rsid w:val="00DF02F1"/>
    <w:rsid w:val="00DF03F4"/>
    <w:rsid w:val="00DF1206"/>
    <w:rsid w:val="00DF14F9"/>
    <w:rsid w:val="00DF2636"/>
    <w:rsid w:val="00DF28B3"/>
    <w:rsid w:val="00DF3CFD"/>
    <w:rsid w:val="00DF4B96"/>
    <w:rsid w:val="00DF50B0"/>
    <w:rsid w:val="00DF6180"/>
    <w:rsid w:val="00DF735A"/>
    <w:rsid w:val="00E002CA"/>
    <w:rsid w:val="00E00A4C"/>
    <w:rsid w:val="00E00F83"/>
    <w:rsid w:val="00E01786"/>
    <w:rsid w:val="00E01A00"/>
    <w:rsid w:val="00E021A8"/>
    <w:rsid w:val="00E02ED0"/>
    <w:rsid w:val="00E03A2D"/>
    <w:rsid w:val="00E04245"/>
    <w:rsid w:val="00E044FC"/>
    <w:rsid w:val="00E04BEE"/>
    <w:rsid w:val="00E04C1B"/>
    <w:rsid w:val="00E06960"/>
    <w:rsid w:val="00E0702D"/>
    <w:rsid w:val="00E07636"/>
    <w:rsid w:val="00E10FF8"/>
    <w:rsid w:val="00E11B69"/>
    <w:rsid w:val="00E1202B"/>
    <w:rsid w:val="00E121E5"/>
    <w:rsid w:val="00E12D57"/>
    <w:rsid w:val="00E140E2"/>
    <w:rsid w:val="00E1445E"/>
    <w:rsid w:val="00E1482C"/>
    <w:rsid w:val="00E149C0"/>
    <w:rsid w:val="00E14D42"/>
    <w:rsid w:val="00E15210"/>
    <w:rsid w:val="00E15238"/>
    <w:rsid w:val="00E15585"/>
    <w:rsid w:val="00E1605C"/>
    <w:rsid w:val="00E16193"/>
    <w:rsid w:val="00E165F8"/>
    <w:rsid w:val="00E16E2A"/>
    <w:rsid w:val="00E17355"/>
    <w:rsid w:val="00E17A24"/>
    <w:rsid w:val="00E208D7"/>
    <w:rsid w:val="00E208F8"/>
    <w:rsid w:val="00E20B49"/>
    <w:rsid w:val="00E21364"/>
    <w:rsid w:val="00E23820"/>
    <w:rsid w:val="00E23F23"/>
    <w:rsid w:val="00E2409B"/>
    <w:rsid w:val="00E2535E"/>
    <w:rsid w:val="00E2536F"/>
    <w:rsid w:val="00E25C84"/>
    <w:rsid w:val="00E25CFA"/>
    <w:rsid w:val="00E25DD2"/>
    <w:rsid w:val="00E26061"/>
    <w:rsid w:val="00E268AD"/>
    <w:rsid w:val="00E26DC0"/>
    <w:rsid w:val="00E26E15"/>
    <w:rsid w:val="00E307DD"/>
    <w:rsid w:val="00E30D8B"/>
    <w:rsid w:val="00E3130F"/>
    <w:rsid w:val="00E3136C"/>
    <w:rsid w:val="00E31819"/>
    <w:rsid w:val="00E31844"/>
    <w:rsid w:val="00E31BFC"/>
    <w:rsid w:val="00E322C7"/>
    <w:rsid w:val="00E32E08"/>
    <w:rsid w:val="00E33196"/>
    <w:rsid w:val="00E33946"/>
    <w:rsid w:val="00E33CA9"/>
    <w:rsid w:val="00E33FDF"/>
    <w:rsid w:val="00E342DC"/>
    <w:rsid w:val="00E3673B"/>
    <w:rsid w:val="00E373A7"/>
    <w:rsid w:val="00E37415"/>
    <w:rsid w:val="00E377AA"/>
    <w:rsid w:val="00E4103C"/>
    <w:rsid w:val="00E412BD"/>
    <w:rsid w:val="00E4174E"/>
    <w:rsid w:val="00E41992"/>
    <w:rsid w:val="00E42379"/>
    <w:rsid w:val="00E42CA8"/>
    <w:rsid w:val="00E43335"/>
    <w:rsid w:val="00E43AD9"/>
    <w:rsid w:val="00E44843"/>
    <w:rsid w:val="00E44C4D"/>
    <w:rsid w:val="00E46276"/>
    <w:rsid w:val="00E46421"/>
    <w:rsid w:val="00E46652"/>
    <w:rsid w:val="00E46FEE"/>
    <w:rsid w:val="00E47576"/>
    <w:rsid w:val="00E475DF"/>
    <w:rsid w:val="00E47E9A"/>
    <w:rsid w:val="00E509EC"/>
    <w:rsid w:val="00E50A16"/>
    <w:rsid w:val="00E50D60"/>
    <w:rsid w:val="00E51113"/>
    <w:rsid w:val="00E51E41"/>
    <w:rsid w:val="00E522A2"/>
    <w:rsid w:val="00E52CF9"/>
    <w:rsid w:val="00E5318A"/>
    <w:rsid w:val="00E53DC3"/>
    <w:rsid w:val="00E53FCD"/>
    <w:rsid w:val="00E54CF4"/>
    <w:rsid w:val="00E553C1"/>
    <w:rsid w:val="00E5572F"/>
    <w:rsid w:val="00E557FB"/>
    <w:rsid w:val="00E5605C"/>
    <w:rsid w:val="00E57742"/>
    <w:rsid w:val="00E578A3"/>
    <w:rsid w:val="00E6115B"/>
    <w:rsid w:val="00E61A21"/>
    <w:rsid w:val="00E61D0F"/>
    <w:rsid w:val="00E63BEF"/>
    <w:rsid w:val="00E64028"/>
    <w:rsid w:val="00E64445"/>
    <w:rsid w:val="00E644A9"/>
    <w:rsid w:val="00E64640"/>
    <w:rsid w:val="00E6518C"/>
    <w:rsid w:val="00E656E0"/>
    <w:rsid w:val="00E65943"/>
    <w:rsid w:val="00E659EA"/>
    <w:rsid w:val="00E65DE4"/>
    <w:rsid w:val="00E66144"/>
    <w:rsid w:val="00E6688B"/>
    <w:rsid w:val="00E6716A"/>
    <w:rsid w:val="00E67B97"/>
    <w:rsid w:val="00E67E12"/>
    <w:rsid w:val="00E702B3"/>
    <w:rsid w:val="00E70B80"/>
    <w:rsid w:val="00E70C11"/>
    <w:rsid w:val="00E710A4"/>
    <w:rsid w:val="00E71DB5"/>
    <w:rsid w:val="00E72912"/>
    <w:rsid w:val="00E72FE8"/>
    <w:rsid w:val="00E737A9"/>
    <w:rsid w:val="00E73B6F"/>
    <w:rsid w:val="00E7423B"/>
    <w:rsid w:val="00E74F75"/>
    <w:rsid w:val="00E74FE6"/>
    <w:rsid w:val="00E754F9"/>
    <w:rsid w:val="00E75587"/>
    <w:rsid w:val="00E75E6D"/>
    <w:rsid w:val="00E7681E"/>
    <w:rsid w:val="00E769A5"/>
    <w:rsid w:val="00E76AFF"/>
    <w:rsid w:val="00E7714D"/>
    <w:rsid w:val="00E7787A"/>
    <w:rsid w:val="00E8043D"/>
    <w:rsid w:val="00E8049B"/>
    <w:rsid w:val="00E80705"/>
    <w:rsid w:val="00E813B3"/>
    <w:rsid w:val="00E83D30"/>
    <w:rsid w:val="00E843CB"/>
    <w:rsid w:val="00E85B26"/>
    <w:rsid w:val="00E85D47"/>
    <w:rsid w:val="00E86877"/>
    <w:rsid w:val="00E86FD7"/>
    <w:rsid w:val="00E87400"/>
    <w:rsid w:val="00E8750F"/>
    <w:rsid w:val="00E8786F"/>
    <w:rsid w:val="00E87B7B"/>
    <w:rsid w:val="00E87DEC"/>
    <w:rsid w:val="00E90EF5"/>
    <w:rsid w:val="00E91248"/>
    <w:rsid w:val="00E913A2"/>
    <w:rsid w:val="00E91520"/>
    <w:rsid w:val="00E91580"/>
    <w:rsid w:val="00E92455"/>
    <w:rsid w:val="00E929D1"/>
    <w:rsid w:val="00E92F75"/>
    <w:rsid w:val="00E9333D"/>
    <w:rsid w:val="00E933DF"/>
    <w:rsid w:val="00E93619"/>
    <w:rsid w:val="00E9393E"/>
    <w:rsid w:val="00E94237"/>
    <w:rsid w:val="00E94CB7"/>
    <w:rsid w:val="00E95886"/>
    <w:rsid w:val="00E959DE"/>
    <w:rsid w:val="00E95C9A"/>
    <w:rsid w:val="00E95CB3"/>
    <w:rsid w:val="00E96538"/>
    <w:rsid w:val="00E96615"/>
    <w:rsid w:val="00E9708F"/>
    <w:rsid w:val="00EA01A1"/>
    <w:rsid w:val="00EA03A2"/>
    <w:rsid w:val="00EA0B77"/>
    <w:rsid w:val="00EA0E93"/>
    <w:rsid w:val="00EA0F47"/>
    <w:rsid w:val="00EA1E6E"/>
    <w:rsid w:val="00EA23E4"/>
    <w:rsid w:val="00EA26BA"/>
    <w:rsid w:val="00EA2D33"/>
    <w:rsid w:val="00EA34B2"/>
    <w:rsid w:val="00EA3ACD"/>
    <w:rsid w:val="00EA3D71"/>
    <w:rsid w:val="00EA4821"/>
    <w:rsid w:val="00EA4B1E"/>
    <w:rsid w:val="00EA4C8A"/>
    <w:rsid w:val="00EA718F"/>
    <w:rsid w:val="00EA71F0"/>
    <w:rsid w:val="00EA77AF"/>
    <w:rsid w:val="00EA7AFF"/>
    <w:rsid w:val="00EA7CF7"/>
    <w:rsid w:val="00EB0788"/>
    <w:rsid w:val="00EB12F4"/>
    <w:rsid w:val="00EB153B"/>
    <w:rsid w:val="00EB177F"/>
    <w:rsid w:val="00EB1BD1"/>
    <w:rsid w:val="00EB1C1D"/>
    <w:rsid w:val="00EB1CC2"/>
    <w:rsid w:val="00EB1F90"/>
    <w:rsid w:val="00EB2602"/>
    <w:rsid w:val="00EB2ACC"/>
    <w:rsid w:val="00EB2F80"/>
    <w:rsid w:val="00EB3098"/>
    <w:rsid w:val="00EB309F"/>
    <w:rsid w:val="00EB3AD9"/>
    <w:rsid w:val="00EB4313"/>
    <w:rsid w:val="00EB4454"/>
    <w:rsid w:val="00EB47AB"/>
    <w:rsid w:val="00EB54CD"/>
    <w:rsid w:val="00EB55AA"/>
    <w:rsid w:val="00EB5E2C"/>
    <w:rsid w:val="00EB7025"/>
    <w:rsid w:val="00EB72F2"/>
    <w:rsid w:val="00EB7474"/>
    <w:rsid w:val="00EB7C6D"/>
    <w:rsid w:val="00EC0919"/>
    <w:rsid w:val="00EC0F6B"/>
    <w:rsid w:val="00EC1111"/>
    <w:rsid w:val="00EC1AA8"/>
    <w:rsid w:val="00EC1D79"/>
    <w:rsid w:val="00EC1E16"/>
    <w:rsid w:val="00EC2690"/>
    <w:rsid w:val="00EC3DD4"/>
    <w:rsid w:val="00EC3EA1"/>
    <w:rsid w:val="00EC40EC"/>
    <w:rsid w:val="00EC410F"/>
    <w:rsid w:val="00EC4138"/>
    <w:rsid w:val="00EC4545"/>
    <w:rsid w:val="00EC56BE"/>
    <w:rsid w:val="00EC5B49"/>
    <w:rsid w:val="00EC5F02"/>
    <w:rsid w:val="00EC6051"/>
    <w:rsid w:val="00EC6D58"/>
    <w:rsid w:val="00EC73E3"/>
    <w:rsid w:val="00EC7C4C"/>
    <w:rsid w:val="00ED06C5"/>
    <w:rsid w:val="00ED1A41"/>
    <w:rsid w:val="00ED399E"/>
    <w:rsid w:val="00ED3BF8"/>
    <w:rsid w:val="00ED3DC6"/>
    <w:rsid w:val="00ED3E07"/>
    <w:rsid w:val="00ED3FA3"/>
    <w:rsid w:val="00ED441D"/>
    <w:rsid w:val="00ED4D5C"/>
    <w:rsid w:val="00ED558B"/>
    <w:rsid w:val="00ED57D3"/>
    <w:rsid w:val="00ED5BA9"/>
    <w:rsid w:val="00ED6CCD"/>
    <w:rsid w:val="00ED6F0F"/>
    <w:rsid w:val="00ED715A"/>
    <w:rsid w:val="00ED7952"/>
    <w:rsid w:val="00ED7C15"/>
    <w:rsid w:val="00ED7C44"/>
    <w:rsid w:val="00ED7FED"/>
    <w:rsid w:val="00EE01C3"/>
    <w:rsid w:val="00EE098A"/>
    <w:rsid w:val="00EE0DFE"/>
    <w:rsid w:val="00EE194F"/>
    <w:rsid w:val="00EE2621"/>
    <w:rsid w:val="00EE288D"/>
    <w:rsid w:val="00EE2922"/>
    <w:rsid w:val="00EE57FF"/>
    <w:rsid w:val="00EE5B7A"/>
    <w:rsid w:val="00EE6148"/>
    <w:rsid w:val="00EE70A7"/>
    <w:rsid w:val="00EE7BD2"/>
    <w:rsid w:val="00EF1958"/>
    <w:rsid w:val="00EF1C4A"/>
    <w:rsid w:val="00EF26D6"/>
    <w:rsid w:val="00EF310D"/>
    <w:rsid w:val="00EF37CA"/>
    <w:rsid w:val="00EF3842"/>
    <w:rsid w:val="00EF4A98"/>
    <w:rsid w:val="00EF5060"/>
    <w:rsid w:val="00EF5A75"/>
    <w:rsid w:val="00EF5ED5"/>
    <w:rsid w:val="00EF6458"/>
    <w:rsid w:val="00EF6667"/>
    <w:rsid w:val="00EF69CD"/>
    <w:rsid w:val="00EF77F0"/>
    <w:rsid w:val="00EF7941"/>
    <w:rsid w:val="00F002BD"/>
    <w:rsid w:val="00F00AAA"/>
    <w:rsid w:val="00F00E7E"/>
    <w:rsid w:val="00F01584"/>
    <w:rsid w:val="00F01827"/>
    <w:rsid w:val="00F0183E"/>
    <w:rsid w:val="00F022B6"/>
    <w:rsid w:val="00F025A0"/>
    <w:rsid w:val="00F02D26"/>
    <w:rsid w:val="00F02E73"/>
    <w:rsid w:val="00F037C6"/>
    <w:rsid w:val="00F03ED0"/>
    <w:rsid w:val="00F0493A"/>
    <w:rsid w:val="00F062C2"/>
    <w:rsid w:val="00F06471"/>
    <w:rsid w:val="00F06CFC"/>
    <w:rsid w:val="00F07077"/>
    <w:rsid w:val="00F0724C"/>
    <w:rsid w:val="00F10581"/>
    <w:rsid w:val="00F11562"/>
    <w:rsid w:val="00F11AE9"/>
    <w:rsid w:val="00F13141"/>
    <w:rsid w:val="00F13272"/>
    <w:rsid w:val="00F1380E"/>
    <w:rsid w:val="00F138F7"/>
    <w:rsid w:val="00F139B6"/>
    <w:rsid w:val="00F142E7"/>
    <w:rsid w:val="00F14341"/>
    <w:rsid w:val="00F1498B"/>
    <w:rsid w:val="00F15EF7"/>
    <w:rsid w:val="00F16215"/>
    <w:rsid w:val="00F16463"/>
    <w:rsid w:val="00F172EF"/>
    <w:rsid w:val="00F1736E"/>
    <w:rsid w:val="00F17DFC"/>
    <w:rsid w:val="00F207FD"/>
    <w:rsid w:val="00F20816"/>
    <w:rsid w:val="00F210B7"/>
    <w:rsid w:val="00F217C5"/>
    <w:rsid w:val="00F218DC"/>
    <w:rsid w:val="00F21ECC"/>
    <w:rsid w:val="00F2265C"/>
    <w:rsid w:val="00F2291B"/>
    <w:rsid w:val="00F23148"/>
    <w:rsid w:val="00F2368B"/>
    <w:rsid w:val="00F23EDE"/>
    <w:rsid w:val="00F2476E"/>
    <w:rsid w:val="00F24AE9"/>
    <w:rsid w:val="00F2529D"/>
    <w:rsid w:val="00F25943"/>
    <w:rsid w:val="00F266C6"/>
    <w:rsid w:val="00F26806"/>
    <w:rsid w:val="00F26F91"/>
    <w:rsid w:val="00F3040C"/>
    <w:rsid w:val="00F30540"/>
    <w:rsid w:val="00F3098D"/>
    <w:rsid w:val="00F30DB0"/>
    <w:rsid w:val="00F30E1C"/>
    <w:rsid w:val="00F31418"/>
    <w:rsid w:val="00F31482"/>
    <w:rsid w:val="00F32086"/>
    <w:rsid w:val="00F320F2"/>
    <w:rsid w:val="00F32389"/>
    <w:rsid w:val="00F326F3"/>
    <w:rsid w:val="00F327B4"/>
    <w:rsid w:val="00F32B6B"/>
    <w:rsid w:val="00F32DC3"/>
    <w:rsid w:val="00F339CB"/>
    <w:rsid w:val="00F350AF"/>
    <w:rsid w:val="00F35904"/>
    <w:rsid w:val="00F35C9E"/>
    <w:rsid w:val="00F3643E"/>
    <w:rsid w:val="00F36751"/>
    <w:rsid w:val="00F37606"/>
    <w:rsid w:val="00F401DA"/>
    <w:rsid w:val="00F4031A"/>
    <w:rsid w:val="00F40597"/>
    <w:rsid w:val="00F40DF0"/>
    <w:rsid w:val="00F41276"/>
    <w:rsid w:val="00F41412"/>
    <w:rsid w:val="00F4149E"/>
    <w:rsid w:val="00F41761"/>
    <w:rsid w:val="00F41CAD"/>
    <w:rsid w:val="00F41E99"/>
    <w:rsid w:val="00F422AB"/>
    <w:rsid w:val="00F430DC"/>
    <w:rsid w:val="00F436F7"/>
    <w:rsid w:val="00F43DD5"/>
    <w:rsid w:val="00F4404D"/>
    <w:rsid w:val="00F44F4A"/>
    <w:rsid w:val="00F45052"/>
    <w:rsid w:val="00F46310"/>
    <w:rsid w:val="00F4665C"/>
    <w:rsid w:val="00F467FC"/>
    <w:rsid w:val="00F46C73"/>
    <w:rsid w:val="00F46EE5"/>
    <w:rsid w:val="00F47721"/>
    <w:rsid w:val="00F47D6F"/>
    <w:rsid w:val="00F47E0B"/>
    <w:rsid w:val="00F50931"/>
    <w:rsid w:val="00F50E2A"/>
    <w:rsid w:val="00F50FA8"/>
    <w:rsid w:val="00F5165F"/>
    <w:rsid w:val="00F52207"/>
    <w:rsid w:val="00F522A6"/>
    <w:rsid w:val="00F525DB"/>
    <w:rsid w:val="00F52702"/>
    <w:rsid w:val="00F52E87"/>
    <w:rsid w:val="00F531A8"/>
    <w:rsid w:val="00F53518"/>
    <w:rsid w:val="00F53574"/>
    <w:rsid w:val="00F536A7"/>
    <w:rsid w:val="00F53A5C"/>
    <w:rsid w:val="00F54072"/>
    <w:rsid w:val="00F54A11"/>
    <w:rsid w:val="00F54B77"/>
    <w:rsid w:val="00F55C46"/>
    <w:rsid w:val="00F55D84"/>
    <w:rsid w:val="00F56233"/>
    <w:rsid w:val="00F5625D"/>
    <w:rsid w:val="00F56701"/>
    <w:rsid w:val="00F56783"/>
    <w:rsid w:val="00F5772B"/>
    <w:rsid w:val="00F578A0"/>
    <w:rsid w:val="00F578DD"/>
    <w:rsid w:val="00F57ABB"/>
    <w:rsid w:val="00F57F3C"/>
    <w:rsid w:val="00F57FC0"/>
    <w:rsid w:val="00F6060D"/>
    <w:rsid w:val="00F60B69"/>
    <w:rsid w:val="00F619B7"/>
    <w:rsid w:val="00F61AD4"/>
    <w:rsid w:val="00F61FB0"/>
    <w:rsid w:val="00F623A1"/>
    <w:rsid w:val="00F623F9"/>
    <w:rsid w:val="00F635C9"/>
    <w:rsid w:val="00F63C53"/>
    <w:rsid w:val="00F6477A"/>
    <w:rsid w:val="00F64A29"/>
    <w:rsid w:val="00F64CD2"/>
    <w:rsid w:val="00F653A6"/>
    <w:rsid w:val="00F6547A"/>
    <w:rsid w:val="00F6556A"/>
    <w:rsid w:val="00F65957"/>
    <w:rsid w:val="00F65C92"/>
    <w:rsid w:val="00F66E65"/>
    <w:rsid w:val="00F67BCC"/>
    <w:rsid w:val="00F67C0D"/>
    <w:rsid w:val="00F70455"/>
    <w:rsid w:val="00F705C9"/>
    <w:rsid w:val="00F706E1"/>
    <w:rsid w:val="00F70B4C"/>
    <w:rsid w:val="00F71373"/>
    <w:rsid w:val="00F7231D"/>
    <w:rsid w:val="00F726FC"/>
    <w:rsid w:val="00F72882"/>
    <w:rsid w:val="00F733DD"/>
    <w:rsid w:val="00F73A3B"/>
    <w:rsid w:val="00F73CEF"/>
    <w:rsid w:val="00F7448B"/>
    <w:rsid w:val="00F74DFE"/>
    <w:rsid w:val="00F75000"/>
    <w:rsid w:val="00F7506B"/>
    <w:rsid w:val="00F75F9F"/>
    <w:rsid w:val="00F768E9"/>
    <w:rsid w:val="00F76BE1"/>
    <w:rsid w:val="00F7722B"/>
    <w:rsid w:val="00F77CBD"/>
    <w:rsid w:val="00F80193"/>
    <w:rsid w:val="00F805FB"/>
    <w:rsid w:val="00F80B4D"/>
    <w:rsid w:val="00F81163"/>
    <w:rsid w:val="00F811A2"/>
    <w:rsid w:val="00F813D5"/>
    <w:rsid w:val="00F826F0"/>
    <w:rsid w:val="00F83817"/>
    <w:rsid w:val="00F84B65"/>
    <w:rsid w:val="00F85BFD"/>
    <w:rsid w:val="00F869C6"/>
    <w:rsid w:val="00F86CE0"/>
    <w:rsid w:val="00F86FF5"/>
    <w:rsid w:val="00F913A8"/>
    <w:rsid w:val="00F92390"/>
    <w:rsid w:val="00F92AB7"/>
    <w:rsid w:val="00F92B5B"/>
    <w:rsid w:val="00F9343A"/>
    <w:rsid w:val="00F935D4"/>
    <w:rsid w:val="00F93967"/>
    <w:rsid w:val="00F94067"/>
    <w:rsid w:val="00F945F3"/>
    <w:rsid w:val="00F94ABE"/>
    <w:rsid w:val="00F95220"/>
    <w:rsid w:val="00F9618F"/>
    <w:rsid w:val="00F967B3"/>
    <w:rsid w:val="00F96949"/>
    <w:rsid w:val="00F97573"/>
    <w:rsid w:val="00F97583"/>
    <w:rsid w:val="00FA03DF"/>
    <w:rsid w:val="00FA04BB"/>
    <w:rsid w:val="00FA12A6"/>
    <w:rsid w:val="00FA1596"/>
    <w:rsid w:val="00FA17A3"/>
    <w:rsid w:val="00FA182E"/>
    <w:rsid w:val="00FA1EE7"/>
    <w:rsid w:val="00FA1FBA"/>
    <w:rsid w:val="00FA2206"/>
    <w:rsid w:val="00FA240A"/>
    <w:rsid w:val="00FA26C0"/>
    <w:rsid w:val="00FA31CA"/>
    <w:rsid w:val="00FA356B"/>
    <w:rsid w:val="00FA3B28"/>
    <w:rsid w:val="00FA44D1"/>
    <w:rsid w:val="00FA4DCD"/>
    <w:rsid w:val="00FA4F2D"/>
    <w:rsid w:val="00FA52F4"/>
    <w:rsid w:val="00FA5B55"/>
    <w:rsid w:val="00FA6605"/>
    <w:rsid w:val="00FA6804"/>
    <w:rsid w:val="00FA724D"/>
    <w:rsid w:val="00FA753E"/>
    <w:rsid w:val="00FA7F18"/>
    <w:rsid w:val="00FB036A"/>
    <w:rsid w:val="00FB07AD"/>
    <w:rsid w:val="00FB0BD3"/>
    <w:rsid w:val="00FB1C44"/>
    <w:rsid w:val="00FB2FF4"/>
    <w:rsid w:val="00FB3001"/>
    <w:rsid w:val="00FB352A"/>
    <w:rsid w:val="00FB35D4"/>
    <w:rsid w:val="00FB4177"/>
    <w:rsid w:val="00FB482F"/>
    <w:rsid w:val="00FB4E2B"/>
    <w:rsid w:val="00FB4EAC"/>
    <w:rsid w:val="00FB544E"/>
    <w:rsid w:val="00FB5523"/>
    <w:rsid w:val="00FB5E51"/>
    <w:rsid w:val="00FB75B2"/>
    <w:rsid w:val="00FC0C47"/>
    <w:rsid w:val="00FC0C73"/>
    <w:rsid w:val="00FC12C0"/>
    <w:rsid w:val="00FC155F"/>
    <w:rsid w:val="00FC194E"/>
    <w:rsid w:val="00FC209C"/>
    <w:rsid w:val="00FC25F4"/>
    <w:rsid w:val="00FC269D"/>
    <w:rsid w:val="00FC2B51"/>
    <w:rsid w:val="00FC2D17"/>
    <w:rsid w:val="00FC32EB"/>
    <w:rsid w:val="00FC3D56"/>
    <w:rsid w:val="00FC4277"/>
    <w:rsid w:val="00FC43CA"/>
    <w:rsid w:val="00FC45AE"/>
    <w:rsid w:val="00FC4A83"/>
    <w:rsid w:val="00FC527E"/>
    <w:rsid w:val="00FC58E3"/>
    <w:rsid w:val="00FC60BA"/>
    <w:rsid w:val="00FC6BF7"/>
    <w:rsid w:val="00FC6CAF"/>
    <w:rsid w:val="00FC6FDE"/>
    <w:rsid w:val="00FC7610"/>
    <w:rsid w:val="00FC7C03"/>
    <w:rsid w:val="00FD0080"/>
    <w:rsid w:val="00FD01E0"/>
    <w:rsid w:val="00FD0F85"/>
    <w:rsid w:val="00FD0FAE"/>
    <w:rsid w:val="00FD174E"/>
    <w:rsid w:val="00FD2F11"/>
    <w:rsid w:val="00FD4228"/>
    <w:rsid w:val="00FD63B3"/>
    <w:rsid w:val="00FD66E1"/>
    <w:rsid w:val="00FD6A9E"/>
    <w:rsid w:val="00FD6E06"/>
    <w:rsid w:val="00FD709A"/>
    <w:rsid w:val="00FD7989"/>
    <w:rsid w:val="00FE01BF"/>
    <w:rsid w:val="00FE04FD"/>
    <w:rsid w:val="00FE0B2F"/>
    <w:rsid w:val="00FE12D3"/>
    <w:rsid w:val="00FE131E"/>
    <w:rsid w:val="00FE1EB7"/>
    <w:rsid w:val="00FE20D4"/>
    <w:rsid w:val="00FE2D98"/>
    <w:rsid w:val="00FE394D"/>
    <w:rsid w:val="00FE42C9"/>
    <w:rsid w:val="00FE4D07"/>
    <w:rsid w:val="00FE4E5F"/>
    <w:rsid w:val="00FE4FD1"/>
    <w:rsid w:val="00FE515F"/>
    <w:rsid w:val="00FE5B01"/>
    <w:rsid w:val="00FE5D4D"/>
    <w:rsid w:val="00FE5E05"/>
    <w:rsid w:val="00FE621B"/>
    <w:rsid w:val="00FE692A"/>
    <w:rsid w:val="00FE7438"/>
    <w:rsid w:val="00FE78B2"/>
    <w:rsid w:val="00FE7DDA"/>
    <w:rsid w:val="00FF04F0"/>
    <w:rsid w:val="00FF0671"/>
    <w:rsid w:val="00FF09C8"/>
    <w:rsid w:val="00FF15FE"/>
    <w:rsid w:val="00FF1716"/>
    <w:rsid w:val="00FF2169"/>
    <w:rsid w:val="00FF21E5"/>
    <w:rsid w:val="00FF3961"/>
    <w:rsid w:val="00FF3CE9"/>
    <w:rsid w:val="00FF3FC9"/>
    <w:rsid w:val="00FF4025"/>
    <w:rsid w:val="00FF45AF"/>
    <w:rsid w:val="00FF52EF"/>
    <w:rsid w:val="00FF596D"/>
    <w:rsid w:val="00FF5A39"/>
    <w:rsid w:val="00FF6104"/>
    <w:rsid w:val="00FF643C"/>
    <w:rsid w:val="00FF6E15"/>
    <w:rsid w:val="00FF6E8F"/>
    <w:rsid w:val="00FF752E"/>
    <w:rsid w:val="00FF76AE"/>
    <w:rsid w:val="03A3D6FA"/>
    <w:rsid w:val="0547CF3E"/>
    <w:rsid w:val="0718CD94"/>
    <w:rsid w:val="075DC4EE"/>
    <w:rsid w:val="0768F505"/>
    <w:rsid w:val="07898789"/>
    <w:rsid w:val="07CB18B2"/>
    <w:rsid w:val="09297D79"/>
    <w:rsid w:val="09FF8951"/>
    <w:rsid w:val="0B24779A"/>
    <w:rsid w:val="0B72C82B"/>
    <w:rsid w:val="0CA5152E"/>
    <w:rsid w:val="0E1DA089"/>
    <w:rsid w:val="0E84E720"/>
    <w:rsid w:val="0F2DE7E6"/>
    <w:rsid w:val="0FCBB849"/>
    <w:rsid w:val="10298ED8"/>
    <w:rsid w:val="103A1DE3"/>
    <w:rsid w:val="11D80015"/>
    <w:rsid w:val="12FF11F9"/>
    <w:rsid w:val="138F88CA"/>
    <w:rsid w:val="1518A5AF"/>
    <w:rsid w:val="16329DFE"/>
    <w:rsid w:val="16779B4B"/>
    <w:rsid w:val="16DE83E9"/>
    <w:rsid w:val="1745F152"/>
    <w:rsid w:val="1774A3D2"/>
    <w:rsid w:val="179E038B"/>
    <w:rsid w:val="18D537A3"/>
    <w:rsid w:val="197E1787"/>
    <w:rsid w:val="198D6B64"/>
    <w:rsid w:val="1A3652B0"/>
    <w:rsid w:val="1A8619EB"/>
    <w:rsid w:val="1AFE0E7F"/>
    <w:rsid w:val="1C0551A2"/>
    <w:rsid w:val="1C06C1E1"/>
    <w:rsid w:val="1C12425B"/>
    <w:rsid w:val="1C81D822"/>
    <w:rsid w:val="1CACFCF8"/>
    <w:rsid w:val="1CDFF67C"/>
    <w:rsid w:val="1D2E1934"/>
    <w:rsid w:val="1D7A3BCF"/>
    <w:rsid w:val="1E09C317"/>
    <w:rsid w:val="1E3087A0"/>
    <w:rsid w:val="1E83F0E7"/>
    <w:rsid w:val="1F094CE4"/>
    <w:rsid w:val="1F45824F"/>
    <w:rsid w:val="209A2B26"/>
    <w:rsid w:val="20CFEDA3"/>
    <w:rsid w:val="20E623B8"/>
    <w:rsid w:val="2118B87B"/>
    <w:rsid w:val="2124CD6E"/>
    <w:rsid w:val="241B003E"/>
    <w:rsid w:val="243C9A17"/>
    <w:rsid w:val="25B6CF40"/>
    <w:rsid w:val="25E719B2"/>
    <w:rsid w:val="2610B115"/>
    <w:rsid w:val="26B7514C"/>
    <w:rsid w:val="28937DE9"/>
    <w:rsid w:val="28D454AE"/>
    <w:rsid w:val="29CED1AD"/>
    <w:rsid w:val="2A91874C"/>
    <w:rsid w:val="2B4B8464"/>
    <w:rsid w:val="2B99FC93"/>
    <w:rsid w:val="2BF9D322"/>
    <w:rsid w:val="2C0AE2D1"/>
    <w:rsid w:val="2C736585"/>
    <w:rsid w:val="2CEB0B93"/>
    <w:rsid w:val="2E0CBAA0"/>
    <w:rsid w:val="3075A209"/>
    <w:rsid w:val="3134FACD"/>
    <w:rsid w:val="31818E87"/>
    <w:rsid w:val="33BFFAB8"/>
    <w:rsid w:val="340ACF3E"/>
    <w:rsid w:val="35BCA0CE"/>
    <w:rsid w:val="366B67E2"/>
    <w:rsid w:val="366CAFA3"/>
    <w:rsid w:val="375A35C8"/>
    <w:rsid w:val="376306BE"/>
    <w:rsid w:val="376461A9"/>
    <w:rsid w:val="376D4C1B"/>
    <w:rsid w:val="38626537"/>
    <w:rsid w:val="3981C82C"/>
    <w:rsid w:val="39B0BCE2"/>
    <w:rsid w:val="39D47095"/>
    <w:rsid w:val="3A205BA5"/>
    <w:rsid w:val="3AD546D5"/>
    <w:rsid w:val="3B040364"/>
    <w:rsid w:val="3BB53C95"/>
    <w:rsid w:val="3BC2BB22"/>
    <w:rsid w:val="3C42B1D9"/>
    <w:rsid w:val="3C729DB0"/>
    <w:rsid w:val="3CC24056"/>
    <w:rsid w:val="3CCAEF3C"/>
    <w:rsid w:val="3CDE0757"/>
    <w:rsid w:val="3D2C0616"/>
    <w:rsid w:val="3D49EA3D"/>
    <w:rsid w:val="3DEDFFA8"/>
    <w:rsid w:val="3E08755F"/>
    <w:rsid w:val="3F0BA85C"/>
    <w:rsid w:val="3F7875F3"/>
    <w:rsid w:val="3F8E5587"/>
    <w:rsid w:val="3F900581"/>
    <w:rsid w:val="412F51F6"/>
    <w:rsid w:val="413A725C"/>
    <w:rsid w:val="43580DF9"/>
    <w:rsid w:val="44E7EFEE"/>
    <w:rsid w:val="456B9A30"/>
    <w:rsid w:val="45D0D33D"/>
    <w:rsid w:val="45F59645"/>
    <w:rsid w:val="47339BEA"/>
    <w:rsid w:val="47C6FCFE"/>
    <w:rsid w:val="4878B03F"/>
    <w:rsid w:val="492D39DA"/>
    <w:rsid w:val="49B94B1B"/>
    <w:rsid w:val="49C38212"/>
    <w:rsid w:val="49FD39E6"/>
    <w:rsid w:val="4BC809E6"/>
    <w:rsid w:val="4BE89922"/>
    <w:rsid w:val="4BF7395B"/>
    <w:rsid w:val="4C74A65D"/>
    <w:rsid w:val="4CF0C918"/>
    <w:rsid w:val="4CFB996D"/>
    <w:rsid w:val="4EB144B2"/>
    <w:rsid w:val="4F8F6237"/>
    <w:rsid w:val="4FB037DD"/>
    <w:rsid w:val="4FD3BFF5"/>
    <w:rsid w:val="4FF7023B"/>
    <w:rsid w:val="50EDD5BA"/>
    <w:rsid w:val="52182329"/>
    <w:rsid w:val="527EBAE5"/>
    <w:rsid w:val="54CFE3F5"/>
    <w:rsid w:val="562953C6"/>
    <w:rsid w:val="56EE556B"/>
    <w:rsid w:val="578A3313"/>
    <w:rsid w:val="57C0230F"/>
    <w:rsid w:val="57FC101C"/>
    <w:rsid w:val="5822412F"/>
    <w:rsid w:val="589764B1"/>
    <w:rsid w:val="589DC2DB"/>
    <w:rsid w:val="59598DC4"/>
    <w:rsid w:val="5A0C7162"/>
    <w:rsid w:val="5A273094"/>
    <w:rsid w:val="5AAFDCBA"/>
    <w:rsid w:val="5ABFD9E7"/>
    <w:rsid w:val="5B9E593B"/>
    <w:rsid w:val="5BDCEFB3"/>
    <w:rsid w:val="5CFC0873"/>
    <w:rsid w:val="5D34CF00"/>
    <w:rsid w:val="5D6FCDBD"/>
    <w:rsid w:val="5DCB60C2"/>
    <w:rsid w:val="5E1C8838"/>
    <w:rsid w:val="5E33CEF0"/>
    <w:rsid w:val="5FAFD9F2"/>
    <w:rsid w:val="608469F4"/>
    <w:rsid w:val="61303DB1"/>
    <w:rsid w:val="61F1552D"/>
    <w:rsid w:val="625456B5"/>
    <w:rsid w:val="6308E189"/>
    <w:rsid w:val="6381513F"/>
    <w:rsid w:val="640394E8"/>
    <w:rsid w:val="64C30719"/>
    <w:rsid w:val="65154EF8"/>
    <w:rsid w:val="65273E11"/>
    <w:rsid w:val="657BB7E4"/>
    <w:rsid w:val="65BAA516"/>
    <w:rsid w:val="6640824B"/>
    <w:rsid w:val="67DC52AC"/>
    <w:rsid w:val="687D2776"/>
    <w:rsid w:val="68B70CD3"/>
    <w:rsid w:val="6978230D"/>
    <w:rsid w:val="698D1925"/>
    <w:rsid w:val="6A2B7902"/>
    <w:rsid w:val="6A65947B"/>
    <w:rsid w:val="6B371AC7"/>
    <w:rsid w:val="6B89CED0"/>
    <w:rsid w:val="6B9D69BC"/>
    <w:rsid w:val="6CC799B2"/>
    <w:rsid w:val="6D5E29E0"/>
    <w:rsid w:val="6EB5FEEE"/>
    <w:rsid w:val="6FBC5847"/>
    <w:rsid w:val="6FC0C003"/>
    <w:rsid w:val="6FF104E4"/>
    <w:rsid w:val="70A2F8B8"/>
    <w:rsid w:val="70DBD9EE"/>
    <w:rsid w:val="719BF7AD"/>
    <w:rsid w:val="71BCC37D"/>
    <w:rsid w:val="71D33CBE"/>
    <w:rsid w:val="72319A61"/>
    <w:rsid w:val="7238E562"/>
    <w:rsid w:val="72B95A23"/>
    <w:rsid w:val="740CC3BA"/>
    <w:rsid w:val="74EBB75F"/>
    <w:rsid w:val="754D1493"/>
    <w:rsid w:val="75521A5C"/>
    <w:rsid w:val="757D90E7"/>
    <w:rsid w:val="757FB64C"/>
    <w:rsid w:val="7646C860"/>
    <w:rsid w:val="765CAC18"/>
    <w:rsid w:val="76655CC1"/>
    <w:rsid w:val="76A720E4"/>
    <w:rsid w:val="780442D7"/>
    <w:rsid w:val="79051FD3"/>
    <w:rsid w:val="7984C5D4"/>
    <w:rsid w:val="7A007E77"/>
    <w:rsid w:val="7A0410F5"/>
    <w:rsid w:val="7A4B5BEF"/>
    <w:rsid w:val="7A8209CA"/>
    <w:rsid w:val="7B6B1EB0"/>
    <w:rsid w:val="7C570757"/>
    <w:rsid w:val="7C7543E5"/>
    <w:rsid w:val="7E1D5B24"/>
    <w:rsid w:val="7EB5AF03"/>
    <w:rsid w:val="7ECAD551"/>
    <w:rsid w:val="7ECCD19D"/>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47155"/>
  <w15:docId w15:val="{16A7819D-D5DE-494A-8925-3D454740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lsdException w:name="heading 6" w:locked="1" w:uiPriority="0"/>
    <w:lsdException w:name="heading 7" w:locked="1" w:uiPriority="0" w:unhideWhenUsed="1"/>
    <w:lsdException w:name="heading 8" w:locked="1" w:uiPriority="0" w:unhideWhenUsed="1"/>
    <w:lsdException w:name="heading 9" w:locked="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39"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11B8"/>
    <w:pPr>
      <w:spacing w:before="120" w:after="120" w:line="276" w:lineRule="auto"/>
      <w:jc w:val="both"/>
    </w:pPr>
    <w:rPr>
      <w:rFonts w:ascii="Times New Roman" w:hAnsi="Times New Roman" w:cs="Arial"/>
      <w:sz w:val="22"/>
      <w:szCs w:val="22"/>
    </w:rPr>
  </w:style>
  <w:style w:type="paragraph" w:styleId="Nadpis1">
    <w:name w:val="heading 1"/>
    <w:basedOn w:val="Normln"/>
    <w:next w:val="Nadpis2"/>
    <w:link w:val="Nadpis1Char"/>
    <w:qFormat/>
    <w:rsid w:val="0049555F"/>
    <w:pPr>
      <w:numPr>
        <w:numId w:val="65"/>
      </w:numPr>
      <w:spacing w:before="360"/>
      <w:outlineLvl w:val="0"/>
    </w:pPr>
    <w:rPr>
      <w:rFonts w:eastAsia="Calibri" w:cs="Calibri"/>
      <w:b/>
      <w:bCs/>
      <w:lang w:eastAsia="en-US"/>
    </w:rPr>
  </w:style>
  <w:style w:type="paragraph" w:styleId="Nadpis2">
    <w:name w:val="heading 2"/>
    <w:basedOn w:val="Normln"/>
    <w:link w:val="Nadpis2Char"/>
    <w:qFormat/>
    <w:rsid w:val="0049555F"/>
    <w:pPr>
      <w:keepNext/>
      <w:widowControl w:val="0"/>
      <w:numPr>
        <w:ilvl w:val="1"/>
        <w:numId w:val="65"/>
      </w:numPr>
      <w:outlineLvl w:val="1"/>
    </w:pPr>
    <w:rPr>
      <w:rFonts w:eastAsia="Calibri" w:cs="Garamond"/>
      <w:bCs/>
      <w:szCs w:val="24"/>
    </w:rPr>
  </w:style>
  <w:style w:type="paragraph" w:styleId="Nadpis3">
    <w:name w:val="heading 3"/>
    <w:basedOn w:val="Normln"/>
    <w:next w:val="Normln"/>
    <w:link w:val="Nadpis3Char"/>
    <w:qFormat/>
    <w:rsid w:val="0049555F"/>
    <w:pPr>
      <w:widowControl w:val="0"/>
      <w:numPr>
        <w:ilvl w:val="2"/>
        <w:numId w:val="65"/>
      </w:numPr>
      <w:outlineLvl w:val="2"/>
    </w:pPr>
    <w:rPr>
      <w:rFonts w:cs="NimbusSanNovTEE"/>
    </w:rPr>
  </w:style>
  <w:style w:type="paragraph" w:styleId="Nadpis4">
    <w:name w:val="heading 4"/>
    <w:basedOn w:val="Nadpis3"/>
    <w:next w:val="Normln"/>
    <w:link w:val="Nadpis4Char"/>
    <w:qFormat/>
    <w:rsid w:val="0049555F"/>
    <w:pPr>
      <w:numPr>
        <w:ilvl w:val="3"/>
      </w:numPr>
      <w:outlineLvl w:val="3"/>
    </w:pPr>
    <w:rPr>
      <w:rFonts w:eastAsia="Calibri"/>
      <w:lang w:eastAsia="en-US"/>
    </w:rPr>
  </w:style>
  <w:style w:type="paragraph" w:styleId="Nadpis5">
    <w:name w:val="heading 5"/>
    <w:basedOn w:val="Normln"/>
    <w:next w:val="Normln"/>
    <w:link w:val="Nadpis5Char"/>
    <w:rsid w:val="0049555F"/>
    <w:pPr>
      <w:keepNext/>
      <w:keepLines/>
      <w:numPr>
        <w:ilvl w:val="4"/>
        <w:numId w:val="65"/>
      </w:numPr>
      <w:spacing w:before="200"/>
      <w:outlineLvl w:val="4"/>
    </w:pPr>
    <w:rPr>
      <w:rFonts w:cs="Cambria"/>
    </w:rPr>
  </w:style>
  <w:style w:type="paragraph" w:styleId="Nadpis6">
    <w:name w:val="heading 6"/>
    <w:basedOn w:val="Normln"/>
    <w:next w:val="Normln"/>
    <w:link w:val="Nadpis6Char"/>
    <w:rsid w:val="0049555F"/>
    <w:pPr>
      <w:keepNext/>
      <w:keepLines/>
      <w:numPr>
        <w:ilvl w:val="5"/>
        <w:numId w:val="65"/>
      </w:numPr>
      <w:spacing w:before="200"/>
      <w:outlineLvl w:val="5"/>
    </w:pPr>
    <w:rPr>
      <w:rFonts w:cs="Cambria"/>
      <w:i/>
      <w:iCs/>
    </w:rPr>
  </w:style>
  <w:style w:type="paragraph" w:styleId="Nadpis7">
    <w:name w:val="heading 7"/>
    <w:basedOn w:val="Nadpis3"/>
    <w:next w:val="Normln"/>
    <w:link w:val="Nadpis7Char"/>
    <w:rsid w:val="003A58F6"/>
    <w:pPr>
      <w:outlineLvl w:val="6"/>
    </w:pPr>
  </w:style>
  <w:style w:type="paragraph" w:styleId="Nadpis8">
    <w:name w:val="heading 8"/>
    <w:basedOn w:val="Normln"/>
    <w:next w:val="Normln"/>
    <w:link w:val="Nadpis8Char"/>
    <w:rsid w:val="000C631E"/>
    <w:pPr>
      <w:keepNext/>
      <w:keepLines/>
      <w:spacing w:before="200"/>
      <w:outlineLvl w:val="7"/>
    </w:pPr>
    <w:rPr>
      <w:rFonts w:ascii="Cambria" w:hAnsi="Cambria" w:cs="Cambria"/>
      <w:color w:val="404040"/>
    </w:rPr>
  </w:style>
  <w:style w:type="paragraph" w:styleId="Nadpis9">
    <w:name w:val="heading 9"/>
    <w:basedOn w:val="Normln"/>
    <w:next w:val="Normln"/>
    <w:link w:val="Nadpis9Char"/>
    <w:rsid w:val="000C631E"/>
    <w:pPr>
      <w:keepNext/>
      <w:keepLines/>
      <w:spacing w:before="200"/>
      <w:outlineLvl w:val="8"/>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3A58F6"/>
    <w:rPr>
      <w:rFonts w:ascii="Times New Roman" w:eastAsia="Calibri" w:hAnsi="Times New Roman" w:cs="Calibri"/>
      <w:b/>
      <w:bCs/>
      <w:sz w:val="22"/>
      <w:szCs w:val="22"/>
      <w:lang w:eastAsia="en-US"/>
    </w:rPr>
  </w:style>
  <w:style w:type="character" w:customStyle="1" w:styleId="Nadpis2Char">
    <w:name w:val="Nadpis 2 Char"/>
    <w:link w:val="Nadpis2"/>
    <w:locked/>
    <w:rsid w:val="0071157E"/>
    <w:rPr>
      <w:rFonts w:ascii="Times New Roman" w:eastAsia="Calibri" w:hAnsi="Times New Roman" w:cs="Garamond"/>
      <w:bCs/>
      <w:sz w:val="22"/>
      <w:szCs w:val="24"/>
    </w:rPr>
  </w:style>
  <w:style w:type="character" w:customStyle="1" w:styleId="Nadpis3Char">
    <w:name w:val="Nadpis 3 Char"/>
    <w:link w:val="Nadpis3"/>
    <w:locked/>
    <w:rsid w:val="000167CB"/>
    <w:rPr>
      <w:rFonts w:ascii="Times New Roman" w:hAnsi="Times New Roman" w:cs="NimbusSanNovTEE"/>
      <w:sz w:val="22"/>
      <w:szCs w:val="22"/>
    </w:rPr>
  </w:style>
  <w:style w:type="character" w:customStyle="1" w:styleId="Nadpis4Char">
    <w:name w:val="Nadpis 4 Char"/>
    <w:link w:val="Nadpis4"/>
    <w:locked/>
    <w:rsid w:val="006054DA"/>
    <w:rPr>
      <w:rFonts w:ascii="Times New Roman" w:eastAsia="Calibri" w:hAnsi="Times New Roman" w:cs="NimbusSanNovTEE"/>
      <w:sz w:val="22"/>
      <w:szCs w:val="22"/>
      <w:lang w:eastAsia="en-US"/>
    </w:rPr>
  </w:style>
  <w:style w:type="character" w:customStyle="1" w:styleId="Nadpis5Char">
    <w:name w:val="Nadpis 5 Char"/>
    <w:link w:val="Nadpis5"/>
    <w:locked/>
    <w:rsid w:val="0071157E"/>
    <w:rPr>
      <w:rFonts w:ascii="Times New Roman" w:hAnsi="Times New Roman" w:cs="Cambria"/>
      <w:sz w:val="22"/>
      <w:szCs w:val="22"/>
    </w:rPr>
  </w:style>
  <w:style w:type="character" w:customStyle="1" w:styleId="Nadpis6Char">
    <w:name w:val="Nadpis 6 Char"/>
    <w:link w:val="Nadpis6"/>
    <w:locked/>
    <w:rsid w:val="0071157E"/>
    <w:rPr>
      <w:rFonts w:ascii="Times New Roman" w:hAnsi="Times New Roman" w:cs="Cambria"/>
      <w:i/>
      <w:iCs/>
      <w:sz w:val="22"/>
      <w:szCs w:val="22"/>
    </w:rPr>
  </w:style>
  <w:style w:type="character" w:customStyle="1" w:styleId="Nadpis7Char">
    <w:name w:val="Nadpis 7 Char"/>
    <w:link w:val="Nadpis7"/>
    <w:locked/>
    <w:rsid w:val="003A58F6"/>
    <w:rPr>
      <w:rFonts w:ascii="Times New Roman" w:hAnsi="Times New Roman" w:cs="NimbusSanNovTEE"/>
      <w:sz w:val="22"/>
      <w:szCs w:val="22"/>
    </w:rPr>
  </w:style>
  <w:style w:type="character" w:customStyle="1" w:styleId="Nadpis8Char">
    <w:name w:val="Nadpis 8 Char"/>
    <w:link w:val="Nadpis8"/>
    <w:uiPriority w:val="99"/>
    <w:semiHidden/>
    <w:locked/>
    <w:rsid w:val="000C631E"/>
    <w:rPr>
      <w:rFonts w:ascii="Cambria" w:hAnsi="Cambria" w:cs="Cambria"/>
      <w:color w:val="404040"/>
      <w:sz w:val="20"/>
      <w:szCs w:val="20"/>
    </w:rPr>
  </w:style>
  <w:style w:type="character" w:customStyle="1" w:styleId="Nadpis9Char">
    <w:name w:val="Nadpis 9 Char"/>
    <w:link w:val="Nadpis9"/>
    <w:uiPriority w:val="99"/>
    <w:semiHidden/>
    <w:locked/>
    <w:rsid w:val="000C631E"/>
    <w:rPr>
      <w:rFonts w:ascii="Cambria" w:hAnsi="Cambria" w:cs="Cambria"/>
      <w:i/>
      <w:iCs/>
      <w:color w:val="404040"/>
      <w:sz w:val="20"/>
      <w:szCs w:val="20"/>
    </w:rPr>
  </w:style>
  <w:style w:type="character" w:styleId="Hypertextovodkaz">
    <w:name w:val="Hyperlink"/>
    <w:uiPriority w:val="99"/>
    <w:rsid w:val="00CA184C"/>
    <w:rPr>
      <w:rFonts w:cs="Times New Roman"/>
      <w:color w:val="0000FF"/>
      <w:u w:val="single"/>
    </w:rPr>
  </w:style>
  <w:style w:type="paragraph" w:styleId="Nzev">
    <w:name w:val="Title"/>
    <w:basedOn w:val="Normln"/>
    <w:link w:val="NzevChar"/>
    <w:rsid w:val="00CA184C"/>
    <w:pPr>
      <w:spacing w:after="60"/>
      <w:jc w:val="center"/>
    </w:pPr>
    <w:rPr>
      <w:b/>
      <w:bCs/>
      <w:kern w:val="28"/>
      <w:sz w:val="32"/>
      <w:szCs w:val="32"/>
    </w:rPr>
  </w:style>
  <w:style w:type="character" w:customStyle="1" w:styleId="NzevChar">
    <w:name w:val="Název Char"/>
    <w:link w:val="Nzev"/>
    <w:locked/>
    <w:rsid w:val="00CA184C"/>
    <w:rPr>
      <w:rFonts w:ascii="Arial" w:hAnsi="Arial" w:cs="Arial"/>
      <w:b/>
      <w:bCs/>
      <w:color w:val="auto"/>
      <w:kern w:val="28"/>
      <w:sz w:val="20"/>
      <w:szCs w:val="20"/>
    </w:rPr>
  </w:style>
  <w:style w:type="paragraph" w:styleId="Zkladntextodsazen">
    <w:name w:val="Body Text Indent"/>
    <w:basedOn w:val="Normln"/>
    <w:link w:val="ZkladntextodsazenChar"/>
    <w:uiPriority w:val="99"/>
    <w:rsid w:val="00CA184C"/>
    <w:pPr>
      <w:ind w:left="284"/>
    </w:pPr>
  </w:style>
  <w:style w:type="character" w:customStyle="1" w:styleId="ZkladntextodsazenChar">
    <w:name w:val="Základní text odsazený Char"/>
    <w:link w:val="Zkladntextodsazen"/>
    <w:uiPriority w:val="99"/>
    <w:locked/>
    <w:rsid w:val="00CA184C"/>
    <w:rPr>
      <w:rFonts w:ascii="Arial" w:hAnsi="Arial" w:cs="Arial"/>
      <w:color w:val="auto"/>
      <w:sz w:val="20"/>
      <w:szCs w:val="20"/>
    </w:rPr>
  </w:style>
  <w:style w:type="paragraph" w:styleId="Zkladntext-prvnodsazen2">
    <w:name w:val="Body Text First Indent 2"/>
    <w:basedOn w:val="Zkladntextodsazen"/>
    <w:link w:val="Zkladntext-prvnodsazen2Char"/>
    <w:uiPriority w:val="99"/>
    <w:rsid w:val="00CA184C"/>
    <w:pPr>
      <w:ind w:left="283" w:firstLine="210"/>
      <w:jc w:val="left"/>
    </w:pPr>
  </w:style>
  <w:style w:type="character" w:customStyle="1" w:styleId="Zkladntext-prvnodsazen2Char">
    <w:name w:val="Základní text - první odsazený 2 Char"/>
    <w:basedOn w:val="ZkladntextodsazenChar"/>
    <w:link w:val="Zkladntext-prvnodsazen2"/>
    <w:uiPriority w:val="99"/>
    <w:locked/>
    <w:rsid w:val="00CA184C"/>
    <w:rPr>
      <w:rFonts w:ascii="Arial" w:hAnsi="Arial" w:cs="Arial"/>
      <w:color w:val="auto"/>
      <w:sz w:val="20"/>
      <w:szCs w:val="20"/>
    </w:rPr>
  </w:style>
  <w:style w:type="paragraph" w:styleId="Textbubliny">
    <w:name w:val="Balloon Text"/>
    <w:basedOn w:val="Normln"/>
    <w:link w:val="TextbublinyChar"/>
    <w:uiPriority w:val="99"/>
    <w:semiHidden/>
    <w:rsid w:val="00CA184C"/>
    <w:rPr>
      <w:rFonts w:ascii="Tahoma" w:hAnsi="Tahoma" w:cs="Tahoma"/>
      <w:sz w:val="16"/>
      <w:szCs w:val="16"/>
    </w:rPr>
  </w:style>
  <w:style w:type="character" w:customStyle="1" w:styleId="TextbublinyChar">
    <w:name w:val="Text bubliny Char"/>
    <w:link w:val="Textbubliny"/>
    <w:uiPriority w:val="99"/>
    <w:locked/>
    <w:rsid w:val="00CA184C"/>
    <w:rPr>
      <w:rFonts w:ascii="Tahoma" w:hAnsi="Tahoma" w:cs="Tahoma"/>
      <w:color w:val="auto"/>
      <w:sz w:val="16"/>
      <w:szCs w:val="16"/>
    </w:rPr>
  </w:style>
  <w:style w:type="table" w:styleId="Mkatabulky">
    <w:name w:val="Table Grid"/>
    <w:basedOn w:val="Normlntabulka"/>
    <w:uiPriority w:val="59"/>
    <w:rsid w:val="003A3F5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rsid w:val="00CB36D8"/>
    <w:rPr>
      <w:rFonts w:cs="Times New Roman"/>
      <w:sz w:val="16"/>
      <w:szCs w:val="16"/>
    </w:rPr>
  </w:style>
  <w:style w:type="paragraph" w:styleId="Pedmtkomente">
    <w:name w:val="annotation subject"/>
    <w:basedOn w:val="Normln"/>
    <w:next w:val="Normln"/>
    <w:link w:val="PedmtkomenteChar"/>
    <w:uiPriority w:val="99"/>
    <w:semiHidden/>
    <w:rsid w:val="0071157E"/>
    <w:rPr>
      <w:b/>
      <w:bCs/>
    </w:rPr>
  </w:style>
  <w:style w:type="character" w:customStyle="1" w:styleId="PedmtkomenteChar">
    <w:name w:val="Předmět komentáře Char"/>
    <w:link w:val="Pedmtkomente"/>
    <w:uiPriority w:val="99"/>
    <w:locked/>
    <w:rsid w:val="00CB36D8"/>
    <w:rPr>
      <w:rFonts w:ascii="Arial" w:hAnsi="Arial" w:cs="Arial"/>
      <w:b/>
      <w:bCs/>
      <w:color w:val="auto"/>
      <w:sz w:val="20"/>
      <w:szCs w:val="20"/>
    </w:rPr>
  </w:style>
  <w:style w:type="paragraph" w:styleId="Zkladntext3">
    <w:name w:val="Body Text 3"/>
    <w:basedOn w:val="Normln"/>
    <w:link w:val="Zkladntext3Char"/>
    <w:uiPriority w:val="99"/>
    <w:rsid w:val="005F2E13"/>
    <w:pPr>
      <w:tabs>
        <w:tab w:val="left" w:pos="2410"/>
      </w:tabs>
    </w:pPr>
    <w:rPr>
      <w:rFonts w:cs="Times New Roman"/>
      <w:b/>
      <w:bCs/>
      <w:sz w:val="24"/>
      <w:szCs w:val="24"/>
      <w:u w:val="single"/>
    </w:rPr>
  </w:style>
  <w:style w:type="character" w:customStyle="1" w:styleId="BodyText3Char">
    <w:name w:val="Body Text 3 Char"/>
    <w:uiPriority w:val="99"/>
    <w:semiHidden/>
    <w:locked/>
    <w:rsid w:val="00CD0D9A"/>
    <w:rPr>
      <w:rFonts w:ascii="Arial" w:hAnsi="Arial" w:cs="Arial"/>
      <w:sz w:val="16"/>
      <w:szCs w:val="16"/>
    </w:rPr>
  </w:style>
  <w:style w:type="character" w:customStyle="1" w:styleId="Zkladntext3Char">
    <w:name w:val="Základní text 3 Char"/>
    <w:link w:val="Zkladntext3"/>
    <w:uiPriority w:val="99"/>
    <w:locked/>
    <w:rsid w:val="005F2E13"/>
    <w:rPr>
      <w:rFonts w:cs="Times New Roman"/>
      <w:b/>
      <w:bCs/>
      <w:sz w:val="24"/>
      <w:szCs w:val="24"/>
      <w:u w:val="single"/>
      <w:lang w:val="cs-CZ" w:eastAsia="cs-CZ"/>
    </w:rPr>
  </w:style>
  <w:style w:type="paragraph" w:styleId="Zpat">
    <w:name w:val="footer"/>
    <w:basedOn w:val="Normln"/>
    <w:link w:val="ZpatChar"/>
    <w:uiPriority w:val="99"/>
    <w:unhideWhenUsed/>
    <w:rsid w:val="00FF04F0"/>
    <w:pPr>
      <w:tabs>
        <w:tab w:val="center" w:pos="4536"/>
        <w:tab w:val="right" w:pos="9072"/>
      </w:tabs>
    </w:pPr>
  </w:style>
  <w:style w:type="character" w:customStyle="1" w:styleId="ZpatChar">
    <w:name w:val="Zápatí Char"/>
    <w:link w:val="Zpat"/>
    <w:uiPriority w:val="99"/>
    <w:rsid w:val="00FF04F0"/>
    <w:rPr>
      <w:rFonts w:ascii="Arial" w:hAnsi="Arial" w:cs="Arial"/>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Char12"/>
    <w:basedOn w:val="Normln"/>
    <w:link w:val="TextpoznpodarouChar"/>
    <w:uiPriority w:val="99"/>
    <w:unhideWhenUsed/>
    <w:rsid w:val="004F7D2E"/>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link w:val="Textpoznpodarou"/>
    <w:uiPriority w:val="99"/>
    <w:rsid w:val="004F7D2E"/>
    <w:rPr>
      <w:rFonts w:ascii="Arial" w:hAnsi="Arial" w:cs="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uiPriority w:val="99"/>
    <w:rsid w:val="004F7D2E"/>
    <w:rPr>
      <w:rFonts w:cs="Times New Roman"/>
      <w:vertAlign w:val="superscript"/>
    </w:rPr>
  </w:style>
  <w:style w:type="paragraph" w:styleId="Rejstk6">
    <w:name w:val="index 6"/>
    <w:basedOn w:val="Normln"/>
    <w:next w:val="Normln"/>
    <w:autoRedefine/>
    <w:semiHidden/>
    <w:rsid w:val="00DC449E"/>
    <w:pPr>
      <w:widowControl w:val="0"/>
      <w:spacing w:line="300" w:lineRule="auto"/>
      <w:ind w:left="1200" w:hanging="200"/>
    </w:pPr>
    <w:rPr>
      <w:rFonts w:cs="Calibri"/>
    </w:rPr>
  </w:style>
  <w:style w:type="paragraph" w:styleId="Revize">
    <w:name w:val="Revision"/>
    <w:hidden/>
    <w:uiPriority w:val="99"/>
    <w:semiHidden/>
    <w:rsid w:val="001E3C75"/>
    <w:rPr>
      <w:rFonts w:cs="Arial"/>
      <w:color w:val="394A58"/>
      <w:sz w:val="22"/>
    </w:rPr>
  </w:style>
  <w:style w:type="character" w:styleId="Zstupntext">
    <w:name w:val="Placeholder Text"/>
    <w:basedOn w:val="Standardnpsmoodstavce"/>
    <w:uiPriority w:val="99"/>
    <w:semiHidden/>
    <w:rsid w:val="00F531A8"/>
    <w:rPr>
      <w:color w:val="808080"/>
    </w:rPr>
  </w:style>
  <w:style w:type="paragraph" w:styleId="Zkladntextodsazen2">
    <w:name w:val="Body Text Indent 2"/>
    <w:basedOn w:val="Normln"/>
    <w:link w:val="Zkladntextodsazen2Char"/>
    <w:uiPriority w:val="99"/>
    <w:semiHidden/>
    <w:unhideWhenUsed/>
    <w:rsid w:val="005410D7"/>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5410D7"/>
    <w:rPr>
      <w:rFonts w:cs="Arial"/>
      <w:color w:val="394A58"/>
      <w:sz w:val="22"/>
    </w:rPr>
  </w:style>
  <w:style w:type="character" w:styleId="Sledovanodkaz">
    <w:name w:val="FollowedHyperlink"/>
    <w:basedOn w:val="Standardnpsmoodstavce"/>
    <w:uiPriority w:val="99"/>
    <w:semiHidden/>
    <w:unhideWhenUsed/>
    <w:rsid w:val="00D03F54"/>
    <w:rPr>
      <w:color w:val="800080" w:themeColor="followedHyperlink"/>
      <w:u w:val="single"/>
    </w:rPr>
  </w:style>
  <w:style w:type="table" w:customStyle="1" w:styleId="TableGrid0">
    <w:name w:val="Table Grid0"/>
    <w:rsid w:val="00462D8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ezmezer">
    <w:name w:val="No Spacing"/>
    <w:uiPriority w:val="1"/>
    <w:qFormat/>
    <w:rsid w:val="00C534B3"/>
    <w:rPr>
      <w:rFonts w:ascii="Verdana" w:eastAsiaTheme="minorHAnsi" w:hAnsi="Verdana" w:cstheme="minorBidi"/>
      <w:sz w:val="22"/>
      <w:szCs w:val="22"/>
      <w:lang w:eastAsia="en-US"/>
    </w:rPr>
  </w:style>
  <w:style w:type="character" w:customStyle="1" w:styleId="Nevyeenzmnka1">
    <w:name w:val="Nevyřešená zmínka1"/>
    <w:basedOn w:val="Standardnpsmoodstavce"/>
    <w:uiPriority w:val="99"/>
    <w:semiHidden/>
    <w:unhideWhenUsed/>
    <w:rsid w:val="00B31C85"/>
    <w:rPr>
      <w:color w:val="605E5C"/>
      <w:shd w:val="clear" w:color="auto" w:fill="E1DFDD"/>
    </w:rPr>
  </w:style>
  <w:style w:type="character" w:customStyle="1" w:styleId="Nevyeenzmnka2">
    <w:name w:val="Nevyřešená zmínka2"/>
    <w:basedOn w:val="Standardnpsmoodstavce"/>
    <w:uiPriority w:val="99"/>
    <w:semiHidden/>
    <w:unhideWhenUsed/>
    <w:rsid w:val="00E71DB5"/>
    <w:rPr>
      <w:color w:val="605E5C"/>
      <w:shd w:val="clear" w:color="auto" w:fill="E1DFDD"/>
    </w:rPr>
  </w:style>
  <w:style w:type="character" w:customStyle="1" w:styleId="Nevyeenzmnka3">
    <w:name w:val="Nevyřešená zmínka3"/>
    <w:basedOn w:val="Standardnpsmoodstavce"/>
    <w:uiPriority w:val="99"/>
    <w:semiHidden/>
    <w:unhideWhenUsed/>
    <w:rsid w:val="00942C90"/>
    <w:rPr>
      <w:color w:val="605E5C"/>
      <w:shd w:val="clear" w:color="auto" w:fill="E1DFDD"/>
    </w:rPr>
  </w:style>
  <w:style w:type="paragraph" w:customStyle="1" w:styleId="Preambule">
    <w:name w:val="Preambule"/>
    <w:basedOn w:val="Normln"/>
    <w:qFormat/>
    <w:rsid w:val="00084F5A"/>
    <w:pPr>
      <w:numPr>
        <w:numId w:val="6"/>
      </w:numPr>
      <w:spacing w:before="360"/>
      <w:ind w:left="680" w:hanging="680"/>
    </w:pPr>
    <w:rPr>
      <w:rFonts w:eastAsia="Calibri" w:cs="Times New Roman"/>
      <w:lang w:eastAsia="en-US"/>
    </w:rPr>
  </w:style>
  <w:style w:type="paragraph" w:styleId="Textkomente">
    <w:name w:val="annotation text"/>
    <w:aliases w:val="RL Text komentáře"/>
    <w:basedOn w:val="Normln"/>
    <w:link w:val="TextkomenteChar"/>
    <w:uiPriority w:val="99"/>
    <w:unhideWhenUsed/>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Pr>
      <w:rFonts w:ascii="Times New Roman" w:hAnsi="Times New Roman" w:cs="Arial"/>
    </w:rPr>
  </w:style>
  <w:style w:type="numbering" w:customStyle="1" w:styleId="AKTULN">
    <w:name w:val="AKTUÁLNÍ"/>
    <w:uiPriority w:val="99"/>
    <w:rsid w:val="0049555F"/>
    <w:pPr>
      <w:numPr>
        <w:numId w:val="8"/>
      </w:numPr>
    </w:pPr>
  </w:style>
  <w:style w:type="paragraph" w:customStyle="1" w:styleId="Nadpis1bez">
    <w:name w:val="Nadpis 1 bez"/>
    <w:basedOn w:val="Nadpis1"/>
    <w:qFormat/>
    <w:rsid w:val="0049555F"/>
    <w:pPr>
      <w:numPr>
        <w:numId w:val="0"/>
      </w:numPr>
      <w:ind w:left="680"/>
    </w:pPr>
  </w:style>
  <w:style w:type="paragraph" w:customStyle="1" w:styleId="Nadpis2bez">
    <w:name w:val="Nadpis 2 bez"/>
    <w:basedOn w:val="Nadpis2"/>
    <w:qFormat/>
    <w:rsid w:val="0049555F"/>
    <w:pPr>
      <w:numPr>
        <w:ilvl w:val="0"/>
        <w:numId w:val="0"/>
      </w:numPr>
      <w:ind w:left="680"/>
    </w:pPr>
    <w:rPr>
      <w:lang w:eastAsia="en-US"/>
    </w:rPr>
  </w:style>
  <w:style w:type="paragraph" w:customStyle="1" w:styleId="Nadpis3bez">
    <w:name w:val="Nadpis 3 bez"/>
    <w:basedOn w:val="Nadpis3"/>
    <w:qFormat/>
    <w:rsid w:val="0049555F"/>
    <w:pPr>
      <w:numPr>
        <w:ilvl w:val="0"/>
        <w:numId w:val="0"/>
      </w:numPr>
      <w:ind w:left="1247"/>
    </w:pPr>
  </w:style>
  <w:style w:type="paragraph" w:styleId="Odstavecseseznamem">
    <w:name w:val="List Paragraph"/>
    <w:aliases w:val="Styl2,Conclusion de partie,Číslovaný odstavec,cp_Odstavec se seznamem,Bullet Number,Bullet List,FooterText,numbered,Paragraphe de liste1,Bulletr List Paragraph,列出段落,列出段落1,List Paragraph2,List Paragraph21,Listeafsnit1,List Paragraph1"/>
    <w:basedOn w:val="Normln"/>
    <w:link w:val="OdstavecseseznamemChar"/>
    <w:uiPriority w:val="34"/>
    <w:qFormat/>
    <w:rsid w:val="00FC6CAF"/>
    <w:pPr>
      <w:suppressAutoHyphens/>
      <w:spacing w:before="0" w:after="200"/>
      <w:ind w:left="720"/>
      <w:jc w:val="left"/>
    </w:pPr>
    <w:rPr>
      <w:rFonts w:ascii="Calibri" w:eastAsia="Calibri" w:hAnsi="Calibri" w:cs="Calibri"/>
      <w:lang w:eastAsia="ar-SA"/>
    </w:rPr>
  </w:style>
  <w:style w:type="character" w:customStyle="1" w:styleId="OdstavecseseznamemChar">
    <w:name w:val="Odstavec se seznamem Char"/>
    <w:aliases w:val="Styl2 Char,Conclusion de partie Char,Číslovaný odstavec Char,cp_Odstavec se seznamem Char,Bullet Number Char,Bullet List Char,FooterText Char,numbered Char,Paragraphe de liste1 Char,Bulletr List Paragraph Char,列出段落 Char"/>
    <w:link w:val="Odstavecseseznamem"/>
    <w:uiPriority w:val="34"/>
    <w:qFormat/>
    <w:locked/>
    <w:rsid w:val="00FC6CAF"/>
    <w:rPr>
      <w:rFonts w:eastAsia="Calibri" w:cs="Calibri"/>
      <w:sz w:val="22"/>
      <w:szCs w:val="22"/>
      <w:lang w:eastAsia="ar-SA"/>
    </w:rPr>
  </w:style>
  <w:style w:type="paragraph" w:styleId="Zhlav">
    <w:name w:val="header"/>
    <w:basedOn w:val="Normln"/>
    <w:link w:val="ZhlavChar"/>
    <w:uiPriority w:val="99"/>
    <w:unhideWhenUsed/>
    <w:rsid w:val="00F35904"/>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F35904"/>
    <w:rPr>
      <w:rFonts w:ascii="Times New Roman" w:hAnsi="Times New Roman" w:cs="Arial"/>
      <w:sz w:val="22"/>
      <w:szCs w:val="22"/>
    </w:rPr>
  </w:style>
  <w:style w:type="paragraph" w:customStyle="1" w:styleId="smlouvaheading1">
    <w:name w:val="smlouva heading 1"/>
    <w:next w:val="smlouvaheading2"/>
    <w:qFormat/>
    <w:rsid w:val="00EB12F4"/>
    <w:pPr>
      <w:spacing w:before="240" w:after="240"/>
      <w:ind w:left="360" w:hanging="360"/>
      <w:jc w:val="both"/>
    </w:pPr>
    <w:rPr>
      <w:rFonts w:ascii="Verdana" w:hAnsi="Verdana"/>
      <w:b/>
      <w:caps/>
      <w:noProof/>
      <w:color w:val="000000"/>
      <w:sz w:val="18"/>
      <w:szCs w:val="24"/>
      <w:lang w:eastAsia="en-US"/>
    </w:rPr>
  </w:style>
  <w:style w:type="paragraph" w:customStyle="1" w:styleId="smlouvaheading2">
    <w:name w:val="smlouva heading 2"/>
    <w:basedOn w:val="Normln"/>
    <w:qFormat/>
    <w:rsid w:val="00EB12F4"/>
    <w:pPr>
      <w:tabs>
        <w:tab w:val="left" w:pos="794"/>
      </w:tabs>
      <w:spacing w:after="0" w:line="240" w:lineRule="auto"/>
      <w:ind w:left="644" w:hanging="360"/>
    </w:pPr>
    <w:rPr>
      <w:rFonts w:ascii="Verdana" w:hAnsi="Verdana" w:cs="Times New Roman"/>
      <w:color w:val="000000"/>
      <w:sz w:val="18"/>
      <w:lang w:eastAsia="en-US"/>
    </w:rPr>
  </w:style>
  <w:style w:type="paragraph" w:customStyle="1" w:styleId="smlouvaheading3">
    <w:name w:val="smlouva heading 3"/>
    <w:basedOn w:val="smlouvaheading2"/>
    <w:qFormat/>
    <w:rsid w:val="00EB12F4"/>
    <w:pPr>
      <w:ind w:left="1080"/>
    </w:pPr>
  </w:style>
  <w:style w:type="paragraph" w:customStyle="1" w:styleId="N1">
    <w:name w:val="N1"/>
    <w:basedOn w:val="Odstavecseseznamem"/>
    <w:next w:val="N2"/>
    <w:qFormat/>
    <w:rsid w:val="00523242"/>
    <w:pPr>
      <w:keepNext/>
      <w:numPr>
        <w:numId w:val="12"/>
      </w:numPr>
      <w:suppressAutoHyphens w:val="0"/>
      <w:spacing w:before="360" w:after="120" w:line="259" w:lineRule="auto"/>
      <w:jc w:val="both"/>
      <w:outlineLvl w:val="0"/>
    </w:pPr>
    <w:rPr>
      <w:rFonts w:ascii="Palatino Linotype" w:hAnsi="Palatino Linotype" w:cs="Times New Roman"/>
      <w:b/>
      <w:bCs/>
      <w:caps/>
      <w:lang w:eastAsia="en-US"/>
    </w:rPr>
  </w:style>
  <w:style w:type="paragraph" w:customStyle="1" w:styleId="N2">
    <w:name w:val="N2"/>
    <w:basedOn w:val="Odstavecseseznamem"/>
    <w:link w:val="N2Char"/>
    <w:qFormat/>
    <w:rsid w:val="00523242"/>
    <w:pPr>
      <w:numPr>
        <w:ilvl w:val="1"/>
        <w:numId w:val="12"/>
      </w:numPr>
      <w:suppressAutoHyphens w:val="0"/>
      <w:spacing w:after="120" w:line="259" w:lineRule="auto"/>
      <w:jc w:val="both"/>
    </w:pPr>
    <w:rPr>
      <w:rFonts w:ascii="Palatino Linotype" w:hAnsi="Palatino Linotype" w:cs="Times New Roman"/>
      <w:lang w:eastAsia="en-US"/>
    </w:rPr>
  </w:style>
  <w:style w:type="character" w:customStyle="1" w:styleId="N2Char">
    <w:name w:val="N2 Char"/>
    <w:link w:val="N2"/>
    <w:rsid w:val="00523242"/>
    <w:rPr>
      <w:rFonts w:ascii="Palatino Linotype" w:eastAsia="Calibri" w:hAnsi="Palatino Linotype"/>
      <w:sz w:val="22"/>
      <w:szCs w:val="22"/>
      <w:lang w:eastAsia="en-US"/>
    </w:rPr>
  </w:style>
  <w:style w:type="character" w:customStyle="1" w:styleId="ANormlnChar">
    <w:name w:val="A_Normální Char"/>
    <w:basedOn w:val="Standardnpsmoodstavce"/>
    <w:link w:val="ANormln"/>
    <w:locked/>
    <w:rsid w:val="00535765"/>
    <w:rPr>
      <w:rFonts w:ascii="Arial" w:hAnsi="Arial"/>
      <w:szCs w:val="24"/>
    </w:rPr>
  </w:style>
  <w:style w:type="paragraph" w:customStyle="1" w:styleId="ANormln">
    <w:name w:val="A_Normální"/>
    <w:basedOn w:val="Normln"/>
    <w:link w:val="ANormlnChar"/>
    <w:rsid w:val="00535765"/>
    <w:pPr>
      <w:spacing w:line="240" w:lineRule="auto"/>
    </w:pPr>
    <w:rPr>
      <w:rFonts w:ascii="Arial" w:hAnsi="Arial" w:cs="Times New Roman"/>
      <w:sz w:val="20"/>
      <w:szCs w:val="24"/>
    </w:rPr>
  </w:style>
  <w:style w:type="paragraph" w:customStyle="1" w:styleId="AMIodstavec">
    <w:name w:val="AMI odstavec"/>
    <w:link w:val="AMIodstavecChar"/>
    <w:qFormat/>
    <w:rsid w:val="00535765"/>
    <w:pPr>
      <w:spacing w:after="240" w:line="360" w:lineRule="auto"/>
    </w:pPr>
    <w:rPr>
      <w:rFonts w:ascii="Arial" w:eastAsiaTheme="minorHAnsi" w:hAnsi="Arial" w:cs="Arial"/>
      <w:sz w:val="22"/>
      <w:szCs w:val="22"/>
      <w:lang w:eastAsia="en-US"/>
    </w:rPr>
  </w:style>
  <w:style w:type="character" w:customStyle="1" w:styleId="AMIodstavecChar">
    <w:name w:val="AMI odstavec Char"/>
    <w:basedOn w:val="Standardnpsmoodstavce"/>
    <w:link w:val="AMIodstavec"/>
    <w:rsid w:val="00535765"/>
    <w:rPr>
      <w:rFonts w:ascii="Arial" w:eastAsiaTheme="minorHAnsi" w:hAnsi="Arial" w:cs="Arial"/>
      <w:sz w:val="22"/>
      <w:szCs w:val="22"/>
      <w:lang w:eastAsia="en-US"/>
    </w:rPr>
  </w:style>
  <w:style w:type="table" w:styleId="Tabulkasmkou4zvraznn2">
    <w:name w:val="Grid Table 4 Accent 2"/>
    <w:basedOn w:val="Normlntabulka"/>
    <w:uiPriority w:val="49"/>
    <w:rsid w:val="00535765"/>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opisek-tabulka">
    <w:name w:val="Popisek - tabulka"/>
    <w:basedOn w:val="Normln"/>
    <w:uiPriority w:val="99"/>
    <w:rsid w:val="00DD3F42"/>
    <w:pPr>
      <w:keepLines/>
      <w:numPr>
        <w:numId w:val="14"/>
      </w:numPr>
      <w:spacing w:after="240" w:line="240" w:lineRule="auto"/>
      <w:jc w:val="left"/>
    </w:pPr>
    <w:rPr>
      <w:rFonts w:ascii="Verdana" w:hAnsi="Verdana" w:cs="Times New Roman"/>
      <w:sz w:val="16"/>
      <w:szCs w:val="24"/>
    </w:rPr>
  </w:style>
  <w:style w:type="paragraph" w:customStyle="1" w:styleId="normalodsazene">
    <w:name w:val="normalodsazene"/>
    <w:basedOn w:val="Normln"/>
    <w:rsid w:val="008A4423"/>
    <w:pPr>
      <w:spacing w:before="100" w:beforeAutospacing="1" w:after="100" w:afterAutospacing="1" w:line="240" w:lineRule="auto"/>
      <w:jc w:val="left"/>
    </w:pPr>
    <w:rPr>
      <w:rFonts w:cs="Times New Roman"/>
      <w:sz w:val="20"/>
      <w:szCs w:val="24"/>
    </w:rPr>
  </w:style>
  <w:style w:type="paragraph" w:customStyle="1" w:styleId="StylOdstavecseseznamem">
    <w:name w:val="Styl Odstavec se seznamem"/>
    <w:uiPriority w:val="99"/>
    <w:qFormat/>
    <w:rsid w:val="00DD3B32"/>
    <w:pPr>
      <w:numPr>
        <w:numId w:val="15"/>
      </w:numPr>
      <w:spacing w:before="60"/>
      <w:jc w:val="both"/>
    </w:pPr>
    <w:rPr>
      <w:sz w:val="22"/>
      <w:lang w:eastAsia="en-US"/>
    </w:rPr>
  </w:style>
  <w:style w:type="paragraph" w:styleId="slovanseznam">
    <w:name w:val="List Number"/>
    <w:basedOn w:val="Normln"/>
    <w:uiPriority w:val="99"/>
    <w:unhideWhenUsed/>
    <w:rsid w:val="00097013"/>
    <w:pPr>
      <w:numPr>
        <w:numId w:val="17"/>
      </w:numPr>
      <w:tabs>
        <w:tab w:val="clear" w:pos="360"/>
      </w:tabs>
      <w:suppressAutoHyphens/>
      <w:spacing w:before="0" w:after="0" w:line="240" w:lineRule="auto"/>
      <w:ind w:left="720"/>
      <w:contextualSpacing/>
      <w:jc w:val="left"/>
    </w:pPr>
    <w:rPr>
      <w:rFonts w:cs="Times New Roman"/>
      <w:color w:val="000000"/>
      <w:sz w:val="24"/>
      <w:szCs w:val="20"/>
      <w:lang w:val="en-US" w:eastAsia="ar-SA"/>
    </w:rPr>
  </w:style>
  <w:style w:type="paragraph" w:customStyle="1" w:styleId="zkladntext">
    <w:name w:val="základní text"/>
    <w:link w:val="zkladntextChar"/>
    <w:qFormat/>
    <w:rsid w:val="007F033F"/>
    <w:pPr>
      <w:spacing w:after="120"/>
      <w:jc w:val="both"/>
    </w:pPr>
    <w:rPr>
      <w:rFonts w:ascii="Times New Roman" w:eastAsiaTheme="minorHAnsi" w:hAnsi="Times New Roman" w:cstheme="minorBidi"/>
      <w:sz w:val="24"/>
      <w:szCs w:val="22"/>
      <w:lang w:eastAsia="en-US"/>
    </w:rPr>
  </w:style>
  <w:style w:type="character" w:customStyle="1" w:styleId="zkladntextChar">
    <w:name w:val="základní text Char"/>
    <w:basedOn w:val="Standardnpsmoodstavce"/>
    <w:link w:val="zkladntext"/>
    <w:rsid w:val="007F033F"/>
    <w:rPr>
      <w:rFonts w:ascii="Times New Roman" w:eastAsiaTheme="minorHAnsi" w:hAnsi="Times New Roman" w:cstheme="minorBidi"/>
      <w:sz w:val="24"/>
      <w:szCs w:val="22"/>
      <w:lang w:eastAsia="en-US"/>
    </w:rPr>
  </w:style>
  <w:style w:type="paragraph" w:customStyle="1" w:styleId="nadpis1rovn">
    <w:name w:val="nadpis 1. úrovně"/>
    <w:basedOn w:val="zkladntext"/>
    <w:next w:val="zkladntext"/>
    <w:qFormat/>
    <w:rsid w:val="007F033F"/>
    <w:pPr>
      <w:numPr>
        <w:numId w:val="18"/>
      </w:numPr>
      <w:ind w:left="720" w:hanging="360"/>
    </w:pPr>
    <w:rPr>
      <w:b/>
      <w:sz w:val="32"/>
    </w:rPr>
  </w:style>
  <w:style w:type="paragraph" w:customStyle="1" w:styleId="nadpis2rovn">
    <w:name w:val="nadpis 2. úrovně"/>
    <w:basedOn w:val="zkladntext"/>
    <w:next w:val="zkladntext"/>
    <w:qFormat/>
    <w:rsid w:val="007F033F"/>
    <w:pPr>
      <w:numPr>
        <w:ilvl w:val="1"/>
        <w:numId w:val="18"/>
      </w:numPr>
      <w:ind w:left="1440" w:hanging="360"/>
    </w:pPr>
    <w:rPr>
      <w:b/>
      <w:sz w:val="28"/>
    </w:rPr>
  </w:style>
  <w:style w:type="paragraph" w:customStyle="1" w:styleId="nadpis3rovn">
    <w:name w:val="nadpis 3. úrovně"/>
    <w:basedOn w:val="zkladntext"/>
    <w:next w:val="zkladntext"/>
    <w:link w:val="nadpis3rovnChar"/>
    <w:qFormat/>
    <w:rsid w:val="007F033F"/>
    <w:pPr>
      <w:numPr>
        <w:ilvl w:val="2"/>
        <w:numId w:val="18"/>
      </w:numPr>
    </w:pPr>
    <w:rPr>
      <w:b/>
    </w:rPr>
  </w:style>
  <w:style w:type="character" w:customStyle="1" w:styleId="nadpis3rovnChar">
    <w:name w:val="nadpis 3. úrovně Char"/>
    <w:basedOn w:val="zkladntextChar"/>
    <w:link w:val="nadpis3rovn"/>
    <w:rsid w:val="007F033F"/>
    <w:rPr>
      <w:rFonts w:ascii="Times New Roman" w:eastAsiaTheme="minorHAnsi" w:hAnsi="Times New Roman" w:cstheme="minorBidi"/>
      <w:b/>
      <w:sz w:val="24"/>
      <w:szCs w:val="22"/>
      <w:lang w:eastAsia="en-US"/>
    </w:rPr>
  </w:style>
  <w:style w:type="numbering" w:customStyle="1" w:styleId="mjseznam">
    <w:name w:val="můj seznam"/>
    <w:uiPriority w:val="99"/>
    <w:rsid w:val="007F033F"/>
    <w:pPr>
      <w:numPr>
        <w:numId w:val="18"/>
      </w:numPr>
    </w:pPr>
  </w:style>
  <w:style w:type="paragraph" w:customStyle="1" w:styleId="Normalfull">
    <w:name w:val="Normal full"/>
    <w:basedOn w:val="Normln"/>
    <w:qFormat/>
    <w:rsid w:val="007F033F"/>
    <w:pPr>
      <w:tabs>
        <w:tab w:val="left" w:pos="284"/>
      </w:tabs>
      <w:spacing w:before="0" w:after="0" w:line="316" w:lineRule="exact"/>
    </w:pPr>
    <w:rPr>
      <w:rFonts w:ascii="Avant Gar Got Itc T OT Book" w:eastAsiaTheme="minorEastAsia" w:hAnsi="Avant Gar Got Itc T OT Book" w:cstheme="minorBidi"/>
      <w:sz w:val="19"/>
      <w:szCs w:val="20"/>
      <w:lang w:eastAsia="ja-JP"/>
    </w:rPr>
  </w:style>
  <w:style w:type="character" w:customStyle="1" w:styleId="BodytextChar">
    <w:name w:val="Body text Char"/>
    <w:link w:val="BodyText1"/>
    <w:locked/>
    <w:rsid w:val="000208BF"/>
    <w:rPr>
      <w:rFonts w:ascii="Verdana" w:hAnsi="Verdana"/>
      <w:color w:val="000000"/>
      <w:sz w:val="18"/>
      <w:szCs w:val="48"/>
      <w:lang w:eastAsia="en-US"/>
    </w:rPr>
  </w:style>
  <w:style w:type="paragraph" w:customStyle="1" w:styleId="BodyText1">
    <w:name w:val="Body Text1"/>
    <w:link w:val="BodytextChar"/>
    <w:qFormat/>
    <w:rsid w:val="000208BF"/>
    <w:pPr>
      <w:jc w:val="both"/>
    </w:pPr>
    <w:rPr>
      <w:rFonts w:ascii="Verdana" w:hAnsi="Verdana"/>
      <w:color w:val="000000"/>
      <w:sz w:val="18"/>
      <w:szCs w:val="48"/>
      <w:lang w:eastAsia="en-US"/>
    </w:rPr>
  </w:style>
  <w:style w:type="paragraph" w:customStyle="1" w:styleId="paragraph">
    <w:name w:val="paragraph"/>
    <w:basedOn w:val="Normln"/>
    <w:rsid w:val="000208BF"/>
    <w:pPr>
      <w:spacing w:before="100" w:beforeAutospacing="1" w:after="100" w:afterAutospacing="1" w:line="240" w:lineRule="auto"/>
      <w:jc w:val="left"/>
    </w:pPr>
    <w:rPr>
      <w:rFonts w:cs="Times New Roman"/>
      <w:sz w:val="24"/>
      <w:szCs w:val="24"/>
    </w:rPr>
  </w:style>
  <w:style w:type="character" w:customStyle="1" w:styleId="normaltextrun">
    <w:name w:val="normaltextrun"/>
    <w:basedOn w:val="Standardnpsmoodstavce"/>
    <w:rsid w:val="000208BF"/>
  </w:style>
  <w:style w:type="character" w:customStyle="1" w:styleId="eop">
    <w:name w:val="eop"/>
    <w:basedOn w:val="Standardnpsmoodstavce"/>
    <w:rsid w:val="000208BF"/>
  </w:style>
  <w:style w:type="character" w:customStyle="1" w:styleId="spellingerror">
    <w:name w:val="spellingerror"/>
    <w:basedOn w:val="Standardnpsmoodstavce"/>
    <w:rsid w:val="000208BF"/>
  </w:style>
  <w:style w:type="character" w:customStyle="1" w:styleId="contextualspellingandgrammarerror">
    <w:name w:val="contextualspellingandgrammarerror"/>
    <w:basedOn w:val="Standardnpsmoodstavce"/>
    <w:rsid w:val="000208BF"/>
  </w:style>
  <w:style w:type="paragraph" w:customStyle="1" w:styleId="Default">
    <w:name w:val="Default"/>
    <w:rsid w:val="006F7C50"/>
    <w:pPr>
      <w:autoSpaceDE w:val="0"/>
      <w:autoSpaceDN w:val="0"/>
      <w:adjustRightInd w:val="0"/>
    </w:pPr>
    <w:rPr>
      <w:rFonts w:ascii="Times New Roman" w:eastAsiaTheme="minorHAnsi" w:hAnsi="Times New Roman"/>
      <w:color w:val="000000"/>
      <w:sz w:val="24"/>
      <w:szCs w:val="24"/>
      <w:lang w:eastAsia="en-US"/>
    </w:rPr>
  </w:style>
  <w:style w:type="character" w:styleId="Nevyeenzmnka">
    <w:name w:val="Unresolved Mention"/>
    <w:basedOn w:val="Standardnpsmoodstavce"/>
    <w:uiPriority w:val="99"/>
    <w:semiHidden/>
    <w:unhideWhenUsed/>
    <w:rsid w:val="005620A9"/>
    <w:rPr>
      <w:color w:val="605E5C"/>
      <w:shd w:val="clear" w:color="auto" w:fill="E1DFDD"/>
    </w:rPr>
  </w:style>
  <w:style w:type="character" w:styleId="Zmnka">
    <w:name w:val="Mention"/>
    <w:basedOn w:val="Standardnpsmoodstavce"/>
    <w:uiPriority w:val="99"/>
    <w:unhideWhenUsed/>
    <w:rsid w:val="006679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465">
      <w:bodyDiv w:val="1"/>
      <w:marLeft w:val="0"/>
      <w:marRight w:val="0"/>
      <w:marTop w:val="0"/>
      <w:marBottom w:val="0"/>
      <w:divBdr>
        <w:top w:val="none" w:sz="0" w:space="0" w:color="auto"/>
        <w:left w:val="none" w:sz="0" w:space="0" w:color="auto"/>
        <w:bottom w:val="none" w:sz="0" w:space="0" w:color="auto"/>
        <w:right w:val="none" w:sz="0" w:space="0" w:color="auto"/>
      </w:divBdr>
    </w:div>
    <w:div w:id="53087462">
      <w:bodyDiv w:val="1"/>
      <w:marLeft w:val="0"/>
      <w:marRight w:val="0"/>
      <w:marTop w:val="0"/>
      <w:marBottom w:val="0"/>
      <w:divBdr>
        <w:top w:val="none" w:sz="0" w:space="0" w:color="auto"/>
        <w:left w:val="none" w:sz="0" w:space="0" w:color="auto"/>
        <w:bottom w:val="none" w:sz="0" w:space="0" w:color="auto"/>
        <w:right w:val="none" w:sz="0" w:space="0" w:color="auto"/>
      </w:divBdr>
    </w:div>
    <w:div w:id="181670221">
      <w:bodyDiv w:val="1"/>
      <w:marLeft w:val="0"/>
      <w:marRight w:val="0"/>
      <w:marTop w:val="0"/>
      <w:marBottom w:val="0"/>
      <w:divBdr>
        <w:top w:val="none" w:sz="0" w:space="0" w:color="auto"/>
        <w:left w:val="none" w:sz="0" w:space="0" w:color="auto"/>
        <w:bottom w:val="none" w:sz="0" w:space="0" w:color="auto"/>
        <w:right w:val="none" w:sz="0" w:space="0" w:color="auto"/>
      </w:divBdr>
    </w:div>
    <w:div w:id="203949759">
      <w:bodyDiv w:val="1"/>
      <w:marLeft w:val="0"/>
      <w:marRight w:val="0"/>
      <w:marTop w:val="0"/>
      <w:marBottom w:val="0"/>
      <w:divBdr>
        <w:top w:val="none" w:sz="0" w:space="0" w:color="auto"/>
        <w:left w:val="none" w:sz="0" w:space="0" w:color="auto"/>
        <w:bottom w:val="none" w:sz="0" w:space="0" w:color="auto"/>
        <w:right w:val="none" w:sz="0" w:space="0" w:color="auto"/>
      </w:divBdr>
    </w:div>
    <w:div w:id="220410681">
      <w:bodyDiv w:val="1"/>
      <w:marLeft w:val="0"/>
      <w:marRight w:val="0"/>
      <w:marTop w:val="0"/>
      <w:marBottom w:val="0"/>
      <w:divBdr>
        <w:top w:val="none" w:sz="0" w:space="0" w:color="auto"/>
        <w:left w:val="none" w:sz="0" w:space="0" w:color="auto"/>
        <w:bottom w:val="none" w:sz="0" w:space="0" w:color="auto"/>
        <w:right w:val="none" w:sz="0" w:space="0" w:color="auto"/>
      </w:divBdr>
    </w:div>
    <w:div w:id="268515663">
      <w:bodyDiv w:val="1"/>
      <w:marLeft w:val="0"/>
      <w:marRight w:val="0"/>
      <w:marTop w:val="0"/>
      <w:marBottom w:val="0"/>
      <w:divBdr>
        <w:top w:val="none" w:sz="0" w:space="0" w:color="auto"/>
        <w:left w:val="none" w:sz="0" w:space="0" w:color="auto"/>
        <w:bottom w:val="none" w:sz="0" w:space="0" w:color="auto"/>
        <w:right w:val="none" w:sz="0" w:space="0" w:color="auto"/>
      </w:divBdr>
    </w:div>
    <w:div w:id="337777897">
      <w:bodyDiv w:val="1"/>
      <w:marLeft w:val="0"/>
      <w:marRight w:val="0"/>
      <w:marTop w:val="0"/>
      <w:marBottom w:val="0"/>
      <w:divBdr>
        <w:top w:val="none" w:sz="0" w:space="0" w:color="auto"/>
        <w:left w:val="none" w:sz="0" w:space="0" w:color="auto"/>
        <w:bottom w:val="none" w:sz="0" w:space="0" w:color="auto"/>
        <w:right w:val="none" w:sz="0" w:space="0" w:color="auto"/>
      </w:divBdr>
    </w:div>
    <w:div w:id="363790365">
      <w:bodyDiv w:val="1"/>
      <w:marLeft w:val="0"/>
      <w:marRight w:val="0"/>
      <w:marTop w:val="0"/>
      <w:marBottom w:val="0"/>
      <w:divBdr>
        <w:top w:val="none" w:sz="0" w:space="0" w:color="auto"/>
        <w:left w:val="none" w:sz="0" w:space="0" w:color="auto"/>
        <w:bottom w:val="none" w:sz="0" w:space="0" w:color="auto"/>
        <w:right w:val="none" w:sz="0" w:space="0" w:color="auto"/>
      </w:divBdr>
    </w:div>
    <w:div w:id="374475939">
      <w:bodyDiv w:val="1"/>
      <w:marLeft w:val="0"/>
      <w:marRight w:val="0"/>
      <w:marTop w:val="0"/>
      <w:marBottom w:val="0"/>
      <w:divBdr>
        <w:top w:val="none" w:sz="0" w:space="0" w:color="auto"/>
        <w:left w:val="none" w:sz="0" w:space="0" w:color="auto"/>
        <w:bottom w:val="none" w:sz="0" w:space="0" w:color="auto"/>
        <w:right w:val="none" w:sz="0" w:space="0" w:color="auto"/>
      </w:divBdr>
    </w:div>
    <w:div w:id="407076065">
      <w:bodyDiv w:val="1"/>
      <w:marLeft w:val="0"/>
      <w:marRight w:val="0"/>
      <w:marTop w:val="0"/>
      <w:marBottom w:val="0"/>
      <w:divBdr>
        <w:top w:val="none" w:sz="0" w:space="0" w:color="auto"/>
        <w:left w:val="none" w:sz="0" w:space="0" w:color="auto"/>
        <w:bottom w:val="none" w:sz="0" w:space="0" w:color="auto"/>
        <w:right w:val="none" w:sz="0" w:space="0" w:color="auto"/>
      </w:divBdr>
    </w:div>
    <w:div w:id="411195112">
      <w:bodyDiv w:val="1"/>
      <w:marLeft w:val="0"/>
      <w:marRight w:val="0"/>
      <w:marTop w:val="0"/>
      <w:marBottom w:val="0"/>
      <w:divBdr>
        <w:top w:val="none" w:sz="0" w:space="0" w:color="auto"/>
        <w:left w:val="none" w:sz="0" w:space="0" w:color="auto"/>
        <w:bottom w:val="none" w:sz="0" w:space="0" w:color="auto"/>
        <w:right w:val="none" w:sz="0" w:space="0" w:color="auto"/>
      </w:divBdr>
    </w:div>
    <w:div w:id="424038345">
      <w:bodyDiv w:val="1"/>
      <w:marLeft w:val="0"/>
      <w:marRight w:val="0"/>
      <w:marTop w:val="0"/>
      <w:marBottom w:val="0"/>
      <w:divBdr>
        <w:top w:val="none" w:sz="0" w:space="0" w:color="auto"/>
        <w:left w:val="none" w:sz="0" w:space="0" w:color="auto"/>
        <w:bottom w:val="none" w:sz="0" w:space="0" w:color="auto"/>
        <w:right w:val="none" w:sz="0" w:space="0" w:color="auto"/>
      </w:divBdr>
      <w:divsChild>
        <w:div w:id="1854488034">
          <w:marLeft w:val="0"/>
          <w:marRight w:val="0"/>
          <w:marTop w:val="0"/>
          <w:marBottom w:val="0"/>
          <w:divBdr>
            <w:top w:val="none" w:sz="0" w:space="0" w:color="auto"/>
            <w:left w:val="none" w:sz="0" w:space="0" w:color="auto"/>
            <w:bottom w:val="none" w:sz="0" w:space="0" w:color="auto"/>
            <w:right w:val="none" w:sz="0" w:space="0" w:color="auto"/>
          </w:divBdr>
          <w:divsChild>
            <w:div w:id="2033993889">
              <w:marLeft w:val="0"/>
              <w:marRight w:val="0"/>
              <w:marTop w:val="0"/>
              <w:marBottom w:val="0"/>
              <w:divBdr>
                <w:top w:val="none" w:sz="0" w:space="0" w:color="auto"/>
                <w:left w:val="none" w:sz="0" w:space="0" w:color="auto"/>
                <w:bottom w:val="none" w:sz="0" w:space="0" w:color="auto"/>
                <w:right w:val="none" w:sz="0" w:space="0" w:color="auto"/>
              </w:divBdr>
              <w:divsChild>
                <w:div w:id="2029674466">
                  <w:marLeft w:val="0"/>
                  <w:marRight w:val="0"/>
                  <w:marTop w:val="100"/>
                  <w:marBottom w:val="100"/>
                  <w:divBdr>
                    <w:top w:val="none" w:sz="0" w:space="0" w:color="auto"/>
                    <w:left w:val="none" w:sz="0" w:space="0" w:color="auto"/>
                    <w:bottom w:val="none" w:sz="0" w:space="0" w:color="auto"/>
                    <w:right w:val="none" w:sz="0" w:space="0" w:color="auto"/>
                  </w:divBdr>
                  <w:divsChild>
                    <w:div w:id="1257789526">
                      <w:marLeft w:val="0"/>
                      <w:marRight w:val="0"/>
                      <w:marTop w:val="175"/>
                      <w:marBottom w:val="0"/>
                      <w:divBdr>
                        <w:top w:val="none" w:sz="0" w:space="0" w:color="auto"/>
                        <w:left w:val="none" w:sz="0" w:space="0" w:color="auto"/>
                        <w:bottom w:val="none" w:sz="0" w:space="0" w:color="auto"/>
                        <w:right w:val="none" w:sz="0" w:space="0" w:color="auto"/>
                      </w:divBdr>
                      <w:divsChild>
                        <w:div w:id="1382094334">
                          <w:marLeft w:val="0"/>
                          <w:marRight w:val="0"/>
                          <w:marTop w:val="0"/>
                          <w:marBottom w:val="0"/>
                          <w:divBdr>
                            <w:top w:val="none" w:sz="0" w:space="0" w:color="auto"/>
                            <w:left w:val="none" w:sz="0" w:space="0" w:color="auto"/>
                            <w:bottom w:val="none" w:sz="0" w:space="0" w:color="auto"/>
                            <w:right w:val="none" w:sz="0" w:space="0" w:color="auto"/>
                          </w:divBdr>
                          <w:divsChild>
                            <w:div w:id="80178750">
                              <w:marLeft w:val="0"/>
                              <w:marRight w:val="0"/>
                              <w:marTop w:val="0"/>
                              <w:marBottom w:val="0"/>
                              <w:divBdr>
                                <w:top w:val="none" w:sz="0" w:space="0" w:color="auto"/>
                                <w:left w:val="none" w:sz="0" w:space="0" w:color="auto"/>
                                <w:bottom w:val="none" w:sz="0" w:space="0" w:color="auto"/>
                                <w:right w:val="none" w:sz="0" w:space="0" w:color="auto"/>
                              </w:divBdr>
                            </w:div>
                            <w:div w:id="1690177409">
                              <w:marLeft w:val="0"/>
                              <w:marRight w:val="0"/>
                              <w:marTop w:val="0"/>
                              <w:marBottom w:val="0"/>
                              <w:divBdr>
                                <w:top w:val="none" w:sz="0" w:space="0" w:color="auto"/>
                                <w:left w:val="none" w:sz="0" w:space="0" w:color="auto"/>
                                <w:bottom w:val="none" w:sz="0" w:space="0" w:color="auto"/>
                                <w:right w:val="none" w:sz="0" w:space="0" w:color="auto"/>
                              </w:divBdr>
                              <w:divsChild>
                                <w:div w:id="54594934">
                                  <w:marLeft w:val="0"/>
                                  <w:marRight w:val="0"/>
                                  <w:marTop w:val="0"/>
                                  <w:marBottom w:val="0"/>
                                  <w:divBdr>
                                    <w:top w:val="none" w:sz="0" w:space="0" w:color="auto"/>
                                    <w:left w:val="none" w:sz="0" w:space="0" w:color="auto"/>
                                    <w:bottom w:val="none" w:sz="0" w:space="0" w:color="auto"/>
                                    <w:right w:val="none" w:sz="0" w:space="0" w:color="auto"/>
                                  </w:divBdr>
                                  <w:divsChild>
                                    <w:div w:id="1787430839">
                                      <w:marLeft w:val="0"/>
                                      <w:marRight w:val="0"/>
                                      <w:marTop w:val="0"/>
                                      <w:marBottom w:val="0"/>
                                      <w:divBdr>
                                        <w:top w:val="none" w:sz="0" w:space="0" w:color="auto"/>
                                        <w:left w:val="none" w:sz="0" w:space="0" w:color="auto"/>
                                        <w:bottom w:val="none" w:sz="0" w:space="0" w:color="auto"/>
                                        <w:right w:val="none" w:sz="0" w:space="0" w:color="auto"/>
                                      </w:divBdr>
                                    </w:div>
                                  </w:divsChild>
                                </w:div>
                                <w:div w:id="1145321849">
                                  <w:marLeft w:val="0"/>
                                  <w:marRight w:val="0"/>
                                  <w:marTop w:val="0"/>
                                  <w:marBottom w:val="0"/>
                                  <w:divBdr>
                                    <w:top w:val="none" w:sz="0" w:space="0" w:color="auto"/>
                                    <w:left w:val="none" w:sz="0" w:space="0" w:color="auto"/>
                                    <w:bottom w:val="none" w:sz="0" w:space="0" w:color="auto"/>
                                    <w:right w:val="none" w:sz="0" w:space="0" w:color="auto"/>
                                  </w:divBdr>
                                </w:div>
                                <w:div w:id="20451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32205">
      <w:bodyDiv w:val="1"/>
      <w:marLeft w:val="0"/>
      <w:marRight w:val="0"/>
      <w:marTop w:val="0"/>
      <w:marBottom w:val="0"/>
      <w:divBdr>
        <w:top w:val="none" w:sz="0" w:space="0" w:color="auto"/>
        <w:left w:val="none" w:sz="0" w:space="0" w:color="auto"/>
        <w:bottom w:val="none" w:sz="0" w:space="0" w:color="auto"/>
        <w:right w:val="none" w:sz="0" w:space="0" w:color="auto"/>
      </w:divBdr>
    </w:div>
    <w:div w:id="443115591">
      <w:bodyDiv w:val="1"/>
      <w:marLeft w:val="0"/>
      <w:marRight w:val="0"/>
      <w:marTop w:val="0"/>
      <w:marBottom w:val="0"/>
      <w:divBdr>
        <w:top w:val="none" w:sz="0" w:space="0" w:color="auto"/>
        <w:left w:val="none" w:sz="0" w:space="0" w:color="auto"/>
        <w:bottom w:val="none" w:sz="0" w:space="0" w:color="auto"/>
        <w:right w:val="none" w:sz="0" w:space="0" w:color="auto"/>
      </w:divBdr>
    </w:div>
    <w:div w:id="471098236">
      <w:bodyDiv w:val="1"/>
      <w:marLeft w:val="0"/>
      <w:marRight w:val="0"/>
      <w:marTop w:val="0"/>
      <w:marBottom w:val="0"/>
      <w:divBdr>
        <w:top w:val="none" w:sz="0" w:space="0" w:color="auto"/>
        <w:left w:val="none" w:sz="0" w:space="0" w:color="auto"/>
        <w:bottom w:val="none" w:sz="0" w:space="0" w:color="auto"/>
        <w:right w:val="none" w:sz="0" w:space="0" w:color="auto"/>
      </w:divBdr>
    </w:div>
    <w:div w:id="504788517">
      <w:bodyDiv w:val="1"/>
      <w:marLeft w:val="0"/>
      <w:marRight w:val="0"/>
      <w:marTop w:val="0"/>
      <w:marBottom w:val="0"/>
      <w:divBdr>
        <w:top w:val="none" w:sz="0" w:space="0" w:color="auto"/>
        <w:left w:val="none" w:sz="0" w:space="0" w:color="auto"/>
        <w:bottom w:val="none" w:sz="0" w:space="0" w:color="auto"/>
        <w:right w:val="none" w:sz="0" w:space="0" w:color="auto"/>
      </w:divBdr>
    </w:div>
    <w:div w:id="602764973">
      <w:bodyDiv w:val="1"/>
      <w:marLeft w:val="0"/>
      <w:marRight w:val="0"/>
      <w:marTop w:val="0"/>
      <w:marBottom w:val="0"/>
      <w:divBdr>
        <w:top w:val="none" w:sz="0" w:space="0" w:color="auto"/>
        <w:left w:val="none" w:sz="0" w:space="0" w:color="auto"/>
        <w:bottom w:val="none" w:sz="0" w:space="0" w:color="auto"/>
        <w:right w:val="none" w:sz="0" w:space="0" w:color="auto"/>
      </w:divBdr>
    </w:div>
    <w:div w:id="765417134">
      <w:bodyDiv w:val="1"/>
      <w:marLeft w:val="0"/>
      <w:marRight w:val="0"/>
      <w:marTop w:val="0"/>
      <w:marBottom w:val="0"/>
      <w:divBdr>
        <w:top w:val="none" w:sz="0" w:space="0" w:color="auto"/>
        <w:left w:val="none" w:sz="0" w:space="0" w:color="auto"/>
        <w:bottom w:val="none" w:sz="0" w:space="0" w:color="auto"/>
        <w:right w:val="none" w:sz="0" w:space="0" w:color="auto"/>
      </w:divBdr>
    </w:div>
    <w:div w:id="776826551">
      <w:bodyDiv w:val="1"/>
      <w:marLeft w:val="0"/>
      <w:marRight w:val="0"/>
      <w:marTop w:val="0"/>
      <w:marBottom w:val="0"/>
      <w:divBdr>
        <w:top w:val="none" w:sz="0" w:space="0" w:color="auto"/>
        <w:left w:val="none" w:sz="0" w:space="0" w:color="auto"/>
        <w:bottom w:val="none" w:sz="0" w:space="0" w:color="auto"/>
        <w:right w:val="none" w:sz="0" w:space="0" w:color="auto"/>
      </w:divBdr>
    </w:div>
    <w:div w:id="854228570">
      <w:bodyDiv w:val="1"/>
      <w:marLeft w:val="0"/>
      <w:marRight w:val="0"/>
      <w:marTop w:val="0"/>
      <w:marBottom w:val="0"/>
      <w:divBdr>
        <w:top w:val="none" w:sz="0" w:space="0" w:color="auto"/>
        <w:left w:val="none" w:sz="0" w:space="0" w:color="auto"/>
        <w:bottom w:val="none" w:sz="0" w:space="0" w:color="auto"/>
        <w:right w:val="none" w:sz="0" w:space="0" w:color="auto"/>
      </w:divBdr>
    </w:div>
    <w:div w:id="877014621">
      <w:bodyDiv w:val="1"/>
      <w:marLeft w:val="0"/>
      <w:marRight w:val="0"/>
      <w:marTop w:val="0"/>
      <w:marBottom w:val="0"/>
      <w:divBdr>
        <w:top w:val="none" w:sz="0" w:space="0" w:color="auto"/>
        <w:left w:val="none" w:sz="0" w:space="0" w:color="auto"/>
        <w:bottom w:val="none" w:sz="0" w:space="0" w:color="auto"/>
        <w:right w:val="none" w:sz="0" w:space="0" w:color="auto"/>
      </w:divBdr>
    </w:div>
    <w:div w:id="1025445011">
      <w:bodyDiv w:val="1"/>
      <w:marLeft w:val="0"/>
      <w:marRight w:val="0"/>
      <w:marTop w:val="0"/>
      <w:marBottom w:val="0"/>
      <w:divBdr>
        <w:top w:val="none" w:sz="0" w:space="0" w:color="auto"/>
        <w:left w:val="none" w:sz="0" w:space="0" w:color="auto"/>
        <w:bottom w:val="none" w:sz="0" w:space="0" w:color="auto"/>
        <w:right w:val="none" w:sz="0" w:space="0" w:color="auto"/>
      </w:divBdr>
    </w:div>
    <w:div w:id="1061904015">
      <w:bodyDiv w:val="1"/>
      <w:marLeft w:val="0"/>
      <w:marRight w:val="0"/>
      <w:marTop w:val="0"/>
      <w:marBottom w:val="0"/>
      <w:divBdr>
        <w:top w:val="none" w:sz="0" w:space="0" w:color="auto"/>
        <w:left w:val="none" w:sz="0" w:space="0" w:color="auto"/>
        <w:bottom w:val="none" w:sz="0" w:space="0" w:color="auto"/>
        <w:right w:val="none" w:sz="0" w:space="0" w:color="auto"/>
      </w:divBdr>
    </w:div>
    <w:div w:id="1090740004">
      <w:marLeft w:val="0"/>
      <w:marRight w:val="0"/>
      <w:marTop w:val="0"/>
      <w:marBottom w:val="0"/>
      <w:divBdr>
        <w:top w:val="none" w:sz="0" w:space="0" w:color="auto"/>
        <w:left w:val="none" w:sz="0" w:space="0" w:color="auto"/>
        <w:bottom w:val="none" w:sz="0" w:space="0" w:color="auto"/>
        <w:right w:val="none" w:sz="0" w:space="0" w:color="auto"/>
      </w:divBdr>
    </w:div>
    <w:div w:id="1090740005">
      <w:marLeft w:val="0"/>
      <w:marRight w:val="0"/>
      <w:marTop w:val="0"/>
      <w:marBottom w:val="0"/>
      <w:divBdr>
        <w:top w:val="none" w:sz="0" w:space="0" w:color="auto"/>
        <w:left w:val="none" w:sz="0" w:space="0" w:color="auto"/>
        <w:bottom w:val="none" w:sz="0" w:space="0" w:color="auto"/>
        <w:right w:val="none" w:sz="0" w:space="0" w:color="auto"/>
      </w:divBdr>
    </w:div>
    <w:div w:id="1117986993">
      <w:bodyDiv w:val="1"/>
      <w:marLeft w:val="0"/>
      <w:marRight w:val="0"/>
      <w:marTop w:val="0"/>
      <w:marBottom w:val="0"/>
      <w:divBdr>
        <w:top w:val="none" w:sz="0" w:space="0" w:color="auto"/>
        <w:left w:val="none" w:sz="0" w:space="0" w:color="auto"/>
        <w:bottom w:val="none" w:sz="0" w:space="0" w:color="auto"/>
        <w:right w:val="none" w:sz="0" w:space="0" w:color="auto"/>
      </w:divBdr>
    </w:div>
    <w:div w:id="1161115525">
      <w:bodyDiv w:val="1"/>
      <w:marLeft w:val="0"/>
      <w:marRight w:val="0"/>
      <w:marTop w:val="0"/>
      <w:marBottom w:val="0"/>
      <w:divBdr>
        <w:top w:val="none" w:sz="0" w:space="0" w:color="auto"/>
        <w:left w:val="none" w:sz="0" w:space="0" w:color="auto"/>
        <w:bottom w:val="none" w:sz="0" w:space="0" w:color="auto"/>
        <w:right w:val="none" w:sz="0" w:space="0" w:color="auto"/>
      </w:divBdr>
    </w:div>
    <w:div w:id="1233547311">
      <w:bodyDiv w:val="1"/>
      <w:marLeft w:val="0"/>
      <w:marRight w:val="0"/>
      <w:marTop w:val="0"/>
      <w:marBottom w:val="0"/>
      <w:divBdr>
        <w:top w:val="none" w:sz="0" w:space="0" w:color="auto"/>
        <w:left w:val="none" w:sz="0" w:space="0" w:color="auto"/>
        <w:bottom w:val="none" w:sz="0" w:space="0" w:color="auto"/>
        <w:right w:val="none" w:sz="0" w:space="0" w:color="auto"/>
      </w:divBdr>
    </w:div>
    <w:div w:id="1236159313">
      <w:bodyDiv w:val="1"/>
      <w:marLeft w:val="0"/>
      <w:marRight w:val="0"/>
      <w:marTop w:val="0"/>
      <w:marBottom w:val="0"/>
      <w:divBdr>
        <w:top w:val="none" w:sz="0" w:space="0" w:color="auto"/>
        <w:left w:val="none" w:sz="0" w:space="0" w:color="auto"/>
        <w:bottom w:val="none" w:sz="0" w:space="0" w:color="auto"/>
        <w:right w:val="none" w:sz="0" w:space="0" w:color="auto"/>
      </w:divBdr>
    </w:div>
    <w:div w:id="1307588374">
      <w:bodyDiv w:val="1"/>
      <w:marLeft w:val="0"/>
      <w:marRight w:val="0"/>
      <w:marTop w:val="0"/>
      <w:marBottom w:val="0"/>
      <w:divBdr>
        <w:top w:val="none" w:sz="0" w:space="0" w:color="auto"/>
        <w:left w:val="none" w:sz="0" w:space="0" w:color="auto"/>
        <w:bottom w:val="none" w:sz="0" w:space="0" w:color="auto"/>
        <w:right w:val="none" w:sz="0" w:space="0" w:color="auto"/>
      </w:divBdr>
    </w:div>
    <w:div w:id="1372995042">
      <w:bodyDiv w:val="1"/>
      <w:marLeft w:val="0"/>
      <w:marRight w:val="0"/>
      <w:marTop w:val="0"/>
      <w:marBottom w:val="0"/>
      <w:divBdr>
        <w:top w:val="none" w:sz="0" w:space="0" w:color="auto"/>
        <w:left w:val="none" w:sz="0" w:space="0" w:color="auto"/>
        <w:bottom w:val="none" w:sz="0" w:space="0" w:color="auto"/>
        <w:right w:val="none" w:sz="0" w:space="0" w:color="auto"/>
      </w:divBdr>
    </w:div>
    <w:div w:id="1388145928">
      <w:bodyDiv w:val="1"/>
      <w:marLeft w:val="0"/>
      <w:marRight w:val="0"/>
      <w:marTop w:val="0"/>
      <w:marBottom w:val="0"/>
      <w:divBdr>
        <w:top w:val="none" w:sz="0" w:space="0" w:color="auto"/>
        <w:left w:val="none" w:sz="0" w:space="0" w:color="auto"/>
        <w:bottom w:val="none" w:sz="0" w:space="0" w:color="auto"/>
        <w:right w:val="none" w:sz="0" w:space="0" w:color="auto"/>
      </w:divBdr>
    </w:div>
    <w:div w:id="1399980550">
      <w:bodyDiv w:val="1"/>
      <w:marLeft w:val="0"/>
      <w:marRight w:val="0"/>
      <w:marTop w:val="0"/>
      <w:marBottom w:val="0"/>
      <w:divBdr>
        <w:top w:val="none" w:sz="0" w:space="0" w:color="auto"/>
        <w:left w:val="none" w:sz="0" w:space="0" w:color="auto"/>
        <w:bottom w:val="none" w:sz="0" w:space="0" w:color="auto"/>
        <w:right w:val="none" w:sz="0" w:space="0" w:color="auto"/>
      </w:divBdr>
    </w:div>
    <w:div w:id="1450587836">
      <w:bodyDiv w:val="1"/>
      <w:marLeft w:val="0"/>
      <w:marRight w:val="0"/>
      <w:marTop w:val="0"/>
      <w:marBottom w:val="0"/>
      <w:divBdr>
        <w:top w:val="none" w:sz="0" w:space="0" w:color="auto"/>
        <w:left w:val="none" w:sz="0" w:space="0" w:color="auto"/>
        <w:bottom w:val="none" w:sz="0" w:space="0" w:color="auto"/>
        <w:right w:val="none" w:sz="0" w:space="0" w:color="auto"/>
      </w:divBdr>
    </w:div>
    <w:div w:id="1482884547">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sChild>
        <w:div w:id="132871699">
          <w:marLeft w:val="0"/>
          <w:marRight w:val="0"/>
          <w:marTop w:val="0"/>
          <w:marBottom w:val="0"/>
          <w:divBdr>
            <w:top w:val="none" w:sz="0" w:space="0" w:color="auto"/>
            <w:left w:val="none" w:sz="0" w:space="0" w:color="auto"/>
            <w:bottom w:val="none" w:sz="0" w:space="0" w:color="auto"/>
            <w:right w:val="none" w:sz="0" w:space="0" w:color="auto"/>
          </w:divBdr>
        </w:div>
      </w:divsChild>
    </w:div>
    <w:div w:id="1637833336">
      <w:bodyDiv w:val="1"/>
      <w:marLeft w:val="0"/>
      <w:marRight w:val="0"/>
      <w:marTop w:val="0"/>
      <w:marBottom w:val="0"/>
      <w:divBdr>
        <w:top w:val="none" w:sz="0" w:space="0" w:color="auto"/>
        <w:left w:val="none" w:sz="0" w:space="0" w:color="auto"/>
        <w:bottom w:val="none" w:sz="0" w:space="0" w:color="auto"/>
        <w:right w:val="none" w:sz="0" w:space="0" w:color="auto"/>
      </w:divBdr>
    </w:div>
    <w:div w:id="1682391962">
      <w:bodyDiv w:val="1"/>
      <w:marLeft w:val="0"/>
      <w:marRight w:val="0"/>
      <w:marTop w:val="0"/>
      <w:marBottom w:val="0"/>
      <w:divBdr>
        <w:top w:val="none" w:sz="0" w:space="0" w:color="auto"/>
        <w:left w:val="none" w:sz="0" w:space="0" w:color="auto"/>
        <w:bottom w:val="none" w:sz="0" w:space="0" w:color="auto"/>
        <w:right w:val="none" w:sz="0" w:space="0" w:color="auto"/>
      </w:divBdr>
    </w:div>
    <w:div w:id="1727996110">
      <w:bodyDiv w:val="1"/>
      <w:marLeft w:val="0"/>
      <w:marRight w:val="0"/>
      <w:marTop w:val="0"/>
      <w:marBottom w:val="0"/>
      <w:divBdr>
        <w:top w:val="none" w:sz="0" w:space="0" w:color="auto"/>
        <w:left w:val="none" w:sz="0" w:space="0" w:color="auto"/>
        <w:bottom w:val="none" w:sz="0" w:space="0" w:color="auto"/>
        <w:right w:val="none" w:sz="0" w:space="0" w:color="auto"/>
      </w:divBdr>
    </w:div>
    <w:div w:id="1736783776">
      <w:bodyDiv w:val="1"/>
      <w:marLeft w:val="0"/>
      <w:marRight w:val="0"/>
      <w:marTop w:val="0"/>
      <w:marBottom w:val="0"/>
      <w:divBdr>
        <w:top w:val="none" w:sz="0" w:space="0" w:color="auto"/>
        <w:left w:val="none" w:sz="0" w:space="0" w:color="auto"/>
        <w:bottom w:val="none" w:sz="0" w:space="0" w:color="auto"/>
        <w:right w:val="none" w:sz="0" w:space="0" w:color="auto"/>
      </w:divBdr>
    </w:div>
    <w:div w:id="1743211897">
      <w:bodyDiv w:val="1"/>
      <w:marLeft w:val="0"/>
      <w:marRight w:val="0"/>
      <w:marTop w:val="0"/>
      <w:marBottom w:val="0"/>
      <w:divBdr>
        <w:top w:val="none" w:sz="0" w:space="0" w:color="auto"/>
        <w:left w:val="none" w:sz="0" w:space="0" w:color="auto"/>
        <w:bottom w:val="none" w:sz="0" w:space="0" w:color="auto"/>
        <w:right w:val="none" w:sz="0" w:space="0" w:color="auto"/>
      </w:divBdr>
    </w:div>
    <w:div w:id="1754549002">
      <w:bodyDiv w:val="1"/>
      <w:marLeft w:val="0"/>
      <w:marRight w:val="0"/>
      <w:marTop w:val="0"/>
      <w:marBottom w:val="0"/>
      <w:divBdr>
        <w:top w:val="none" w:sz="0" w:space="0" w:color="auto"/>
        <w:left w:val="none" w:sz="0" w:space="0" w:color="auto"/>
        <w:bottom w:val="none" w:sz="0" w:space="0" w:color="auto"/>
        <w:right w:val="none" w:sz="0" w:space="0" w:color="auto"/>
      </w:divBdr>
    </w:div>
    <w:div w:id="1817987649">
      <w:bodyDiv w:val="1"/>
      <w:marLeft w:val="0"/>
      <w:marRight w:val="0"/>
      <w:marTop w:val="0"/>
      <w:marBottom w:val="0"/>
      <w:divBdr>
        <w:top w:val="none" w:sz="0" w:space="0" w:color="auto"/>
        <w:left w:val="none" w:sz="0" w:space="0" w:color="auto"/>
        <w:bottom w:val="none" w:sz="0" w:space="0" w:color="auto"/>
        <w:right w:val="none" w:sz="0" w:space="0" w:color="auto"/>
      </w:divBdr>
      <w:divsChild>
        <w:div w:id="1060245381">
          <w:marLeft w:val="0"/>
          <w:marRight w:val="0"/>
          <w:marTop w:val="0"/>
          <w:marBottom w:val="0"/>
          <w:divBdr>
            <w:top w:val="none" w:sz="0" w:space="0" w:color="auto"/>
            <w:left w:val="none" w:sz="0" w:space="0" w:color="auto"/>
            <w:bottom w:val="none" w:sz="0" w:space="0" w:color="auto"/>
            <w:right w:val="none" w:sz="0" w:space="0" w:color="auto"/>
          </w:divBdr>
        </w:div>
      </w:divsChild>
    </w:div>
    <w:div w:id="1976062714">
      <w:bodyDiv w:val="1"/>
      <w:marLeft w:val="0"/>
      <w:marRight w:val="0"/>
      <w:marTop w:val="0"/>
      <w:marBottom w:val="0"/>
      <w:divBdr>
        <w:top w:val="none" w:sz="0" w:space="0" w:color="auto"/>
        <w:left w:val="none" w:sz="0" w:space="0" w:color="auto"/>
        <w:bottom w:val="none" w:sz="0" w:space="0" w:color="auto"/>
        <w:right w:val="none" w:sz="0" w:space="0" w:color="auto"/>
      </w:divBdr>
    </w:div>
    <w:div w:id="2025353871">
      <w:bodyDiv w:val="1"/>
      <w:marLeft w:val="0"/>
      <w:marRight w:val="0"/>
      <w:marTop w:val="0"/>
      <w:marBottom w:val="0"/>
      <w:divBdr>
        <w:top w:val="none" w:sz="0" w:space="0" w:color="auto"/>
        <w:left w:val="none" w:sz="0" w:space="0" w:color="auto"/>
        <w:bottom w:val="none" w:sz="0" w:space="0" w:color="auto"/>
        <w:right w:val="none" w:sz="0" w:space="0" w:color="auto"/>
      </w:divBdr>
    </w:div>
    <w:div w:id="2043892623">
      <w:bodyDiv w:val="1"/>
      <w:marLeft w:val="0"/>
      <w:marRight w:val="0"/>
      <w:marTop w:val="0"/>
      <w:marBottom w:val="0"/>
      <w:divBdr>
        <w:top w:val="none" w:sz="0" w:space="0" w:color="auto"/>
        <w:left w:val="none" w:sz="0" w:space="0" w:color="auto"/>
        <w:bottom w:val="none" w:sz="0" w:space="0" w:color="auto"/>
        <w:right w:val="none" w:sz="0" w:space="0" w:color="auto"/>
      </w:divBdr>
    </w:div>
    <w:div w:id="2046907984">
      <w:bodyDiv w:val="1"/>
      <w:marLeft w:val="0"/>
      <w:marRight w:val="0"/>
      <w:marTop w:val="0"/>
      <w:marBottom w:val="0"/>
      <w:divBdr>
        <w:top w:val="none" w:sz="0" w:space="0" w:color="auto"/>
        <w:left w:val="none" w:sz="0" w:space="0" w:color="auto"/>
        <w:bottom w:val="none" w:sz="0" w:space="0" w:color="auto"/>
        <w:right w:val="none" w:sz="0" w:space="0" w:color="auto"/>
      </w:divBdr>
    </w:div>
    <w:div w:id="2068527901">
      <w:bodyDiv w:val="1"/>
      <w:marLeft w:val="0"/>
      <w:marRight w:val="0"/>
      <w:marTop w:val="0"/>
      <w:marBottom w:val="0"/>
      <w:divBdr>
        <w:top w:val="none" w:sz="0" w:space="0" w:color="auto"/>
        <w:left w:val="none" w:sz="0" w:space="0" w:color="auto"/>
        <w:bottom w:val="none" w:sz="0" w:space="0" w:color="auto"/>
        <w:right w:val="none" w:sz="0" w:space="0" w:color="auto"/>
      </w:divBdr>
    </w:div>
    <w:div w:id="208313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ra.horova@dynatech.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pavel.silinger@dynatech.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iloslav.kvapil@dynatech.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ksus.cz" TargetMode="External"/><Relationship Id="rId5" Type="http://schemas.openxmlformats.org/officeDocument/2006/relationships/numbering" Target="numbering.xml"/><Relationship Id="rId15" Type="http://schemas.openxmlformats.org/officeDocument/2006/relationships/hyperlink" Target="mailto:petr.nadvornik@ksus.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tin.tuc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cek@ksus.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EA0658F5-5262-4D6B-A7FC-235A27E4F87F}">
  <ds:schemaRefs>
    <ds:schemaRef ds:uri="http://schemas.openxmlformats.org/officeDocument/2006/bibliography"/>
  </ds:schemaRefs>
</ds:datastoreItem>
</file>

<file path=customXml/itemProps2.xml><?xml version="1.0" encoding="utf-8"?>
<ds:datastoreItem xmlns:ds="http://schemas.openxmlformats.org/officeDocument/2006/customXml" ds:itemID="{99B92EF8-6A9E-4695-9012-787BC5E67932}">
  <ds:schemaRefs>
    <ds:schemaRef ds:uri="http://schemas.microsoft.com/sharepoint/v3/contenttype/forms"/>
  </ds:schemaRefs>
</ds:datastoreItem>
</file>

<file path=customXml/itemProps3.xml><?xml version="1.0" encoding="utf-8"?>
<ds:datastoreItem xmlns:ds="http://schemas.openxmlformats.org/officeDocument/2006/customXml" ds:itemID="{51C58A16-047A-4B38-8D2E-5445805E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DC1A2-5604-46E7-9440-1E75E4D34368}">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Metadata/LabelInfo.xml><?xml version="1.0" encoding="utf-8"?>
<clbl:labelList xmlns:clbl="http://schemas.microsoft.com/office/2020/mipLabelMetadata">
  <clbl:label id="{15ce24ae-248e-4805-b18d-0dea7d3cb600}" enabled="0" method="" siteId="{15ce24ae-248e-4805-b18d-0dea7d3cb60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38</Pages>
  <Words>11929</Words>
  <Characters>70385</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Nádvorník</dc:creator>
  <cp:keywords/>
  <dc:description/>
  <cp:lastModifiedBy>Martin Tuček</cp:lastModifiedBy>
  <cp:revision>11</cp:revision>
  <dcterms:created xsi:type="dcterms:W3CDTF">2025-06-19T05:00:00Z</dcterms:created>
  <dcterms:modified xsi:type="dcterms:W3CDTF">2025-06-19T08:05:00Z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