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9F8A" w14:textId="6BA1F962" w:rsidR="00873558" w:rsidRPr="00705F74" w:rsidRDefault="00873558" w:rsidP="00705F74">
      <w:pPr>
        <w:jc w:val="center"/>
        <w:rPr>
          <w:rFonts w:asciiTheme="minorHAnsi" w:hAnsiTheme="minorHAnsi" w:cstheme="minorHAnsi"/>
          <w:b/>
          <w:sz w:val="40"/>
          <w:szCs w:val="40"/>
        </w:rPr>
      </w:pPr>
      <w:r w:rsidRPr="00705F74">
        <w:rPr>
          <w:rFonts w:asciiTheme="minorHAnsi" w:hAnsiTheme="minorHAnsi" w:cstheme="minorHAnsi"/>
          <w:b/>
          <w:sz w:val="40"/>
          <w:szCs w:val="40"/>
        </w:rPr>
        <w:t>Kupní smlouva</w:t>
      </w:r>
    </w:p>
    <w:p w14:paraId="3FE90629" w14:textId="6DC2E9E0" w:rsidR="00DE70E5" w:rsidRPr="00705F74" w:rsidRDefault="00DE70E5" w:rsidP="00705F74">
      <w:pPr>
        <w:jc w:val="center"/>
        <w:rPr>
          <w:rFonts w:asciiTheme="minorHAnsi" w:hAnsiTheme="minorHAnsi" w:cstheme="minorHAnsi"/>
          <w:bCs/>
          <w:sz w:val="22"/>
          <w:szCs w:val="22"/>
        </w:rPr>
      </w:pPr>
      <w:r w:rsidRPr="00705F74">
        <w:rPr>
          <w:rFonts w:asciiTheme="minorHAnsi" w:hAnsiTheme="minorHAnsi" w:cstheme="minorHAnsi"/>
          <w:bCs/>
          <w:sz w:val="22"/>
          <w:szCs w:val="22"/>
        </w:rPr>
        <w:t xml:space="preserve">uzavřená níže uvedeného dne, měsíce a roku </w:t>
      </w:r>
    </w:p>
    <w:p w14:paraId="65E3BD58" w14:textId="77777777" w:rsidR="00DE70E5" w:rsidRPr="00705F74" w:rsidRDefault="00DE70E5" w:rsidP="00705F74">
      <w:pPr>
        <w:jc w:val="center"/>
        <w:rPr>
          <w:rFonts w:asciiTheme="minorHAnsi" w:hAnsiTheme="minorHAnsi" w:cstheme="minorHAnsi"/>
          <w:sz w:val="22"/>
          <w:szCs w:val="22"/>
        </w:rPr>
      </w:pPr>
      <w:r w:rsidRPr="00705F74">
        <w:rPr>
          <w:rFonts w:asciiTheme="minorHAnsi" w:hAnsiTheme="minorHAnsi" w:cstheme="minorHAnsi"/>
          <w:sz w:val="22"/>
          <w:szCs w:val="22"/>
        </w:rPr>
        <w:t xml:space="preserve">dle </w:t>
      </w:r>
      <w:proofErr w:type="spellStart"/>
      <w:r w:rsidRPr="00705F74">
        <w:rPr>
          <w:rFonts w:asciiTheme="minorHAnsi" w:hAnsiTheme="minorHAnsi" w:cstheme="minorHAnsi"/>
          <w:sz w:val="22"/>
          <w:szCs w:val="22"/>
        </w:rPr>
        <w:t>ust</w:t>
      </w:r>
      <w:proofErr w:type="spellEnd"/>
      <w:r w:rsidRPr="00705F74">
        <w:rPr>
          <w:rFonts w:asciiTheme="minorHAnsi" w:hAnsiTheme="minorHAnsi" w:cstheme="minorHAnsi"/>
          <w:sz w:val="22"/>
          <w:szCs w:val="22"/>
        </w:rPr>
        <w:t xml:space="preserve">. </w:t>
      </w:r>
      <w:bookmarkStart w:id="0" w:name="_Hlk152855799"/>
      <w:r w:rsidRPr="00705F74">
        <w:rPr>
          <w:rFonts w:asciiTheme="minorHAnsi" w:hAnsiTheme="minorHAnsi" w:cstheme="minorHAnsi"/>
          <w:sz w:val="22"/>
          <w:szCs w:val="22"/>
        </w:rPr>
        <w:t xml:space="preserve">§ </w:t>
      </w:r>
      <w:bookmarkEnd w:id="0"/>
      <w:r w:rsidRPr="00705F74">
        <w:rPr>
          <w:rFonts w:asciiTheme="minorHAnsi" w:hAnsiTheme="minorHAnsi" w:cstheme="minorHAnsi"/>
          <w:sz w:val="22"/>
          <w:szCs w:val="22"/>
        </w:rPr>
        <w:t xml:space="preserve">2079 a násl. zákona č. 89/2012 Sb., </w:t>
      </w:r>
    </w:p>
    <w:p w14:paraId="2C0F3B11" w14:textId="244FB0F0" w:rsidR="00DE70E5" w:rsidRPr="00705F74" w:rsidRDefault="00DE70E5" w:rsidP="00705F74">
      <w:pPr>
        <w:jc w:val="center"/>
        <w:rPr>
          <w:rFonts w:asciiTheme="minorHAnsi" w:hAnsiTheme="minorHAnsi" w:cstheme="minorHAnsi"/>
          <w:sz w:val="22"/>
          <w:szCs w:val="22"/>
        </w:rPr>
      </w:pPr>
      <w:r w:rsidRPr="00705F74">
        <w:rPr>
          <w:rFonts w:asciiTheme="minorHAnsi" w:hAnsiTheme="minorHAnsi" w:cstheme="minorHAnsi"/>
          <w:sz w:val="22"/>
          <w:szCs w:val="22"/>
        </w:rPr>
        <w:t>občanský zákoník, ve znění pozdějších předpisů (dále jen „OZ“)</w:t>
      </w:r>
    </w:p>
    <w:p w14:paraId="2043C021" w14:textId="63000535" w:rsidR="00DE70E5" w:rsidRPr="00705F74" w:rsidRDefault="00DE70E5" w:rsidP="001979B6">
      <w:pPr>
        <w:tabs>
          <w:tab w:val="center" w:pos="4678"/>
          <w:tab w:val="left" w:pos="8660"/>
        </w:tabs>
        <w:jc w:val="center"/>
        <w:rPr>
          <w:rFonts w:asciiTheme="minorHAnsi" w:hAnsiTheme="minorHAnsi" w:cstheme="minorHAnsi"/>
          <w:b/>
          <w:sz w:val="22"/>
          <w:szCs w:val="22"/>
        </w:rPr>
      </w:pPr>
      <w:r w:rsidRPr="00705F74">
        <w:rPr>
          <w:rFonts w:asciiTheme="minorHAnsi" w:hAnsiTheme="minorHAnsi" w:cstheme="minorHAnsi"/>
          <w:sz w:val="22"/>
          <w:szCs w:val="22"/>
        </w:rPr>
        <w:t>(dále jen „smlouva“)</w:t>
      </w:r>
    </w:p>
    <w:p w14:paraId="3CB5E088" w14:textId="009C587A" w:rsidR="00DE70E5" w:rsidRPr="00705F74" w:rsidRDefault="00DE70E5" w:rsidP="00705F74">
      <w:pPr>
        <w:jc w:val="center"/>
        <w:rPr>
          <w:rFonts w:asciiTheme="minorHAnsi" w:hAnsiTheme="minorHAnsi" w:cstheme="minorHAnsi"/>
          <w:b/>
          <w:sz w:val="22"/>
          <w:szCs w:val="22"/>
        </w:rPr>
      </w:pPr>
    </w:p>
    <w:p w14:paraId="6F3710FE" w14:textId="77777777" w:rsidR="00AB3A82" w:rsidRPr="00705F74" w:rsidRDefault="00873558" w:rsidP="00705F74">
      <w:pPr>
        <w:jc w:val="center"/>
        <w:rPr>
          <w:rFonts w:asciiTheme="minorHAnsi" w:hAnsiTheme="minorHAnsi" w:cstheme="minorHAnsi"/>
          <w:sz w:val="22"/>
          <w:szCs w:val="22"/>
        </w:rPr>
      </w:pPr>
      <w:r w:rsidRPr="00705F74">
        <w:rPr>
          <w:rFonts w:asciiTheme="minorHAnsi" w:hAnsiTheme="minorHAnsi" w:cstheme="minorHAnsi"/>
          <w:sz w:val="22"/>
          <w:szCs w:val="22"/>
        </w:rPr>
        <w:t>Evidenční číslo smlouvy kupujícího:</w:t>
      </w:r>
    </w:p>
    <w:p w14:paraId="03B66101" w14:textId="548BFA2C" w:rsidR="00873558" w:rsidRPr="00705F74" w:rsidRDefault="00AB3A82" w:rsidP="007314E7">
      <w:pPr>
        <w:spacing w:before="60"/>
        <w:jc w:val="center"/>
        <w:rPr>
          <w:rFonts w:asciiTheme="minorHAnsi" w:hAnsiTheme="minorHAnsi" w:cstheme="minorHAnsi"/>
          <w:sz w:val="22"/>
          <w:szCs w:val="22"/>
        </w:rPr>
      </w:pPr>
      <w:r w:rsidRPr="00705F74">
        <w:rPr>
          <w:rFonts w:asciiTheme="minorHAnsi" w:hAnsiTheme="minorHAnsi" w:cstheme="minorHAnsi"/>
          <w:sz w:val="22"/>
          <w:szCs w:val="22"/>
        </w:rPr>
        <w:t>Evidenční číslo smlouvy prodávajícího:</w:t>
      </w:r>
      <w:r w:rsidR="00873558" w:rsidRPr="00705F74">
        <w:rPr>
          <w:rFonts w:asciiTheme="minorHAnsi" w:hAnsiTheme="minorHAnsi" w:cstheme="minorHAnsi"/>
          <w:sz w:val="22"/>
          <w:szCs w:val="22"/>
        </w:rPr>
        <w:t xml:space="preserve"> </w:t>
      </w:r>
    </w:p>
    <w:p w14:paraId="3FD13FA2" w14:textId="77777777" w:rsidR="00A9736D" w:rsidRPr="00705F74" w:rsidRDefault="00A9736D" w:rsidP="00705F74">
      <w:pPr>
        <w:rPr>
          <w:rFonts w:asciiTheme="minorHAnsi" w:hAnsiTheme="minorHAnsi" w:cstheme="minorHAnsi"/>
          <w:b/>
          <w:sz w:val="22"/>
          <w:szCs w:val="22"/>
        </w:rPr>
      </w:pPr>
    </w:p>
    <w:p w14:paraId="68D47F1F" w14:textId="77777777" w:rsidR="00A9736D" w:rsidRPr="00705F74" w:rsidRDefault="00A9736D" w:rsidP="00705F74">
      <w:pPr>
        <w:rPr>
          <w:rFonts w:asciiTheme="minorHAnsi" w:hAnsiTheme="minorHAnsi" w:cstheme="minorHAnsi"/>
          <w:b/>
          <w:sz w:val="22"/>
          <w:szCs w:val="22"/>
        </w:rPr>
      </w:pPr>
    </w:p>
    <w:p w14:paraId="46F3DB3C" w14:textId="13DB8D9D" w:rsidR="00873558" w:rsidRPr="00705F74" w:rsidRDefault="00873558" w:rsidP="00705F74">
      <w:pPr>
        <w:rPr>
          <w:rFonts w:asciiTheme="minorHAnsi" w:hAnsiTheme="minorHAnsi" w:cstheme="minorHAnsi"/>
          <w:b/>
          <w:sz w:val="22"/>
          <w:szCs w:val="22"/>
        </w:rPr>
      </w:pPr>
      <w:r w:rsidRPr="00705F74">
        <w:rPr>
          <w:rFonts w:asciiTheme="minorHAnsi" w:hAnsiTheme="minorHAnsi" w:cstheme="minorHAnsi"/>
          <w:b/>
          <w:sz w:val="22"/>
          <w:szCs w:val="22"/>
        </w:rPr>
        <w:t>Smluvní strany:</w:t>
      </w:r>
    </w:p>
    <w:p w14:paraId="142E5614" w14:textId="459A45D5" w:rsidR="00873558" w:rsidRPr="00705F74" w:rsidRDefault="00E11988" w:rsidP="00705F74">
      <w:pPr>
        <w:tabs>
          <w:tab w:val="left" w:pos="8200"/>
        </w:tabs>
        <w:jc w:val="both"/>
        <w:rPr>
          <w:rFonts w:asciiTheme="minorHAnsi" w:hAnsiTheme="minorHAnsi" w:cstheme="minorHAnsi"/>
          <w:b/>
          <w:sz w:val="22"/>
          <w:szCs w:val="22"/>
        </w:rPr>
      </w:pPr>
      <w:r w:rsidRPr="00705F74">
        <w:rPr>
          <w:rFonts w:asciiTheme="minorHAnsi" w:hAnsiTheme="minorHAnsi" w:cstheme="minorHAnsi"/>
          <w:b/>
          <w:sz w:val="22"/>
          <w:szCs w:val="22"/>
        </w:rPr>
        <w:tab/>
      </w:r>
    </w:p>
    <w:p w14:paraId="50A90978" w14:textId="07C14FA5" w:rsidR="00873558" w:rsidRPr="00705F74" w:rsidRDefault="006F4AC0" w:rsidP="00705F74">
      <w:pPr>
        <w:jc w:val="both"/>
        <w:rPr>
          <w:rFonts w:asciiTheme="minorHAnsi" w:hAnsiTheme="minorHAnsi" w:cstheme="minorHAnsi"/>
          <w:b/>
          <w:sz w:val="22"/>
          <w:szCs w:val="22"/>
        </w:rPr>
      </w:pPr>
      <w:r w:rsidRPr="00705F74">
        <w:rPr>
          <w:rFonts w:asciiTheme="minorHAnsi" w:hAnsiTheme="minorHAnsi" w:cstheme="minorHAnsi"/>
          <w:b/>
          <w:sz w:val="22"/>
          <w:szCs w:val="22"/>
        </w:rPr>
        <w:t xml:space="preserve">Gymnázium J. S. </w:t>
      </w:r>
      <w:proofErr w:type="spellStart"/>
      <w:r w:rsidRPr="00705F74">
        <w:rPr>
          <w:rFonts w:asciiTheme="minorHAnsi" w:hAnsiTheme="minorHAnsi" w:cstheme="minorHAnsi"/>
          <w:b/>
          <w:sz w:val="22"/>
          <w:szCs w:val="22"/>
        </w:rPr>
        <w:t>Machara</w:t>
      </w:r>
      <w:proofErr w:type="spellEnd"/>
      <w:r w:rsidRPr="00705F74">
        <w:rPr>
          <w:rFonts w:asciiTheme="minorHAnsi" w:hAnsiTheme="minorHAnsi" w:cstheme="minorHAnsi"/>
          <w:b/>
          <w:sz w:val="22"/>
          <w:szCs w:val="22"/>
        </w:rPr>
        <w:t>, Brandýs nad Labem – Stará Boleslav, příspěvková organizace</w:t>
      </w:r>
    </w:p>
    <w:p w14:paraId="2514CA73" w14:textId="71A7F398" w:rsidR="006F4AC0" w:rsidRPr="00705F74" w:rsidRDefault="00873558" w:rsidP="00705F74">
      <w:pPr>
        <w:jc w:val="both"/>
        <w:rPr>
          <w:rFonts w:asciiTheme="minorHAnsi" w:hAnsiTheme="minorHAnsi" w:cstheme="minorHAnsi"/>
          <w:sz w:val="22"/>
          <w:szCs w:val="22"/>
        </w:rPr>
      </w:pPr>
      <w:r w:rsidRPr="00705F74">
        <w:rPr>
          <w:rFonts w:asciiTheme="minorHAnsi" w:hAnsiTheme="minorHAnsi" w:cstheme="minorHAnsi"/>
          <w:sz w:val="22"/>
          <w:szCs w:val="22"/>
        </w:rPr>
        <w:t>se sídlem:</w:t>
      </w:r>
      <w:r w:rsidRPr="00705F74">
        <w:rPr>
          <w:rFonts w:asciiTheme="minorHAnsi" w:hAnsiTheme="minorHAnsi" w:cstheme="minorHAnsi"/>
          <w:sz w:val="22"/>
          <w:szCs w:val="22"/>
        </w:rPr>
        <w:tab/>
      </w:r>
      <w:r w:rsidR="00D506D8" w:rsidRPr="00705F74">
        <w:rPr>
          <w:rFonts w:asciiTheme="minorHAnsi" w:hAnsiTheme="minorHAnsi" w:cstheme="minorHAnsi"/>
          <w:sz w:val="22"/>
          <w:szCs w:val="22"/>
        </w:rPr>
        <w:tab/>
      </w:r>
      <w:r w:rsidR="006F4AC0" w:rsidRPr="00705F74">
        <w:rPr>
          <w:rFonts w:asciiTheme="minorHAnsi" w:hAnsiTheme="minorHAnsi" w:cstheme="minorHAnsi"/>
          <w:sz w:val="22"/>
          <w:szCs w:val="22"/>
        </w:rPr>
        <w:t xml:space="preserve">Královická 668/23, Brandýs nad Labem, </w:t>
      </w:r>
    </w:p>
    <w:p w14:paraId="7FDD1004" w14:textId="29A77286" w:rsidR="00873558" w:rsidRPr="00705F74" w:rsidRDefault="006F4AC0" w:rsidP="00705F74">
      <w:pPr>
        <w:ind w:left="1416" w:firstLine="708"/>
        <w:jc w:val="both"/>
        <w:rPr>
          <w:rFonts w:asciiTheme="minorHAnsi" w:hAnsiTheme="minorHAnsi" w:cstheme="minorHAnsi"/>
          <w:sz w:val="22"/>
          <w:szCs w:val="22"/>
        </w:rPr>
      </w:pPr>
      <w:r w:rsidRPr="00705F74">
        <w:rPr>
          <w:rFonts w:asciiTheme="minorHAnsi" w:hAnsiTheme="minorHAnsi" w:cstheme="minorHAnsi"/>
          <w:sz w:val="22"/>
          <w:szCs w:val="22"/>
        </w:rPr>
        <w:t>250 01 Brandýs nad Labem – Stará Boleslav</w:t>
      </w:r>
      <w:r w:rsidR="00873558" w:rsidRPr="00705F74">
        <w:rPr>
          <w:rFonts w:asciiTheme="minorHAnsi" w:hAnsiTheme="minorHAnsi" w:cstheme="minorHAnsi"/>
          <w:sz w:val="22"/>
          <w:szCs w:val="22"/>
        </w:rPr>
        <w:t xml:space="preserve">  </w:t>
      </w:r>
    </w:p>
    <w:p w14:paraId="5EBC57F9" w14:textId="5338FDA3" w:rsidR="00873558" w:rsidRPr="00705F74" w:rsidRDefault="00873558" w:rsidP="00705F74">
      <w:pPr>
        <w:jc w:val="both"/>
        <w:rPr>
          <w:rFonts w:asciiTheme="minorHAnsi" w:hAnsiTheme="minorHAnsi" w:cstheme="minorHAnsi"/>
          <w:sz w:val="22"/>
          <w:szCs w:val="22"/>
        </w:rPr>
      </w:pPr>
      <w:r w:rsidRPr="00705F74">
        <w:rPr>
          <w:rFonts w:asciiTheme="minorHAnsi" w:hAnsiTheme="minorHAnsi" w:cstheme="minorHAnsi"/>
          <w:sz w:val="22"/>
          <w:szCs w:val="22"/>
        </w:rPr>
        <w:t xml:space="preserve">IČO: </w:t>
      </w:r>
      <w:r w:rsidR="006F4AC0" w:rsidRPr="00705F74">
        <w:rPr>
          <w:rFonts w:asciiTheme="minorHAnsi" w:hAnsiTheme="minorHAnsi" w:cstheme="minorHAnsi"/>
          <w:sz w:val="22"/>
          <w:szCs w:val="22"/>
        </w:rPr>
        <w:tab/>
      </w:r>
      <w:r w:rsidR="006F4AC0" w:rsidRPr="00705F74">
        <w:rPr>
          <w:rFonts w:asciiTheme="minorHAnsi" w:hAnsiTheme="minorHAnsi" w:cstheme="minorHAnsi"/>
          <w:sz w:val="22"/>
          <w:szCs w:val="22"/>
        </w:rPr>
        <w:tab/>
      </w:r>
      <w:r w:rsidR="00D506D8" w:rsidRPr="00705F74">
        <w:rPr>
          <w:rFonts w:asciiTheme="minorHAnsi" w:hAnsiTheme="minorHAnsi" w:cstheme="minorHAnsi"/>
          <w:sz w:val="22"/>
          <w:szCs w:val="22"/>
        </w:rPr>
        <w:tab/>
      </w:r>
      <w:r w:rsidR="006F4AC0" w:rsidRPr="00705F74">
        <w:rPr>
          <w:rFonts w:asciiTheme="minorHAnsi" w:hAnsiTheme="minorHAnsi" w:cstheme="minorHAnsi"/>
          <w:sz w:val="22"/>
          <w:szCs w:val="22"/>
        </w:rPr>
        <w:t>613 88 939</w:t>
      </w:r>
    </w:p>
    <w:p w14:paraId="4535CB74" w14:textId="1B01E615" w:rsidR="00873558" w:rsidRPr="00705F74" w:rsidRDefault="00873558" w:rsidP="00705F74">
      <w:pPr>
        <w:ind w:left="1418" w:hanging="1418"/>
        <w:jc w:val="both"/>
        <w:rPr>
          <w:rFonts w:asciiTheme="minorHAnsi" w:hAnsiTheme="minorHAnsi" w:cstheme="minorHAnsi"/>
          <w:sz w:val="22"/>
          <w:szCs w:val="22"/>
        </w:rPr>
      </w:pPr>
      <w:r w:rsidRPr="00705F74">
        <w:rPr>
          <w:rFonts w:asciiTheme="minorHAnsi" w:hAnsiTheme="minorHAnsi" w:cstheme="minorHAnsi"/>
          <w:sz w:val="22"/>
          <w:szCs w:val="22"/>
        </w:rPr>
        <w:t xml:space="preserve">zastoupená: </w:t>
      </w:r>
      <w:r w:rsidRPr="00705F74">
        <w:rPr>
          <w:rFonts w:asciiTheme="minorHAnsi" w:hAnsiTheme="minorHAnsi" w:cstheme="minorHAnsi"/>
          <w:sz w:val="22"/>
          <w:szCs w:val="22"/>
        </w:rPr>
        <w:tab/>
      </w:r>
      <w:r w:rsidR="00D506D8" w:rsidRPr="00705F74">
        <w:rPr>
          <w:rFonts w:asciiTheme="minorHAnsi" w:hAnsiTheme="minorHAnsi" w:cstheme="minorHAnsi"/>
          <w:sz w:val="22"/>
          <w:szCs w:val="22"/>
        </w:rPr>
        <w:tab/>
      </w:r>
      <w:r w:rsidR="006F4AC0" w:rsidRPr="00705F74">
        <w:rPr>
          <w:rFonts w:asciiTheme="minorHAnsi" w:hAnsiTheme="minorHAnsi" w:cstheme="minorHAnsi"/>
          <w:sz w:val="22"/>
          <w:szCs w:val="22"/>
        </w:rPr>
        <w:t>PhDr. Ing. Miroslavou Zachariášovou</w:t>
      </w:r>
      <w:r w:rsidRPr="00705F74">
        <w:rPr>
          <w:rFonts w:asciiTheme="minorHAnsi" w:hAnsiTheme="minorHAnsi" w:cstheme="minorHAnsi"/>
          <w:sz w:val="22"/>
          <w:szCs w:val="22"/>
        </w:rPr>
        <w:t>, ředitelk</w:t>
      </w:r>
      <w:r w:rsidR="00C32650">
        <w:rPr>
          <w:rFonts w:asciiTheme="minorHAnsi" w:hAnsiTheme="minorHAnsi" w:cstheme="minorHAnsi"/>
          <w:sz w:val="22"/>
          <w:szCs w:val="22"/>
        </w:rPr>
        <w:t>ou</w:t>
      </w:r>
      <w:r w:rsidRPr="00705F74">
        <w:rPr>
          <w:rFonts w:asciiTheme="minorHAnsi" w:hAnsiTheme="minorHAnsi" w:cstheme="minorHAnsi"/>
          <w:sz w:val="22"/>
          <w:szCs w:val="22"/>
        </w:rPr>
        <w:t xml:space="preserve"> školy</w:t>
      </w:r>
    </w:p>
    <w:p w14:paraId="3BCB0612" w14:textId="1CCF6327" w:rsidR="00873558" w:rsidRPr="00705F74" w:rsidRDefault="00873558" w:rsidP="00705F74">
      <w:pPr>
        <w:jc w:val="both"/>
        <w:rPr>
          <w:rFonts w:asciiTheme="minorHAnsi" w:hAnsiTheme="minorHAnsi" w:cstheme="minorHAnsi"/>
          <w:sz w:val="22"/>
          <w:szCs w:val="22"/>
        </w:rPr>
      </w:pPr>
      <w:r w:rsidRPr="00705F74">
        <w:rPr>
          <w:rFonts w:asciiTheme="minorHAnsi" w:hAnsiTheme="minorHAnsi" w:cstheme="minorHAnsi"/>
          <w:sz w:val="22"/>
          <w:szCs w:val="22"/>
        </w:rPr>
        <w:t>bankovní spojení:</w:t>
      </w:r>
      <w:r w:rsidR="006F4AC0" w:rsidRPr="00705F74">
        <w:rPr>
          <w:rFonts w:asciiTheme="minorHAnsi" w:hAnsiTheme="minorHAnsi" w:cstheme="minorHAnsi"/>
          <w:sz w:val="22"/>
          <w:szCs w:val="22"/>
        </w:rPr>
        <w:t xml:space="preserve"> </w:t>
      </w:r>
      <w:r w:rsidR="00D506D8" w:rsidRPr="00705F74">
        <w:rPr>
          <w:rFonts w:asciiTheme="minorHAnsi" w:hAnsiTheme="minorHAnsi" w:cstheme="minorHAnsi"/>
          <w:sz w:val="22"/>
          <w:szCs w:val="22"/>
        </w:rPr>
        <w:tab/>
      </w:r>
      <w:r w:rsidR="000E2CB9">
        <w:rPr>
          <w:rFonts w:asciiTheme="minorHAnsi" w:hAnsiTheme="minorHAnsi" w:cstheme="minorHAnsi"/>
          <w:sz w:val="22"/>
          <w:szCs w:val="22"/>
        </w:rPr>
        <w:t>MONETA Money Bank, a.s.</w:t>
      </w:r>
    </w:p>
    <w:p w14:paraId="76B4ADB6" w14:textId="7BC35563" w:rsidR="00873558" w:rsidRPr="00705F74" w:rsidRDefault="00873558" w:rsidP="00705F74">
      <w:pPr>
        <w:jc w:val="both"/>
        <w:rPr>
          <w:rFonts w:asciiTheme="minorHAnsi" w:hAnsiTheme="minorHAnsi" w:cstheme="minorHAnsi"/>
          <w:sz w:val="22"/>
          <w:szCs w:val="22"/>
        </w:rPr>
      </w:pPr>
      <w:r w:rsidRPr="00705F74">
        <w:rPr>
          <w:rFonts w:asciiTheme="minorHAnsi" w:hAnsiTheme="minorHAnsi" w:cstheme="minorHAnsi"/>
          <w:sz w:val="22"/>
          <w:szCs w:val="22"/>
        </w:rPr>
        <w:t>číslo účtu:</w:t>
      </w:r>
      <w:r w:rsidRPr="00705F74">
        <w:rPr>
          <w:rFonts w:asciiTheme="minorHAnsi" w:hAnsiTheme="minorHAnsi" w:cstheme="minorHAnsi"/>
          <w:sz w:val="22"/>
          <w:szCs w:val="22"/>
        </w:rPr>
        <w:tab/>
      </w:r>
      <w:r w:rsidR="00E24F78" w:rsidRPr="00705F74">
        <w:rPr>
          <w:rFonts w:asciiTheme="minorHAnsi" w:hAnsiTheme="minorHAnsi" w:cstheme="minorHAnsi"/>
          <w:sz w:val="22"/>
          <w:szCs w:val="22"/>
        </w:rPr>
        <w:tab/>
      </w:r>
      <w:r w:rsidR="000E2CB9" w:rsidRPr="000E2CB9">
        <w:rPr>
          <w:rFonts w:asciiTheme="minorHAnsi" w:hAnsiTheme="minorHAnsi" w:cstheme="minorHAnsi"/>
          <w:sz w:val="22"/>
          <w:szCs w:val="22"/>
        </w:rPr>
        <w:t>1659509504/0600</w:t>
      </w:r>
    </w:p>
    <w:p w14:paraId="1E379897" w14:textId="77777777" w:rsidR="00873558" w:rsidRPr="00705F74" w:rsidRDefault="00873558" w:rsidP="00705F74">
      <w:pPr>
        <w:jc w:val="both"/>
        <w:rPr>
          <w:rFonts w:asciiTheme="minorHAnsi" w:hAnsiTheme="minorHAnsi" w:cstheme="minorHAnsi"/>
          <w:sz w:val="22"/>
          <w:szCs w:val="22"/>
        </w:rPr>
      </w:pPr>
      <w:r w:rsidRPr="00705F74">
        <w:rPr>
          <w:rFonts w:asciiTheme="minorHAnsi" w:hAnsiTheme="minorHAnsi" w:cstheme="minorHAnsi"/>
          <w:sz w:val="22"/>
          <w:szCs w:val="22"/>
        </w:rPr>
        <w:t>(dále jen „</w:t>
      </w:r>
      <w:r w:rsidRPr="00705F74">
        <w:rPr>
          <w:rFonts w:asciiTheme="minorHAnsi" w:hAnsiTheme="minorHAnsi" w:cstheme="minorHAnsi"/>
          <w:b/>
          <w:sz w:val="22"/>
          <w:szCs w:val="22"/>
        </w:rPr>
        <w:t>Kupující“</w:t>
      </w:r>
      <w:r w:rsidRPr="00705F74">
        <w:rPr>
          <w:rFonts w:asciiTheme="minorHAnsi" w:hAnsiTheme="minorHAnsi" w:cstheme="minorHAnsi"/>
          <w:sz w:val="22"/>
          <w:szCs w:val="22"/>
        </w:rPr>
        <w:t>)</w:t>
      </w:r>
    </w:p>
    <w:p w14:paraId="55E59519" w14:textId="77777777" w:rsidR="00873558" w:rsidRPr="00705F74" w:rsidRDefault="00873558" w:rsidP="00705F74">
      <w:pPr>
        <w:jc w:val="both"/>
        <w:rPr>
          <w:rFonts w:asciiTheme="minorHAnsi" w:hAnsiTheme="minorHAnsi" w:cstheme="minorHAnsi"/>
          <w:sz w:val="22"/>
          <w:szCs w:val="22"/>
        </w:rPr>
      </w:pPr>
    </w:p>
    <w:p w14:paraId="6395BB6B" w14:textId="77777777" w:rsidR="00873558" w:rsidRPr="00705F74" w:rsidRDefault="00873558" w:rsidP="00705F74">
      <w:pPr>
        <w:ind w:firstLine="708"/>
        <w:jc w:val="both"/>
        <w:rPr>
          <w:rFonts w:asciiTheme="minorHAnsi" w:hAnsiTheme="minorHAnsi" w:cstheme="minorHAnsi"/>
          <w:b/>
          <w:sz w:val="22"/>
          <w:szCs w:val="22"/>
        </w:rPr>
      </w:pPr>
      <w:r w:rsidRPr="00705F74">
        <w:rPr>
          <w:rFonts w:asciiTheme="minorHAnsi" w:hAnsiTheme="minorHAnsi" w:cstheme="minorHAnsi"/>
          <w:b/>
          <w:sz w:val="22"/>
          <w:szCs w:val="22"/>
        </w:rPr>
        <w:t xml:space="preserve">a </w:t>
      </w:r>
    </w:p>
    <w:p w14:paraId="6F7D07FD" w14:textId="77777777" w:rsidR="00513D6F" w:rsidRPr="00705F74" w:rsidRDefault="00513D6F" w:rsidP="00705F74">
      <w:pPr>
        <w:jc w:val="both"/>
        <w:rPr>
          <w:rFonts w:asciiTheme="minorHAnsi" w:hAnsiTheme="minorHAnsi" w:cstheme="minorHAnsi"/>
          <w:b/>
          <w:sz w:val="22"/>
          <w:szCs w:val="22"/>
        </w:rPr>
      </w:pPr>
    </w:p>
    <w:p w14:paraId="782614F0" w14:textId="77777777" w:rsidR="00A16F56" w:rsidRPr="00A16F56" w:rsidRDefault="00A16F56" w:rsidP="00A16F56">
      <w:pPr>
        <w:jc w:val="both"/>
        <w:rPr>
          <w:rFonts w:ascii="Calibri" w:hAnsi="Calibri" w:cs="Calibri"/>
          <w:b/>
          <w:sz w:val="22"/>
          <w:szCs w:val="22"/>
        </w:rPr>
      </w:pPr>
      <w:r w:rsidRPr="00A16F56">
        <w:rPr>
          <w:rFonts w:ascii="Calibri" w:hAnsi="Calibri" w:cs="Calibri"/>
          <w:b/>
          <w:sz w:val="22"/>
          <w:szCs w:val="22"/>
          <w:highlight w:val="yellow"/>
        </w:rPr>
        <w:t>[DOPLNÍ ÚČASTNÍK]</w:t>
      </w:r>
    </w:p>
    <w:p w14:paraId="67FE3E16" w14:textId="77777777" w:rsidR="00A16F56" w:rsidRPr="00A16F56" w:rsidRDefault="00A16F56" w:rsidP="00A16F56">
      <w:pPr>
        <w:jc w:val="both"/>
        <w:rPr>
          <w:rFonts w:ascii="Calibri" w:hAnsi="Calibri" w:cs="Calibri"/>
          <w:b/>
          <w:sz w:val="22"/>
          <w:szCs w:val="22"/>
        </w:rPr>
      </w:pPr>
      <w:r w:rsidRPr="00A16F56">
        <w:rPr>
          <w:rFonts w:ascii="Calibri" w:hAnsi="Calibri" w:cs="Calibri"/>
          <w:sz w:val="22"/>
          <w:szCs w:val="22"/>
        </w:rPr>
        <w:t xml:space="preserve">se sídlem: </w:t>
      </w:r>
      <w:r w:rsidRPr="00A16F56">
        <w:rPr>
          <w:rFonts w:ascii="Calibri" w:hAnsi="Calibri" w:cs="Calibri"/>
          <w:sz w:val="22"/>
          <w:szCs w:val="22"/>
        </w:rPr>
        <w:tab/>
      </w:r>
      <w:r w:rsidRPr="00A16F56">
        <w:rPr>
          <w:rFonts w:ascii="Calibri" w:hAnsi="Calibri" w:cs="Calibri"/>
          <w:sz w:val="22"/>
          <w:szCs w:val="22"/>
        </w:rPr>
        <w:tab/>
        <w:t>[</w:t>
      </w:r>
      <w:r w:rsidRPr="00A16F56">
        <w:rPr>
          <w:rFonts w:ascii="Calibri" w:hAnsi="Calibri" w:cs="Calibri"/>
          <w:sz w:val="22"/>
          <w:szCs w:val="22"/>
          <w:highlight w:val="yellow"/>
        </w:rPr>
        <w:t>DOPLNÍ ÚČASTNÍK]</w:t>
      </w:r>
    </w:p>
    <w:p w14:paraId="1FA0B86C" w14:textId="77777777" w:rsidR="00A16F56" w:rsidRPr="00A16F56" w:rsidRDefault="00A16F56" w:rsidP="00A16F56">
      <w:pPr>
        <w:jc w:val="both"/>
        <w:rPr>
          <w:rFonts w:ascii="Calibri" w:hAnsi="Calibri" w:cs="Calibri"/>
          <w:sz w:val="22"/>
          <w:szCs w:val="22"/>
        </w:rPr>
      </w:pPr>
      <w:r w:rsidRPr="00A16F56">
        <w:rPr>
          <w:rFonts w:ascii="Calibri" w:hAnsi="Calibri" w:cs="Calibri"/>
          <w:sz w:val="22"/>
          <w:szCs w:val="22"/>
        </w:rPr>
        <w:t xml:space="preserve">zastoupený: </w:t>
      </w:r>
      <w:r w:rsidRPr="00A16F56">
        <w:rPr>
          <w:rFonts w:ascii="Calibri" w:hAnsi="Calibri" w:cs="Calibri"/>
          <w:sz w:val="22"/>
          <w:szCs w:val="22"/>
        </w:rPr>
        <w:tab/>
      </w:r>
      <w:r w:rsidRPr="00A16F56">
        <w:rPr>
          <w:rFonts w:ascii="Calibri" w:hAnsi="Calibri" w:cs="Calibri"/>
          <w:sz w:val="22"/>
          <w:szCs w:val="22"/>
        </w:rPr>
        <w:tab/>
      </w:r>
      <w:r w:rsidRPr="00A16F56">
        <w:rPr>
          <w:rFonts w:ascii="Calibri" w:hAnsi="Calibri" w:cs="Calibri"/>
          <w:sz w:val="22"/>
          <w:szCs w:val="22"/>
          <w:highlight w:val="yellow"/>
        </w:rPr>
        <w:t>[DOPLNÍ ÚČASTNÍK]</w:t>
      </w:r>
    </w:p>
    <w:p w14:paraId="73CFC652" w14:textId="77777777" w:rsidR="00A16F56" w:rsidRPr="00A16F56" w:rsidRDefault="00A16F56" w:rsidP="00A16F56">
      <w:pPr>
        <w:jc w:val="both"/>
        <w:rPr>
          <w:rFonts w:ascii="Calibri" w:hAnsi="Calibri" w:cs="Calibri"/>
          <w:sz w:val="22"/>
          <w:szCs w:val="22"/>
        </w:rPr>
      </w:pPr>
      <w:r w:rsidRPr="00A16F56">
        <w:rPr>
          <w:rFonts w:ascii="Calibri" w:hAnsi="Calibri" w:cs="Calibri"/>
          <w:sz w:val="22"/>
          <w:szCs w:val="22"/>
        </w:rPr>
        <w:t xml:space="preserve">IČO: </w:t>
      </w:r>
      <w:r w:rsidRPr="00A16F56">
        <w:rPr>
          <w:rFonts w:ascii="Calibri" w:hAnsi="Calibri" w:cs="Calibri"/>
          <w:sz w:val="22"/>
          <w:szCs w:val="22"/>
        </w:rPr>
        <w:tab/>
      </w:r>
      <w:r w:rsidRPr="00A16F56">
        <w:rPr>
          <w:rFonts w:ascii="Calibri" w:hAnsi="Calibri" w:cs="Calibri"/>
          <w:sz w:val="22"/>
          <w:szCs w:val="22"/>
        </w:rPr>
        <w:tab/>
      </w:r>
      <w:r w:rsidRPr="00A16F56">
        <w:rPr>
          <w:rFonts w:ascii="Calibri" w:hAnsi="Calibri" w:cs="Calibri"/>
          <w:sz w:val="22"/>
          <w:szCs w:val="22"/>
        </w:rPr>
        <w:tab/>
        <w:t>[</w:t>
      </w:r>
      <w:r w:rsidRPr="00A16F56">
        <w:rPr>
          <w:rFonts w:ascii="Calibri" w:hAnsi="Calibri" w:cs="Calibri"/>
          <w:sz w:val="22"/>
          <w:szCs w:val="22"/>
          <w:highlight w:val="yellow"/>
        </w:rPr>
        <w:t>DOPLNÍ ÚČASTNÍK]</w:t>
      </w:r>
    </w:p>
    <w:p w14:paraId="04F835BF" w14:textId="77777777" w:rsidR="00A16F56" w:rsidRPr="00A16F56" w:rsidRDefault="00A16F56" w:rsidP="00A16F56">
      <w:pPr>
        <w:jc w:val="both"/>
        <w:rPr>
          <w:rFonts w:ascii="Calibri" w:hAnsi="Calibri" w:cs="Calibri"/>
          <w:sz w:val="22"/>
          <w:szCs w:val="22"/>
        </w:rPr>
      </w:pPr>
      <w:r w:rsidRPr="00A16F56">
        <w:rPr>
          <w:rFonts w:ascii="Calibri" w:hAnsi="Calibri" w:cs="Calibri"/>
          <w:sz w:val="22"/>
          <w:szCs w:val="22"/>
        </w:rPr>
        <w:t xml:space="preserve">DIČ: </w:t>
      </w:r>
      <w:r w:rsidRPr="00A16F56">
        <w:rPr>
          <w:rFonts w:ascii="Calibri" w:hAnsi="Calibri" w:cs="Calibri"/>
          <w:sz w:val="22"/>
          <w:szCs w:val="22"/>
        </w:rPr>
        <w:tab/>
      </w:r>
      <w:r w:rsidRPr="00A16F56">
        <w:rPr>
          <w:rFonts w:ascii="Calibri" w:hAnsi="Calibri" w:cs="Calibri"/>
          <w:sz w:val="22"/>
          <w:szCs w:val="22"/>
        </w:rPr>
        <w:tab/>
      </w:r>
      <w:r w:rsidRPr="00A16F56">
        <w:rPr>
          <w:rFonts w:ascii="Calibri" w:hAnsi="Calibri" w:cs="Calibri"/>
          <w:sz w:val="22"/>
          <w:szCs w:val="22"/>
        </w:rPr>
        <w:tab/>
      </w:r>
      <w:r w:rsidRPr="00A16F56">
        <w:rPr>
          <w:rFonts w:ascii="Calibri" w:hAnsi="Calibri" w:cs="Calibri"/>
          <w:sz w:val="22"/>
          <w:szCs w:val="22"/>
          <w:highlight w:val="yellow"/>
        </w:rPr>
        <w:t>[DOPLNÍ ÚČASTNÍK]</w:t>
      </w:r>
    </w:p>
    <w:p w14:paraId="4132A0E6" w14:textId="77777777" w:rsidR="00A16F56" w:rsidRPr="00A16F56" w:rsidRDefault="00A16F56" w:rsidP="00A16F56">
      <w:pPr>
        <w:jc w:val="both"/>
        <w:rPr>
          <w:rFonts w:ascii="Calibri" w:hAnsi="Calibri" w:cs="Calibri"/>
          <w:sz w:val="22"/>
          <w:szCs w:val="22"/>
        </w:rPr>
      </w:pPr>
      <w:r w:rsidRPr="00A16F56">
        <w:rPr>
          <w:rFonts w:ascii="Calibri" w:hAnsi="Calibri" w:cs="Calibri"/>
          <w:sz w:val="22"/>
          <w:szCs w:val="22"/>
        </w:rPr>
        <w:t xml:space="preserve">bankovní spojení: </w:t>
      </w:r>
      <w:r w:rsidRPr="00A16F56">
        <w:rPr>
          <w:rFonts w:ascii="Calibri" w:hAnsi="Calibri" w:cs="Calibri"/>
          <w:sz w:val="22"/>
          <w:szCs w:val="22"/>
        </w:rPr>
        <w:tab/>
      </w:r>
      <w:r w:rsidRPr="00A16F56">
        <w:rPr>
          <w:rFonts w:ascii="Calibri" w:hAnsi="Calibri" w:cs="Calibri"/>
          <w:sz w:val="22"/>
          <w:szCs w:val="22"/>
          <w:highlight w:val="yellow"/>
        </w:rPr>
        <w:t>[DOPLNÍ ÚČASTNÍK]</w:t>
      </w:r>
    </w:p>
    <w:p w14:paraId="4E538074" w14:textId="77777777" w:rsidR="00A16F56" w:rsidRPr="00A16F56" w:rsidRDefault="00A16F56" w:rsidP="00A16F56">
      <w:pPr>
        <w:jc w:val="both"/>
        <w:rPr>
          <w:rFonts w:ascii="Calibri" w:hAnsi="Calibri" w:cs="Calibri"/>
          <w:sz w:val="22"/>
          <w:szCs w:val="22"/>
        </w:rPr>
      </w:pPr>
      <w:r w:rsidRPr="00A16F56">
        <w:rPr>
          <w:rFonts w:ascii="Calibri" w:hAnsi="Calibri" w:cs="Calibri"/>
          <w:sz w:val="22"/>
          <w:szCs w:val="22"/>
        </w:rPr>
        <w:t xml:space="preserve">číslo účtu: </w:t>
      </w:r>
      <w:r w:rsidRPr="00A16F56">
        <w:rPr>
          <w:rFonts w:ascii="Calibri" w:hAnsi="Calibri" w:cs="Calibri"/>
          <w:sz w:val="22"/>
          <w:szCs w:val="22"/>
        </w:rPr>
        <w:tab/>
      </w:r>
      <w:r w:rsidRPr="00A16F56">
        <w:rPr>
          <w:rFonts w:ascii="Calibri" w:hAnsi="Calibri" w:cs="Calibri"/>
          <w:sz w:val="22"/>
          <w:szCs w:val="22"/>
        </w:rPr>
        <w:tab/>
      </w:r>
      <w:r w:rsidRPr="00A16F56">
        <w:rPr>
          <w:rFonts w:ascii="Calibri" w:hAnsi="Calibri" w:cs="Calibri"/>
          <w:sz w:val="22"/>
          <w:szCs w:val="22"/>
          <w:highlight w:val="yellow"/>
        </w:rPr>
        <w:t>[DOPLNÍ ÚČASTNÍK]</w:t>
      </w:r>
    </w:p>
    <w:p w14:paraId="7473C75E" w14:textId="77777777" w:rsidR="00A16F56" w:rsidRPr="00A16F56" w:rsidRDefault="00A16F56" w:rsidP="00A16F56">
      <w:pPr>
        <w:jc w:val="both"/>
        <w:rPr>
          <w:rFonts w:ascii="Calibri" w:hAnsi="Calibri" w:cs="Calibri"/>
          <w:sz w:val="22"/>
          <w:szCs w:val="22"/>
        </w:rPr>
      </w:pPr>
      <w:r w:rsidRPr="00A16F56">
        <w:rPr>
          <w:rFonts w:ascii="Calibri" w:hAnsi="Calibri" w:cs="Calibri"/>
          <w:sz w:val="22"/>
          <w:szCs w:val="22"/>
        </w:rPr>
        <w:t>(dále jen „</w:t>
      </w:r>
      <w:r w:rsidRPr="00A16F56">
        <w:rPr>
          <w:rFonts w:ascii="Calibri" w:hAnsi="Calibri" w:cs="Calibri"/>
          <w:b/>
          <w:sz w:val="22"/>
          <w:szCs w:val="22"/>
        </w:rPr>
        <w:t>Prodávající“</w:t>
      </w:r>
      <w:r w:rsidRPr="00A16F56">
        <w:rPr>
          <w:rFonts w:ascii="Calibri" w:hAnsi="Calibri" w:cs="Calibri"/>
          <w:sz w:val="22"/>
          <w:szCs w:val="22"/>
        </w:rPr>
        <w:t>)</w:t>
      </w:r>
    </w:p>
    <w:p w14:paraId="10F0548C" w14:textId="4655F13F" w:rsidR="00873558" w:rsidRDefault="00873558" w:rsidP="00705F74">
      <w:pPr>
        <w:rPr>
          <w:rFonts w:asciiTheme="minorHAnsi" w:hAnsiTheme="minorHAnsi" w:cstheme="minorHAnsi"/>
          <w:sz w:val="22"/>
          <w:szCs w:val="22"/>
        </w:rPr>
      </w:pPr>
    </w:p>
    <w:p w14:paraId="6C63BD36" w14:textId="77777777" w:rsidR="00D3745A" w:rsidRDefault="00D3745A" w:rsidP="00705F74">
      <w:pPr>
        <w:rPr>
          <w:rFonts w:asciiTheme="minorHAnsi" w:hAnsiTheme="minorHAnsi" w:cstheme="minorHAnsi"/>
          <w:sz w:val="22"/>
          <w:szCs w:val="22"/>
        </w:rPr>
      </w:pPr>
    </w:p>
    <w:p w14:paraId="35931240" w14:textId="77777777" w:rsidR="00D3745A" w:rsidRDefault="00D3745A" w:rsidP="00705F74">
      <w:pPr>
        <w:rPr>
          <w:rFonts w:asciiTheme="minorHAnsi" w:hAnsiTheme="minorHAnsi" w:cstheme="minorHAnsi"/>
          <w:sz w:val="22"/>
          <w:szCs w:val="22"/>
        </w:rPr>
      </w:pPr>
    </w:p>
    <w:p w14:paraId="3E21AC68" w14:textId="2C7E6EBD" w:rsidR="00873558" w:rsidRPr="00705F74" w:rsidRDefault="00873558" w:rsidP="00D21530">
      <w:pPr>
        <w:spacing w:after="120"/>
        <w:jc w:val="center"/>
        <w:rPr>
          <w:rFonts w:asciiTheme="minorHAnsi" w:hAnsiTheme="minorHAnsi" w:cstheme="minorHAnsi"/>
          <w:b/>
          <w:sz w:val="22"/>
          <w:szCs w:val="22"/>
        </w:rPr>
      </w:pPr>
      <w:r w:rsidRPr="00705F74">
        <w:rPr>
          <w:rFonts w:asciiTheme="minorHAnsi" w:hAnsiTheme="minorHAnsi" w:cstheme="minorHAnsi"/>
          <w:b/>
          <w:sz w:val="22"/>
          <w:szCs w:val="22"/>
        </w:rPr>
        <w:t>Článek I.</w:t>
      </w:r>
      <w:r w:rsidR="00D21530">
        <w:rPr>
          <w:rFonts w:asciiTheme="minorHAnsi" w:hAnsiTheme="minorHAnsi" w:cstheme="minorHAnsi"/>
          <w:b/>
          <w:sz w:val="22"/>
          <w:szCs w:val="22"/>
        </w:rPr>
        <w:br/>
      </w:r>
      <w:r w:rsidRPr="00705F74">
        <w:rPr>
          <w:rFonts w:asciiTheme="minorHAnsi" w:hAnsiTheme="minorHAnsi" w:cstheme="minorHAnsi"/>
          <w:b/>
          <w:sz w:val="22"/>
          <w:szCs w:val="22"/>
        </w:rPr>
        <w:t>Předmět Smlouvy</w:t>
      </w:r>
    </w:p>
    <w:p w14:paraId="32BAE0FC" w14:textId="4C1BA674" w:rsidR="009B4DAD" w:rsidRPr="00705F74" w:rsidRDefault="00873558" w:rsidP="00705F74">
      <w:pPr>
        <w:numPr>
          <w:ilvl w:val="0"/>
          <w:numId w:val="1"/>
        </w:numPr>
        <w:spacing w:before="120" w:after="120"/>
        <w:jc w:val="both"/>
        <w:rPr>
          <w:rFonts w:asciiTheme="minorHAnsi" w:hAnsiTheme="minorHAnsi" w:cstheme="minorHAnsi"/>
          <w:sz w:val="22"/>
          <w:szCs w:val="22"/>
        </w:rPr>
      </w:pPr>
      <w:r w:rsidRPr="00705F74">
        <w:rPr>
          <w:rFonts w:asciiTheme="minorHAnsi" w:hAnsiTheme="minorHAnsi" w:cstheme="minorHAnsi"/>
          <w:sz w:val="22"/>
          <w:szCs w:val="22"/>
        </w:rPr>
        <w:t>Předmětem této Smlouvy je závazek Prodávajícího, že Kupujícímu odevzdá níže specifikované věci, které jsou předmětem koupě, a umožní mu nabýt vlastnické právo k nim, a Kupující se zavazuje, že věci převezme a zaplatí Prodávajícímu kupní cenu.</w:t>
      </w:r>
    </w:p>
    <w:p w14:paraId="19730ABC" w14:textId="5737890D" w:rsidR="00873558" w:rsidRPr="00705F74" w:rsidRDefault="00873558" w:rsidP="00705F74">
      <w:pPr>
        <w:numPr>
          <w:ilvl w:val="0"/>
          <w:numId w:val="6"/>
        </w:numPr>
        <w:spacing w:before="120" w:after="120"/>
        <w:ind w:left="709"/>
        <w:jc w:val="both"/>
        <w:rPr>
          <w:rFonts w:asciiTheme="minorHAnsi" w:hAnsiTheme="minorHAnsi" w:cstheme="minorHAnsi"/>
          <w:sz w:val="22"/>
          <w:szCs w:val="22"/>
        </w:rPr>
      </w:pPr>
      <w:r w:rsidRPr="00705F74">
        <w:rPr>
          <w:rFonts w:asciiTheme="minorHAnsi" w:hAnsiTheme="minorHAnsi" w:cstheme="minorHAnsi"/>
          <w:sz w:val="22"/>
          <w:szCs w:val="22"/>
        </w:rPr>
        <w:t>Předmětem koupě je pořízení</w:t>
      </w:r>
      <w:r w:rsidR="007B2216" w:rsidRPr="00705F74">
        <w:rPr>
          <w:rFonts w:asciiTheme="minorHAnsi" w:hAnsiTheme="minorHAnsi" w:cstheme="minorHAnsi"/>
          <w:bCs/>
          <w:sz w:val="22"/>
          <w:szCs w:val="22"/>
        </w:rPr>
        <w:t xml:space="preserve"> ICT vybavení a </w:t>
      </w:r>
      <w:r w:rsidR="000E2CB9">
        <w:rPr>
          <w:rFonts w:asciiTheme="minorHAnsi" w:hAnsiTheme="minorHAnsi" w:cstheme="minorHAnsi"/>
          <w:bCs/>
          <w:sz w:val="22"/>
          <w:szCs w:val="22"/>
        </w:rPr>
        <w:t>příslušenství</w:t>
      </w:r>
      <w:r w:rsidR="00AE3FE1">
        <w:rPr>
          <w:rFonts w:asciiTheme="minorHAnsi" w:hAnsiTheme="minorHAnsi" w:cstheme="minorHAnsi"/>
          <w:bCs/>
          <w:sz w:val="22"/>
          <w:szCs w:val="22"/>
        </w:rPr>
        <w:t xml:space="preserve"> včetně dopravy a montáže</w:t>
      </w:r>
      <w:r w:rsidR="00B93EEE">
        <w:rPr>
          <w:rFonts w:asciiTheme="minorHAnsi" w:hAnsiTheme="minorHAnsi" w:cstheme="minorHAnsi"/>
          <w:bCs/>
          <w:sz w:val="22"/>
          <w:szCs w:val="22"/>
        </w:rPr>
        <w:t xml:space="preserve"> a drobných stavebních úprav</w:t>
      </w:r>
      <w:r w:rsidR="00424A64">
        <w:rPr>
          <w:rFonts w:asciiTheme="minorHAnsi" w:hAnsiTheme="minorHAnsi" w:cstheme="minorHAnsi"/>
          <w:bCs/>
          <w:sz w:val="22"/>
          <w:szCs w:val="22"/>
        </w:rPr>
        <w:t xml:space="preserve"> souvisejících s datovým připojením a elektro připojením včetně začištění</w:t>
      </w:r>
      <w:r w:rsidR="007B2216" w:rsidRPr="00705F74">
        <w:rPr>
          <w:rFonts w:asciiTheme="minorHAnsi" w:hAnsiTheme="minorHAnsi" w:cstheme="minorHAnsi"/>
          <w:bCs/>
          <w:sz w:val="22"/>
          <w:szCs w:val="22"/>
        </w:rPr>
        <w:t xml:space="preserve"> </w:t>
      </w:r>
      <w:r w:rsidRPr="00705F74">
        <w:rPr>
          <w:rFonts w:asciiTheme="minorHAnsi" w:hAnsiTheme="minorHAnsi" w:cstheme="minorHAnsi"/>
          <w:sz w:val="22"/>
          <w:szCs w:val="22"/>
        </w:rPr>
        <w:t>(dále jen „</w:t>
      </w:r>
      <w:r w:rsidRPr="00705F74">
        <w:rPr>
          <w:rFonts w:asciiTheme="minorHAnsi" w:hAnsiTheme="minorHAnsi" w:cstheme="minorHAnsi"/>
          <w:b/>
          <w:sz w:val="22"/>
          <w:szCs w:val="22"/>
        </w:rPr>
        <w:t>Zboží</w:t>
      </w:r>
      <w:r w:rsidRPr="00705F74">
        <w:rPr>
          <w:rFonts w:asciiTheme="minorHAnsi" w:hAnsiTheme="minorHAnsi" w:cstheme="minorHAnsi"/>
          <w:sz w:val="22"/>
          <w:szCs w:val="22"/>
        </w:rPr>
        <w:t>“). Jednotlivé parametry jsou uvedeny v</w:t>
      </w:r>
      <w:r w:rsidR="00D506D8" w:rsidRPr="00705F74">
        <w:rPr>
          <w:rFonts w:asciiTheme="minorHAnsi" w:hAnsiTheme="minorHAnsi" w:cstheme="minorHAnsi"/>
          <w:sz w:val="22"/>
          <w:szCs w:val="22"/>
        </w:rPr>
        <w:t> Oceněném položkovém rozpočtu, který</w:t>
      </w:r>
      <w:r w:rsidRPr="00705F74">
        <w:rPr>
          <w:rFonts w:asciiTheme="minorHAnsi" w:hAnsiTheme="minorHAnsi" w:cstheme="minorHAnsi"/>
          <w:sz w:val="22"/>
          <w:szCs w:val="22"/>
        </w:rPr>
        <w:t xml:space="preserve"> je Přílohou č. 1 této Smlouvy.</w:t>
      </w:r>
    </w:p>
    <w:p w14:paraId="6C47DE47" w14:textId="6038781B" w:rsidR="00873558" w:rsidRPr="006469F8" w:rsidRDefault="00873558" w:rsidP="00705F74">
      <w:pPr>
        <w:numPr>
          <w:ilvl w:val="0"/>
          <w:numId w:val="1"/>
        </w:numPr>
        <w:spacing w:before="120" w:after="120"/>
        <w:ind w:left="426" w:hanging="426"/>
        <w:jc w:val="both"/>
        <w:rPr>
          <w:rFonts w:asciiTheme="minorHAnsi" w:hAnsiTheme="minorHAnsi" w:cstheme="minorHAnsi"/>
          <w:b/>
          <w:bCs/>
          <w:sz w:val="22"/>
          <w:szCs w:val="22"/>
          <w:u w:val="single"/>
        </w:rPr>
      </w:pPr>
      <w:r w:rsidRPr="00705F74">
        <w:rPr>
          <w:rFonts w:asciiTheme="minorHAnsi" w:hAnsiTheme="minorHAnsi" w:cstheme="minorHAnsi"/>
          <w:sz w:val="22"/>
          <w:szCs w:val="22"/>
        </w:rPr>
        <w:t xml:space="preserve">Prodávající prohlašuje, že si je vědom, že tato Smlouva je uzavírána na základě veřejné zakázky s názvem </w:t>
      </w:r>
      <w:r w:rsidRPr="00705F74">
        <w:rPr>
          <w:rFonts w:asciiTheme="minorHAnsi" w:hAnsiTheme="minorHAnsi" w:cstheme="minorHAnsi"/>
          <w:b/>
          <w:sz w:val="22"/>
          <w:szCs w:val="22"/>
        </w:rPr>
        <w:t>„</w:t>
      </w:r>
      <w:r w:rsidR="007B2216" w:rsidRPr="00705F74">
        <w:rPr>
          <w:rFonts w:asciiTheme="minorHAnsi" w:hAnsiTheme="minorHAnsi" w:cstheme="minorHAnsi"/>
          <w:b/>
          <w:bCs/>
          <w:sz w:val="22"/>
          <w:szCs w:val="22"/>
        </w:rPr>
        <w:t xml:space="preserve">Vybavení </w:t>
      </w:r>
      <w:r w:rsidR="00AE3FE1">
        <w:rPr>
          <w:rFonts w:asciiTheme="minorHAnsi" w:hAnsiTheme="minorHAnsi" w:cstheme="minorHAnsi"/>
          <w:b/>
          <w:bCs/>
          <w:sz w:val="22"/>
          <w:szCs w:val="22"/>
        </w:rPr>
        <w:t>pro zavádění inovací do výuky</w:t>
      </w:r>
      <w:r w:rsidR="00A73D61" w:rsidRPr="00705F74">
        <w:rPr>
          <w:rFonts w:asciiTheme="minorHAnsi" w:hAnsiTheme="minorHAnsi" w:cstheme="minorHAnsi"/>
          <w:b/>
          <w:bCs/>
          <w:sz w:val="22"/>
          <w:szCs w:val="22"/>
        </w:rPr>
        <w:t>“</w:t>
      </w:r>
      <w:r w:rsidRPr="00705F74">
        <w:rPr>
          <w:rFonts w:asciiTheme="minorHAnsi" w:hAnsiTheme="minorHAnsi" w:cstheme="minorHAnsi"/>
          <w:sz w:val="22"/>
          <w:szCs w:val="22"/>
        </w:rPr>
        <w:t xml:space="preserve"> a bere na vědomí, že mimo ustanovení této Smlouvy je vázán také zadávací dokumentací,</w:t>
      </w:r>
      <w:r w:rsidR="006D00CE">
        <w:rPr>
          <w:rFonts w:asciiTheme="minorHAnsi" w:hAnsiTheme="minorHAnsi" w:cstheme="minorHAnsi"/>
          <w:sz w:val="22"/>
          <w:szCs w:val="22"/>
        </w:rPr>
        <w:t xml:space="preserve"> výzvou k podání nabídky</w:t>
      </w:r>
      <w:r w:rsidRPr="00705F74">
        <w:rPr>
          <w:rFonts w:asciiTheme="minorHAnsi" w:hAnsiTheme="minorHAnsi" w:cstheme="minorHAnsi"/>
          <w:sz w:val="22"/>
          <w:szCs w:val="22"/>
        </w:rPr>
        <w:t xml:space="preserve"> a svou nabídkou, kterou podal do předmětné veřejné zakázky.</w:t>
      </w:r>
    </w:p>
    <w:p w14:paraId="5BDA58DE" w14:textId="77777777" w:rsidR="00ED77AA" w:rsidRPr="006B4FF0" w:rsidRDefault="00ED77AA" w:rsidP="006469F8">
      <w:pPr>
        <w:numPr>
          <w:ilvl w:val="0"/>
          <w:numId w:val="1"/>
        </w:numPr>
        <w:spacing w:before="120" w:after="120"/>
        <w:ind w:left="426" w:hanging="426"/>
        <w:jc w:val="both"/>
        <w:rPr>
          <w:rFonts w:ascii="Calibri" w:hAnsi="Calibri" w:cs="Calibri"/>
          <w:b/>
          <w:bCs/>
          <w:szCs w:val="22"/>
          <w:u w:val="single"/>
        </w:rPr>
      </w:pPr>
      <w:r w:rsidRPr="006B4FF0">
        <w:rPr>
          <w:rFonts w:ascii="Calibri" w:hAnsi="Calibri" w:cs="Calibri"/>
          <w:sz w:val="22"/>
          <w:szCs w:val="20"/>
        </w:rPr>
        <w:t>Součástí plnění prodávajícího je také:</w:t>
      </w:r>
    </w:p>
    <w:p w14:paraId="62901CA1" w14:textId="77777777" w:rsidR="00ED77AA" w:rsidRPr="006B4FF0" w:rsidRDefault="00ED77AA" w:rsidP="006469F8">
      <w:pPr>
        <w:pStyle w:val="Odstavecseseznamem"/>
        <w:numPr>
          <w:ilvl w:val="0"/>
          <w:numId w:val="23"/>
        </w:numPr>
        <w:tabs>
          <w:tab w:val="num" w:pos="851"/>
        </w:tabs>
        <w:spacing w:before="60" w:after="60" w:line="276" w:lineRule="auto"/>
        <w:jc w:val="both"/>
        <w:rPr>
          <w:rFonts w:ascii="Calibri" w:hAnsi="Calibri" w:cs="Calibri"/>
          <w:sz w:val="22"/>
          <w:szCs w:val="20"/>
        </w:rPr>
      </w:pPr>
      <w:r w:rsidRPr="006B4FF0">
        <w:rPr>
          <w:rFonts w:ascii="Calibri" w:hAnsi="Calibri" w:cs="Calibri"/>
          <w:sz w:val="22"/>
          <w:szCs w:val="20"/>
        </w:rPr>
        <w:t>doprava vybavení do místa plnění, jeho vybalení a kontrola,</w:t>
      </w:r>
    </w:p>
    <w:p w14:paraId="4DA7407A" w14:textId="77777777" w:rsidR="00ED77AA" w:rsidRPr="006B4FF0" w:rsidRDefault="00ED77AA" w:rsidP="006469F8">
      <w:pPr>
        <w:pStyle w:val="Odstavecseseznamem"/>
        <w:numPr>
          <w:ilvl w:val="0"/>
          <w:numId w:val="23"/>
        </w:numPr>
        <w:tabs>
          <w:tab w:val="num" w:pos="851"/>
        </w:tabs>
        <w:spacing w:before="60" w:after="60" w:line="276" w:lineRule="auto"/>
        <w:jc w:val="both"/>
        <w:rPr>
          <w:rFonts w:ascii="Calibri" w:hAnsi="Calibri" w:cs="Calibri"/>
          <w:sz w:val="22"/>
          <w:szCs w:val="20"/>
        </w:rPr>
      </w:pPr>
      <w:r w:rsidRPr="006B4FF0">
        <w:rPr>
          <w:rFonts w:ascii="Calibri" w:hAnsi="Calibri" w:cs="Calibri"/>
          <w:sz w:val="22"/>
          <w:szCs w:val="20"/>
        </w:rPr>
        <w:lastRenderedPageBreak/>
        <w:t>instalace vybavení na místo určené kupujícím a zajištění všech potřebných revizí (v případě částí vybavení, u nichž je to relevantní),</w:t>
      </w:r>
    </w:p>
    <w:p w14:paraId="2461690E" w14:textId="77777777" w:rsidR="00ED77AA" w:rsidRPr="006B4FF0" w:rsidRDefault="00ED77AA" w:rsidP="006469F8">
      <w:pPr>
        <w:pStyle w:val="Odstavecseseznamem"/>
        <w:numPr>
          <w:ilvl w:val="0"/>
          <w:numId w:val="23"/>
        </w:numPr>
        <w:tabs>
          <w:tab w:val="num" w:pos="851"/>
        </w:tabs>
        <w:spacing w:before="60" w:after="60" w:line="276" w:lineRule="auto"/>
        <w:jc w:val="both"/>
        <w:rPr>
          <w:rFonts w:ascii="Calibri" w:hAnsi="Calibri" w:cs="Calibri"/>
          <w:sz w:val="22"/>
          <w:szCs w:val="20"/>
        </w:rPr>
      </w:pPr>
      <w:r w:rsidRPr="006B4FF0">
        <w:rPr>
          <w:rFonts w:ascii="Calibri" w:hAnsi="Calibri" w:cs="Calibri"/>
          <w:sz w:val="22"/>
          <w:szCs w:val="20"/>
        </w:rPr>
        <w:t xml:space="preserve">demonstrace provozu vybavení a ověření parametrů požadovaných kupujícím, </w:t>
      </w:r>
    </w:p>
    <w:p w14:paraId="480804AB" w14:textId="77777777" w:rsidR="00ED77AA" w:rsidRPr="006B4FF0" w:rsidRDefault="00ED77AA" w:rsidP="006469F8">
      <w:pPr>
        <w:pStyle w:val="Odstavecseseznamem"/>
        <w:numPr>
          <w:ilvl w:val="0"/>
          <w:numId w:val="23"/>
        </w:numPr>
        <w:tabs>
          <w:tab w:val="num" w:pos="851"/>
        </w:tabs>
        <w:spacing w:before="60" w:after="60" w:line="276" w:lineRule="auto"/>
        <w:jc w:val="both"/>
        <w:rPr>
          <w:rFonts w:ascii="Calibri" w:hAnsi="Calibri" w:cs="Calibri"/>
          <w:sz w:val="22"/>
          <w:szCs w:val="20"/>
        </w:rPr>
      </w:pPr>
      <w:r w:rsidRPr="006B4FF0">
        <w:rPr>
          <w:rFonts w:ascii="Calibri" w:hAnsi="Calibri" w:cs="Calibri"/>
          <w:sz w:val="22"/>
          <w:szCs w:val="20"/>
        </w:rPr>
        <w:t xml:space="preserve">zpracování a předání instrukcí a návodů k obsluze a údržbě vybavení v českém jazyce kupujícímu, a to elektronicky a v tištěné podobě, </w:t>
      </w:r>
    </w:p>
    <w:p w14:paraId="76A7F201" w14:textId="77777777" w:rsidR="00ED77AA" w:rsidRPr="006B4FF0" w:rsidRDefault="00ED77AA" w:rsidP="006469F8">
      <w:pPr>
        <w:pStyle w:val="Odstavecseseznamem"/>
        <w:numPr>
          <w:ilvl w:val="0"/>
          <w:numId w:val="23"/>
        </w:numPr>
        <w:tabs>
          <w:tab w:val="num" w:pos="851"/>
        </w:tabs>
        <w:spacing w:before="60" w:after="60" w:line="276" w:lineRule="auto"/>
        <w:jc w:val="both"/>
        <w:rPr>
          <w:rFonts w:ascii="Calibri" w:hAnsi="Calibri" w:cs="Calibri"/>
          <w:sz w:val="22"/>
          <w:szCs w:val="20"/>
        </w:rPr>
      </w:pPr>
      <w:r w:rsidRPr="006B4FF0">
        <w:rPr>
          <w:rFonts w:ascii="Calibri" w:hAnsi="Calibri" w:cs="Calibri"/>
          <w:sz w:val="22"/>
          <w:szCs w:val="20"/>
        </w:rPr>
        <w:t>předání prohlášení o shodě dodaného vybavení se schválenými standardy,</w:t>
      </w:r>
    </w:p>
    <w:p w14:paraId="23FC010F" w14:textId="77777777" w:rsidR="00ED77AA" w:rsidRPr="006B4FF0" w:rsidRDefault="00ED77AA" w:rsidP="006469F8">
      <w:pPr>
        <w:pStyle w:val="Odstavecseseznamem"/>
        <w:numPr>
          <w:ilvl w:val="0"/>
          <w:numId w:val="23"/>
        </w:numPr>
        <w:tabs>
          <w:tab w:val="num" w:pos="851"/>
        </w:tabs>
        <w:spacing w:before="60" w:after="60" w:line="276" w:lineRule="auto"/>
        <w:jc w:val="both"/>
        <w:rPr>
          <w:rFonts w:ascii="Calibri" w:hAnsi="Calibri" w:cs="Calibri"/>
          <w:sz w:val="22"/>
          <w:szCs w:val="20"/>
        </w:rPr>
      </w:pPr>
      <w:r w:rsidRPr="006B4FF0">
        <w:rPr>
          <w:rFonts w:ascii="Calibri" w:hAnsi="Calibri" w:cs="Calibri"/>
          <w:sz w:val="22"/>
          <w:szCs w:val="20"/>
        </w:rPr>
        <w:t>vypracování seznamu dodaných položek pro účely kontroly,</w:t>
      </w:r>
    </w:p>
    <w:p w14:paraId="15C1571F" w14:textId="77777777" w:rsidR="00ED77AA" w:rsidRPr="006B4FF0" w:rsidRDefault="00ED77AA" w:rsidP="006469F8">
      <w:pPr>
        <w:pStyle w:val="Odstavecseseznamem"/>
        <w:numPr>
          <w:ilvl w:val="0"/>
          <w:numId w:val="23"/>
        </w:numPr>
        <w:tabs>
          <w:tab w:val="num" w:pos="851"/>
        </w:tabs>
        <w:spacing w:before="60" w:after="60" w:line="276" w:lineRule="auto"/>
        <w:jc w:val="both"/>
        <w:rPr>
          <w:rFonts w:ascii="Calibri" w:hAnsi="Calibri" w:cs="Calibri"/>
          <w:sz w:val="22"/>
          <w:szCs w:val="20"/>
        </w:rPr>
      </w:pPr>
      <w:r w:rsidRPr="006B4FF0">
        <w:rPr>
          <w:rFonts w:ascii="Calibri" w:hAnsi="Calibri" w:cs="Calibri"/>
          <w:sz w:val="22"/>
          <w:szCs w:val="20"/>
        </w:rPr>
        <w:t>odvoz a likvidace nepotřebných obalů a dalších materiálů použitých prodávajícím při plnění této smlouvy,</w:t>
      </w:r>
    </w:p>
    <w:p w14:paraId="3537FC5B" w14:textId="77777777" w:rsidR="00ED77AA" w:rsidRPr="006B4FF0" w:rsidRDefault="00ED77AA" w:rsidP="006469F8">
      <w:pPr>
        <w:pStyle w:val="Odstavecseseznamem"/>
        <w:numPr>
          <w:ilvl w:val="0"/>
          <w:numId w:val="23"/>
        </w:numPr>
        <w:tabs>
          <w:tab w:val="num" w:pos="851"/>
        </w:tabs>
        <w:spacing w:before="60" w:after="60" w:line="276" w:lineRule="auto"/>
        <w:jc w:val="both"/>
        <w:rPr>
          <w:rFonts w:ascii="Calibri" w:hAnsi="Calibri" w:cs="Calibri"/>
          <w:sz w:val="22"/>
          <w:szCs w:val="20"/>
        </w:rPr>
      </w:pPr>
      <w:r w:rsidRPr="006B4FF0">
        <w:rPr>
          <w:rFonts w:ascii="Calibri" w:hAnsi="Calibri" w:cs="Calibri"/>
          <w:sz w:val="22"/>
          <w:szCs w:val="20"/>
        </w:rPr>
        <w:t>záruční servis prodávajícím, a to ve lhůtách uvedených v článku 6,</w:t>
      </w:r>
    </w:p>
    <w:p w14:paraId="3FD8FC76" w14:textId="77777777" w:rsidR="00ED77AA" w:rsidRPr="006B4FF0" w:rsidRDefault="00ED77AA" w:rsidP="006469F8">
      <w:pPr>
        <w:pStyle w:val="Odstavecseseznamem"/>
        <w:numPr>
          <w:ilvl w:val="0"/>
          <w:numId w:val="23"/>
        </w:numPr>
        <w:tabs>
          <w:tab w:val="num" w:pos="851"/>
        </w:tabs>
        <w:spacing w:before="60" w:after="60" w:line="276" w:lineRule="auto"/>
        <w:jc w:val="both"/>
        <w:rPr>
          <w:rFonts w:ascii="Calibri" w:hAnsi="Calibri" w:cs="Calibri"/>
          <w:sz w:val="22"/>
          <w:szCs w:val="20"/>
        </w:rPr>
      </w:pPr>
      <w:r w:rsidRPr="006B4FF0">
        <w:rPr>
          <w:rFonts w:ascii="Calibri" w:hAnsi="Calibri" w:cs="Calibri"/>
          <w:sz w:val="22"/>
          <w:szCs w:val="20"/>
        </w:rPr>
        <w:t>spolupráce s kupujícím v průběhu realizace dodávky (zejména podmínky doručení).</w:t>
      </w:r>
    </w:p>
    <w:p w14:paraId="5A222EA1" w14:textId="7DD4C72A" w:rsidR="00D3745A" w:rsidRDefault="00D3745A">
      <w:pPr>
        <w:spacing w:after="160" w:line="259" w:lineRule="auto"/>
        <w:rPr>
          <w:rFonts w:asciiTheme="minorHAnsi" w:hAnsiTheme="minorHAnsi" w:cstheme="minorHAnsi"/>
          <w:b/>
          <w:sz w:val="22"/>
          <w:szCs w:val="22"/>
        </w:rPr>
      </w:pPr>
    </w:p>
    <w:p w14:paraId="2C9C1972" w14:textId="662FFDA2" w:rsidR="00D21530" w:rsidRPr="00705F74" w:rsidRDefault="00873558" w:rsidP="00D21530">
      <w:pPr>
        <w:spacing w:after="120"/>
        <w:jc w:val="center"/>
        <w:rPr>
          <w:rFonts w:asciiTheme="minorHAnsi" w:hAnsiTheme="minorHAnsi" w:cstheme="minorHAnsi"/>
          <w:b/>
          <w:sz w:val="22"/>
          <w:szCs w:val="22"/>
        </w:rPr>
      </w:pPr>
      <w:bookmarkStart w:id="1" w:name="_Hlk198025256"/>
      <w:r w:rsidRPr="00705F74">
        <w:rPr>
          <w:rFonts w:asciiTheme="minorHAnsi" w:hAnsiTheme="minorHAnsi" w:cstheme="minorHAnsi"/>
          <w:b/>
          <w:sz w:val="22"/>
          <w:szCs w:val="22"/>
        </w:rPr>
        <w:t>Článek II.</w:t>
      </w:r>
      <w:r w:rsidR="00D21530">
        <w:rPr>
          <w:rFonts w:asciiTheme="minorHAnsi" w:hAnsiTheme="minorHAnsi" w:cstheme="minorHAnsi"/>
          <w:b/>
          <w:sz w:val="22"/>
          <w:szCs w:val="22"/>
        </w:rPr>
        <w:br/>
      </w:r>
      <w:bookmarkEnd w:id="1"/>
      <w:r w:rsidRPr="00705F74">
        <w:rPr>
          <w:rFonts w:asciiTheme="minorHAnsi" w:hAnsiTheme="minorHAnsi" w:cstheme="minorHAnsi"/>
          <w:b/>
          <w:sz w:val="22"/>
          <w:szCs w:val="22"/>
        </w:rPr>
        <w:t>Cena a platební podmínky</w:t>
      </w:r>
    </w:p>
    <w:p w14:paraId="6DB21FF4" w14:textId="77777777" w:rsidR="00A16F56" w:rsidRPr="00705F74" w:rsidRDefault="00A16F56" w:rsidP="00A16F56">
      <w:pPr>
        <w:numPr>
          <w:ilvl w:val="0"/>
          <w:numId w:val="3"/>
        </w:numPr>
        <w:tabs>
          <w:tab w:val="clear" w:pos="720"/>
        </w:tabs>
        <w:spacing w:before="120" w:after="120"/>
        <w:ind w:left="425"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Smluvní strany se dohodly, že kupní cena za </w:t>
      </w:r>
      <w:r w:rsidRPr="00705F74">
        <w:rPr>
          <w:rFonts w:asciiTheme="minorHAnsi" w:hAnsiTheme="minorHAnsi" w:cstheme="minorHAnsi"/>
          <w:bCs/>
          <w:sz w:val="22"/>
          <w:szCs w:val="22"/>
        </w:rPr>
        <w:t>Zboží</w:t>
      </w:r>
      <w:r w:rsidRPr="00705F74">
        <w:rPr>
          <w:rFonts w:asciiTheme="minorHAnsi" w:hAnsiTheme="minorHAnsi" w:cstheme="minorHAnsi"/>
          <w:sz w:val="22"/>
          <w:szCs w:val="22"/>
        </w:rPr>
        <w:t xml:space="preserve"> činí </w:t>
      </w:r>
      <w:r w:rsidRPr="00705F74">
        <w:rPr>
          <w:rFonts w:asciiTheme="minorHAnsi" w:hAnsiTheme="minorHAnsi" w:cstheme="minorHAnsi"/>
          <w:b/>
          <w:bCs/>
          <w:sz w:val="22"/>
          <w:szCs w:val="22"/>
          <w:highlight w:val="yellow"/>
        </w:rPr>
        <w:t>[DOPLNÍ ÚČASTNÍK]</w:t>
      </w:r>
      <w:r w:rsidRPr="00705F74">
        <w:rPr>
          <w:rFonts w:asciiTheme="minorHAnsi" w:hAnsiTheme="minorHAnsi" w:cstheme="minorHAnsi"/>
          <w:sz w:val="22"/>
          <w:szCs w:val="22"/>
        </w:rPr>
        <w:t xml:space="preserve"> Kč bez DPH (slovy </w:t>
      </w:r>
      <w:r w:rsidRPr="00705F74">
        <w:rPr>
          <w:rFonts w:asciiTheme="minorHAnsi" w:hAnsiTheme="minorHAnsi" w:cstheme="minorHAnsi"/>
          <w:b/>
          <w:bCs/>
          <w:sz w:val="22"/>
          <w:szCs w:val="22"/>
          <w:highlight w:val="yellow"/>
        </w:rPr>
        <w:t>[DOPLNÍ ÚČASTNÍK]</w:t>
      </w:r>
      <w:r w:rsidRPr="00705F74">
        <w:rPr>
          <w:rFonts w:asciiTheme="minorHAnsi" w:hAnsiTheme="minorHAnsi" w:cstheme="minorHAnsi"/>
          <w:sz w:val="22"/>
          <w:szCs w:val="22"/>
        </w:rPr>
        <w:t xml:space="preserve"> korun českých), tedy </w:t>
      </w:r>
      <w:r w:rsidRPr="00705F74">
        <w:rPr>
          <w:rFonts w:asciiTheme="minorHAnsi" w:hAnsiTheme="minorHAnsi" w:cstheme="minorHAnsi"/>
          <w:b/>
          <w:bCs/>
          <w:sz w:val="22"/>
          <w:szCs w:val="22"/>
          <w:highlight w:val="yellow"/>
        </w:rPr>
        <w:t>[DOPLNÍ ÚČASTNÍK]</w:t>
      </w:r>
      <w:r w:rsidRPr="00705F74">
        <w:rPr>
          <w:rFonts w:asciiTheme="minorHAnsi" w:hAnsiTheme="minorHAnsi" w:cstheme="minorHAnsi"/>
          <w:sz w:val="22"/>
          <w:szCs w:val="22"/>
        </w:rPr>
        <w:t xml:space="preserve"> vč. DPH (slovy </w:t>
      </w:r>
      <w:r w:rsidRPr="00705F74">
        <w:rPr>
          <w:rFonts w:asciiTheme="minorHAnsi" w:hAnsiTheme="minorHAnsi" w:cstheme="minorHAnsi"/>
          <w:b/>
          <w:bCs/>
          <w:sz w:val="22"/>
          <w:szCs w:val="22"/>
          <w:highlight w:val="yellow"/>
        </w:rPr>
        <w:t>[DOPLNÍ ÚČASTNÍK]</w:t>
      </w:r>
      <w:r w:rsidRPr="00705F74">
        <w:rPr>
          <w:rFonts w:asciiTheme="minorHAnsi" w:hAnsiTheme="minorHAnsi" w:cstheme="minorHAnsi"/>
          <w:sz w:val="22"/>
          <w:szCs w:val="22"/>
        </w:rPr>
        <w:t xml:space="preserve"> korun českých). Samotné DPH činí </w:t>
      </w:r>
      <w:r w:rsidRPr="00705F74">
        <w:rPr>
          <w:rFonts w:asciiTheme="minorHAnsi" w:hAnsiTheme="minorHAnsi" w:cstheme="minorHAnsi"/>
          <w:b/>
          <w:bCs/>
          <w:sz w:val="22"/>
          <w:szCs w:val="22"/>
          <w:highlight w:val="yellow"/>
        </w:rPr>
        <w:t>[DOPLNÍ ÚČASTNÍK]</w:t>
      </w:r>
      <w:r w:rsidRPr="00705F74">
        <w:rPr>
          <w:rFonts w:asciiTheme="minorHAnsi" w:hAnsiTheme="minorHAnsi" w:cstheme="minorHAnsi"/>
          <w:b/>
          <w:bCs/>
          <w:sz w:val="22"/>
          <w:szCs w:val="22"/>
        </w:rPr>
        <w:t xml:space="preserve"> </w:t>
      </w:r>
      <w:r w:rsidRPr="00705F74">
        <w:rPr>
          <w:rFonts w:asciiTheme="minorHAnsi" w:hAnsiTheme="minorHAnsi" w:cstheme="minorHAnsi"/>
          <w:sz w:val="22"/>
          <w:szCs w:val="22"/>
        </w:rPr>
        <w:t xml:space="preserve">Kč (slovy </w:t>
      </w:r>
      <w:r w:rsidRPr="00705F74">
        <w:rPr>
          <w:rFonts w:asciiTheme="minorHAnsi" w:hAnsiTheme="minorHAnsi" w:cstheme="minorHAnsi"/>
          <w:b/>
          <w:bCs/>
          <w:sz w:val="22"/>
          <w:szCs w:val="22"/>
          <w:highlight w:val="yellow"/>
        </w:rPr>
        <w:t>[DOPLNÍ ÚČASTNÍK]</w:t>
      </w:r>
      <w:r w:rsidRPr="00705F74">
        <w:rPr>
          <w:rFonts w:asciiTheme="minorHAnsi" w:hAnsiTheme="minorHAnsi" w:cstheme="minorHAnsi"/>
          <w:sz w:val="22"/>
          <w:szCs w:val="22"/>
        </w:rPr>
        <w:t xml:space="preserve"> korun českých). </w:t>
      </w:r>
    </w:p>
    <w:p w14:paraId="205C4F34" w14:textId="47B7F1A2" w:rsidR="00873558" w:rsidRPr="00705F74" w:rsidRDefault="00873558" w:rsidP="00705F74">
      <w:pPr>
        <w:numPr>
          <w:ilvl w:val="0"/>
          <w:numId w:val="3"/>
        </w:numPr>
        <w:tabs>
          <w:tab w:val="clear" w:pos="720"/>
        </w:tabs>
        <w:spacing w:before="120" w:after="120"/>
        <w:ind w:left="425" w:hanging="426"/>
        <w:jc w:val="both"/>
        <w:rPr>
          <w:rFonts w:asciiTheme="minorHAnsi" w:hAnsiTheme="minorHAnsi" w:cstheme="minorHAnsi"/>
          <w:sz w:val="22"/>
          <w:szCs w:val="22"/>
        </w:rPr>
      </w:pPr>
      <w:r w:rsidRPr="00705F74">
        <w:rPr>
          <w:rFonts w:asciiTheme="minorHAnsi" w:hAnsiTheme="minorHAnsi" w:cstheme="minorHAnsi"/>
          <w:sz w:val="22"/>
          <w:szCs w:val="22"/>
        </w:rPr>
        <w:t>V případě centrální změny sazby DPH změnou předmětných právních předpisů se smluvní strany dohodly, že k ceně dodávky bude účtována sazba DPH aktuální ke dni uskutečnění zdanitelného plnění, bez nutnosti uzavírání dodatku ke smlouvě.</w:t>
      </w:r>
    </w:p>
    <w:p w14:paraId="7D1BE8A9" w14:textId="1CC56578" w:rsidR="00873558" w:rsidRPr="00705F74" w:rsidRDefault="00873558" w:rsidP="00705F74">
      <w:pPr>
        <w:numPr>
          <w:ilvl w:val="0"/>
          <w:numId w:val="3"/>
        </w:numPr>
        <w:tabs>
          <w:tab w:val="clear" w:pos="720"/>
        </w:tabs>
        <w:spacing w:before="120" w:after="120"/>
        <w:ind w:left="425"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Kupní cena </w:t>
      </w:r>
      <w:r w:rsidR="005A43B7" w:rsidRPr="00705F74">
        <w:rPr>
          <w:rFonts w:asciiTheme="minorHAnsi" w:hAnsiTheme="minorHAnsi" w:cstheme="minorHAnsi"/>
          <w:sz w:val="22"/>
          <w:szCs w:val="22"/>
        </w:rPr>
        <w:t>bez DPH je cena nejvýše přípustn</w:t>
      </w:r>
      <w:r w:rsidR="0033322B" w:rsidRPr="00705F74">
        <w:rPr>
          <w:rFonts w:asciiTheme="minorHAnsi" w:hAnsiTheme="minorHAnsi" w:cstheme="minorHAnsi"/>
          <w:sz w:val="22"/>
          <w:szCs w:val="22"/>
        </w:rPr>
        <w:t>á</w:t>
      </w:r>
      <w:r w:rsidR="005A43B7" w:rsidRPr="00705F74">
        <w:rPr>
          <w:rFonts w:asciiTheme="minorHAnsi" w:hAnsiTheme="minorHAnsi" w:cstheme="minorHAnsi"/>
          <w:sz w:val="22"/>
          <w:szCs w:val="22"/>
        </w:rPr>
        <w:t xml:space="preserve">, přičemž obsahuje náklady </w:t>
      </w:r>
      <w:r w:rsidR="0033322B" w:rsidRPr="00705F74">
        <w:rPr>
          <w:rFonts w:asciiTheme="minorHAnsi" w:hAnsiTheme="minorHAnsi" w:cstheme="minorHAnsi"/>
          <w:sz w:val="22"/>
          <w:szCs w:val="22"/>
        </w:rPr>
        <w:t>Prodávajícího</w:t>
      </w:r>
      <w:r w:rsidR="005A43B7" w:rsidRPr="00705F74">
        <w:rPr>
          <w:rFonts w:asciiTheme="minorHAnsi" w:hAnsiTheme="minorHAnsi" w:cstheme="minorHAnsi"/>
          <w:sz w:val="22"/>
          <w:szCs w:val="22"/>
        </w:rPr>
        <w:t xml:space="preserve"> na plnění dle této smlouvy, vč. nákladů na dopravu</w:t>
      </w:r>
      <w:r w:rsidR="006F4AC0" w:rsidRPr="00705F74">
        <w:rPr>
          <w:rFonts w:asciiTheme="minorHAnsi" w:hAnsiTheme="minorHAnsi" w:cstheme="minorHAnsi"/>
          <w:sz w:val="22"/>
          <w:szCs w:val="22"/>
        </w:rPr>
        <w:t>, kompletace, montáže</w:t>
      </w:r>
      <w:r w:rsidR="005A43B7" w:rsidRPr="00705F74">
        <w:rPr>
          <w:rFonts w:asciiTheme="minorHAnsi" w:hAnsiTheme="minorHAnsi" w:cstheme="minorHAnsi"/>
          <w:sz w:val="22"/>
          <w:szCs w:val="22"/>
        </w:rPr>
        <w:t xml:space="preserve"> a dalších (např. </w:t>
      </w:r>
      <w:r w:rsidRPr="00705F74">
        <w:rPr>
          <w:rFonts w:asciiTheme="minorHAnsi" w:hAnsiTheme="minorHAnsi" w:cstheme="minorHAnsi"/>
          <w:sz w:val="22"/>
          <w:szCs w:val="22"/>
        </w:rPr>
        <w:t>daně, cla, poplatky</w:t>
      </w:r>
      <w:r w:rsidR="005A43B7" w:rsidRPr="00705F74">
        <w:rPr>
          <w:rFonts w:asciiTheme="minorHAnsi" w:hAnsiTheme="minorHAnsi" w:cstheme="minorHAnsi"/>
          <w:sz w:val="22"/>
          <w:szCs w:val="22"/>
        </w:rPr>
        <w:t xml:space="preserve">, průvodní dokumentace) a jakékoliv další výdaje spojené s realizací dodávky. </w:t>
      </w:r>
      <w:r w:rsidRPr="00705F74">
        <w:rPr>
          <w:rFonts w:asciiTheme="minorHAnsi" w:hAnsiTheme="minorHAnsi" w:cstheme="minorHAnsi"/>
          <w:sz w:val="22"/>
          <w:szCs w:val="22"/>
        </w:rPr>
        <w:t xml:space="preserve"> </w:t>
      </w:r>
    </w:p>
    <w:p w14:paraId="1B32E54A" w14:textId="44D158AF" w:rsidR="00B37D72" w:rsidRPr="00705F74" w:rsidRDefault="00873558" w:rsidP="00705F74">
      <w:pPr>
        <w:numPr>
          <w:ilvl w:val="0"/>
          <w:numId w:val="3"/>
        </w:numPr>
        <w:tabs>
          <w:tab w:val="clear" w:pos="720"/>
        </w:tabs>
        <w:spacing w:before="120" w:after="120"/>
        <w:ind w:left="425"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Úhrada kupní ceny bude provedena Kupujícím ve prospěch Prodávajícího na základě faktury (daňového dokladu) vystavené Prodávajícím. </w:t>
      </w:r>
      <w:r w:rsidR="00B37D72" w:rsidRPr="00705F74">
        <w:rPr>
          <w:rFonts w:asciiTheme="minorHAnsi" w:hAnsiTheme="minorHAnsi" w:cstheme="minorHAnsi"/>
          <w:sz w:val="22"/>
          <w:szCs w:val="22"/>
        </w:rPr>
        <w:t xml:space="preserve">Faktura musí splňovat náležitosti daňového dokladu dle </w:t>
      </w:r>
      <w:proofErr w:type="spellStart"/>
      <w:r w:rsidR="00B37D72" w:rsidRPr="00705F74">
        <w:rPr>
          <w:rFonts w:asciiTheme="minorHAnsi" w:hAnsiTheme="minorHAnsi" w:cstheme="minorHAnsi"/>
          <w:sz w:val="22"/>
          <w:szCs w:val="22"/>
        </w:rPr>
        <w:t>ust</w:t>
      </w:r>
      <w:proofErr w:type="spellEnd"/>
      <w:r w:rsidR="00B37D72" w:rsidRPr="00705F74">
        <w:rPr>
          <w:rFonts w:asciiTheme="minorHAnsi" w:hAnsiTheme="minorHAnsi" w:cstheme="minorHAnsi"/>
          <w:sz w:val="22"/>
          <w:szCs w:val="22"/>
        </w:rPr>
        <w:t xml:space="preserve">. § 29 zákona č. 235/2004 Sb., o dani z přidané hodnoty, ve znění pozdějších předpisů, a náležitosti stanovené v § 435 OZ. </w:t>
      </w:r>
      <w:r w:rsidR="008D1CC5" w:rsidRPr="00705F74">
        <w:rPr>
          <w:rFonts w:asciiTheme="minorHAnsi" w:hAnsiTheme="minorHAnsi" w:cstheme="minorHAnsi"/>
          <w:sz w:val="22"/>
          <w:szCs w:val="22"/>
        </w:rPr>
        <w:t>Faktura</w:t>
      </w:r>
      <w:r w:rsidR="00B37D72" w:rsidRPr="00705F74">
        <w:rPr>
          <w:rFonts w:asciiTheme="minorHAnsi" w:hAnsiTheme="minorHAnsi" w:cstheme="minorHAnsi"/>
          <w:sz w:val="22"/>
          <w:szCs w:val="22"/>
        </w:rPr>
        <w:t xml:space="preserve"> musí obsahovat cenu bez DPH, DPH a celkovou cenu s</w:t>
      </w:r>
      <w:r w:rsidR="008D1CC5" w:rsidRPr="00705F74">
        <w:rPr>
          <w:rFonts w:asciiTheme="minorHAnsi" w:hAnsiTheme="minorHAnsi" w:cstheme="minorHAnsi"/>
          <w:sz w:val="22"/>
          <w:szCs w:val="22"/>
        </w:rPr>
        <w:t> </w:t>
      </w:r>
      <w:r w:rsidR="00B37D72" w:rsidRPr="00705F74">
        <w:rPr>
          <w:rFonts w:asciiTheme="minorHAnsi" w:hAnsiTheme="minorHAnsi" w:cstheme="minorHAnsi"/>
          <w:sz w:val="22"/>
          <w:szCs w:val="22"/>
        </w:rPr>
        <w:t>DPH</w:t>
      </w:r>
      <w:r w:rsidR="008D1CC5" w:rsidRPr="00705F74">
        <w:rPr>
          <w:rFonts w:asciiTheme="minorHAnsi" w:hAnsiTheme="minorHAnsi" w:cstheme="minorHAnsi"/>
          <w:sz w:val="22"/>
          <w:szCs w:val="22"/>
        </w:rPr>
        <w:t xml:space="preserve">, </w:t>
      </w:r>
      <w:r w:rsidR="004122FC" w:rsidRPr="00705F74">
        <w:rPr>
          <w:rFonts w:asciiTheme="minorHAnsi" w:hAnsiTheme="minorHAnsi" w:cstheme="minorHAnsi"/>
          <w:sz w:val="22"/>
          <w:szCs w:val="22"/>
        </w:rPr>
        <w:t xml:space="preserve">evidenční číslo smlouvy Kupujícího.  </w:t>
      </w:r>
    </w:p>
    <w:p w14:paraId="141F2719" w14:textId="3DAC3CFC" w:rsidR="00B37D72" w:rsidRPr="00705F74" w:rsidRDefault="00873558" w:rsidP="00705F74">
      <w:pPr>
        <w:numPr>
          <w:ilvl w:val="0"/>
          <w:numId w:val="3"/>
        </w:numPr>
        <w:tabs>
          <w:tab w:val="clear" w:pos="720"/>
        </w:tabs>
        <w:spacing w:before="120" w:after="120"/>
        <w:ind w:left="425"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Splatnost faktury činí </w:t>
      </w:r>
      <w:r w:rsidR="00AF46A4">
        <w:rPr>
          <w:rFonts w:asciiTheme="minorHAnsi" w:hAnsiTheme="minorHAnsi" w:cstheme="minorHAnsi"/>
          <w:b/>
          <w:bCs/>
          <w:sz w:val="22"/>
          <w:szCs w:val="22"/>
        </w:rPr>
        <w:t>3</w:t>
      </w:r>
      <w:r w:rsidRPr="00705F74">
        <w:rPr>
          <w:rFonts w:asciiTheme="minorHAnsi" w:hAnsiTheme="minorHAnsi" w:cstheme="minorHAnsi"/>
          <w:b/>
          <w:bCs/>
          <w:sz w:val="22"/>
          <w:szCs w:val="22"/>
        </w:rPr>
        <w:t>0 dnů</w:t>
      </w:r>
      <w:r w:rsidRPr="00705F74">
        <w:rPr>
          <w:rFonts w:asciiTheme="minorHAnsi" w:hAnsiTheme="minorHAnsi" w:cstheme="minorHAnsi"/>
          <w:sz w:val="22"/>
          <w:szCs w:val="22"/>
        </w:rPr>
        <w:t xml:space="preserve"> ode dne jejího doručení Kupujícímu. Kupní cena bude uhrazena bezhotovostním převodem na účet Prodávajícího uvedený v úvodu Smlouvy v části věnované identifikaci smluvních stran.</w:t>
      </w:r>
      <w:r w:rsidR="00017837" w:rsidRPr="00705F74">
        <w:rPr>
          <w:rFonts w:asciiTheme="minorHAnsi" w:hAnsiTheme="minorHAnsi" w:cstheme="minorHAnsi"/>
          <w:sz w:val="22"/>
          <w:szCs w:val="22"/>
        </w:rPr>
        <w:t xml:space="preserve"> Dnem splnění platební povinnosti z faktury se rozumí den odepsání příslušné částky z účtu Kupujícího ve prospěch </w:t>
      </w:r>
      <w:r w:rsidR="00457EB6" w:rsidRPr="00705F74">
        <w:rPr>
          <w:rFonts w:asciiTheme="minorHAnsi" w:hAnsiTheme="minorHAnsi" w:cstheme="minorHAnsi"/>
          <w:sz w:val="22"/>
          <w:szCs w:val="22"/>
        </w:rPr>
        <w:t>ú</w:t>
      </w:r>
      <w:r w:rsidR="00017837" w:rsidRPr="00705F74">
        <w:rPr>
          <w:rFonts w:asciiTheme="minorHAnsi" w:hAnsiTheme="minorHAnsi" w:cstheme="minorHAnsi"/>
          <w:sz w:val="22"/>
          <w:szCs w:val="22"/>
        </w:rPr>
        <w:t xml:space="preserve">čtu Prodávajícího. </w:t>
      </w:r>
    </w:p>
    <w:p w14:paraId="760CAC1F" w14:textId="3AD13FDD" w:rsidR="00873558" w:rsidRPr="00705F74" w:rsidRDefault="00873558" w:rsidP="00705F74">
      <w:pPr>
        <w:numPr>
          <w:ilvl w:val="0"/>
          <w:numId w:val="3"/>
        </w:numPr>
        <w:tabs>
          <w:tab w:val="clear" w:pos="720"/>
        </w:tabs>
        <w:spacing w:before="120" w:after="120"/>
        <w:ind w:left="425"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Prodávající je oprávněn vystavit fakturu až po dodání Zboží Kupujícímu (po podpisu předávacího protokolu dle čl. III. odst. 1). </w:t>
      </w:r>
    </w:p>
    <w:p w14:paraId="58450540" w14:textId="2095ABD2" w:rsidR="000D7CDE" w:rsidRPr="00705F74" w:rsidRDefault="000D7CDE" w:rsidP="00705F74">
      <w:pPr>
        <w:numPr>
          <w:ilvl w:val="0"/>
          <w:numId w:val="3"/>
        </w:numPr>
        <w:tabs>
          <w:tab w:val="clear" w:pos="720"/>
        </w:tabs>
        <w:spacing w:before="120" w:after="120"/>
        <w:ind w:left="425"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Prodávající odešle fakturu prostřednictvím elektronické pošty ve formátu PDF na adresu: </w:t>
      </w:r>
      <w:hyperlink r:id="rId10" w:history="1">
        <w:r w:rsidR="00D46D63" w:rsidRPr="00705F74">
          <w:rPr>
            <w:rStyle w:val="Hypertextovodkaz"/>
            <w:rFonts w:asciiTheme="minorHAnsi" w:hAnsiTheme="minorHAnsi" w:cstheme="minorHAnsi"/>
            <w:iCs/>
            <w:sz w:val="22"/>
            <w:szCs w:val="22"/>
          </w:rPr>
          <w:t>info@gbl.cz</w:t>
        </w:r>
      </w:hyperlink>
      <w:r w:rsidR="00D46D63" w:rsidRPr="00705F74">
        <w:rPr>
          <w:rFonts w:asciiTheme="minorHAnsi" w:hAnsiTheme="minorHAnsi" w:cstheme="minorHAnsi"/>
          <w:iCs/>
          <w:sz w:val="22"/>
          <w:szCs w:val="22"/>
        </w:rPr>
        <w:t>.</w:t>
      </w:r>
    </w:p>
    <w:p w14:paraId="6CB59241" w14:textId="1642DC41" w:rsidR="00873558" w:rsidRPr="00705F74" w:rsidRDefault="00873558" w:rsidP="00705F74">
      <w:pPr>
        <w:numPr>
          <w:ilvl w:val="0"/>
          <w:numId w:val="3"/>
        </w:numPr>
        <w:tabs>
          <w:tab w:val="clear" w:pos="720"/>
        </w:tabs>
        <w:spacing w:before="120" w:after="120"/>
        <w:ind w:left="425"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Nebude-li faktura obsahovat výše uvedené údaje a přílohy, je Kupující oprávněn fakturu vrátit Prodávajícímu do 5 pracovních dnů po jejím obdržení, s uvedením důvodu vrácení. Prodávající je povinen fakturu podle charakteru nedostatků buď opravit, nebo nově vystavit. Oprávněným vrácením faktury přestává Kupujícímu běžet původní lhůta splatnosti faktury a nová lhůta splatnosti začne běžet okamžikem doručení nové či opravené původní faktury. </w:t>
      </w:r>
    </w:p>
    <w:p w14:paraId="743956C5" w14:textId="13AAA164" w:rsidR="000D7CDE" w:rsidRPr="00705F74" w:rsidRDefault="000D7CDE" w:rsidP="00705F74">
      <w:pPr>
        <w:numPr>
          <w:ilvl w:val="0"/>
          <w:numId w:val="3"/>
        </w:numPr>
        <w:tabs>
          <w:tab w:val="clear" w:pos="720"/>
        </w:tabs>
        <w:spacing w:before="120" w:after="120"/>
        <w:ind w:left="425"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Pokud Kupující u Prodávajícího uplatní nárok na odstranění vady </w:t>
      </w:r>
      <w:r w:rsidR="00840516" w:rsidRPr="00705F74">
        <w:rPr>
          <w:rFonts w:asciiTheme="minorHAnsi" w:hAnsiTheme="minorHAnsi" w:cstheme="minorHAnsi"/>
          <w:sz w:val="22"/>
          <w:szCs w:val="22"/>
        </w:rPr>
        <w:t>Z</w:t>
      </w:r>
      <w:r w:rsidRPr="00705F74">
        <w:rPr>
          <w:rFonts w:asciiTheme="minorHAnsi" w:hAnsiTheme="minorHAnsi" w:cstheme="minorHAnsi"/>
          <w:sz w:val="22"/>
          <w:szCs w:val="22"/>
        </w:rPr>
        <w:t xml:space="preserve">boží ve lhůtě splatnosti faktury, není Kupující povinen až do jejího odstranění uhradit cenu </w:t>
      </w:r>
      <w:r w:rsidR="00840516" w:rsidRPr="00705F74">
        <w:rPr>
          <w:rFonts w:asciiTheme="minorHAnsi" w:hAnsiTheme="minorHAnsi" w:cstheme="minorHAnsi"/>
          <w:sz w:val="22"/>
          <w:szCs w:val="22"/>
        </w:rPr>
        <w:t>Z</w:t>
      </w:r>
      <w:r w:rsidRPr="00705F74">
        <w:rPr>
          <w:rFonts w:asciiTheme="minorHAnsi" w:hAnsiTheme="minorHAnsi" w:cstheme="minorHAnsi"/>
          <w:sz w:val="22"/>
          <w:szCs w:val="22"/>
        </w:rPr>
        <w:t xml:space="preserve">boží. </w:t>
      </w:r>
    </w:p>
    <w:p w14:paraId="27551492" w14:textId="2BF6E812" w:rsidR="00873558" w:rsidRPr="00705F74" w:rsidRDefault="00873558" w:rsidP="00705F74">
      <w:pPr>
        <w:numPr>
          <w:ilvl w:val="0"/>
          <w:numId w:val="3"/>
        </w:numPr>
        <w:tabs>
          <w:tab w:val="clear" w:pos="720"/>
        </w:tabs>
        <w:spacing w:before="120" w:after="120"/>
        <w:ind w:left="425" w:hanging="426"/>
        <w:jc w:val="both"/>
        <w:rPr>
          <w:rFonts w:asciiTheme="minorHAnsi" w:hAnsiTheme="minorHAnsi" w:cstheme="minorHAnsi"/>
          <w:sz w:val="22"/>
          <w:szCs w:val="22"/>
        </w:rPr>
      </w:pPr>
      <w:r w:rsidRPr="00705F74">
        <w:rPr>
          <w:rFonts w:asciiTheme="minorHAnsi" w:hAnsiTheme="minorHAnsi" w:cstheme="minorHAnsi"/>
          <w:sz w:val="22"/>
          <w:szCs w:val="22"/>
        </w:rPr>
        <w:lastRenderedPageBreak/>
        <w:t>V případě prodlení Kupujícího se zaplacením kupní ceny podle této Smlouvy zaplatí Kupující Prodávajícímu zákonný úrok z prodlení ve výši stanovené nařízením vlády č. 351/2013 Sb., v platném znění.</w:t>
      </w:r>
    </w:p>
    <w:p w14:paraId="10D64DD3" w14:textId="074FE0B0" w:rsidR="00AA00D4" w:rsidRPr="00705F74" w:rsidRDefault="003816ED" w:rsidP="00705F74">
      <w:pPr>
        <w:numPr>
          <w:ilvl w:val="0"/>
          <w:numId w:val="3"/>
        </w:numPr>
        <w:tabs>
          <w:tab w:val="clear" w:pos="720"/>
        </w:tabs>
        <w:spacing w:before="120" w:after="120"/>
        <w:ind w:left="425"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Kupující neposkytuje zálohy. </w:t>
      </w:r>
    </w:p>
    <w:p w14:paraId="0602DFA3" w14:textId="77777777" w:rsidR="00873558" w:rsidRPr="00705F74" w:rsidRDefault="00873558" w:rsidP="00705F74">
      <w:pPr>
        <w:jc w:val="both"/>
        <w:rPr>
          <w:rFonts w:asciiTheme="minorHAnsi" w:hAnsiTheme="minorHAnsi" w:cstheme="minorHAnsi"/>
          <w:sz w:val="22"/>
          <w:szCs w:val="22"/>
        </w:rPr>
      </w:pPr>
    </w:p>
    <w:p w14:paraId="7EE87365" w14:textId="58C5D89C" w:rsidR="00D21530" w:rsidRPr="00705F74" w:rsidRDefault="00873558" w:rsidP="00D21530">
      <w:pPr>
        <w:spacing w:after="120"/>
        <w:jc w:val="center"/>
        <w:rPr>
          <w:rFonts w:asciiTheme="minorHAnsi" w:hAnsiTheme="minorHAnsi" w:cstheme="minorHAnsi"/>
          <w:b/>
          <w:sz w:val="22"/>
          <w:szCs w:val="22"/>
        </w:rPr>
      </w:pPr>
      <w:r w:rsidRPr="00705F74">
        <w:rPr>
          <w:rFonts w:asciiTheme="minorHAnsi" w:hAnsiTheme="minorHAnsi" w:cstheme="minorHAnsi"/>
          <w:b/>
          <w:sz w:val="22"/>
          <w:szCs w:val="22"/>
        </w:rPr>
        <w:t>Článek III.</w:t>
      </w:r>
      <w:r w:rsidR="00D21530">
        <w:rPr>
          <w:rFonts w:asciiTheme="minorHAnsi" w:hAnsiTheme="minorHAnsi" w:cstheme="minorHAnsi"/>
          <w:b/>
          <w:sz w:val="22"/>
          <w:szCs w:val="22"/>
        </w:rPr>
        <w:br/>
      </w:r>
      <w:r w:rsidRPr="00705F74">
        <w:rPr>
          <w:rFonts w:asciiTheme="minorHAnsi" w:hAnsiTheme="minorHAnsi" w:cstheme="minorHAnsi"/>
          <w:b/>
          <w:sz w:val="22"/>
          <w:szCs w:val="22"/>
        </w:rPr>
        <w:t>Dodací podmínky, nabytí vlastnického práva</w:t>
      </w:r>
    </w:p>
    <w:p w14:paraId="10AA2B53" w14:textId="4C9B069C" w:rsidR="00873558" w:rsidRDefault="00873558" w:rsidP="006B4FF0">
      <w:pPr>
        <w:numPr>
          <w:ilvl w:val="0"/>
          <w:numId w:val="16"/>
        </w:numPr>
        <w:spacing w:before="120" w:after="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Prodávající předá Zboží Kupujícímu a Kupující převezme Zboží od Prodávajícího v sídle Kupujícího v den, na kterém se smluvní strany společně dohodnou. O předání Zboží bude sepsán předávací protokol – potvrzení o převzetí Zboží Kupujícím. </w:t>
      </w:r>
      <w:r w:rsidR="006424C8">
        <w:rPr>
          <w:rFonts w:asciiTheme="minorHAnsi" w:hAnsiTheme="minorHAnsi" w:cstheme="minorHAnsi"/>
          <w:sz w:val="22"/>
          <w:szCs w:val="22"/>
        </w:rPr>
        <w:t xml:space="preserve">Zboží bude předáno nejpozději do </w:t>
      </w:r>
      <w:r w:rsidR="00AE3FE1">
        <w:rPr>
          <w:rFonts w:asciiTheme="minorHAnsi" w:hAnsiTheme="minorHAnsi" w:cstheme="minorHAnsi"/>
          <w:sz w:val="22"/>
          <w:szCs w:val="22"/>
        </w:rPr>
        <w:t>1 měsíce</w:t>
      </w:r>
      <w:r w:rsidR="006424C8">
        <w:rPr>
          <w:rFonts w:asciiTheme="minorHAnsi" w:hAnsiTheme="minorHAnsi" w:cstheme="minorHAnsi"/>
          <w:sz w:val="22"/>
          <w:szCs w:val="22"/>
        </w:rPr>
        <w:t xml:space="preserve"> ode dne účinnosti této smlouvy. </w:t>
      </w:r>
      <w:r w:rsidR="001070D4">
        <w:rPr>
          <w:rFonts w:asciiTheme="minorHAnsi" w:hAnsiTheme="minorHAnsi" w:cstheme="minorHAnsi"/>
          <w:sz w:val="22"/>
          <w:szCs w:val="22"/>
        </w:rPr>
        <w:t xml:space="preserve">Prodávající </w:t>
      </w:r>
      <w:r w:rsidR="006424C8">
        <w:rPr>
          <w:rFonts w:asciiTheme="minorHAnsi" w:hAnsiTheme="minorHAnsi" w:cstheme="minorHAnsi"/>
          <w:sz w:val="22"/>
          <w:szCs w:val="22"/>
        </w:rPr>
        <w:t>je oprávněn předat Zboží kdykoliv během dohodnuté lhůty.</w:t>
      </w:r>
    </w:p>
    <w:p w14:paraId="74413F56" w14:textId="292150B9" w:rsidR="00012E14" w:rsidRPr="00012E14" w:rsidRDefault="00012E14" w:rsidP="006B4FF0">
      <w:pPr>
        <w:pStyle w:val="Odstavecseseznamem"/>
        <w:numPr>
          <w:ilvl w:val="0"/>
          <w:numId w:val="16"/>
        </w:numPr>
        <w:spacing w:before="120" w:after="120"/>
        <w:ind w:left="426" w:hanging="426"/>
        <w:jc w:val="both"/>
        <w:rPr>
          <w:rFonts w:asciiTheme="minorHAnsi" w:hAnsiTheme="minorHAnsi" w:cstheme="minorHAnsi"/>
          <w:b/>
          <w:bCs/>
          <w:sz w:val="22"/>
          <w:szCs w:val="22"/>
        </w:rPr>
      </w:pPr>
      <w:r w:rsidRPr="00012E14">
        <w:rPr>
          <w:rFonts w:asciiTheme="minorHAnsi" w:hAnsiTheme="minorHAnsi" w:cstheme="minorHAnsi"/>
          <w:sz w:val="22"/>
          <w:szCs w:val="22"/>
        </w:rPr>
        <w:t xml:space="preserve">Místem dodání zboží je sídlo kupujícího, tj. </w:t>
      </w:r>
      <w:r w:rsidRPr="00012E14">
        <w:rPr>
          <w:rFonts w:asciiTheme="minorHAnsi" w:hAnsiTheme="minorHAnsi" w:cstheme="minorHAnsi"/>
          <w:b/>
          <w:bCs/>
          <w:sz w:val="22"/>
          <w:szCs w:val="22"/>
        </w:rPr>
        <w:t xml:space="preserve">Gymnázium J. S. </w:t>
      </w:r>
      <w:proofErr w:type="spellStart"/>
      <w:r w:rsidRPr="00012E14">
        <w:rPr>
          <w:rFonts w:asciiTheme="minorHAnsi" w:hAnsiTheme="minorHAnsi" w:cstheme="minorHAnsi"/>
          <w:b/>
          <w:bCs/>
          <w:sz w:val="22"/>
          <w:szCs w:val="22"/>
        </w:rPr>
        <w:t>Machara</w:t>
      </w:r>
      <w:proofErr w:type="spellEnd"/>
      <w:r w:rsidRPr="00012E14">
        <w:rPr>
          <w:rFonts w:asciiTheme="minorHAnsi" w:hAnsiTheme="minorHAnsi" w:cstheme="minorHAnsi"/>
          <w:b/>
          <w:bCs/>
          <w:sz w:val="22"/>
          <w:szCs w:val="22"/>
        </w:rPr>
        <w:t>, Brandýs nad Labem – Stará Boleslav, příspěvková organizace Královická 668/23, Brandýs nad Labem, 250 01 Brandýs nad Labem – Stará Boleslav.</w:t>
      </w:r>
    </w:p>
    <w:p w14:paraId="6382BD82" w14:textId="1286EAAE" w:rsidR="005016AB" w:rsidRPr="00705F74" w:rsidRDefault="005016AB" w:rsidP="006B4FF0">
      <w:pPr>
        <w:numPr>
          <w:ilvl w:val="0"/>
          <w:numId w:val="16"/>
        </w:numPr>
        <w:spacing w:before="120" w:after="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Prodávající je povinen dodat ve smluveném termínu </w:t>
      </w:r>
      <w:r w:rsidR="00DE70E5" w:rsidRPr="00705F74">
        <w:rPr>
          <w:rFonts w:asciiTheme="minorHAnsi" w:hAnsiTheme="minorHAnsi" w:cstheme="minorHAnsi"/>
          <w:sz w:val="22"/>
          <w:szCs w:val="22"/>
        </w:rPr>
        <w:t xml:space="preserve">všechny </w:t>
      </w:r>
      <w:r w:rsidRPr="00705F74">
        <w:rPr>
          <w:rFonts w:asciiTheme="minorHAnsi" w:hAnsiTheme="minorHAnsi" w:cstheme="minorHAnsi"/>
          <w:sz w:val="22"/>
          <w:szCs w:val="22"/>
        </w:rPr>
        <w:t xml:space="preserve">položky a součástky zboží najednou. Kupující vylučuje postupnou dodávku </w:t>
      </w:r>
      <w:r w:rsidR="009E3036" w:rsidRPr="00705F74">
        <w:rPr>
          <w:rFonts w:asciiTheme="minorHAnsi" w:hAnsiTheme="minorHAnsi" w:cstheme="minorHAnsi"/>
          <w:sz w:val="22"/>
          <w:szCs w:val="22"/>
        </w:rPr>
        <w:t>Z</w:t>
      </w:r>
      <w:r w:rsidR="00DE70E5" w:rsidRPr="00705F74">
        <w:rPr>
          <w:rFonts w:asciiTheme="minorHAnsi" w:hAnsiTheme="minorHAnsi" w:cstheme="minorHAnsi"/>
          <w:sz w:val="22"/>
          <w:szCs w:val="22"/>
        </w:rPr>
        <w:t xml:space="preserve">boží </w:t>
      </w:r>
      <w:r w:rsidRPr="00705F74">
        <w:rPr>
          <w:rFonts w:asciiTheme="minorHAnsi" w:hAnsiTheme="minorHAnsi" w:cstheme="minorHAnsi"/>
          <w:sz w:val="22"/>
          <w:szCs w:val="22"/>
        </w:rPr>
        <w:t xml:space="preserve">po částech. </w:t>
      </w:r>
    </w:p>
    <w:p w14:paraId="79CDD7ED" w14:textId="3BF954A9" w:rsidR="00873558" w:rsidRPr="00705F74" w:rsidRDefault="00873558" w:rsidP="006B4FF0">
      <w:pPr>
        <w:numPr>
          <w:ilvl w:val="0"/>
          <w:numId w:val="16"/>
        </w:numPr>
        <w:spacing w:before="120" w:after="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Vlastnické právo ke Zboží přechází na Kupujícího oboustranným podpisem předávacího protokolu dle předchozího odstavce.</w:t>
      </w:r>
    </w:p>
    <w:p w14:paraId="31502E3D" w14:textId="344EA83E" w:rsidR="00873558" w:rsidRPr="00705F74" w:rsidRDefault="00873558" w:rsidP="006B4FF0">
      <w:pPr>
        <w:numPr>
          <w:ilvl w:val="0"/>
          <w:numId w:val="16"/>
        </w:numPr>
        <w:spacing w:before="120" w:after="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Nebezpečí škody na Zboží přechází z Prodávajícího na Kupujícího okamžikem oboustranného podpisu předávacího protokolu dle tohoto článku.</w:t>
      </w:r>
    </w:p>
    <w:p w14:paraId="720151A9" w14:textId="380A5BE8" w:rsidR="00873558" w:rsidRPr="00705F74" w:rsidRDefault="00873558" w:rsidP="006B4FF0">
      <w:pPr>
        <w:numPr>
          <w:ilvl w:val="0"/>
          <w:numId w:val="16"/>
        </w:numPr>
        <w:spacing w:before="120" w:after="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Uplatněním a zaplacením smluvních pokut nejsou dotčena práva smluvních stran na náhradu škody.</w:t>
      </w:r>
    </w:p>
    <w:p w14:paraId="37A6B38F" w14:textId="41D4BD4C" w:rsidR="00873558" w:rsidRPr="00012E14" w:rsidRDefault="00873558" w:rsidP="006B4FF0">
      <w:pPr>
        <w:pStyle w:val="Odstavecseseznamem"/>
        <w:numPr>
          <w:ilvl w:val="0"/>
          <w:numId w:val="16"/>
        </w:numPr>
        <w:spacing w:before="120"/>
        <w:ind w:left="426" w:hanging="426"/>
        <w:jc w:val="both"/>
        <w:rPr>
          <w:rFonts w:asciiTheme="minorHAnsi" w:hAnsiTheme="minorHAnsi" w:cstheme="minorHAnsi"/>
          <w:sz w:val="22"/>
          <w:szCs w:val="22"/>
        </w:rPr>
      </w:pPr>
      <w:r w:rsidRPr="00012E14">
        <w:rPr>
          <w:rFonts w:asciiTheme="minorHAnsi" w:hAnsiTheme="minorHAnsi" w:cstheme="minorHAnsi"/>
          <w:sz w:val="22"/>
          <w:szCs w:val="22"/>
        </w:rPr>
        <w:t xml:space="preserve">Spolu se Zbožím předá </w:t>
      </w:r>
      <w:r w:rsidR="001541D9" w:rsidRPr="00012E14">
        <w:rPr>
          <w:rFonts w:asciiTheme="minorHAnsi" w:hAnsiTheme="minorHAnsi" w:cstheme="minorHAnsi"/>
          <w:sz w:val="22"/>
          <w:szCs w:val="22"/>
        </w:rPr>
        <w:t xml:space="preserve">nebo provede </w:t>
      </w:r>
      <w:r w:rsidRPr="00012E14">
        <w:rPr>
          <w:rFonts w:asciiTheme="minorHAnsi" w:hAnsiTheme="minorHAnsi" w:cstheme="minorHAnsi"/>
          <w:sz w:val="22"/>
          <w:szCs w:val="22"/>
        </w:rPr>
        <w:t>Prodávající Kupujícímu i:</w:t>
      </w:r>
    </w:p>
    <w:p w14:paraId="114355D6" w14:textId="77777777" w:rsidR="00873558" w:rsidRPr="00705F74" w:rsidRDefault="00873558" w:rsidP="007314E7">
      <w:pPr>
        <w:spacing w:before="60" w:after="60"/>
        <w:ind w:left="992" w:hanging="425"/>
        <w:jc w:val="both"/>
        <w:rPr>
          <w:rFonts w:asciiTheme="minorHAnsi" w:hAnsiTheme="minorHAnsi" w:cstheme="minorHAnsi"/>
          <w:sz w:val="22"/>
          <w:szCs w:val="22"/>
        </w:rPr>
      </w:pPr>
      <w:r w:rsidRPr="00705F74">
        <w:rPr>
          <w:rFonts w:asciiTheme="minorHAnsi" w:hAnsiTheme="minorHAnsi" w:cstheme="minorHAnsi"/>
          <w:sz w:val="22"/>
          <w:szCs w:val="22"/>
        </w:rPr>
        <w:t>a)</w:t>
      </w:r>
      <w:r w:rsidRPr="00705F74">
        <w:rPr>
          <w:rFonts w:asciiTheme="minorHAnsi" w:hAnsiTheme="minorHAnsi" w:cstheme="minorHAnsi"/>
          <w:sz w:val="22"/>
          <w:szCs w:val="22"/>
        </w:rPr>
        <w:tab/>
        <w:t>platné osvědčení, certifikáty a atesty, pokud jsou pro některé specifické druhy výrobků vydávány k tomu oprávněnými osobami, dle zvláštních předpisů (Zboží);</w:t>
      </w:r>
    </w:p>
    <w:p w14:paraId="4D696D32" w14:textId="35CD0200" w:rsidR="00873558" w:rsidRPr="00705F74" w:rsidRDefault="00873558" w:rsidP="007314E7">
      <w:pPr>
        <w:spacing w:before="60" w:after="60"/>
        <w:ind w:left="992" w:hanging="425"/>
        <w:jc w:val="both"/>
        <w:rPr>
          <w:rFonts w:asciiTheme="minorHAnsi" w:hAnsiTheme="minorHAnsi" w:cstheme="minorHAnsi"/>
          <w:sz w:val="22"/>
          <w:szCs w:val="22"/>
        </w:rPr>
      </w:pPr>
      <w:r w:rsidRPr="00705F74">
        <w:rPr>
          <w:rFonts w:asciiTheme="minorHAnsi" w:hAnsiTheme="minorHAnsi" w:cstheme="minorHAnsi"/>
          <w:sz w:val="22"/>
          <w:szCs w:val="22"/>
        </w:rPr>
        <w:t>b)</w:t>
      </w:r>
      <w:r w:rsidRPr="00705F74">
        <w:rPr>
          <w:rFonts w:asciiTheme="minorHAnsi" w:hAnsiTheme="minorHAnsi" w:cstheme="minorHAnsi"/>
          <w:sz w:val="22"/>
          <w:szCs w:val="22"/>
        </w:rPr>
        <w:tab/>
        <w:t xml:space="preserve">veškeré příslušenství a dokumenty nezbytné pro plné využití vlastností a funkcionalit dodaného </w:t>
      </w:r>
      <w:r w:rsidR="00D46D63" w:rsidRPr="00705F74">
        <w:rPr>
          <w:rFonts w:asciiTheme="minorHAnsi" w:hAnsiTheme="minorHAnsi" w:cstheme="minorHAnsi"/>
          <w:sz w:val="22"/>
          <w:szCs w:val="22"/>
        </w:rPr>
        <w:t>zboží</w:t>
      </w:r>
      <w:r w:rsidRPr="00705F74">
        <w:rPr>
          <w:rFonts w:asciiTheme="minorHAnsi" w:hAnsiTheme="minorHAnsi" w:cstheme="minorHAnsi"/>
          <w:sz w:val="22"/>
          <w:szCs w:val="22"/>
        </w:rPr>
        <w:t xml:space="preserve"> (Zboží);</w:t>
      </w:r>
    </w:p>
    <w:p w14:paraId="608F089B" w14:textId="6DB7EE30" w:rsidR="00873558" w:rsidRPr="00705F74" w:rsidRDefault="00D46D63" w:rsidP="007314E7">
      <w:pPr>
        <w:spacing w:before="60" w:after="60"/>
        <w:ind w:left="992" w:hanging="425"/>
        <w:jc w:val="both"/>
        <w:rPr>
          <w:rFonts w:asciiTheme="minorHAnsi" w:hAnsiTheme="minorHAnsi" w:cstheme="minorHAnsi"/>
          <w:sz w:val="22"/>
          <w:szCs w:val="22"/>
        </w:rPr>
      </w:pPr>
      <w:r w:rsidRPr="00705F74">
        <w:rPr>
          <w:rFonts w:asciiTheme="minorHAnsi" w:hAnsiTheme="minorHAnsi" w:cstheme="minorHAnsi"/>
          <w:sz w:val="22"/>
          <w:szCs w:val="22"/>
        </w:rPr>
        <w:t>c</w:t>
      </w:r>
      <w:r w:rsidR="00873558" w:rsidRPr="00705F74">
        <w:rPr>
          <w:rFonts w:asciiTheme="minorHAnsi" w:hAnsiTheme="minorHAnsi" w:cstheme="minorHAnsi"/>
          <w:sz w:val="22"/>
          <w:szCs w:val="22"/>
        </w:rPr>
        <w:t>)</w:t>
      </w:r>
      <w:r w:rsidR="00873558" w:rsidRPr="00705F74">
        <w:rPr>
          <w:rFonts w:asciiTheme="minorHAnsi" w:hAnsiTheme="minorHAnsi" w:cstheme="minorHAnsi"/>
          <w:sz w:val="22"/>
          <w:szCs w:val="22"/>
        </w:rPr>
        <w:tab/>
        <w:t>záruční list (Zboží);</w:t>
      </w:r>
    </w:p>
    <w:p w14:paraId="6A49FC4C" w14:textId="7A11FF70" w:rsidR="00873558" w:rsidRPr="00705F74" w:rsidRDefault="00D46D63" w:rsidP="007314E7">
      <w:pPr>
        <w:spacing w:before="60" w:after="60"/>
        <w:ind w:left="992" w:hanging="425"/>
        <w:jc w:val="both"/>
        <w:rPr>
          <w:rFonts w:asciiTheme="minorHAnsi" w:hAnsiTheme="minorHAnsi" w:cstheme="minorHAnsi"/>
          <w:sz w:val="22"/>
          <w:szCs w:val="22"/>
        </w:rPr>
      </w:pPr>
      <w:r w:rsidRPr="00705F74">
        <w:rPr>
          <w:rFonts w:asciiTheme="minorHAnsi" w:hAnsiTheme="minorHAnsi" w:cstheme="minorHAnsi"/>
          <w:sz w:val="22"/>
          <w:szCs w:val="22"/>
        </w:rPr>
        <w:t>d</w:t>
      </w:r>
      <w:r w:rsidR="00873558" w:rsidRPr="00705F74">
        <w:rPr>
          <w:rFonts w:asciiTheme="minorHAnsi" w:hAnsiTheme="minorHAnsi" w:cstheme="minorHAnsi"/>
          <w:sz w:val="22"/>
          <w:szCs w:val="22"/>
        </w:rPr>
        <w:t xml:space="preserve">) </w:t>
      </w:r>
      <w:r w:rsidR="00873558" w:rsidRPr="00705F74">
        <w:rPr>
          <w:rFonts w:asciiTheme="minorHAnsi" w:hAnsiTheme="minorHAnsi" w:cstheme="minorHAnsi"/>
          <w:sz w:val="22"/>
          <w:szCs w:val="22"/>
        </w:rPr>
        <w:tab/>
        <w:t xml:space="preserve">proškolení </w:t>
      </w:r>
      <w:r w:rsidR="00E64FA5" w:rsidRPr="00705F74">
        <w:rPr>
          <w:rFonts w:asciiTheme="minorHAnsi" w:hAnsiTheme="minorHAnsi" w:cstheme="minorHAnsi"/>
          <w:sz w:val="22"/>
          <w:szCs w:val="22"/>
        </w:rPr>
        <w:t>1 osoby</w:t>
      </w:r>
      <w:r w:rsidR="00873558" w:rsidRPr="00705F74">
        <w:rPr>
          <w:rFonts w:asciiTheme="minorHAnsi" w:hAnsiTheme="minorHAnsi" w:cstheme="minorHAnsi"/>
          <w:sz w:val="22"/>
          <w:szCs w:val="22"/>
        </w:rPr>
        <w:t xml:space="preserve"> kupujícího </w:t>
      </w:r>
      <w:r w:rsidR="00E64FA5" w:rsidRPr="00705F74">
        <w:rPr>
          <w:rFonts w:asciiTheme="minorHAnsi" w:hAnsiTheme="minorHAnsi" w:cstheme="minorHAnsi"/>
          <w:sz w:val="22"/>
          <w:szCs w:val="22"/>
        </w:rPr>
        <w:t>v rozsahu min. 2 hodin</w:t>
      </w:r>
      <w:r w:rsidR="00E24F78" w:rsidRPr="00705F74">
        <w:rPr>
          <w:rFonts w:asciiTheme="minorHAnsi" w:hAnsiTheme="minorHAnsi" w:cstheme="minorHAnsi"/>
          <w:sz w:val="22"/>
          <w:szCs w:val="22"/>
        </w:rPr>
        <w:t xml:space="preserve"> do 2 kalendářních dní od převzetí zboží</w:t>
      </w:r>
      <w:r w:rsidR="00E64FA5" w:rsidRPr="00705F74">
        <w:rPr>
          <w:rFonts w:asciiTheme="minorHAnsi" w:hAnsiTheme="minorHAnsi" w:cstheme="minorHAnsi"/>
          <w:sz w:val="22"/>
          <w:szCs w:val="22"/>
        </w:rPr>
        <w:t xml:space="preserve"> </w:t>
      </w:r>
      <w:r w:rsidR="00E24F78" w:rsidRPr="00705F74">
        <w:rPr>
          <w:rFonts w:asciiTheme="minorHAnsi" w:hAnsiTheme="minorHAnsi" w:cstheme="minorHAnsi"/>
          <w:sz w:val="22"/>
          <w:szCs w:val="22"/>
        </w:rPr>
        <w:t>(včetně instruktáže a záznamu</w:t>
      </w:r>
      <w:r w:rsidR="00873558" w:rsidRPr="00705F74">
        <w:rPr>
          <w:rFonts w:asciiTheme="minorHAnsi" w:hAnsiTheme="minorHAnsi" w:cstheme="minorHAnsi"/>
          <w:sz w:val="22"/>
          <w:szCs w:val="22"/>
        </w:rPr>
        <w:t xml:space="preserve"> o provedeném školení</w:t>
      </w:r>
      <w:r w:rsidR="00E24F78" w:rsidRPr="00705F74">
        <w:rPr>
          <w:rFonts w:asciiTheme="minorHAnsi" w:hAnsiTheme="minorHAnsi" w:cstheme="minorHAnsi"/>
          <w:sz w:val="22"/>
          <w:szCs w:val="22"/>
        </w:rPr>
        <w:t>)</w:t>
      </w:r>
      <w:r w:rsidRPr="00705F74">
        <w:rPr>
          <w:rFonts w:asciiTheme="minorHAnsi" w:hAnsiTheme="minorHAnsi" w:cstheme="minorHAnsi"/>
          <w:sz w:val="22"/>
          <w:szCs w:val="22"/>
        </w:rPr>
        <w:t xml:space="preserve">, pokud je </w:t>
      </w:r>
      <w:r w:rsidR="00E64FA5" w:rsidRPr="00705F74">
        <w:rPr>
          <w:rFonts w:asciiTheme="minorHAnsi" w:hAnsiTheme="minorHAnsi" w:cstheme="minorHAnsi"/>
          <w:sz w:val="22"/>
          <w:szCs w:val="22"/>
        </w:rPr>
        <w:t>pro daný typ výrobku relevantní</w:t>
      </w:r>
      <w:r w:rsidR="00745E73" w:rsidRPr="00705F74">
        <w:rPr>
          <w:rFonts w:asciiTheme="minorHAnsi" w:hAnsiTheme="minorHAnsi" w:cstheme="minorHAnsi"/>
          <w:sz w:val="22"/>
          <w:szCs w:val="22"/>
        </w:rPr>
        <w:t>;</w:t>
      </w:r>
    </w:p>
    <w:p w14:paraId="23FA687E" w14:textId="3888E851" w:rsidR="00873558" w:rsidRPr="00705F74" w:rsidRDefault="00D46D63" w:rsidP="007314E7">
      <w:pPr>
        <w:spacing w:before="60" w:after="60"/>
        <w:ind w:left="992" w:hanging="425"/>
        <w:jc w:val="both"/>
        <w:rPr>
          <w:rFonts w:asciiTheme="minorHAnsi" w:hAnsiTheme="minorHAnsi" w:cstheme="minorHAnsi"/>
          <w:sz w:val="22"/>
          <w:szCs w:val="22"/>
        </w:rPr>
      </w:pPr>
      <w:r w:rsidRPr="00705F74">
        <w:rPr>
          <w:rFonts w:asciiTheme="minorHAnsi" w:hAnsiTheme="minorHAnsi" w:cstheme="minorHAnsi"/>
          <w:sz w:val="22"/>
          <w:szCs w:val="22"/>
        </w:rPr>
        <w:t>e</w:t>
      </w:r>
      <w:r w:rsidR="00873558" w:rsidRPr="00705F74">
        <w:rPr>
          <w:rFonts w:asciiTheme="minorHAnsi" w:hAnsiTheme="minorHAnsi" w:cstheme="minorHAnsi"/>
          <w:sz w:val="22"/>
          <w:szCs w:val="22"/>
        </w:rPr>
        <w:t xml:space="preserve">) </w:t>
      </w:r>
      <w:r w:rsidR="00873558" w:rsidRPr="00705F74">
        <w:rPr>
          <w:rFonts w:asciiTheme="minorHAnsi" w:hAnsiTheme="minorHAnsi" w:cstheme="minorHAnsi"/>
          <w:sz w:val="22"/>
          <w:szCs w:val="22"/>
        </w:rPr>
        <w:tab/>
        <w:t>podrobný návod k použití v českém jazyce (Zboží);</w:t>
      </w:r>
    </w:p>
    <w:p w14:paraId="1D4E70D1" w14:textId="16955052" w:rsidR="002D0F52" w:rsidRDefault="00873558" w:rsidP="006B4FF0">
      <w:pPr>
        <w:spacing w:before="120" w:after="240"/>
        <w:ind w:left="426"/>
        <w:jc w:val="both"/>
        <w:rPr>
          <w:rFonts w:asciiTheme="minorHAnsi" w:hAnsiTheme="minorHAnsi" w:cstheme="minorHAnsi"/>
          <w:sz w:val="22"/>
          <w:szCs w:val="22"/>
        </w:rPr>
      </w:pPr>
      <w:r w:rsidRPr="00705F74">
        <w:rPr>
          <w:rFonts w:asciiTheme="minorHAnsi" w:hAnsiTheme="minorHAnsi" w:cstheme="minorHAnsi"/>
          <w:sz w:val="22"/>
          <w:szCs w:val="22"/>
        </w:rPr>
        <w:t>Bez těchto dokladů nebude Zboží považováno za předané a v tomto smyslu nepodepíše Kupující Protokol.</w:t>
      </w:r>
    </w:p>
    <w:p w14:paraId="3595B56F" w14:textId="3A26D592" w:rsidR="00D21530" w:rsidRPr="00D21530" w:rsidRDefault="00D21530" w:rsidP="00D21530">
      <w:pPr>
        <w:spacing w:after="120"/>
        <w:jc w:val="center"/>
        <w:rPr>
          <w:rFonts w:asciiTheme="minorHAnsi" w:hAnsiTheme="minorHAnsi" w:cstheme="minorHAnsi"/>
          <w:b/>
          <w:sz w:val="22"/>
          <w:szCs w:val="22"/>
        </w:rPr>
      </w:pPr>
      <w:r w:rsidRPr="00D21530">
        <w:rPr>
          <w:rFonts w:asciiTheme="minorHAnsi" w:hAnsiTheme="minorHAnsi" w:cstheme="minorHAnsi"/>
          <w:b/>
          <w:sz w:val="22"/>
          <w:szCs w:val="22"/>
        </w:rPr>
        <w:t>Článek IV.</w:t>
      </w:r>
      <w:r>
        <w:rPr>
          <w:rFonts w:asciiTheme="minorHAnsi" w:hAnsiTheme="minorHAnsi" w:cstheme="minorHAnsi"/>
          <w:b/>
          <w:sz w:val="22"/>
          <w:szCs w:val="22"/>
        </w:rPr>
        <w:br/>
      </w:r>
      <w:r w:rsidRPr="00D21530">
        <w:rPr>
          <w:rFonts w:asciiTheme="minorHAnsi" w:hAnsiTheme="minorHAnsi" w:cstheme="minorHAnsi"/>
          <w:b/>
          <w:sz w:val="22"/>
          <w:szCs w:val="22"/>
        </w:rPr>
        <w:t>Licence na software</w:t>
      </w:r>
    </w:p>
    <w:p w14:paraId="4B5E3A51" w14:textId="65B66A56" w:rsidR="00D21530" w:rsidRPr="00D21530" w:rsidRDefault="00D21530" w:rsidP="006B4FF0">
      <w:pPr>
        <w:pStyle w:val="Odstavecseseznamem"/>
        <w:numPr>
          <w:ilvl w:val="0"/>
          <w:numId w:val="10"/>
        </w:numPr>
        <w:spacing w:after="160" w:line="259" w:lineRule="auto"/>
        <w:ind w:left="426" w:hanging="426"/>
        <w:contextualSpacing/>
        <w:jc w:val="both"/>
        <w:rPr>
          <w:rFonts w:asciiTheme="minorHAnsi" w:hAnsiTheme="minorHAnsi" w:cstheme="minorHAnsi"/>
          <w:sz w:val="22"/>
          <w:szCs w:val="22"/>
        </w:rPr>
      </w:pPr>
      <w:r w:rsidRPr="00D21530">
        <w:rPr>
          <w:rFonts w:asciiTheme="minorHAnsi" w:hAnsiTheme="minorHAnsi" w:cstheme="minorHAnsi"/>
          <w:sz w:val="22"/>
          <w:szCs w:val="22"/>
        </w:rPr>
        <w:t xml:space="preserve">Prodávající tímto poskytuje Kupujícímu licenci nebo, není-li oprávněn poskytnout licenci, podlicenci na veškerý software, který má povahu autorského díla ve smyslu zákona č. 121/2000 Sb., o právu autorském, o právech souvisejících s právem autorským a o změně některých zákonů (autorský zákon), ve znění pozdějších předpisů, dodaný podle </w:t>
      </w:r>
      <w:r w:rsidR="006D00CE">
        <w:rPr>
          <w:rFonts w:asciiTheme="minorHAnsi" w:hAnsiTheme="minorHAnsi" w:cstheme="minorHAnsi"/>
          <w:sz w:val="22"/>
          <w:szCs w:val="22"/>
        </w:rPr>
        <w:t xml:space="preserve">této </w:t>
      </w:r>
      <w:r w:rsidR="006D00CE" w:rsidRPr="00D21530">
        <w:rPr>
          <w:rFonts w:asciiTheme="minorHAnsi" w:hAnsiTheme="minorHAnsi" w:cstheme="minorHAnsi"/>
          <w:sz w:val="22"/>
          <w:szCs w:val="22"/>
        </w:rPr>
        <w:t xml:space="preserve"> </w:t>
      </w:r>
      <w:r w:rsidRPr="00D21530">
        <w:rPr>
          <w:rFonts w:asciiTheme="minorHAnsi" w:hAnsiTheme="minorHAnsi" w:cstheme="minorHAnsi"/>
          <w:sz w:val="22"/>
          <w:szCs w:val="22"/>
        </w:rPr>
        <w:t>smlouvy, ke kterému je oprávněn licenci nebo podlicenci poskytnout (dále jen ,,</w:t>
      </w:r>
      <w:r w:rsidRPr="00D21530">
        <w:rPr>
          <w:rFonts w:asciiTheme="minorHAnsi" w:hAnsiTheme="minorHAnsi" w:cstheme="minorHAnsi"/>
          <w:b/>
          <w:bCs/>
          <w:i/>
          <w:iCs/>
          <w:sz w:val="22"/>
          <w:szCs w:val="22"/>
        </w:rPr>
        <w:t>Vlastní software</w:t>
      </w:r>
      <w:r w:rsidRPr="00D21530">
        <w:rPr>
          <w:rFonts w:asciiTheme="minorHAnsi" w:hAnsiTheme="minorHAnsi" w:cstheme="minorHAnsi"/>
          <w:sz w:val="22"/>
          <w:szCs w:val="22"/>
        </w:rPr>
        <w:t xml:space="preserve">"), a zavazuje se zajistit, aby nejpozději k okamžiku instalace softwaru dodaného podle </w:t>
      </w:r>
      <w:r w:rsidR="006D00CE">
        <w:rPr>
          <w:rFonts w:asciiTheme="minorHAnsi" w:hAnsiTheme="minorHAnsi" w:cstheme="minorHAnsi"/>
          <w:sz w:val="22"/>
          <w:szCs w:val="22"/>
        </w:rPr>
        <w:t>této</w:t>
      </w:r>
      <w:r w:rsidR="006D00CE" w:rsidRPr="00D21530">
        <w:rPr>
          <w:rFonts w:asciiTheme="minorHAnsi" w:hAnsiTheme="minorHAnsi" w:cstheme="minorHAnsi"/>
          <w:sz w:val="22"/>
          <w:szCs w:val="22"/>
        </w:rPr>
        <w:t xml:space="preserve"> </w:t>
      </w:r>
      <w:r w:rsidRPr="00D21530">
        <w:rPr>
          <w:rFonts w:asciiTheme="minorHAnsi" w:hAnsiTheme="minorHAnsi" w:cstheme="minorHAnsi"/>
          <w:sz w:val="22"/>
          <w:szCs w:val="22"/>
        </w:rPr>
        <w:t>smlouvy byla Kup</w:t>
      </w:r>
      <w:r w:rsidR="00C32650">
        <w:rPr>
          <w:rFonts w:asciiTheme="minorHAnsi" w:hAnsiTheme="minorHAnsi" w:cstheme="minorHAnsi"/>
          <w:sz w:val="22"/>
          <w:szCs w:val="22"/>
        </w:rPr>
        <w:t>uj</w:t>
      </w:r>
      <w:r w:rsidRPr="00D21530">
        <w:rPr>
          <w:rFonts w:asciiTheme="minorHAnsi" w:hAnsiTheme="minorHAnsi" w:cstheme="minorHAnsi"/>
          <w:sz w:val="22"/>
          <w:szCs w:val="22"/>
        </w:rPr>
        <w:t xml:space="preserve">ícímu udělena licence nebo podlicence na software dodaný podle </w:t>
      </w:r>
      <w:r w:rsidR="006D00CE">
        <w:rPr>
          <w:rFonts w:asciiTheme="minorHAnsi" w:hAnsiTheme="minorHAnsi" w:cstheme="minorHAnsi"/>
          <w:sz w:val="22"/>
          <w:szCs w:val="22"/>
        </w:rPr>
        <w:t>této</w:t>
      </w:r>
      <w:r w:rsidR="006D00CE" w:rsidRPr="00D21530">
        <w:rPr>
          <w:rFonts w:asciiTheme="minorHAnsi" w:hAnsiTheme="minorHAnsi" w:cstheme="minorHAnsi"/>
          <w:sz w:val="22"/>
          <w:szCs w:val="22"/>
        </w:rPr>
        <w:t xml:space="preserve"> </w:t>
      </w:r>
      <w:r w:rsidRPr="00D21530">
        <w:rPr>
          <w:rFonts w:asciiTheme="minorHAnsi" w:hAnsiTheme="minorHAnsi" w:cstheme="minorHAnsi"/>
          <w:sz w:val="22"/>
          <w:szCs w:val="22"/>
        </w:rPr>
        <w:t>smlouvy, ke kterému Prodávající není oprávněn licenci nebo podlicenci poskytnout (dále jen ,,</w:t>
      </w:r>
      <w:r w:rsidRPr="00D21530">
        <w:rPr>
          <w:rFonts w:asciiTheme="minorHAnsi" w:hAnsiTheme="minorHAnsi" w:cstheme="minorHAnsi"/>
          <w:b/>
          <w:bCs/>
          <w:i/>
          <w:iCs/>
          <w:sz w:val="22"/>
          <w:szCs w:val="22"/>
        </w:rPr>
        <w:t>Cizí software</w:t>
      </w:r>
      <w:r w:rsidRPr="00D21530">
        <w:rPr>
          <w:rFonts w:asciiTheme="minorHAnsi" w:hAnsiTheme="minorHAnsi" w:cstheme="minorHAnsi"/>
          <w:sz w:val="22"/>
          <w:szCs w:val="22"/>
        </w:rPr>
        <w:t>", licence a podlicence k Vlastnímu a Cizímu software dále souhrnně též ,,</w:t>
      </w:r>
      <w:r w:rsidRPr="00D21530">
        <w:rPr>
          <w:rFonts w:asciiTheme="minorHAnsi" w:hAnsiTheme="minorHAnsi" w:cstheme="minorHAnsi"/>
          <w:b/>
          <w:bCs/>
          <w:i/>
          <w:iCs/>
          <w:sz w:val="22"/>
          <w:szCs w:val="22"/>
        </w:rPr>
        <w:t>Licence na software</w:t>
      </w:r>
      <w:r w:rsidRPr="00D21530">
        <w:rPr>
          <w:rFonts w:asciiTheme="minorHAnsi" w:hAnsiTheme="minorHAnsi" w:cstheme="minorHAnsi"/>
          <w:sz w:val="22"/>
          <w:szCs w:val="22"/>
        </w:rPr>
        <w:t xml:space="preserve">"). Licence na software se poskytuje, resp. musí být poskytnuta: </w:t>
      </w:r>
    </w:p>
    <w:p w14:paraId="78F00AD7" w14:textId="77777777" w:rsidR="00D21530" w:rsidRPr="00D21530" w:rsidRDefault="00D21530" w:rsidP="00D3745A">
      <w:pPr>
        <w:pStyle w:val="Odstavecseseznamem"/>
        <w:numPr>
          <w:ilvl w:val="1"/>
          <w:numId w:val="10"/>
        </w:numPr>
        <w:spacing w:before="240" w:line="259" w:lineRule="auto"/>
        <w:ind w:left="1434" w:hanging="357"/>
        <w:jc w:val="both"/>
        <w:rPr>
          <w:rFonts w:asciiTheme="minorHAnsi" w:hAnsiTheme="minorHAnsi" w:cstheme="minorHAnsi"/>
          <w:sz w:val="22"/>
          <w:szCs w:val="22"/>
        </w:rPr>
      </w:pPr>
      <w:r w:rsidRPr="00D21530">
        <w:rPr>
          <w:rFonts w:asciiTheme="minorHAnsi" w:hAnsiTheme="minorHAnsi" w:cstheme="minorHAnsi"/>
          <w:sz w:val="22"/>
          <w:szCs w:val="22"/>
        </w:rPr>
        <w:lastRenderedPageBreak/>
        <w:t xml:space="preserve">jako bezúplatná; </w:t>
      </w:r>
    </w:p>
    <w:p w14:paraId="2BDCDD02" w14:textId="77777777" w:rsidR="00D21530" w:rsidRPr="00D21530" w:rsidRDefault="00D21530" w:rsidP="00D21530">
      <w:pPr>
        <w:pStyle w:val="Odstavecseseznamem"/>
        <w:numPr>
          <w:ilvl w:val="1"/>
          <w:numId w:val="10"/>
        </w:numPr>
        <w:spacing w:after="160" w:line="259" w:lineRule="auto"/>
        <w:contextualSpacing/>
        <w:jc w:val="both"/>
        <w:rPr>
          <w:rFonts w:asciiTheme="minorHAnsi" w:hAnsiTheme="minorHAnsi" w:cstheme="minorHAnsi"/>
          <w:sz w:val="22"/>
          <w:szCs w:val="22"/>
        </w:rPr>
      </w:pPr>
      <w:r w:rsidRPr="00D21530">
        <w:rPr>
          <w:rFonts w:asciiTheme="minorHAnsi" w:hAnsiTheme="minorHAnsi" w:cstheme="minorHAnsi"/>
          <w:sz w:val="22"/>
          <w:szCs w:val="22"/>
        </w:rPr>
        <w:t xml:space="preserve">jako nevýhradní; </w:t>
      </w:r>
    </w:p>
    <w:p w14:paraId="531755CA" w14:textId="77777777" w:rsidR="00D21530" w:rsidRPr="00D21530" w:rsidRDefault="00D21530" w:rsidP="00D21530">
      <w:pPr>
        <w:pStyle w:val="Odstavecseseznamem"/>
        <w:numPr>
          <w:ilvl w:val="1"/>
          <w:numId w:val="10"/>
        </w:numPr>
        <w:spacing w:after="160" w:line="259" w:lineRule="auto"/>
        <w:contextualSpacing/>
        <w:jc w:val="both"/>
        <w:rPr>
          <w:rFonts w:asciiTheme="minorHAnsi" w:hAnsiTheme="minorHAnsi" w:cstheme="minorHAnsi"/>
          <w:sz w:val="22"/>
          <w:szCs w:val="22"/>
        </w:rPr>
      </w:pPr>
      <w:r w:rsidRPr="00D21530">
        <w:rPr>
          <w:rFonts w:asciiTheme="minorHAnsi" w:hAnsiTheme="minorHAnsi" w:cstheme="minorHAnsi"/>
          <w:sz w:val="22"/>
          <w:szCs w:val="22"/>
        </w:rPr>
        <w:t xml:space="preserve">z hlediska časového rozsahu na dobu trvání majetkových práv k předmětu Licence na software; </w:t>
      </w:r>
    </w:p>
    <w:p w14:paraId="41430BD6" w14:textId="77777777" w:rsidR="00D21530" w:rsidRPr="00D21530" w:rsidRDefault="00D21530" w:rsidP="00D21530">
      <w:pPr>
        <w:pStyle w:val="Odstavecseseznamem"/>
        <w:numPr>
          <w:ilvl w:val="1"/>
          <w:numId w:val="10"/>
        </w:numPr>
        <w:spacing w:after="160" w:line="259" w:lineRule="auto"/>
        <w:contextualSpacing/>
        <w:jc w:val="both"/>
        <w:rPr>
          <w:rFonts w:asciiTheme="minorHAnsi" w:hAnsiTheme="minorHAnsi" w:cstheme="minorHAnsi"/>
          <w:sz w:val="22"/>
          <w:szCs w:val="22"/>
        </w:rPr>
      </w:pPr>
      <w:r w:rsidRPr="00D21530">
        <w:rPr>
          <w:rFonts w:asciiTheme="minorHAnsi" w:hAnsiTheme="minorHAnsi" w:cstheme="minorHAnsi"/>
          <w:sz w:val="22"/>
          <w:szCs w:val="22"/>
        </w:rPr>
        <w:t xml:space="preserve">z hlediska územního rozsahu na území České republiky; </w:t>
      </w:r>
    </w:p>
    <w:p w14:paraId="4429E855" w14:textId="6572E41C" w:rsidR="00D21530" w:rsidRPr="00D21530" w:rsidRDefault="00D21530" w:rsidP="00D21530">
      <w:pPr>
        <w:pStyle w:val="Odstavecseseznamem"/>
        <w:numPr>
          <w:ilvl w:val="1"/>
          <w:numId w:val="10"/>
        </w:numPr>
        <w:spacing w:after="160" w:line="259" w:lineRule="auto"/>
        <w:contextualSpacing/>
        <w:jc w:val="both"/>
        <w:rPr>
          <w:rFonts w:asciiTheme="minorHAnsi" w:hAnsiTheme="minorHAnsi" w:cstheme="minorHAnsi"/>
          <w:sz w:val="22"/>
          <w:szCs w:val="22"/>
        </w:rPr>
      </w:pPr>
      <w:r w:rsidRPr="00D21530">
        <w:rPr>
          <w:rFonts w:asciiTheme="minorHAnsi" w:hAnsiTheme="minorHAnsi" w:cstheme="minorHAnsi"/>
          <w:sz w:val="22"/>
          <w:szCs w:val="22"/>
        </w:rPr>
        <w:t xml:space="preserve">z hlediska věcného rozsahu (způsobu použití) tak, že opravňuje k takovým způsobům použití, aby </w:t>
      </w:r>
      <w:r w:rsidR="0043578D">
        <w:rPr>
          <w:rFonts w:asciiTheme="minorHAnsi" w:hAnsiTheme="minorHAnsi" w:cstheme="minorHAnsi"/>
          <w:sz w:val="22"/>
          <w:szCs w:val="22"/>
        </w:rPr>
        <w:t>Zboží</w:t>
      </w:r>
      <w:r w:rsidRPr="00D21530">
        <w:rPr>
          <w:rFonts w:asciiTheme="minorHAnsi" w:hAnsiTheme="minorHAnsi" w:cstheme="minorHAnsi"/>
          <w:sz w:val="22"/>
          <w:szCs w:val="22"/>
        </w:rPr>
        <w:t xml:space="preserve"> bylo možné užívat k účelu sjednanému </w:t>
      </w:r>
      <w:r w:rsidR="006D00CE">
        <w:rPr>
          <w:rFonts w:asciiTheme="minorHAnsi" w:hAnsiTheme="minorHAnsi" w:cstheme="minorHAnsi"/>
          <w:sz w:val="22"/>
          <w:szCs w:val="22"/>
        </w:rPr>
        <w:t>touto</w:t>
      </w:r>
      <w:r w:rsidR="006D00CE" w:rsidRPr="00D21530">
        <w:rPr>
          <w:rFonts w:asciiTheme="minorHAnsi" w:hAnsiTheme="minorHAnsi" w:cstheme="minorHAnsi"/>
          <w:sz w:val="22"/>
          <w:szCs w:val="22"/>
        </w:rPr>
        <w:t xml:space="preserve"> </w:t>
      </w:r>
      <w:r w:rsidRPr="00D21530">
        <w:rPr>
          <w:rFonts w:asciiTheme="minorHAnsi" w:hAnsiTheme="minorHAnsi" w:cstheme="minorHAnsi"/>
          <w:sz w:val="22"/>
          <w:szCs w:val="22"/>
        </w:rPr>
        <w:t xml:space="preserve">smlouvou; </w:t>
      </w:r>
    </w:p>
    <w:p w14:paraId="16C2EBAF" w14:textId="7AFBB87E" w:rsidR="00D21530" w:rsidRPr="00D21530" w:rsidRDefault="00D21530" w:rsidP="007314E7">
      <w:pPr>
        <w:pStyle w:val="Odstavecseseznamem"/>
        <w:numPr>
          <w:ilvl w:val="1"/>
          <w:numId w:val="10"/>
        </w:numPr>
        <w:spacing w:after="60" w:line="259" w:lineRule="auto"/>
        <w:ind w:left="1434" w:hanging="357"/>
        <w:jc w:val="both"/>
        <w:rPr>
          <w:rFonts w:asciiTheme="minorHAnsi" w:hAnsiTheme="minorHAnsi" w:cstheme="minorHAnsi"/>
          <w:sz w:val="22"/>
          <w:szCs w:val="22"/>
        </w:rPr>
      </w:pPr>
      <w:r w:rsidRPr="00D21530">
        <w:rPr>
          <w:rFonts w:asciiTheme="minorHAnsi" w:hAnsiTheme="minorHAnsi" w:cstheme="minorHAnsi"/>
          <w:sz w:val="22"/>
          <w:szCs w:val="22"/>
        </w:rPr>
        <w:t xml:space="preserve">z hlediska osobního rozsahu (multilicence) tak, že opravňuje k použiti tolika uživateli, kolik jich bude třeba k uživatelské obsluze </w:t>
      </w:r>
      <w:r w:rsidR="0043578D">
        <w:rPr>
          <w:rFonts w:asciiTheme="minorHAnsi" w:hAnsiTheme="minorHAnsi" w:cstheme="minorHAnsi"/>
          <w:sz w:val="22"/>
          <w:szCs w:val="22"/>
        </w:rPr>
        <w:t>Zboží</w:t>
      </w:r>
      <w:r w:rsidRPr="00D21530">
        <w:rPr>
          <w:rFonts w:asciiTheme="minorHAnsi" w:hAnsiTheme="minorHAnsi" w:cstheme="minorHAnsi"/>
          <w:sz w:val="22"/>
          <w:szCs w:val="22"/>
        </w:rPr>
        <w:t xml:space="preserve"> tak, aby </w:t>
      </w:r>
      <w:r w:rsidR="0043578D">
        <w:rPr>
          <w:rFonts w:asciiTheme="minorHAnsi" w:hAnsiTheme="minorHAnsi" w:cstheme="minorHAnsi"/>
          <w:sz w:val="22"/>
          <w:szCs w:val="22"/>
        </w:rPr>
        <w:t>Zboží</w:t>
      </w:r>
      <w:r w:rsidRPr="00D21530">
        <w:rPr>
          <w:rFonts w:asciiTheme="minorHAnsi" w:hAnsiTheme="minorHAnsi" w:cstheme="minorHAnsi"/>
          <w:sz w:val="22"/>
          <w:szCs w:val="22"/>
        </w:rPr>
        <w:t xml:space="preserve"> bylo možné užívat k účelu sjednanému </w:t>
      </w:r>
      <w:r w:rsidR="006D00CE">
        <w:rPr>
          <w:rFonts w:asciiTheme="minorHAnsi" w:hAnsiTheme="minorHAnsi" w:cstheme="minorHAnsi"/>
          <w:sz w:val="22"/>
          <w:szCs w:val="22"/>
        </w:rPr>
        <w:t>touto</w:t>
      </w:r>
      <w:r w:rsidR="006D00CE" w:rsidRPr="00D21530">
        <w:rPr>
          <w:rFonts w:asciiTheme="minorHAnsi" w:hAnsiTheme="minorHAnsi" w:cstheme="minorHAnsi"/>
          <w:sz w:val="22"/>
          <w:szCs w:val="22"/>
        </w:rPr>
        <w:t xml:space="preserve"> </w:t>
      </w:r>
      <w:r w:rsidRPr="00D21530">
        <w:rPr>
          <w:rFonts w:asciiTheme="minorHAnsi" w:hAnsiTheme="minorHAnsi" w:cstheme="minorHAnsi"/>
          <w:sz w:val="22"/>
          <w:szCs w:val="22"/>
        </w:rPr>
        <w:t>smlouvou.</w:t>
      </w:r>
    </w:p>
    <w:p w14:paraId="4ED85424" w14:textId="77777777" w:rsidR="00D21530" w:rsidRPr="00D21530" w:rsidRDefault="00D21530" w:rsidP="006B4FF0">
      <w:pPr>
        <w:pStyle w:val="Odstavecseseznamem"/>
        <w:numPr>
          <w:ilvl w:val="0"/>
          <w:numId w:val="10"/>
        </w:numPr>
        <w:spacing w:after="160" w:line="259" w:lineRule="auto"/>
        <w:ind w:left="426" w:hanging="426"/>
        <w:contextualSpacing/>
        <w:jc w:val="both"/>
        <w:rPr>
          <w:rFonts w:asciiTheme="minorHAnsi" w:hAnsiTheme="minorHAnsi" w:cstheme="minorHAnsi"/>
          <w:sz w:val="22"/>
          <w:szCs w:val="22"/>
        </w:rPr>
      </w:pPr>
      <w:r w:rsidRPr="00D21530">
        <w:rPr>
          <w:rFonts w:asciiTheme="minorHAnsi" w:hAnsiTheme="minorHAnsi" w:cstheme="minorHAnsi"/>
          <w:sz w:val="22"/>
          <w:szCs w:val="22"/>
        </w:rPr>
        <w:t>Prodávajícím udělená Licence na software se vztahuje ve shora uvedeném rozsahu i na jakákoli rozšíření, upgrady, updaty, patche a další změny autorských děl, jsou-li dodány prodávajícím podle Kupní smlouvy.</w:t>
      </w:r>
    </w:p>
    <w:p w14:paraId="5C20D26D" w14:textId="7ED5B907" w:rsidR="00D21530" w:rsidRPr="00D21530" w:rsidRDefault="00D21530" w:rsidP="006B4FF0">
      <w:pPr>
        <w:pStyle w:val="Odstavecseseznamem"/>
        <w:numPr>
          <w:ilvl w:val="0"/>
          <w:numId w:val="10"/>
        </w:numPr>
        <w:spacing w:after="160" w:line="259" w:lineRule="auto"/>
        <w:ind w:left="426" w:hanging="426"/>
        <w:contextualSpacing/>
        <w:jc w:val="both"/>
        <w:rPr>
          <w:rFonts w:asciiTheme="minorHAnsi" w:hAnsiTheme="minorHAnsi" w:cstheme="minorHAnsi"/>
          <w:sz w:val="22"/>
          <w:szCs w:val="22"/>
        </w:rPr>
      </w:pPr>
      <w:r w:rsidRPr="00D21530">
        <w:rPr>
          <w:rFonts w:asciiTheme="minorHAnsi" w:hAnsiTheme="minorHAnsi" w:cstheme="minorHAnsi"/>
          <w:sz w:val="22"/>
          <w:szCs w:val="22"/>
        </w:rPr>
        <w:t xml:space="preserve">Kupující není povinen Licenci na software využívat. Kupující je oprávněn poskytnout oprávnění tvořící součást Licence na Software poskytnout zcela nebo zčásti třetí osobě, nebo převést na třetí osobu bez souhlasu </w:t>
      </w:r>
      <w:r w:rsidR="0043578D">
        <w:rPr>
          <w:rFonts w:asciiTheme="minorHAnsi" w:hAnsiTheme="minorHAnsi" w:cstheme="minorHAnsi"/>
          <w:sz w:val="22"/>
          <w:szCs w:val="22"/>
        </w:rPr>
        <w:t>P</w:t>
      </w:r>
      <w:r w:rsidRPr="00D21530">
        <w:rPr>
          <w:rFonts w:asciiTheme="minorHAnsi" w:hAnsiTheme="minorHAnsi" w:cstheme="minorHAnsi"/>
          <w:sz w:val="22"/>
          <w:szCs w:val="22"/>
        </w:rPr>
        <w:t>rodávajícího</w:t>
      </w:r>
      <w:r w:rsidR="00C32650">
        <w:rPr>
          <w:rFonts w:asciiTheme="minorHAnsi" w:hAnsiTheme="minorHAnsi" w:cstheme="minorHAnsi"/>
          <w:sz w:val="22"/>
          <w:szCs w:val="22"/>
        </w:rPr>
        <w:t>.</w:t>
      </w:r>
    </w:p>
    <w:p w14:paraId="72358845" w14:textId="02653614" w:rsidR="00D21530" w:rsidRPr="00D21530" w:rsidRDefault="00D21530" w:rsidP="006B4FF0">
      <w:pPr>
        <w:pStyle w:val="Odstavecseseznamem"/>
        <w:numPr>
          <w:ilvl w:val="0"/>
          <w:numId w:val="10"/>
        </w:numPr>
        <w:spacing w:after="160" w:line="259" w:lineRule="auto"/>
        <w:ind w:left="426" w:hanging="426"/>
        <w:contextualSpacing/>
        <w:jc w:val="both"/>
        <w:rPr>
          <w:rFonts w:asciiTheme="minorHAnsi" w:hAnsiTheme="minorHAnsi" w:cstheme="minorHAnsi"/>
          <w:sz w:val="22"/>
          <w:szCs w:val="22"/>
        </w:rPr>
      </w:pPr>
      <w:r w:rsidRPr="00D21530">
        <w:rPr>
          <w:rFonts w:asciiTheme="minorHAnsi" w:hAnsiTheme="minorHAnsi" w:cstheme="minorHAnsi"/>
          <w:sz w:val="22"/>
          <w:szCs w:val="22"/>
        </w:rPr>
        <w:t xml:space="preserve">Veškerý Vlastní software a Cizí software musí být k okamžiku předání </w:t>
      </w:r>
      <w:r w:rsidR="0043578D">
        <w:rPr>
          <w:rFonts w:asciiTheme="minorHAnsi" w:hAnsiTheme="minorHAnsi" w:cstheme="minorHAnsi"/>
          <w:sz w:val="22"/>
          <w:szCs w:val="22"/>
        </w:rPr>
        <w:t>Zboží</w:t>
      </w:r>
      <w:r w:rsidRPr="00D21530">
        <w:rPr>
          <w:rFonts w:asciiTheme="minorHAnsi" w:hAnsiTheme="minorHAnsi" w:cstheme="minorHAnsi"/>
          <w:sz w:val="22"/>
          <w:szCs w:val="22"/>
        </w:rPr>
        <w:t xml:space="preserve"> nainstalován na příslušných zařízeních, pokud Kupující nestanoví jinak.</w:t>
      </w:r>
    </w:p>
    <w:p w14:paraId="555D4271" w14:textId="2E597C93" w:rsidR="00D21530" w:rsidRPr="00705F74" w:rsidRDefault="00C01586" w:rsidP="00D21530">
      <w:pPr>
        <w:spacing w:after="120"/>
        <w:jc w:val="center"/>
        <w:rPr>
          <w:rFonts w:asciiTheme="minorHAnsi" w:hAnsiTheme="minorHAnsi" w:cstheme="minorHAnsi"/>
          <w:b/>
          <w:sz w:val="22"/>
          <w:szCs w:val="22"/>
        </w:rPr>
      </w:pPr>
      <w:r w:rsidRPr="00705F74">
        <w:rPr>
          <w:rFonts w:asciiTheme="minorHAnsi" w:hAnsiTheme="minorHAnsi" w:cstheme="minorHAnsi"/>
          <w:b/>
          <w:sz w:val="22"/>
          <w:szCs w:val="22"/>
        </w:rPr>
        <w:t>Článek V.</w:t>
      </w:r>
      <w:r w:rsidR="00D21530">
        <w:rPr>
          <w:rFonts w:asciiTheme="minorHAnsi" w:hAnsiTheme="minorHAnsi" w:cstheme="minorHAnsi"/>
          <w:b/>
          <w:sz w:val="22"/>
          <w:szCs w:val="22"/>
        </w:rPr>
        <w:br/>
      </w:r>
      <w:r w:rsidRPr="00705F74">
        <w:rPr>
          <w:rFonts w:asciiTheme="minorHAnsi" w:hAnsiTheme="minorHAnsi" w:cstheme="minorHAnsi"/>
          <w:b/>
          <w:sz w:val="22"/>
          <w:szCs w:val="22"/>
        </w:rPr>
        <w:t xml:space="preserve">Práva a povinnosti smluvních stran </w:t>
      </w:r>
    </w:p>
    <w:p w14:paraId="4D6C122A" w14:textId="7BACFCC9" w:rsidR="00687CA5" w:rsidRPr="00C4171E" w:rsidRDefault="00687CA5" w:rsidP="006B4FF0">
      <w:pPr>
        <w:pStyle w:val="Odstavecseseznamem"/>
        <w:numPr>
          <w:ilvl w:val="0"/>
          <w:numId w:val="19"/>
        </w:numPr>
        <w:spacing w:before="120" w:after="120"/>
        <w:ind w:left="426" w:hanging="426"/>
        <w:jc w:val="both"/>
        <w:rPr>
          <w:rFonts w:asciiTheme="minorHAnsi" w:hAnsiTheme="minorHAnsi" w:cstheme="minorHAnsi"/>
          <w:bCs/>
          <w:sz w:val="22"/>
          <w:szCs w:val="22"/>
        </w:rPr>
      </w:pPr>
      <w:r w:rsidRPr="00C4171E">
        <w:rPr>
          <w:rFonts w:asciiTheme="minorHAnsi" w:hAnsiTheme="minorHAnsi" w:cstheme="minorHAnsi"/>
          <w:bCs/>
          <w:sz w:val="22"/>
          <w:szCs w:val="22"/>
        </w:rPr>
        <w:t xml:space="preserve">Pokud nebylo ve smlouvě ujednáno jinak, řídí se práva a povinnosti a právní poměry z této smlouvy vyplývající, vznikající a související, platným právem České republiky. </w:t>
      </w:r>
    </w:p>
    <w:p w14:paraId="366AA3F4" w14:textId="1E08682F" w:rsidR="00755DF6" w:rsidRPr="00C4171E" w:rsidRDefault="00755DF6" w:rsidP="006B4FF0">
      <w:pPr>
        <w:pStyle w:val="Odstavecseseznamem"/>
        <w:numPr>
          <w:ilvl w:val="0"/>
          <w:numId w:val="19"/>
        </w:numPr>
        <w:spacing w:before="120" w:after="120"/>
        <w:ind w:left="426" w:hanging="426"/>
        <w:jc w:val="both"/>
        <w:rPr>
          <w:rFonts w:asciiTheme="minorHAnsi" w:hAnsiTheme="minorHAnsi" w:cstheme="minorHAnsi"/>
          <w:bCs/>
          <w:sz w:val="22"/>
          <w:szCs w:val="22"/>
        </w:rPr>
      </w:pPr>
      <w:r w:rsidRPr="00C4171E">
        <w:rPr>
          <w:rFonts w:asciiTheme="minorHAnsi" w:hAnsiTheme="minorHAnsi" w:cstheme="minorHAnsi"/>
          <w:bCs/>
          <w:sz w:val="22"/>
          <w:szCs w:val="22"/>
        </w:rPr>
        <w:t xml:space="preserve">Prodávající se zavazuje neprodleně informovat Kupujícího o všech skutečnostech, které by mu mohly způsobit finanční, nebo jinou újmu, o překážkách, které by </w:t>
      </w:r>
      <w:r w:rsidR="00C32650" w:rsidRPr="00C4171E">
        <w:rPr>
          <w:rFonts w:asciiTheme="minorHAnsi" w:hAnsiTheme="minorHAnsi" w:cstheme="minorHAnsi"/>
          <w:bCs/>
          <w:sz w:val="22"/>
          <w:szCs w:val="22"/>
        </w:rPr>
        <w:t xml:space="preserve">mohly </w:t>
      </w:r>
      <w:r w:rsidRPr="00C4171E">
        <w:rPr>
          <w:rFonts w:asciiTheme="minorHAnsi" w:hAnsiTheme="minorHAnsi" w:cstheme="minorHAnsi"/>
          <w:bCs/>
          <w:sz w:val="22"/>
          <w:szCs w:val="22"/>
        </w:rPr>
        <w:t xml:space="preserve">ohrozit termín dodání zboží a o eventuálních vadách dodaného </w:t>
      </w:r>
      <w:r w:rsidR="007623F7" w:rsidRPr="00C4171E">
        <w:rPr>
          <w:rFonts w:asciiTheme="minorHAnsi" w:hAnsiTheme="minorHAnsi" w:cstheme="minorHAnsi"/>
          <w:bCs/>
          <w:sz w:val="22"/>
          <w:szCs w:val="22"/>
        </w:rPr>
        <w:t>Z</w:t>
      </w:r>
      <w:r w:rsidRPr="00C4171E">
        <w:rPr>
          <w:rFonts w:asciiTheme="minorHAnsi" w:hAnsiTheme="minorHAnsi" w:cstheme="minorHAnsi"/>
          <w:bCs/>
          <w:sz w:val="22"/>
          <w:szCs w:val="22"/>
        </w:rPr>
        <w:t xml:space="preserve">boží. </w:t>
      </w:r>
    </w:p>
    <w:p w14:paraId="3BF02074" w14:textId="68D3D40B" w:rsidR="00A16F56" w:rsidRPr="00C4171E" w:rsidRDefault="00A13428" w:rsidP="006B4FF0">
      <w:pPr>
        <w:pStyle w:val="Odstavecseseznamem"/>
        <w:numPr>
          <w:ilvl w:val="0"/>
          <w:numId w:val="19"/>
        </w:numPr>
        <w:spacing w:before="120" w:after="120"/>
        <w:ind w:left="426" w:hanging="426"/>
        <w:jc w:val="both"/>
        <w:rPr>
          <w:rFonts w:asciiTheme="minorHAnsi" w:hAnsiTheme="minorHAnsi" w:cstheme="minorHAnsi"/>
          <w:bCs/>
          <w:sz w:val="22"/>
          <w:szCs w:val="22"/>
        </w:rPr>
      </w:pPr>
      <w:r w:rsidRPr="00C4171E">
        <w:rPr>
          <w:rFonts w:asciiTheme="minorHAnsi" w:hAnsiTheme="minorHAnsi" w:cstheme="minorHAnsi"/>
          <w:sz w:val="22"/>
          <w:szCs w:val="22"/>
        </w:rPr>
        <w:t xml:space="preserve">V návaznosti na plnění požadavků dle </w:t>
      </w:r>
      <w:proofErr w:type="spellStart"/>
      <w:r w:rsidRPr="00C4171E">
        <w:rPr>
          <w:rFonts w:asciiTheme="minorHAnsi" w:hAnsiTheme="minorHAnsi" w:cstheme="minorHAnsi"/>
          <w:sz w:val="22"/>
          <w:szCs w:val="22"/>
        </w:rPr>
        <w:t>ust</w:t>
      </w:r>
      <w:proofErr w:type="spellEnd"/>
      <w:r w:rsidRPr="00C4171E">
        <w:rPr>
          <w:rFonts w:asciiTheme="minorHAnsi" w:hAnsiTheme="minorHAnsi" w:cstheme="minorHAnsi"/>
          <w:sz w:val="22"/>
          <w:szCs w:val="22"/>
        </w:rPr>
        <w:t xml:space="preserve">. § 6 odst. 4 </w:t>
      </w:r>
      <w:r w:rsidR="00A20774" w:rsidRPr="00C4171E">
        <w:rPr>
          <w:rFonts w:asciiTheme="minorHAnsi" w:hAnsiTheme="minorHAnsi" w:cstheme="minorHAnsi"/>
          <w:sz w:val="22"/>
          <w:szCs w:val="22"/>
        </w:rPr>
        <w:t xml:space="preserve">zákona o zadávání veřejných zakázek v platném znění (dále jen ZZVZ) </w:t>
      </w:r>
      <w:r w:rsidRPr="00C4171E">
        <w:rPr>
          <w:rFonts w:asciiTheme="minorHAnsi" w:hAnsiTheme="minorHAnsi" w:cstheme="minorHAnsi"/>
          <w:sz w:val="22"/>
          <w:szCs w:val="22"/>
        </w:rPr>
        <w:t xml:space="preserve">je Prodávající povinen po celou dobu plnění z této </w:t>
      </w:r>
      <w:r w:rsidR="002F149C" w:rsidRPr="00C4171E">
        <w:rPr>
          <w:rFonts w:asciiTheme="minorHAnsi" w:hAnsiTheme="minorHAnsi" w:cstheme="minorHAnsi"/>
          <w:sz w:val="22"/>
          <w:szCs w:val="22"/>
        </w:rPr>
        <w:t>s</w:t>
      </w:r>
      <w:r w:rsidRPr="00C4171E">
        <w:rPr>
          <w:rFonts w:asciiTheme="minorHAnsi" w:hAnsiTheme="minorHAnsi" w:cstheme="minorHAnsi"/>
          <w:sz w:val="22"/>
          <w:szCs w:val="22"/>
        </w:rPr>
        <w:t>mlouvy dodržovat vešker</w:t>
      </w:r>
      <w:r w:rsidR="001D5075" w:rsidRPr="00C4171E">
        <w:rPr>
          <w:rFonts w:asciiTheme="minorHAnsi" w:hAnsiTheme="minorHAnsi" w:cstheme="minorHAnsi"/>
          <w:sz w:val="22"/>
          <w:szCs w:val="22"/>
        </w:rPr>
        <w:t>é</w:t>
      </w:r>
      <w:r w:rsidRPr="00C4171E">
        <w:rPr>
          <w:rFonts w:asciiTheme="minorHAnsi" w:hAnsiTheme="minorHAnsi" w:cstheme="minorHAnsi"/>
          <w:sz w:val="22"/>
          <w:szCs w:val="22"/>
        </w:rPr>
        <w:t xml:space="preserve"> české i evropské předpisy s</w:t>
      </w:r>
      <w:r w:rsidR="001D5075" w:rsidRPr="00C4171E">
        <w:rPr>
          <w:rFonts w:asciiTheme="minorHAnsi" w:hAnsiTheme="minorHAnsi" w:cstheme="minorHAnsi"/>
          <w:sz w:val="22"/>
          <w:szCs w:val="22"/>
        </w:rPr>
        <w:t> </w:t>
      </w:r>
      <w:r w:rsidRPr="00C4171E">
        <w:rPr>
          <w:rFonts w:asciiTheme="minorHAnsi" w:hAnsiTheme="minorHAnsi" w:cstheme="minorHAnsi"/>
          <w:sz w:val="22"/>
          <w:szCs w:val="22"/>
        </w:rPr>
        <w:t>dů</w:t>
      </w:r>
      <w:r w:rsidR="001D5075" w:rsidRPr="00C4171E">
        <w:rPr>
          <w:rFonts w:asciiTheme="minorHAnsi" w:hAnsiTheme="minorHAnsi" w:cstheme="minorHAnsi"/>
          <w:sz w:val="22"/>
          <w:szCs w:val="22"/>
        </w:rPr>
        <w:t>razem na legální zaměstnání, spravedlivé odměňování a dodržování bezpečnosti a ochrany zdraví při práci. Vůči případným poddo</w:t>
      </w:r>
      <w:r w:rsidR="00272981" w:rsidRPr="00C4171E">
        <w:rPr>
          <w:rFonts w:asciiTheme="minorHAnsi" w:hAnsiTheme="minorHAnsi" w:cstheme="minorHAnsi"/>
          <w:sz w:val="22"/>
          <w:szCs w:val="22"/>
        </w:rPr>
        <w:t>da</w:t>
      </w:r>
      <w:r w:rsidR="001D5075" w:rsidRPr="00C4171E">
        <w:rPr>
          <w:rFonts w:asciiTheme="minorHAnsi" w:hAnsiTheme="minorHAnsi" w:cstheme="minorHAnsi"/>
          <w:sz w:val="22"/>
          <w:szCs w:val="22"/>
        </w:rPr>
        <w:t xml:space="preserve">vatelům je Prodávající povinen zajistit srovnatelnou úroveň smluvních podmínek jako je určena v této </w:t>
      </w:r>
      <w:r w:rsidR="002F149C" w:rsidRPr="00C4171E">
        <w:rPr>
          <w:rFonts w:asciiTheme="minorHAnsi" w:hAnsiTheme="minorHAnsi" w:cstheme="minorHAnsi"/>
          <w:sz w:val="22"/>
          <w:szCs w:val="22"/>
        </w:rPr>
        <w:t>s</w:t>
      </w:r>
      <w:r w:rsidR="001D5075" w:rsidRPr="00C4171E">
        <w:rPr>
          <w:rFonts w:asciiTheme="minorHAnsi" w:hAnsiTheme="minorHAnsi" w:cstheme="minorHAnsi"/>
          <w:sz w:val="22"/>
          <w:szCs w:val="22"/>
        </w:rPr>
        <w:t>mlouvě a řádně a včas hradit své závazky.</w:t>
      </w:r>
    </w:p>
    <w:p w14:paraId="2A2C0C36" w14:textId="72ED8256" w:rsidR="00A16F56" w:rsidRPr="00C4171E" w:rsidRDefault="001070D4" w:rsidP="006B4FF0">
      <w:pPr>
        <w:pStyle w:val="Odstavecseseznamem"/>
        <w:numPr>
          <w:ilvl w:val="0"/>
          <w:numId w:val="19"/>
        </w:numPr>
        <w:spacing w:before="120" w:after="120"/>
        <w:ind w:left="426" w:hanging="426"/>
        <w:rPr>
          <w:rFonts w:asciiTheme="minorHAnsi" w:hAnsiTheme="minorHAnsi" w:cstheme="minorHAnsi"/>
          <w:sz w:val="22"/>
          <w:szCs w:val="22"/>
        </w:rPr>
      </w:pPr>
      <w:r w:rsidRPr="00C4171E">
        <w:rPr>
          <w:rFonts w:asciiTheme="minorHAnsi" w:hAnsiTheme="minorHAnsi" w:cstheme="minorHAnsi"/>
          <w:sz w:val="22"/>
          <w:szCs w:val="22"/>
        </w:rPr>
        <w:t xml:space="preserve">Prodávající </w:t>
      </w:r>
      <w:r w:rsidR="00A16F56" w:rsidRPr="00C4171E">
        <w:rPr>
          <w:rFonts w:asciiTheme="minorHAnsi" w:hAnsiTheme="minorHAnsi" w:cstheme="minorHAnsi"/>
          <w:sz w:val="22"/>
          <w:szCs w:val="22"/>
        </w:rPr>
        <w:t xml:space="preserve">se dále zavazuje, že bude v souvislosti s realizací této </w:t>
      </w:r>
      <w:r w:rsidR="002F149C" w:rsidRPr="00C4171E">
        <w:rPr>
          <w:rFonts w:asciiTheme="minorHAnsi" w:hAnsiTheme="minorHAnsi" w:cstheme="minorHAnsi"/>
          <w:sz w:val="22"/>
          <w:szCs w:val="22"/>
        </w:rPr>
        <w:t xml:space="preserve">smlouvy </w:t>
      </w:r>
      <w:r w:rsidR="00A16F56" w:rsidRPr="00C4171E">
        <w:rPr>
          <w:rFonts w:asciiTheme="minorHAnsi" w:hAnsiTheme="minorHAnsi" w:cstheme="minorHAnsi"/>
          <w:sz w:val="22"/>
          <w:szCs w:val="22"/>
        </w:rPr>
        <w:t>plnit následující podmínky v oblasti ekologicky šetrných řešení a v oblasti inovací:</w:t>
      </w:r>
    </w:p>
    <w:p w14:paraId="2E93C1BE" w14:textId="5C07B94F" w:rsidR="00C10471" w:rsidRPr="00C4171E" w:rsidRDefault="00A16F56" w:rsidP="006B4FF0">
      <w:pPr>
        <w:pStyle w:val="Odstavecseseznamem"/>
        <w:numPr>
          <w:ilvl w:val="1"/>
          <w:numId w:val="21"/>
        </w:numPr>
        <w:spacing w:before="120" w:after="120"/>
        <w:ind w:left="851" w:hanging="425"/>
        <w:rPr>
          <w:rFonts w:asciiTheme="minorHAnsi" w:hAnsiTheme="minorHAnsi" w:cstheme="minorHAnsi"/>
          <w:sz w:val="22"/>
          <w:szCs w:val="22"/>
        </w:rPr>
      </w:pPr>
      <w:r w:rsidRPr="00C4171E">
        <w:rPr>
          <w:rFonts w:asciiTheme="minorHAnsi" w:hAnsiTheme="minorHAnsi" w:cstheme="minorHAnsi"/>
          <w:sz w:val="22"/>
          <w:szCs w:val="22"/>
        </w:rPr>
        <w:t xml:space="preserve">vyhledával slibná inovativní řešení, která jsou vhodná pro uspokojení potřeb </w:t>
      </w:r>
      <w:r w:rsidR="002F149C" w:rsidRPr="00C4171E">
        <w:rPr>
          <w:rFonts w:asciiTheme="minorHAnsi" w:hAnsiTheme="minorHAnsi" w:cstheme="minorHAnsi"/>
          <w:sz w:val="22"/>
          <w:szCs w:val="22"/>
        </w:rPr>
        <w:t>Kupujícího</w:t>
      </w:r>
      <w:r w:rsidRPr="00C4171E">
        <w:rPr>
          <w:rFonts w:asciiTheme="minorHAnsi" w:hAnsiTheme="minorHAnsi" w:cstheme="minorHAnsi"/>
          <w:sz w:val="22"/>
          <w:szCs w:val="22"/>
        </w:rPr>
        <w:t>,</w:t>
      </w:r>
    </w:p>
    <w:p w14:paraId="33794D23" w14:textId="38C86A14" w:rsidR="00C4171E" w:rsidRPr="00C4171E" w:rsidRDefault="00A16F56" w:rsidP="006B4FF0">
      <w:pPr>
        <w:pStyle w:val="Odstavecseseznamem"/>
        <w:numPr>
          <w:ilvl w:val="1"/>
          <w:numId w:val="21"/>
        </w:numPr>
        <w:spacing w:before="120" w:after="120"/>
        <w:ind w:left="851" w:hanging="425"/>
        <w:rPr>
          <w:rFonts w:asciiTheme="minorHAnsi" w:eastAsiaTheme="minorHAnsi" w:hAnsiTheme="minorHAnsi" w:cstheme="minorHAnsi"/>
          <w:sz w:val="22"/>
          <w:szCs w:val="22"/>
          <w:lang w:eastAsia="en-US"/>
        </w:rPr>
      </w:pPr>
      <w:r w:rsidRPr="00C4171E">
        <w:rPr>
          <w:rFonts w:asciiTheme="minorHAnsi" w:hAnsiTheme="minorHAnsi" w:cstheme="minorHAnsi"/>
          <w:sz w:val="22"/>
          <w:szCs w:val="22"/>
        </w:rPr>
        <w:t>nabízet ekonomicky přijatelné řešení pro inovaci, tedy pro implementaci nového nebo značně zlepšeného produktu, služby nebo postupu souvisejícího s předmětem veřejné zakázky.</w:t>
      </w:r>
      <w:r w:rsidR="004619F9" w:rsidRPr="00C4171E">
        <w:rPr>
          <w:rFonts w:asciiTheme="minorHAnsi" w:hAnsiTheme="minorHAnsi" w:cstheme="minorHAnsi"/>
          <w:sz w:val="22"/>
          <w:szCs w:val="22"/>
        </w:rPr>
        <w:t xml:space="preserve"> </w:t>
      </w:r>
    </w:p>
    <w:p w14:paraId="55B2F776" w14:textId="0B43457C" w:rsidR="00C4171E" w:rsidRDefault="00C4171E" w:rsidP="006B4FF0">
      <w:pPr>
        <w:pStyle w:val="Odstavecseseznamem"/>
        <w:numPr>
          <w:ilvl w:val="0"/>
          <w:numId w:val="19"/>
        </w:numPr>
        <w:spacing w:after="120"/>
        <w:ind w:left="426" w:hanging="426"/>
        <w:jc w:val="both"/>
        <w:rPr>
          <w:rFonts w:asciiTheme="minorHAnsi" w:hAnsiTheme="minorHAnsi" w:cstheme="minorHAnsi"/>
          <w:sz w:val="22"/>
          <w:szCs w:val="22"/>
        </w:rPr>
      </w:pPr>
      <w:r w:rsidRPr="00C4171E">
        <w:rPr>
          <w:rFonts w:asciiTheme="minorHAnsi" w:hAnsiTheme="minorHAnsi" w:cstheme="minorHAnsi"/>
          <w:sz w:val="22"/>
          <w:szCs w:val="22"/>
        </w:rPr>
        <w:t>Prodávající prohlašuje, že je držitelem všech potřebných oprávnění a povolení k realizaci předmětu veřejné zakázky a že disponuje vybavením, zkušenostmi a schopnostmi potřebnými k včasné a řádné realizaci předmětu této smlouvy.</w:t>
      </w:r>
      <w:r w:rsidR="00EF0A2B">
        <w:rPr>
          <w:rFonts w:asciiTheme="minorHAnsi" w:hAnsiTheme="minorHAnsi" w:cstheme="minorHAnsi"/>
          <w:sz w:val="22"/>
          <w:szCs w:val="22"/>
        </w:rPr>
        <w:t xml:space="preserve"> </w:t>
      </w:r>
      <w:r w:rsidRPr="00EF0A2B">
        <w:rPr>
          <w:rFonts w:asciiTheme="minorHAnsi" w:hAnsiTheme="minorHAnsi" w:cstheme="minorHAnsi"/>
          <w:sz w:val="22"/>
          <w:szCs w:val="22"/>
        </w:rPr>
        <w:t xml:space="preserve">Prodávající si je zároveň vědom skutečnosti, že kupující má zájem o plnění této smlouvy v souladu se zásadami sociálně odpovědného zadávání veřejných zakázek. </w:t>
      </w:r>
    </w:p>
    <w:p w14:paraId="54A00E58" w14:textId="1FE865D4" w:rsidR="00E15B94" w:rsidRPr="00E15B94" w:rsidRDefault="00E15B94" w:rsidP="006B4FF0">
      <w:pPr>
        <w:pStyle w:val="Odstavecseseznamem"/>
        <w:numPr>
          <w:ilvl w:val="0"/>
          <w:numId w:val="19"/>
        </w:numPr>
        <w:ind w:left="426" w:hanging="426"/>
        <w:jc w:val="both"/>
        <w:rPr>
          <w:rFonts w:asciiTheme="minorHAnsi" w:hAnsiTheme="minorHAnsi" w:cstheme="minorHAnsi"/>
          <w:sz w:val="22"/>
          <w:szCs w:val="22"/>
        </w:rPr>
      </w:pPr>
      <w:r w:rsidRPr="00E15B94">
        <w:rPr>
          <w:rFonts w:asciiTheme="minorHAnsi" w:hAnsiTheme="minorHAnsi" w:cstheme="minorHAnsi"/>
          <w:sz w:val="22"/>
          <w:szCs w:val="22"/>
        </w:rPr>
        <w:t>Prodávající bude po celou dobu plnění veřejné zakázky dbát n</w:t>
      </w:r>
      <w:r w:rsidR="006B4FF0">
        <w:rPr>
          <w:rFonts w:asciiTheme="minorHAnsi" w:hAnsiTheme="minorHAnsi" w:cstheme="minorHAnsi"/>
          <w:sz w:val="22"/>
          <w:szCs w:val="22"/>
        </w:rPr>
        <w:t xml:space="preserve">a dodržování veškerých právních </w:t>
      </w:r>
      <w:r w:rsidRPr="00E15B94">
        <w:rPr>
          <w:rFonts w:asciiTheme="minorHAnsi" w:hAnsiTheme="minorHAnsi" w:cstheme="minorHAnsi"/>
          <w:sz w:val="22"/>
          <w:szCs w:val="22"/>
        </w:rPr>
        <w:t xml:space="preserve">předpisů České republiky s důrazem na legální zaměstnávání, spravedlivé odměňování a dodržování bezpečnosti a ochrany zdraví při práci, přičemž uvedené bude prodávající povinen zajistit i u svých poddodavatelů. Vůči poddodavatelům bude prodávající povinen zajistit srovnatelnou úroveň zadavatelem určených smluvních podmínek s podmínkami smlouvy a řádné a včasné uhrazení svých finančních závazků.  Při plnění předmětu veřejné zakázky zajistí legální zaměstnávání, férové pracovní </w:t>
      </w:r>
      <w:r w:rsidRPr="00E15B94">
        <w:rPr>
          <w:rFonts w:asciiTheme="minorHAnsi" w:hAnsiTheme="minorHAnsi" w:cstheme="minorHAnsi"/>
          <w:sz w:val="22"/>
          <w:szCs w:val="22"/>
        </w:rPr>
        <w:lastRenderedPageBreak/>
        <w:t xml:space="preserve">podmínky a odpovídající úroveň bezpečnosti práce pro všechny osoby, které se na plnění veřejné zakázky podílejí i u svých poddodavatelů.  </w:t>
      </w:r>
    </w:p>
    <w:p w14:paraId="467BC5A2" w14:textId="46490DE1" w:rsidR="00E15B94" w:rsidRPr="00E15B94" w:rsidRDefault="00E15B94" w:rsidP="006B4FF0">
      <w:pPr>
        <w:pStyle w:val="Odstavecseseznamem"/>
        <w:numPr>
          <w:ilvl w:val="0"/>
          <w:numId w:val="19"/>
        </w:numPr>
        <w:spacing w:before="120"/>
        <w:ind w:left="425" w:hanging="425"/>
        <w:jc w:val="both"/>
        <w:rPr>
          <w:rFonts w:asciiTheme="minorHAnsi" w:hAnsiTheme="minorHAnsi" w:cstheme="minorHAnsi"/>
          <w:sz w:val="22"/>
          <w:szCs w:val="22"/>
        </w:rPr>
      </w:pPr>
      <w:r w:rsidRPr="00E15B94">
        <w:rPr>
          <w:rFonts w:asciiTheme="minorHAnsi" w:hAnsiTheme="minorHAnsi" w:cstheme="minorHAnsi"/>
          <w:sz w:val="22"/>
          <w:szCs w:val="22"/>
        </w:rPr>
        <w:t>Prodávající se zavazuje, s ohledem na ochranu životního prostředí</w:t>
      </w:r>
      <w:r w:rsidR="00CE0097">
        <w:rPr>
          <w:rFonts w:asciiTheme="minorHAnsi" w:hAnsiTheme="minorHAnsi" w:cstheme="minorHAnsi"/>
          <w:sz w:val="22"/>
          <w:szCs w:val="22"/>
        </w:rPr>
        <w:t>,</w:t>
      </w:r>
      <w:r w:rsidRPr="00E15B94">
        <w:rPr>
          <w:rFonts w:asciiTheme="minorHAnsi" w:hAnsiTheme="minorHAnsi" w:cstheme="minorHAnsi"/>
          <w:sz w:val="22"/>
          <w:szCs w:val="22"/>
        </w:rPr>
        <w:t xml:space="preserv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zákon o odpadech, ve znění pozdějších předpisů. </w:t>
      </w:r>
    </w:p>
    <w:p w14:paraId="58EB3A32" w14:textId="77777777" w:rsidR="00E15B94" w:rsidRPr="00E15B94" w:rsidRDefault="00E15B94" w:rsidP="006B4FF0">
      <w:pPr>
        <w:pStyle w:val="Odstavecseseznamem"/>
        <w:numPr>
          <w:ilvl w:val="0"/>
          <w:numId w:val="19"/>
        </w:numPr>
        <w:spacing w:before="120"/>
        <w:ind w:left="425" w:hanging="425"/>
        <w:jc w:val="both"/>
        <w:rPr>
          <w:rFonts w:asciiTheme="minorHAnsi" w:hAnsiTheme="minorHAnsi" w:cstheme="minorHAnsi"/>
          <w:sz w:val="22"/>
          <w:szCs w:val="22"/>
        </w:rPr>
      </w:pPr>
      <w:r w:rsidRPr="00E15B94">
        <w:rPr>
          <w:rFonts w:asciiTheme="minorHAnsi" w:hAnsiTheme="minorHAnsi" w:cstheme="minorHAnsi"/>
          <w:sz w:val="22"/>
          <w:szCs w:val="22"/>
        </w:rPr>
        <w:t xml:space="preserve">Prodávající bude nabízet takové zboží, které splňuje aktuální normy respektující šetrnější přístup k životnímu prostředí, zejména vedoucí k omezení spotřeby PHM, energií, vody, produkce znečišťujících látek uvolňovaných do ovzduší, vody, půdy, omezení uhlíkové stopy apod. </w:t>
      </w:r>
    </w:p>
    <w:p w14:paraId="3E3F077B" w14:textId="0FFF3DCA" w:rsidR="006469F8" w:rsidRPr="00E15B94" w:rsidRDefault="00E15B94" w:rsidP="006B4FF0">
      <w:pPr>
        <w:pStyle w:val="Odstavecseseznamem"/>
        <w:numPr>
          <w:ilvl w:val="0"/>
          <w:numId w:val="19"/>
        </w:numPr>
        <w:spacing w:before="120"/>
        <w:ind w:left="425" w:hanging="425"/>
        <w:jc w:val="both"/>
        <w:rPr>
          <w:rFonts w:asciiTheme="minorHAnsi" w:hAnsiTheme="minorHAnsi" w:cstheme="minorHAnsi"/>
          <w:sz w:val="22"/>
          <w:szCs w:val="22"/>
        </w:rPr>
      </w:pPr>
      <w:r w:rsidRPr="00E15B94">
        <w:rPr>
          <w:rFonts w:asciiTheme="minorHAnsi" w:hAnsiTheme="minorHAnsi" w:cstheme="minorHAnsi"/>
          <w:sz w:val="22"/>
          <w:szCs w:val="22"/>
        </w:rPr>
        <w:t xml:space="preserve">Prodávající se zavazuje, že u veškerých výstupů bude dbát na to, aby vyhledával slibná inovativní řešení, která jsou vhodná pro uspokojení potřeb Kupujícího, a pokud je to ekonomicky a technicky možné, aby nabízel řešení pro inovaci, tedy pro implementaci nového nebo značně zlepšeného produktu, služby nebo postupu souvisejícího s předmětem plnění. </w:t>
      </w:r>
    </w:p>
    <w:p w14:paraId="171FB7B0" w14:textId="20AA5DAA" w:rsidR="004619F9" w:rsidRPr="00C4171E" w:rsidRDefault="004619F9" w:rsidP="006B4FF0">
      <w:pPr>
        <w:pStyle w:val="Odstavecseseznamem"/>
        <w:numPr>
          <w:ilvl w:val="0"/>
          <w:numId w:val="19"/>
        </w:numPr>
        <w:autoSpaceDE w:val="0"/>
        <w:autoSpaceDN w:val="0"/>
        <w:adjustRightInd w:val="0"/>
        <w:spacing w:before="120" w:after="120"/>
        <w:ind w:left="426" w:hanging="426"/>
        <w:jc w:val="both"/>
        <w:rPr>
          <w:rFonts w:asciiTheme="minorHAnsi" w:hAnsiTheme="minorHAnsi" w:cstheme="minorHAnsi"/>
          <w:sz w:val="22"/>
          <w:szCs w:val="22"/>
        </w:rPr>
      </w:pPr>
      <w:r w:rsidRPr="00C4171E">
        <w:rPr>
          <w:rFonts w:asciiTheme="minorHAnsi" w:hAnsiTheme="minorHAnsi" w:cstheme="minorHAnsi"/>
          <w:sz w:val="22"/>
          <w:szCs w:val="22"/>
        </w:rPr>
        <w:t xml:space="preserve">Prodávající je povinen zajistit, aby plněním této smlouvy nedošlo k porušení právních předpisů a rozhodnutí upravujících mezinárodní sankce, kterými jsou Česká republika nebo Kupující vázáni. Prodávající je neprodleně povinen informovat Kupujícího o </w:t>
      </w:r>
      <w:r w:rsidR="00EF0A2B" w:rsidRPr="00C4171E">
        <w:rPr>
          <w:rFonts w:asciiTheme="minorHAnsi" w:hAnsiTheme="minorHAnsi" w:cstheme="minorHAnsi"/>
          <w:sz w:val="22"/>
          <w:szCs w:val="22"/>
        </w:rPr>
        <w:t>skutečnostech,</w:t>
      </w:r>
      <w:r w:rsidRPr="00C4171E">
        <w:rPr>
          <w:rFonts w:asciiTheme="minorHAnsi" w:hAnsiTheme="minorHAnsi" w:cstheme="minorHAnsi"/>
          <w:sz w:val="22"/>
          <w:szCs w:val="22"/>
        </w:rPr>
        <w:t xml:space="preserve"> jakkoliv relevantních pro posouzení naplnění povinností uvedených ve větě první tohoto </w:t>
      </w:r>
      <w:r w:rsidR="005A3E17" w:rsidRPr="00C4171E">
        <w:rPr>
          <w:rFonts w:asciiTheme="minorHAnsi" w:hAnsiTheme="minorHAnsi" w:cstheme="minorHAnsi"/>
          <w:sz w:val="22"/>
          <w:szCs w:val="22"/>
        </w:rPr>
        <w:t>odstavce</w:t>
      </w:r>
      <w:r w:rsidRPr="00C4171E">
        <w:rPr>
          <w:rFonts w:asciiTheme="minorHAnsi" w:hAnsiTheme="minorHAnsi" w:cstheme="minorHAnsi"/>
          <w:sz w:val="22"/>
          <w:szCs w:val="22"/>
        </w:rPr>
        <w:t>.</w:t>
      </w:r>
    </w:p>
    <w:p w14:paraId="36D6A471" w14:textId="4F76816C" w:rsidR="004619F9" w:rsidRPr="00C4171E" w:rsidRDefault="004619F9" w:rsidP="006B4FF0">
      <w:pPr>
        <w:pStyle w:val="Odstavecseseznamem"/>
        <w:numPr>
          <w:ilvl w:val="0"/>
          <w:numId w:val="19"/>
        </w:numPr>
        <w:spacing w:before="120" w:after="120"/>
        <w:ind w:left="426" w:hanging="426"/>
        <w:jc w:val="both"/>
        <w:rPr>
          <w:rFonts w:asciiTheme="minorHAnsi" w:hAnsiTheme="minorHAnsi" w:cstheme="minorHAnsi"/>
          <w:sz w:val="22"/>
          <w:szCs w:val="22"/>
        </w:rPr>
      </w:pPr>
      <w:bookmarkStart w:id="2" w:name="_Ref126251682"/>
      <w:r w:rsidRPr="00C4171E">
        <w:rPr>
          <w:rFonts w:asciiTheme="minorHAnsi" w:hAnsiTheme="minorHAnsi" w:cstheme="minorHAnsi"/>
          <w:sz w:val="22"/>
          <w:szCs w:val="22"/>
        </w:rPr>
        <w:t xml:space="preserve">Kupující je oprávněn od této Smlouvy či její části odstoupit, pokud zjistí, že na Prodávajícího či Prodávajícího ovládající osoby dopadají, přímo či zprostředkovaně, mezinárodní sankce dle příslušných právních předpisů a rozhodnutí, kterými jsou Česká republika nebo Kupující vázáni. Pokud takové sankce dopadají na jakoukoli osobu, kterou Prodávající používá k plnění smlouvy, včetně poddodavatelů, je Prodávající povinen o takové skutečnosti nejpozději následující pracovní den poté, co ji zjistí, informovat Kupujícího a do čtrnácti (14) dní od výzvy Kupujícího je povinen zjednat nápravu a takovou osobu nahradit, přičemž pokud tak neučiní, je Kupující oprávněn od </w:t>
      </w:r>
      <w:r w:rsidR="005152C5" w:rsidRPr="00C4171E">
        <w:rPr>
          <w:rFonts w:asciiTheme="minorHAnsi" w:hAnsiTheme="minorHAnsi" w:cstheme="minorHAnsi"/>
          <w:sz w:val="22"/>
          <w:szCs w:val="22"/>
        </w:rPr>
        <w:t>s</w:t>
      </w:r>
      <w:r w:rsidRPr="00C4171E">
        <w:rPr>
          <w:rFonts w:asciiTheme="minorHAnsi" w:hAnsiTheme="minorHAnsi" w:cstheme="minorHAnsi"/>
          <w:sz w:val="22"/>
          <w:szCs w:val="22"/>
        </w:rPr>
        <w:t>mlouvy či její části nebo odstoupit.</w:t>
      </w:r>
      <w:bookmarkEnd w:id="2"/>
    </w:p>
    <w:p w14:paraId="470CC528" w14:textId="77777777" w:rsidR="00D46D63" w:rsidRDefault="00D46D63" w:rsidP="00705F74">
      <w:pPr>
        <w:jc w:val="center"/>
        <w:rPr>
          <w:rFonts w:asciiTheme="minorHAnsi" w:hAnsiTheme="minorHAnsi" w:cstheme="minorHAnsi"/>
          <w:b/>
          <w:sz w:val="22"/>
          <w:szCs w:val="22"/>
        </w:rPr>
      </w:pPr>
      <w:bookmarkStart w:id="3" w:name="_Hlk152852612"/>
    </w:p>
    <w:p w14:paraId="5343282C" w14:textId="77777777" w:rsidR="00D3745A" w:rsidRPr="00705F74" w:rsidRDefault="00D3745A" w:rsidP="00705F74">
      <w:pPr>
        <w:jc w:val="center"/>
        <w:rPr>
          <w:rFonts w:asciiTheme="minorHAnsi" w:hAnsiTheme="minorHAnsi" w:cstheme="minorHAnsi"/>
          <w:b/>
          <w:sz w:val="22"/>
          <w:szCs w:val="22"/>
        </w:rPr>
      </w:pPr>
    </w:p>
    <w:p w14:paraId="1CB803B2" w14:textId="6F105391" w:rsidR="00C01586" w:rsidRPr="00705F74" w:rsidRDefault="00873558" w:rsidP="00705F74">
      <w:pPr>
        <w:jc w:val="center"/>
        <w:rPr>
          <w:rFonts w:asciiTheme="minorHAnsi" w:hAnsiTheme="minorHAnsi" w:cstheme="minorHAnsi"/>
          <w:b/>
          <w:sz w:val="22"/>
          <w:szCs w:val="22"/>
        </w:rPr>
      </w:pPr>
      <w:r w:rsidRPr="00705F74">
        <w:rPr>
          <w:rFonts w:asciiTheme="minorHAnsi" w:hAnsiTheme="minorHAnsi" w:cstheme="minorHAnsi"/>
          <w:b/>
          <w:sz w:val="22"/>
          <w:szCs w:val="22"/>
        </w:rPr>
        <w:t>Článek V</w:t>
      </w:r>
      <w:r w:rsidR="00D21530">
        <w:rPr>
          <w:rFonts w:asciiTheme="minorHAnsi" w:hAnsiTheme="minorHAnsi" w:cstheme="minorHAnsi"/>
          <w:b/>
          <w:sz w:val="22"/>
          <w:szCs w:val="22"/>
        </w:rPr>
        <w:t>I</w:t>
      </w:r>
      <w:r w:rsidRPr="00705F74">
        <w:rPr>
          <w:rFonts w:asciiTheme="minorHAnsi" w:hAnsiTheme="minorHAnsi" w:cstheme="minorHAnsi"/>
          <w:b/>
          <w:sz w:val="22"/>
          <w:szCs w:val="22"/>
        </w:rPr>
        <w:t>.</w:t>
      </w:r>
    </w:p>
    <w:p w14:paraId="5E4A7A6F" w14:textId="1A420CA9" w:rsidR="00873558" w:rsidRPr="00705F74" w:rsidRDefault="00873558" w:rsidP="00D21530">
      <w:pPr>
        <w:jc w:val="center"/>
        <w:rPr>
          <w:rFonts w:asciiTheme="minorHAnsi" w:hAnsiTheme="minorHAnsi" w:cstheme="minorHAnsi"/>
          <w:b/>
          <w:sz w:val="22"/>
          <w:szCs w:val="22"/>
        </w:rPr>
      </w:pPr>
      <w:r w:rsidRPr="00705F74">
        <w:rPr>
          <w:rFonts w:asciiTheme="minorHAnsi" w:hAnsiTheme="minorHAnsi" w:cstheme="minorHAnsi"/>
          <w:b/>
          <w:sz w:val="22"/>
          <w:szCs w:val="22"/>
        </w:rPr>
        <w:t>Práva z vad, sankce, odstoupení od smlouvy</w:t>
      </w:r>
      <w:bookmarkEnd w:id="3"/>
    </w:p>
    <w:p w14:paraId="231378F2" w14:textId="04C7821A" w:rsidR="00B276F8" w:rsidRPr="00705F74" w:rsidRDefault="00B276F8" w:rsidP="00705F74">
      <w:pPr>
        <w:pStyle w:val="Zkladntext"/>
        <w:numPr>
          <w:ilvl w:val="1"/>
          <w:numId w:val="5"/>
        </w:numPr>
        <w:spacing w:before="120"/>
        <w:ind w:left="425" w:hanging="425"/>
        <w:jc w:val="both"/>
        <w:rPr>
          <w:rFonts w:asciiTheme="minorHAnsi" w:hAnsiTheme="minorHAnsi" w:cstheme="minorHAnsi"/>
          <w:color w:val="000000"/>
          <w:sz w:val="22"/>
          <w:szCs w:val="22"/>
        </w:rPr>
      </w:pPr>
      <w:r w:rsidRPr="00705F74">
        <w:rPr>
          <w:rFonts w:asciiTheme="minorHAnsi" w:hAnsiTheme="minorHAnsi" w:cstheme="minorHAnsi"/>
          <w:color w:val="000000"/>
          <w:sz w:val="22"/>
          <w:szCs w:val="22"/>
        </w:rPr>
        <w:t xml:space="preserve">Prodávající je povinen dodat </w:t>
      </w:r>
      <w:r w:rsidR="0082221B" w:rsidRPr="00705F74">
        <w:rPr>
          <w:rFonts w:asciiTheme="minorHAnsi" w:hAnsiTheme="minorHAnsi" w:cstheme="minorHAnsi"/>
          <w:color w:val="000000"/>
          <w:sz w:val="22"/>
          <w:szCs w:val="22"/>
        </w:rPr>
        <w:t>Z</w:t>
      </w:r>
      <w:r w:rsidRPr="00705F74">
        <w:rPr>
          <w:rFonts w:asciiTheme="minorHAnsi" w:hAnsiTheme="minorHAnsi" w:cstheme="minorHAnsi"/>
          <w:color w:val="000000"/>
          <w:sz w:val="22"/>
          <w:szCs w:val="22"/>
        </w:rPr>
        <w:t xml:space="preserve">boží Kupujícímu a plnit všechny své povinnosti dle této smlouvy v souladu správními předpisy České republiky a podle účinných norem ČSN a EN technických norem souvisejících se </w:t>
      </w:r>
      <w:r w:rsidR="0082221B" w:rsidRPr="00705F74">
        <w:rPr>
          <w:rFonts w:asciiTheme="minorHAnsi" w:hAnsiTheme="minorHAnsi" w:cstheme="minorHAnsi"/>
          <w:color w:val="000000"/>
          <w:sz w:val="22"/>
          <w:szCs w:val="22"/>
        </w:rPr>
        <w:t>Z</w:t>
      </w:r>
      <w:r w:rsidRPr="00705F74">
        <w:rPr>
          <w:rFonts w:asciiTheme="minorHAnsi" w:hAnsiTheme="minorHAnsi" w:cstheme="minorHAnsi"/>
          <w:color w:val="000000"/>
          <w:sz w:val="22"/>
          <w:szCs w:val="22"/>
        </w:rPr>
        <w:t xml:space="preserve">božím dle této smlouvy. Zboží bude po dobu smluvní záruky způsobilé k smluvenému nebo obvyklému účelu použití. </w:t>
      </w:r>
    </w:p>
    <w:p w14:paraId="616EFF66" w14:textId="44FD05D1" w:rsidR="00873558" w:rsidRPr="00705F74" w:rsidRDefault="00873558" w:rsidP="00705F74">
      <w:pPr>
        <w:pStyle w:val="Zkladntext"/>
        <w:numPr>
          <w:ilvl w:val="1"/>
          <w:numId w:val="5"/>
        </w:numPr>
        <w:spacing w:before="120"/>
        <w:ind w:left="425" w:hanging="425"/>
        <w:jc w:val="both"/>
        <w:rPr>
          <w:rFonts w:asciiTheme="minorHAnsi" w:hAnsiTheme="minorHAnsi" w:cstheme="minorHAnsi"/>
          <w:color w:val="000000"/>
          <w:sz w:val="22"/>
          <w:szCs w:val="22"/>
        </w:rPr>
      </w:pPr>
      <w:r w:rsidRPr="00705F74">
        <w:rPr>
          <w:rFonts w:asciiTheme="minorHAnsi" w:hAnsiTheme="minorHAnsi" w:cstheme="minorHAnsi"/>
          <w:color w:val="000000"/>
          <w:sz w:val="22"/>
          <w:szCs w:val="22"/>
        </w:rPr>
        <w:t>Prodávající se zavazuje poskytnout Kupujícímu na Zboží záruku za jakost</w:t>
      </w:r>
      <w:r w:rsidR="00B276F8" w:rsidRPr="00705F74">
        <w:rPr>
          <w:rFonts w:asciiTheme="minorHAnsi" w:hAnsiTheme="minorHAnsi" w:cstheme="minorHAnsi"/>
          <w:color w:val="000000"/>
          <w:sz w:val="22"/>
          <w:szCs w:val="22"/>
        </w:rPr>
        <w:t xml:space="preserve"> ve smyslu </w:t>
      </w:r>
      <w:proofErr w:type="spellStart"/>
      <w:r w:rsidR="00B276F8" w:rsidRPr="00705F74">
        <w:rPr>
          <w:rFonts w:asciiTheme="minorHAnsi" w:hAnsiTheme="minorHAnsi" w:cstheme="minorHAnsi"/>
          <w:color w:val="000000"/>
          <w:sz w:val="22"/>
          <w:szCs w:val="22"/>
        </w:rPr>
        <w:t>ust</w:t>
      </w:r>
      <w:proofErr w:type="spellEnd"/>
      <w:r w:rsidR="00B276F8" w:rsidRPr="00705F74">
        <w:rPr>
          <w:rFonts w:asciiTheme="minorHAnsi" w:hAnsiTheme="minorHAnsi" w:cstheme="minorHAnsi"/>
          <w:color w:val="000000"/>
          <w:sz w:val="22"/>
          <w:szCs w:val="22"/>
        </w:rPr>
        <w:t xml:space="preserve">. </w:t>
      </w:r>
      <w:r w:rsidRPr="00705F74">
        <w:rPr>
          <w:rFonts w:asciiTheme="minorHAnsi" w:hAnsiTheme="minorHAnsi" w:cstheme="minorHAnsi"/>
          <w:color w:val="000000"/>
          <w:sz w:val="22"/>
          <w:szCs w:val="22"/>
        </w:rPr>
        <w:t xml:space="preserve"> </w:t>
      </w:r>
      <w:r w:rsidR="00B276F8" w:rsidRPr="00705F74">
        <w:rPr>
          <w:rFonts w:asciiTheme="minorHAnsi" w:hAnsiTheme="minorHAnsi" w:cstheme="minorHAnsi"/>
          <w:sz w:val="22"/>
          <w:szCs w:val="22"/>
        </w:rPr>
        <w:t xml:space="preserve">§ 2113 OZ </w:t>
      </w:r>
      <w:r w:rsidRPr="00705F74">
        <w:rPr>
          <w:rFonts w:asciiTheme="minorHAnsi" w:hAnsiTheme="minorHAnsi" w:cstheme="minorHAnsi"/>
          <w:color w:val="000000"/>
          <w:sz w:val="22"/>
          <w:szCs w:val="22"/>
        </w:rPr>
        <w:t xml:space="preserve">v délce </w:t>
      </w:r>
      <w:r w:rsidR="00D46D63" w:rsidRPr="00705F74">
        <w:rPr>
          <w:rFonts w:asciiTheme="minorHAnsi" w:hAnsiTheme="minorHAnsi" w:cstheme="minorHAnsi"/>
          <w:color w:val="000000"/>
          <w:sz w:val="22"/>
          <w:szCs w:val="22"/>
        </w:rPr>
        <w:t xml:space="preserve">minimálně </w:t>
      </w:r>
      <w:r w:rsidRPr="00705F74">
        <w:rPr>
          <w:rFonts w:asciiTheme="minorHAnsi" w:hAnsiTheme="minorHAnsi" w:cstheme="minorHAnsi"/>
          <w:b/>
          <w:bCs/>
          <w:color w:val="000000"/>
          <w:sz w:val="22"/>
          <w:szCs w:val="22"/>
        </w:rPr>
        <w:t>24 měsíců</w:t>
      </w:r>
      <w:r w:rsidRPr="00705F74">
        <w:rPr>
          <w:rFonts w:asciiTheme="minorHAnsi" w:hAnsiTheme="minorHAnsi" w:cstheme="minorHAnsi"/>
          <w:color w:val="000000"/>
          <w:sz w:val="22"/>
          <w:szCs w:val="22"/>
        </w:rPr>
        <w:t>, jinak dle výrobce, a to počínaje dnem podpisu předávací</w:t>
      </w:r>
      <w:r w:rsidR="00D46D63" w:rsidRPr="00705F74">
        <w:rPr>
          <w:rFonts w:asciiTheme="minorHAnsi" w:hAnsiTheme="minorHAnsi" w:cstheme="minorHAnsi"/>
          <w:color w:val="000000"/>
          <w:sz w:val="22"/>
          <w:szCs w:val="22"/>
        </w:rPr>
        <w:t>ho</w:t>
      </w:r>
      <w:r w:rsidRPr="00705F74">
        <w:rPr>
          <w:rFonts w:asciiTheme="minorHAnsi" w:hAnsiTheme="minorHAnsi" w:cstheme="minorHAnsi"/>
          <w:color w:val="000000"/>
          <w:sz w:val="22"/>
          <w:szCs w:val="22"/>
        </w:rPr>
        <w:t xml:space="preserve"> protokolu dle této </w:t>
      </w:r>
      <w:r w:rsidR="002F149C">
        <w:rPr>
          <w:rFonts w:asciiTheme="minorHAnsi" w:hAnsiTheme="minorHAnsi" w:cstheme="minorHAnsi"/>
          <w:color w:val="000000"/>
          <w:sz w:val="22"/>
          <w:szCs w:val="22"/>
        </w:rPr>
        <w:t>s</w:t>
      </w:r>
      <w:r w:rsidRPr="00705F74">
        <w:rPr>
          <w:rFonts w:asciiTheme="minorHAnsi" w:hAnsiTheme="minorHAnsi" w:cstheme="minorHAnsi"/>
          <w:color w:val="000000"/>
          <w:sz w:val="22"/>
          <w:szCs w:val="22"/>
        </w:rPr>
        <w:t xml:space="preserve">mlouvy. </w:t>
      </w:r>
    </w:p>
    <w:p w14:paraId="59466109" w14:textId="50894672" w:rsidR="00873558" w:rsidRPr="00705F74" w:rsidRDefault="00873558" w:rsidP="00705F74">
      <w:pPr>
        <w:pStyle w:val="Zkladntext"/>
        <w:numPr>
          <w:ilvl w:val="1"/>
          <w:numId w:val="5"/>
        </w:numPr>
        <w:spacing w:before="120"/>
        <w:ind w:left="426" w:hanging="426"/>
        <w:jc w:val="both"/>
        <w:rPr>
          <w:rFonts w:asciiTheme="minorHAnsi" w:hAnsiTheme="minorHAnsi" w:cstheme="minorHAnsi"/>
          <w:color w:val="000000"/>
          <w:sz w:val="22"/>
          <w:szCs w:val="22"/>
        </w:rPr>
      </w:pPr>
      <w:r w:rsidRPr="00705F74">
        <w:rPr>
          <w:rFonts w:asciiTheme="minorHAnsi" w:hAnsiTheme="minorHAnsi" w:cstheme="minorHAnsi"/>
          <w:color w:val="000000"/>
          <w:sz w:val="22"/>
          <w:szCs w:val="22"/>
        </w:rPr>
        <w:t>Vady musí Kupující uplatnit u Prodávajícího bez zbytečného odkladu poté, co se o nich dozví.</w:t>
      </w:r>
    </w:p>
    <w:p w14:paraId="7C1D00A1" w14:textId="1BCC2AB3" w:rsidR="00873558" w:rsidRPr="00705F74" w:rsidRDefault="00873558" w:rsidP="00705F74">
      <w:pPr>
        <w:pStyle w:val="Zkladntext"/>
        <w:numPr>
          <w:ilvl w:val="1"/>
          <w:numId w:val="5"/>
        </w:numPr>
        <w:spacing w:before="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V případě výskytu záruční vady je Prodávající povinen zajistit realizaci záručního servisu </w:t>
      </w:r>
      <w:r w:rsidR="00B62236" w:rsidRPr="00705F74">
        <w:rPr>
          <w:rFonts w:asciiTheme="minorHAnsi" w:hAnsiTheme="minorHAnsi" w:cstheme="minorHAnsi"/>
          <w:sz w:val="22"/>
          <w:szCs w:val="22"/>
        </w:rPr>
        <w:t xml:space="preserve">do </w:t>
      </w:r>
      <w:r w:rsidR="00B55A70" w:rsidRPr="00705F74">
        <w:rPr>
          <w:rFonts w:asciiTheme="minorHAnsi" w:hAnsiTheme="minorHAnsi" w:cstheme="minorHAnsi"/>
          <w:sz w:val="22"/>
          <w:szCs w:val="22"/>
        </w:rPr>
        <w:t>2</w:t>
      </w:r>
      <w:r w:rsidRPr="00705F74">
        <w:rPr>
          <w:rFonts w:asciiTheme="minorHAnsi" w:hAnsiTheme="minorHAnsi" w:cstheme="minorHAnsi"/>
          <w:sz w:val="22"/>
          <w:szCs w:val="22"/>
        </w:rPr>
        <w:t xml:space="preserve"> </w:t>
      </w:r>
      <w:r w:rsidR="00B62236" w:rsidRPr="00705F74">
        <w:rPr>
          <w:rFonts w:asciiTheme="minorHAnsi" w:hAnsiTheme="minorHAnsi" w:cstheme="minorHAnsi"/>
          <w:sz w:val="22"/>
          <w:szCs w:val="22"/>
        </w:rPr>
        <w:t>(</w:t>
      </w:r>
      <w:r w:rsidR="00B55A70" w:rsidRPr="00705F74">
        <w:rPr>
          <w:rFonts w:asciiTheme="minorHAnsi" w:hAnsiTheme="minorHAnsi" w:cstheme="minorHAnsi"/>
          <w:sz w:val="22"/>
          <w:szCs w:val="22"/>
        </w:rPr>
        <w:t>dvou</w:t>
      </w:r>
      <w:r w:rsidR="00B62236" w:rsidRPr="00705F74">
        <w:rPr>
          <w:rFonts w:asciiTheme="minorHAnsi" w:hAnsiTheme="minorHAnsi" w:cstheme="minorHAnsi"/>
          <w:sz w:val="22"/>
          <w:szCs w:val="22"/>
        </w:rPr>
        <w:t xml:space="preserve">) </w:t>
      </w:r>
      <w:r w:rsidRPr="00705F74">
        <w:rPr>
          <w:rFonts w:asciiTheme="minorHAnsi" w:hAnsiTheme="minorHAnsi" w:cstheme="minorHAnsi"/>
          <w:sz w:val="22"/>
          <w:szCs w:val="22"/>
        </w:rPr>
        <w:t>pracovní</w:t>
      </w:r>
      <w:r w:rsidR="00B62236" w:rsidRPr="00705F74">
        <w:rPr>
          <w:rFonts w:asciiTheme="minorHAnsi" w:hAnsiTheme="minorHAnsi" w:cstheme="minorHAnsi"/>
          <w:sz w:val="22"/>
          <w:szCs w:val="22"/>
        </w:rPr>
        <w:t>ch dní</w:t>
      </w:r>
      <w:r w:rsidRPr="00705F74">
        <w:rPr>
          <w:rFonts w:asciiTheme="minorHAnsi" w:hAnsiTheme="minorHAnsi" w:cstheme="minorHAnsi"/>
          <w:sz w:val="22"/>
          <w:szCs w:val="22"/>
        </w:rPr>
        <w:t xml:space="preserve"> po nahlášení vady Kupujícím, a to v místě umístění Zboží, zjistit pří</w:t>
      </w:r>
      <w:r w:rsidR="00E64FA5" w:rsidRPr="00705F74">
        <w:rPr>
          <w:rFonts w:asciiTheme="minorHAnsi" w:hAnsiTheme="minorHAnsi" w:cstheme="minorHAnsi"/>
          <w:sz w:val="22"/>
          <w:szCs w:val="22"/>
        </w:rPr>
        <w:t>činu této vady a v </w:t>
      </w:r>
      <w:r w:rsidRPr="00705F74">
        <w:rPr>
          <w:rFonts w:asciiTheme="minorHAnsi" w:hAnsiTheme="minorHAnsi" w:cstheme="minorHAnsi"/>
          <w:sz w:val="22"/>
          <w:szCs w:val="22"/>
        </w:rPr>
        <w:t>termínu</w:t>
      </w:r>
      <w:r w:rsidR="00E64FA5" w:rsidRPr="00705F74">
        <w:rPr>
          <w:rFonts w:asciiTheme="minorHAnsi" w:hAnsiTheme="minorHAnsi" w:cstheme="minorHAnsi"/>
          <w:sz w:val="22"/>
          <w:szCs w:val="22"/>
        </w:rPr>
        <w:t xml:space="preserve"> do 5 (pěti) pracovních dní</w:t>
      </w:r>
      <w:r w:rsidRPr="00705F74">
        <w:rPr>
          <w:rFonts w:asciiTheme="minorHAnsi" w:hAnsiTheme="minorHAnsi" w:cstheme="minorHAnsi"/>
          <w:sz w:val="22"/>
          <w:szCs w:val="22"/>
        </w:rPr>
        <w:t xml:space="preserve"> ji bezplatně odstranit.</w:t>
      </w:r>
    </w:p>
    <w:p w14:paraId="53041C42" w14:textId="53B6EAF8" w:rsidR="00873558" w:rsidRPr="00705F74" w:rsidRDefault="00873558" w:rsidP="00705F74">
      <w:pPr>
        <w:pStyle w:val="Zkladntext"/>
        <w:numPr>
          <w:ilvl w:val="1"/>
          <w:numId w:val="5"/>
        </w:numPr>
        <w:spacing w:before="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Kupující má právo na úhradu nutných nákladů, které mu vznikly v souvislosti s uplatněním práv z vad. </w:t>
      </w:r>
    </w:p>
    <w:p w14:paraId="6ED2B80B" w14:textId="606CD430" w:rsidR="00873558" w:rsidRPr="00705F74" w:rsidRDefault="00873558" w:rsidP="00705F74">
      <w:pPr>
        <w:pStyle w:val="Zkladntext"/>
        <w:numPr>
          <w:ilvl w:val="1"/>
          <w:numId w:val="5"/>
        </w:numPr>
        <w:spacing w:before="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Uplatněním práv z odpovědnosti za vady není dotčeno právo na náhradu škody.</w:t>
      </w:r>
    </w:p>
    <w:p w14:paraId="74F42EB5" w14:textId="7C67C074" w:rsidR="00873558" w:rsidRPr="00705F74" w:rsidRDefault="00873558" w:rsidP="00705F74">
      <w:pPr>
        <w:pStyle w:val="Zkladntext"/>
        <w:numPr>
          <w:ilvl w:val="1"/>
          <w:numId w:val="5"/>
        </w:numPr>
        <w:spacing w:before="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Za záruční vady nebudou považovány ty vady, které byly způsobeny nesprávnou obsluhou nebo údržbou Zboží nebo úmyslným poškozením Zboží Kupujícím nebo nepovolanou osobou, případně jakýmikoli jinými zásahy, jednáními nebo skutečnostmi nastalými na straně Kupujícího.</w:t>
      </w:r>
    </w:p>
    <w:p w14:paraId="56B0D86E" w14:textId="7AA74E0B" w:rsidR="00873558" w:rsidRPr="00705F74" w:rsidRDefault="00873558" w:rsidP="00705F74">
      <w:pPr>
        <w:pStyle w:val="Zkladntext"/>
        <w:numPr>
          <w:ilvl w:val="1"/>
          <w:numId w:val="5"/>
        </w:numPr>
        <w:spacing w:before="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Je-li vadné plnění podstatným porušením této </w:t>
      </w:r>
      <w:r w:rsidR="002F149C">
        <w:rPr>
          <w:rFonts w:asciiTheme="minorHAnsi" w:hAnsiTheme="minorHAnsi" w:cstheme="minorHAnsi"/>
          <w:sz w:val="22"/>
          <w:szCs w:val="22"/>
        </w:rPr>
        <w:t>s</w:t>
      </w:r>
      <w:r w:rsidRPr="00705F74">
        <w:rPr>
          <w:rFonts w:asciiTheme="minorHAnsi" w:hAnsiTheme="minorHAnsi" w:cstheme="minorHAnsi"/>
          <w:sz w:val="22"/>
          <w:szCs w:val="22"/>
        </w:rPr>
        <w:t xml:space="preserve">mlouvy, má Kupující právo na odstranění vady dodáním nového Zboží bez vady nebo dodáním chybějícího Zboží, na odstranění vady opravou Zboží, </w:t>
      </w:r>
      <w:r w:rsidRPr="00705F74">
        <w:rPr>
          <w:rFonts w:asciiTheme="minorHAnsi" w:hAnsiTheme="minorHAnsi" w:cstheme="minorHAnsi"/>
          <w:sz w:val="22"/>
          <w:szCs w:val="22"/>
        </w:rPr>
        <w:lastRenderedPageBreak/>
        <w:t xml:space="preserve">na přiměřenou slevu, nebo na odstoupení od této </w:t>
      </w:r>
      <w:r w:rsidR="002F149C">
        <w:rPr>
          <w:rFonts w:asciiTheme="minorHAnsi" w:hAnsiTheme="minorHAnsi" w:cstheme="minorHAnsi"/>
          <w:sz w:val="22"/>
          <w:szCs w:val="22"/>
        </w:rPr>
        <w:t>s</w:t>
      </w:r>
      <w:r w:rsidRPr="00705F74">
        <w:rPr>
          <w:rFonts w:asciiTheme="minorHAnsi" w:hAnsiTheme="minorHAnsi" w:cstheme="minorHAnsi"/>
          <w:sz w:val="22"/>
          <w:szCs w:val="22"/>
        </w:rPr>
        <w:t xml:space="preserve">mlouvy. Smluvní strany se dohodly, že za podstatné porušení </w:t>
      </w:r>
      <w:r w:rsidR="002F149C">
        <w:rPr>
          <w:rFonts w:asciiTheme="minorHAnsi" w:hAnsiTheme="minorHAnsi" w:cstheme="minorHAnsi"/>
          <w:sz w:val="22"/>
          <w:szCs w:val="22"/>
        </w:rPr>
        <w:t>s</w:t>
      </w:r>
      <w:r w:rsidRPr="00705F74">
        <w:rPr>
          <w:rFonts w:asciiTheme="minorHAnsi" w:hAnsiTheme="minorHAnsi" w:cstheme="minorHAnsi"/>
          <w:sz w:val="22"/>
          <w:szCs w:val="22"/>
        </w:rPr>
        <w:t>mlouvy bude považováno zejména:</w:t>
      </w:r>
    </w:p>
    <w:p w14:paraId="596BC568" w14:textId="77777777" w:rsidR="00873558" w:rsidRPr="00705F74" w:rsidRDefault="00873558" w:rsidP="00EF0A2B">
      <w:pPr>
        <w:pStyle w:val="Zkladntext"/>
        <w:spacing w:before="120"/>
        <w:ind w:left="1434" w:hanging="357"/>
        <w:rPr>
          <w:rFonts w:asciiTheme="minorHAnsi" w:hAnsiTheme="minorHAnsi" w:cstheme="minorHAnsi"/>
          <w:sz w:val="22"/>
          <w:szCs w:val="22"/>
        </w:rPr>
      </w:pPr>
      <w:r w:rsidRPr="00705F74">
        <w:rPr>
          <w:rFonts w:asciiTheme="minorHAnsi" w:hAnsiTheme="minorHAnsi" w:cstheme="minorHAnsi"/>
          <w:sz w:val="22"/>
          <w:szCs w:val="22"/>
        </w:rPr>
        <w:t>a)</w:t>
      </w:r>
      <w:r w:rsidRPr="00705F74">
        <w:rPr>
          <w:rFonts w:asciiTheme="minorHAnsi" w:hAnsiTheme="minorHAnsi" w:cstheme="minorHAnsi"/>
          <w:sz w:val="22"/>
          <w:szCs w:val="22"/>
        </w:rPr>
        <w:tab/>
        <w:t>nemožnost odstranění vady dodaného Zboží;</w:t>
      </w:r>
    </w:p>
    <w:p w14:paraId="168111A2" w14:textId="43918564" w:rsidR="00873558" w:rsidRPr="00705F74" w:rsidRDefault="00873558" w:rsidP="00EF0A2B">
      <w:pPr>
        <w:pStyle w:val="Zkladntext"/>
        <w:spacing w:before="120"/>
        <w:ind w:left="1434" w:hanging="357"/>
        <w:rPr>
          <w:rFonts w:asciiTheme="minorHAnsi" w:hAnsiTheme="minorHAnsi" w:cstheme="minorHAnsi"/>
          <w:sz w:val="22"/>
          <w:szCs w:val="22"/>
        </w:rPr>
      </w:pPr>
      <w:r w:rsidRPr="00705F74">
        <w:rPr>
          <w:rFonts w:asciiTheme="minorHAnsi" w:hAnsiTheme="minorHAnsi" w:cstheme="minorHAnsi"/>
          <w:sz w:val="22"/>
          <w:szCs w:val="22"/>
        </w:rPr>
        <w:t>b)</w:t>
      </w:r>
      <w:r w:rsidRPr="00705F74">
        <w:rPr>
          <w:rFonts w:asciiTheme="minorHAnsi" w:hAnsiTheme="minorHAnsi" w:cstheme="minorHAnsi"/>
          <w:sz w:val="22"/>
          <w:szCs w:val="22"/>
        </w:rPr>
        <w:tab/>
        <w:t>prodlení Prodávajícího s dodáním Zboží o více než 30 dní</w:t>
      </w:r>
      <w:r w:rsidR="00272981">
        <w:rPr>
          <w:rFonts w:asciiTheme="minorHAnsi" w:hAnsiTheme="minorHAnsi" w:cstheme="minorHAnsi"/>
          <w:sz w:val="22"/>
          <w:szCs w:val="22"/>
        </w:rPr>
        <w:t>;</w:t>
      </w:r>
    </w:p>
    <w:p w14:paraId="18A451E6" w14:textId="7EFCCE94" w:rsidR="00873558" w:rsidRPr="00705F74" w:rsidRDefault="00873558" w:rsidP="00EF0A2B">
      <w:pPr>
        <w:pStyle w:val="Zkladntext"/>
        <w:spacing w:before="120"/>
        <w:ind w:left="1434" w:hanging="357"/>
        <w:rPr>
          <w:rFonts w:asciiTheme="minorHAnsi" w:hAnsiTheme="minorHAnsi" w:cstheme="minorHAnsi"/>
          <w:sz w:val="22"/>
          <w:szCs w:val="22"/>
        </w:rPr>
      </w:pPr>
      <w:r w:rsidRPr="00705F74">
        <w:rPr>
          <w:rFonts w:asciiTheme="minorHAnsi" w:hAnsiTheme="minorHAnsi" w:cstheme="minorHAnsi"/>
          <w:sz w:val="22"/>
          <w:szCs w:val="22"/>
        </w:rPr>
        <w:t>c)</w:t>
      </w:r>
      <w:r w:rsidRPr="00705F74">
        <w:rPr>
          <w:rFonts w:asciiTheme="minorHAnsi" w:hAnsiTheme="minorHAnsi" w:cstheme="minorHAnsi"/>
          <w:sz w:val="22"/>
          <w:szCs w:val="22"/>
        </w:rPr>
        <w:tab/>
        <w:t>jestliže Prodávající ujistil Kupujícího, že Zboží má určité vlastnosti, zejména vlastnosti Kupujícím výslovně vymíněné, a toto ujištění se následně ukáže nepravdivým.</w:t>
      </w:r>
    </w:p>
    <w:p w14:paraId="72E694BB" w14:textId="7F69E557" w:rsidR="00873558" w:rsidRPr="00705F74" w:rsidRDefault="00873558" w:rsidP="00705F74">
      <w:pPr>
        <w:pStyle w:val="Zkladntext"/>
        <w:numPr>
          <w:ilvl w:val="1"/>
          <w:numId w:val="5"/>
        </w:numPr>
        <w:spacing w:before="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Kupující je dále oprávněn odstoupit od </w:t>
      </w:r>
      <w:r w:rsidR="002F149C">
        <w:rPr>
          <w:rFonts w:asciiTheme="minorHAnsi" w:hAnsiTheme="minorHAnsi" w:cstheme="minorHAnsi"/>
          <w:sz w:val="22"/>
          <w:szCs w:val="22"/>
        </w:rPr>
        <w:t>s</w:t>
      </w:r>
      <w:r w:rsidRPr="00705F74">
        <w:rPr>
          <w:rFonts w:asciiTheme="minorHAnsi" w:hAnsiTheme="minorHAnsi" w:cstheme="minorHAnsi"/>
          <w:sz w:val="22"/>
          <w:szCs w:val="22"/>
        </w:rPr>
        <w:t>mlouvy, jestliže zjistí, že Prodávající:</w:t>
      </w:r>
    </w:p>
    <w:p w14:paraId="6CFDA01D" w14:textId="50F42667" w:rsidR="00873558" w:rsidRDefault="00873558" w:rsidP="00012E14">
      <w:pPr>
        <w:pStyle w:val="Zkladntext"/>
        <w:numPr>
          <w:ilvl w:val="0"/>
          <w:numId w:val="15"/>
        </w:numPr>
        <w:spacing w:before="120"/>
        <w:jc w:val="both"/>
        <w:rPr>
          <w:rFonts w:asciiTheme="minorHAnsi" w:hAnsiTheme="minorHAnsi" w:cstheme="minorHAnsi"/>
          <w:sz w:val="22"/>
          <w:szCs w:val="22"/>
        </w:rPr>
      </w:pPr>
      <w:r w:rsidRPr="00705F74">
        <w:rPr>
          <w:rFonts w:asciiTheme="minorHAnsi" w:hAnsiTheme="minorHAnsi" w:cstheme="minorHAnsi"/>
          <w:sz w:val="22"/>
          <w:szCs w:val="22"/>
        </w:rPr>
        <w:t xml:space="preserve">nabízel, dával, přijímal nebo zprostředkovával určité hodnoty s cílem ovlivnit chování nebo jednání kohokoliv, ať již úřední osoby nebo kohokoliv jiného, přímo nebo nepřímo při uzavírání </w:t>
      </w:r>
      <w:r w:rsidR="002F149C">
        <w:rPr>
          <w:rFonts w:asciiTheme="minorHAnsi" w:hAnsiTheme="minorHAnsi" w:cstheme="minorHAnsi"/>
          <w:sz w:val="22"/>
          <w:szCs w:val="22"/>
        </w:rPr>
        <w:t>s</w:t>
      </w:r>
      <w:r w:rsidRPr="00705F74">
        <w:rPr>
          <w:rFonts w:asciiTheme="minorHAnsi" w:hAnsiTheme="minorHAnsi" w:cstheme="minorHAnsi"/>
          <w:sz w:val="22"/>
          <w:szCs w:val="22"/>
        </w:rPr>
        <w:t xml:space="preserve">mlouvy nebo při provádění </w:t>
      </w:r>
      <w:r w:rsidR="002F149C">
        <w:rPr>
          <w:rFonts w:asciiTheme="minorHAnsi" w:hAnsiTheme="minorHAnsi" w:cstheme="minorHAnsi"/>
          <w:sz w:val="22"/>
          <w:szCs w:val="22"/>
        </w:rPr>
        <w:t>s</w:t>
      </w:r>
      <w:r w:rsidRPr="00705F74">
        <w:rPr>
          <w:rFonts w:asciiTheme="minorHAnsi" w:hAnsiTheme="minorHAnsi" w:cstheme="minorHAnsi"/>
          <w:sz w:val="22"/>
          <w:szCs w:val="22"/>
        </w:rPr>
        <w:t>mlouvy; nebo</w:t>
      </w:r>
    </w:p>
    <w:p w14:paraId="5FFF6F1B" w14:textId="77777777" w:rsidR="00012E14" w:rsidRDefault="00873558" w:rsidP="00012E14">
      <w:pPr>
        <w:pStyle w:val="Zkladntext"/>
        <w:numPr>
          <w:ilvl w:val="0"/>
          <w:numId w:val="15"/>
        </w:numPr>
        <w:spacing w:before="120"/>
        <w:jc w:val="both"/>
        <w:rPr>
          <w:rFonts w:asciiTheme="minorHAnsi" w:hAnsiTheme="minorHAnsi" w:cstheme="minorHAnsi"/>
          <w:sz w:val="22"/>
          <w:szCs w:val="22"/>
        </w:rPr>
      </w:pPr>
      <w:r w:rsidRPr="001E1914">
        <w:rPr>
          <w:rFonts w:asciiTheme="minorHAnsi" w:hAnsiTheme="minorHAnsi" w:cstheme="minorHAnsi"/>
          <w:sz w:val="22"/>
          <w:szCs w:val="22"/>
        </w:rPr>
        <w:t xml:space="preserve">zkresloval jakékoliv skutečnosti za účelem uzavření </w:t>
      </w:r>
      <w:r w:rsidR="002F149C" w:rsidRPr="001E1914">
        <w:rPr>
          <w:rFonts w:asciiTheme="minorHAnsi" w:hAnsiTheme="minorHAnsi" w:cstheme="minorHAnsi"/>
          <w:sz w:val="22"/>
          <w:szCs w:val="22"/>
        </w:rPr>
        <w:t>s</w:t>
      </w:r>
      <w:r w:rsidRPr="001E1914">
        <w:rPr>
          <w:rFonts w:asciiTheme="minorHAnsi" w:hAnsiTheme="minorHAnsi" w:cstheme="minorHAnsi"/>
          <w:sz w:val="22"/>
          <w:szCs w:val="22"/>
        </w:rPr>
        <w:t xml:space="preserve">mlouvy nebo provádění </w:t>
      </w:r>
      <w:r w:rsidR="002F149C" w:rsidRPr="001E1914">
        <w:rPr>
          <w:rFonts w:asciiTheme="minorHAnsi" w:hAnsiTheme="minorHAnsi" w:cstheme="minorHAnsi"/>
          <w:sz w:val="22"/>
          <w:szCs w:val="22"/>
        </w:rPr>
        <w:t>s</w:t>
      </w:r>
      <w:r w:rsidRPr="001E1914">
        <w:rPr>
          <w:rFonts w:asciiTheme="minorHAnsi" w:hAnsiTheme="minorHAnsi" w:cstheme="minorHAnsi"/>
          <w:sz w:val="22"/>
          <w:szCs w:val="22"/>
        </w:rPr>
        <w:t xml:space="preserve">mlouvy ke škodě Kupujícího, včetně užití podvodných praktik k potlačení a snížení výhod volné a otevřené </w:t>
      </w:r>
      <w:r w:rsidR="00012E14" w:rsidRPr="001E1914">
        <w:rPr>
          <w:rFonts w:asciiTheme="minorHAnsi" w:hAnsiTheme="minorHAnsi" w:cstheme="minorHAnsi"/>
          <w:sz w:val="22"/>
          <w:szCs w:val="22"/>
        </w:rPr>
        <w:t>soutěže.</w:t>
      </w:r>
      <w:r w:rsidR="00012E14" w:rsidRPr="00705F74">
        <w:rPr>
          <w:rFonts w:asciiTheme="minorHAnsi" w:hAnsiTheme="minorHAnsi" w:cstheme="minorHAnsi"/>
          <w:sz w:val="22"/>
          <w:szCs w:val="22"/>
        </w:rPr>
        <w:t xml:space="preserve"> </w:t>
      </w:r>
    </w:p>
    <w:p w14:paraId="5E43DCC0" w14:textId="2B045361" w:rsidR="00873558" w:rsidRPr="00705F74" w:rsidRDefault="00012E14" w:rsidP="00012E14">
      <w:pPr>
        <w:pStyle w:val="Zkladntext"/>
        <w:spacing w:before="120"/>
        <w:ind w:left="426"/>
        <w:jc w:val="both"/>
        <w:rPr>
          <w:rFonts w:asciiTheme="minorHAnsi" w:hAnsiTheme="minorHAnsi" w:cstheme="minorHAnsi"/>
          <w:sz w:val="22"/>
          <w:szCs w:val="22"/>
        </w:rPr>
      </w:pPr>
      <w:r w:rsidRPr="00705F74">
        <w:rPr>
          <w:rFonts w:asciiTheme="minorHAnsi" w:hAnsiTheme="minorHAnsi" w:cstheme="minorHAnsi"/>
          <w:sz w:val="22"/>
          <w:szCs w:val="22"/>
        </w:rPr>
        <w:t>Odstoupení</w:t>
      </w:r>
      <w:r w:rsidR="00873558" w:rsidRPr="00705F74">
        <w:rPr>
          <w:rFonts w:asciiTheme="minorHAnsi" w:hAnsiTheme="minorHAnsi" w:cstheme="minorHAnsi"/>
          <w:sz w:val="22"/>
          <w:szCs w:val="22"/>
        </w:rPr>
        <w:t xml:space="preserve"> od </w:t>
      </w:r>
      <w:r w:rsidR="002F6CD9">
        <w:rPr>
          <w:rFonts w:asciiTheme="minorHAnsi" w:hAnsiTheme="minorHAnsi" w:cstheme="minorHAnsi"/>
          <w:sz w:val="22"/>
          <w:szCs w:val="22"/>
        </w:rPr>
        <w:t>s</w:t>
      </w:r>
      <w:r w:rsidR="00873558" w:rsidRPr="00705F74">
        <w:rPr>
          <w:rFonts w:asciiTheme="minorHAnsi" w:hAnsiTheme="minorHAnsi" w:cstheme="minorHAnsi"/>
          <w:sz w:val="22"/>
          <w:szCs w:val="22"/>
        </w:rPr>
        <w:t xml:space="preserve">mlouvy musí být provedeno v písemné formě. Odstoupením se závazek založený </w:t>
      </w:r>
      <w:r w:rsidR="002F6CD9">
        <w:rPr>
          <w:rFonts w:asciiTheme="minorHAnsi" w:hAnsiTheme="minorHAnsi" w:cstheme="minorHAnsi"/>
          <w:sz w:val="22"/>
          <w:szCs w:val="22"/>
        </w:rPr>
        <w:t>s</w:t>
      </w:r>
      <w:r w:rsidR="00873558" w:rsidRPr="00705F74">
        <w:rPr>
          <w:rFonts w:asciiTheme="minorHAnsi" w:hAnsiTheme="minorHAnsi" w:cstheme="minorHAnsi"/>
          <w:sz w:val="22"/>
          <w:szCs w:val="22"/>
        </w:rPr>
        <w:t xml:space="preserve">mlouvou zrušuje od počátku. Účinky odstoupení nastávají okamžikem doručení odstoupení od </w:t>
      </w:r>
      <w:r w:rsidR="002F6CD9">
        <w:rPr>
          <w:rFonts w:asciiTheme="minorHAnsi" w:hAnsiTheme="minorHAnsi" w:cstheme="minorHAnsi"/>
          <w:sz w:val="22"/>
          <w:szCs w:val="22"/>
        </w:rPr>
        <w:t>s</w:t>
      </w:r>
      <w:r w:rsidR="00873558" w:rsidRPr="00705F74">
        <w:rPr>
          <w:rFonts w:asciiTheme="minorHAnsi" w:hAnsiTheme="minorHAnsi" w:cstheme="minorHAnsi"/>
          <w:sz w:val="22"/>
          <w:szCs w:val="22"/>
        </w:rPr>
        <w:t xml:space="preserve">mlouvy Prodávajícímu. Odstoupení od </w:t>
      </w:r>
      <w:r w:rsidR="002F6CD9">
        <w:rPr>
          <w:rFonts w:asciiTheme="minorHAnsi" w:hAnsiTheme="minorHAnsi" w:cstheme="minorHAnsi"/>
          <w:sz w:val="22"/>
          <w:szCs w:val="22"/>
        </w:rPr>
        <w:t>s</w:t>
      </w:r>
      <w:r w:rsidR="00873558" w:rsidRPr="00705F74">
        <w:rPr>
          <w:rFonts w:asciiTheme="minorHAnsi" w:hAnsiTheme="minorHAnsi" w:cstheme="minorHAnsi"/>
          <w:sz w:val="22"/>
          <w:szCs w:val="22"/>
        </w:rPr>
        <w:t>mlouvy se nedotýká práva na náhradu škody vzniklého z porušení smluvní povinnosti, práva na zaplacení smluvní pokuty a úroku z prodlení, pokud již dospěl, ani ujednání o způsobu řešení sporů a volbě práva.</w:t>
      </w:r>
    </w:p>
    <w:p w14:paraId="4EBD7ADC" w14:textId="12C172D2" w:rsidR="00D916D3" w:rsidRPr="00705F74" w:rsidRDefault="00D916D3" w:rsidP="00705F74">
      <w:pPr>
        <w:pStyle w:val="Zkladntext"/>
        <w:numPr>
          <w:ilvl w:val="1"/>
          <w:numId w:val="5"/>
        </w:numPr>
        <w:spacing w:before="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V případě, že </w:t>
      </w:r>
      <w:r w:rsidR="002F6CD9">
        <w:rPr>
          <w:rFonts w:asciiTheme="minorHAnsi" w:hAnsiTheme="minorHAnsi" w:cstheme="minorHAnsi"/>
          <w:sz w:val="22"/>
          <w:szCs w:val="22"/>
        </w:rPr>
        <w:t>P</w:t>
      </w:r>
      <w:r w:rsidRPr="00705F74">
        <w:rPr>
          <w:rFonts w:asciiTheme="minorHAnsi" w:hAnsiTheme="minorHAnsi" w:cstheme="minorHAnsi"/>
          <w:sz w:val="22"/>
          <w:szCs w:val="22"/>
        </w:rPr>
        <w:t xml:space="preserve">rodávající nepředá </w:t>
      </w:r>
      <w:r w:rsidR="002F6CD9">
        <w:rPr>
          <w:rFonts w:asciiTheme="minorHAnsi" w:hAnsiTheme="minorHAnsi" w:cstheme="minorHAnsi"/>
          <w:sz w:val="22"/>
          <w:szCs w:val="22"/>
        </w:rPr>
        <w:t>Z</w:t>
      </w:r>
      <w:r w:rsidRPr="00705F74">
        <w:rPr>
          <w:rFonts w:asciiTheme="minorHAnsi" w:hAnsiTheme="minorHAnsi" w:cstheme="minorHAnsi"/>
          <w:sz w:val="22"/>
          <w:szCs w:val="22"/>
        </w:rPr>
        <w:t xml:space="preserve">boží ve smluvený čas na smluveném místě, zavazuje se </w:t>
      </w:r>
      <w:r w:rsidR="002F6CD9">
        <w:rPr>
          <w:rFonts w:asciiTheme="minorHAnsi" w:hAnsiTheme="minorHAnsi" w:cstheme="minorHAnsi"/>
          <w:sz w:val="22"/>
          <w:szCs w:val="22"/>
        </w:rPr>
        <w:t>K</w:t>
      </w:r>
      <w:r w:rsidRPr="00705F74">
        <w:rPr>
          <w:rFonts w:asciiTheme="minorHAnsi" w:hAnsiTheme="minorHAnsi" w:cstheme="minorHAnsi"/>
          <w:sz w:val="22"/>
          <w:szCs w:val="22"/>
        </w:rPr>
        <w:t xml:space="preserve">upujícímu uhradit smluvní pokutu ve výši 0,5 % z kupní ceny včetně DPH za každý započatý den prodlení. </w:t>
      </w:r>
    </w:p>
    <w:p w14:paraId="21BFBB1F" w14:textId="300E5FC2" w:rsidR="00D916D3" w:rsidRPr="00705F74" w:rsidRDefault="00D916D3" w:rsidP="00705F74">
      <w:pPr>
        <w:pStyle w:val="Zkladntext"/>
        <w:numPr>
          <w:ilvl w:val="1"/>
          <w:numId w:val="5"/>
        </w:numPr>
        <w:spacing w:before="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V případě prodlení </w:t>
      </w:r>
      <w:r w:rsidR="00742C1B">
        <w:rPr>
          <w:rFonts w:asciiTheme="minorHAnsi" w:hAnsiTheme="minorHAnsi" w:cstheme="minorHAnsi"/>
          <w:sz w:val="22"/>
          <w:szCs w:val="22"/>
        </w:rPr>
        <w:t>P</w:t>
      </w:r>
      <w:r w:rsidRPr="00705F74">
        <w:rPr>
          <w:rFonts w:asciiTheme="minorHAnsi" w:hAnsiTheme="minorHAnsi" w:cstheme="minorHAnsi"/>
          <w:sz w:val="22"/>
          <w:szCs w:val="22"/>
        </w:rPr>
        <w:t xml:space="preserve">rodávajícího s odstraněním vad </w:t>
      </w:r>
      <w:r w:rsidR="00742C1B">
        <w:rPr>
          <w:rFonts w:asciiTheme="minorHAnsi" w:hAnsiTheme="minorHAnsi" w:cstheme="minorHAnsi"/>
          <w:sz w:val="22"/>
          <w:szCs w:val="22"/>
        </w:rPr>
        <w:t>Z</w:t>
      </w:r>
      <w:r w:rsidRPr="00705F74">
        <w:rPr>
          <w:rFonts w:asciiTheme="minorHAnsi" w:hAnsiTheme="minorHAnsi" w:cstheme="minorHAnsi"/>
          <w:sz w:val="22"/>
          <w:szCs w:val="22"/>
        </w:rPr>
        <w:t xml:space="preserve">boží ve lhůtě stanovené touto </w:t>
      </w:r>
      <w:r w:rsidR="00742C1B">
        <w:rPr>
          <w:rFonts w:asciiTheme="minorHAnsi" w:hAnsiTheme="minorHAnsi" w:cstheme="minorHAnsi"/>
          <w:sz w:val="22"/>
          <w:szCs w:val="22"/>
        </w:rPr>
        <w:t>s</w:t>
      </w:r>
      <w:r w:rsidRPr="00705F74">
        <w:rPr>
          <w:rFonts w:asciiTheme="minorHAnsi" w:hAnsiTheme="minorHAnsi" w:cstheme="minorHAnsi"/>
          <w:sz w:val="22"/>
          <w:szCs w:val="22"/>
        </w:rPr>
        <w:t xml:space="preserve">mlouvou se </w:t>
      </w:r>
      <w:r w:rsidR="00742C1B">
        <w:rPr>
          <w:rFonts w:asciiTheme="minorHAnsi" w:hAnsiTheme="minorHAnsi" w:cstheme="minorHAnsi"/>
          <w:sz w:val="22"/>
          <w:szCs w:val="22"/>
        </w:rPr>
        <w:t>P</w:t>
      </w:r>
      <w:r w:rsidRPr="00705F74">
        <w:rPr>
          <w:rFonts w:asciiTheme="minorHAnsi" w:hAnsiTheme="minorHAnsi" w:cstheme="minorHAnsi"/>
          <w:sz w:val="22"/>
          <w:szCs w:val="22"/>
        </w:rPr>
        <w:t xml:space="preserve">rodávající zavazuje </w:t>
      </w:r>
      <w:r w:rsidR="00742C1B">
        <w:rPr>
          <w:rFonts w:asciiTheme="minorHAnsi" w:hAnsiTheme="minorHAnsi" w:cstheme="minorHAnsi"/>
          <w:sz w:val="22"/>
          <w:szCs w:val="22"/>
        </w:rPr>
        <w:t>K</w:t>
      </w:r>
      <w:r w:rsidRPr="00705F74">
        <w:rPr>
          <w:rFonts w:asciiTheme="minorHAnsi" w:hAnsiTheme="minorHAnsi" w:cstheme="minorHAnsi"/>
          <w:sz w:val="22"/>
          <w:szCs w:val="22"/>
        </w:rPr>
        <w:t>upujícímu uhradit smluvní pokutu ve výši 0,5 % z kupní ceny včetně DPH za každý den prodlení a jednotlivou vadu.</w:t>
      </w:r>
    </w:p>
    <w:p w14:paraId="5108E372" w14:textId="63632281" w:rsidR="00D916D3" w:rsidRPr="00705F74" w:rsidRDefault="00D916D3" w:rsidP="00705F74">
      <w:pPr>
        <w:pStyle w:val="Zkladntext"/>
        <w:numPr>
          <w:ilvl w:val="1"/>
          <w:numId w:val="5"/>
        </w:numPr>
        <w:spacing w:before="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Smluvní pokuty jsou splatné do 30 dnů ode dne doručení písemného vyúčtování její výše Prodávajícímu. Na smluvní pokutu je možné jednostranně ze strany Kupujícího započítat závazek k úhradě kupní ceny.</w:t>
      </w:r>
    </w:p>
    <w:p w14:paraId="465A1D9F" w14:textId="77777777" w:rsidR="00873558" w:rsidRDefault="00873558" w:rsidP="00705F74">
      <w:pPr>
        <w:pStyle w:val="Zkladntext"/>
        <w:spacing w:after="0"/>
        <w:rPr>
          <w:rFonts w:asciiTheme="minorHAnsi" w:hAnsiTheme="minorHAnsi" w:cstheme="minorHAnsi"/>
          <w:sz w:val="22"/>
          <w:szCs w:val="22"/>
        </w:rPr>
      </w:pPr>
    </w:p>
    <w:p w14:paraId="1EC69687" w14:textId="77777777" w:rsidR="00D3745A" w:rsidRPr="00705F74" w:rsidRDefault="00D3745A" w:rsidP="00705F74">
      <w:pPr>
        <w:pStyle w:val="Zkladntext"/>
        <w:spacing w:after="0"/>
        <w:rPr>
          <w:rFonts w:asciiTheme="minorHAnsi" w:hAnsiTheme="minorHAnsi" w:cstheme="minorHAnsi"/>
          <w:sz w:val="22"/>
          <w:szCs w:val="22"/>
        </w:rPr>
      </w:pPr>
    </w:p>
    <w:p w14:paraId="0A2F473D" w14:textId="3CD206FC" w:rsidR="00873558" w:rsidRPr="00705F74" w:rsidRDefault="00873558" w:rsidP="00705F74">
      <w:pPr>
        <w:pStyle w:val="Zkladntext"/>
        <w:spacing w:after="0"/>
        <w:jc w:val="center"/>
        <w:rPr>
          <w:rFonts w:asciiTheme="minorHAnsi" w:hAnsiTheme="minorHAnsi" w:cstheme="minorHAnsi"/>
          <w:b/>
          <w:bCs/>
          <w:sz w:val="22"/>
          <w:szCs w:val="22"/>
        </w:rPr>
      </w:pPr>
      <w:r w:rsidRPr="00705F74">
        <w:rPr>
          <w:rFonts w:asciiTheme="minorHAnsi" w:hAnsiTheme="minorHAnsi" w:cstheme="minorHAnsi"/>
          <w:b/>
          <w:bCs/>
          <w:sz w:val="22"/>
          <w:szCs w:val="22"/>
        </w:rPr>
        <w:t>Článek V</w:t>
      </w:r>
      <w:r w:rsidR="009D3117" w:rsidRPr="00705F74">
        <w:rPr>
          <w:rFonts w:asciiTheme="minorHAnsi" w:hAnsiTheme="minorHAnsi" w:cstheme="minorHAnsi"/>
          <w:b/>
          <w:bCs/>
          <w:sz w:val="22"/>
          <w:szCs w:val="22"/>
        </w:rPr>
        <w:t>I</w:t>
      </w:r>
      <w:r w:rsidR="00D21530">
        <w:rPr>
          <w:rFonts w:asciiTheme="minorHAnsi" w:hAnsiTheme="minorHAnsi" w:cstheme="minorHAnsi"/>
          <w:b/>
          <w:bCs/>
          <w:sz w:val="22"/>
          <w:szCs w:val="22"/>
        </w:rPr>
        <w:t>I</w:t>
      </w:r>
      <w:r w:rsidRPr="00705F74">
        <w:rPr>
          <w:rFonts w:asciiTheme="minorHAnsi" w:hAnsiTheme="minorHAnsi" w:cstheme="minorHAnsi"/>
          <w:b/>
          <w:bCs/>
          <w:sz w:val="22"/>
          <w:szCs w:val="22"/>
        </w:rPr>
        <w:t>.</w:t>
      </w:r>
    </w:p>
    <w:p w14:paraId="102BF185" w14:textId="6C5CB4B8" w:rsidR="00873558" w:rsidRPr="00705F74" w:rsidRDefault="00873558" w:rsidP="00D21530">
      <w:pPr>
        <w:pStyle w:val="Zkladntext"/>
        <w:spacing w:after="0"/>
        <w:jc w:val="center"/>
        <w:rPr>
          <w:rFonts w:asciiTheme="minorHAnsi" w:hAnsiTheme="minorHAnsi" w:cstheme="minorHAnsi"/>
          <w:b/>
          <w:bCs/>
          <w:sz w:val="22"/>
          <w:szCs w:val="22"/>
        </w:rPr>
      </w:pPr>
      <w:r w:rsidRPr="00705F74">
        <w:rPr>
          <w:rFonts w:asciiTheme="minorHAnsi" w:hAnsiTheme="minorHAnsi" w:cstheme="minorHAnsi"/>
          <w:b/>
          <w:bCs/>
          <w:sz w:val="22"/>
          <w:szCs w:val="22"/>
        </w:rPr>
        <w:t>Mlčenlivost a ochrana osobních údajů</w:t>
      </w:r>
    </w:p>
    <w:p w14:paraId="3F929C57" w14:textId="6E03C0EF" w:rsidR="00873558" w:rsidRPr="00705F74" w:rsidRDefault="00873558" w:rsidP="00705F74">
      <w:pPr>
        <w:pStyle w:val="Zkladntext"/>
        <w:numPr>
          <w:ilvl w:val="0"/>
          <w:numId w:val="7"/>
        </w:numPr>
        <w:spacing w:before="120"/>
        <w:ind w:left="425" w:hanging="425"/>
        <w:jc w:val="both"/>
        <w:rPr>
          <w:rFonts w:asciiTheme="minorHAnsi" w:hAnsiTheme="minorHAnsi" w:cstheme="minorHAnsi"/>
          <w:sz w:val="22"/>
          <w:szCs w:val="22"/>
        </w:rPr>
      </w:pPr>
      <w:r w:rsidRPr="00705F74">
        <w:rPr>
          <w:rFonts w:asciiTheme="minorHAnsi" w:hAnsiTheme="minorHAnsi" w:cstheme="minorHAnsi"/>
          <w:sz w:val="22"/>
          <w:szCs w:val="22"/>
        </w:rPr>
        <w:t xml:space="preserve">Není-li dále stanoveno jinak, je Prodávající povinen během plnění této </w:t>
      </w:r>
      <w:r w:rsidR="00742C1B">
        <w:rPr>
          <w:rFonts w:asciiTheme="minorHAnsi" w:hAnsiTheme="minorHAnsi" w:cstheme="minorHAnsi"/>
          <w:sz w:val="22"/>
          <w:szCs w:val="22"/>
        </w:rPr>
        <w:t>s</w:t>
      </w:r>
      <w:r w:rsidRPr="00705F74">
        <w:rPr>
          <w:rFonts w:asciiTheme="minorHAnsi" w:hAnsiTheme="minorHAnsi" w:cstheme="minorHAnsi"/>
          <w:sz w:val="22"/>
          <w:szCs w:val="22"/>
        </w:rPr>
        <w:t xml:space="preserve">mlouvy i po uplynutí doby, na kterou je tato </w:t>
      </w:r>
      <w:r w:rsidR="00742C1B">
        <w:rPr>
          <w:rFonts w:asciiTheme="minorHAnsi" w:hAnsiTheme="minorHAnsi" w:cstheme="minorHAnsi"/>
          <w:sz w:val="22"/>
          <w:szCs w:val="22"/>
        </w:rPr>
        <w:t>s</w:t>
      </w:r>
      <w:r w:rsidRPr="00705F74">
        <w:rPr>
          <w:rFonts w:asciiTheme="minorHAnsi" w:hAnsiTheme="minorHAnsi" w:cstheme="minorHAnsi"/>
          <w:sz w:val="22"/>
          <w:szCs w:val="22"/>
        </w:rPr>
        <w:t xml:space="preserve">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w:t>
      </w:r>
      <w:r w:rsidR="00742C1B">
        <w:rPr>
          <w:rFonts w:asciiTheme="minorHAnsi" w:hAnsiTheme="minorHAnsi" w:cstheme="minorHAnsi"/>
          <w:sz w:val="22"/>
          <w:szCs w:val="22"/>
        </w:rPr>
        <w:t>s</w:t>
      </w:r>
      <w:r w:rsidRPr="00705F74">
        <w:rPr>
          <w:rFonts w:asciiTheme="minorHAnsi" w:hAnsiTheme="minorHAnsi" w:cstheme="minorHAnsi"/>
          <w:sz w:val="22"/>
          <w:szCs w:val="22"/>
        </w:rPr>
        <w:t>mlouvy jako svou referenci ve svých nabídkách v zákonem stanoveném rozsahu, popřípadě rozsahu stanoveném Kupujícím.</w:t>
      </w:r>
    </w:p>
    <w:p w14:paraId="58CD2B09" w14:textId="5C1E36B7" w:rsidR="00873558" w:rsidRPr="00705F74" w:rsidRDefault="00873558" w:rsidP="00705F74">
      <w:pPr>
        <w:pStyle w:val="Zkladntext"/>
        <w:numPr>
          <w:ilvl w:val="0"/>
          <w:numId w:val="7"/>
        </w:numPr>
        <w:spacing w:before="120"/>
        <w:ind w:left="425" w:hanging="425"/>
        <w:jc w:val="both"/>
        <w:rPr>
          <w:rFonts w:asciiTheme="minorHAnsi" w:hAnsiTheme="minorHAnsi" w:cstheme="minorHAnsi"/>
          <w:sz w:val="22"/>
          <w:szCs w:val="22"/>
        </w:rPr>
      </w:pPr>
      <w:r w:rsidRPr="00705F74">
        <w:rPr>
          <w:rFonts w:asciiTheme="minorHAnsi" w:hAnsiTheme="minorHAnsi" w:cstheme="minorHAnsi"/>
          <w:sz w:val="22"/>
          <w:szCs w:val="22"/>
        </w:rPr>
        <w:t xml:space="preserve">Prodávající se zavazuje, že pokud v souvislosti s realizací této Smlouvy přijde on, jeho pověření zaměstnanci nebo osoby, které pověřil prováděním </w:t>
      </w:r>
      <w:r w:rsidR="00742C1B">
        <w:rPr>
          <w:rFonts w:asciiTheme="minorHAnsi" w:hAnsiTheme="minorHAnsi" w:cstheme="minorHAnsi"/>
          <w:sz w:val="22"/>
          <w:szCs w:val="22"/>
        </w:rPr>
        <w:t>předmětu</w:t>
      </w:r>
      <w:r w:rsidRPr="00705F74">
        <w:rPr>
          <w:rFonts w:asciiTheme="minorHAnsi" w:hAnsiTheme="minorHAnsi" w:cstheme="minorHAnsi"/>
          <w:sz w:val="22"/>
          <w:szCs w:val="22"/>
        </w:rPr>
        <w:t xml:space="preserve"> této </w:t>
      </w:r>
      <w:r w:rsidR="00742C1B">
        <w:rPr>
          <w:rFonts w:asciiTheme="minorHAnsi" w:hAnsiTheme="minorHAnsi" w:cstheme="minorHAnsi"/>
          <w:sz w:val="22"/>
          <w:szCs w:val="22"/>
        </w:rPr>
        <w:t>s</w:t>
      </w:r>
      <w:r w:rsidRPr="00705F74">
        <w:rPr>
          <w:rFonts w:asciiTheme="minorHAnsi" w:hAnsiTheme="minorHAnsi" w:cstheme="minorHAnsi"/>
          <w:sz w:val="22"/>
          <w:szCs w:val="22"/>
        </w:rPr>
        <w:t xml:space="preserve">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č. 110/2019 Sb., o zpracování osobních údajů. Prodávající je povinen zachovávat mlčenlivost o osobních údajích a o bezpečnostních opatřeních, jejichž zveřejnění by ohrozilo zabezpečení osobních údajů. Povinnost mlčenlivosti trvá i po ukončení této </w:t>
      </w:r>
      <w:r w:rsidR="00742C1B">
        <w:rPr>
          <w:rFonts w:asciiTheme="minorHAnsi" w:hAnsiTheme="minorHAnsi" w:cstheme="minorHAnsi"/>
          <w:sz w:val="22"/>
          <w:szCs w:val="22"/>
        </w:rPr>
        <w:t>s</w:t>
      </w:r>
      <w:r w:rsidRPr="00705F74">
        <w:rPr>
          <w:rFonts w:asciiTheme="minorHAnsi" w:hAnsiTheme="minorHAnsi" w:cstheme="minorHAnsi"/>
          <w:sz w:val="22"/>
          <w:szCs w:val="22"/>
        </w:rPr>
        <w:t>mlouvy.</w:t>
      </w:r>
    </w:p>
    <w:p w14:paraId="51F8EF2E" w14:textId="0A3B489A" w:rsidR="00873558" w:rsidRPr="00705F74" w:rsidRDefault="00873558" w:rsidP="00705F74">
      <w:pPr>
        <w:pStyle w:val="Zkladntext"/>
        <w:numPr>
          <w:ilvl w:val="0"/>
          <w:numId w:val="7"/>
        </w:numPr>
        <w:spacing w:before="120"/>
        <w:ind w:left="426" w:hanging="425"/>
        <w:jc w:val="both"/>
        <w:rPr>
          <w:rFonts w:asciiTheme="minorHAnsi" w:hAnsiTheme="minorHAnsi" w:cstheme="minorHAnsi"/>
          <w:sz w:val="22"/>
          <w:szCs w:val="22"/>
        </w:rPr>
      </w:pPr>
      <w:r w:rsidRPr="00705F74">
        <w:rPr>
          <w:rFonts w:asciiTheme="minorHAnsi" w:hAnsiTheme="minorHAnsi" w:cstheme="minorHAnsi"/>
          <w:sz w:val="22"/>
          <w:szCs w:val="22"/>
        </w:rPr>
        <w:t>Povinnost mlčenlivosti a závazek k ochraně informací dle tohoto článku</w:t>
      </w:r>
      <w:r w:rsidR="00742C1B">
        <w:rPr>
          <w:rFonts w:asciiTheme="minorHAnsi" w:hAnsiTheme="minorHAnsi" w:cstheme="minorHAnsi"/>
          <w:sz w:val="22"/>
          <w:szCs w:val="22"/>
        </w:rPr>
        <w:t xml:space="preserve"> smlouvy</w:t>
      </w:r>
      <w:r w:rsidRPr="00705F74">
        <w:rPr>
          <w:rFonts w:asciiTheme="minorHAnsi" w:hAnsiTheme="minorHAnsi" w:cstheme="minorHAnsi"/>
          <w:sz w:val="22"/>
          <w:szCs w:val="22"/>
        </w:rPr>
        <w:t xml:space="preserve"> se nevztahuje na:</w:t>
      </w:r>
    </w:p>
    <w:p w14:paraId="55FC9BAA" w14:textId="7158F1D1" w:rsidR="00873558" w:rsidRPr="00705F74" w:rsidRDefault="00873558" w:rsidP="00705F74">
      <w:pPr>
        <w:pStyle w:val="Zkladntext"/>
        <w:spacing w:before="120"/>
        <w:ind w:left="1134" w:hanging="425"/>
        <w:jc w:val="both"/>
        <w:rPr>
          <w:rFonts w:asciiTheme="minorHAnsi" w:hAnsiTheme="minorHAnsi" w:cstheme="minorHAnsi"/>
          <w:sz w:val="22"/>
          <w:szCs w:val="22"/>
        </w:rPr>
      </w:pPr>
      <w:r w:rsidRPr="00705F74">
        <w:rPr>
          <w:rFonts w:asciiTheme="minorHAnsi" w:hAnsiTheme="minorHAnsi" w:cstheme="minorHAnsi"/>
          <w:sz w:val="22"/>
          <w:szCs w:val="22"/>
        </w:rPr>
        <w:t xml:space="preserve">• </w:t>
      </w:r>
      <w:r w:rsidR="00452192" w:rsidRPr="00705F74">
        <w:rPr>
          <w:rFonts w:asciiTheme="minorHAnsi" w:hAnsiTheme="minorHAnsi" w:cstheme="minorHAnsi"/>
          <w:sz w:val="22"/>
          <w:szCs w:val="22"/>
        </w:rPr>
        <w:tab/>
      </w:r>
      <w:r w:rsidRPr="00705F74">
        <w:rPr>
          <w:rFonts w:asciiTheme="minorHAnsi" w:hAnsiTheme="minorHAnsi" w:cstheme="minorHAnsi"/>
          <w:sz w:val="22"/>
          <w:szCs w:val="22"/>
        </w:rPr>
        <w:t xml:space="preserve">informace, které se staly veřejně přístupnými, pokud se tak nestalo porušením povinnosti jejich ochrany; </w:t>
      </w:r>
    </w:p>
    <w:p w14:paraId="56ECAE6F" w14:textId="0E25F8DA" w:rsidR="00873558" w:rsidRPr="00705F74" w:rsidRDefault="00873558" w:rsidP="00705F74">
      <w:pPr>
        <w:pStyle w:val="Zkladntext"/>
        <w:spacing w:before="120"/>
        <w:ind w:left="1134" w:hanging="425"/>
        <w:jc w:val="both"/>
        <w:rPr>
          <w:rFonts w:asciiTheme="minorHAnsi" w:hAnsiTheme="minorHAnsi" w:cstheme="minorHAnsi"/>
          <w:sz w:val="22"/>
          <w:szCs w:val="22"/>
        </w:rPr>
      </w:pPr>
      <w:r w:rsidRPr="00705F74">
        <w:rPr>
          <w:rFonts w:asciiTheme="minorHAnsi" w:hAnsiTheme="minorHAnsi" w:cstheme="minorHAnsi"/>
          <w:sz w:val="22"/>
          <w:szCs w:val="22"/>
        </w:rPr>
        <w:lastRenderedPageBreak/>
        <w:t xml:space="preserve">• </w:t>
      </w:r>
      <w:r w:rsidR="00452192" w:rsidRPr="00705F74">
        <w:rPr>
          <w:rFonts w:asciiTheme="minorHAnsi" w:hAnsiTheme="minorHAnsi" w:cstheme="minorHAnsi"/>
          <w:sz w:val="22"/>
          <w:szCs w:val="22"/>
        </w:rPr>
        <w:tab/>
      </w:r>
      <w:r w:rsidRPr="00705F74">
        <w:rPr>
          <w:rFonts w:asciiTheme="minorHAnsi" w:hAnsiTheme="minorHAnsi" w:cstheme="minorHAnsi"/>
          <w:sz w:val="22"/>
          <w:szCs w:val="22"/>
        </w:rPr>
        <w:t xml:space="preserve">informace získané na základě postupu nezávislého na této </w:t>
      </w:r>
      <w:r w:rsidR="00742C1B">
        <w:rPr>
          <w:rFonts w:asciiTheme="minorHAnsi" w:hAnsiTheme="minorHAnsi" w:cstheme="minorHAnsi"/>
          <w:sz w:val="22"/>
          <w:szCs w:val="22"/>
        </w:rPr>
        <w:t>s</w:t>
      </w:r>
      <w:r w:rsidRPr="00705F74">
        <w:rPr>
          <w:rFonts w:asciiTheme="minorHAnsi" w:hAnsiTheme="minorHAnsi" w:cstheme="minorHAnsi"/>
          <w:sz w:val="22"/>
          <w:szCs w:val="22"/>
        </w:rPr>
        <w:t xml:space="preserve">mlouvě nebo druhé smluvní straně, pokud je prodávající schopen tuto skutečnost doložit; </w:t>
      </w:r>
    </w:p>
    <w:p w14:paraId="50ECC4D2" w14:textId="0698410C" w:rsidR="00873558" w:rsidRPr="00705F74" w:rsidRDefault="00873558" w:rsidP="00705F74">
      <w:pPr>
        <w:pStyle w:val="Zkladntext"/>
        <w:spacing w:before="120"/>
        <w:ind w:left="1134" w:hanging="425"/>
        <w:jc w:val="both"/>
        <w:rPr>
          <w:rFonts w:asciiTheme="minorHAnsi" w:hAnsiTheme="minorHAnsi" w:cstheme="minorHAnsi"/>
          <w:sz w:val="22"/>
          <w:szCs w:val="22"/>
        </w:rPr>
      </w:pPr>
      <w:r w:rsidRPr="00705F74">
        <w:rPr>
          <w:rFonts w:asciiTheme="minorHAnsi" w:hAnsiTheme="minorHAnsi" w:cstheme="minorHAnsi"/>
          <w:sz w:val="22"/>
          <w:szCs w:val="22"/>
        </w:rPr>
        <w:t xml:space="preserve">• </w:t>
      </w:r>
      <w:r w:rsidR="00452192" w:rsidRPr="00705F74">
        <w:rPr>
          <w:rFonts w:asciiTheme="minorHAnsi" w:hAnsiTheme="minorHAnsi" w:cstheme="minorHAnsi"/>
          <w:sz w:val="22"/>
          <w:szCs w:val="22"/>
        </w:rPr>
        <w:tab/>
      </w:r>
      <w:r w:rsidRPr="00705F74">
        <w:rPr>
          <w:rFonts w:asciiTheme="minorHAnsi" w:hAnsiTheme="minorHAnsi" w:cstheme="minorHAnsi"/>
          <w:sz w:val="22"/>
          <w:szCs w:val="22"/>
        </w:rPr>
        <w:t xml:space="preserve">informace poskytnuté třetí osobou, která takové informace nezískala porušením povinnosti jejich ochrany a </w:t>
      </w:r>
    </w:p>
    <w:p w14:paraId="210870A1" w14:textId="04B02AF2" w:rsidR="00873558" w:rsidRPr="00705F74" w:rsidRDefault="00873558" w:rsidP="00705F74">
      <w:pPr>
        <w:pStyle w:val="Zkladntext"/>
        <w:spacing w:before="120"/>
        <w:ind w:left="1134" w:hanging="425"/>
        <w:jc w:val="both"/>
        <w:rPr>
          <w:rFonts w:asciiTheme="minorHAnsi" w:hAnsiTheme="minorHAnsi" w:cstheme="minorHAnsi"/>
          <w:sz w:val="22"/>
          <w:szCs w:val="22"/>
        </w:rPr>
      </w:pPr>
      <w:r w:rsidRPr="00705F74">
        <w:rPr>
          <w:rFonts w:asciiTheme="minorHAnsi" w:hAnsiTheme="minorHAnsi" w:cstheme="minorHAnsi"/>
          <w:sz w:val="22"/>
          <w:szCs w:val="22"/>
        </w:rPr>
        <w:t xml:space="preserve">• </w:t>
      </w:r>
      <w:r w:rsidR="00452192" w:rsidRPr="00705F74">
        <w:rPr>
          <w:rFonts w:asciiTheme="minorHAnsi" w:hAnsiTheme="minorHAnsi" w:cstheme="minorHAnsi"/>
          <w:sz w:val="22"/>
          <w:szCs w:val="22"/>
        </w:rPr>
        <w:tab/>
      </w:r>
      <w:r w:rsidRPr="00705F74">
        <w:rPr>
          <w:rFonts w:asciiTheme="minorHAnsi" w:hAnsiTheme="minorHAnsi" w:cstheme="minorHAnsi"/>
          <w:sz w:val="22"/>
          <w:szCs w:val="22"/>
        </w:rPr>
        <w:t>informace, u kterých povinnost jejich zpřístupnění ukládá právní předpis.</w:t>
      </w:r>
    </w:p>
    <w:p w14:paraId="069D2478" w14:textId="5035165E" w:rsidR="003154C0" w:rsidRPr="00705F74" w:rsidRDefault="00873558" w:rsidP="00705F74">
      <w:pPr>
        <w:pStyle w:val="Zkladntext"/>
        <w:numPr>
          <w:ilvl w:val="0"/>
          <w:numId w:val="7"/>
        </w:numPr>
        <w:spacing w:before="120"/>
        <w:ind w:left="425" w:hanging="425"/>
        <w:jc w:val="both"/>
        <w:rPr>
          <w:rFonts w:asciiTheme="minorHAnsi" w:hAnsiTheme="minorHAnsi" w:cstheme="minorHAnsi"/>
          <w:sz w:val="22"/>
          <w:szCs w:val="22"/>
        </w:rPr>
      </w:pPr>
      <w:r w:rsidRPr="00705F74">
        <w:rPr>
          <w:rFonts w:asciiTheme="minorHAnsi" w:hAnsiTheme="minorHAnsi" w:cstheme="minorHAnsi"/>
          <w:sz w:val="22"/>
          <w:szCs w:val="22"/>
        </w:rPr>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p>
    <w:p w14:paraId="5268EFDB" w14:textId="77777777" w:rsidR="00D3745A" w:rsidRPr="00705F74" w:rsidRDefault="00D3745A" w:rsidP="00705F74">
      <w:pPr>
        <w:jc w:val="center"/>
        <w:rPr>
          <w:rFonts w:asciiTheme="minorHAnsi" w:hAnsiTheme="minorHAnsi" w:cstheme="minorHAnsi"/>
          <w:sz w:val="22"/>
          <w:szCs w:val="22"/>
        </w:rPr>
      </w:pPr>
    </w:p>
    <w:p w14:paraId="4956D197" w14:textId="7766401C" w:rsidR="00873558" w:rsidRPr="00705F74" w:rsidRDefault="00873558" w:rsidP="00705F74">
      <w:pPr>
        <w:jc w:val="center"/>
        <w:rPr>
          <w:rFonts w:asciiTheme="minorHAnsi" w:hAnsiTheme="minorHAnsi" w:cstheme="minorHAnsi"/>
          <w:b/>
          <w:bCs/>
          <w:sz w:val="22"/>
          <w:szCs w:val="22"/>
        </w:rPr>
      </w:pPr>
      <w:r w:rsidRPr="00705F74">
        <w:rPr>
          <w:rFonts w:asciiTheme="minorHAnsi" w:hAnsiTheme="minorHAnsi" w:cstheme="minorHAnsi"/>
          <w:b/>
          <w:bCs/>
          <w:sz w:val="22"/>
          <w:szCs w:val="22"/>
        </w:rPr>
        <w:t>Článek V</w:t>
      </w:r>
      <w:r w:rsidR="009D3117" w:rsidRPr="00705F74">
        <w:rPr>
          <w:rFonts w:asciiTheme="minorHAnsi" w:hAnsiTheme="minorHAnsi" w:cstheme="minorHAnsi"/>
          <w:b/>
          <w:bCs/>
          <w:sz w:val="22"/>
          <w:szCs w:val="22"/>
        </w:rPr>
        <w:t>I</w:t>
      </w:r>
      <w:r w:rsidRPr="00705F74">
        <w:rPr>
          <w:rFonts w:asciiTheme="minorHAnsi" w:hAnsiTheme="minorHAnsi" w:cstheme="minorHAnsi"/>
          <w:b/>
          <w:bCs/>
          <w:sz w:val="22"/>
          <w:szCs w:val="22"/>
        </w:rPr>
        <w:t>I</w:t>
      </w:r>
      <w:r w:rsidR="00D21530">
        <w:rPr>
          <w:rFonts w:asciiTheme="minorHAnsi" w:hAnsiTheme="minorHAnsi" w:cstheme="minorHAnsi"/>
          <w:b/>
          <w:bCs/>
          <w:sz w:val="22"/>
          <w:szCs w:val="22"/>
        </w:rPr>
        <w:t>I</w:t>
      </w:r>
      <w:r w:rsidRPr="00705F74">
        <w:rPr>
          <w:rFonts w:asciiTheme="minorHAnsi" w:hAnsiTheme="minorHAnsi" w:cstheme="minorHAnsi"/>
          <w:b/>
          <w:bCs/>
          <w:sz w:val="22"/>
          <w:szCs w:val="22"/>
        </w:rPr>
        <w:t>.</w:t>
      </w:r>
    </w:p>
    <w:p w14:paraId="5994F2B4" w14:textId="04556736" w:rsidR="00873558" w:rsidRPr="00705F74" w:rsidRDefault="00873558" w:rsidP="00D21530">
      <w:pPr>
        <w:jc w:val="center"/>
        <w:rPr>
          <w:rFonts w:asciiTheme="minorHAnsi" w:hAnsiTheme="minorHAnsi" w:cstheme="minorHAnsi"/>
          <w:b/>
          <w:sz w:val="22"/>
          <w:szCs w:val="22"/>
        </w:rPr>
      </w:pPr>
      <w:r w:rsidRPr="00705F74">
        <w:rPr>
          <w:rFonts w:asciiTheme="minorHAnsi" w:hAnsiTheme="minorHAnsi" w:cstheme="minorHAnsi"/>
          <w:b/>
          <w:sz w:val="22"/>
          <w:szCs w:val="22"/>
        </w:rPr>
        <w:t>Závěrečná ujednání</w:t>
      </w:r>
    </w:p>
    <w:p w14:paraId="3D922590" w14:textId="678736BF" w:rsidR="00873558" w:rsidRPr="00705F74" w:rsidRDefault="00742C1B" w:rsidP="00705F74">
      <w:pPr>
        <w:numPr>
          <w:ilvl w:val="0"/>
          <w:numId w:val="2"/>
        </w:numPr>
        <w:tabs>
          <w:tab w:val="clear" w:pos="2340"/>
        </w:tabs>
        <w:spacing w:before="120" w:after="120"/>
        <w:ind w:left="426" w:hanging="426"/>
        <w:jc w:val="both"/>
        <w:rPr>
          <w:rFonts w:asciiTheme="minorHAnsi" w:hAnsiTheme="minorHAnsi" w:cstheme="minorHAnsi"/>
          <w:sz w:val="22"/>
          <w:szCs w:val="22"/>
        </w:rPr>
      </w:pPr>
      <w:r>
        <w:rPr>
          <w:rFonts w:asciiTheme="minorHAnsi" w:hAnsiTheme="minorHAnsi" w:cstheme="minorHAnsi"/>
          <w:sz w:val="22"/>
          <w:szCs w:val="22"/>
        </w:rPr>
        <w:t>Smluvní strany</w:t>
      </w:r>
      <w:r w:rsidR="00873558" w:rsidRPr="00705F74">
        <w:rPr>
          <w:rFonts w:asciiTheme="minorHAnsi" w:hAnsiTheme="minorHAnsi" w:cstheme="minorHAnsi"/>
          <w:sz w:val="22"/>
          <w:szCs w:val="22"/>
        </w:rPr>
        <w:t xml:space="preserve"> po úplném přečtení </w:t>
      </w:r>
      <w:r>
        <w:rPr>
          <w:rFonts w:asciiTheme="minorHAnsi" w:hAnsiTheme="minorHAnsi" w:cstheme="minorHAnsi"/>
          <w:sz w:val="22"/>
          <w:szCs w:val="22"/>
        </w:rPr>
        <w:t xml:space="preserve">této smlouvy </w:t>
      </w:r>
      <w:r w:rsidR="00873558" w:rsidRPr="00705F74">
        <w:rPr>
          <w:rFonts w:asciiTheme="minorHAnsi" w:hAnsiTheme="minorHAnsi" w:cstheme="minorHAnsi"/>
          <w:sz w:val="22"/>
          <w:szCs w:val="22"/>
        </w:rPr>
        <w:t xml:space="preserve">prohlašují, že souhlasí s jejím obsahem, že byla sepsána na základě jejich pravé, svobodné a vážné vůle, nikoliv v tísni nebo za nápadně nevýhodných podmínek. Na důkaz toho připojují </w:t>
      </w:r>
      <w:r>
        <w:rPr>
          <w:rFonts w:asciiTheme="minorHAnsi" w:hAnsiTheme="minorHAnsi" w:cstheme="minorHAnsi"/>
          <w:sz w:val="22"/>
          <w:szCs w:val="22"/>
        </w:rPr>
        <w:t>smluvní strany</w:t>
      </w:r>
      <w:r w:rsidRPr="00705F74">
        <w:rPr>
          <w:rFonts w:asciiTheme="minorHAnsi" w:hAnsiTheme="minorHAnsi" w:cstheme="minorHAnsi"/>
          <w:sz w:val="22"/>
          <w:szCs w:val="22"/>
        </w:rPr>
        <w:t xml:space="preserve"> </w:t>
      </w:r>
      <w:r w:rsidR="00873558" w:rsidRPr="00705F74">
        <w:rPr>
          <w:rFonts w:asciiTheme="minorHAnsi" w:hAnsiTheme="minorHAnsi" w:cstheme="minorHAnsi"/>
          <w:sz w:val="22"/>
          <w:szCs w:val="22"/>
        </w:rPr>
        <w:t xml:space="preserve">své </w:t>
      </w:r>
      <w:r w:rsidR="004719D3" w:rsidRPr="00705F74">
        <w:rPr>
          <w:rFonts w:asciiTheme="minorHAnsi" w:hAnsiTheme="minorHAnsi" w:cstheme="minorHAnsi"/>
          <w:sz w:val="22"/>
          <w:szCs w:val="22"/>
        </w:rPr>
        <w:t xml:space="preserve">elektronické </w:t>
      </w:r>
      <w:r w:rsidR="00873558" w:rsidRPr="00705F74">
        <w:rPr>
          <w:rFonts w:asciiTheme="minorHAnsi" w:hAnsiTheme="minorHAnsi" w:cstheme="minorHAnsi"/>
          <w:sz w:val="22"/>
          <w:szCs w:val="22"/>
        </w:rPr>
        <w:t>podpisy.</w:t>
      </w:r>
    </w:p>
    <w:p w14:paraId="687D696B" w14:textId="2E74809A" w:rsidR="00873558" w:rsidRPr="00705F74" w:rsidRDefault="00873558" w:rsidP="00705F74">
      <w:pPr>
        <w:numPr>
          <w:ilvl w:val="0"/>
          <w:numId w:val="2"/>
        </w:numPr>
        <w:tabs>
          <w:tab w:val="clear" w:pos="2340"/>
        </w:tabs>
        <w:spacing w:before="120" w:after="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Pozbude-li některé ustanovení této smlouvy platnosti či účinnosti, nebo ukáže-li se některé ustanovení této </w:t>
      </w:r>
      <w:r w:rsidR="00742C1B">
        <w:rPr>
          <w:rFonts w:asciiTheme="minorHAnsi" w:hAnsiTheme="minorHAnsi" w:cstheme="minorHAnsi"/>
          <w:sz w:val="22"/>
          <w:szCs w:val="22"/>
        </w:rPr>
        <w:t>s</w:t>
      </w:r>
      <w:r w:rsidRPr="00705F74">
        <w:rPr>
          <w:rFonts w:asciiTheme="minorHAnsi" w:hAnsiTheme="minorHAnsi" w:cstheme="minorHAnsi"/>
          <w:sz w:val="22"/>
          <w:szCs w:val="22"/>
        </w:rPr>
        <w:t xml:space="preserve">mlouvy neplatným nebo neúčinným, nemá to vliv na platnost </w:t>
      </w:r>
      <w:r w:rsidR="00742C1B">
        <w:rPr>
          <w:rFonts w:asciiTheme="minorHAnsi" w:hAnsiTheme="minorHAnsi" w:cstheme="minorHAnsi"/>
          <w:sz w:val="22"/>
          <w:szCs w:val="22"/>
        </w:rPr>
        <w:t>s</w:t>
      </w:r>
      <w:r w:rsidRPr="00705F74">
        <w:rPr>
          <w:rFonts w:asciiTheme="minorHAnsi" w:hAnsiTheme="minorHAnsi" w:cstheme="minorHAnsi"/>
          <w:sz w:val="22"/>
          <w:szCs w:val="22"/>
        </w:rPr>
        <w:t xml:space="preserve">mlouvy jako celku. </w:t>
      </w:r>
      <w:r w:rsidRPr="00705F74">
        <w:rPr>
          <w:rFonts w:asciiTheme="minorHAnsi" w:hAnsiTheme="minorHAnsi" w:cstheme="minorHAnsi"/>
          <w:bCs/>
          <w:sz w:val="22"/>
          <w:szCs w:val="22"/>
        </w:rPr>
        <w:t xml:space="preserve">Příslušné neplatné ustanovení se smluvní strany zavazují nahradit takovým platným ustanovením, jehož věcný obsah bude shodný nebo co nejvíce podobný nahrazovanému ustanovení, přičemž účel a smysl </w:t>
      </w:r>
      <w:r w:rsidR="00742C1B">
        <w:rPr>
          <w:rFonts w:asciiTheme="minorHAnsi" w:hAnsiTheme="minorHAnsi" w:cstheme="minorHAnsi"/>
          <w:bCs/>
          <w:sz w:val="22"/>
          <w:szCs w:val="22"/>
        </w:rPr>
        <w:t>s</w:t>
      </w:r>
      <w:r w:rsidRPr="00705F74">
        <w:rPr>
          <w:rFonts w:asciiTheme="minorHAnsi" w:hAnsiTheme="minorHAnsi" w:cstheme="minorHAnsi"/>
          <w:bCs/>
          <w:sz w:val="22"/>
          <w:szCs w:val="22"/>
        </w:rPr>
        <w:t xml:space="preserve">mlouvy zůstane zachován, nebo se použije právní předpis, který nejblíže odpovídá účelu a smyslu </w:t>
      </w:r>
      <w:r w:rsidR="00742C1B">
        <w:rPr>
          <w:rFonts w:asciiTheme="minorHAnsi" w:hAnsiTheme="minorHAnsi" w:cstheme="minorHAnsi"/>
          <w:bCs/>
          <w:sz w:val="22"/>
          <w:szCs w:val="22"/>
        </w:rPr>
        <w:t>s</w:t>
      </w:r>
      <w:r w:rsidRPr="00705F74">
        <w:rPr>
          <w:rFonts w:asciiTheme="minorHAnsi" w:hAnsiTheme="minorHAnsi" w:cstheme="minorHAnsi"/>
          <w:bCs/>
          <w:sz w:val="22"/>
          <w:szCs w:val="22"/>
        </w:rPr>
        <w:t>mlouvy.</w:t>
      </w:r>
    </w:p>
    <w:p w14:paraId="3A5ED28D" w14:textId="46765AFA" w:rsidR="00873558" w:rsidRPr="00705F74" w:rsidRDefault="00873558" w:rsidP="00705F74">
      <w:pPr>
        <w:numPr>
          <w:ilvl w:val="0"/>
          <w:numId w:val="2"/>
        </w:numPr>
        <w:tabs>
          <w:tab w:val="clear" w:pos="2340"/>
        </w:tabs>
        <w:spacing w:before="120" w:after="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Práva a povinnosti smluvních stran touto </w:t>
      </w:r>
      <w:r w:rsidR="00742C1B">
        <w:rPr>
          <w:rFonts w:asciiTheme="minorHAnsi" w:hAnsiTheme="minorHAnsi" w:cstheme="minorHAnsi"/>
          <w:sz w:val="22"/>
          <w:szCs w:val="22"/>
        </w:rPr>
        <w:t>s</w:t>
      </w:r>
      <w:r w:rsidRPr="00705F74">
        <w:rPr>
          <w:rFonts w:asciiTheme="minorHAnsi" w:hAnsiTheme="minorHAnsi" w:cstheme="minorHAnsi"/>
          <w:sz w:val="22"/>
          <w:szCs w:val="22"/>
        </w:rPr>
        <w:t>mlouvou výslovně neupravené se řídí obecně závaznými právními předpisy, zejm. zákonem č. 89/2012 Sb., občanský zákoník, v platném znění.</w:t>
      </w:r>
    </w:p>
    <w:p w14:paraId="34DE22FB" w14:textId="67DAF5AE" w:rsidR="00D1571D" w:rsidRPr="00705F74" w:rsidRDefault="0090739E" w:rsidP="00705F74">
      <w:pPr>
        <w:numPr>
          <w:ilvl w:val="0"/>
          <w:numId w:val="2"/>
        </w:numPr>
        <w:tabs>
          <w:tab w:val="clear" w:pos="2340"/>
        </w:tabs>
        <w:spacing w:before="120" w:after="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Kontaktní osoby Kupujícího a Prodávajícího ve věcech této smlouvy:</w:t>
      </w:r>
    </w:p>
    <w:p w14:paraId="61547F3A" w14:textId="235CA978" w:rsidR="0090739E" w:rsidRPr="00705F74" w:rsidRDefault="0090739E" w:rsidP="00705F74">
      <w:pPr>
        <w:ind w:left="425"/>
        <w:jc w:val="both"/>
        <w:rPr>
          <w:rFonts w:asciiTheme="minorHAnsi" w:hAnsiTheme="minorHAnsi" w:cstheme="minorHAnsi"/>
          <w:sz w:val="22"/>
          <w:szCs w:val="22"/>
        </w:rPr>
      </w:pPr>
      <w:r w:rsidRPr="00705F74">
        <w:rPr>
          <w:rFonts w:asciiTheme="minorHAnsi" w:hAnsiTheme="minorHAnsi" w:cstheme="minorHAnsi"/>
          <w:sz w:val="22"/>
          <w:szCs w:val="22"/>
        </w:rPr>
        <w:t>Na straně Prodávajícího:</w:t>
      </w:r>
    </w:p>
    <w:p w14:paraId="7A1D6AF1" w14:textId="77777777" w:rsidR="00D3745A" w:rsidRPr="00D3745A" w:rsidRDefault="00D3745A" w:rsidP="00D3745A">
      <w:pPr>
        <w:ind w:left="425"/>
        <w:jc w:val="both"/>
        <w:rPr>
          <w:rFonts w:ascii="Calibri" w:hAnsi="Calibri" w:cs="Calibri"/>
          <w:b/>
          <w:sz w:val="22"/>
          <w:szCs w:val="22"/>
        </w:rPr>
      </w:pPr>
      <w:r w:rsidRPr="00D3745A">
        <w:rPr>
          <w:rFonts w:ascii="Calibri" w:hAnsi="Calibri" w:cs="Calibri"/>
          <w:sz w:val="22"/>
          <w:szCs w:val="22"/>
        </w:rPr>
        <w:t xml:space="preserve">Jméno a příjmení: </w:t>
      </w:r>
      <w:r w:rsidRPr="00D3745A">
        <w:rPr>
          <w:rFonts w:ascii="Calibri" w:hAnsi="Calibri" w:cs="Calibri"/>
          <w:sz w:val="22"/>
          <w:szCs w:val="22"/>
          <w:highlight w:val="yellow"/>
        </w:rPr>
        <w:t>[DOPLNÍ ÚČASTNÍK]</w:t>
      </w:r>
      <w:r w:rsidRPr="00D3745A">
        <w:rPr>
          <w:rFonts w:ascii="Calibri" w:hAnsi="Calibri" w:cs="Calibri"/>
          <w:sz w:val="22"/>
          <w:szCs w:val="22"/>
        </w:rPr>
        <w:t xml:space="preserve">, tel: </w:t>
      </w:r>
      <w:r w:rsidRPr="00D3745A">
        <w:rPr>
          <w:rFonts w:ascii="Calibri" w:hAnsi="Calibri" w:cs="Calibri"/>
          <w:sz w:val="22"/>
          <w:szCs w:val="22"/>
          <w:highlight w:val="yellow"/>
        </w:rPr>
        <w:t>[DOPLNÍ ÚČASTNÍK]</w:t>
      </w:r>
      <w:r w:rsidRPr="00D3745A">
        <w:rPr>
          <w:rFonts w:ascii="Calibri" w:hAnsi="Calibri" w:cs="Calibri"/>
          <w:sz w:val="22"/>
          <w:szCs w:val="22"/>
        </w:rPr>
        <w:t xml:space="preserve">, e-mail: </w:t>
      </w:r>
      <w:r w:rsidRPr="00D3745A">
        <w:rPr>
          <w:rFonts w:ascii="Calibri" w:hAnsi="Calibri" w:cs="Calibri"/>
          <w:sz w:val="22"/>
          <w:szCs w:val="22"/>
          <w:highlight w:val="yellow"/>
        </w:rPr>
        <w:t>[DOPLNÍ ÚČASTNÍK]</w:t>
      </w:r>
    </w:p>
    <w:p w14:paraId="06EE4078" w14:textId="2F4DAD6E" w:rsidR="00D1571D" w:rsidRPr="00705F74" w:rsidRDefault="00D1571D" w:rsidP="00D3745A">
      <w:pPr>
        <w:spacing w:before="120"/>
        <w:ind w:firstLine="425"/>
        <w:jc w:val="both"/>
        <w:rPr>
          <w:rFonts w:asciiTheme="minorHAnsi" w:hAnsiTheme="minorHAnsi" w:cstheme="minorHAnsi"/>
          <w:bCs/>
          <w:sz w:val="22"/>
          <w:szCs w:val="22"/>
        </w:rPr>
      </w:pPr>
      <w:r w:rsidRPr="00705F74">
        <w:rPr>
          <w:rFonts w:asciiTheme="minorHAnsi" w:hAnsiTheme="minorHAnsi" w:cstheme="minorHAnsi"/>
          <w:bCs/>
          <w:sz w:val="22"/>
          <w:szCs w:val="22"/>
        </w:rPr>
        <w:t xml:space="preserve">Na straně Kupujícího: </w:t>
      </w:r>
    </w:p>
    <w:p w14:paraId="59A2737F" w14:textId="71D198F9" w:rsidR="0006614C" w:rsidRPr="00705F74" w:rsidRDefault="00D1571D" w:rsidP="00705F74">
      <w:pPr>
        <w:ind w:left="425"/>
        <w:jc w:val="both"/>
        <w:rPr>
          <w:rFonts w:asciiTheme="minorHAnsi" w:hAnsiTheme="minorHAnsi" w:cstheme="minorHAnsi"/>
          <w:sz w:val="22"/>
          <w:szCs w:val="22"/>
        </w:rPr>
      </w:pPr>
      <w:r w:rsidRPr="00705F74">
        <w:rPr>
          <w:rFonts w:asciiTheme="minorHAnsi" w:hAnsiTheme="minorHAnsi" w:cstheme="minorHAnsi"/>
          <w:sz w:val="22"/>
          <w:szCs w:val="22"/>
        </w:rPr>
        <w:t xml:space="preserve">Jméno a příjmení: </w:t>
      </w:r>
      <w:r w:rsidR="00D506D8" w:rsidRPr="00705F74">
        <w:rPr>
          <w:rFonts w:asciiTheme="minorHAnsi" w:hAnsiTheme="minorHAnsi" w:cstheme="minorHAnsi"/>
          <w:sz w:val="22"/>
          <w:szCs w:val="22"/>
        </w:rPr>
        <w:t>Ing. Renata Gabrielová</w:t>
      </w:r>
      <w:r w:rsidRPr="00705F74">
        <w:rPr>
          <w:rFonts w:asciiTheme="minorHAnsi" w:hAnsiTheme="minorHAnsi" w:cstheme="minorHAnsi"/>
          <w:sz w:val="22"/>
          <w:szCs w:val="22"/>
        </w:rPr>
        <w:t xml:space="preserve">, tel: </w:t>
      </w:r>
      <w:r w:rsidR="00AE5973">
        <w:rPr>
          <w:rFonts w:asciiTheme="minorHAnsi" w:hAnsiTheme="minorHAnsi" w:cstheme="minorHAnsi"/>
          <w:sz w:val="22"/>
          <w:szCs w:val="22"/>
        </w:rPr>
        <w:t xml:space="preserve">+ 420 </w:t>
      </w:r>
      <w:r w:rsidR="00D506D8" w:rsidRPr="00705F74">
        <w:rPr>
          <w:rFonts w:asciiTheme="minorHAnsi" w:hAnsiTheme="minorHAnsi" w:cstheme="minorHAnsi"/>
          <w:sz w:val="22"/>
          <w:szCs w:val="22"/>
        </w:rPr>
        <w:t>608 504 207</w:t>
      </w:r>
      <w:r w:rsidRPr="00705F74">
        <w:rPr>
          <w:rFonts w:asciiTheme="minorHAnsi" w:hAnsiTheme="minorHAnsi" w:cstheme="minorHAnsi"/>
          <w:sz w:val="22"/>
          <w:szCs w:val="22"/>
        </w:rPr>
        <w:t xml:space="preserve">, e-mail: </w:t>
      </w:r>
      <w:r w:rsidR="00D506D8" w:rsidRPr="00705F74">
        <w:rPr>
          <w:rFonts w:asciiTheme="minorHAnsi" w:hAnsiTheme="minorHAnsi" w:cstheme="minorHAnsi"/>
          <w:sz w:val="22"/>
          <w:szCs w:val="22"/>
        </w:rPr>
        <w:t>r.gabrielova@gbl.cz.</w:t>
      </w:r>
      <w:r w:rsidR="0006614C" w:rsidRPr="00705F74">
        <w:rPr>
          <w:rFonts w:asciiTheme="minorHAnsi" w:hAnsiTheme="minorHAnsi" w:cstheme="minorHAnsi"/>
          <w:sz w:val="22"/>
          <w:szCs w:val="22"/>
        </w:rPr>
        <w:t xml:space="preserve"> </w:t>
      </w:r>
    </w:p>
    <w:p w14:paraId="04B06DCA" w14:textId="458D0A27" w:rsidR="00873558" w:rsidRPr="00705F74" w:rsidRDefault="00873558" w:rsidP="00705F74">
      <w:pPr>
        <w:numPr>
          <w:ilvl w:val="0"/>
          <w:numId w:val="2"/>
        </w:numPr>
        <w:tabs>
          <w:tab w:val="clear" w:pos="2340"/>
        </w:tabs>
        <w:spacing w:before="120" w:after="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Tato </w:t>
      </w:r>
      <w:r w:rsidR="00742C1B">
        <w:rPr>
          <w:rFonts w:asciiTheme="minorHAnsi" w:hAnsiTheme="minorHAnsi" w:cstheme="minorHAnsi"/>
          <w:sz w:val="22"/>
          <w:szCs w:val="22"/>
        </w:rPr>
        <w:t>s</w:t>
      </w:r>
      <w:r w:rsidRPr="00705F74">
        <w:rPr>
          <w:rFonts w:asciiTheme="minorHAnsi" w:hAnsiTheme="minorHAnsi" w:cstheme="minorHAnsi"/>
          <w:sz w:val="22"/>
          <w:szCs w:val="22"/>
        </w:rPr>
        <w:t>mlouva nabývá platnosti dnem jejího podpisu oběma smluvními stranami a nabývá účinnosti dnem její</w:t>
      </w:r>
      <w:r w:rsidR="00FF2DD8">
        <w:rPr>
          <w:rFonts w:asciiTheme="minorHAnsi" w:hAnsiTheme="minorHAnsi" w:cstheme="minorHAnsi"/>
          <w:sz w:val="22"/>
          <w:szCs w:val="22"/>
        </w:rPr>
        <w:t>ho</w:t>
      </w:r>
      <w:r w:rsidRPr="00705F74">
        <w:rPr>
          <w:rFonts w:asciiTheme="minorHAnsi" w:hAnsiTheme="minorHAnsi" w:cstheme="minorHAnsi"/>
          <w:sz w:val="22"/>
          <w:szCs w:val="22"/>
        </w:rPr>
        <w:t xml:space="preserve"> uveřejnění v </w:t>
      </w:r>
      <w:r w:rsidR="00A865E1" w:rsidRPr="00705F74">
        <w:rPr>
          <w:rFonts w:asciiTheme="minorHAnsi" w:hAnsiTheme="minorHAnsi" w:cstheme="minorHAnsi"/>
          <w:sz w:val="22"/>
          <w:szCs w:val="22"/>
        </w:rPr>
        <w:t>R</w:t>
      </w:r>
      <w:r w:rsidRPr="00705F74">
        <w:rPr>
          <w:rFonts w:asciiTheme="minorHAnsi" w:hAnsiTheme="minorHAnsi" w:cstheme="minorHAnsi"/>
          <w:sz w:val="22"/>
          <w:szCs w:val="22"/>
        </w:rPr>
        <w:t>egistru smluv</w:t>
      </w:r>
      <w:r w:rsidR="00A865E1" w:rsidRPr="00705F74">
        <w:rPr>
          <w:rFonts w:asciiTheme="minorHAnsi" w:hAnsiTheme="minorHAnsi" w:cstheme="minorHAnsi"/>
          <w:sz w:val="22"/>
          <w:szCs w:val="22"/>
        </w:rPr>
        <w:t xml:space="preserve"> podle zákona č. 340/2015 sb., o zvláštních podmínkách účinnosti některých smluv, uveřejňování těchto smluv a o registru smluv (zákon o registru smluv</w:t>
      </w:r>
      <w:r w:rsidR="00B57EF5" w:rsidRPr="00705F74">
        <w:rPr>
          <w:rFonts w:asciiTheme="minorHAnsi" w:hAnsiTheme="minorHAnsi" w:cstheme="minorHAnsi"/>
          <w:sz w:val="22"/>
          <w:szCs w:val="22"/>
        </w:rPr>
        <w:t>). Smluvní</w:t>
      </w:r>
      <w:r w:rsidR="00A865E1" w:rsidRPr="00705F74">
        <w:rPr>
          <w:rFonts w:asciiTheme="minorHAnsi" w:hAnsiTheme="minorHAnsi" w:cstheme="minorHAnsi"/>
          <w:sz w:val="22"/>
          <w:szCs w:val="22"/>
        </w:rPr>
        <w:t xml:space="preserve"> strany se dohodly, že Kupující zajistí zveřejnění této smlouvy, včetně veškerých příloh a případných dodatků v Informačním systému Registru smluv, a to způsobem dle shora uvedeného předpisu</w:t>
      </w:r>
      <w:r w:rsidRPr="00705F74">
        <w:rPr>
          <w:rFonts w:asciiTheme="minorHAnsi" w:hAnsiTheme="minorHAnsi" w:cstheme="minorHAnsi"/>
          <w:sz w:val="22"/>
          <w:szCs w:val="22"/>
        </w:rPr>
        <w:t xml:space="preserve">. </w:t>
      </w:r>
      <w:r w:rsidR="005F38FE" w:rsidRPr="00705F74">
        <w:rPr>
          <w:rFonts w:asciiTheme="minorHAnsi" w:hAnsiTheme="minorHAnsi" w:cstheme="minorHAnsi"/>
          <w:sz w:val="22"/>
          <w:szCs w:val="22"/>
        </w:rPr>
        <w:t>Prodávající prohlašuje, že skutečnosti uvedené v této smlouvě nepovažuje za obchodní tajemství a uděluje svolení k jejich užití a zveřejnění bez stanovení jakýchkoliv dalších podmínek.</w:t>
      </w:r>
    </w:p>
    <w:p w14:paraId="1EDA3C9A" w14:textId="4ECB5222" w:rsidR="00873558" w:rsidRPr="00705F74" w:rsidRDefault="00873558" w:rsidP="00705F74">
      <w:pPr>
        <w:numPr>
          <w:ilvl w:val="0"/>
          <w:numId w:val="2"/>
        </w:numPr>
        <w:tabs>
          <w:tab w:val="clear" w:pos="2340"/>
        </w:tabs>
        <w:spacing w:before="120" w:after="120"/>
        <w:ind w:left="426" w:hanging="426"/>
        <w:jc w:val="both"/>
        <w:rPr>
          <w:rFonts w:asciiTheme="minorHAnsi" w:hAnsiTheme="minorHAnsi" w:cstheme="minorHAnsi"/>
          <w:color w:val="000000"/>
          <w:sz w:val="22"/>
          <w:szCs w:val="22"/>
        </w:rPr>
      </w:pPr>
      <w:r w:rsidRPr="00705F74">
        <w:rPr>
          <w:rFonts w:asciiTheme="minorHAnsi" w:hAnsiTheme="minorHAnsi" w:cstheme="minorHAnsi"/>
          <w:sz w:val="22"/>
          <w:szCs w:val="22"/>
        </w:rPr>
        <w:t>Tato Smlouva</w:t>
      </w:r>
      <w:r w:rsidRPr="00705F74">
        <w:rPr>
          <w:rFonts w:asciiTheme="minorHAnsi" w:hAnsiTheme="minorHAnsi" w:cstheme="minorHAnsi"/>
          <w:color w:val="000000"/>
          <w:sz w:val="22"/>
          <w:szCs w:val="22"/>
        </w:rPr>
        <w:t xml:space="preserve"> je vyhotovena v elektronické podobě ve formátu PDF/A, a je podepsána zaručenými elektronickými podpisy smluvních stran založenými na kvalifikovaných certifikátech. Každá ze smluvních stran obdrží </w:t>
      </w:r>
      <w:r w:rsidR="00742C1B">
        <w:rPr>
          <w:rFonts w:asciiTheme="minorHAnsi" w:hAnsiTheme="minorHAnsi" w:cstheme="minorHAnsi"/>
          <w:color w:val="000000"/>
          <w:sz w:val="22"/>
          <w:szCs w:val="22"/>
        </w:rPr>
        <w:t>s</w:t>
      </w:r>
      <w:r w:rsidRPr="00705F74">
        <w:rPr>
          <w:rFonts w:asciiTheme="minorHAnsi" w:hAnsiTheme="minorHAnsi" w:cstheme="minorHAnsi"/>
          <w:color w:val="000000"/>
          <w:sz w:val="22"/>
          <w:szCs w:val="22"/>
        </w:rPr>
        <w:t>mlouvu v elektronické podobě s uznávanými elektronickými podpisy</w:t>
      </w:r>
      <w:r w:rsidR="00D506D8" w:rsidRPr="00705F74">
        <w:rPr>
          <w:rFonts w:asciiTheme="minorHAnsi" w:hAnsiTheme="minorHAnsi" w:cstheme="minorHAnsi"/>
          <w:color w:val="000000"/>
          <w:sz w:val="22"/>
          <w:szCs w:val="22"/>
        </w:rPr>
        <w:t xml:space="preserve"> obou smluvních stran</w:t>
      </w:r>
      <w:r w:rsidRPr="00705F74">
        <w:rPr>
          <w:rFonts w:asciiTheme="minorHAnsi" w:hAnsiTheme="minorHAnsi" w:cstheme="minorHAnsi"/>
          <w:color w:val="000000"/>
          <w:sz w:val="22"/>
          <w:szCs w:val="22"/>
        </w:rPr>
        <w:t>.</w:t>
      </w:r>
    </w:p>
    <w:p w14:paraId="6128C00B" w14:textId="103EE327" w:rsidR="00D3745A" w:rsidRPr="00917E2A" w:rsidRDefault="00D3745A" w:rsidP="00D3745A">
      <w:pPr>
        <w:numPr>
          <w:ilvl w:val="0"/>
          <w:numId w:val="2"/>
        </w:numPr>
        <w:tabs>
          <w:tab w:val="clear" w:pos="2340"/>
          <w:tab w:val="num" w:pos="426"/>
        </w:tabs>
        <w:spacing w:before="120" w:after="120"/>
        <w:ind w:left="567" w:hanging="567"/>
        <w:rPr>
          <w:rFonts w:asciiTheme="minorHAnsi" w:hAnsiTheme="minorHAnsi" w:cstheme="minorHAnsi"/>
          <w:color w:val="000000"/>
          <w:sz w:val="22"/>
          <w:szCs w:val="22"/>
        </w:rPr>
      </w:pPr>
      <w:r w:rsidRPr="00917E2A">
        <w:rPr>
          <w:rFonts w:asciiTheme="minorHAnsi" w:hAnsiTheme="minorHAnsi" w:cstheme="minorHAnsi"/>
          <w:color w:val="000000"/>
          <w:sz w:val="22"/>
          <w:szCs w:val="22"/>
        </w:rPr>
        <w:t>Uzavře</w:t>
      </w:r>
      <w:r w:rsidR="006B4FF0">
        <w:rPr>
          <w:rFonts w:asciiTheme="minorHAnsi" w:hAnsiTheme="minorHAnsi" w:cstheme="minorHAnsi"/>
          <w:color w:val="000000"/>
          <w:sz w:val="22"/>
          <w:szCs w:val="22"/>
        </w:rPr>
        <w:t>ní této smlouvy bylo schváleno U</w:t>
      </w:r>
      <w:r w:rsidRPr="00917E2A">
        <w:rPr>
          <w:rFonts w:asciiTheme="minorHAnsi" w:hAnsiTheme="minorHAnsi" w:cstheme="minorHAnsi"/>
          <w:color w:val="000000"/>
          <w:sz w:val="22"/>
          <w:szCs w:val="22"/>
        </w:rPr>
        <w:t xml:space="preserve">snesením Rady Středočeského kraje ze dne </w:t>
      </w:r>
      <w:proofErr w:type="gramStart"/>
      <w:r w:rsidRPr="00917E2A">
        <w:rPr>
          <w:rFonts w:asciiTheme="minorHAnsi" w:hAnsiTheme="minorHAnsi" w:cstheme="minorHAnsi"/>
          <w:color w:val="000000"/>
          <w:sz w:val="22"/>
          <w:szCs w:val="22"/>
          <w:highlight w:val="cyan"/>
        </w:rPr>
        <w:t>…….. ,</w:t>
      </w:r>
      <w:proofErr w:type="gramEnd"/>
      <w:r w:rsidRPr="00917E2A">
        <w:rPr>
          <w:rFonts w:asciiTheme="minorHAnsi" w:hAnsiTheme="minorHAnsi" w:cstheme="minorHAnsi"/>
          <w:color w:val="000000"/>
          <w:sz w:val="22"/>
          <w:szCs w:val="22"/>
        </w:rPr>
        <w:t xml:space="preserve"> č. </w:t>
      </w:r>
      <w:r w:rsidRPr="00917E2A">
        <w:rPr>
          <w:rFonts w:asciiTheme="minorHAnsi" w:hAnsiTheme="minorHAnsi" w:cstheme="minorHAnsi"/>
          <w:color w:val="000000"/>
          <w:sz w:val="22"/>
          <w:szCs w:val="22"/>
          <w:highlight w:val="cyan"/>
        </w:rPr>
        <w:t>……</w:t>
      </w:r>
      <w:r w:rsidRPr="00917E2A">
        <w:rPr>
          <w:rFonts w:asciiTheme="minorHAnsi" w:hAnsiTheme="minorHAnsi" w:cstheme="minorHAnsi"/>
          <w:color w:val="000000"/>
          <w:sz w:val="22"/>
          <w:szCs w:val="22"/>
        </w:rPr>
        <w:t xml:space="preserve"> </w:t>
      </w:r>
      <w:r w:rsidRPr="006B4FF0">
        <w:rPr>
          <w:rFonts w:asciiTheme="minorHAnsi" w:hAnsiTheme="minorHAnsi" w:cstheme="minorHAnsi"/>
          <w:color w:val="000000"/>
          <w:sz w:val="22"/>
          <w:szCs w:val="22"/>
          <w:highlight w:val="cyan"/>
        </w:rPr>
        <w:t>(bude doplněno kupujícím po schválení RK).</w:t>
      </w:r>
    </w:p>
    <w:p w14:paraId="19321276" w14:textId="2A9F9E63" w:rsidR="00C04DA8" w:rsidRPr="00705F74" w:rsidRDefault="00873558" w:rsidP="00705F74">
      <w:pPr>
        <w:numPr>
          <w:ilvl w:val="0"/>
          <w:numId w:val="2"/>
        </w:numPr>
        <w:tabs>
          <w:tab w:val="clear" w:pos="2340"/>
        </w:tabs>
        <w:spacing w:before="120" w:after="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 xml:space="preserve">Změny nebo doplňky této </w:t>
      </w:r>
      <w:r w:rsidR="00742C1B">
        <w:rPr>
          <w:rFonts w:asciiTheme="minorHAnsi" w:hAnsiTheme="minorHAnsi" w:cstheme="minorHAnsi"/>
          <w:sz w:val="22"/>
          <w:szCs w:val="22"/>
        </w:rPr>
        <w:t>s</w:t>
      </w:r>
      <w:r w:rsidRPr="00705F74">
        <w:rPr>
          <w:rFonts w:asciiTheme="minorHAnsi" w:hAnsiTheme="minorHAnsi" w:cstheme="minorHAnsi"/>
          <w:sz w:val="22"/>
          <w:szCs w:val="22"/>
        </w:rPr>
        <w:t>mlouvy jsou možné pouze formou písemných vzestupně číslovaných dodatků, podepsaných oprávněnými zástupci obou smluvních stran.</w:t>
      </w:r>
    </w:p>
    <w:p w14:paraId="06B62BBE" w14:textId="3941E6EA" w:rsidR="004A2C84" w:rsidRPr="00705F74" w:rsidRDefault="004A2C84" w:rsidP="00705F74">
      <w:pPr>
        <w:numPr>
          <w:ilvl w:val="0"/>
          <w:numId w:val="2"/>
        </w:numPr>
        <w:tabs>
          <w:tab w:val="clear" w:pos="2340"/>
        </w:tabs>
        <w:spacing w:before="120" w:after="120"/>
        <w:ind w:left="426" w:hanging="426"/>
        <w:jc w:val="both"/>
        <w:rPr>
          <w:rFonts w:asciiTheme="minorHAnsi" w:hAnsiTheme="minorHAnsi" w:cstheme="minorHAnsi"/>
          <w:sz w:val="22"/>
          <w:szCs w:val="22"/>
        </w:rPr>
      </w:pPr>
      <w:r w:rsidRPr="00705F74">
        <w:rPr>
          <w:rFonts w:asciiTheme="minorHAnsi" w:hAnsiTheme="minorHAnsi" w:cstheme="minorHAnsi"/>
          <w:sz w:val="22"/>
          <w:szCs w:val="22"/>
        </w:rPr>
        <w:t>Nedílnou součástí této smlouvy je příloha:</w:t>
      </w:r>
    </w:p>
    <w:p w14:paraId="0A4AF64B" w14:textId="6E675A18" w:rsidR="00D3745A" w:rsidRPr="00705F74" w:rsidRDefault="00D3745A" w:rsidP="00D3745A">
      <w:pPr>
        <w:pStyle w:val="Odstavecseseznamem"/>
        <w:numPr>
          <w:ilvl w:val="0"/>
          <w:numId w:val="6"/>
        </w:numPr>
        <w:spacing w:before="120" w:after="120"/>
        <w:rPr>
          <w:rFonts w:asciiTheme="minorHAnsi" w:hAnsiTheme="minorHAnsi" w:cstheme="minorHAnsi"/>
          <w:sz w:val="22"/>
          <w:szCs w:val="22"/>
          <w:highlight w:val="yellow"/>
        </w:rPr>
      </w:pPr>
      <w:r w:rsidRPr="00705F74">
        <w:rPr>
          <w:rFonts w:asciiTheme="minorHAnsi" w:hAnsiTheme="minorHAnsi" w:cstheme="minorHAnsi"/>
          <w:sz w:val="22"/>
          <w:szCs w:val="22"/>
          <w:highlight w:val="yellow"/>
        </w:rPr>
        <w:t xml:space="preserve">Příloha č. 1 – </w:t>
      </w:r>
      <w:r w:rsidR="00E15B94">
        <w:rPr>
          <w:rFonts w:asciiTheme="minorHAnsi" w:hAnsiTheme="minorHAnsi" w:cstheme="minorHAnsi"/>
          <w:sz w:val="22"/>
          <w:szCs w:val="22"/>
          <w:highlight w:val="yellow"/>
        </w:rPr>
        <w:t>Technická specifikace a o</w:t>
      </w:r>
      <w:r w:rsidRPr="00705F74">
        <w:rPr>
          <w:rFonts w:asciiTheme="minorHAnsi" w:hAnsiTheme="minorHAnsi" w:cstheme="minorHAnsi"/>
          <w:sz w:val="22"/>
          <w:szCs w:val="22"/>
          <w:highlight w:val="yellow"/>
        </w:rPr>
        <w:t xml:space="preserve">ceněný položkový rozpočet [DOPLNÍ ÚČASTNÍK] </w:t>
      </w:r>
    </w:p>
    <w:p w14:paraId="0E8B3498" w14:textId="77777777" w:rsidR="009E7D39" w:rsidRDefault="009E7D39" w:rsidP="00705F74">
      <w:pPr>
        <w:pStyle w:val="Odstavecseseznamem"/>
        <w:spacing w:before="120" w:after="120"/>
        <w:ind w:left="720"/>
        <w:rPr>
          <w:rFonts w:asciiTheme="minorHAnsi" w:hAnsiTheme="minorHAnsi" w:cstheme="minorHAnsi"/>
          <w:sz w:val="22"/>
          <w:szCs w:val="22"/>
        </w:rPr>
      </w:pPr>
    </w:p>
    <w:p w14:paraId="60270C41" w14:textId="77777777" w:rsidR="00917E2A" w:rsidRDefault="00917E2A" w:rsidP="00705F74">
      <w:pPr>
        <w:pStyle w:val="Odstavecseseznamem"/>
        <w:spacing w:before="120" w:after="120"/>
        <w:ind w:left="720"/>
        <w:rPr>
          <w:rFonts w:asciiTheme="minorHAnsi" w:hAnsiTheme="minorHAnsi" w:cstheme="minorHAnsi"/>
          <w:sz w:val="22"/>
          <w:szCs w:val="22"/>
        </w:rPr>
      </w:pPr>
    </w:p>
    <w:p w14:paraId="4C2DC1E7" w14:textId="77777777" w:rsidR="007314E7" w:rsidRPr="00705F74" w:rsidRDefault="007314E7" w:rsidP="00705F74">
      <w:pPr>
        <w:pStyle w:val="Odstavecseseznamem"/>
        <w:spacing w:before="120" w:after="120"/>
        <w:ind w:left="720"/>
        <w:rPr>
          <w:rFonts w:asciiTheme="minorHAnsi" w:hAnsiTheme="minorHAnsi" w:cstheme="minorHAnsi"/>
          <w:sz w:val="22"/>
          <w:szCs w:val="22"/>
        </w:rPr>
      </w:pPr>
    </w:p>
    <w:p w14:paraId="4ED48011" w14:textId="2F76B61E" w:rsidR="007314E7" w:rsidRDefault="007314E7" w:rsidP="007314E7">
      <w:pPr>
        <w:jc w:val="both"/>
        <w:rPr>
          <w:rFonts w:asciiTheme="minorHAnsi" w:hAnsiTheme="minorHAnsi" w:cstheme="minorHAnsi"/>
          <w:bCs/>
          <w:sz w:val="22"/>
          <w:szCs w:val="22"/>
        </w:rPr>
      </w:pPr>
      <w:r>
        <w:rPr>
          <w:rFonts w:asciiTheme="minorHAnsi" w:hAnsiTheme="minorHAnsi" w:cstheme="minorHAnsi"/>
          <w:bCs/>
          <w:sz w:val="22"/>
          <w:szCs w:val="22"/>
        </w:rPr>
        <w:t xml:space="preserve">V _________________,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V Brandýse nad Labem, </w:t>
      </w:r>
    </w:p>
    <w:p w14:paraId="3A9399F9" w14:textId="596FC21D" w:rsidR="00873558" w:rsidRPr="00705F74" w:rsidRDefault="007314E7" w:rsidP="00705F74">
      <w:pPr>
        <w:jc w:val="both"/>
        <w:rPr>
          <w:rFonts w:asciiTheme="minorHAnsi" w:hAnsiTheme="minorHAnsi" w:cstheme="minorHAnsi"/>
          <w:bCs/>
          <w:sz w:val="22"/>
          <w:szCs w:val="22"/>
        </w:rPr>
      </w:pPr>
      <w:r>
        <w:rPr>
          <w:rFonts w:asciiTheme="minorHAnsi" w:hAnsiTheme="minorHAnsi" w:cstheme="minorHAnsi"/>
          <w:bCs/>
          <w:sz w:val="22"/>
          <w:szCs w:val="22"/>
        </w:rPr>
        <w:t>datum shodné s datem el. podpisu</w:t>
      </w:r>
      <w:r>
        <w:rPr>
          <w:rFonts w:asciiTheme="minorHAnsi" w:hAnsiTheme="minorHAnsi" w:cstheme="minorHAnsi"/>
          <w:bCs/>
          <w:sz w:val="22"/>
          <w:szCs w:val="22"/>
        </w:rPr>
        <w:tab/>
      </w:r>
      <w:r>
        <w:rPr>
          <w:rFonts w:asciiTheme="minorHAnsi" w:hAnsiTheme="minorHAnsi" w:cstheme="minorHAnsi"/>
          <w:bCs/>
          <w:sz w:val="22"/>
          <w:szCs w:val="22"/>
        </w:rPr>
        <w:tab/>
        <w:t>datum shodné s datem el. podpisu</w:t>
      </w:r>
    </w:p>
    <w:p w14:paraId="0D318398" w14:textId="77777777" w:rsidR="00873558" w:rsidRPr="00705F74" w:rsidRDefault="00873558" w:rsidP="00705F74">
      <w:pPr>
        <w:jc w:val="both"/>
        <w:rPr>
          <w:rFonts w:asciiTheme="minorHAnsi" w:hAnsiTheme="minorHAnsi" w:cstheme="minorHAnsi"/>
          <w:bCs/>
          <w:sz w:val="22"/>
          <w:szCs w:val="22"/>
        </w:rPr>
      </w:pPr>
    </w:p>
    <w:p w14:paraId="78355FBB" w14:textId="77777777" w:rsidR="007314E7" w:rsidRDefault="007314E7" w:rsidP="00705F74">
      <w:pPr>
        <w:jc w:val="both"/>
        <w:rPr>
          <w:rFonts w:asciiTheme="minorHAnsi" w:hAnsiTheme="minorHAnsi" w:cstheme="minorHAnsi"/>
          <w:bCs/>
          <w:sz w:val="22"/>
          <w:szCs w:val="22"/>
        </w:rPr>
      </w:pPr>
    </w:p>
    <w:p w14:paraId="3A0A53E9" w14:textId="77777777" w:rsidR="007314E7" w:rsidRDefault="007314E7" w:rsidP="00705F74">
      <w:pPr>
        <w:jc w:val="both"/>
        <w:rPr>
          <w:rFonts w:asciiTheme="minorHAnsi" w:hAnsiTheme="minorHAnsi" w:cstheme="minorHAnsi"/>
          <w:bCs/>
          <w:sz w:val="22"/>
          <w:szCs w:val="22"/>
        </w:rPr>
      </w:pPr>
    </w:p>
    <w:p w14:paraId="3F920A0D" w14:textId="7A7B4757" w:rsidR="00873558" w:rsidRPr="00705F74" w:rsidRDefault="00D506D8" w:rsidP="00705F74">
      <w:pPr>
        <w:jc w:val="both"/>
        <w:rPr>
          <w:rFonts w:asciiTheme="minorHAnsi" w:hAnsiTheme="minorHAnsi" w:cstheme="minorHAnsi"/>
          <w:bCs/>
          <w:sz w:val="22"/>
          <w:szCs w:val="22"/>
        </w:rPr>
      </w:pPr>
      <w:r w:rsidRPr="00705F74">
        <w:rPr>
          <w:rFonts w:asciiTheme="minorHAnsi" w:hAnsiTheme="minorHAnsi" w:cstheme="minorHAnsi"/>
          <w:bCs/>
          <w:sz w:val="22"/>
          <w:szCs w:val="22"/>
        </w:rPr>
        <w:t>Za Prodávajícího</w:t>
      </w:r>
      <w:r w:rsidR="00873558" w:rsidRPr="00705F74">
        <w:rPr>
          <w:rFonts w:asciiTheme="minorHAnsi" w:hAnsiTheme="minorHAnsi" w:cstheme="minorHAnsi"/>
          <w:bCs/>
          <w:sz w:val="22"/>
          <w:szCs w:val="22"/>
        </w:rPr>
        <w:tab/>
      </w:r>
      <w:r w:rsidR="00873558" w:rsidRPr="00705F74">
        <w:rPr>
          <w:rFonts w:asciiTheme="minorHAnsi" w:hAnsiTheme="minorHAnsi" w:cstheme="minorHAnsi"/>
          <w:bCs/>
          <w:sz w:val="22"/>
          <w:szCs w:val="22"/>
        </w:rPr>
        <w:tab/>
      </w:r>
      <w:r w:rsidR="00873558" w:rsidRPr="00705F74">
        <w:rPr>
          <w:rFonts w:asciiTheme="minorHAnsi" w:hAnsiTheme="minorHAnsi" w:cstheme="minorHAnsi"/>
          <w:bCs/>
          <w:sz w:val="22"/>
          <w:szCs w:val="22"/>
        </w:rPr>
        <w:tab/>
      </w:r>
      <w:r w:rsidR="00873558" w:rsidRPr="00705F74">
        <w:rPr>
          <w:rFonts w:asciiTheme="minorHAnsi" w:hAnsiTheme="minorHAnsi" w:cstheme="minorHAnsi"/>
          <w:bCs/>
          <w:sz w:val="22"/>
          <w:szCs w:val="22"/>
        </w:rPr>
        <w:tab/>
        <w:t>Za Kupující</w:t>
      </w:r>
      <w:r w:rsidRPr="00705F74">
        <w:rPr>
          <w:rFonts w:asciiTheme="minorHAnsi" w:hAnsiTheme="minorHAnsi" w:cstheme="minorHAnsi"/>
          <w:bCs/>
          <w:sz w:val="22"/>
          <w:szCs w:val="22"/>
        </w:rPr>
        <w:t>ho</w:t>
      </w:r>
      <w:r w:rsidR="00873558" w:rsidRPr="00705F74">
        <w:rPr>
          <w:rFonts w:asciiTheme="minorHAnsi" w:hAnsiTheme="minorHAnsi" w:cstheme="minorHAnsi"/>
          <w:bCs/>
          <w:sz w:val="22"/>
          <w:szCs w:val="22"/>
        </w:rPr>
        <w:tab/>
      </w:r>
    </w:p>
    <w:p w14:paraId="60987887" w14:textId="1EDC44E3" w:rsidR="00873558" w:rsidRPr="00917E2A" w:rsidRDefault="00D3745A" w:rsidP="00542027">
      <w:pPr>
        <w:ind w:left="4253" w:hanging="4253"/>
        <w:jc w:val="both"/>
        <w:rPr>
          <w:rFonts w:asciiTheme="minorHAnsi" w:hAnsiTheme="minorHAnsi" w:cstheme="minorHAnsi"/>
          <w:b/>
          <w:bCs/>
          <w:sz w:val="22"/>
          <w:szCs w:val="22"/>
        </w:rPr>
      </w:pPr>
      <w:r w:rsidRPr="00D3745A">
        <w:rPr>
          <w:rFonts w:ascii="Calibri" w:hAnsi="Calibri" w:cs="Calibri"/>
          <w:sz w:val="22"/>
          <w:szCs w:val="22"/>
          <w:highlight w:val="yellow"/>
        </w:rPr>
        <w:t>[DOPLNÍ ÚČASTNÍK]</w:t>
      </w:r>
      <w:r w:rsidR="00542027">
        <w:rPr>
          <w:rFonts w:asciiTheme="minorHAnsi" w:hAnsiTheme="minorHAnsi" w:cstheme="minorHAnsi"/>
          <w:sz w:val="22"/>
          <w:szCs w:val="22"/>
        </w:rPr>
        <w:tab/>
      </w:r>
      <w:r w:rsidR="00542027" w:rsidRPr="00917E2A">
        <w:rPr>
          <w:rFonts w:asciiTheme="minorHAnsi" w:hAnsiTheme="minorHAnsi" w:cstheme="minorHAnsi"/>
          <w:b/>
          <w:bCs/>
          <w:sz w:val="22"/>
          <w:szCs w:val="22"/>
        </w:rPr>
        <w:t>G</w:t>
      </w:r>
      <w:r w:rsidR="00D506D8" w:rsidRPr="00917E2A">
        <w:rPr>
          <w:rFonts w:asciiTheme="minorHAnsi" w:hAnsiTheme="minorHAnsi" w:cstheme="minorHAnsi"/>
          <w:b/>
          <w:bCs/>
          <w:sz w:val="22"/>
          <w:szCs w:val="22"/>
        </w:rPr>
        <w:t xml:space="preserve">ymnázium J. S. </w:t>
      </w:r>
      <w:proofErr w:type="spellStart"/>
      <w:r w:rsidR="00D506D8" w:rsidRPr="00917E2A">
        <w:rPr>
          <w:rFonts w:asciiTheme="minorHAnsi" w:hAnsiTheme="minorHAnsi" w:cstheme="minorHAnsi"/>
          <w:b/>
          <w:bCs/>
          <w:sz w:val="22"/>
          <w:szCs w:val="22"/>
        </w:rPr>
        <w:t>Machara</w:t>
      </w:r>
      <w:proofErr w:type="spellEnd"/>
      <w:r w:rsidR="00D506D8" w:rsidRPr="00917E2A">
        <w:rPr>
          <w:rFonts w:asciiTheme="minorHAnsi" w:hAnsiTheme="minorHAnsi" w:cstheme="minorHAnsi"/>
          <w:b/>
          <w:bCs/>
          <w:sz w:val="22"/>
          <w:szCs w:val="22"/>
        </w:rPr>
        <w:t xml:space="preserve">, Brandýs nad Labem – </w:t>
      </w:r>
      <w:r w:rsidR="00542027" w:rsidRPr="00917E2A">
        <w:rPr>
          <w:rFonts w:asciiTheme="minorHAnsi" w:hAnsiTheme="minorHAnsi" w:cstheme="minorHAnsi"/>
          <w:b/>
          <w:bCs/>
          <w:sz w:val="22"/>
          <w:szCs w:val="22"/>
        </w:rPr>
        <w:br/>
      </w:r>
      <w:r w:rsidR="00D506D8" w:rsidRPr="00917E2A">
        <w:rPr>
          <w:rFonts w:asciiTheme="minorHAnsi" w:hAnsiTheme="minorHAnsi" w:cstheme="minorHAnsi"/>
          <w:b/>
          <w:bCs/>
          <w:sz w:val="22"/>
          <w:szCs w:val="22"/>
        </w:rPr>
        <w:t>Stará Boleslav, příspěvková organizace</w:t>
      </w:r>
      <w:r w:rsidR="0075486B" w:rsidRPr="00917E2A">
        <w:rPr>
          <w:rFonts w:asciiTheme="minorHAnsi" w:hAnsiTheme="minorHAnsi" w:cstheme="minorHAnsi"/>
          <w:b/>
          <w:bCs/>
          <w:sz w:val="22"/>
          <w:szCs w:val="22"/>
        </w:rPr>
        <w:t xml:space="preserve"> </w:t>
      </w:r>
    </w:p>
    <w:p w14:paraId="5454AAC8" w14:textId="77777777" w:rsidR="00873558" w:rsidRPr="00705F74" w:rsidRDefault="00873558" w:rsidP="00705F74">
      <w:pPr>
        <w:autoSpaceDE w:val="0"/>
        <w:autoSpaceDN w:val="0"/>
        <w:adjustRightInd w:val="0"/>
        <w:rPr>
          <w:rFonts w:asciiTheme="minorHAnsi" w:hAnsiTheme="minorHAnsi" w:cstheme="minorHAnsi"/>
          <w:b/>
          <w:bCs/>
          <w:sz w:val="22"/>
          <w:szCs w:val="22"/>
        </w:rPr>
      </w:pPr>
    </w:p>
    <w:p w14:paraId="4F28AF65" w14:textId="77777777" w:rsidR="00873558" w:rsidRPr="00705F74" w:rsidRDefault="00873558" w:rsidP="00705F74">
      <w:pPr>
        <w:autoSpaceDE w:val="0"/>
        <w:autoSpaceDN w:val="0"/>
        <w:adjustRightInd w:val="0"/>
        <w:rPr>
          <w:rFonts w:asciiTheme="minorHAnsi" w:hAnsiTheme="minorHAnsi" w:cstheme="minorHAnsi"/>
          <w:b/>
          <w:bCs/>
          <w:sz w:val="22"/>
          <w:szCs w:val="22"/>
        </w:rPr>
      </w:pPr>
    </w:p>
    <w:p w14:paraId="66DD8F61" w14:textId="77777777" w:rsidR="00873558" w:rsidRDefault="00873558" w:rsidP="00705F74">
      <w:pPr>
        <w:autoSpaceDE w:val="0"/>
        <w:autoSpaceDN w:val="0"/>
        <w:adjustRightInd w:val="0"/>
        <w:rPr>
          <w:rFonts w:asciiTheme="minorHAnsi" w:hAnsiTheme="minorHAnsi" w:cstheme="minorHAnsi"/>
          <w:b/>
          <w:bCs/>
          <w:sz w:val="22"/>
          <w:szCs w:val="22"/>
        </w:rPr>
      </w:pPr>
    </w:p>
    <w:p w14:paraId="32A68A09" w14:textId="77777777" w:rsidR="007314E7" w:rsidRDefault="007314E7" w:rsidP="00705F74">
      <w:pPr>
        <w:autoSpaceDE w:val="0"/>
        <w:autoSpaceDN w:val="0"/>
        <w:adjustRightInd w:val="0"/>
        <w:rPr>
          <w:rFonts w:asciiTheme="minorHAnsi" w:hAnsiTheme="minorHAnsi" w:cstheme="minorHAnsi"/>
          <w:b/>
          <w:bCs/>
          <w:sz w:val="22"/>
          <w:szCs w:val="22"/>
        </w:rPr>
      </w:pPr>
    </w:p>
    <w:p w14:paraId="700EC947" w14:textId="77777777" w:rsidR="006C289B" w:rsidRDefault="006C289B" w:rsidP="00705F74">
      <w:pPr>
        <w:autoSpaceDE w:val="0"/>
        <w:autoSpaceDN w:val="0"/>
        <w:adjustRightInd w:val="0"/>
        <w:rPr>
          <w:rFonts w:asciiTheme="minorHAnsi" w:hAnsiTheme="minorHAnsi" w:cstheme="minorHAnsi"/>
          <w:b/>
          <w:bCs/>
          <w:sz w:val="22"/>
          <w:szCs w:val="22"/>
        </w:rPr>
      </w:pPr>
    </w:p>
    <w:p w14:paraId="4FFC6767" w14:textId="77777777" w:rsidR="006C289B" w:rsidRDefault="006C289B" w:rsidP="00705F74">
      <w:pPr>
        <w:autoSpaceDE w:val="0"/>
        <w:autoSpaceDN w:val="0"/>
        <w:adjustRightInd w:val="0"/>
        <w:rPr>
          <w:rFonts w:asciiTheme="minorHAnsi" w:hAnsiTheme="minorHAnsi" w:cstheme="minorHAnsi"/>
          <w:b/>
          <w:bCs/>
          <w:sz w:val="22"/>
          <w:szCs w:val="22"/>
        </w:rPr>
      </w:pPr>
    </w:p>
    <w:p w14:paraId="27177D62" w14:textId="77777777" w:rsidR="006C289B" w:rsidRPr="00705F74" w:rsidRDefault="006C289B" w:rsidP="00705F74">
      <w:pPr>
        <w:autoSpaceDE w:val="0"/>
        <w:autoSpaceDN w:val="0"/>
        <w:adjustRightInd w:val="0"/>
        <w:rPr>
          <w:rFonts w:asciiTheme="minorHAnsi" w:hAnsiTheme="minorHAnsi" w:cstheme="minorHAnsi"/>
          <w:b/>
          <w:bCs/>
          <w:sz w:val="22"/>
          <w:szCs w:val="22"/>
        </w:rPr>
      </w:pPr>
    </w:p>
    <w:p w14:paraId="5CD26656" w14:textId="77777777" w:rsidR="00873558" w:rsidRPr="00705F74" w:rsidRDefault="00873558" w:rsidP="00705F74">
      <w:pPr>
        <w:autoSpaceDE w:val="0"/>
        <w:autoSpaceDN w:val="0"/>
        <w:adjustRightInd w:val="0"/>
        <w:rPr>
          <w:rFonts w:asciiTheme="minorHAnsi" w:hAnsiTheme="minorHAnsi" w:cstheme="minorHAnsi"/>
          <w:b/>
          <w:bCs/>
          <w:sz w:val="22"/>
          <w:szCs w:val="22"/>
        </w:rPr>
      </w:pPr>
    </w:p>
    <w:p w14:paraId="0AC53502" w14:textId="7B378F1B" w:rsidR="006C289B" w:rsidRDefault="00917E2A" w:rsidP="00705F74">
      <w:pPr>
        <w:autoSpaceDE w:val="0"/>
        <w:autoSpaceDN w:val="0"/>
        <w:adjustRightInd w:val="0"/>
        <w:rPr>
          <w:rFonts w:asciiTheme="minorHAnsi" w:hAnsiTheme="minorHAnsi" w:cstheme="minorHAnsi"/>
          <w:sz w:val="22"/>
          <w:szCs w:val="22"/>
        </w:rPr>
      </w:pPr>
      <w:r>
        <w:rPr>
          <w:rFonts w:asciiTheme="minorHAnsi" w:hAnsiTheme="minorHAnsi" w:cstheme="minorHAnsi"/>
          <w:bCs/>
          <w:sz w:val="22"/>
          <w:szCs w:val="22"/>
        </w:rPr>
        <w:t>_____________________________</w:t>
      </w:r>
      <w:r w:rsidR="00873558" w:rsidRPr="00705F74">
        <w:rPr>
          <w:rFonts w:asciiTheme="minorHAnsi" w:hAnsiTheme="minorHAnsi" w:cstheme="minorHAnsi"/>
          <w:bCs/>
          <w:sz w:val="22"/>
          <w:szCs w:val="22"/>
        </w:rPr>
        <w:t>.</w:t>
      </w:r>
      <w:r w:rsidR="00873558" w:rsidRPr="00705F74">
        <w:rPr>
          <w:rFonts w:asciiTheme="minorHAnsi" w:hAnsiTheme="minorHAnsi" w:cstheme="minorHAnsi"/>
          <w:bCs/>
          <w:sz w:val="22"/>
          <w:szCs w:val="22"/>
        </w:rPr>
        <w:tab/>
      </w:r>
      <w:r w:rsidR="00873558" w:rsidRPr="00705F74">
        <w:rPr>
          <w:rFonts w:asciiTheme="minorHAnsi" w:hAnsiTheme="minorHAnsi" w:cstheme="minorHAnsi"/>
          <w:bCs/>
          <w:sz w:val="22"/>
          <w:szCs w:val="22"/>
        </w:rPr>
        <w:tab/>
      </w:r>
      <w:r w:rsidR="00873558" w:rsidRPr="00705F74">
        <w:rPr>
          <w:rFonts w:asciiTheme="minorHAnsi" w:hAnsiTheme="minorHAnsi" w:cstheme="minorHAnsi"/>
          <w:bCs/>
          <w:sz w:val="22"/>
          <w:szCs w:val="22"/>
        </w:rPr>
        <w:tab/>
      </w:r>
      <w:r>
        <w:rPr>
          <w:rFonts w:asciiTheme="minorHAnsi" w:hAnsiTheme="minorHAnsi" w:cstheme="minorHAnsi"/>
          <w:bCs/>
          <w:sz w:val="22"/>
          <w:szCs w:val="22"/>
        </w:rPr>
        <w:t>________________________________</w:t>
      </w:r>
      <w:r w:rsidR="00873558" w:rsidRPr="00705F74">
        <w:rPr>
          <w:rFonts w:asciiTheme="minorHAnsi" w:hAnsiTheme="minorHAnsi" w:cstheme="minorHAnsi"/>
          <w:bCs/>
          <w:sz w:val="22"/>
          <w:szCs w:val="22"/>
        </w:rPr>
        <w:br/>
      </w:r>
      <w:r w:rsidR="00D3745A" w:rsidRPr="00705F74">
        <w:rPr>
          <w:rFonts w:asciiTheme="minorHAnsi" w:hAnsiTheme="minorHAnsi" w:cstheme="minorHAnsi"/>
          <w:sz w:val="22"/>
          <w:szCs w:val="22"/>
          <w:highlight w:val="yellow"/>
        </w:rPr>
        <w:t xml:space="preserve">[DOPLNÍ </w:t>
      </w:r>
      <w:proofErr w:type="gramStart"/>
      <w:r w:rsidR="00D3745A" w:rsidRPr="00705F74">
        <w:rPr>
          <w:rFonts w:asciiTheme="minorHAnsi" w:hAnsiTheme="minorHAnsi" w:cstheme="minorHAnsi"/>
          <w:sz w:val="22"/>
          <w:szCs w:val="22"/>
          <w:highlight w:val="yellow"/>
        </w:rPr>
        <w:t>ÚČASTNÍK]</w:t>
      </w:r>
      <w:r w:rsidR="006C289B">
        <w:rPr>
          <w:rFonts w:asciiTheme="minorHAnsi" w:hAnsiTheme="minorHAnsi" w:cstheme="minorHAnsi"/>
          <w:sz w:val="22"/>
          <w:szCs w:val="22"/>
        </w:rPr>
        <w:t xml:space="preserve">   </w:t>
      </w:r>
      <w:proofErr w:type="gramEnd"/>
      <w:r w:rsidR="006C289B">
        <w:rPr>
          <w:rFonts w:asciiTheme="minorHAnsi" w:hAnsiTheme="minorHAnsi" w:cstheme="minorHAnsi"/>
          <w:sz w:val="22"/>
          <w:szCs w:val="22"/>
        </w:rPr>
        <w:t xml:space="preserve">                                                           </w:t>
      </w:r>
      <w:r>
        <w:rPr>
          <w:rFonts w:asciiTheme="minorHAnsi" w:hAnsiTheme="minorHAnsi" w:cstheme="minorHAnsi"/>
          <w:sz w:val="22"/>
          <w:szCs w:val="22"/>
        </w:rPr>
        <w:t xml:space="preserve">      </w:t>
      </w:r>
      <w:r w:rsidR="006C289B">
        <w:rPr>
          <w:rFonts w:asciiTheme="minorHAnsi" w:hAnsiTheme="minorHAnsi" w:cstheme="minorHAnsi"/>
          <w:sz w:val="22"/>
          <w:szCs w:val="22"/>
        </w:rPr>
        <w:t xml:space="preserve">  </w:t>
      </w:r>
      <w:r w:rsidR="006C289B" w:rsidRPr="00705F74">
        <w:rPr>
          <w:rFonts w:asciiTheme="minorHAnsi" w:hAnsiTheme="minorHAnsi" w:cstheme="minorHAnsi"/>
          <w:sz w:val="22"/>
          <w:szCs w:val="22"/>
        </w:rPr>
        <w:t>PhDr. Ing. Miroslava Zachariášová</w:t>
      </w:r>
    </w:p>
    <w:p w14:paraId="0EACD2E1" w14:textId="62EC512D" w:rsidR="00873558" w:rsidRPr="00705F74" w:rsidRDefault="00D3745A" w:rsidP="00705F7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b/>
      </w:r>
      <w:r w:rsidR="006C289B">
        <w:rPr>
          <w:rFonts w:asciiTheme="minorHAnsi" w:hAnsiTheme="minorHAnsi" w:cstheme="minorHAnsi"/>
          <w:sz w:val="22"/>
          <w:szCs w:val="22"/>
        </w:rPr>
        <w:t xml:space="preserve"> </w:t>
      </w:r>
      <w:r w:rsidR="00873558" w:rsidRPr="00705F74">
        <w:rPr>
          <w:rFonts w:asciiTheme="minorHAnsi" w:hAnsiTheme="minorHAnsi" w:cstheme="minorHAnsi"/>
          <w:sz w:val="22"/>
          <w:szCs w:val="22"/>
        </w:rPr>
        <w:tab/>
      </w:r>
      <w:r w:rsidR="00873558" w:rsidRPr="00705F74">
        <w:rPr>
          <w:rFonts w:asciiTheme="minorHAnsi" w:hAnsiTheme="minorHAnsi" w:cstheme="minorHAnsi"/>
          <w:sz w:val="22"/>
          <w:szCs w:val="22"/>
        </w:rPr>
        <w:tab/>
      </w:r>
      <w:r w:rsidR="00873558" w:rsidRPr="00705F74">
        <w:rPr>
          <w:rFonts w:asciiTheme="minorHAnsi" w:hAnsiTheme="minorHAnsi" w:cstheme="minorHAnsi"/>
          <w:sz w:val="22"/>
          <w:szCs w:val="22"/>
        </w:rPr>
        <w:tab/>
      </w:r>
      <w:r w:rsidR="00542027">
        <w:rPr>
          <w:rFonts w:asciiTheme="minorHAnsi" w:hAnsiTheme="minorHAnsi" w:cstheme="minorHAnsi"/>
          <w:sz w:val="22"/>
          <w:szCs w:val="22"/>
        </w:rPr>
        <w:tab/>
      </w:r>
      <w:r w:rsidR="006C289B">
        <w:rPr>
          <w:rFonts w:asciiTheme="minorHAnsi" w:hAnsiTheme="minorHAnsi" w:cstheme="minorHAnsi"/>
          <w:sz w:val="22"/>
          <w:szCs w:val="22"/>
        </w:rPr>
        <w:t xml:space="preserve">                                  </w:t>
      </w:r>
      <w:r w:rsidR="00917E2A">
        <w:rPr>
          <w:rFonts w:asciiTheme="minorHAnsi" w:hAnsiTheme="minorHAnsi" w:cstheme="minorHAnsi"/>
          <w:sz w:val="22"/>
          <w:szCs w:val="22"/>
        </w:rPr>
        <w:t xml:space="preserve">           </w:t>
      </w:r>
      <w:r w:rsidR="006C289B">
        <w:rPr>
          <w:rFonts w:asciiTheme="minorHAnsi" w:hAnsiTheme="minorHAnsi" w:cstheme="minorHAnsi"/>
          <w:sz w:val="22"/>
          <w:szCs w:val="22"/>
        </w:rPr>
        <w:t xml:space="preserve">       </w:t>
      </w:r>
      <w:r w:rsidR="006C289B" w:rsidRPr="00705F74">
        <w:rPr>
          <w:rFonts w:asciiTheme="minorHAnsi" w:hAnsiTheme="minorHAnsi" w:cstheme="minorHAnsi"/>
          <w:bCs/>
          <w:sz w:val="22"/>
          <w:szCs w:val="22"/>
        </w:rPr>
        <w:t>ředitelka školy</w:t>
      </w:r>
    </w:p>
    <w:p w14:paraId="1722A8DB" w14:textId="3A5DF814" w:rsidR="00873558" w:rsidRPr="00705F74" w:rsidRDefault="006C289B" w:rsidP="00705F74">
      <w:pPr>
        <w:ind w:left="4963"/>
        <w:jc w:val="both"/>
        <w:rPr>
          <w:rFonts w:asciiTheme="minorHAnsi" w:hAnsiTheme="minorHAnsi" w:cstheme="minorHAnsi"/>
          <w:bCs/>
          <w:sz w:val="22"/>
          <w:szCs w:val="22"/>
        </w:rPr>
      </w:pPr>
      <w:r>
        <w:rPr>
          <w:rFonts w:asciiTheme="minorHAnsi" w:hAnsiTheme="minorHAnsi" w:cstheme="minorHAnsi"/>
          <w:bCs/>
          <w:sz w:val="22"/>
          <w:szCs w:val="22"/>
        </w:rPr>
        <w:t xml:space="preserve">               </w:t>
      </w:r>
    </w:p>
    <w:p w14:paraId="53853019" w14:textId="708EA2BC" w:rsidR="00660006" w:rsidRPr="00705F74" w:rsidRDefault="00660006" w:rsidP="00705F74">
      <w:pPr>
        <w:rPr>
          <w:rFonts w:asciiTheme="minorHAnsi" w:hAnsiTheme="minorHAnsi" w:cstheme="minorHAnsi"/>
          <w:b/>
          <w:sz w:val="22"/>
          <w:szCs w:val="22"/>
        </w:rPr>
      </w:pPr>
    </w:p>
    <w:sectPr w:rsidR="00660006" w:rsidRPr="00705F74" w:rsidSect="007314E7">
      <w:footerReference w:type="default" r:id="rId11"/>
      <w:pgSz w:w="11906" w:h="16838"/>
      <w:pgMar w:top="1276" w:right="1274" w:bottom="1134" w:left="1276" w:header="567"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72F1" w14:textId="77777777" w:rsidR="009E145D" w:rsidRDefault="009E145D" w:rsidP="00873558">
      <w:r>
        <w:separator/>
      </w:r>
    </w:p>
  </w:endnote>
  <w:endnote w:type="continuationSeparator" w:id="0">
    <w:p w14:paraId="0DBB06DD" w14:textId="77777777" w:rsidR="009E145D" w:rsidRDefault="009E145D" w:rsidP="00873558">
      <w:r>
        <w:continuationSeparator/>
      </w:r>
    </w:p>
  </w:endnote>
  <w:endnote w:type="continuationNotice" w:id="1">
    <w:p w14:paraId="2045600C" w14:textId="77777777" w:rsidR="009E145D" w:rsidRDefault="009E1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mata">
    <w:altName w:val="Calibri"/>
    <w:charset w:val="00"/>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572292"/>
      <w:docPartObj>
        <w:docPartGallery w:val="Page Numbers (Bottom of Page)"/>
        <w:docPartUnique/>
      </w:docPartObj>
    </w:sdtPr>
    <w:sdtEndPr/>
    <w:sdtContent>
      <w:p w14:paraId="29E62E9A" w14:textId="3621190F" w:rsidR="006469F8" w:rsidRDefault="006469F8">
        <w:pPr>
          <w:pStyle w:val="Zpat"/>
          <w:jc w:val="center"/>
        </w:pPr>
        <w:r>
          <w:fldChar w:fldCharType="begin"/>
        </w:r>
        <w:r>
          <w:instrText>PAGE   \* MERGEFORMAT</w:instrText>
        </w:r>
        <w:r>
          <w:fldChar w:fldCharType="separate"/>
        </w:r>
        <w:r w:rsidR="003D4DC1">
          <w:rPr>
            <w:noProof/>
          </w:rPr>
          <w:t>1</w:t>
        </w:r>
        <w:r>
          <w:fldChar w:fldCharType="end"/>
        </w:r>
      </w:p>
    </w:sdtContent>
  </w:sdt>
  <w:p w14:paraId="1C390137" w14:textId="77777777" w:rsidR="00E11988" w:rsidRDefault="00E119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948F" w14:textId="77777777" w:rsidR="009E145D" w:rsidRDefault="009E145D" w:rsidP="00873558">
      <w:r>
        <w:separator/>
      </w:r>
    </w:p>
  </w:footnote>
  <w:footnote w:type="continuationSeparator" w:id="0">
    <w:p w14:paraId="14BDF41F" w14:textId="77777777" w:rsidR="009E145D" w:rsidRDefault="009E145D" w:rsidP="00873558">
      <w:r>
        <w:continuationSeparator/>
      </w:r>
    </w:p>
  </w:footnote>
  <w:footnote w:type="continuationNotice" w:id="1">
    <w:p w14:paraId="187231F1" w14:textId="77777777" w:rsidR="009E145D" w:rsidRDefault="009E14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95AC599C"/>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C9476D"/>
    <w:multiLevelType w:val="hybridMultilevel"/>
    <w:tmpl w:val="B802CC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C30"/>
    <w:multiLevelType w:val="hybridMultilevel"/>
    <w:tmpl w:val="D3A2AFE6"/>
    <w:lvl w:ilvl="0" w:tplc="C0F037EE">
      <w:start w:val="1"/>
      <w:numFmt w:val="decimal"/>
      <w:lvlText w:val="%1."/>
      <w:lvlJc w:val="left"/>
      <w:pPr>
        <w:tabs>
          <w:tab w:val="num" w:pos="360"/>
        </w:tabs>
        <w:ind w:left="360" w:hanging="360"/>
      </w:pPr>
      <w:rPr>
        <w:rFonts w:ascii="Times New Roman" w:eastAsia="Times New Roman" w:hAnsi="Times New Roman" w:cs="Times New Roman"/>
        <w:b w:val="0"/>
      </w:rPr>
    </w:lvl>
    <w:lvl w:ilvl="1" w:tplc="FFFFFFFF">
      <w:start w:val="1"/>
      <w:numFmt w:val="lowerLetter"/>
      <w:lvlText w:val="%2)"/>
      <w:lvlJc w:val="left"/>
      <w:pPr>
        <w:tabs>
          <w:tab w:val="num" w:pos="1080"/>
        </w:tabs>
        <w:ind w:left="1080" w:hanging="360"/>
      </w:pPr>
    </w:lvl>
    <w:lvl w:ilvl="2" w:tplc="FFFFFFFF">
      <w:start w:val="5"/>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32792A"/>
    <w:multiLevelType w:val="hybridMultilevel"/>
    <w:tmpl w:val="36E67470"/>
    <w:lvl w:ilvl="0" w:tplc="57A25AAE">
      <w:start w:val="1"/>
      <w:numFmt w:val="decimal"/>
      <w:lvlText w:val="%1."/>
      <w:lvlJc w:val="left"/>
      <w:pPr>
        <w:ind w:left="720" w:hanging="360"/>
      </w:pPr>
      <w:rPr>
        <w:rFonts w:hint="default"/>
      </w:rPr>
    </w:lvl>
    <w:lvl w:ilvl="1" w:tplc="8F1CBDA6">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7A6B0C"/>
    <w:multiLevelType w:val="hybridMultilevel"/>
    <w:tmpl w:val="F2B6E4CE"/>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9831BB"/>
    <w:multiLevelType w:val="hybridMultilevel"/>
    <w:tmpl w:val="27AA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274D24"/>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57220D7"/>
    <w:multiLevelType w:val="multilevel"/>
    <w:tmpl w:val="ABC4F0E0"/>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454"/>
        </w:tabs>
        <w:ind w:left="913" w:hanging="913"/>
      </w:pPr>
      <w:rPr>
        <w:rFonts w:ascii="Calibri" w:eastAsia="Times New Roman" w:hAnsi="Calibri" w:cs="Calibri" w:hint="default"/>
        <w:b w:val="0"/>
        <w:sz w:val="22"/>
        <w:szCs w:val="22"/>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15:restartNumberingAfterBreak="0">
    <w:nsid w:val="37E80C44"/>
    <w:multiLevelType w:val="hybridMultilevel"/>
    <w:tmpl w:val="6466F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b/>
        <w:bCs/>
        <w:i w:val="0"/>
        <w:iCs w:val="0"/>
        <w:caps w:val="0"/>
        <w:smallCaps w:val="0"/>
        <w:strike w:val="0"/>
        <w:dstrike w:val="0"/>
        <w:vanish w:val="0"/>
        <w:webHidden w:val="0"/>
        <w:color w:val="auto"/>
        <w:spacing w:val="0"/>
        <w:kern w:val="0"/>
        <w:position w:val="0"/>
        <w:u w:val="none"/>
        <w:effect w:val="none"/>
        <w:vertAlign w:val="baseli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decimal"/>
      <w:lvlText w:val="%1.%2.%3"/>
      <w:lvlJc w:val="left"/>
      <w:pPr>
        <w:tabs>
          <w:tab w:val="num" w:pos="794"/>
        </w:tabs>
        <w:ind w:left="794" w:hanging="794"/>
      </w:pPr>
      <w:rPr>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webHidden w:val="0"/>
        <w:color w:val="auto"/>
        <w:spacing w:val="0"/>
        <w:sz w:val="22"/>
        <w:szCs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0" w15:restartNumberingAfterBreak="0">
    <w:nsid w:val="42E8739A"/>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68A52B1"/>
    <w:multiLevelType w:val="hybridMultilevel"/>
    <w:tmpl w:val="370ADFA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2" w15:restartNumberingAfterBreak="0">
    <w:nsid w:val="50A354F9"/>
    <w:multiLevelType w:val="hybridMultilevel"/>
    <w:tmpl w:val="CFDE36CE"/>
    <w:lvl w:ilvl="0" w:tplc="640453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1A20EF"/>
    <w:multiLevelType w:val="hybridMultilevel"/>
    <w:tmpl w:val="48427AD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5B0E68DD"/>
    <w:multiLevelType w:val="hybridMultilevel"/>
    <w:tmpl w:val="EA0EB864"/>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7E0381"/>
    <w:multiLevelType w:val="multilevel"/>
    <w:tmpl w:val="2252ECAA"/>
    <w:lvl w:ilvl="0">
      <w:start w:val="1"/>
      <w:numFmt w:val="lowerRoman"/>
      <w:lvlText w:val="(%1)"/>
      <w:lvlJc w:val="left"/>
      <w:pPr>
        <w:ind w:left="30" w:hanging="39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1080" w:hanging="144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440" w:hanging="1800"/>
      </w:pPr>
      <w:rPr>
        <w:rFonts w:hint="default"/>
      </w:rPr>
    </w:lvl>
    <w:lvl w:ilvl="7">
      <w:start w:val="1"/>
      <w:numFmt w:val="decimal"/>
      <w:lvlText w:val="%1.%2.%3.%4.%5.%6.%7.%8."/>
      <w:lvlJc w:val="left"/>
      <w:pPr>
        <w:ind w:left="1800" w:hanging="2160"/>
      </w:pPr>
      <w:rPr>
        <w:rFonts w:hint="default"/>
      </w:rPr>
    </w:lvl>
    <w:lvl w:ilvl="8">
      <w:start w:val="1"/>
      <w:numFmt w:val="decimal"/>
      <w:lvlText w:val="%1.%2.%3.%4.%5.%6.%7.%8.%9."/>
      <w:lvlJc w:val="left"/>
      <w:pPr>
        <w:ind w:left="1800" w:hanging="2160"/>
      </w:pPr>
      <w:rPr>
        <w:rFonts w:hint="default"/>
      </w:rPr>
    </w:lvl>
  </w:abstractNum>
  <w:abstractNum w:abstractNumId="16" w15:restartNumberingAfterBreak="0">
    <w:nsid w:val="647F1A6A"/>
    <w:multiLevelType w:val="hybridMultilevel"/>
    <w:tmpl w:val="78A2663C"/>
    <w:lvl w:ilvl="0" w:tplc="8E028D76">
      <w:start w:val="1"/>
      <w:numFmt w:val="decimal"/>
      <w:lvlText w:val="%1."/>
      <w:lvlJc w:val="left"/>
      <w:pPr>
        <w:tabs>
          <w:tab w:val="num" w:pos="2340"/>
        </w:tabs>
        <w:ind w:left="234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85312D6"/>
    <w:multiLevelType w:val="hybridMultilevel"/>
    <w:tmpl w:val="AC0E0D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D53372"/>
    <w:multiLevelType w:val="hybridMultilevel"/>
    <w:tmpl w:val="94121E8E"/>
    <w:lvl w:ilvl="0" w:tplc="5E8EC3B4">
      <w:start w:val="1"/>
      <w:numFmt w:val="lowerRoman"/>
      <w:lvlText w:val="(%1)"/>
      <w:lvlJc w:val="left"/>
      <w:pPr>
        <w:ind w:left="1117" w:hanging="360"/>
      </w:pPr>
      <w:rPr>
        <w:rFonts w:hint="default"/>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9" w15:restartNumberingAfterBreak="0">
    <w:nsid w:val="6F8F015D"/>
    <w:multiLevelType w:val="hybridMultilevel"/>
    <w:tmpl w:val="F912CD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9F53A8"/>
    <w:multiLevelType w:val="multilevel"/>
    <w:tmpl w:val="15E693DA"/>
    <w:lvl w:ilvl="0">
      <w:start w:val="1"/>
      <w:numFmt w:val="lowerLetter"/>
      <w:lvlText w:val="%1)"/>
      <w:lvlJc w:val="left"/>
      <w:pPr>
        <w:ind w:left="30" w:hanging="39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1080" w:hanging="144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440" w:hanging="1800"/>
      </w:pPr>
      <w:rPr>
        <w:rFonts w:hint="default"/>
      </w:rPr>
    </w:lvl>
    <w:lvl w:ilvl="7">
      <w:start w:val="1"/>
      <w:numFmt w:val="decimal"/>
      <w:lvlText w:val="%1.%2.%3.%4.%5.%6.%7.%8."/>
      <w:lvlJc w:val="left"/>
      <w:pPr>
        <w:ind w:left="1800" w:hanging="2160"/>
      </w:pPr>
      <w:rPr>
        <w:rFonts w:hint="default"/>
      </w:rPr>
    </w:lvl>
    <w:lvl w:ilvl="8">
      <w:start w:val="1"/>
      <w:numFmt w:val="decimal"/>
      <w:lvlText w:val="%1.%2.%3.%4.%5.%6.%7.%8.%9."/>
      <w:lvlJc w:val="left"/>
      <w:pPr>
        <w:ind w:left="1800" w:hanging="2160"/>
      </w:pPr>
      <w:rPr>
        <w:rFonts w:hint="default"/>
      </w:rPr>
    </w:lvl>
  </w:abstractNum>
  <w:abstractNum w:abstractNumId="21" w15:restartNumberingAfterBreak="0">
    <w:nsid w:val="76F437F8"/>
    <w:multiLevelType w:val="hybridMultilevel"/>
    <w:tmpl w:val="8C88C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95215BC"/>
    <w:multiLevelType w:val="multilevel"/>
    <w:tmpl w:val="BB1EEA96"/>
    <w:lvl w:ilvl="0">
      <w:start w:val="1"/>
      <w:numFmt w:val="decimal"/>
      <w:lvlText w:val="%1."/>
      <w:lvlJc w:val="left"/>
      <w:pPr>
        <w:ind w:left="30" w:hanging="39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1080" w:hanging="144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440" w:hanging="1800"/>
      </w:pPr>
      <w:rPr>
        <w:rFonts w:hint="default"/>
      </w:rPr>
    </w:lvl>
    <w:lvl w:ilvl="7">
      <w:start w:val="1"/>
      <w:numFmt w:val="decimal"/>
      <w:lvlText w:val="%1.%2.%3.%4.%5.%6.%7.%8."/>
      <w:lvlJc w:val="left"/>
      <w:pPr>
        <w:ind w:left="1800" w:hanging="2160"/>
      </w:pPr>
      <w:rPr>
        <w:rFonts w:hint="default"/>
      </w:rPr>
    </w:lvl>
    <w:lvl w:ilvl="8">
      <w:start w:val="1"/>
      <w:numFmt w:val="decimal"/>
      <w:lvlText w:val="%1.%2.%3.%4.%5.%6.%7.%8.%9."/>
      <w:lvlJc w:val="left"/>
      <w:pPr>
        <w:ind w:left="1800" w:hanging="2160"/>
      </w:pPr>
      <w:rPr>
        <w:rFonts w:hint="default"/>
      </w:rPr>
    </w:lvl>
  </w:abstractNum>
  <w:num w:numId="1" w16cid:durableId="597910518">
    <w:abstractNumId w:val="2"/>
  </w:num>
  <w:num w:numId="2" w16cid:durableId="775640839">
    <w:abstractNumId w:val="16"/>
  </w:num>
  <w:num w:numId="3" w16cid:durableId="1599829767">
    <w:abstractNumId w:val="10"/>
  </w:num>
  <w:num w:numId="4" w16cid:durableId="1053306325">
    <w:abstractNumId w:val="6"/>
  </w:num>
  <w:num w:numId="5" w16cid:durableId="1053846144">
    <w:abstractNumId w:val="7"/>
  </w:num>
  <w:num w:numId="6" w16cid:durableId="1053965266">
    <w:abstractNumId w:val="21"/>
  </w:num>
  <w:num w:numId="7" w16cid:durableId="1180319069">
    <w:abstractNumId w:val="12"/>
  </w:num>
  <w:num w:numId="8" w16cid:durableId="1011493653">
    <w:abstractNumId w:val="3"/>
  </w:num>
  <w:num w:numId="9" w16cid:durableId="1394162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6252064">
    <w:abstractNumId w:val="19"/>
  </w:num>
  <w:num w:numId="11" w16cid:durableId="1430003402">
    <w:abstractNumId w:val="13"/>
  </w:num>
  <w:num w:numId="12" w16cid:durableId="1827238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9641312">
    <w:abstractNumId w:val="11"/>
  </w:num>
  <w:num w:numId="14" w16cid:durableId="1241597886">
    <w:abstractNumId w:val="8"/>
  </w:num>
  <w:num w:numId="15" w16cid:durableId="1595162925">
    <w:abstractNumId w:val="4"/>
  </w:num>
  <w:num w:numId="16" w16cid:durableId="857694937">
    <w:abstractNumId w:val="17"/>
  </w:num>
  <w:num w:numId="17" w16cid:durableId="948663492">
    <w:abstractNumId w:val="15"/>
  </w:num>
  <w:num w:numId="18" w16cid:durableId="1054305305">
    <w:abstractNumId w:val="1"/>
  </w:num>
  <w:num w:numId="19" w16cid:durableId="1199050481">
    <w:abstractNumId w:val="5"/>
  </w:num>
  <w:num w:numId="20" w16cid:durableId="363792152">
    <w:abstractNumId w:val="20"/>
  </w:num>
  <w:num w:numId="21" w16cid:durableId="375591497">
    <w:abstractNumId w:val="14"/>
  </w:num>
  <w:num w:numId="22" w16cid:durableId="689720959">
    <w:abstractNumId w:val="22"/>
  </w:num>
  <w:num w:numId="23" w16cid:durableId="8344186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A2"/>
    <w:rsid w:val="00012E14"/>
    <w:rsid w:val="00017837"/>
    <w:rsid w:val="0003253F"/>
    <w:rsid w:val="00034756"/>
    <w:rsid w:val="0006614C"/>
    <w:rsid w:val="00092D12"/>
    <w:rsid w:val="00093877"/>
    <w:rsid w:val="000C6E30"/>
    <w:rsid w:val="000D7CDE"/>
    <w:rsid w:val="000E028A"/>
    <w:rsid w:val="000E2CB9"/>
    <w:rsid w:val="00103498"/>
    <w:rsid w:val="001070D4"/>
    <w:rsid w:val="00111457"/>
    <w:rsid w:val="00124567"/>
    <w:rsid w:val="001328DD"/>
    <w:rsid w:val="00135CC9"/>
    <w:rsid w:val="001541D9"/>
    <w:rsid w:val="001663E7"/>
    <w:rsid w:val="00175233"/>
    <w:rsid w:val="00185AA9"/>
    <w:rsid w:val="001979B6"/>
    <w:rsid w:val="001B4DCC"/>
    <w:rsid w:val="001B7D0F"/>
    <w:rsid w:val="001C72B9"/>
    <w:rsid w:val="001D5075"/>
    <w:rsid w:val="001D5422"/>
    <w:rsid w:val="001E1914"/>
    <w:rsid w:val="001E3C9C"/>
    <w:rsid w:val="00210249"/>
    <w:rsid w:val="002122FB"/>
    <w:rsid w:val="00216348"/>
    <w:rsid w:val="00230B96"/>
    <w:rsid w:val="00235773"/>
    <w:rsid w:val="00241002"/>
    <w:rsid w:val="002524D4"/>
    <w:rsid w:val="00272981"/>
    <w:rsid w:val="00274496"/>
    <w:rsid w:val="00284385"/>
    <w:rsid w:val="002C5EA0"/>
    <w:rsid w:val="002D0F52"/>
    <w:rsid w:val="002E54A6"/>
    <w:rsid w:val="002E5D23"/>
    <w:rsid w:val="002F149C"/>
    <w:rsid w:val="002F3768"/>
    <w:rsid w:val="002F6CD4"/>
    <w:rsid w:val="002F6CD9"/>
    <w:rsid w:val="00313AD9"/>
    <w:rsid w:val="003154C0"/>
    <w:rsid w:val="0033322B"/>
    <w:rsid w:val="00350B47"/>
    <w:rsid w:val="0037742D"/>
    <w:rsid w:val="003816ED"/>
    <w:rsid w:val="003A4AFC"/>
    <w:rsid w:val="003B6915"/>
    <w:rsid w:val="003C4AE8"/>
    <w:rsid w:val="003D04CF"/>
    <w:rsid w:val="003D4DC1"/>
    <w:rsid w:val="004122FC"/>
    <w:rsid w:val="00424A64"/>
    <w:rsid w:val="004330E9"/>
    <w:rsid w:val="0043578D"/>
    <w:rsid w:val="00441735"/>
    <w:rsid w:val="00452192"/>
    <w:rsid w:val="00457EB6"/>
    <w:rsid w:val="004619F9"/>
    <w:rsid w:val="004719D3"/>
    <w:rsid w:val="00474C85"/>
    <w:rsid w:val="00487AA2"/>
    <w:rsid w:val="004A10A0"/>
    <w:rsid w:val="004A2C84"/>
    <w:rsid w:val="004B7219"/>
    <w:rsid w:val="004C40C5"/>
    <w:rsid w:val="004C7A24"/>
    <w:rsid w:val="004D5D96"/>
    <w:rsid w:val="004D6257"/>
    <w:rsid w:val="004D7318"/>
    <w:rsid w:val="004F6333"/>
    <w:rsid w:val="004F64FB"/>
    <w:rsid w:val="005016AB"/>
    <w:rsid w:val="00513D6F"/>
    <w:rsid w:val="005152C5"/>
    <w:rsid w:val="005358C0"/>
    <w:rsid w:val="00542027"/>
    <w:rsid w:val="00563883"/>
    <w:rsid w:val="00563F81"/>
    <w:rsid w:val="00564DA5"/>
    <w:rsid w:val="005808A4"/>
    <w:rsid w:val="005A3E17"/>
    <w:rsid w:val="005A43B7"/>
    <w:rsid w:val="005A5A04"/>
    <w:rsid w:val="005D4E1E"/>
    <w:rsid w:val="005E5A12"/>
    <w:rsid w:val="005E7F7D"/>
    <w:rsid w:val="005F38FE"/>
    <w:rsid w:val="0060495F"/>
    <w:rsid w:val="006158E4"/>
    <w:rsid w:val="006213A8"/>
    <w:rsid w:val="006424C8"/>
    <w:rsid w:val="006469F8"/>
    <w:rsid w:val="006554F4"/>
    <w:rsid w:val="00660006"/>
    <w:rsid w:val="00687CA5"/>
    <w:rsid w:val="006A4266"/>
    <w:rsid w:val="006B4FF0"/>
    <w:rsid w:val="006C07BF"/>
    <w:rsid w:val="006C289B"/>
    <w:rsid w:val="006D00CE"/>
    <w:rsid w:val="006D4B6F"/>
    <w:rsid w:val="006D6662"/>
    <w:rsid w:val="006F15DF"/>
    <w:rsid w:val="006F4AC0"/>
    <w:rsid w:val="006F7EC9"/>
    <w:rsid w:val="00705F74"/>
    <w:rsid w:val="007314E7"/>
    <w:rsid w:val="0074188A"/>
    <w:rsid w:val="00742C1B"/>
    <w:rsid w:val="00745E73"/>
    <w:rsid w:val="0075486B"/>
    <w:rsid w:val="00755DF6"/>
    <w:rsid w:val="007623F7"/>
    <w:rsid w:val="00795601"/>
    <w:rsid w:val="007A44B1"/>
    <w:rsid w:val="007B2216"/>
    <w:rsid w:val="007B3E5B"/>
    <w:rsid w:val="007B4E7D"/>
    <w:rsid w:val="007C372E"/>
    <w:rsid w:val="008038B4"/>
    <w:rsid w:val="00814DC5"/>
    <w:rsid w:val="0082221B"/>
    <w:rsid w:val="0083008B"/>
    <w:rsid w:val="00840516"/>
    <w:rsid w:val="00867CF5"/>
    <w:rsid w:val="00873558"/>
    <w:rsid w:val="008762B3"/>
    <w:rsid w:val="00883FB3"/>
    <w:rsid w:val="008D1CC5"/>
    <w:rsid w:val="008F718E"/>
    <w:rsid w:val="0090739E"/>
    <w:rsid w:val="00916D80"/>
    <w:rsid w:val="00917E2A"/>
    <w:rsid w:val="009320A7"/>
    <w:rsid w:val="00935EA3"/>
    <w:rsid w:val="00961BF2"/>
    <w:rsid w:val="00964AE4"/>
    <w:rsid w:val="00971074"/>
    <w:rsid w:val="009806D1"/>
    <w:rsid w:val="00992880"/>
    <w:rsid w:val="009B4DAD"/>
    <w:rsid w:val="009C2904"/>
    <w:rsid w:val="009D3117"/>
    <w:rsid w:val="009E145D"/>
    <w:rsid w:val="009E3036"/>
    <w:rsid w:val="009E4F73"/>
    <w:rsid w:val="009E6632"/>
    <w:rsid w:val="009E6B10"/>
    <w:rsid w:val="009E7D39"/>
    <w:rsid w:val="00A13428"/>
    <w:rsid w:val="00A16F56"/>
    <w:rsid w:val="00A20774"/>
    <w:rsid w:val="00A55B8F"/>
    <w:rsid w:val="00A73D61"/>
    <w:rsid w:val="00A865E1"/>
    <w:rsid w:val="00A9736D"/>
    <w:rsid w:val="00AA00D4"/>
    <w:rsid w:val="00AB3A82"/>
    <w:rsid w:val="00AD776C"/>
    <w:rsid w:val="00AE3FE1"/>
    <w:rsid w:val="00AE5973"/>
    <w:rsid w:val="00AE6D45"/>
    <w:rsid w:val="00AF46A4"/>
    <w:rsid w:val="00AF709F"/>
    <w:rsid w:val="00B0033E"/>
    <w:rsid w:val="00B276F8"/>
    <w:rsid w:val="00B37D72"/>
    <w:rsid w:val="00B55A70"/>
    <w:rsid w:val="00B57EF5"/>
    <w:rsid w:val="00B62236"/>
    <w:rsid w:val="00B62BA5"/>
    <w:rsid w:val="00B92930"/>
    <w:rsid w:val="00B93EEE"/>
    <w:rsid w:val="00B975C0"/>
    <w:rsid w:val="00BA3265"/>
    <w:rsid w:val="00BA6804"/>
    <w:rsid w:val="00BC6468"/>
    <w:rsid w:val="00BE5E93"/>
    <w:rsid w:val="00C01586"/>
    <w:rsid w:val="00C04DA8"/>
    <w:rsid w:val="00C10471"/>
    <w:rsid w:val="00C32650"/>
    <w:rsid w:val="00C4171E"/>
    <w:rsid w:val="00C754AF"/>
    <w:rsid w:val="00C852C1"/>
    <w:rsid w:val="00CA5EC6"/>
    <w:rsid w:val="00CD3B0E"/>
    <w:rsid w:val="00CE0097"/>
    <w:rsid w:val="00CE134D"/>
    <w:rsid w:val="00D032E9"/>
    <w:rsid w:val="00D1571D"/>
    <w:rsid w:val="00D174D2"/>
    <w:rsid w:val="00D21530"/>
    <w:rsid w:val="00D2497B"/>
    <w:rsid w:val="00D3745A"/>
    <w:rsid w:val="00D46D63"/>
    <w:rsid w:val="00D506D8"/>
    <w:rsid w:val="00D64F49"/>
    <w:rsid w:val="00D86DDC"/>
    <w:rsid w:val="00D916D3"/>
    <w:rsid w:val="00DA1078"/>
    <w:rsid w:val="00DA2980"/>
    <w:rsid w:val="00DE70E5"/>
    <w:rsid w:val="00E11988"/>
    <w:rsid w:val="00E15B94"/>
    <w:rsid w:val="00E24F78"/>
    <w:rsid w:val="00E43E65"/>
    <w:rsid w:val="00E4788A"/>
    <w:rsid w:val="00E53427"/>
    <w:rsid w:val="00E64FA5"/>
    <w:rsid w:val="00E822CB"/>
    <w:rsid w:val="00ED34B9"/>
    <w:rsid w:val="00ED4741"/>
    <w:rsid w:val="00ED77AA"/>
    <w:rsid w:val="00EE1C45"/>
    <w:rsid w:val="00EF0A2B"/>
    <w:rsid w:val="00F0200F"/>
    <w:rsid w:val="00F04F1C"/>
    <w:rsid w:val="00F07F66"/>
    <w:rsid w:val="00F13119"/>
    <w:rsid w:val="00F14678"/>
    <w:rsid w:val="00F37DF5"/>
    <w:rsid w:val="00F71A4A"/>
    <w:rsid w:val="00F92EF7"/>
    <w:rsid w:val="00FC10EB"/>
    <w:rsid w:val="00FC3BD7"/>
    <w:rsid w:val="00FF2DD8"/>
    <w:rsid w:val="00FF4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B0D86"/>
  <w15:docId w15:val="{D1AB366D-7A69-4B44-9A73-64725209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355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73558"/>
    <w:pPr>
      <w:ind w:left="708"/>
    </w:pPr>
  </w:style>
  <w:style w:type="paragraph" w:styleId="Zkladntext">
    <w:name w:val="Body Text"/>
    <w:basedOn w:val="Normln"/>
    <w:link w:val="ZkladntextChar"/>
    <w:uiPriority w:val="99"/>
    <w:unhideWhenUsed/>
    <w:rsid w:val="00873558"/>
    <w:pPr>
      <w:spacing w:after="120"/>
    </w:pPr>
  </w:style>
  <w:style w:type="character" w:customStyle="1" w:styleId="ZkladntextChar">
    <w:name w:val="Základní text Char"/>
    <w:basedOn w:val="Standardnpsmoodstavce"/>
    <w:link w:val="Zkladntext"/>
    <w:uiPriority w:val="99"/>
    <w:rsid w:val="00873558"/>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873558"/>
    <w:pPr>
      <w:tabs>
        <w:tab w:val="center" w:pos="4536"/>
        <w:tab w:val="right" w:pos="9072"/>
      </w:tabs>
    </w:pPr>
    <w:rPr>
      <w:rFonts w:ascii="Formata" w:hAnsi="Formata"/>
      <w:szCs w:val="20"/>
    </w:rPr>
  </w:style>
  <w:style w:type="character" w:customStyle="1" w:styleId="ZhlavChar">
    <w:name w:val="Záhlaví Char"/>
    <w:basedOn w:val="Standardnpsmoodstavce"/>
    <w:link w:val="Zhlav"/>
    <w:uiPriority w:val="99"/>
    <w:rsid w:val="00873558"/>
    <w:rPr>
      <w:rFonts w:ascii="Formata" w:eastAsia="Times New Roman" w:hAnsi="Formata" w:cs="Times New Roman"/>
      <w:sz w:val="24"/>
      <w:szCs w:val="20"/>
      <w:lang w:eastAsia="cs-CZ"/>
    </w:rPr>
  </w:style>
  <w:style w:type="paragraph" w:styleId="Zpat">
    <w:name w:val="footer"/>
    <w:basedOn w:val="Normln"/>
    <w:link w:val="ZpatChar"/>
    <w:uiPriority w:val="99"/>
    <w:rsid w:val="00873558"/>
    <w:pPr>
      <w:tabs>
        <w:tab w:val="center" w:pos="4536"/>
        <w:tab w:val="right" w:pos="9072"/>
      </w:tabs>
    </w:pPr>
    <w:rPr>
      <w:sz w:val="20"/>
      <w:szCs w:val="20"/>
    </w:rPr>
  </w:style>
  <w:style w:type="character" w:customStyle="1" w:styleId="ZpatChar">
    <w:name w:val="Zápatí Char"/>
    <w:basedOn w:val="Standardnpsmoodstavce"/>
    <w:link w:val="Zpat"/>
    <w:uiPriority w:val="99"/>
    <w:rsid w:val="00873558"/>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873558"/>
    <w:rPr>
      <w:sz w:val="20"/>
      <w:szCs w:val="20"/>
    </w:rPr>
  </w:style>
  <w:style w:type="character" w:customStyle="1" w:styleId="TextpoznpodarouChar">
    <w:name w:val="Text pozn. pod čarou Char"/>
    <w:basedOn w:val="Standardnpsmoodstavce"/>
    <w:link w:val="Textpoznpodarou"/>
    <w:uiPriority w:val="99"/>
    <w:semiHidden/>
    <w:rsid w:val="00873558"/>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873558"/>
    <w:rPr>
      <w:vertAlign w:val="superscript"/>
    </w:rPr>
  </w:style>
  <w:style w:type="paragraph" w:styleId="Revize">
    <w:name w:val="Revision"/>
    <w:hidden/>
    <w:uiPriority w:val="99"/>
    <w:semiHidden/>
    <w:rsid w:val="004C40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541D9"/>
    <w:rPr>
      <w:sz w:val="16"/>
      <w:szCs w:val="16"/>
    </w:rPr>
  </w:style>
  <w:style w:type="paragraph" w:styleId="Textkomente">
    <w:name w:val="annotation text"/>
    <w:basedOn w:val="Normln"/>
    <w:link w:val="TextkomenteChar"/>
    <w:uiPriority w:val="99"/>
    <w:unhideWhenUsed/>
    <w:rsid w:val="001541D9"/>
    <w:rPr>
      <w:sz w:val="20"/>
      <w:szCs w:val="20"/>
    </w:rPr>
  </w:style>
  <w:style w:type="character" w:customStyle="1" w:styleId="TextkomenteChar">
    <w:name w:val="Text komentáře Char"/>
    <w:basedOn w:val="Standardnpsmoodstavce"/>
    <w:link w:val="Textkomente"/>
    <w:uiPriority w:val="99"/>
    <w:rsid w:val="001541D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541D9"/>
    <w:rPr>
      <w:b/>
      <w:bCs/>
    </w:rPr>
  </w:style>
  <w:style w:type="character" w:customStyle="1" w:styleId="PedmtkomenteChar">
    <w:name w:val="Předmět komentáře Char"/>
    <w:basedOn w:val="TextkomenteChar"/>
    <w:link w:val="Pedmtkomente"/>
    <w:uiPriority w:val="99"/>
    <w:semiHidden/>
    <w:rsid w:val="001541D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E1C4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1C45"/>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D46D63"/>
    <w:rPr>
      <w:color w:val="0563C1" w:themeColor="hyperlink"/>
      <w:u w:val="single"/>
    </w:rPr>
  </w:style>
  <w:style w:type="paragraph" w:customStyle="1" w:styleId="lneksmlouvy">
    <w:name w:val="článek_smlouvy"/>
    <w:basedOn w:val="Normln"/>
    <w:uiPriority w:val="99"/>
    <w:qFormat/>
    <w:rsid w:val="001E1914"/>
    <w:pPr>
      <w:numPr>
        <w:ilvl w:val="1"/>
        <w:numId w:val="12"/>
      </w:numPr>
      <w:spacing w:after="100" w:line="288" w:lineRule="auto"/>
      <w:jc w:val="both"/>
    </w:pPr>
    <w:rPr>
      <w:rFonts w:ascii="Arial" w:eastAsia="Calibri" w:hAnsi="Arial" w:cs="Arial"/>
      <w:sz w:val="22"/>
      <w:szCs w:val="22"/>
    </w:rPr>
  </w:style>
  <w:style w:type="paragraph" w:customStyle="1" w:styleId="lneksmlouvynadpis">
    <w:name w:val="Článek_smlouvy_nadpis"/>
    <w:basedOn w:val="Normln"/>
    <w:uiPriority w:val="99"/>
    <w:qFormat/>
    <w:rsid w:val="001E1914"/>
    <w:pPr>
      <w:numPr>
        <w:numId w:val="12"/>
      </w:numPr>
      <w:spacing w:before="240" w:after="100" w:line="288" w:lineRule="auto"/>
      <w:jc w:val="both"/>
      <w:outlineLvl w:val="0"/>
    </w:pPr>
    <w:rPr>
      <w:rFonts w:ascii="Arial" w:eastAsia="Calibri" w:hAnsi="Arial" w:cs="Arial"/>
      <w:b/>
      <w:bCs/>
      <w:cap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63875">
      <w:bodyDiv w:val="1"/>
      <w:marLeft w:val="0"/>
      <w:marRight w:val="0"/>
      <w:marTop w:val="0"/>
      <w:marBottom w:val="0"/>
      <w:divBdr>
        <w:top w:val="none" w:sz="0" w:space="0" w:color="auto"/>
        <w:left w:val="none" w:sz="0" w:space="0" w:color="auto"/>
        <w:bottom w:val="none" w:sz="0" w:space="0" w:color="auto"/>
        <w:right w:val="none" w:sz="0" w:space="0" w:color="auto"/>
      </w:divBdr>
    </w:div>
    <w:div w:id="332682381">
      <w:bodyDiv w:val="1"/>
      <w:marLeft w:val="0"/>
      <w:marRight w:val="0"/>
      <w:marTop w:val="0"/>
      <w:marBottom w:val="0"/>
      <w:divBdr>
        <w:top w:val="none" w:sz="0" w:space="0" w:color="auto"/>
        <w:left w:val="none" w:sz="0" w:space="0" w:color="auto"/>
        <w:bottom w:val="none" w:sz="0" w:space="0" w:color="auto"/>
        <w:right w:val="none" w:sz="0" w:space="0" w:color="auto"/>
      </w:divBdr>
    </w:div>
    <w:div w:id="515340640">
      <w:bodyDiv w:val="1"/>
      <w:marLeft w:val="0"/>
      <w:marRight w:val="0"/>
      <w:marTop w:val="0"/>
      <w:marBottom w:val="0"/>
      <w:divBdr>
        <w:top w:val="none" w:sz="0" w:space="0" w:color="auto"/>
        <w:left w:val="none" w:sz="0" w:space="0" w:color="auto"/>
        <w:bottom w:val="none" w:sz="0" w:space="0" w:color="auto"/>
        <w:right w:val="none" w:sz="0" w:space="0" w:color="auto"/>
      </w:divBdr>
    </w:div>
    <w:div w:id="748429130">
      <w:bodyDiv w:val="1"/>
      <w:marLeft w:val="0"/>
      <w:marRight w:val="0"/>
      <w:marTop w:val="0"/>
      <w:marBottom w:val="0"/>
      <w:divBdr>
        <w:top w:val="none" w:sz="0" w:space="0" w:color="auto"/>
        <w:left w:val="none" w:sz="0" w:space="0" w:color="auto"/>
        <w:bottom w:val="none" w:sz="0" w:space="0" w:color="auto"/>
        <w:right w:val="none" w:sz="0" w:space="0" w:color="auto"/>
      </w:divBdr>
    </w:div>
    <w:div w:id="1636985989">
      <w:bodyDiv w:val="1"/>
      <w:marLeft w:val="0"/>
      <w:marRight w:val="0"/>
      <w:marTop w:val="0"/>
      <w:marBottom w:val="0"/>
      <w:divBdr>
        <w:top w:val="none" w:sz="0" w:space="0" w:color="auto"/>
        <w:left w:val="none" w:sz="0" w:space="0" w:color="auto"/>
        <w:bottom w:val="none" w:sz="0" w:space="0" w:color="auto"/>
        <w:right w:val="none" w:sz="0" w:space="0" w:color="auto"/>
      </w:divBdr>
    </w:div>
    <w:div w:id="1706829969">
      <w:bodyDiv w:val="1"/>
      <w:marLeft w:val="0"/>
      <w:marRight w:val="0"/>
      <w:marTop w:val="0"/>
      <w:marBottom w:val="0"/>
      <w:divBdr>
        <w:top w:val="none" w:sz="0" w:space="0" w:color="auto"/>
        <w:left w:val="none" w:sz="0" w:space="0" w:color="auto"/>
        <w:bottom w:val="none" w:sz="0" w:space="0" w:color="auto"/>
        <w:right w:val="none" w:sz="0" w:space="0" w:color="auto"/>
      </w:divBdr>
    </w:div>
    <w:div w:id="174706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gbl.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18EB1-4114-4F4A-B00B-30C9536FAC79}">
  <ds:schemaRefs>
    <ds:schemaRef ds:uri="http://schemas.microsoft.com/sharepoint/v3/contenttype/forms"/>
  </ds:schemaRefs>
</ds:datastoreItem>
</file>

<file path=customXml/itemProps2.xml><?xml version="1.0" encoding="utf-8"?>
<ds:datastoreItem xmlns:ds="http://schemas.openxmlformats.org/officeDocument/2006/customXml" ds:itemID="{880F0448-B6FE-4ACC-9BBF-F80371878916}">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3.xml><?xml version="1.0" encoding="utf-8"?>
<ds:datastoreItem xmlns:ds="http://schemas.openxmlformats.org/officeDocument/2006/customXml" ds:itemID="{33B989AC-3832-42A9-A919-49CF88078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3296</Words>
  <Characters>19453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Ivana_Struncova</dc:creator>
  <cp:lastModifiedBy>Kukolová Klára</cp:lastModifiedBy>
  <cp:revision>3</cp:revision>
  <dcterms:created xsi:type="dcterms:W3CDTF">2025-05-29T11:46:00Z</dcterms:created>
  <dcterms:modified xsi:type="dcterms:W3CDTF">2025-05-29T11:51:00Z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