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3BC0" w14:textId="77777777" w:rsidR="00162C92" w:rsidRDefault="00162C92" w:rsidP="00E60283">
      <w:pPr>
        <w:ind w:left="284"/>
        <w:jc w:val="center"/>
        <w:rPr>
          <w:rFonts w:ascii="Arial" w:hAnsi="Arial" w:cs="Arial"/>
          <w:b/>
          <w:sz w:val="24"/>
          <w:szCs w:val="24"/>
        </w:rPr>
      </w:pPr>
    </w:p>
    <w:p w14:paraId="06DE0467" w14:textId="5D375059" w:rsidR="00984321" w:rsidRPr="00162C92" w:rsidRDefault="00984321" w:rsidP="00E60283">
      <w:pPr>
        <w:ind w:left="284"/>
        <w:jc w:val="center"/>
        <w:rPr>
          <w:rFonts w:ascii="Arial" w:hAnsi="Arial" w:cs="Arial"/>
          <w:b/>
          <w:sz w:val="28"/>
          <w:szCs w:val="28"/>
        </w:rPr>
      </w:pPr>
      <w:r w:rsidRPr="00162C92">
        <w:rPr>
          <w:rFonts w:ascii="Arial" w:hAnsi="Arial" w:cs="Arial"/>
          <w:b/>
          <w:sz w:val="28"/>
          <w:szCs w:val="28"/>
        </w:rPr>
        <w:t xml:space="preserve">Smlouva o poskytování funkcionalit Aplikace Záchranka </w:t>
      </w:r>
    </w:p>
    <w:p w14:paraId="01CB4506" w14:textId="63C7A7C1" w:rsidR="00A841C1" w:rsidRDefault="00E60283" w:rsidP="00E60283">
      <w:pPr>
        <w:ind w:left="284"/>
        <w:jc w:val="center"/>
        <w:rPr>
          <w:rFonts w:ascii="Arial" w:hAnsi="Arial" w:cs="Arial"/>
          <w:b/>
          <w:sz w:val="20"/>
          <w:szCs w:val="20"/>
        </w:rPr>
      </w:pPr>
      <w:r w:rsidRPr="00E60283">
        <w:rPr>
          <w:rFonts w:ascii="Arial" w:hAnsi="Arial" w:cs="Arial"/>
          <w:b/>
          <w:sz w:val="20"/>
          <w:szCs w:val="20"/>
        </w:rPr>
        <w:t xml:space="preserve">Č. smlouvy objednatele: S- </w:t>
      </w:r>
      <w:r w:rsidRPr="00E60283">
        <w:rPr>
          <w:rFonts w:ascii="Arial" w:hAnsi="Arial" w:cs="Arial"/>
          <w:b/>
          <w:sz w:val="20"/>
          <w:szCs w:val="20"/>
          <w:highlight w:val="cyan"/>
        </w:rPr>
        <w:t>……………</w:t>
      </w:r>
      <w:proofErr w:type="gramStart"/>
      <w:r w:rsidRPr="00E60283">
        <w:rPr>
          <w:rFonts w:ascii="Arial" w:hAnsi="Arial" w:cs="Arial"/>
          <w:b/>
          <w:sz w:val="20"/>
          <w:szCs w:val="20"/>
          <w:highlight w:val="cyan"/>
        </w:rPr>
        <w:t>…….</w:t>
      </w:r>
      <w:proofErr w:type="gramEnd"/>
      <w:r w:rsidRPr="00E60283">
        <w:rPr>
          <w:rFonts w:ascii="Arial" w:hAnsi="Arial" w:cs="Arial"/>
          <w:b/>
          <w:sz w:val="20"/>
          <w:szCs w:val="20"/>
          <w:highlight w:val="cyan"/>
        </w:rPr>
        <w:t>.</w:t>
      </w:r>
    </w:p>
    <w:p w14:paraId="4E2303DF" w14:textId="77777777" w:rsidR="00162C92" w:rsidRPr="00E60283" w:rsidRDefault="00162C92" w:rsidP="00E60283">
      <w:pPr>
        <w:ind w:left="284"/>
        <w:jc w:val="center"/>
        <w:rPr>
          <w:rFonts w:ascii="Arial" w:hAnsi="Arial" w:cs="Arial"/>
          <w:b/>
          <w:sz w:val="20"/>
          <w:szCs w:val="20"/>
        </w:rPr>
      </w:pPr>
    </w:p>
    <w:p w14:paraId="0E5B9925" w14:textId="7675B2C6" w:rsidR="00984321" w:rsidRDefault="00A84411" w:rsidP="00E60283">
      <w:pPr>
        <w:spacing w:after="0" w:line="240" w:lineRule="auto"/>
        <w:ind w:left="284"/>
        <w:jc w:val="center"/>
        <w:rPr>
          <w:rFonts w:ascii="Arial" w:hAnsi="Arial" w:cs="Arial"/>
          <w:i/>
          <w:iCs/>
          <w:sz w:val="20"/>
          <w:szCs w:val="20"/>
        </w:rPr>
      </w:pPr>
      <w:r w:rsidRPr="00E60283">
        <w:rPr>
          <w:rFonts w:ascii="Arial" w:hAnsi="Arial" w:cs="Arial"/>
          <w:i/>
          <w:iCs/>
          <w:sz w:val="20"/>
          <w:szCs w:val="20"/>
        </w:rPr>
        <w:t>kterou dle § 1746 odst. 2 zákona č. 89/2012 Sb., občanský zákoník</w:t>
      </w:r>
      <w:r w:rsidR="00A841C1" w:rsidRPr="00E60283">
        <w:rPr>
          <w:rFonts w:ascii="Arial" w:hAnsi="Arial" w:cs="Arial"/>
          <w:i/>
          <w:iCs/>
          <w:sz w:val="20"/>
          <w:szCs w:val="20"/>
        </w:rPr>
        <w:t>, ve znění pozdějších předpisů</w:t>
      </w:r>
      <w:r w:rsidRPr="00E60283">
        <w:rPr>
          <w:rFonts w:ascii="Arial" w:hAnsi="Arial" w:cs="Arial"/>
          <w:i/>
          <w:iCs/>
          <w:sz w:val="20"/>
          <w:szCs w:val="20"/>
        </w:rPr>
        <w:t xml:space="preserve"> (dále jen „občanský zákoník“), uzavřely níže uvedeného d</w:t>
      </w:r>
      <w:r w:rsidR="00A841C1" w:rsidRPr="00E60283">
        <w:rPr>
          <w:rFonts w:ascii="Arial" w:hAnsi="Arial" w:cs="Arial"/>
          <w:i/>
          <w:iCs/>
          <w:sz w:val="20"/>
          <w:szCs w:val="20"/>
        </w:rPr>
        <w:t>ne, měsíce a roku t</w:t>
      </w:r>
      <w:r w:rsidR="00C325A9" w:rsidRPr="00E60283">
        <w:rPr>
          <w:rFonts w:ascii="Arial" w:hAnsi="Arial" w:cs="Arial"/>
          <w:i/>
          <w:iCs/>
          <w:sz w:val="20"/>
          <w:szCs w:val="20"/>
        </w:rPr>
        <w:t>y</w:t>
      </w:r>
      <w:r w:rsidR="00A841C1" w:rsidRPr="00E60283">
        <w:rPr>
          <w:rFonts w:ascii="Arial" w:hAnsi="Arial" w:cs="Arial"/>
          <w:i/>
          <w:iCs/>
          <w:sz w:val="20"/>
          <w:szCs w:val="20"/>
        </w:rPr>
        <w:t>to smluvní stran</w:t>
      </w:r>
      <w:r w:rsidR="00C325A9" w:rsidRPr="00E60283">
        <w:rPr>
          <w:rFonts w:ascii="Arial" w:hAnsi="Arial" w:cs="Arial"/>
          <w:i/>
          <w:iCs/>
          <w:sz w:val="20"/>
          <w:szCs w:val="20"/>
        </w:rPr>
        <w:t>y</w:t>
      </w:r>
      <w:r w:rsidRPr="00E60283">
        <w:rPr>
          <w:rFonts w:ascii="Arial" w:hAnsi="Arial" w:cs="Arial"/>
          <w:i/>
          <w:iCs/>
          <w:sz w:val="20"/>
          <w:szCs w:val="20"/>
        </w:rPr>
        <w:t>:</w:t>
      </w:r>
    </w:p>
    <w:p w14:paraId="497AC3D9" w14:textId="77777777" w:rsidR="00162C92" w:rsidRPr="00E60283" w:rsidRDefault="00162C92" w:rsidP="00E60283">
      <w:pPr>
        <w:spacing w:after="0" w:line="240" w:lineRule="auto"/>
        <w:ind w:left="284"/>
        <w:jc w:val="center"/>
        <w:rPr>
          <w:rFonts w:ascii="Arial" w:hAnsi="Arial" w:cs="Arial"/>
          <w:i/>
          <w:iCs/>
          <w:sz w:val="20"/>
          <w:szCs w:val="20"/>
        </w:rPr>
      </w:pPr>
    </w:p>
    <w:p w14:paraId="6B0EDCFB" w14:textId="77777777" w:rsidR="00984321" w:rsidRPr="00E60283" w:rsidRDefault="00984321" w:rsidP="00E60283">
      <w:pPr>
        <w:spacing w:after="0" w:line="240" w:lineRule="auto"/>
        <w:ind w:left="284"/>
        <w:rPr>
          <w:rFonts w:ascii="Arial" w:hAnsi="Arial" w:cs="Arial"/>
          <w:sz w:val="20"/>
          <w:szCs w:val="20"/>
        </w:rPr>
      </w:pPr>
    </w:p>
    <w:p w14:paraId="298A7C3B" w14:textId="7434CD7A" w:rsidR="00C94310" w:rsidRPr="00162C92" w:rsidRDefault="005A0351" w:rsidP="00E60283">
      <w:pPr>
        <w:pStyle w:val="Odstavecseseznamem"/>
        <w:numPr>
          <w:ilvl w:val="0"/>
          <w:numId w:val="18"/>
        </w:numPr>
        <w:spacing w:after="0" w:line="360" w:lineRule="auto"/>
        <w:ind w:left="284"/>
        <w:rPr>
          <w:rFonts w:ascii="Arial" w:hAnsi="Arial" w:cs="Arial"/>
          <w:b/>
        </w:rPr>
      </w:pPr>
      <w:r w:rsidRPr="00162C92">
        <w:rPr>
          <w:rFonts w:ascii="Arial" w:hAnsi="Arial" w:cs="Arial"/>
          <w:b/>
        </w:rPr>
        <w:t>Středočeský</w:t>
      </w:r>
      <w:r w:rsidR="005B42B8" w:rsidRPr="00162C92">
        <w:rPr>
          <w:rFonts w:ascii="Arial" w:hAnsi="Arial" w:cs="Arial"/>
          <w:b/>
        </w:rPr>
        <w:t xml:space="preserve"> kraj</w:t>
      </w:r>
    </w:p>
    <w:tbl>
      <w:tblPr>
        <w:tblStyle w:val="Mkatabulky"/>
        <w:tblW w:w="137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415"/>
        <w:gridCol w:w="3939"/>
        <w:gridCol w:w="1415"/>
      </w:tblGrid>
      <w:tr w:rsidR="00A84411" w:rsidRPr="00E60283" w14:paraId="396C332C" w14:textId="51B58B18" w:rsidTr="00BA7D47">
        <w:tc>
          <w:tcPr>
            <w:tcW w:w="6946" w:type="dxa"/>
          </w:tcPr>
          <w:p w14:paraId="2F325824" w14:textId="5A862771" w:rsidR="00E152CC" w:rsidRPr="00E60283" w:rsidRDefault="00A84411" w:rsidP="00162C92">
            <w:pPr>
              <w:ind w:left="177" w:right="-6057"/>
              <w:jc w:val="both"/>
              <w:rPr>
                <w:rFonts w:ascii="Arial" w:hAnsi="Arial" w:cs="Arial"/>
                <w:bCs/>
                <w:sz w:val="20"/>
                <w:szCs w:val="20"/>
              </w:rPr>
            </w:pPr>
            <w:r w:rsidRPr="00E60283">
              <w:rPr>
                <w:rFonts w:ascii="Arial" w:hAnsi="Arial" w:cs="Arial"/>
                <w:bCs/>
                <w:sz w:val="20"/>
                <w:szCs w:val="20"/>
              </w:rPr>
              <w:t>Sídlo:</w:t>
            </w:r>
            <w:r w:rsidR="00BA7D47" w:rsidRPr="00E60283">
              <w:rPr>
                <w:rFonts w:ascii="Arial" w:hAnsi="Arial" w:cs="Arial"/>
                <w:bCs/>
                <w:sz w:val="20"/>
                <w:szCs w:val="20"/>
              </w:rPr>
              <w:t xml:space="preserve"> Zborovská 11, Praha 5, 150 21</w:t>
            </w:r>
          </w:p>
        </w:tc>
        <w:tc>
          <w:tcPr>
            <w:tcW w:w="5354" w:type="dxa"/>
            <w:gridSpan w:val="2"/>
          </w:tcPr>
          <w:p w14:paraId="13D2F52A" w14:textId="28648382" w:rsidR="00A84411" w:rsidRPr="00E60283" w:rsidRDefault="00A84411" w:rsidP="00E60283">
            <w:pPr>
              <w:ind w:left="284" w:right="-6057"/>
              <w:jc w:val="both"/>
              <w:rPr>
                <w:rFonts w:ascii="Arial" w:hAnsi="Arial" w:cs="Arial"/>
                <w:bCs/>
                <w:sz w:val="20"/>
                <w:szCs w:val="20"/>
              </w:rPr>
            </w:pPr>
          </w:p>
        </w:tc>
        <w:tc>
          <w:tcPr>
            <w:tcW w:w="1415" w:type="dxa"/>
          </w:tcPr>
          <w:p w14:paraId="3CA60604" w14:textId="5C8FCDB1" w:rsidR="00A84411" w:rsidRPr="00E60283" w:rsidRDefault="00A84411" w:rsidP="00E60283">
            <w:pPr>
              <w:ind w:left="284" w:right="-6057"/>
              <w:jc w:val="both"/>
              <w:rPr>
                <w:rFonts w:ascii="Arial" w:hAnsi="Arial" w:cs="Arial"/>
                <w:bCs/>
                <w:sz w:val="20"/>
                <w:szCs w:val="20"/>
              </w:rPr>
            </w:pPr>
          </w:p>
        </w:tc>
      </w:tr>
      <w:tr w:rsidR="00A84411" w:rsidRPr="00E60283" w14:paraId="56EB7BDA" w14:textId="7B6132BF" w:rsidTr="00BA7D47">
        <w:tc>
          <w:tcPr>
            <w:tcW w:w="6946" w:type="dxa"/>
          </w:tcPr>
          <w:p w14:paraId="06F3ED83" w14:textId="5DE68E8A" w:rsidR="00A84411" w:rsidRPr="00E60283" w:rsidRDefault="00437FEC" w:rsidP="00162C92">
            <w:pPr>
              <w:ind w:left="177"/>
              <w:jc w:val="both"/>
              <w:rPr>
                <w:rFonts w:ascii="Arial" w:hAnsi="Arial" w:cs="Arial"/>
                <w:bCs/>
                <w:sz w:val="20"/>
                <w:szCs w:val="20"/>
              </w:rPr>
            </w:pPr>
            <w:r w:rsidRPr="00E60283">
              <w:rPr>
                <w:rFonts w:ascii="Arial" w:hAnsi="Arial" w:cs="Arial"/>
                <w:bCs/>
                <w:sz w:val="20"/>
                <w:szCs w:val="20"/>
              </w:rPr>
              <w:t>zastoupený</w:t>
            </w:r>
            <w:r w:rsidR="00A84411" w:rsidRPr="00E60283">
              <w:rPr>
                <w:rFonts w:ascii="Arial" w:hAnsi="Arial" w:cs="Arial"/>
                <w:bCs/>
                <w:sz w:val="20"/>
                <w:szCs w:val="20"/>
              </w:rPr>
              <w:t>:</w:t>
            </w:r>
            <w:r w:rsidR="00BA7D47" w:rsidRPr="00E60283">
              <w:rPr>
                <w:rFonts w:ascii="Arial" w:hAnsi="Arial" w:cs="Arial"/>
                <w:bCs/>
                <w:sz w:val="20"/>
                <w:szCs w:val="20"/>
              </w:rPr>
              <w:t xml:space="preserve"> Mgr. Simonou Dobisovou</w:t>
            </w:r>
            <w:r w:rsidR="00E60283">
              <w:rPr>
                <w:rFonts w:ascii="Arial" w:hAnsi="Arial" w:cs="Arial"/>
                <w:bCs/>
                <w:sz w:val="20"/>
                <w:szCs w:val="20"/>
              </w:rPr>
              <w:t>, vedoucí odboru zdravotnictví</w:t>
            </w:r>
          </w:p>
        </w:tc>
        <w:tc>
          <w:tcPr>
            <w:tcW w:w="5354" w:type="dxa"/>
            <w:gridSpan w:val="2"/>
          </w:tcPr>
          <w:p w14:paraId="6A4FB517" w14:textId="3315D4C4" w:rsidR="00A84411" w:rsidRPr="00E60283" w:rsidRDefault="00A84411" w:rsidP="00E60283">
            <w:pPr>
              <w:ind w:left="284"/>
              <w:jc w:val="both"/>
              <w:rPr>
                <w:rFonts w:ascii="Arial" w:hAnsi="Arial" w:cs="Arial"/>
                <w:bCs/>
                <w:sz w:val="20"/>
                <w:szCs w:val="20"/>
              </w:rPr>
            </w:pPr>
          </w:p>
        </w:tc>
        <w:tc>
          <w:tcPr>
            <w:tcW w:w="1415" w:type="dxa"/>
          </w:tcPr>
          <w:p w14:paraId="5AE4B92E" w14:textId="6D18C523" w:rsidR="00A84411" w:rsidRPr="00E60283" w:rsidRDefault="00A84411" w:rsidP="00E60283">
            <w:pPr>
              <w:ind w:left="284"/>
              <w:jc w:val="both"/>
              <w:rPr>
                <w:rFonts w:ascii="Arial" w:hAnsi="Arial" w:cs="Arial"/>
                <w:bCs/>
                <w:sz w:val="20"/>
                <w:szCs w:val="20"/>
              </w:rPr>
            </w:pPr>
          </w:p>
        </w:tc>
      </w:tr>
      <w:tr w:rsidR="00E152CC" w:rsidRPr="00E60283" w14:paraId="1386B98D" w14:textId="77777777" w:rsidTr="00BA7D47">
        <w:tc>
          <w:tcPr>
            <w:tcW w:w="6946" w:type="dxa"/>
          </w:tcPr>
          <w:p w14:paraId="64E01C81" w14:textId="390CE54A" w:rsidR="00E152CC" w:rsidRPr="00E60283" w:rsidRDefault="00E152CC" w:rsidP="00162C92">
            <w:pPr>
              <w:ind w:left="177"/>
              <w:jc w:val="both"/>
              <w:rPr>
                <w:rFonts w:ascii="Arial" w:hAnsi="Arial" w:cs="Arial"/>
                <w:bCs/>
                <w:sz w:val="20"/>
                <w:szCs w:val="20"/>
              </w:rPr>
            </w:pPr>
            <w:r w:rsidRPr="00E60283">
              <w:rPr>
                <w:rFonts w:ascii="Arial" w:hAnsi="Arial" w:cs="Arial"/>
                <w:bCs/>
                <w:sz w:val="20"/>
                <w:szCs w:val="20"/>
              </w:rPr>
              <w:t>IČO:</w:t>
            </w:r>
            <w:r w:rsidR="00BA7D47" w:rsidRPr="00E60283">
              <w:rPr>
                <w:rFonts w:ascii="Arial" w:hAnsi="Arial" w:cs="Arial"/>
                <w:bCs/>
                <w:sz w:val="20"/>
                <w:szCs w:val="20"/>
              </w:rPr>
              <w:t xml:space="preserve"> </w:t>
            </w:r>
            <w:r w:rsidR="00BA7D47" w:rsidRPr="00E60283">
              <w:rPr>
                <w:rFonts w:ascii="Arial" w:hAnsi="Arial" w:cs="Arial"/>
                <w:sz w:val="20"/>
                <w:szCs w:val="20"/>
              </w:rPr>
              <w:t>70891095</w:t>
            </w:r>
          </w:p>
        </w:tc>
        <w:tc>
          <w:tcPr>
            <w:tcW w:w="5354" w:type="dxa"/>
            <w:gridSpan w:val="2"/>
          </w:tcPr>
          <w:p w14:paraId="04B27C0D" w14:textId="67902211" w:rsidR="00E152CC" w:rsidRPr="00E60283" w:rsidRDefault="00E152CC" w:rsidP="00E60283">
            <w:pPr>
              <w:ind w:left="284"/>
              <w:jc w:val="both"/>
              <w:rPr>
                <w:rFonts w:ascii="Arial" w:eastAsia="Times New Roman" w:hAnsi="Arial" w:cs="Arial"/>
                <w:sz w:val="20"/>
                <w:szCs w:val="20"/>
                <w:lang w:eastAsia="cs-CZ"/>
              </w:rPr>
            </w:pPr>
          </w:p>
        </w:tc>
        <w:tc>
          <w:tcPr>
            <w:tcW w:w="1415" w:type="dxa"/>
          </w:tcPr>
          <w:p w14:paraId="4E4DA383" w14:textId="77777777" w:rsidR="00E152CC" w:rsidRPr="00E60283" w:rsidRDefault="00E152CC" w:rsidP="00E60283">
            <w:pPr>
              <w:ind w:left="284"/>
              <w:jc w:val="both"/>
              <w:rPr>
                <w:rFonts w:ascii="Arial" w:hAnsi="Arial" w:cs="Arial"/>
                <w:bCs/>
                <w:sz w:val="20"/>
                <w:szCs w:val="20"/>
              </w:rPr>
            </w:pPr>
          </w:p>
        </w:tc>
      </w:tr>
      <w:tr w:rsidR="00A84411" w:rsidRPr="00E60283" w14:paraId="1B3BA11B" w14:textId="434F8725" w:rsidTr="00BA7D47">
        <w:tc>
          <w:tcPr>
            <w:tcW w:w="6946" w:type="dxa"/>
          </w:tcPr>
          <w:p w14:paraId="1CBA524D" w14:textId="34A6DC99" w:rsidR="00A84411" w:rsidRPr="00E60283" w:rsidRDefault="00E152CC" w:rsidP="00162C92">
            <w:pPr>
              <w:ind w:left="177"/>
              <w:jc w:val="both"/>
              <w:rPr>
                <w:rFonts w:ascii="Arial" w:hAnsi="Arial" w:cs="Arial"/>
                <w:bCs/>
                <w:sz w:val="20"/>
                <w:szCs w:val="20"/>
              </w:rPr>
            </w:pPr>
            <w:r w:rsidRPr="00E60283">
              <w:rPr>
                <w:rFonts w:ascii="Arial" w:hAnsi="Arial" w:cs="Arial"/>
                <w:bCs/>
                <w:sz w:val="20"/>
                <w:szCs w:val="20"/>
              </w:rPr>
              <w:t>DIČ</w:t>
            </w:r>
            <w:r w:rsidR="00A84411" w:rsidRPr="00E60283">
              <w:rPr>
                <w:rFonts w:ascii="Arial" w:hAnsi="Arial" w:cs="Arial"/>
                <w:bCs/>
                <w:sz w:val="20"/>
                <w:szCs w:val="20"/>
              </w:rPr>
              <w:t>:</w:t>
            </w:r>
            <w:r w:rsidR="00E60283">
              <w:t xml:space="preserve"> </w:t>
            </w:r>
            <w:r w:rsidR="00E60283" w:rsidRPr="00E60283">
              <w:rPr>
                <w:rFonts w:ascii="Arial" w:hAnsi="Arial" w:cs="Arial"/>
                <w:bCs/>
                <w:sz w:val="20"/>
                <w:szCs w:val="20"/>
              </w:rPr>
              <w:t>CZ70891095</w:t>
            </w:r>
          </w:p>
          <w:p w14:paraId="27C9AD1A" w14:textId="77777777" w:rsidR="004440BB" w:rsidRPr="004440BB" w:rsidRDefault="00A84411" w:rsidP="004440BB">
            <w:pPr>
              <w:ind w:left="177"/>
              <w:jc w:val="both"/>
              <w:rPr>
                <w:rFonts w:ascii="Arial" w:hAnsi="Arial" w:cs="Arial"/>
                <w:bCs/>
                <w:sz w:val="20"/>
                <w:szCs w:val="20"/>
              </w:rPr>
            </w:pPr>
            <w:r w:rsidRPr="00E60283">
              <w:rPr>
                <w:rFonts w:ascii="Arial" w:hAnsi="Arial" w:cs="Arial"/>
                <w:bCs/>
                <w:sz w:val="20"/>
                <w:szCs w:val="20"/>
              </w:rPr>
              <w:t>Bankovní spojení:</w:t>
            </w:r>
            <w:r w:rsidR="00162C92">
              <w:rPr>
                <w:rFonts w:ascii="Arial" w:hAnsi="Arial" w:cs="Arial"/>
                <w:bCs/>
                <w:sz w:val="20"/>
                <w:szCs w:val="20"/>
              </w:rPr>
              <w:t xml:space="preserve"> </w:t>
            </w:r>
            <w:r w:rsidR="004440BB" w:rsidRPr="004440BB">
              <w:rPr>
                <w:rFonts w:ascii="Arial" w:hAnsi="Arial" w:cs="Arial"/>
                <w:bCs/>
                <w:sz w:val="20"/>
                <w:szCs w:val="20"/>
              </w:rPr>
              <w:t xml:space="preserve">PPF banka a. s., </w:t>
            </w:r>
          </w:p>
          <w:p w14:paraId="22FB3C0E" w14:textId="17F06498" w:rsidR="00FA4915" w:rsidRPr="00E60283" w:rsidRDefault="004440BB" w:rsidP="004440BB">
            <w:pPr>
              <w:ind w:left="177"/>
              <w:jc w:val="both"/>
              <w:rPr>
                <w:rFonts w:ascii="Arial" w:hAnsi="Arial" w:cs="Arial"/>
                <w:bCs/>
                <w:sz w:val="20"/>
                <w:szCs w:val="20"/>
              </w:rPr>
            </w:pPr>
            <w:r w:rsidRPr="004440BB">
              <w:rPr>
                <w:rFonts w:ascii="Arial" w:hAnsi="Arial" w:cs="Arial"/>
                <w:bCs/>
                <w:sz w:val="20"/>
                <w:szCs w:val="20"/>
              </w:rPr>
              <w:t>číslo účtu: 4440009090/6000</w:t>
            </w:r>
          </w:p>
        </w:tc>
        <w:tc>
          <w:tcPr>
            <w:tcW w:w="5354" w:type="dxa"/>
            <w:gridSpan w:val="2"/>
          </w:tcPr>
          <w:p w14:paraId="6AD4D9CE" w14:textId="1F77CF3A" w:rsidR="00A84411" w:rsidRPr="00E60283" w:rsidRDefault="00A84411" w:rsidP="00E60283">
            <w:pPr>
              <w:ind w:left="284"/>
              <w:jc w:val="both"/>
              <w:rPr>
                <w:rFonts w:ascii="Arial" w:eastAsia="Times New Roman" w:hAnsi="Arial" w:cs="Arial"/>
                <w:sz w:val="20"/>
                <w:szCs w:val="20"/>
                <w:lang w:eastAsia="cs-CZ"/>
              </w:rPr>
            </w:pPr>
          </w:p>
          <w:p w14:paraId="4163BCA8" w14:textId="5255B0DF" w:rsidR="00A84411" w:rsidRPr="00E60283" w:rsidRDefault="00A84411" w:rsidP="00E60283">
            <w:pPr>
              <w:ind w:left="284"/>
              <w:jc w:val="both"/>
              <w:rPr>
                <w:rFonts w:ascii="Arial" w:hAnsi="Arial" w:cs="Arial"/>
                <w:bCs/>
                <w:sz w:val="20"/>
                <w:szCs w:val="20"/>
              </w:rPr>
            </w:pPr>
          </w:p>
        </w:tc>
        <w:tc>
          <w:tcPr>
            <w:tcW w:w="1415" w:type="dxa"/>
          </w:tcPr>
          <w:p w14:paraId="5D00662A" w14:textId="786B247D" w:rsidR="00A84411" w:rsidRPr="00E60283" w:rsidRDefault="00A84411" w:rsidP="00E60283">
            <w:pPr>
              <w:ind w:left="284"/>
              <w:jc w:val="both"/>
              <w:rPr>
                <w:rFonts w:ascii="Arial" w:hAnsi="Arial" w:cs="Arial"/>
                <w:bCs/>
                <w:sz w:val="20"/>
                <w:szCs w:val="20"/>
              </w:rPr>
            </w:pPr>
          </w:p>
        </w:tc>
      </w:tr>
      <w:tr w:rsidR="00A84411" w:rsidRPr="00E60283" w14:paraId="760CCD78" w14:textId="2D0161C9" w:rsidTr="00BA7D47">
        <w:tc>
          <w:tcPr>
            <w:tcW w:w="6946" w:type="dxa"/>
          </w:tcPr>
          <w:p w14:paraId="59A04F3D" w14:textId="313A9EE2" w:rsidR="00A84411" w:rsidRPr="00E60283" w:rsidRDefault="00A84411" w:rsidP="00162C92">
            <w:pPr>
              <w:ind w:left="177"/>
              <w:jc w:val="both"/>
              <w:rPr>
                <w:rFonts w:ascii="Arial" w:hAnsi="Arial" w:cs="Arial"/>
                <w:bCs/>
                <w:sz w:val="20"/>
                <w:szCs w:val="20"/>
              </w:rPr>
            </w:pPr>
          </w:p>
        </w:tc>
        <w:tc>
          <w:tcPr>
            <w:tcW w:w="5354" w:type="dxa"/>
            <w:gridSpan w:val="2"/>
          </w:tcPr>
          <w:p w14:paraId="1F1CC0ED" w14:textId="60297567" w:rsidR="00A84411" w:rsidRPr="00E60283" w:rsidRDefault="00A84411" w:rsidP="00E60283">
            <w:pPr>
              <w:ind w:left="284"/>
              <w:jc w:val="both"/>
              <w:rPr>
                <w:rFonts w:ascii="Arial" w:eastAsia="Times New Roman" w:hAnsi="Arial" w:cs="Arial"/>
                <w:sz w:val="20"/>
                <w:szCs w:val="20"/>
                <w:lang w:eastAsia="cs-CZ"/>
              </w:rPr>
            </w:pPr>
          </w:p>
        </w:tc>
        <w:tc>
          <w:tcPr>
            <w:tcW w:w="1415" w:type="dxa"/>
          </w:tcPr>
          <w:p w14:paraId="29111E68" w14:textId="2BDB8226" w:rsidR="00A84411" w:rsidRPr="00E60283" w:rsidRDefault="00A84411" w:rsidP="00E60283">
            <w:pPr>
              <w:ind w:left="284"/>
              <w:jc w:val="both"/>
              <w:rPr>
                <w:rFonts w:ascii="Arial" w:hAnsi="Arial" w:cs="Arial"/>
                <w:bCs/>
                <w:sz w:val="20"/>
                <w:szCs w:val="20"/>
              </w:rPr>
            </w:pPr>
          </w:p>
        </w:tc>
      </w:tr>
      <w:tr w:rsidR="00BA7D47" w:rsidRPr="00E60283" w14:paraId="121D664E" w14:textId="34C16C76" w:rsidTr="00BA7D47">
        <w:trPr>
          <w:gridAfter w:val="2"/>
          <w:wAfter w:w="5354" w:type="dxa"/>
        </w:trPr>
        <w:tc>
          <w:tcPr>
            <w:tcW w:w="6946" w:type="dxa"/>
          </w:tcPr>
          <w:p w14:paraId="490FC6C8" w14:textId="288951D6" w:rsidR="00BA7D47" w:rsidRDefault="00BA7D47" w:rsidP="00162C92">
            <w:pPr>
              <w:ind w:left="177"/>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Kontaktní osoba ve věcech smluvních: Mgr. Simona Dobisová</w:t>
            </w:r>
          </w:p>
          <w:p w14:paraId="41706172" w14:textId="20259B31" w:rsidR="00162C92" w:rsidRPr="00162C92" w:rsidRDefault="00162C92" w:rsidP="00162C92">
            <w:pPr>
              <w:ind w:left="177"/>
              <w:jc w:val="both"/>
              <w:rPr>
                <w:rFonts w:ascii="Arial" w:eastAsia="Times New Roman" w:hAnsi="Arial" w:cs="Arial"/>
                <w:sz w:val="20"/>
                <w:szCs w:val="20"/>
                <w:lang w:eastAsia="cs-CZ"/>
              </w:rPr>
            </w:pPr>
            <w:r w:rsidRPr="00162C92">
              <w:rPr>
                <w:rFonts w:ascii="Arial" w:eastAsia="Times New Roman" w:hAnsi="Arial" w:cs="Arial"/>
                <w:sz w:val="20"/>
                <w:szCs w:val="20"/>
                <w:lang w:eastAsia="cs-CZ"/>
              </w:rPr>
              <w:t>telefon: +420</w:t>
            </w:r>
            <w:r>
              <w:rPr>
                <w:rFonts w:ascii="Arial" w:eastAsia="Times New Roman" w:hAnsi="Arial" w:cs="Arial"/>
                <w:sz w:val="20"/>
                <w:szCs w:val="20"/>
                <w:lang w:eastAsia="cs-CZ"/>
              </w:rPr>
              <w:t> 257 280 951</w:t>
            </w:r>
          </w:p>
          <w:p w14:paraId="31EDAC87" w14:textId="304B4875" w:rsidR="00162C92" w:rsidRDefault="00162C92" w:rsidP="00162C92">
            <w:pPr>
              <w:ind w:left="177"/>
              <w:jc w:val="both"/>
              <w:rPr>
                <w:rFonts w:ascii="Arial" w:eastAsia="Times New Roman" w:hAnsi="Arial" w:cs="Arial"/>
                <w:sz w:val="20"/>
                <w:szCs w:val="20"/>
                <w:lang w:eastAsia="cs-CZ"/>
              </w:rPr>
            </w:pPr>
            <w:r w:rsidRPr="00162C92">
              <w:rPr>
                <w:rFonts w:ascii="Arial" w:eastAsia="Times New Roman" w:hAnsi="Arial" w:cs="Arial"/>
                <w:sz w:val="20"/>
                <w:szCs w:val="20"/>
                <w:lang w:eastAsia="cs-CZ"/>
              </w:rPr>
              <w:t xml:space="preserve">e-mail: </w:t>
            </w:r>
            <w:hyperlink r:id="rId12" w:history="1">
              <w:r w:rsidRPr="00EE2C10">
                <w:rPr>
                  <w:rStyle w:val="Hypertextovodkaz"/>
                  <w:rFonts w:ascii="Arial" w:eastAsia="Times New Roman" w:hAnsi="Arial" w:cs="Arial"/>
                  <w:sz w:val="20"/>
                  <w:szCs w:val="20"/>
                  <w:lang w:eastAsia="cs-CZ"/>
                </w:rPr>
                <w:t>dobisova@kr-s.cz</w:t>
              </w:r>
            </w:hyperlink>
          </w:p>
          <w:p w14:paraId="7BB03210" w14:textId="77777777" w:rsidR="00BA7D47" w:rsidRPr="00E60283" w:rsidRDefault="00BA7D47" w:rsidP="00162C92">
            <w:pPr>
              <w:ind w:left="177"/>
              <w:jc w:val="both"/>
              <w:rPr>
                <w:rFonts w:ascii="Arial" w:eastAsia="Times New Roman" w:hAnsi="Arial" w:cs="Arial"/>
                <w:sz w:val="20"/>
                <w:szCs w:val="20"/>
                <w:lang w:eastAsia="cs-CZ"/>
              </w:rPr>
            </w:pPr>
          </w:p>
          <w:p w14:paraId="4CCFADA3" w14:textId="573CB3B2" w:rsidR="00BA7D47" w:rsidRPr="00E60283" w:rsidRDefault="00BA7D47" w:rsidP="00162C92">
            <w:pPr>
              <w:ind w:left="177"/>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Kontaktní osoba ve věcech technických:</w:t>
            </w:r>
            <w:r w:rsidR="00162C92">
              <w:rPr>
                <w:rFonts w:ascii="Arial" w:eastAsia="Times New Roman" w:hAnsi="Arial" w:cs="Arial"/>
                <w:sz w:val="20"/>
                <w:szCs w:val="20"/>
                <w:lang w:eastAsia="cs-CZ"/>
              </w:rPr>
              <w:t xml:space="preserve"> </w:t>
            </w:r>
            <w:r w:rsidR="00162C92" w:rsidRPr="00162C92">
              <w:rPr>
                <w:rFonts w:ascii="Arial" w:eastAsia="Times New Roman" w:hAnsi="Arial" w:cs="Arial"/>
                <w:sz w:val="20"/>
                <w:szCs w:val="20"/>
                <w:highlight w:val="cyan"/>
                <w:lang w:eastAsia="cs-CZ"/>
              </w:rPr>
              <w:t>bude doplněn</w:t>
            </w:r>
            <w:r w:rsidR="00162C92">
              <w:rPr>
                <w:rFonts w:ascii="Arial" w:eastAsia="Times New Roman" w:hAnsi="Arial" w:cs="Arial"/>
                <w:sz w:val="20"/>
                <w:szCs w:val="20"/>
                <w:highlight w:val="cyan"/>
                <w:lang w:eastAsia="cs-CZ"/>
              </w:rPr>
              <w:t>o objednatelem</w:t>
            </w:r>
          </w:p>
          <w:p w14:paraId="43B974B1" w14:textId="77777777" w:rsidR="00BA7D47" w:rsidRPr="00E60283" w:rsidRDefault="00BA7D47" w:rsidP="00162C92">
            <w:pPr>
              <w:ind w:left="177"/>
              <w:jc w:val="both"/>
              <w:rPr>
                <w:rFonts w:ascii="Arial" w:hAnsi="Arial" w:cs="Arial"/>
                <w:b/>
                <w:sz w:val="20"/>
                <w:szCs w:val="20"/>
              </w:rPr>
            </w:pPr>
          </w:p>
          <w:p w14:paraId="34E00B47" w14:textId="02724EAB" w:rsidR="00BA7D47" w:rsidRPr="00E60283" w:rsidRDefault="00BA7D47" w:rsidP="00162C92">
            <w:pPr>
              <w:ind w:left="177"/>
              <w:jc w:val="both"/>
              <w:rPr>
                <w:rFonts w:ascii="Arial" w:hAnsi="Arial" w:cs="Arial"/>
                <w:b/>
                <w:sz w:val="20"/>
                <w:szCs w:val="20"/>
              </w:rPr>
            </w:pPr>
            <w:r w:rsidRPr="00E60283">
              <w:rPr>
                <w:rFonts w:ascii="Arial" w:hAnsi="Arial" w:cs="Arial"/>
                <w:sz w:val="20"/>
                <w:szCs w:val="20"/>
              </w:rPr>
              <w:t xml:space="preserve">ID datové schránky: </w:t>
            </w:r>
            <w:proofErr w:type="spellStart"/>
            <w:r w:rsidRPr="00E60283">
              <w:rPr>
                <w:rFonts w:ascii="Arial" w:hAnsi="Arial" w:cs="Arial"/>
                <w:sz w:val="20"/>
                <w:szCs w:val="20"/>
              </w:rPr>
              <w:t>keebyyf</w:t>
            </w:r>
            <w:proofErr w:type="spellEnd"/>
          </w:p>
        </w:tc>
        <w:tc>
          <w:tcPr>
            <w:tcW w:w="1415" w:type="dxa"/>
          </w:tcPr>
          <w:p w14:paraId="7B6AA89B" w14:textId="3F5D430D" w:rsidR="00BA7D47" w:rsidRPr="00E60283" w:rsidRDefault="00BA7D47" w:rsidP="00E60283">
            <w:pPr>
              <w:ind w:left="284"/>
              <w:jc w:val="both"/>
              <w:rPr>
                <w:rFonts w:ascii="Arial" w:eastAsia="Times New Roman" w:hAnsi="Arial" w:cs="Arial"/>
                <w:sz w:val="20"/>
                <w:szCs w:val="20"/>
                <w:highlight w:val="yellow"/>
                <w:lang w:eastAsia="cs-CZ"/>
              </w:rPr>
            </w:pPr>
          </w:p>
        </w:tc>
      </w:tr>
    </w:tbl>
    <w:p w14:paraId="28761C30" w14:textId="77777777" w:rsidR="00CD29D3" w:rsidRPr="00E60283" w:rsidRDefault="00CD29D3" w:rsidP="00E60283">
      <w:pPr>
        <w:spacing w:after="0" w:line="360" w:lineRule="auto"/>
        <w:ind w:left="284"/>
        <w:rPr>
          <w:rFonts w:ascii="Arial" w:hAnsi="Arial" w:cs="Arial"/>
          <w:sz w:val="20"/>
          <w:szCs w:val="20"/>
        </w:rPr>
      </w:pPr>
    </w:p>
    <w:p w14:paraId="2916B12F" w14:textId="3EC86276" w:rsidR="00984321" w:rsidRPr="00E60283" w:rsidRDefault="00984321" w:rsidP="00E60283">
      <w:pPr>
        <w:spacing w:after="0" w:line="360" w:lineRule="auto"/>
        <w:ind w:left="284"/>
        <w:rPr>
          <w:rFonts w:ascii="Arial" w:hAnsi="Arial" w:cs="Arial"/>
          <w:sz w:val="20"/>
          <w:szCs w:val="20"/>
        </w:rPr>
      </w:pPr>
      <w:r w:rsidRPr="00E60283">
        <w:rPr>
          <w:rFonts w:ascii="Arial" w:hAnsi="Arial" w:cs="Arial"/>
          <w:sz w:val="20"/>
          <w:szCs w:val="20"/>
        </w:rPr>
        <w:t>(dále jen „</w:t>
      </w:r>
      <w:r w:rsidR="00514068" w:rsidRPr="00E60283">
        <w:rPr>
          <w:rFonts w:ascii="Arial" w:hAnsi="Arial" w:cs="Arial"/>
          <w:b/>
          <w:sz w:val="20"/>
          <w:szCs w:val="20"/>
        </w:rPr>
        <w:t>objednat</w:t>
      </w:r>
      <w:r w:rsidRPr="00E60283">
        <w:rPr>
          <w:rFonts w:ascii="Arial" w:hAnsi="Arial" w:cs="Arial"/>
          <w:b/>
          <w:sz w:val="20"/>
          <w:szCs w:val="20"/>
        </w:rPr>
        <w:t>el</w:t>
      </w:r>
      <w:r w:rsidRPr="00E60283">
        <w:rPr>
          <w:rFonts w:ascii="Arial" w:hAnsi="Arial" w:cs="Arial"/>
          <w:sz w:val="20"/>
          <w:szCs w:val="20"/>
        </w:rPr>
        <w:t>“)</w:t>
      </w:r>
    </w:p>
    <w:p w14:paraId="66981297" w14:textId="5CD516DA" w:rsidR="00984321" w:rsidRDefault="00984321" w:rsidP="00E60283">
      <w:pPr>
        <w:spacing w:after="0" w:line="360" w:lineRule="auto"/>
        <w:ind w:left="284"/>
        <w:rPr>
          <w:rFonts w:ascii="Arial" w:hAnsi="Arial" w:cs="Arial"/>
          <w:sz w:val="20"/>
          <w:szCs w:val="20"/>
        </w:rPr>
      </w:pPr>
      <w:r w:rsidRPr="00E60283">
        <w:rPr>
          <w:rFonts w:ascii="Arial" w:hAnsi="Arial" w:cs="Arial"/>
          <w:sz w:val="20"/>
          <w:szCs w:val="20"/>
        </w:rPr>
        <w:t xml:space="preserve">a </w:t>
      </w:r>
    </w:p>
    <w:p w14:paraId="209907B9" w14:textId="77777777" w:rsidR="004440BB" w:rsidRPr="00E60283" w:rsidRDefault="004440BB" w:rsidP="00E60283">
      <w:pPr>
        <w:spacing w:after="0" w:line="360" w:lineRule="auto"/>
        <w:ind w:left="284"/>
        <w:rPr>
          <w:rFonts w:ascii="Arial" w:hAnsi="Arial" w:cs="Arial"/>
          <w:sz w:val="20"/>
          <w:szCs w:val="20"/>
        </w:rPr>
      </w:pPr>
    </w:p>
    <w:p w14:paraId="75DA8295" w14:textId="73DB4340" w:rsidR="00A84411" w:rsidRPr="00162C92" w:rsidRDefault="008A5CC5" w:rsidP="00E60283">
      <w:pPr>
        <w:pStyle w:val="Odstavecseseznamem"/>
        <w:numPr>
          <w:ilvl w:val="0"/>
          <w:numId w:val="18"/>
        </w:numPr>
        <w:spacing w:after="0" w:line="360" w:lineRule="auto"/>
        <w:ind w:left="284"/>
        <w:rPr>
          <w:rFonts w:ascii="Arial" w:hAnsi="Arial" w:cs="Arial"/>
        </w:rPr>
      </w:pPr>
      <w:r w:rsidRPr="00162C92">
        <w:rPr>
          <w:rFonts w:ascii="Arial" w:eastAsia="Times New Roman" w:hAnsi="Arial" w:cs="Arial"/>
          <w:b/>
          <w:bCs/>
          <w:lang w:eastAsia="cs-CZ"/>
        </w:rPr>
        <w:t xml:space="preserve">Aplikace Záchranka, </w:t>
      </w:r>
      <w:proofErr w:type="spellStart"/>
      <w:r w:rsidRPr="00162C92">
        <w:rPr>
          <w:rFonts w:ascii="Arial" w:eastAsia="Times New Roman" w:hAnsi="Arial" w:cs="Arial"/>
          <w:b/>
          <w:bCs/>
          <w:lang w:eastAsia="cs-CZ"/>
        </w:rPr>
        <w:t>z.ú</w:t>
      </w:r>
      <w:proofErr w:type="spellEnd"/>
      <w:r w:rsidRPr="00162C92">
        <w:rPr>
          <w:rFonts w:ascii="Arial" w:eastAsia="Times New Roman" w:hAnsi="Arial" w:cs="Arial"/>
          <w:b/>
          <w:bCs/>
          <w:lang w:eastAsia="cs-CZ"/>
        </w:rPr>
        <w:t>.</w:t>
      </w:r>
    </w:p>
    <w:p w14:paraId="4771F3F5" w14:textId="2758D6E7"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Sídlo:</w:t>
      </w:r>
      <w:r w:rsidR="00162C92">
        <w:rPr>
          <w:rFonts w:ascii="Arial" w:eastAsia="Times New Roman" w:hAnsi="Arial" w:cs="Arial"/>
          <w:sz w:val="20"/>
          <w:szCs w:val="20"/>
          <w:lang w:eastAsia="cs-CZ"/>
        </w:rPr>
        <w:t xml:space="preserve"> V</w:t>
      </w:r>
      <w:r w:rsidR="008A5CC5" w:rsidRPr="00E60283">
        <w:rPr>
          <w:rFonts w:ascii="Arial" w:eastAsia="Times New Roman" w:hAnsi="Arial" w:cs="Arial"/>
          <w:sz w:val="20"/>
          <w:szCs w:val="20"/>
          <w:lang w:eastAsia="cs-CZ"/>
        </w:rPr>
        <w:t>achova 43/5, Brno, 602 00</w:t>
      </w:r>
    </w:p>
    <w:p w14:paraId="79A8D8E4" w14:textId="4FC03F96"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IČO:</w:t>
      </w:r>
      <w:r w:rsidR="00162C92">
        <w:rPr>
          <w:rFonts w:ascii="Arial" w:eastAsia="Times New Roman" w:hAnsi="Arial" w:cs="Arial"/>
          <w:sz w:val="20"/>
          <w:szCs w:val="20"/>
          <w:lang w:eastAsia="cs-CZ"/>
        </w:rPr>
        <w:t xml:space="preserve"> </w:t>
      </w:r>
      <w:r w:rsidR="008A5CC5" w:rsidRPr="00E60283">
        <w:rPr>
          <w:rFonts w:ascii="Arial" w:hAnsi="Arial" w:cs="Arial"/>
          <w:sz w:val="20"/>
          <w:szCs w:val="20"/>
        </w:rPr>
        <w:t>054</w:t>
      </w:r>
      <w:r w:rsidR="00683B53" w:rsidRPr="00E60283">
        <w:rPr>
          <w:rFonts w:ascii="Arial" w:hAnsi="Arial" w:cs="Arial"/>
          <w:sz w:val="20"/>
          <w:szCs w:val="20"/>
        </w:rPr>
        <w:t xml:space="preserve"> </w:t>
      </w:r>
      <w:r w:rsidR="008A5CC5" w:rsidRPr="00E60283">
        <w:rPr>
          <w:rFonts w:ascii="Arial" w:hAnsi="Arial" w:cs="Arial"/>
          <w:sz w:val="20"/>
          <w:szCs w:val="20"/>
        </w:rPr>
        <w:t>35</w:t>
      </w:r>
      <w:r w:rsidR="00683B53" w:rsidRPr="00E60283">
        <w:rPr>
          <w:rFonts w:ascii="Arial" w:hAnsi="Arial" w:cs="Arial"/>
          <w:sz w:val="20"/>
          <w:szCs w:val="20"/>
        </w:rPr>
        <w:t xml:space="preserve"> </w:t>
      </w:r>
      <w:r w:rsidR="008A5CC5" w:rsidRPr="00E60283">
        <w:rPr>
          <w:rFonts w:ascii="Arial" w:hAnsi="Arial" w:cs="Arial"/>
          <w:sz w:val="20"/>
          <w:szCs w:val="20"/>
        </w:rPr>
        <w:t>773</w:t>
      </w:r>
    </w:p>
    <w:p w14:paraId="5D958954" w14:textId="2CA02081"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DIČ:</w:t>
      </w:r>
      <w:r w:rsidR="00162C92">
        <w:rPr>
          <w:rFonts w:ascii="Arial" w:eastAsia="Times New Roman" w:hAnsi="Arial" w:cs="Arial"/>
          <w:sz w:val="20"/>
          <w:szCs w:val="20"/>
          <w:lang w:eastAsia="cs-CZ"/>
        </w:rPr>
        <w:t xml:space="preserve"> </w:t>
      </w:r>
      <w:r w:rsidR="008A5CC5" w:rsidRPr="00E60283">
        <w:rPr>
          <w:rFonts w:ascii="Arial" w:eastAsia="Times New Roman" w:hAnsi="Arial" w:cs="Arial"/>
          <w:sz w:val="20"/>
          <w:szCs w:val="20"/>
          <w:lang w:eastAsia="cs-CZ"/>
        </w:rPr>
        <w:t>CZ</w:t>
      </w:r>
      <w:r w:rsidR="008A5CC5" w:rsidRPr="00E60283">
        <w:rPr>
          <w:rFonts w:ascii="Arial" w:hAnsi="Arial" w:cs="Arial"/>
          <w:sz w:val="20"/>
          <w:szCs w:val="20"/>
        </w:rPr>
        <w:t>05435773</w:t>
      </w:r>
    </w:p>
    <w:p w14:paraId="4CC247F0" w14:textId="48AACE55"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Zapsaný v:</w:t>
      </w:r>
      <w:r w:rsidR="00162C92">
        <w:rPr>
          <w:rFonts w:ascii="Arial" w:eastAsia="Times New Roman" w:hAnsi="Arial" w:cs="Arial"/>
          <w:sz w:val="20"/>
          <w:szCs w:val="20"/>
          <w:lang w:eastAsia="cs-CZ"/>
        </w:rPr>
        <w:t xml:space="preserve"> </w:t>
      </w:r>
      <w:r w:rsidR="008A5CC5" w:rsidRPr="00E60283">
        <w:rPr>
          <w:rFonts w:ascii="Arial" w:eastAsia="Times New Roman" w:hAnsi="Arial" w:cs="Arial"/>
          <w:sz w:val="20"/>
          <w:szCs w:val="20"/>
          <w:lang w:eastAsia="cs-CZ"/>
        </w:rPr>
        <w:t>rejstříku ústavů spisová značka U 170 vedená u Krajského soudu v Brně</w:t>
      </w:r>
    </w:p>
    <w:p w14:paraId="544E95A8" w14:textId="1976A5B1" w:rsidR="00A84411" w:rsidRPr="00E60283" w:rsidRDefault="00A84411" w:rsidP="00162C92">
      <w:pPr>
        <w:spacing w:after="0" w:line="240" w:lineRule="auto"/>
        <w:ind w:left="567" w:firstLine="1"/>
        <w:jc w:val="both"/>
        <w:rPr>
          <w:rFonts w:ascii="Arial" w:eastAsia="Times New Roman" w:hAnsi="Arial" w:cs="Arial"/>
          <w:bCs/>
          <w:sz w:val="20"/>
          <w:szCs w:val="20"/>
          <w:lang w:eastAsia="cs-CZ"/>
        </w:rPr>
      </w:pPr>
      <w:r w:rsidRPr="00E60283">
        <w:rPr>
          <w:rFonts w:ascii="Arial" w:eastAsia="Times New Roman" w:hAnsi="Arial" w:cs="Arial"/>
          <w:sz w:val="20"/>
          <w:szCs w:val="20"/>
          <w:lang w:eastAsia="cs-CZ"/>
        </w:rPr>
        <w:t xml:space="preserve">Bankovní spojení: </w:t>
      </w:r>
      <w:r w:rsidR="00E27196" w:rsidRPr="00E60283">
        <w:rPr>
          <w:rFonts w:ascii="Arial" w:eastAsia="Times New Roman" w:hAnsi="Arial" w:cs="Arial"/>
          <w:bCs/>
          <w:sz w:val="20"/>
          <w:szCs w:val="20"/>
          <w:lang w:eastAsia="cs-CZ"/>
        </w:rPr>
        <w:t>Komerční banka</w:t>
      </w:r>
      <w:r w:rsidR="008A5CC5" w:rsidRPr="00E60283">
        <w:rPr>
          <w:rFonts w:ascii="Arial" w:eastAsia="Times New Roman" w:hAnsi="Arial" w:cs="Arial"/>
          <w:bCs/>
          <w:sz w:val="20"/>
          <w:szCs w:val="20"/>
          <w:lang w:eastAsia="cs-CZ"/>
        </w:rPr>
        <w:t>, a. s.</w:t>
      </w:r>
    </w:p>
    <w:p w14:paraId="065BF7BC" w14:textId="7D7C9314" w:rsidR="00E27196" w:rsidRPr="00E60283" w:rsidRDefault="00E27196"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bCs/>
          <w:sz w:val="20"/>
          <w:szCs w:val="20"/>
          <w:lang w:eastAsia="cs-CZ"/>
        </w:rPr>
        <w:t>Číslo účtu:</w:t>
      </w:r>
      <w:r w:rsidRPr="00E60283">
        <w:rPr>
          <w:rFonts w:ascii="Arial" w:eastAsia="Times New Roman" w:hAnsi="Arial" w:cs="Arial"/>
          <w:bCs/>
          <w:sz w:val="20"/>
          <w:szCs w:val="20"/>
          <w:lang w:eastAsia="cs-CZ"/>
        </w:rPr>
        <w:tab/>
        <w:t>115-3184570297/0100</w:t>
      </w:r>
    </w:p>
    <w:p w14:paraId="65D03535" w14:textId="71A396D1" w:rsidR="00A84411" w:rsidRPr="00E60283" w:rsidRDefault="00A84411" w:rsidP="00162C92">
      <w:pPr>
        <w:spacing w:after="0" w:line="240" w:lineRule="auto"/>
        <w:ind w:left="567" w:firstLine="1"/>
        <w:rPr>
          <w:rFonts w:ascii="Arial" w:eastAsia="Times New Roman" w:hAnsi="Arial" w:cs="Arial"/>
          <w:sz w:val="20"/>
          <w:szCs w:val="20"/>
          <w:lang w:eastAsia="cs-CZ"/>
        </w:rPr>
      </w:pPr>
      <w:r w:rsidRPr="00E60283">
        <w:rPr>
          <w:rFonts w:ascii="Arial" w:eastAsia="Times New Roman" w:hAnsi="Arial" w:cs="Arial"/>
          <w:sz w:val="20"/>
          <w:szCs w:val="20"/>
          <w:lang w:eastAsia="cs-CZ"/>
        </w:rPr>
        <w:t>Zastoupený:</w:t>
      </w:r>
      <w:r w:rsidR="00162C92">
        <w:rPr>
          <w:rFonts w:ascii="Arial" w:eastAsia="Times New Roman" w:hAnsi="Arial" w:cs="Arial"/>
          <w:sz w:val="20"/>
          <w:szCs w:val="20"/>
          <w:lang w:eastAsia="cs-CZ"/>
        </w:rPr>
        <w:t xml:space="preserve"> </w:t>
      </w:r>
      <w:r w:rsidR="008A5CC5" w:rsidRPr="00E60283">
        <w:rPr>
          <w:rFonts w:ascii="Arial" w:eastAsia="Times New Roman" w:hAnsi="Arial" w:cs="Arial"/>
          <w:bCs/>
          <w:sz w:val="20"/>
          <w:szCs w:val="20"/>
          <w:lang w:eastAsia="cs-CZ"/>
        </w:rPr>
        <w:t xml:space="preserve">Ing. Filipem </w:t>
      </w:r>
      <w:proofErr w:type="spellStart"/>
      <w:r w:rsidR="008A5CC5" w:rsidRPr="00E60283">
        <w:rPr>
          <w:rFonts w:ascii="Arial" w:eastAsia="Times New Roman" w:hAnsi="Arial" w:cs="Arial"/>
          <w:bCs/>
          <w:sz w:val="20"/>
          <w:szCs w:val="20"/>
          <w:lang w:eastAsia="cs-CZ"/>
        </w:rPr>
        <w:t>Maleňákem</w:t>
      </w:r>
      <w:proofErr w:type="spellEnd"/>
      <w:r w:rsidR="008A5CC5" w:rsidRPr="00E60283">
        <w:rPr>
          <w:rFonts w:ascii="Arial" w:eastAsia="Times New Roman" w:hAnsi="Arial" w:cs="Arial"/>
          <w:bCs/>
          <w:sz w:val="20"/>
          <w:szCs w:val="20"/>
          <w:lang w:eastAsia="cs-CZ"/>
        </w:rPr>
        <w:t>, ředitelem</w:t>
      </w:r>
      <w:r w:rsidR="00162C92">
        <w:rPr>
          <w:rFonts w:ascii="Arial" w:eastAsia="Times New Roman" w:hAnsi="Arial" w:cs="Arial"/>
          <w:bCs/>
          <w:sz w:val="20"/>
          <w:szCs w:val="20"/>
          <w:lang w:eastAsia="cs-CZ"/>
        </w:rPr>
        <w:br/>
      </w:r>
    </w:p>
    <w:p w14:paraId="3B0A1E81" w14:textId="73A98038"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Kontaktní osoba ve věcech smluvních</w:t>
      </w:r>
      <w:r w:rsidR="00CA4CB7" w:rsidRPr="00E60283">
        <w:rPr>
          <w:rFonts w:ascii="Arial" w:eastAsia="Times New Roman" w:hAnsi="Arial" w:cs="Arial"/>
          <w:sz w:val="20"/>
          <w:szCs w:val="20"/>
          <w:lang w:eastAsia="cs-CZ"/>
        </w:rPr>
        <w:t xml:space="preserve"> a technických</w:t>
      </w:r>
      <w:r w:rsidRPr="00E60283">
        <w:rPr>
          <w:rFonts w:ascii="Arial" w:eastAsia="Times New Roman" w:hAnsi="Arial" w:cs="Arial"/>
          <w:sz w:val="20"/>
          <w:szCs w:val="20"/>
          <w:lang w:eastAsia="cs-CZ"/>
        </w:rPr>
        <w:t>:</w:t>
      </w:r>
      <w:r w:rsidR="00162C92">
        <w:rPr>
          <w:rFonts w:ascii="Arial" w:eastAsia="Times New Roman" w:hAnsi="Arial" w:cs="Arial"/>
          <w:sz w:val="20"/>
          <w:szCs w:val="20"/>
          <w:lang w:eastAsia="cs-CZ"/>
        </w:rPr>
        <w:t xml:space="preserve"> </w:t>
      </w:r>
      <w:r w:rsidR="008A5CC5" w:rsidRPr="00E60283">
        <w:rPr>
          <w:rFonts w:ascii="Arial" w:eastAsia="Times New Roman" w:hAnsi="Arial" w:cs="Arial"/>
          <w:sz w:val="20"/>
          <w:szCs w:val="20"/>
          <w:lang w:eastAsia="cs-CZ"/>
        </w:rPr>
        <w:t xml:space="preserve">Ing. Filip </w:t>
      </w:r>
      <w:proofErr w:type="spellStart"/>
      <w:r w:rsidR="008A5CC5" w:rsidRPr="00E60283">
        <w:rPr>
          <w:rFonts w:ascii="Arial" w:eastAsia="Times New Roman" w:hAnsi="Arial" w:cs="Arial"/>
          <w:sz w:val="20"/>
          <w:szCs w:val="20"/>
          <w:lang w:eastAsia="cs-CZ"/>
        </w:rPr>
        <w:t>Maleňák</w:t>
      </w:r>
      <w:proofErr w:type="spellEnd"/>
    </w:p>
    <w:p w14:paraId="0E40FF20" w14:textId="2D265EA0" w:rsidR="00A84411" w:rsidRPr="00E60283"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 xml:space="preserve">telefon: </w:t>
      </w:r>
      <w:r w:rsidR="00892FAA" w:rsidRPr="00E60283">
        <w:rPr>
          <w:rFonts w:ascii="Arial" w:eastAsia="Times New Roman" w:hAnsi="Arial" w:cs="Arial"/>
          <w:sz w:val="20"/>
          <w:szCs w:val="20"/>
          <w:lang w:eastAsia="cs-CZ"/>
        </w:rPr>
        <w:t>+420 </w:t>
      </w:r>
      <w:r w:rsidR="008A5CC5" w:rsidRPr="00E60283">
        <w:rPr>
          <w:rFonts w:ascii="Arial" w:eastAsia="Times New Roman" w:hAnsi="Arial" w:cs="Arial"/>
          <w:sz w:val="20"/>
          <w:szCs w:val="20"/>
          <w:lang w:eastAsia="cs-CZ"/>
        </w:rPr>
        <w:t>737</w:t>
      </w:r>
      <w:r w:rsidR="00892FAA" w:rsidRPr="00E60283">
        <w:rPr>
          <w:rFonts w:ascii="Arial" w:eastAsia="Times New Roman" w:hAnsi="Arial" w:cs="Arial"/>
          <w:sz w:val="20"/>
          <w:szCs w:val="20"/>
          <w:lang w:eastAsia="cs-CZ"/>
        </w:rPr>
        <w:t> </w:t>
      </w:r>
      <w:r w:rsidR="008A5CC5" w:rsidRPr="00E60283">
        <w:rPr>
          <w:rFonts w:ascii="Arial" w:eastAsia="Times New Roman" w:hAnsi="Arial" w:cs="Arial"/>
          <w:sz w:val="20"/>
          <w:szCs w:val="20"/>
          <w:lang w:eastAsia="cs-CZ"/>
        </w:rPr>
        <w:t>578</w:t>
      </w:r>
      <w:r w:rsidR="00892FAA" w:rsidRPr="00E60283">
        <w:rPr>
          <w:rFonts w:ascii="Arial" w:eastAsia="Times New Roman" w:hAnsi="Arial" w:cs="Arial"/>
          <w:sz w:val="20"/>
          <w:szCs w:val="20"/>
          <w:lang w:eastAsia="cs-CZ"/>
        </w:rPr>
        <w:t xml:space="preserve"> </w:t>
      </w:r>
      <w:r w:rsidR="008A5CC5" w:rsidRPr="00E60283">
        <w:rPr>
          <w:rFonts w:ascii="Arial" w:eastAsia="Times New Roman" w:hAnsi="Arial" w:cs="Arial"/>
          <w:sz w:val="20"/>
          <w:szCs w:val="20"/>
          <w:lang w:eastAsia="cs-CZ"/>
        </w:rPr>
        <w:t>365</w:t>
      </w:r>
    </w:p>
    <w:p w14:paraId="6E88344E" w14:textId="404DAA7E" w:rsidR="00A84411" w:rsidRDefault="00A84411" w:rsidP="00162C92">
      <w:pPr>
        <w:spacing w:after="0" w:line="240" w:lineRule="auto"/>
        <w:ind w:left="567" w:firstLine="1"/>
        <w:jc w:val="both"/>
        <w:rPr>
          <w:rFonts w:ascii="Arial" w:eastAsia="Times New Roman" w:hAnsi="Arial" w:cs="Arial"/>
          <w:sz w:val="20"/>
          <w:szCs w:val="20"/>
          <w:lang w:eastAsia="cs-CZ"/>
        </w:rPr>
      </w:pPr>
      <w:r w:rsidRPr="00E60283">
        <w:rPr>
          <w:rFonts w:ascii="Arial" w:eastAsia="Times New Roman" w:hAnsi="Arial" w:cs="Arial"/>
          <w:sz w:val="20"/>
          <w:szCs w:val="20"/>
          <w:lang w:eastAsia="cs-CZ"/>
        </w:rPr>
        <w:t xml:space="preserve">e-mail: </w:t>
      </w:r>
      <w:hyperlink r:id="rId13" w:history="1">
        <w:r w:rsidR="00162C92" w:rsidRPr="00EE2C10">
          <w:rPr>
            <w:rStyle w:val="Hypertextovodkaz"/>
            <w:rFonts w:ascii="Arial" w:eastAsia="Times New Roman" w:hAnsi="Arial" w:cs="Arial"/>
            <w:sz w:val="20"/>
            <w:szCs w:val="20"/>
            <w:lang w:eastAsia="cs-CZ"/>
          </w:rPr>
          <w:t>fmalenak@zachrankaapp.cz</w:t>
        </w:r>
      </w:hyperlink>
    </w:p>
    <w:p w14:paraId="4FBFA2E4" w14:textId="77777777" w:rsidR="00162C92" w:rsidRPr="00E60283" w:rsidRDefault="00162C92" w:rsidP="00162C92">
      <w:pPr>
        <w:spacing w:after="0" w:line="240" w:lineRule="auto"/>
        <w:ind w:left="567" w:firstLine="1"/>
        <w:jc w:val="both"/>
        <w:rPr>
          <w:rFonts w:ascii="Arial" w:eastAsia="Times New Roman" w:hAnsi="Arial" w:cs="Arial"/>
          <w:sz w:val="20"/>
          <w:szCs w:val="20"/>
          <w:lang w:eastAsia="cs-CZ"/>
        </w:rPr>
      </w:pPr>
    </w:p>
    <w:p w14:paraId="260795C4" w14:textId="00573837" w:rsidR="001121C0" w:rsidRDefault="00162C92" w:rsidP="00E60283">
      <w:pPr>
        <w:spacing w:after="0" w:line="240" w:lineRule="auto"/>
        <w:ind w:left="284"/>
        <w:rPr>
          <w:rFonts w:ascii="Arial" w:hAnsi="Arial" w:cs="Arial"/>
          <w:sz w:val="20"/>
          <w:szCs w:val="20"/>
        </w:rPr>
      </w:pPr>
      <w:r>
        <w:rPr>
          <w:rFonts w:ascii="Arial" w:hAnsi="Arial" w:cs="Arial"/>
          <w:sz w:val="20"/>
          <w:szCs w:val="20"/>
        </w:rPr>
        <w:t xml:space="preserve"> </w:t>
      </w:r>
      <w:r w:rsidR="00984321" w:rsidRPr="00E60283">
        <w:rPr>
          <w:rFonts w:ascii="Arial" w:hAnsi="Arial" w:cs="Arial"/>
          <w:sz w:val="20"/>
          <w:szCs w:val="20"/>
        </w:rPr>
        <w:t>(dále jen „</w:t>
      </w:r>
      <w:r w:rsidR="00832B1D" w:rsidRPr="00E60283">
        <w:rPr>
          <w:rFonts w:ascii="Arial" w:hAnsi="Arial" w:cs="Arial"/>
          <w:b/>
          <w:sz w:val="20"/>
          <w:szCs w:val="20"/>
        </w:rPr>
        <w:t>p</w:t>
      </w:r>
      <w:r w:rsidR="00984321" w:rsidRPr="00E60283">
        <w:rPr>
          <w:rFonts w:ascii="Arial" w:hAnsi="Arial" w:cs="Arial"/>
          <w:b/>
          <w:sz w:val="20"/>
          <w:szCs w:val="20"/>
        </w:rPr>
        <w:t>oskytovate</w:t>
      </w:r>
      <w:r w:rsidR="00984321" w:rsidRPr="00E60283">
        <w:rPr>
          <w:rFonts w:ascii="Arial" w:hAnsi="Arial" w:cs="Arial"/>
          <w:sz w:val="20"/>
          <w:szCs w:val="20"/>
        </w:rPr>
        <w:t>l“)</w:t>
      </w:r>
    </w:p>
    <w:p w14:paraId="1309B889" w14:textId="77777777" w:rsidR="00162C92" w:rsidRPr="00E60283" w:rsidRDefault="00162C92" w:rsidP="00E60283">
      <w:pPr>
        <w:spacing w:after="0" w:line="240" w:lineRule="auto"/>
        <w:ind w:left="284"/>
        <w:rPr>
          <w:rFonts w:ascii="Arial" w:hAnsi="Arial" w:cs="Arial"/>
          <w:sz w:val="20"/>
          <w:szCs w:val="20"/>
        </w:rPr>
      </w:pPr>
    </w:p>
    <w:p w14:paraId="7C194B70" w14:textId="4ADEA52A" w:rsidR="009128D6" w:rsidRPr="00E60283" w:rsidRDefault="00FD72C3" w:rsidP="00E60283">
      <w:pPr>
        <w:spacing w:after="0" w:line="240" w:lineRule="auto"/>
        <w:ind w:left="284"/>
        <w:rPr>
          <w:rFonts w:ascii="Arial" w:hAnsi="Arial" w:cs="Arial"/>
          <w:sz w:val="20"/>
          <w:szCs w:val="20"/>
        </w:rPr>
      </w:pPr>
      <w:r w:rsidRPr="00E60283">
        <w:rPr>
          <w:rFonts w:ascii="Arial" w:hAnsi="Arial" w:cs="Arial"/>
          <w:sz w:val="20"/>
          <w:szCs w:val="20"/>
        </w:rPr>
        <w:t>(společně dále jen „</w:t>
      </w:r>
      <w:r w:rsidRPr="00E60283">
        <w:rPr>
          <w:rFonts w:ascii="Arial" w:hAnsi="Arial" w:cs="Arial"/>
          <w:b/>
          <w:bCs/>
          <w:sz w:val="20"/>
          <w:szCs w:val="20"/>
        </w:rPr>
        <w:t>smluvní s</w:t>
      </w:r>
      <w:r w:rsidR="00984321" w:rsidRPr="00E60283">
        <w:rPr>
          <w:rFonts w:ascii="Arial" w:hAnsi="Arial" w:cs="Arial"/>
          <w:b/>
          <w:bCs/>
          <w:sz w:val="20"/>
          <w:szCs w:val="20"/>
        </w:rPr>
        <w:t>trany</w:t>
      </w:r>
      <w:r w:rsidR="00984321" w:rsidRPr="00E60283">
        <w:rPr>
          <w:rFonts w:ascii="Arial" w:hAnsi="Arial" w:cs="Arial"/>
          <w:sz w:val="20"/>
          <w:szCs w:val="20"/>
        </w:rPr>
        <w:t>“)</w:t>
      </w:r>
    </w:p>
    <w:p w14:paraId="5336B773" w14:textId="2F4D8347" w:rsidR="009E1291" w:rsidRPr="00E60283" w:rsidRDefault="001121C0" w:rsidP="00E60283">
      <w:pPr>
        <w:spacing w:after="0"/>
        <w:ind w:left="284"/>
        <w:jc w:val="center"/>
        <w:rPr>
          <w:rFonts w:ascii="Arial" w:hAnsi="Arial" w:cs="Arial"/>
          <w:b/>
          <w:bCs/>
          <w:sz w:val="20"/>
          <w:szCs w:val="20"/>
        </w:rPr>
      </w:pPr>
      <w:r w:rsidRPr="00E60283">
        <w:rPr>
          <w:rFonts w:ascii="Arial" w:hAnsi="Arial" w:cs="Arial"/>
          <w:sz w:val="20"/>
          <w:szCs w:val="20"/>
        </w:rPr>
        <w:br w:type="column"/>
      </w:r>
      <w:r w:rsidR="009E1291" w:rsidRPr="00E60283">
        <w:rPr>
          <w:rFonts w:ascii="Arial" w:hAnsi="Arial" w:cs="Arial"/>
          <w:b/>
          <w:bCs/>
          <w:sz w:val="20"/>
          <w:szCs w:val="20"/>
        </w:rPr>
        <w:lastRenderedPageBreak/>
        <w:t>I.</w:t>
      </w:r>
    </w:p>
    <w:p w14:paraId="75289AF4" w14:textId="77777777" w:rsidR="002E63E1" w:rsidRPr="00E60283" w:rsidRDefault="002E63E1" w:rsidP="00E60283">
      <w:pPr>
        <w:spacing w:after="0"/>
        <w:ind w:left="284"/>
        <w:jc w:val="center"/>
        <w:rPr>
          <w:rFonts w:ascii="Arial" w:hAnsi="Arial" w:cs="Arial"/>
          <w:b/>
          <w:bCs/>
          <w:sz w:val="20"/>
          <w:szCs w:val="20"/>
        </w:rPr>
      </w:pPr>
      <w:r w:rsidRPr="00E60283">
        <w:rPr>
          <w:rFonts w:ascii="Arial" w:hAnsi="Arial" w:cs="Arial"/>
          <w:b/>
          <w:bCs/>
          <w:sz w:val="20"/>
          <w:szCs w:val="20"/>
        </w:rPr>
        <w:t xml:space="preserve">Úvodní ustanovení </w:t>
      </w:r>
    </w:p>
    <w:p w14:paraId="1AD96A18" w14:textId="35E5353E" w:rsidR="00832B1D" w:rsidRPr="00E60283" w:rsidRDefault="00832B1D" w:rsidP="00E60283">
      <w:pPr>
        <w:pStyle w:val="Odstavecseseznamem"/>
        <w:numPr>
          <w:ilvl w:val="0"/>
          <w:numId w:val="6"/>
        </w:numPr>
        <w:spacing w:before="240" w:after="0" w:line="240" w:lineRule="auto"/>
        <w:ind w:left="284"/>
        <w:jc w:val="both"/>
        <w:rPr>
          <w:rFonts w:ascii="Arial" w:hAnsi="Arial" w:cs="Arial"/>
          <w:sz w:val="20"/>
          <w:szCs w:val="20"/>
        </w:rPr>
      </w:pPr>
      <w:r w:rsidRPr="00E60283">
        <w:rPr>
          <w:rFonts w:ascii="Arial" w:hAnsi="Arial" w:cs="Arial"/>
          <w:sz w:val="20"/>
          <w:szCs w:val="20"/>
        </w:rPr>
        <w:t xml:space="preserve">Účelem této smlouvy je zabezpečení </w:t>
      </w:r>
      <w:r w:rsidR="00327F86" w:rsidRPr="00E60283">
        <w:rPr>
          <w:rFonts w:ascii="Arial" w:hAnsi="Arial" w:cs="Arial"/>
          <w:sz w:val="20"/>
          <w:szCs w:val="20"/>
        </w:rPr>
        <w:t>služby</w:t>
      </w:r>
      <w:r w:rsidR="001C61E2" w:rsidRPr="00E60283">
        <w:rPr>
          <w:rFonts w:ascii="Arial" w:hAnsi="Arial" w:cs="Arial"/>
          <w:sz w:val="20"/>
          <w:szCs w:val="20"/>
        </w:rPr>
        <w:t xml:space="preserve"> </w:t>
      </w:r>
      <w:r w:rsidR="008F6954" w:rsidRPr="00E60283">
        <w:rPr>
          <w:rFonts w:ascii="Arial" w:hAnsi="Arial" w:cs="Arial"/>
          <w:sz w:val="20"/>
          <w:szCs w:val="20"/>
        </w:rPr>
        <w:t xml:space="preserve">Aplikace Záchranka na </w:t>
      </w:r>
      <w:r w:rsidR="00D63101" w:rsidRPr="00E60283">
        <w:rPr>
          <w:rFonts w:ascii="Arial" w:hAnsi="Arial" w:cs="Arial"/>
          <w:sz w:val="20"/>
          <w:szCs w:val="20"/>
        </w:rPr>
        <w:t xml:space="preserve">území </w:t>
      </w:r>
      <w:r w:rsidR="005A0351" w:rsidRPr="00E60283">
        <w:rPr>
          <w:rFonts w:ascii="Arial" w:hAnsi="Arial" w:cs="Arial"/>
          <w:sz w:val="20"/>
          <w:szCs w:val="20"/>
        </w:rPr>
        <w:t>Středočeského</w:t>
      </w:r>
      <w:r w:rsidR="00B93C21" w:rsidRPr="00E60283">
        <w:rPr>
          <w:rFonts w:ascii="Arial" w:hAnsi="Arial" w:cs="Arial"/>
          <w:sz w:val="20"/>
          <w:szCs w:val="20"/>
        </w:rPr>
        <w:t xml:space="preserve"> </w:t>
      </w:r>
      <w:r w:rsidR="00CE175D" w:rsidRPr="00E60283">
        <w:rPr>
          <w:rFonts w:ascii="Arial" w:hAnsi="Arial" w:cs="Arial"/>
          <w:sz w:val="20"/>
          <w:szCs w:val="20"/>
        </w:rPr>
        <w:t>kraje</w:t>
      </w:r>
      <w:r w:rsidR="00517815" w:rsidRPr="00E60283">
        <w:rPr>
          <w:rFonts w:ascii="Arial" w:hAnsi="Arial" w:cs="Arial"/>
          <w:sz w:val="20"/>
          <w:szCs w:val="20"/>
        </w:rPr>
        <w:t>.</w:t>
      </w:r>
    </w:p>
    <w:p w14:paraId="791CD5B9" w14:textId="1EAE98FE" w:rsidR="00832B1D" w:rsidRPr="00E60283" w:rsidRDefault="00832B1D" w:rsidP="00E60283">
      <w:pPr>
        <w:pStyle w:val="Odstavecseseznamem"/>
        <w:numPr>
          <w:ilvl w:val="0"/>
          <w:numId w:val="6"/>
        </w:numPr>
        <w:spacing w:before="240" w:after="0" w:line="240" w:lineRule="auto"/>
        <w:ind w:left="284"/>
        <w:rPr>
          <w:rFonts w:ascii="Arial" w:hAnsi="Arial" w:cs="Arial"/>
          <w:sz w:val="20"/>
          <w:szCs w:val="20"/>
        </w:rPr>
      </w:pPr>
      <w:r w:rsidRPr="00E60283">
        <w:rPr>
          <w:rFonts w:ascii="Arial" w:hAnsi="Arial" w:cs="Arial"/>
          <w:sz w:val="20"/>
          <w:szCs w:val="20"/>
        </w:rPr>
        <w:t>Poskytovatel výslovně prohlašuje, že je oprávněným k přijetí všech závaz</w:t>
      </w:r>
      <w:r w:rsidR="0068235F" w:rsidRPr="00E60283">
        <w:rPr>
          <w:rFonts w:ascii="Arial" w:hAnsi="Arial" w:cs="Arial"/>
          <w:sz w:val="20"/>
          <w:szCs w:val="20"/>
        </w:rPr>
        <w:t>ků vyplývajících z této smlouvy</w:t>
      </w:r>
      <w:r w:rsidRPr="00E60283">
        <w:rPr>
          <w:rFonts w:ascii="Arial" w:hAnsi="Arial" w:cs="Arial"/>
          <w:sz w:val="20"/>
          <w:szCs w:val="20"/>
        </w:rPr>
        <w:t xml:space="preserve"> a že disponuje odbornými předpoklady pro řádné plnění této smlouvy.</w:t>
      </w:r>
    </w:p>
    <w:p w14:paraId="5E160A9C" w14:textId="0C608F19" w:rsidR="002337A0" w:rsidRPr="00E60283" w:rsidRDefault="00514068" w:rsidP="00E60283">
      <w:pPr>
        <w:pStyle w:val="Odstavecseseznamem"/>
        <w:numPr>
          <w:ilvl w:val="0"/>
          <w:numId w:val="6"/>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Objednat</w:t>
      </w:r>
      <w:r w:rsidR="002337A0" w:rsidRPr="00E60283">
        <w:rPr>
          <w:rFonts w:ascii="Arial" w:hAnsi="Arial" w:cs="Arial"/>
          <w:sz w:val="20"/>
          <w:szCs w:val="20"/>
        </w:rPr>
        <w:t>el prohlašuje, že</w:t>
      </w:r>
      <w:r w:rsidR="00262FC4" w:rsidRPr="00E60283">
        <w:rPr>
          <w:rFonts w:ascii="Arial" w:hAnsi="Arial" w:cs="Arial"/>
          <w:sz w:val="20"/>
          <w:szCs w:val="20"/>
        </w:rPr>
        <w:t xml:space="preserve"> </w:t>
      </w:r>
      <w:r w:rsidR="002337A0" w:rsidRPr="00E60283">
        <w:rPr>
          <w:rFonts w:ascii="Arial" w:hAnsi="Arial" w:cs="Arial"/>
          <w:sz w:val="20"/>
          <w:szCs w:val="20"/>
        </w:rPr>
        <w:t xml:space="preserve">splňuje veškeré podmínky a požadavky v této </w:t>
      </w:r>
      <w:r w:rsidR="00D702F7" w:rsidRPr="00E60283">
        <w:rPr>
          <w:rFonts w:ascii="Arial" w:hAnsi="Arial" w:cs="Arial"/>
          <w:sz w:val="20"/>
          <w:szCs w:val="20"/>
        </w:rPr>
        <w:t>s</w:t>
      </w:r>
      <w:r w:rsidR="002337A0" w:rsidRPr="00E60283">
        <w:rPr>
          <w:rFonts w:ascii="Arial" w:hAnsi="Arial" w:cs="Arial"/>
          <w:sz w:val="20"/>
          <w:szCs w:val="20"/>
        </w:rPr>
        <w:t xml:space="preserve">mlouvě stanovené a je oprávněn tuto </w:t>
      </w:r>
      <w:r w:rsidR="00D702F7" w:rsidRPr="00E60283">
        <w:rPr>
          <w:rFonts w:ascii="Arial" w:hAnsi="Arial" w:cs="Arial"/>
          <w:sz w:val="20"/>
          <w:szCs w:val="20"/>
        </w:rPr>
        <w:t>s</w:t>
      </w:r>
      <w:r w:rsidR="002337A0" w:rsidRPr="00E60283">
        <w:rPr>
          <w:rFonts w:ascii="Arial" w:hAnsi="Arial" w:cs="Arial"/>
          <w:sz w:val="20"/>
          <w:szCs w:val="20"/>
        </w:rPr>
        <w:t>mlouvu uzavřít a řádně plnit závazky v ní obsažené.</w:t>
      </w:r>
    </w:p>
    <w:p w14:paraId="496A8CA9" w14:textId="77777777" w:rsidR="000B3C88" w:rsidRPr="00E60283" w:rsidRDefault="000B3C88" w:rsidP="00E60283">
      <w:pPr>
        <w:spacing w:after="0"/>
        <w:ind w:left="284"/>
        <w:jc w:val="center"/>
        <w:rPr>
          <w:rFonts w:ascii="Arial" w:hAnsi="Arial" w:cs="Arial"/>
          <w:b/>
          <w:bCs/>
          <w:sz w:val="20"/>
          <w:szCs w:val="20"/>
        </w:rPr>
      </w:pPr>
    </w:p>
    <w:p w14:paraId="03666121" w14:textId="44569A4E" w:rsidR="002337A0" w:rsidRPr="00E60283" w:rsidRDefault="002E63E1" w:rsidP="00E60283">
      <w:pPr>
        <w:spacing w:after="0"/>
        <w:ind w:left="284"/>
        <w:jc w:val="center"/>
        <w:rPr>
          <w:rFonts w:ascii="Arial" w:hAnsi="Arial" w:cs="Arial"/>
          <w:b/>
          <w:bCs/>
          <w:sz w:val="20"/>
          <w:szCs w:val="20"/>
        </w:rPr>
      </w:pPr>
      <w:r w:rsidRPr="00E60283">
        <w:rPr>
          <w:rFonts w:ascii="Arial" w:hAnsi="Arial" w:cs="Arial"/>
          <w:b/>
          <w:bCs/>
          <w:sz w:val="20"/>
          <w:szCs w:val="20"/>
        </w:rPr>
        <w:t>I</w:t>
      </w:r>
      <w:r w:rsidR="00984321" w:rsidRPr="00E60283">
        <w:rPr>
          <w:rFonts w:ascii="Arial" w:hAnsi="Arial" w:cs="Arial"/>
          <w:b/>
          <w:bCs/>
          <w:sz w:val="20"/>
          <w:szCs w:val="20"/>
        </w:rPr>
        <w:t>I</w:t>
      </w:r>
      <w:r w:rsidRPr="00E60283">
        <w:rPr>
          <w:rFonts w:ascii="Arial" w:hAnsi="Arial" w:cs="Arial"/>
          <w:b/>
          <w:bCs/>
          <w:sz w:val="20"/>
          <w:szCs w:val="20"/>
        </w:rPr>
        <w:t>.</w:t>
      </w:r>
    </w:p>
    <w:p w14:paraId="09A8D2E2" w14:textId="77777777" w:rsidR="002E63E1" w:rsidRPr="00E60283" w:rsidRDefault="002E63E1" w:rsidP="00E60283">
      <w:pPr>
        <w:spacing w:after="0"/>
        <w:ind w:left="284"/>
        <w:jc w:val="center"/>
        <w:rPr>
          <w:rFonts w:ascii="Arial" w:hAnsi="Arial" w:cs="Arial"/>
          <w:b/>
          <w:bCs/>
          <w:sz w:val="20"/>
          <w:szCs w:val="20"/>
        </w:rPr>
      </w:pPr>
      <w:r w:rsidRPr="00E60283">
        <w:rPr>
          <w:rFonts w:ascii="Arial" w:hAnsi="Arial" w:cs="Arial"/>
          <w:b/>
          <w:bCs/>
          <w:sz w:val="20"/>
          <w:szCs w:val="20"/>
        </w:rPr>
        <w:t xml:space="preserve">Předmět smlouvy </w:t>
      </w:r>
    </w:p>
    <w:p w14:paraId="2CAEDBCE" w14:textId="6F594B9B" w:rsidR="009E1291" w:rsidRPr="00E60283" w:rsidRDefault="009E1291" w:rsidP="00E60283">
      <w:pPr>
        <w:pStyle w:val="Odstavecseseznamem"/>
        <w:numPr>
          <w:ilvl w:val="0"/>
          <w:numId w:val="8"/>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Předmětem této </w:t>
      </w:r>
      <w:r w:rsidR="00832B1D" w:rsidRPr="00E60283">
        <w:rPr>
          <w:rFonts w:ascii="Arial" w:hAnsi="Arial" w:cs="Arial"/>
          <w:sz w:val="20"/>
          <w:szCs w:val="20"/>
        </w:rPr>
        <w:t>s</w:t>
      </w:r>
      <w:r w:rsidRPr="00E60283">
        <w:rPr>
          <w:rFonts w:ascii="Arial" w:hAnsi="Arial" w:cs="Arial"/>
          <w:sz w:val="20"/>
          <w:szCs w:val="20"/>
        </w:rPr>
        <w:t>mlouvy je</w:t>
      </w:r>
      <w:r w:rsidR="00832B1D" w:rsidRPr="00E60283">
        <w:rPr>
          <w:rFonts w:ascii="Arial" w:hAnsi="Arial" w:cs="Arial"/>
          <w:sz w:val="20"/>
          <w:szCs w:val="20"/>
        </w:rPr>
        <w:t xml:space="preserve"> </w:t>
      </w:r>
      <w:r w:rsidR="008F70E2" w:rsidRPr="00E60283">
        <w:rPr>
          <w:rFonts w:ascii="Arial" w:hAnsi="Arial" w:cs="Arial"/>
          <w:sz w:val="20"/>
          <w:szCs w:val="20"/>
        </w:rPr>
        <w:t>poskytn</w:t>
      </w:r>
      <w:r w:rsidR="00EB0B88" w:rsidRPr="00E60283">
        <w:rPr>
          <w:rFonts w:ascii="Arial" w:hAnsi="Arial" w:cs="Arial"/>
          <w:sz w:val="20"/>
          <w:szCs w:val="20"/>
        </w:rPr>
        <w:t>ut</w:t>
      </w:r>
      <w:r w:rsidR="008F70E2" w:rsidRPr="00E60283">
        <w:rPr>
          <w:rFonts w:ascii="Arial" w:hAnsi="Arial" w:cs="Arial"/>
          <w:sz w:val="20"/>
          <w:szCs w:val="20"/>
        </w:rPr>
        <w:t xml:space="preserve">í </w:t>
      </w:r>
      <w:r w:rsidR="007C5175" w:rsidRPr="00E60283">
        <w:rPr>
          <w:rFonts w:ascii="Arial" w:hAnsi="Arial" w:cs="Arial"/>
          <w:sz w:val="20"/>
          <w:szCs w:val="20"/>
        </w:rPr>
        <w:t xml:space="preserve">funkcionalit </w:t>
      </w:r>
      <w:r w:rsidR="00F74122" w:rsidRPr="00E60283">
        <w:rPr>
          <w:rFonts w:ascii="Arial" w:hAnsi="Arial" w:cs="Arial"/>
          <w:sz w:val="20"/>
          <w:szCs w:val="20"/>
        </w:rPr>
        <w:t>m</w:t>
      </w:r>
      <w:r w:rsidR="00D245E3" w:rsidRPr="00E60283">
        <w:rPr>
          <w:rFonts w:ascii="Arial" w:hAnsi="Arial" w:cs="Arial"/>
          <w:sz w:val="20"/>
          <w:szCs w:val="20"/>
        </w:rPr>
        <w:t xml:space="preserve">obilní </w:t>
      </w:r>
      <w:r w:rsidR="00C8440E" w:rsidRPr="00E60283">
        <w:rPr>
          <w:rFonts w:ascii="Arial" w:hAnsi="Arial" w:cs="Arial"/>
          <w:sz w:val="20"/>
          <w:szCs w:val="20"/>
        </w:rPr>
        <w:t>A</w:t>
      </w:r>
      <w:r w:rsidR="007C5175" w:rsidRPr="00E60283">
        <w:rPr>
          <w:rFonts w:ascii="Arial" w:hAnsi="Arial" w:cs="Arial"/>
          <w:sz w:val="20"/>
          <w:szCs w:val="20"/>
        </w:rPr>
        <w:t xml:space="preserve">plikace Záchranka </w:t>
      </w:r>
      <w:r w:rsidR="00AA7E30" w:rsidRPr="00E60283">
        <w:rPr>
          <w:rFonts w:ascii="Arial" w:hAnsi="Arial" w:cs="Arial"/>
          <w:sz w:val="20"/>
          <w:szCs w:val="20"/>
        </w:rPr>
        <w:t>(dále jen „</w:t>
      </w:r>
      <w:r w:rsidR="00AA7E30" w:rsidRPr="00E60283">
        <w:rPr>
          <w:rFonts w:ascii="Arial" w:hAnsi="Arial" w:cs="Arial"/>
          <w:b/>
          <w:bCs/>
          <w:sz w:val="20"/>
          <w:szCs w:val="20"/>
        </w:rPr>
        <w:t>Aplikace</w:t>
      </w:r>
      <w:r w:rsidR="00AA7E30" w:rsidRPr="00E60283">
        <w:rPr>
          <w:rFonts w:ascii="Arial" w:hAnsi="Arial" w:cs="Arial"/>
          <w:sz w:val="20"/>
          <w:szCs w:val="20"/>
        </w:rPr>
        <w:t>“)</w:t>
      </w:r>
      <w:r w:rsidR="00A2446E" w:rsidRPr="00E60283">
        <w:rPr>
          <w:rFonts w:ascii="Arial" w:hAnsi="Arial" w:cs="Arial"/>
          <w:sz w:val="20"/>
          <w:szCs w:val="20"/>
        </w:rPr>
        <w:t xml:space="preserve"> </w:t>
      </w:r>
      <w:r w:rsidR="00832B1D" w:rsidRPr="00E60283">
        <w:rPr>
          <w:rFonts w:ascii="Arial" w:hAnsi="Arial" w:cs="Arial"/>
          <w:sz w:val="20"/>
          <w:szCs w:val="20"/>
        </w:rPr>
        <w:t>p</w:t>
      </w:r>
      <w:r w:rsidR="007C5175" w:rsidRPr="00E60283">
        <w:rPr>
          <w:rFonts w:ascii="Arial" w:hAnsi="Arial" w:cs="Arial"/>
          <w:sz w:val="20"/>
          <w:szCs w:val="20"/>
        </w:rPr>
        <w:t xml:space="preserve">oskytovatelem </w:t>
      </w:r>
      <w:r w:rsidR="00514068" w:rsidRPr="00E60283">
        <w:rPr>
          <w:rFonts w:ascii="Arial" w:hAnsi="Arial" w:cs="Arial"/>
          <w:sz w:val="20"/>
          <w:szCs w:val="20"/>
        </w:rPr>
        <w:t>objednat</w:t>
      </w:r>
      <w:r w:rsidR="007C5175" w:rsidRPr="00E60283">
        <w:rPr>
          <w:rFonts w:ascii="Arial" w:hAnsi="Arial" w:cs="Arial"/>
          <w:sz w:val="20"/>
          <w:szCs w:val="20"/>
        </w:rPr>
        <w:t>el</w:t>
      </w:r>
      <w:r w:rsidR="00284C3F" w:rsidRPr="00E60283">
        <w:rPr>
          <w:rFonts w:ascii="Arial" w:hAnsi="Arial" w:cs="Arial"/>
          <w:sz w:val="20"/>
          <w:szCs w:val="20"/>
        </w:rPr>
        <w:t>i</w:t>
      </w:r>
      <w:r w:rsidR="007C5175" w:rsidRPr="00E60283">
        <w:rPr>
          <w:rFonts w:ascii="Arial" w:hAnsi="Arial" w:cs="Arial"/>
          <w:sz w:val="20"/>
          <w:szCs w:val="20"/>
        </w:rPr>
        <w:t xml:space="preserve"> za d</w:t>
      </w:r>
      <w:r w:rsidRPr="00E60283">
        <w:rPr>
          <w:rFonts w:ascii="Arial" w:hAnsi="Arial" w:cs="Arial"/>
          <w:sz w:val="20"/>
          <w:szCs w:val="20"/>
        </w:rPr>
        <w:t>ále dohodnutých podmínek</w:t>
      </w:r>
      <w:r w:rsidR="00AC053C" w:rsidRPr="00E60283">
        <w:rPr>
          <w:rFonts w:ascii="Arial" w:hAnsi="Arial" w:cs="Arial"/>
          <w:sz w:val="20"/>
          <w:szCs w:val="20"/>
        </w:rPr>
        <w:t xml:space="preserve"> (dále jen „</w:t>
      </w:r>
      <w:r w:rsidR="00832B1D" w:rsidRPr="00E60283">
        <w:rPr>
          <w:rFonts w:ascii="Arial" w:hAnsi="Arial" w:cs="Arial"/>
          <w:b/>
          <w:bCs/>
          <w:sz w:val="20"/>
          <w:szCs w:val="20"/>
        </w:rPr>
        <w:t>s</w:t>
      </w:r>
      <w:r w:rsidR="00AC053C" w:rsidRPr="00E60283">
        <w:rPr>
          <w:rFonts w:ascii="Arial" w:hAnsi="Arial" w:cs="Arial"/>
          <w:b/>
          <w:bCs/>
          <w:sz w:val="20"/>
          <w:szCs w:val="20"/>
        </w:rPr>
        <w:t>lužby</w:t>
      </w:r>
      <w:r w:rsidR="00AC053C" w:rsidRPr="00E60283">
        <w:rPr>
          <w:rFonts w:ascii="Arial" w:hAnsi="Arial" w:cs="Arial"/>
          <w:sz w:val="20"/>
          <w:szCs w:val="20"/>
        </w:rPr>
        <w:t>“)</w:t>
      </w:r>
      <w:r w:rsidR="00F43D6F" w:rsidRPr="00E60283">
        <w:rPr>
          <w:rFonts w:ascii="Arial" w:hAnsi="Arial" w:cs="Arial"/>
          <w:sz w:val="20"/>
          <w:szCs w:val="20"/>
        </w:rPr>
        <w:t>.</w:t>
      </w:r>
    </w:p>
    <w:p w14:paraId="057A75C1" w14:textId="148E4CA6" w:rsidR="002E63E1" w:rsidRPr="00E60283" w:rsidRDefault="002E63E1" w:rsidP="00E60283">
      <w:pPr>
        <w:pStyle w:val="Odstavecseseznamem"/>
        <w:numPr>
          <w:ilvl w:val="0"/>
          <w:numId w:val="8"/>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Poskytovatel se zavazuje v rámci poskytování </w:t>
      </w:r>
      <w:r w:rsidR="00832B1D" w:rsidRPr="00E60283">
        <w:rPr>
          <w:rFonts w:ascii="Arial" w:hAnsi="Arial" w:cs="Arial"/>
          <w:sz w:val="20"/>
          <w:szCs w:val="20"/>
        </w:rPr>
        <w:t>s</w:t>
      </w:r>
      <w:r w:rsidRPr="00E60283">
        <w:rPr>
          <w:rFonts w:ascii="Arial" w:hAnsi="Arial" w:cs="Arial"/>
          <w:sz w:val="20"/>
          <w:szCs w:val="20"/>
        </w:rPr>
        <w:t xml:space="preserve">lužeb realizovat pro </w:t>
      </w:r>
      <w:r w:rsidR="00514068" w:rsidRPr="00E60283">
        <w:rPr>
          <w:rFonts w:ascii="Arial" w:hAnsi="Arial" w:cs="Arial"/>
          <w:sz w:val="20"/>
          <w:szCs w:val="20"/>
        </w:rPr>
        <w:t>objednat</w:t>
      </w:r>
      <w:r w:rsidRPr="00E60283">
        <w:rPr>
          <w:rFonts w:ascii="Arial" w:hAnsi="Arial" w:cs="Arial"/>
          <w:sz w:val="20"/>
          <w:szCs w:val="20"/>
        </w:rPr>
        <w:t xml:space="preserve">ele všechna plnění obsažená </w:t>
      </w:r>
      <w:r w:rsidR="00984321" w:rsidRPr="00E60283">
        <w:rPr>
          <w:rFonts w:ascii="Arial" w:hAnsi="Arial" w:cs="Arial"/>
          <w:sz w:val="20"/>
          <w:szCs w:val="20"/>
        </w:rPr>
        <w:t>a</w:t>
      </w:r>
      <w:r w:rsidR="00677D6B" w:rsidRPr="00E60283">
        <w:rPr>
          <w:rFonts w:ascii="Arial" w:hAnsi="Arial" w:cs="Arial"/>
          <w:sz w:val="20"/>
          <w:szCs w:val="20"/>
        </w:rPr>
        <w:t> </w:t>
      </w:r>
      <w:r w:rsidR="00984321" w:rsidRPr="00E60283">
        <w:rPr>
          <w:rFonts w:ascii="Arial" w:hAnsi="Arial" w:cs="Arial"/>
          <w:sz w:val="20"/>
          <w:szCs w:val="20"/>
        </w:rPr>
        <w:t xml:space="preserve">popsaná </w:t>
      </w:r>
      <w:r w:rsidRPr="00E60283">
        <w:rPr>
          <w:rFonts w:ascii="Arial" w:hAnsi="Arial" w:cs="Arial"/>
          <w:sz w:val="20"/>
          <w:szCs w:val="20"/>
        </w:rPr>
        <w:t>v</w:t>
      </w:r>
      <w:r w:rsidR="00AA7E30" w:rsidRPr="00E60283">
        <w:rPr>
          <w:rFonts w:ascii="Arial" w:hAnsi="Arial" w:cs="Arial"/>
          <w:sz w:val="20"/>
          <w:szCs w:val="20"/>
        </w:rPr>
        <w:t xml:space="preserve"> čl. IV. </w:t>
      </w:r>
      <w:r w:rsidR="007F713F" w:rsidRPr="00E60283">
        <w:rPr>
          <w:rFonts w:ascii="Arial" w:hAnsi="Arial" w:cs="Arial"/>
          <w:sz w:val="20"/>
          <w:szCs w:val="20"/>
        </w:rPr>
        <w:t>s</w:t>
      </w:r>
      <w:r w:rsidR="00AA7E30" w:rsidRPr="00E60283">
        <w:rPr>
          <w:rFonts w:ascii="Arial" w:hAnsi="Arial" w:cs="Arial"/>
          <w:sz w:val="20"/>
          <w:szCs w:val="20"/>
        </w:rPr>
        <w:t xml:space="preserve">mlouvy </w:t>
      </w:r>
      <w:r w:rsidR="004D6498" w:rsidRPr="00E60283">
        <w:rPr>
          <w:rFonts w:ascii="Arial" w:hAnsi="Arial" w:cs="Arial"/>
          <w:sz w:val="20"/>
          <w:szCs w:val="20"/>
        </w:rPr>
        <w:t>–</w:t>
      </w:r>
      <w:r w:rsidR="00AA7E30" w:rsidRPr="00E60283">
        <w:rPr>
          <w:rFonts w:ascii="Arial" w:hAnsi="Arial" w:cs="Arial"/>
          <w:sz w:val="20"/>
          <w:szCs w:val="20"/>
        </w:rPr>
        <w:t xml:space="preserve"> </w:t>
      </w:r>
      <w:r w:rsidR="00AC053C" w:rsidRPr="00E60283">
        <w:rPr>
          <w:rFonts w:ascii="Arial" w:hAnsi="Arial" w:cs="Arial"/>
          <w:sz w:val="20"/>
          <w:szCs w:val="20"/>
        </w:rPr>
        <w:t xml:space="preserve">Rozsahu poskytovaných </w:t>
      </w:r>
      <w:r w:rsidR="00C8440E" w:rsidRPr="00E60283">
        <w:rPr>
          <w:rFonts w:ascii="Arial" w:hAnsi="Arial" w:cs="Arial"/>
          <w:sz w:val="20"/>
          <w:szCs w:val="20"/>
        </w:rPr>
        <w:t>s</w:t>
      </w:r>
      <w:r w:rsidR="00AC053C" w:rsidRPr="00E60283">
        <w:rPr>
          <w:rFonts w:ascii="Arial" w:hAnsi="Arial" w:cs="Arial"/>
          <w:sz w:val="20"/>
          <w:szCs w:val="20"/>
        </w:rPr>
        <w:t>lužeb</w:t>
      </w:r>
      <w:r w:rsidRPr="00E60283">
        <w:rPr>
          <w:rFonts w:ascii="Arial" w:hAnsi="Arial" w:cs="Arial"/>
          <w:sz w:val="20"/>
          <w:szCs w:val="20"/>
        </w:rPr>
        <w:t>.</w:t>
      </w:r>
    </w:p>
    <w:p w14:paraId="25D0A4A3" w14:textId="4F895485" w:rsidR="002E63E1" w:rsidRPr="00E60283" w:rsidRDefault="00514068" w:rsidP="00E60283">
      <w:pPr>
        <w:pStyle w:val="Odstavecseseznamem"/>
        <w:numPr>
          <w:ilvl w:val="0"/>
          <w:numId w:val="8"/>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Objednat</w:t>
      </w:r>
      <w:r w:rsidR="002E63E1" w:rsidRPr="00E60283">
        <w:rPr>
          <w:rFonts w:ascii="Arial" w:hAnsi="Arial" w:cs="Arial"/>
          <w:sz w:val="20"/>
          <w:szCs w:val="20"/>
        </w:rPr>
        <w:t xml:space="preserve">el se </w:t>
      </w:r>
      <w:r w:rsidR="00832B1D" w:rsidRPr="00E60283">
        <w:rPr>
          <w:rFonts w:ascii="Arial" w:hAnsi="Arial" w:cs="Arial"/>
          <w:sz w:val="20"/>
          <w:szCs w:val="20"/>
        </w:rPr>
        <w:t>z</w:t>
      </w:r>
      <w:r w:rsidR="002E63E1" w:rsidRPr="00E60283">
        <w:rPr>
          <w:rFonts w:ascii="Arial" w:hAnsi="Arial" w:cs="Arial"/>
          <w:sz w:val="20"/>
          <w:szCs w:val="20"/>
        </w:rPr>
        <w:t xml:space="preserve">avazuje poskytnout </w:t>
      </w:r>
      <w:r w:rsidR="00832B1D" w:rsidRPr="00E60283">
        <w:rPr>
          <w:rFonts w:ascii="Arial" w:hAnsi="Arial" w:cs="Arial"/>
          <w:sz w:val="20"/>
          <w:szCs w:val="20"/>
        </w:rPr>
        <w:t>p</w:t>
      </w:r>
      <w:r w:rsidR="002E63E1" w:rsidRPr="00E60283">
        <w:rPr>
          <w:rFonts w:ascii="Arial" w:hAnsi="Arial" w:cs="Arial"/>
          <w:sz w:val="20"/>
          <w:szCs w:val="20"/>
        </w:rPr>
        <w:t xml:space="preserve">oskytovateli nezbytnou součinnost při poskytování </w:t>
      </w:r>
      <w:r w:rsidR="00832B1D" w:rsidRPr="00E60283">
        <w:rPr>
          <w:rFonts w:ascii="Arial" w:hAnsi="Arial" w:cs="Arial"/>
          <w:sz w:val="20"/>
          <w:szCs w:val="20"/>
        </w:rPr>
        <w:t>s</w:t>
      </w:r>
      <w:r w:rsidR="002E63E1" w:rsidRPr="00E60283">
        <w:rPr>
          <w:rFonts w:ascii="Arial" w:hAnsi="Arial" w:cs="Arial"/>
          <w:sz w:val="20"/>
          <w:szCs w:val="20"/>
        </w:rPr>
        <w:t>lužeb, a to v rozsahu, který je vymezen v</w:t>
      </w:r>
      <w:r w:rsidR="00AC053C" w:rsidRPr="00E60283">
        <w:rPr>
          <w:rFonts w:ascii="Arial" w:hAnsi="Arial" w:cs="Arial"/>
          <w:sz w:val="20"/>
          <w:szCs w:val="20"/>
        </w:rPr>
        <w:t> </w:t>
      </w:r>
      <w:r w:rsidR="002E63E1" w:rsidRPr="00E60283">
        <w:rPr>
          <w:rFonts w:ascii="Arial" w:hAnsi="Arial" w:cs="Arial"/>
          <w:sz w:val="20"/>
          <w:szCs w:val="20"/>
        </w:rPr>
        <w:t>této</w:t>
      </w:r>
      <w:r w:rsidR="00AC053C" w:rsidRPr="00E60283">
        <w:rPr>
          <w:rFonts w:ascii="Arial" w:hAnsi="Arial" w:cs="Arial"/>
          <w:sz w:val="20"/>
          <w:szCs w:val="20"/>
        </w:rPr>
        <w:t xml:space="preserve"> </w:t>
      </w:r>
      <w:r w:rsidR="00832B1D" w:rsidRPr="00E60283">
        <w:rPr>
          <w:rFonts w:ascii="Arial" w:hAnsi="Arial" w:cs="Arial"/>
          <w:sz w:val="20"/>
          <w:szCs w:val="20"/>
        </w:rPr>
        <w:t>s</w:t>
      </w:r>
      <w:r w:rsidR="002E63E1" w:rsidRPr="00E60283">
        <w:rPr>
          <w:rFonts w:ascii="Arial" w:hAnsi="Arial" w:cs="Arial"/>
          <w:sz w:val="20"/>
          <w:szCs w:val="20"/>
        </w:rPr>
        <w:t>mlouvě.</w:t>
      </w:r>
    </w:p>
    <w:p w14:paraId="1070FA2A" w14:textId="543D9AD1" w:rsidR="002E63E1" w:rsidRDefault="00514068" w:rsidP="00E60283">
      <w:pPr>
        <w:pStyle w:val="Odstavecseseznamem"/>
        <w:numPr>
          <w:ilvl w:val="0"/>
          <w:numId w:val="8"/>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Objednat</w:t>
      </w:r>
      <w:r w:rsidR="002E63E1" w:rsidRPr="00E60283">
        <w:rPr>
          <w:rFonts w:ascii="Arial" w:hAnsi="Arial" w:cs="Arial"/>
          <w:sz w:val="20"/>
          <w:szCs w:val="20"/>
        </w:rPr>
        <w:t xml:space="preserve">el se zavazuje zaplatit </w:t>
      </w:r>
      <w:r w:rsidR="00832B1D" w:rsidRPr="00E60283">
        <w:rPr>
          <w:rFonts w:ascii="Arial" w:hAnsi="Arial" w:cs="Arial"/>
          <w:sz w:val="20"/>
          <w:szCs w:val="20"/>
        </w:rPr>
        <w:t>p</w:t>
      </w:r>
      <w:r w:rsidR="002E63E1" w:rsidRPr="00E60283">
        <w:rPr>
          <w:rFonts w:ascii="Arial" w:hAnsi="Arial" w:cs="Arial"/>
          <w:sz w:val="20"/>
          <w:szCs w:val="20"/>
        </w:rPr>
        <w:t xml:space="preserve">oskytovateli dohodnutou cenu za řádně a včas poskytnuté </w:t>
      </w:r>
      <w:r w:rsidR="00832B1D" w:rsidRPr="00E60283">
        <w:rPr>
          <w:rFonts w:ascii="Arial" w:hAnsi="Arial" w:cs="Arial"/>
          <w:sz w:val="20"/>
          <w:szCs w:val="20"/>
        </w:rPr>
        <w:t>s</w:t>
      </w:r>
      <w:r w:rsidR="002E63E1" w:rsidRPr="00E60283">
        <w:rPr>
          <w:rFonts w:ascii="Arial" w:hAnsi="Arial" w:cs="Arial"/>
          <w:sz w:val="20"/>
          <w:szCs w:val="20"/>
        </w:rPr>
        <w:t xml:space="preserve">lužby, a to za podmínek touto </w:t>
      </w:r>
      <w:r w:rsidR="00832B1D" w:rsidRPr="00E60283">
        <w:rPr>
          <w:rFonts w:ascii="Arial" w:hAnsi="Arial" w:cs="Arial"/>
          <w:sz w:val="20"/>
          <w:szCs w:val="20"/>
        </w:rPr>
        <w:t>s</w:t>
      </w:r>
      <w:r w:rsidR="002E63E1" w:rsidRPr="00E60283">
        <w:rPr>
          <w:rFonts w:ascii="Arial" w:hAnsi="Arial" w:cs="Arial"/>
          <w:sz w:val="20"/>
          <w:szCs w:val="20"/>
        </w:rPr>
        <w:t>mlouvou dále stanovených.</w:t>
      </w:r>
    </w:p>
    <w:p w14:paraId="3BF67FEB" w14:textId="77777777" w:rsidR="00162C92" w:rsidRPr="00E60283" w:rsidRDefault="00162C92" w:rsidP="00162C92">
      <w:pPr>
        <w:pStyle w:val="Odstavecseseznamem"/>
        <w:autoSpaceDE w:val="0"/>
        <w:autoSpaceDN w:val="0"/>
        <w:adjustRightInd w:val="0"/>
        <w:spacing w:before="240" w:after="0" w:line="240" w:lineRule="auto"/>
        <w:ind w:left="284"/>
        <w:jc w:val="both"/>
        <w:rPr>
          <w:rFonts w:ascii="Arial" w:hAnsi="Arial" w:cs="Arial"/>
          <w:sz w:val="20"/>
          <w:szCs w:val="20"/>
        </w:rPr>
      </w:pPr>
    </w:p>
    <w:p w14:paraId="1CD26DE6" w14:textId="77777777" w:rsidR="00A625AB" w:rsidRPr="00E60283" w:rsidRDefault="00A625AB" w:rsidP="00E60283">
      <w:pPr>
        <w:spacing w:after="0"/>
        <w:ind w:left="284"/>
        <w:jc w:val="center"/>
        <w:rPr>
          <w:rFonts w:ascii="Arial" w:hAnsi="Arial" w:cs="Arial"/>
          <w:b/>
          <w:bCs/>
          <w:sz w:val="20"/>
          <w:szCs w:val="20"/>
        </w:rPr>
      </w:pPr>
      <w:r w:rsidRPr="00E60283">
        <w:rPr>
          <w:rFonts w:ascii="Arial" w:hAnsi="Arial" w:cs="Arial"/>
          <w:b/>
          <w:bCs/>
          <w:sz w:val="20"/>
          <w:szCs w:val="20"/>
        </w:rPr>
        <w:t>II</w:t>
      </w:r>
      <w:r w:rsidR="00984321" w:rsidRPr="00E60283">
        <w:rPr>
          <w:rFonts w:ascii="Arial" w:hAnsi="Arial" w:cs="Arial"/>
          <w:b/>
          <w:bCs/>
          <w:sz w:val="20"/>
          <w:szCs w:val="20"/>
        </w:rPr>
        <w:t>I</w:t>
      </w:r>
      <w:r w:rsidRPr="00E60283">
        <w:rPr>
          <w:rFonts w:ascii="Arial" w:hAnsi="Arial" w:cs="Arial"/>
          <w:b/>
          <w:bCs/>
          <w:sz w:val="20"/>
          <w:szCs w:val="20"/>
        </w:rPr>
        <w:t>.</w:t>
      </w:r>
    </w:p>
    <w:p w14:paraId="4FCED15E" w14:textId="77777777" w:rsidR="002E63E1" w:rsidRPr="00E60283" w:rsidRDefault="003E68B6" w:rsidP="00E60283">
      <w:pPr>
        <w:spacing w:after="0"/>
        <w:ind w:left="284"/>
        <w:jc w:val="center"/>
        <w:rPr>
          <w:rFonts w:ascii="Arial" w:hAnsi="Arial" w:cs="Arial"/>
          <w:b/>
          <w:bCs/>
          <w:sz w:val="20"/>
          <w:szCs w:val="20"/>
        </w:rPr>
      </w:pPr>
      <w:r w:rsidRPr="00E60283">
        <w:rPr>
          <w:rFonts w:ascii="Arial" w:hAnsi="Arial" w:cs="Arial"/>
          <w:b/>
          <w:bCs/>
          <w:sz w:val="20"/>
          <w:szCs w:val="20"/>
        </w:rPr>
        <w:t>Účel smlouvy</w:t>
      </w:r>
    </w:p>
    <w:p w14:paraId="4C42E18F" w14:textId="5E700342" w:rsidR="00984321" w:rsidRPr="00E60283" w:rsidRDefault="00974864" w:rsidP="00E60283">
      <w:pPr>
        <w:pStyle w:val="Odstavecseseznamem"/>
        <w:numPr>
          <w:ilvl w:val="0"/>
          <w:numId w:val="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Účelem této smlouvy je zajistit dostupnost a provoz funkcionalit Aplikace ve vztahu k území </w:t>
      </w:r>
      <w:r w:rsidR="005A0351" w:rsidRPr="00E60283">
        <w:rPr>
          <w:rFonts w:ascii="Arial" w:hAnsi="Arial" w:cs="Arial"/>
          <w:sz w:val="20"/>
          <w:szCs w:val="20"/>
        </w:rPr>
        <w:t>Středočeského</w:t>
      </w:r>
      <w:r w:rsidRPr="00E60283">
        <w:rPr>
          <w:rFonts w:ascii="Arial" w:hAnsi="Arial" w:cs="Arial"/>
          <w:sz w:val="20"/>
          <w:szCs w:val="20"/>
        </w:rPr>
        <w:t xml:space="preserve"> kraje, a to včetně využití Aplikace ze strany objednatele pro účely informování obyvatel kraje v případech náhlého ohrožení života nebo zdraví</w:t>
      </w:r>
      <w:r w:rsidR="00984321" w:rsidRPr="00E60283">
        <w:rPr>
          <w:rFonts w:ascii="Arial" w:hAnsi="Arial" w:cs="Arial"/>
          <w:sz w:val="20"/>
          <w:szCs w:val="20"/>
        </w:rPr>
        <w:t>.</w:t>
      </w:r>
    </w:p>
    <w:p w14:paraId="5A59CF85" w14:textId="561378EE" w:rsidR="0010397A" w:rsidRPr="00E60283" w:rsidRDefault="00AA7E30" w:rsidP="00E60283">
      <w:pPr>
        <w:pStyle w:val="Odstavecseseznamem"/>
        <w:numPr>
          <w:ilvl w:val="0"/>
          <w:numId w:val="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Aplikace</w:t>
      </w:r>
      <w:r w:rsidR="007C5175" w:rsidRPr="00E60283">
        <w:rPr>
          <w:rFonts w:ascii="Arial" w:hAnsi="Arial" w:cs="Arial"/>
          <w:sz w:val="20"/>
          <w:szCs w:val="20"/>
        </w:rPr>
        <w:t xml:space="preserve"> je oficiální mobilní aplikací </w:t>
      </w:r>
      <w:r w:rsidR="00382EAC" w:rsidRPr="00E60283">
        <w:rPr>
          <w:rFonts w:ascii="Arial" w:hAnsi="Arial" w:cs="Arial"/>
          <w:sz w:val="20"/>
          <w:szCs w:val="20"/>
        </w:rPr>
        <w:t>jednotlivých zdravotnických záchranných služeb</w:t>
      </w:r>
      <w:r w:rsidR="009119D1" w:rsidRPr="00E60283">
        <w:rPr>
          <w:rFonts w:ascii="Arial" w:hAnsi="Arial" w:cs="Arial"/>
          <w:sz w:val="20"/>
          <w:szCs w:val="20"/>
        </w:rPr>
        <w:t xml:space="preserve"> na základě </w:t>
      </w:r>
      <w:r w:rsidR="008F70E2" w:rsidRPr="00E60283">
        <w:rPr>
          <w:rFonts w:ascii="Arial" w:hAnsi="Arial" w:cs="Arial"/>
          <w:sz w:val="20"/>
          <w:szCs w:val="20"/>
        </w:rPr>
        <w:t>memorand</w:t>
      </w:r>
      <w:r w:rsidR="000A527A" w:rsidRPr="00E60283">
        <w:rPr>
          <w:rFonts w:ascii="Arial" w:hAnsi="Arial" w:cs="Arial"/>
          <w:sz w:val="20"/>
          <w:szCs w:val="20"/>
        </w:rPr>
        <w:t xml:space="preserve"> </w:t>
      </w:r>
      <w:r w:rsidR="008F70E2" w:rsidRPr="00E60283">
        <w:rPr>
          <w:rFonts w:ascii="Arial" w:hAnsi="Arial" w:cs="Arial"/>
          <w:sz w:val="20"/>
          <w:szCs w:val="20"/>
        </w:rPr>
        <w:t>a</w:t>
      </w:r>
      <w:r w:rsidR="000A527A" w:rsidRPr="00E60283">
        <w:rPr>
          <w:rFonts w:ascii="Arial" w:hAnsi="Arial" w:cs="Arial"/>
          <w:sz w:val="20"/>
          <w:szCs w:val="20"/>
        </w:rPr>
        <w:t>/nebo</w:t>
      </w:r>
      <w:r w:rsidR="008B5038" w:rsidRPr="00E60283">
        <w:rPr>
          <w:rFonts w:ascii="Arial" w:hAnsi="Arial" w:cs="Arial"/>
          <w:sz w:val="20"/>
          <w:szCs w:val="20"/>
        </w:rPr>
        <w:t xml:space="preserve"> smluv o spolupráci</w:t>
      </w:r>
      <w:r w:rsidR="008F70E2" w:rsidRPr="00E60283">
        <w:rPr>
          <w:rFonts w:ascii="Arial" w:hAnsi="Arial" w:cs="Arial"/>
          <w:sz w:val="20"/>
          <w:szCs w:val="20"/>
        </w:rPr>
        <w:t xml:space="preserve"> </w:t>
      </w:r>
      <w:r w:rsidR="009119D1" w:rsidRPr="00E60283">
        <w:rPr>
          <w:rFonts w:ascii="Arial" w:hAnsi="Arial" w:cs="Arial"/>
          <w:sz w:val="20"/>
          <w:szCs w:val="20"/>
        </w:rPr>
        <w:t xml:space="preserve">mezi Aplikací Záchranka, </w:t>
      </w:r>
      <w:proofErr w:type="spellStart"/>
      <w:r w:rsidR="009119D1" w:rsidRPr="00E60283">
        <w:rPr>
          <w:rFonts w:ascii="Arial" w:hAnsi="Arial" w:cs="Arial"/>
          <w:sz w:val="20"/>
          <w:szCs w:val="20"/>
        </w:rPr>
        <w:t>z.ú</w:t>
      </w:r>
      <w:proofErr w:type="spellEnd"/>
      <w:r w:rsidR="009119D1" w:rsidRPr="00E60283">
        <w:rPr>
          <w:rFonts w:ascii="Arial" w:hAnsi="Arial" w:cs="Arial"/>
          <w:sz w:val="20"/>
          <w:szCs w:val="20"/>
        </w:rPr>
        <w:t>.</w:t>
      </w:r>
      <w:r w:rsidR="00F74122" w:rsidRPr="00E60283">
        <w:rPr>
          <w:rFonts w:ascii="Arial" w:hAnsi="Arial" w:cs="Arial"/>
          <w:sz w:val="20"/>
          <w:szCs w:val="20"/>
        </w:rPr>
        <w:t xml:space="preserve">, </w:t>
      </w:r>
      <w:r w:rsidR="009119D1" w:rsidRPr="00E60283">
        <w:rPr>
          <w:rFonts w:ascii="Arial" w:hAnsi="Arial" w:cs="Arial"/>
          <w:sz w:val="20"/>
          <w:szCs w:val="20"/>
        </w:rPr>
        <w:t>a</w:t>
      </w:r>
      <w:r w:rsidR="008B5038" w:rsidRPr="00E60283">
        <w:rPr>
          <w:rFonts w:ascii="Arial" w:hAnsi="Arial" w:cs="Arial"/>
          <w:sz w:val="20"/>
          <w:szCs w:val="20"/>
        </w:rPr>
        <w:t xml:space="preserve"> následujícími subjekty:</w:t>
      </w:r>
      <w:r w:rsidR="008F70E2" w:rsidRPr="00E60283">
        <w:rPr>
          <w:rFonts w:ascii="Arial" w:hAnsi="Arial" w:cs="Arial"/>
          <w:sz w:val="20"/>
          <w:szCs w:val="20"/>
        </w:rPr>
        <w:t xml:space="preserve"> </w:t>
      </w:r>
      <w:r w:rsidR="00C05AC4" w:rsidRPr="00E60283">
        <w:rPr>
          <w:rFonts w:ascii="Arial" w:hAnsi="Arial" w:cs="Arial"/>
          <w:sz w:val="20"/>
          <w:szCs w:val="20"/>
        </w:rPr>
        <w:t>Asociac</w:t>
      </w:r>
      <w:r w:rsidR="008B5038" w:rsidRPr="00E60283">
        <w:rPr>
          <w:rFonts w:ascii="Arial" w:hAnsi="Arial" w:cs="Arial"/>
          <w:sz w:val="20"/>
          <w:szCs w:val="20"/>
        </w:rPr>
        <w:t>e</w:t>
      </w:r>
      <w:r w:rsidR="009119D1" w:rsidRPr="00E60283">
        <w:rPr>
          <w:rFonts w:ascii="Arial" w:hAnsi="Arial" w:cs="Arial"/>
          <w:sz w:val="20"/>
          <w:szCs w:val="20"/>
        </w:rPr>
        <w:t xml:space="preserve"> Zdravotnických záchranných služeb</w:t>
      </w:r>
      <w:r w:rsidR="004F67E1" w:rsidRPr="00E60283">
        <w:rPr>
          <w:rFonts w:ascii="Arial" w:hAnsi="Arial" w:cs="Arial"/>
          <w:sz w:val="20"/>
          <w:szCs w:val="20"/>
        </w:rPr>
        <w:t>,</w:t>
      </w:r>
      <w:r w:rsidRPr="00E60283">
        <w:rPr>
          <w:rFonts w:ascii="Arial" w:hAnsi="Arial" w:cs="Arial"/>
          <w:sz w:val="20"/>
          <w:szCs w:val="20"/>
        </w:rPr>
        <w:t xml:space="preserve"> </w:t>
      </w:r>
      <w:r w:rsidR="008F70E2" w:rsidRPr="00E60283">
        <w:rPr>
          <w:rFonts w:ascii="Arial" w:hAnsi="Arial" w:cs="Arial"/>
          <w:sz w:val="20"/>
          <w:szCs w:val="20"/>
        </w:rPr>
        <w:t>Horsk</w:t>
      </w:r>
      <w:r w:rsidR="00A043C2" w:rsidRPr="00E60283">
        <w:rPr>
          <w:rFonts w:ascii="Arial" w:hAnsi="Arial" w:cs="Arial"/>
          <w:sz w:val="20"/>
          <w:szCs w:val="20"/>
        </w:rPr>
        <w:t>ou</w:t>
      </w:r>
      <w:r w:rsidR="008F70E2" w:rsidRPr="00E60283">
        <w:rPr>
          <w:rFonts w:ascii="Arial" w:hAnsi="Arial" w:cs="Arial"/>
          <w:sz w:val="20"/>
          <w:szCs w:val="20"/>
        </w:rPr>
        <w:t xml:space="preserve"> služb</w:t>
      </w:r>
      <w:r w:rsidR="00A043C2" w:rsidRPr="00E60283">
        <w:rPr>
          <w:rFonts w:ascii="Arial" w:hAnsi="Arial" w:cs="Arial"/>
          <w:sz w:val="20"/>
          <w:szCs w:val="20"/>
        </w:rPr>
        <w:t>ou</w:t>
      </w:r>
      <w:r w:rsidR="008F70E2" w:rsidRPr="00E60283">
        <w:rPr>
          <w:rFonts w:ascii="Arial" w:hAnsi="Arial" w:cs="Arial"/>
          <w:sz w:val="20"/>
          <w:szCs w:val="20"/>
        </w:rPr>
        <w:t xml:space="preserve"> </w:t>
      </w:r>
      <w:r w:rsidR="00382EAC" w:rsidRPr="00E60283">
        <w:rPr>
          <w:rFonts w:ascii="Arial" w:hAnsi="Arial" w:cs="Arial"/>
          <w:sz w:val="20"/>
          <w:szCs w:val="20"/>
        </w:rPr>
        <w:t>ČR, o.p.s.</w:t>
      </w:r>
      <w:r w:rsidR="00F74122" w:rsidRPr="00E60283">
        <w:rPr>
          <w:rFonts w:ascii="Arial" w:hAnsi="Arial" w:cs="Arial"/>
          <w:sz w:val="20"/>
          <w:szCs w:val="20"/>
        </w:rPr>
        <w:t>,</w:t>
      </w:r>
      <w:r w:rsidR="00382EAC" w:rsidRPr="00E60283">
        <w:rPr>
          <w:rFonts w:ascii="Arial" w:hAnsi="Arial" w:cs="Arial"/>
          <w:sz w:val="20"/>
          <w:szCs w:val="20"/>
        </w:rPr>
        <w:t xml:space="preserve"> nebo </w:t>
      </w:r>
      <w:r w:rsidR="008F70E2" w:rsidRPr="00E60283">
        <w:rPr>
          <w:rFonts w:ascii="Arial" w:hAnsi="Arial" w:cs="Arial"/>
          <w:sz w:val="20"/>
          <w:szCs w:val="20"/>
        </w:rPr>
        <w:t>Horsk</w:t>
      </w:r>
      <w:r w:rsidR="00700F92" w:rsidRPr="00E60283">
        <w:rPr>
          <w:rFonts w:ascii="Arial" w:hAnsi="Arial" w:cs="Arial"/>
          <w:sz w:val="20"/>
          <w:szCs w:val="20"/>
        </w:rPr>
        <w:t>ou</w:t>
      </w:r>
      <w:r w:rsidR="008F70E2" w:rsidRPr="00E60283">
        <w:rPr>
          <w:rFonts w:ascii="Arial" w:hAnsi="Arial" w:cs="Arial"/>
          <w:sz w:val="20"/>
          <w:szCs w:val="20"/>
        </w:rPr>
        <w:t xml:space="preserve"> služb</w:t>
      </w:r>
      <w:r w:rsidR="00700F92" w:rsidRPr="00E60283">
        <w:rPr>
          <w:rFonts w:ascii="Arial" w:hAnsi="Arial" w:cs="Arial"/>
          <w:sz w:val="20"/>
          <w:szCs w:val="20"/>
        </w:rPr>
        <w:t>ou</w:t>
      </w:r>
      <w:r w:rsidR="008F70E2" w:rsidRPr="00E60283">
        <w:rPr>
          <w:rFonts w:ascii="Arial" w:hAnsi="Arial" w:cs="Arial"/>
          <w:sz w:val="20"/>
          <w:szCs w:val="20"/>
        </w:rPr>
        <w:t xml:space="preserve"> </w:t>
      </w:r>
      <w:r w:rsidR="00382EAC" w:rsidRPr="00E60283">
        <w:rPr>
          <w:rFonts w:ascii="Arial" w:hAnsi="Arial" w:cs="Arial"/>
          <w:sz w:val="20"/>
          <w:szCs w:val="20"/>
        </w:rPr>
        <w:t>České republiky, z. s.</w:t>
      </w:r>
      <w:r w:rsidR="00F74122" w:rsidRPr="00E60283">
        <w:rPr>
          <w:rFonts w:ascii="Arial" w:hAnsi="Arial" w:cs="Arial"/>
          <w:sz w:val="20"/>
          <w:szCs w:val="20"/>
        </w:rPr>
        <w:t>,</w:t>
      </w:r>
      <w:r w:rsidR="00382EAC" w:rsidRPr="00E60283">
        <w:rPr>
          <w:rFonts w:ascii="Arial" w:hAnsi="Arial" w:cs="Arial"/>
          <w:sz w:val="20"/>
          <w:szCs w:val="20"/>
        </w:rPr>
        <w:t xml:space="preserve"> či případně obou,</w:t>
      </w:r>
      <w:r w:rsidR="004F67E1" w:rsidRPr="00E60283">
        <w:rPr>
          <w:rFonts w:ascii="Arial" w:hAnsi="Arial" w:cs="Arial"/>
          <w:sz w:val="20"/>
          <w:szCs w:val="20"/>
        </w:rPr>
        <w:t xml:space="preserve"> a Vodní </w:t>
      </w:r>
      <w:r w:rsidR="008F70E2" w:rsidRPr="00E60283">
        <w:rPr>
          <w:rFonts w:ascii="Arial" w:hAnsi="Arial" w:cs="Arial"/>
          <w:sz w:val="20"/>
          <w:szCs w:val="20"/>
        </w:rPr>
        <w:t>záchrann</w:t>
      </w:r>
      <w:r w:rsidR="00EB28B8" w:rsidRPr="00E60283">
        <w:rPr>
          <w:rFonts w:ascii="Arial" w:hAnsi="Arial" w:cs="Arial"/>
          <w:sz w:val="20"/>
          <w:szCs w:val="20"/>
        </w:rPr>
        <w:t>ou</w:t>
      </w:r>
      <w:r w:rsidR="008F70E2" w:rsidRPr="00E60283">
        <w:rPr>
          <w:rFonts w:ascii="Arial" w:hAnsi="Arial" w:cs="Arial"/>
          <w:sz w:val="20"/>
          <w:szCs w:val="20"/>
        </w:rPr>
        <w:t xml:space="preserve"> služb</w:t>
      </w:r>
      <w:r w:rsidR="00EB28B8" w:rsidRPr="00E60283">
        <w:rPr>
          <w:rFonts w:ascii="Arial" w:hAnsi="Arial" w:cs="Arial"/>
          <w:sz w:val="20"/>
          <w:szCs w:val="20"/>
        </w:rPr>
        <w:t>ou</w:t>
      </w:r>
      <w:r w:rsidR="008F70E2" w:rsidRPr="00E60283">
        <w:rPr>
          <w:rFonts w:ascii="Arial" w:hAnsi="Arial" w:cs="Arial"/>
          <w:sz w:val="20"/>
          <w:szCs w:val="20"/>
        </w:rPr>
        <w:t xml:space="preserve"> </w:t>
      </w:r>
      <w:r w:rsidR="004D6498" w:rsidRPr="00E60283">
        <w:rPr>
          <w:rFonts w:ascii="Arial" w:hAnsi="Arial" w:cs="Arial"/>
          <w:sz w:val="20"/>
          <w:szCs w:val="20"/>
        </w:rPr>
        <w:t>ČČK, z. s.</w:t>
      </w:r>
    </w:p>
    <w:p w14:paraId="3447D5C2" w14:textId="77777777" w:rsidR="00251114" w:rsidRPr="00E60283" w:rsidRDefault="007C5175" w:rsidP="00E60283">
      <w:pPr>
        <w:pStyle w:val="Odstavecseseznamem"/>
        <w:numPr>
          <w:ilvl w:val="0"/>
          <w:numId w:val="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Poskytovatel je </w:t>
      </w:r>
      <w:r w:rsidR="00251114" w:rsidRPr="00E60283">
        <w:rPr>
          <w:rFonts w:ascii="Arial" w:hAnsi="Arial" w:cs="Arial"/>
          <w:sz w:val="20"/>
          <w:szCs w:val="20"/>
        </w:rPr>
        <w:t>právnickou osobou ustavenou za účelem provozování činnosti užitečné společensky nebo hospodářsky, přičemž provozuje činnost, jejíž výsledky jsou každému rovnocenně dostupné za podmínek předem stanovených.</w:t>
      </w:r>
    </w:p>
    <w:p w14:paraId="314AF660" w14:textId="054EBAA8" w:rsidR="000B62D7" w:rsidRPr="00E60283" w:rsidRDefault="00284C3F" w:rsidP="00E60283">
      <w:pPr>
        <w:pStyle w:val="Odstavecseseznamem"/>
        <w:numPr>
          <w:ilvl w:val="0"/>
          <w:numId w:val="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P</w:t>
      </w:r>
      <w:r w:rsidR="00BD6240" w:rsidRPr="00E60283">
        <w:rPr>
          <w:rFonts w:ascii="Arial" w:hAnsi="Arial" w:cs="Arial"/>
          <w:sz w:val="20"/>
          <w:szCs w:val="20"/>
        </w:rPr>
        <w:t>oskytovatel</w:t>
      </w:r>
      <w:r w:rsidRPr="00E60283">
        <w:rPr>
          <w:rFonts w:ascii="Arial" w:hAnsi="Arial" w:cs="Arial"/>
          <w:sz w:val="20"/>
          <w:szCs w:val="20"/>
        </w:rPr>
        <w:t xml:space="preserve"> </w:t>
      </w:r>
      <w:r w:rsidR="00D37FC0" w:rsidRPr="00E60283">
        <w:rPr>
          <w:rFonts w:ascii="Arial" w:hAnsi="Arial" w:cs="Arial"/>
          <w:sz w:val="20"/>
          <w:szCs w:val="20"/>
        </w:rPr>
        <w:t>vlastní a provozuje Aplikaci a je v souladu se zákonem č. 121/2000 Sb., o právu autorském, o právech souvisejících s právem autorským a o změně některých zákonů, oprávněn vykonávat majetková práva k Aplikaci.</w:t>
      </w:r>
    </w:p>
    <w:p w14:paraId="13A4F935" w14:textId="40E9C18E" w:rsidR="000B62D7" w:rsidRPr="00E60283" w:rsidRDefault="00892A28" w:rsidP="00E60283">
      <w:pPr>
        <w:pStyle w:val="Odstavecseseznamem"/>
        <w:numPr>
          <w:ilvl w:val="0"/>
          <w:numId w:val="9"/>
        </w:numPr>
        <w:autoSpaceDE w:val="0"/>
        <w:autoSpaceDN w:val="0"/>
        <w:adjustRightInd w:val="0"/>
        <w:spacing w:before="240" w:line="240" w:lineRule="auto"/>
        <w:ind w:left="284"/>
        <w:jc w:val="both"/>
        <w:rPr>
          <w:rFonts w:ascii="Arial" w:hAnsi="Arial" w:cs="Arial"/>
          <w:sz w:val="20"/>
          <w:szCs w:val="20"/>
        </w:rPr>
      </w:pPr>
      <w:r w:rsidRPr="00E60283">
        <w:rPr>
          <w:rFonts w:ascii="Arial" w:hAnsi="Arial" w:cs="Arial"/>
          <w:sz w:val="20"/>
          <w:szCs w:val="20"/>
        </w:rPr>
        <w:t>Objednatel</w:t>
      </w:r>
      <w:r w:rsidR="00B32A9D" w:rsidRPr="00E60283">
        <w:rPr>
          <w:rFonts w:ascii="Arial" w:hAnsi="Arial" w:cs="Arial"/>
          <w:sz w:val="20"/>
          <w:szCs w:val="20"/>
        </w:rPr>
        <w:t xml:space="preserve"> bude využívat funkcionality Aplikace ve vztahu ke svým příspěvkovým organizacím a dalším subjektům </w:t>
      </w:r>
      <w:r w:rsidR="005A0351" w:rsidRPr="00E60283">
        <w:rPr>
          <w:rFonts w:ascii="Arial" w:hAnsi="Arial" w:cs="Arial"/>
          <w:sz w:val="20"/>
          <w:szCs w:val="20"/>
        </w:rPr>
        <w:t>Středočeského</w:t>
      </w:r>
      <w:r w:rsidR="007C159D" w:rsidRPr="00E60283">
        <w:rPr>
          <w:rFonts w:ascii="Arial" w:hAnsi="Arial" w:cs="Arial"/>
          <w:sz w:val="20"/>
          <w:szCs w:val="20"/>
        </w:rPr>
        <w:t xml:space="preserve"> kraje a pro ob</w:t>
      </w:r>
      <w:r w:rsidR="00B32A9D" w:rsidRPr="00E60283">
        <w:rPr>
          <w:rFonts w:ascii="Arial" w:hAnsi="Arial" w:cs="Arial"/>
          <w:sz w:val="20"/>
          <w:szCs w:val="20"/>
        </w:rPr>
        <w:t>y</w:t>
      </w:r>
      <w:r w:rsidR="007C159D" w:rsidRPr="00E60283">
        <w:rPr>
          <w:rFonts w:ascii="Arial" w:hAnsi="Arial" w:cs="Arial"/>
          <w:sz w:val="20"/>
          <w:szCs w:val="20"/>
        </w:rPr>
        <w:t>vatele</w:t>
      </w:r>
      <w:r w:rsidR="00B32A9D" w:rsidRPr="00E60283">
        <w:rPr>
          <w:rFonts w:ascii="Arial" w:hAnsi="Arial" w:cs="Arial"/>
          <w:sz w:val="20"/>
          <w:szCs w:val="20"/>
        </w:rPr>
        <w:t xml:space="preserve"> na území </w:t>
      </w:r>
      <w:r w:rsidR="005A0351" w:rsidRPr="00E60283">
        <w:rPr>
          <w:rFonts w:ascii="Arial" w:hAnsi="Arial" w:cs="Arial"/>
          <w:sz w:val="20"/>
          <w:szCs w:val="20"/>
        </w:rPr>
        <w:t>Středočeského</w:t>
      </w:r>
      <w:r w:rsidR="00B32A9D" w:rsidRPr="00E60283">
        <w:rPr>
          <w:rFonts w:ascii="Arial" w:hAnsi="Arial" w:cs="Arial"/>
          <w:sz w:val="20"/>
          <w:szCs w:val="20"/>
        </w:rPr>
        <w:t xml:space="preserve"> </w:t>
      </w:r>
      <w:r w:rsidR="00B32A9D" w:rsidRPr="00E60283">
        <w:rPr>
          <w:rFonts w:ascii="Arial" w:eastAsia="Calibri" w:hAnsi="Arial" w:cs="Arial"/>
          <w:sz w:val="20"/>
          <w:szCs w:val="20"/>
        </w:rPr>
        <w:t xml:space="preserve">kraje, </w:t>
      </w:r>
      <w:r w:rsidR="00B32A9D" w:rsidRPr="00E60283">
        <w:rPr>
          <w:rFonts w:ascii="Arial" w:hAnsi="Arial" w:cs="Arial"/>
          <w:sz w:val="20"/>
          <w:szCs w:val="20"/>
        </w:rPr>
        <w:t>kteří jsou</w:t>
      </w:r>
      <w:r w:rsidR="00B32A9D" w:rsidRPr="00E60283">
        <w:rPr>
          <w:rFonts w:ascii="Arial" w:eastAsia="Calibri" w:hAnsi="Arial" w:cs="Arial"/>
          <w:sz w:val="20"/>
          <w:szCs w:val="20"/>
        </w:rPr>
        <w:t xml:space="preserve"> </w:t>
      </w:r>
      <w:r w:rsidR="00B32A9D" w:rsidRPr="00E60283">
        <w:rPr>
          <w:rFonts w:ascii="Arial" w:hAnsi="Arial" w:cs="Arial"/>
          <w:sz w:val="20"/>
          <w:szCs w:val="20"/>
        </w:rPr>
        <w:t>či se stano</w:t>
      </w:r>
      <w:r w:rsidR="00B32A9D" w:rsidRPr="00E60283">
        <w:rPr>
          <w:rFonts w:ascii="Arial" w:eastAsia="Calibri" w:hAnsi="Arial" w:cs="Arial"/>
          <w:sz w:val="20"/>
          <w:szCs w:val="20"/>
        </w:rPr>
        <w:t xml:space="preserve">u </w:t>
      </w:r>
      <w:r w:rsidR="00B32A9D" w:rsidRPr="00E60283">
        <w:rPr>
          <w:rFonts w:ascii="Arial" w:hAnsi="Arial" w:cs="Arial"/>
          <w:sz w:val="20"/>
          <w:szCs w:val="20"/>
        </w:rPr>
        <w:t>registrovanými uživate</w:t>
      </w:r>
      <w:r w:rsidR="00B32A9D" w:rsidRPr="00E60283">
        <w:rPr>
          <w:rFonts w:ascii="Arial" w:eastAsia="Calibri" w:hAnsi="Arial" w:cs="Arial"/>
          <w:sz w:val="20"/>
          <w:szCs w:val="20"/>
        </w:rPr>
        <w:t>li Aplikace</w:t>
      </w:r>
      <w:r w:rsidR="008B5038" w:rsidRPr="00E60283">
        <w:rPr>
          <w:rFonts w:ascii="Arial" w:eastAsia="Calibri" w:hAnsi="Arial" w:cs="Arial"/>
          <w:sz w:val="20"/>
          <w:szCs w:val="20"/>
        </w:rPr>
        <w:t xml:space="preserve"> (dále jen </w:t>
      </w:r>
      <w:r w:rsidR="008B5038" w:rsidRPr="00E60283">
        <w:rPr>
          <w:rFonts w:ascii="Arial" w:eastAsia="Calibri" w:hAnsi="Arial" w:cs="Arial"/>
          <w:b/>
          <w:bCs/>
          <w:sz w:val="20"/>
          <w:szCs w:val="20"/>
        </w:rPr>
        <w:t>„Uživatelé“</w:t>
      </w:r>
      <w:r w:rsidR="008B5038" w:rsidRPr="00E60283">
        <w:rPr>
          <w:rFonts w:ascii="Arial" w:eastAsia="Calibri" w:hAnsi="Arial" w:cs="Arial"/>
          <w:sz w:val="20"/>
          <w:szCs w:val="20"/>
        </w:rPr>
        <w:t>)</w:t>
      </w:r>
      <w:r w:rsidR="005463E5" w:rsidRPr="00E60283">
        <w:rPr>
          <w:rFonts w:ascii="Arial" w:hAnsi="Arial" w:cs="Arial"/>
          <w:sz w:val="20"/>
          <w:szCs w:val="20"/>
        </w:rPr>
        <w:t>.</w:t>
      </w:r>
    </w:p>
    <w:p w14:paraId="6E669869" w14:textId="77777777" w:rsidR="00162C92" w:rsidRDefault="00162C92" w:rsidP="00E60283">
      <w:pPr>
        <w:spacing w:after="0"/>
        <w:ind w:left="284"/>
        <w:jc w:val="center"/>
        <w:rPr>
          <w:rFonts w:ascii="Arial" w:hAnsi="Arial" w:cs="Arial"/>
          <w:b/>
          <w:bCs/>
          <w:sz w:val="20"/>
          <w:szCs w:val="20"/>
        </w:rPr>
      </w:pPr>
    </w:p>
    <w:p w14:paraId="04484AFC" w14:textId="7A962DC3" w:rsidR="000B62D7" w:rsidRPr="00E60283" w:rsidRDefault="000B62D7" w:rsidP="00E60283">
      <w:pPr>
        <w:spacing w:after="0"/>
        <w:ind w:left="284"/>
        <w:jc w:val="center"/>
        <w:rPr>
          <w:rFonts w:ascii="Arial" w:hAnsi="Arial" w:cs="Arial"/>
          <w:b/>
          <w:bCs/>
          <w:sz w:val="20"/>
          <w:szCs w:val="20"/>
        </w:rPr>
      </w:pPr>
      <w:r w:rsidRPr="00E60283">
        <w:rPr>
          <w:rFonts w:ascii="Arial" w:hAnsi="Arial" w:cs="Arial"/>
          <w:b/>
          <w:bCs/>
          <w:sz w:val="20"/>
          <w:szCs w:val="20"/>
        </w:rPr>
        <w:t>I</w:t>
      </w:r>
      <w:r w:rsidR="00984321" w:rsidRPr="00E60283">
        <w:rPr>
          <w:rFonts w:ascii="Arial" w:hAnsi="Arial" w:cs="Arial"/>
          <w:b/>
          <w:bCs/>
          <w:sz w:val="20"/>
          <w:szCs w:val="20"/>
        </w:rPr>
        <w:t>V</w:t>
      </w:r>
      <w:r w:rsidRPr="00E60283">
        <w:rPr>
          <w:rFonts w:ascii="Arial" w:hAnsi="Arial" w:cs="Arial"/>
          <w:b/>
          <w:bCs/>
          <w:sz w:val="20"/>
          <w:szCs w:val="20"/>
        </w:rPr>
        <w:t>.</w:t>
      </w:r>
    </w:p>
    <w:p w14:paraId="64715B45" w14:textId="1B9B8D69" w:rsidR="002E63E1" w:rsidRPr="00E60283" w:rsidRDefault="00AC053C" w:rsidP="00E60283">
      <w:pPr>
        <w:spacing w:after="0"/>
        <w:ind w:left="284"/>
        <w:jc w:val="center"/>
        <w:rPr>
          <w:rFonts w:ascii="Arial" w:hAnsi="Arial" w:cs="Arial"/>
          <w:b/>
          <w:bCs/>
          <w:sz w:val="20"/>
          <w:szCs w:val="20"/>
        </w:rPr>
      </w:pPr>
      <w:r w:rsidRPr="00E60283">
        <w:rPr>
          <w:rFonts w:ascii="Arial" w:hAnsi="Arial" w:cs="Arial"/>
          <w:b/>
          <w:bCs/>
          <w:sz w:val="20"/>
          <w:szCs w:val="20"/>
        </w:rPr>
        <w:t>Rozsah poskytovaných služeb</w:t>
      </w:r>
      <w:r w:rsidR="00F63A58" w:rsidRPr="00E60283">
        <w:rPr>
          <w:rFonts w:ascii="Arial" w:hAnsi="Arial" w:cs="Arial"/>
          <w:b/>
          <w:bCs/>
          <w:sz w:val="20"/>
          <w:szCs w:val="20"/>
        </w:rPr>
        <w:t>, termíny a místo</w:t>
      </w:r>
      <w:r w:rsidR="00741880" w:rsidRPr="00E60283">
        <w:rPr>
          <w:rFonts w:ascii="Arial" w:hAnsi="Arial" w:cs="Arial"/>
          <w:b/>
          <w:bCs/>
          <w:sz w:val="20"/>
          <w:szCs w:val="20"/>
        </w:rPr>
        <w:t xml:space="preserve"> plnění</w:t>
      </w:r>
    </w:p>
    <w:p w14:paraId="6BC748F8" w14:textId="29F21E40" w:rsidR="009E1291" w:rsidRPr="00E60283" w:rsidRDefault="009E1291" w:rsidP="00E60283">
      <w:pPr>
        <w:pStyle w:val="Odstavecseseznamem"/>
        <w:autoSpaceDE w:val="0"/>
        <w:autoSpaceDN w:val="0"/>
        <w:adjustRightInd w:val="0"/>
        <w:spacing w:before="240" w:line="240" w:lineRule="auto"/>
        <w:ind w:left="284"/>
        <w:jc w:val="both"/>
        <w:rPr>
          <w:rFonts w:ascii="Arial" w:hAnsi="Arial" w:cs="Arial"/>
          <w:sz w:val="20"/>
          <w:szCs w:val="20"/>
        </w:rPr>
      </w:pPr>
      <w:r w:rsidRPr="00E60283">
        <w:rPr>
          <w:rFonts w:ascii="Arial" w:hAnsi="Arial" w:cs="Arial"/>
          <w:sz w:val="20"/>
          <w:szCs w:val="20"/>
        </w:rPr>
        <w:t xml:space="preserve">Poskytovatel se zavazuje </w:t>
      </w:r>
      <w:r w:rsidR="00741880" w:rsidRPr="00E60283">
        <w:rPr>
          <w:rFonts w:ascii="Arial" w:hAnsi="Arial" w:cs="Arial"/>
          <w:sz w:val="20"/>
          <w:szCs w:val="20"/>
        </w:rPr>
        <w:t>zaji</w:t>
      </w:r>
      <w:r w:rsidR="00CF684A" w:rsidRPr="00E60283">
        <w:rPr>
          <w:rFonts w:ascii="Arial" w:hAnsi="Arial" w:cs="Arial"/>
          <w:sz w:val="20"/>
          <w:szCs w:val="20"/>
        </w:rPr>
        <w:t>sti</w:t>
      </w:r>
      <w:r w:rsidR="00741880" w:rsidRPr="00E60283">
        <w:rPr>
          <w:rFonts w:ascii="Arial" w:hAnsi="Arial" w:cs="Arial"/>
          <w:sz w:val="20"/>
          <w:szCs w:val="20"/>
        </w:rPr>
        <w:t xml:space="preserve">t </w:t>
      </w:r>
      <w:r w:rsidR="00491819" w:rsidRPr="00E60283">
        <w:rPr>
          <w:rFonts w:ascii="Arial" w:hAnsi="Arial" w:cs="Arial"/>
          <w:sz w:val="20"/>
          <w:szCs w:val="20"/>
        </w:rPr>
        <w:t xml:space="preserve">pro objednatele užití Aplikace pro </w:t>
      </w:r>
      <w:r w:rsidR="008B5038" w:rsidRPr="00E60283">
        <w:rPr>
          <w:rFonts w:ascii="Arial" w:hAnsi="Arial" w:cs="Arial"/>
          <w:sz w:val="20"/>
          <w:szCs w:val="20"/>
        </w:rPr>
        <w:t xml:space="preserve">Uživatele </w:t>
      </w:r>
      <w:r w:rsidR="005A0351" w:rsidRPr="00E60283">
        <w:rPr>
          <w:rFonts w:ascii="Arial" w:hAnsi="Arial" w:cs="Arial"/>
          <w:sz w:val="20"/>
          <w:szCs w:val="20"/>
        </w:rPr>
        <w:t>Středočeského</w:t>
      </w:r>
      <w:r w:rsidR="00491819" w:rsidRPr="00E60283">
        <w:rPr>
          <w:rFonts w:ascii="Arial" w:hAnsi="Arial" w:cs="Arial"/>
          <w:sz w:val="20"/>
          <w:szCs w:val="20"/>
        </w:rPr>
        <w:t xml:space="preserve"> kraje, a to zejména:</w:t>
      </w:r>
    </w:p>
    <w:p w14:paraId="2E27BEE6" w14:textId="77777777" w:rsidR="00680453" w:rsidRPr="00E60283" w:rsidRDefault="00680453" w:rsidP="00E60283">
      <w:pPr>
        <w:pStyle w:val="Odstavecseseznamem"/>
        <w:autoSpaceDE w:val="0"/>
        <w:autoSpaceDN w:val="0"/>
        <w:adjustRightInd w:val="0"/>
        <w:spacing w:before="240" w:line="240" w:lineRule="auto"/>
        <w:ind w:left="284"/>
        <w:jc w:val="both"/>
        <w:rPr>
          <w:rFonts w:ascii="Arial" w:hAnsi="Arial" w:cs="Arial"/>
          <w:sz w:val="20"/>
          <w:szCs w:val="20"/>
        </w:rPr>
      </w:pPr>
    </w:p>
    <w:p w14:paraId="7A46282F" w14:textId="0A8ADBC5"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zajišťovat pro objednatele k naplnění této smlouvy nepřetržitý provoz modulu „Alarm“ v rámci softwaru Aplikace. Provoz modulu zahrnuje tlačítko pro kontaktování </w:t>
      </w:r>
      <w:r w:rsidR="001D0D1D" w:rsidRPr="00E60283">
        <w:rPr>
          <w:rFonts w:ascii="Arial" w:hAnsi="Arial" w:cs="Arial"/>
          <w:sz w:val="20"/>
          <w:szCs w:val="20"/>
        </w:rPr>
        <w:t xml:space="preserve">krajské </w:t>
      </w:r>
      <w:r w:rsidRPr="00E60283">
        <w:rPr>
          <w:rFonts w:ascii="Arial" w:hAnsi="Arial" w:cs="Arial"/>
          <w:sz w:val="20"/>
          <w:szCs w:val="20"/>
        </w:rPr>
        <w:t xml:space="preserve">Zdravotnické záchranné služby (dále jen </w:t>
      </w:r>
      <w:r w:rsidR="00FE4339" w:rsidRPr="00E60283">
        <w:rPr>
          <w:rFonts w:ascii="Arial" w:hAnsi="Arial" w:cs="Arial"/>
          <w:sz w:val="20"/>
          <w:szCs w:val="20"/>
        </w:rPr>
        <w:t>„</w:t>
      </w:r>
      <w:r w:rsidRPr="00E60283">
        <w:rPr>
          <w:rFonts w:ascii="Arial" w:hAnsi="Arial" w:cs="Arial"/>
          <w:b/>
          <w:bCs/>
          <w:sz w:val="20"/>
          <w:szCs w:val="20"/>
        </w:rPr>
        <w:t>ZZS</w:t>
      </w:r>
      <w:r w:rsidR="00FE4339" w:rsidRPr="00E60283">
        <w:rPr>
          <w:rFonts w:ascii="Arial" w:hAnsi="Arial" w:cs="Arial"/>
          <w:sz w:val="20"/>
          <w:szCs w:val="20"/>
        </w:rPr>
        <w:t>“</w:t>
      </w:r>
      <w:r w:rsidRPr="00E60283">
        <w:rPr>
          <w:rFonts w:ascii="Arial" w:hAnsi="Arial" w:cs="Arial"/>
          <w:sz w:val="20"/>
          <w:szCs w:val="20"/>
        </w:rPr>
        <w:t>) prostřednictvím mobilní aplikace se současným automatickým předáním polohy, zdravotního profilu a dat z mobilního telefonu (lokalizace, přesnost polohy, stav baterie, jazyk volajícího…) a</w:t>
      </w:r>
      <w:r w:rsidR="00677D6B" w:rsidRPr="00E60283">
        <w:rPr>
          <w:rFonts w:ascii="Arial" w:hAnsi="Arial" w:cs="Arial"/>
          <w:sz w:val="20"/>
          <w:szCs w:val="20"/>
        </w:rPr>
        <w:t> </w:t>
      </w:r>
      <w:r w:rsidRPr="00E60283">
        <w:rPr>
          <w:rFonts w:ascii="Arial" w:hAnsi="Arial" w:cs="Arial"/>
          <w:sz w:val="20"/>
          <w:szCs w:val="20"/>
        </w:rPr>
        <w:t xml:space="preserve">průběžnou aktualizaci polohy po kontaktování tísňové linky na pozadí. Provedené nouzové volání zahrnuje také automatickou detekci Vodní záchranné služby (dále jen </w:t>
      </w:r>
      <w:r w:rsidR="00922005" w:rsidRPr="00E60283">
        <w:rPr>
          <w:rFonts w:ascii="Arial" w:hAnsi="Arial" w:cs="Arial"/>
          <w:sz w:val="20"/>
          <w:szCs w:val="20"/>
        </w:rPr>
        <w:t>„</w:t>
      </w:r>
      <w:r w:rsidRPr="00E60283">
        <w:rPr>
          <w:rFonts w:ascii="Arial" w:hAnsi="Arial" w:cs="Arial"/>
          <w:b/>
          <w:bCs/>
          <w:sz w:val="20"/>
          <w:szCs w:val="20"/>
        </w:rPr>
        <w:t>VZS</w:t>
      </w:r>
      <w:r w:rsidR="00922005" w:rsidRPr="00E60283">
        <w:rPr>
          <w:rFonts w:ascii="Arial" w:hAnsi="Arial" w:cs="Arial"/>
          <w:sz w:val="20"/>
          <w:szCs w:val="20"/>
        </w:rPr>
        <w:t>“</w:t>
      </w:r>
      <w:r w:rsidRPr="00E60283">
        <w:rPr>
          <w:rFonts w:ascii="Arial" w:hAnsi="Arial" w:cs="Arial"/>
          <w:sz w:val="20"/>
          <w:szCs w:val="20"/>
        </w:rPr>
        <w:t>) a</w:t>
      </w:r>
      <w:r w:rsidR="00677D6B" w:rsidRPr="00E60283">
        <w:rPr>
          <w:rFonts w:ascii="Arial" w:hAnsi="Arial" w:cs="Arial"/>
          <w:sz w:val="20"/>
          <w:szCs w:val="20"/>
        </w:rPr>
        <w:t> </w:t>
      </w:r>
      <w:r w:rsidRPr="00E60283">
        <w:rPr>
          <w:rFonts w:ascii="Arial" w:hAnsi="Arial" w:cs="Arial"/>
          <w:sz w:val="20"/>
          <w:szCs w:val="20"/>
        </w:rPr>
        <w:t>automatizované předání základních parametrů tísňového volání z aplikace Záchranka</w:t>
      </w:r>
      <w:r w:rsidR="002675AA" w:rsidRPr="00E60283">
        <w:rPr>
          <w:rFonts w:ascii="Arial" w:hAnsi="Arial" w:cs="Arial"/>
          <w:sz w:val="20"/>
          <w:szCs w:val="20"/>
        </w:rPr>
        <w:t xml:space="preserve"> </w:t>
      </w:r>
      <w:r w:rsidRPr="00E60283">
        <w:rPr>
          <w:rFonts w:ascii="Arial" w:hAnsi="Arial" w:cs="Arial"/>
          <w:sz w:val="20"/>
          <w:szCs w:val="20"/>
        </w:rPr>
        <w:t>nejbližší stanici VZS současně se ZZS,</w:t>
      </w:r>
    </w:p>
    <w:p w14:paraId="708079A6" w14:textId="5EBF6B2F"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zajišťovat pro objednatele provoz modulu „Alarm“ v úpravě pro komunikaci neslyšících a nevidomých na linku 155, včetně specifikace zdravotního stavu pomocí ikon a možnosti textové komunikace s pracovníky operačního střediska ZZS,</w:t>
      </w:r>
    </w:p>
    <w:p w14:paraId="0BC7C8C6" w14:textId="08A0E4D3"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zajišťovat provoz </w:t>
      </w:r>
      <w:r w:rsidR="00F74122" w:rsidRPr="00E60283">
        <w:rPr>
          <w:rFonts w:ascii="Arial" w:hAnsi="Arial" w:cs="Arial"/>
          <w:sz w:val="20"/>
          <w:szCs w:val="20"/>
        </w:rPr>
        <w:t>„</w:t>
      </w:r>
      <w:r w:rsidRPr="00E60283">
        <w:rPr>
          <w:rFonts w:ascii="Arial" w:hAnsi="Arial" w:cs="Arial"/>
          <w:sz w:val="20"/>
          <w:szCs w:val="20"/>
        </w:rPr>
        <w:t xml:space="preserve">Portálu aplikace Záchranka“ umožňující přehled všech nouzových volání z aplikace Záchranka na vybraném území. Portál současně umožňuje kontinuální přenos polohy, chatu a obrazu </w:t>
      </w:r>
      <w:r w:rsidRPr="00E60283">
        <w:rPr>
          <w:rFonts w:ascii="Arial" w:hAnsi="Arial" w:cs="Arial"/>
          <w:sz w:val="20"/>
          <w:szCs w:val="20"/>
        </w:rPr>
        <w:lastRenderedPageBreak/>
        <w:t>z místa události</w:t>
      </w:r>
      <w:r w:rsidR="00C91AA2" w:rsidRPr="00E60283">
        <w:rPr>
          <w:rFonts w:ascii="Arial" w:hAnsi="Arial" w:cs="Arial"/>
          <w:sz w:val="20"/>
          <w:szCs w:val="20"/>
        </w:rPr>
        <w:t>, předání a spolupráci se sousedními krajskými ZZS, HS a VZS</w:t>
      </w:r>
      <w:r w:rsidRPr="00E60283">
        <w:rPr>
          <w:rFonts w:ascii="Arial" w:hAnsi="Arial" w:cs="Arial"/>
          <w:sz w:val="20"/>
          <w:szCs w:val="20"/>
        </w:rPr>
        <w:t>. V mapových podkladech portálu je dále zobrazována poloha volajícího včetně aktualizace polohy,</w:t>
      </w:r>
    </w:p>
    <w:p w14:paraId="0A6E03F6" w14:textId="5B1DFA36"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zajišťovat provoz modulu „Varovná upozornění“ v rámci softwaru Aplikace, včetně zajištění přístupu </w:t>
      </w:r>
      <w:r w:rsidR="00E665F2" w:rsidRPr="00E60283">
        <w:rPr>
          <w:rFonts w:ascii="Arial" w:hAnsi="Arial" w:cs="Arial"/>
          <w:sz w:val="20"/>
          <w:szCs w:val="20"/>
        </w:rPr>
        <w:t>o</w:t>
      </w:r>
      <w:r w:rsidRPr="00E60283">
        <w:rPr>
          <w:rFonts w:ascii="Arial" w:hAnsi="Arial" w:cs="Arial"/>
          <w:sz w:val="20"/>
          <w:szCs w:val="20"/>
        </w:rPr>
        <w:t xml:space="preserve">bjednatele do systému Aplikace pro odesílání varovných hlášení přístupem přes webové rozhraní </w:t>
      </w:r>
      <w:proofErr w:type="spellStart"/>
      <w:r w:rsidR="00C91AA2" w:rsidRPr="00E60283">
        <w:rPr>
          <w:rFonts w:ascii="Arial" w:hAnsi="Arial" w:cs="Arial"/>
          <w:sz w:val="20"/>
          <w:szCs w:val="20"/>
        </w:rPr>
        <w:t>cms</w:t>
      </w:r>
      <w:r w:rsidRPr="00E60283">
        <w:rPr>
          <w:rFonts w:ascii="Arial" w:hAnsi="Arial" w:cs="Arial"/>
          <w:sz w:val="20"/>
          <w:szCs w:val="20"/>
        </w:rPr>
        <w:t>.zachranka.app</w:t>
      </w:r>
      <w:proofErr w:type="spellEnd"/>
      <w:r w:rsidRPr="00E60283">
        <w:rPr>
          <w:rFonts w:ascii="Arial" w:hAnsi="Arial" w:cs="Arial"/>
          <w:sz w:val="20"/>
          <w:szCs w:val="20"/>
        </w:rPr>
        <w:t xml:space="preserve"> a možnosti zasílání neomezeného počtu varovných zpráv ve formě </w:t>
      </w:r>
      <w:proofErr w:type="spellStart"/>
      <w:r w:rsidRPr="00E60283">
        <w:rPr>
          <w:rFonts w:ascii="Arial" w:hAnsi="Arial" w:cs="Arial"/>
          <w:sz w:val="20"/>
          <w:szCs w:val="20"/>
        </w:rPr>
        <w:t>Push</w:t>
      </w:r>
      <w:proofErr w:type="spellEnd"/>
      <w:r w:rsidRPr="00E60283">
        <w:rPr>
          <w:rFonts w:ascii="Arial" w:hAnsi="Arial" w:cs="Arial"/>
          <w:sz w:val="20"/>
          <w:szCs w:val="20"/>
        </w:rPr>
        <w:t xml:space="preserve"> Notifikací. Nastavení varovných hlášení provede </w:t>
      </w:r>
      <w:r w:rsidR="00017525" w:rsidRPr="00E60283">
        <w:rPr>
          <w:rFonts w:ascii="Arial" w:hAnsi="Arial" w:cs="Arial"/>
          <w:sz w:val="20"/>
          <w:szCs w:val="20"/>
        </w:rPr>
        <w:t>u</w:t>
      </w:r>
      <w:r w:rsidR="0097161B" w:rsidRPr="00E60283">
        <w:rPr>
          <w:rFonts w:ascii="Arial" w:hAnsi="Arial" w:cs="Arial"/>
          <w:sz w:val="20"/>
          <w:szCs w:val="20"/>
        </w:rPr>
        <w:t>živatel</w:t>
      </w:r>
      <w:r w:rsidR="00017525" w:rsidRPr="00E60283">
        <w:rPr>
          <w:rFonts w:ascii="Arial" w:hAnsi="Arial" w:cs="Arial"/>
          <w:sz w:val="20"/>
          <w:szCs w:val="20"/>
        </w:rPr>
        <w:t xml:space="preserve"> aplikace</w:t>
      </w:r>
      <w:r w:rsidRPr="00E60283">
        <w:rPr>
          <w:rFonts w:ascii="Arial" w:hAnsi="Arial" w:cs="Arial"/>
          <w:sz w:val="20"/>
          <w:szCs w:val="20"/>
        </w:rPr>
        <w:t xml:space="preserve"> v záložce „Informace“ volbou regionu: </w:t>
      </w:r>
      <w:r w:rsidR="005A0351" w:rsidRPr="00E60283">
        <w:rPr>
          <w:rFonts w:ascii="Arial" w:hAnsi="Arial" w:cs="Arial"/>
          <w:sz w:val="20"/>
          <w:szCs w:val="20"/>
        </w:rPr>
        <w:t>Středočeský</w:t>
      </w:r>
      <w:r w:rsidR="002675AA" w:rsidRPr="00E60283">
        <w:rPr>
          <w:rFonts w:ascii="Arial" w:hAnsi="Arial" w:cs="Arial"/>
          <w:sz w:val="20"/>
          <w:szCs w:val="20"/>
        </w:rPr>
        <w:t xml:space="preserve"> kraj</w:t>
      </w:r>
      <w:r w:rsidRPr="00E60283">
        <w:rPr>
          <w:rFonts w:ascii="Arial" w:hAnsi="Arial" w:cs="Arial"/>
          <w:sz w:val="20"/>
          <w:szCs w:val="20"/>
        </w:rPr>
        <w:t xml:space="preserve"> s možností výběru jednotlivých </w:t>
      </w:r>
      <w:r w:rsidR="004150CB" w:rsidRPr="00E60283">
        <w:rPr>
          <w:rFonts w:ascii="Arial" w:hAnsi="Arial" w:cs="Arial"/>
          <w:sz w:val="20"/>
          <w:szCs w:val="20"/>
        </w:rPr>
        <w:t xml:space="preserve">obcí s rozšířenou působností </w:t>
      </w:r>
      <w:r w:rsidR="002675AA" w:rsidRPr="00E60283">
        <w:rPr>
          <w:rFonts w:ascii="Arial" w:hAnsi="Arial" w:cs="Arial"/>
          <w:sz w:val="20"/>
          <w:szCs w:val="20"/>
        </w:rPr>
        <w:t>či celého kraje</w:t>
      </w:r>
      <w:r w:rsidRPr="00E60283">
        <w:rPr>
          <w:rFonts w:ascii="Arial" w:hAnsi="Arial" w:cs="Arial"/>
          <w:sz w:val="20"/>
          <w:szCs w:val="20"/>
        </w:rPr>
        <w:t xml:space="preserve">. Poskytovatel zajistí pro objednatele možnost vložení specifických informací vztahujících se k mimořádným událostem na území </w:t>
      </w:r>
      <w:r w:rsidR="002675AA" w:rsidRPr="00E60283">
        <w:rPr>
          <w:rFonts w:ascii="Arial" w:hAnsi="Arial" w:cs="Arial"/>
          <w:sz w:val="20"/>
          <w:szCs w:val="20"/>
        </w:rPr>
        <w:t>kraje</w:t>
      </w:r>
      <w:r w:rsidRPr="00E60283">
        <w:rPr>
          <w:rFonts w:ascii="Arial" w:hAnsi="Arial" w:cs="Arial"/>
          <w:sz w:val="20"/>
          <w:szCs w:val="20"/>
        </w:rPr>
        <w:t xml:space="preserve"> přímo do mobilní aplikace. Informace je možné vkládat formou samostatného tlačítka v sekci „informace“ v mobilní aplikaci, notifikace mohou být automaticky generovány propojením na CAP protokol ČHMÚ na základě předem nastavených parametrů</w:t>
      </w:r>
      <w:r w:rsidR="005E082B" w:rsidRPr="00E60283">
        <w:rPr>
          <w:rFonts w:ascii="Arial" w:hAnsi="Arial" w:cs="Arial"/>
          <w:sz w:val="20"/>
          <w:szCs w:val="20"/>
        </w:rPr>
        <w:t>,</w:t>
      </w:r>
    </w:p>
    <w:p w14:paraId="399AB867" w14:textId="6C9632E5"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zajišťovat v záložce Aplikace „Lokátor“ provoz modulu „Defibrilátory AED“, včetně správy databáze AED a možnosti ohlásit nová AED prostřednictvím webu či mobilní aplikace. Součástí je také validační proces nově přidaného AED ve spolupráci s</w:t>
      </w:r>
      <w:r w:rsidR="00AE3C52" w:rsidRPr="00E60283">
        <w:rPr>
          <w:rFonts w:ascii="Arial" w:hAnsi="Arial" w:cs="Arial"/>
          <w:sz w:val="20"/>
          <w:szCs w:val="20"/>
        </w:rPr>
        <w:t>e</w:t>
      </w:r>
      <w:r w:rsidRPr="00E60283">
        <w:rPr>
          <w:rFonts w:ascii="Arial" w:hAnsi="Arial" w:cs="Arial"/>
          <w:sz w:val="20"/>
          <w:szCs w:val="20"/>
        </w:rPr>
        <w:t xml:space="preserve"> ZZS a následný export nově zařazeného AED do geografických informačních systémů ZZS a dalších organizací</w:t>
      </w:r>
      <w:r w:rsidR="00AE3C52" w:rsidRPr="00E60283">
        <w:rPr>
          <w:rFonts w:ascii="Arial" w:hAnsi="Arial" w:cs="Arial"/>
          <w:sz w:val="20"/>
          <w:szCs w:val="20"/>
        </w:rPr>
        <w:t xml:space="preserve"> objednatele</w:t>
      </w:r>
      <w:r w:rsidRPr="00E60283">
        <w:rPr>
          <w:rFonts w:ascii="Arial" w:hAnsi="Arial" w:cs="Arial"/>
          <w:sz w:val="20"/>
          <w:szCs w:val="20"/>
        </w:rPr>
        <w:t>,</w:t>
      </w:r>
    </w:p>
    <w:p w14:paraId="7FA11E8E" w14:textId="24269D75"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zajistit v rámci Aplikace v záložce „Lokátor“ specifické sekce bodů zájmu pro lékařské, zubní a lékárenské pohotovosti </w:t>
      </w:r>
      <w:r w:rsidR="00AE3C52" w:rsidRPr="00E60283">
        <w:rPr>
          <w:rFonts w:ascii="Arial" w:hAnsi="Arial" w:cs="Arial"/>
          <w:sz w:val="20"/>
          <w:szCs w:val="20"/>
        </w:rPr>
        <w:t xml:space="preserve">na území </w:t>
      </w:r>
      <w:r w:rsidR="005A0351" w:rsidRPr="00E60283">
        <w:rPr>
          <w:rFonts w:ascii="Arial" w:hAnsi="Arial" w:cs="Arial"/>
          <w:sz w:val="20"/>
          <w:szCs w:val="20"/>
        </w:rPr>
        <w:t>Středočeského</w:t>
      </w:r>
      <w:r w:rsidR="002675AA" w:rsidRPr="00E60283">
        <w:rPr>
          <w:rFonts w:ascii="Arial" w:hAnsi="Arial" w:cs="Arial"/>
          <w:sz w:val="20"/>
          <w:szCs w:val="20"/>
        </w:rPr>
        <w:t xml:space="preserve"> kraje</w:t>
      </w:r>
      <w:r w:rsidRPr="00E60283">
        <w:rPr>
          <w:rFonts w:ascii="Arial" w:hAnsi="Arial" w:cs="Arial"/>
          <w:sz w:val="20"/>
          <w:szCs w:val="20"/>
        </w:rPr>
        <w:t>. Správu konkrétních míst zájmu je možné provádět vzdáleně přes webové rozhraní</w:t>
      </w:r>
      <w:r w:rsidR="00C91AA2" w:rsidRPr="00E60283">
        <w:rPr>
          <w:rFonts w:ascii="Arial" w:hAnsi="Arial" w:cs="Arial"/>
          <w:sz w:val="20"/>
          <w:szCs w:val="20"/>
        </w:rPr>
        <w:t xml:space="preserve"> </w:t>
      </w:r>
      <w:proofErr w:type="spellStart"/>
      <w:r w:rsidR="00C91AA2" w:rsidRPr="00E60283">
        <w:rPr>
          <w:rFonts w:ascii="Arial" w:hAnsi="Arial" w:cs="Arial"/>
          <w:sz w:val="20"/>
          <w:szCs w:val="20"/>
        </w:rPr>
        <w:t>cms</w:t>
      </w:r>
      <w:r w:rsidRPr="00E60283">
        <w:rPr>
          <w:rFonts w:ascii="Arial" w:hAnsi="Arial" w:cs="Arial"/>
          <w:sz w:val="20"/>
          <w:szCs w:val="20"/>
        </w:rPr>
        <w:t>.zachranka.app</w:t>
      </w:r>
      <w:proofErr w:type="spellEnd"/>
      <w:r w:rsidRPr="00E60283">
        <w:rPr>
          <w:rFonts w:ascii="Arial" w:hAnsi="Arial" w:cs="Arial"/>
          <w:sz w:val="20"/>
          <w:szCs w:val="20"/>
        </w:rPr>
        <w:t xml:space="preserve">, či </w:t>
      </w:r>
      <w:r w:rsidR="00C91AA2" w:rsidRPr="00E60283">
        <w:rPr>
          <w:rFonts w:ascii="Arial" w:hAnsi="Arial" w:cs="Arial"/>
          <w:sz w:val="20"/>
          <w:szCs w:val="20"/>
        </w:rPr>
        <w:t xml:space="preserve">již realizovaným </w:t>
      </w:r>
      <w:r w:rsidRPr="00E60283">
        <w:rPr>
          <w:rFonts w:ascii="Arial" w:hAnsi="Arial" w:cs="Arial"/>
          <w:sz w:val="20"/>
          <w:szCs w:val="20"/>
        </w:rPr>
        <w:t xml:space="preserve">napojením na datový </w:t>
      </w:r>
      <w:r w:rsidR="00C91AA2" w:rsidRPr="00E60283">
        <w:rPr>
          <w:rFonts w:ascii="Arial" w:hAnsi="Arial" w:cs="Arial"/>
          <w:sz w:val="20"/>
          <w:szCs w:val="20"/>
        </w:rPr>
        <w:t>portál</w:t>
      </w:r>
      <w:r w:rsidRPr="00E60283">
        <w:rPr>
          <w:rFonts w:ascii="Arial" w:hAnsi="Arial" w:cs="Arial"/>
          <w:sz w:val="20"/>
          <w:szCs w:val="20"/>
        </w:rPr>
        <w:t xml:space="preserve"> </w:t>
      </w:r>
      <w:r w:rsidR="002675AA" w:rsidRPr="00E60283">
        <w:rPr>
          <w:rFonts w:ascii="Arial" w:hAnsi="Arial" w:cs="Arial"/>
          <w:sz w:val="20"/>
          <w:szCs w:val="20"/>
        </w:rPr>
        <w:t>kraje</w:t>
      </w:r>
      <w:r w:rsidRPr="00E60283">
        <w:rPr>
          <w:rFonts w:ascii="Arial" w:hAnsi="Arial" w:cs="Arial"/>
          <w:sz w:val="20"/>
          <w:szCs w:val="20"/>
        </w:rPr>
        <w:t>,</w:t>
      </w:r>
    </w:p>
    <w:p w14:paraId="631E374D" w14:textId="1A7D4CAA" w:rsidR="00514068" w:rsidRPr="00E60283" w:rsidRDefault="00D154FD"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pos</w:t>
      </w:r>
      <w:r w:rsidR="00234731" w:rsidRPr="00E60283">
        <w:rPr>
          <w:rFonts w:ascii="Arial" w:hAnsi="Arial" w:cs="Arial"/>
          <w:sz w:val="20"/>
          <w:szCs w:val="20"/>
        </w:rPr>
        <w:t xml:space="preserve">kytnout objednateli možnost napojení systému Aplikace na </w:t>
      </w:r>
      <w:r w:rsidR="00C91AA2" w:rsidRPr="00E60283">
        <w:rPr>
          <w:rFonts w:ascii="Arial" w:hAnsi="Arial" w:cs="Arial"/>
          <w:sz w:val="20"/>
          <w:szCs w:val="20"/>
        </w:rPr>
        <w:t xml:space="preserve">další </w:t>
      </w:r>
      <w:r w:rsidR="00234731" w:rsidRPr="00E60283">
        <w:rPr>
          <w:rFonts w:ascii="Arial" w:hAnsi="Arial" w:cs="Arial"/>
          <w:sz w:val="20"/>
          <w:szCs w:val="20"/>
        </w:rPr>
        <w:t>interní systémy objednatele</w:t>
      </w:r>
      <w:r w:rsidR="00514068" w:rsidRPr="00E60283">
        <w:rPr>
          <w:rFonts w:ascii="Arial" w:hAnsi="Arial" w:cs="Arial"/>
          <w:sz w:val="20"/>
          <w:szCs w:val="20"/>
        </w:rPr>
        <w:t>,</w:t>
      </w:r>
    </w:p>
    <w:p w14:paraId="40FEEA55" w14:textId="054E01F8"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zajistit proškolení zaměstnanců a institucí </w:t>
      </w:r>
      <w:r w:rsidR="00526E3B" w:rsidRPr="00E60283">
        <w:rPr>
          <w:rFonts w:ascii="Arial" w:hAnsi="Arial" w:cs="Arial"/>
          <w:sz w:val="20"/>
          <w:szCs w:val="20"/>
        </w:rPr>
        <w:t>o</w:t>
      </w:r>
      <w:r w:rsidRPr="00E60283">
        <w:rPr>
          <w:rFonts w:ascii="Arial" w:hAnsi="Arial" w:cs="Arial"/>
          <w:sz w:val="20"/>
          <w:szCs w:val="20"/>
        </w:rPr>
        <w:t>bjednatele k užití Aplikace</w:t>
      </w:r>
      <w:r w:rsidR="00CF6768" w:rsidRPr="00E60283">
        <w:rPr>
          <w:rFonts w:ascii="Arial" w:hAnsi="Arial" w:cs="Arial"/>
          <w:sz w:val="20"/>
          <w:szCs w:val="20"/>
        </w:rPr>
        <w:t>,</w:t>
      </w:r>
    </w:p>
    <w:p w14:paraId="0E708E15" w14:textId="38CF9BDD"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uvedení </w:t>
      </w:r>
      <w:r w:rsidR="005A0351" w:rsidRPr="00E60283">
        <w:rPr>
          <w:rFonts w:ascii="Arial" w:hAnsi="Arial" w:cs="Arial"/>
          <w:sz w:val="20"/>
          <w:szCs w:val="20"/>
        </w:rPr>
        <w:t>Středočeského</w:t>
      </w:r>
      <w:r w:rsidR="002675AA" w:rsidRPr="00E60283">
        <w:rPr>
          <w:rFonts w:ascii="Arial" w:hAnsi="Arial" w:cs="Arial"/>
          <w:sz w:val="20"/>
          <w:szCs w:val="20"/>
        </w:rPr>
        <w:t xml:space="preserve"> kraje</w:t>
      </w:r>
      <w:r w:rsidR="009D5C34" w:rsidRPr="00E60283">
        <w:rPr>
          <w:rFonts w:ascii="Arial" w:hAnsi="Arial" w:cs="Arial"/>
          <w:sz w:val="20"/>
          <w:szCs w:val="20"/>
        </w:rPr>
        <w:t xml:space="preserve"> </w:t>
      </w:r>
      <w:r w:rsidRPr="00E60283">
        <w:rPr>
          <w:rFonts w:ascii="Arial" w:hAnsi="Arial" w:cs="Arial"/>
          <w:sz w:val="20"/>
          <w:szCs w:val="20"/>
        </w:rPr>
        <w:t>na webových stránkách projektu Aplikace</w:t>
      </w:r>
      <w:r w:rsidR="00677D6B" w:rsidRPr="00E60283">
        <w:rPr>
          <w:rFonts w:ascii="Arial" w:hAnsi="Arial" w:cs="Arial"/>
          <w:sz w:val="20"/>
          <w:szCs w:val="20"/>
        </w:rPr>
        <w:t>,</w:t>
      </w:r>
      <w:r w:rsidRPr="00E60283">
        <w:rPr>
          <w:rFonts w:ascii="Arial" w:hAnsi="Arial" w:cs="Arial"/>
          <w:sz w:val="20"/>
          <w:szCs w:val="20"/>
        </w:rPr>
        <w:t xml:space="preserve"> a to v sekci hlavních partnerů projektu</w:t>
      </w:r>
      <w:r w:rsidR="006C2FFF" w:rsidRPr="00E60283">
        <w:rPr>
          <w:rFonts w:ascii="Arial" w:hAnsi="Arial" w:cs="Arial"/>
          <w:sz w:val="20"/>
          <w:szCs w:val="20"/>
        </w:rPr>
        <w:t>,</w:t>
      </w:r>
    </w:p>
    <w:p w14:paraId="0F076EE2" w14:textId="57175761"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uvedení </w:t>
      </w:r>
      <w:r w:rsidR="005A0351" w:rsidRPr="00E60283">
        <w:rPr>
          <w:rFonts w:ascii="Arial" w:hAnsi="Arial" w:cs="Arial"/>
          <w:sz w:val="20"/>
          <w:szCs w:val="20"/>
        </w:rPr>
        <w:t>Středočeského</w:t>
      </w:r>
      <w:r w:rsidR="002675AA" w:rsidRPr="00E60283">
        <w:rPr>
          <w:rFonts w:ascii="Arial" w:hAnsi="Arial" w:cs="Arial"/>
          <w:sz w:val="20"/>
          <w:szCs w:val="20"/>
        </w:rPr>
        <w:t xml:space="preserve"> kraje</w:t>
      </w:r>
      <w:r w:rsidRPr="00E60283">
        <w:rPr>
          <w:rFonts w:ascii="Arial" w:hAnsi="Arial" w:cs="Arial"/>
          <w:sz w:val="20"/>
          <w:szCs w:val="20"/>
        </w:rPr>
        <w:t xml:space="preserve"> v Aplikaci v sekci „Partneři projektu“</w:t>
      </w:r>
      <w:r w:rsidR="006C2FFF" w:rsidRPr="00E60283">
        <w:rPr>
          <w:rFonts w:ascii="Arial" w:hAnsi="Arial" w:cs="Arial"/>
          <w:sz w:val="20"/>
          <w:szCs w:val="20"/>
        </w:rPr>
        <w:t>,</w:t>
      </w:r>
    </w:p>
    <w:p w14:paraId="2B3590DF" w14:textId="57A0F359" w:rsidR="00514068" w:rsidRPr="00E60283" w:rsidRDefault="00514068" w:rsidP="00E60283">
      <w:pPr>
        <w:pStyle w:val="Odstavecseseznamem"/>
        <w:numPr>
          <w:ilvl w:val="1"/>
          <w:numId w:val="6"/>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podporu edukace a osvěty první pomoci v kontextu Aplikace na </w:t>
      </w:r>
      <w:r w:rsidR="002675AA" w:rsidRPr="00E60283">
        <w:rPr>
          <w:rFonts w:ascii="Arial" w:hAnsi="Arial" w:cs="Arial"/>
          <w:sz w:val="20"/>
          <w:szCs w:val="20"/>
        </w:rPr>
        <w:t xml:space="preserve">území </w:t>
      </w:r>
      <w:r w:rsidR="005A0351" w:rsidRPr="00E60283">
        <w:rPr>
          <w:rFonts w:ascii="Arial" w:hAnsi="Arial" w:cs="Arial"/>
          <w:sz w:val="20"/>
          <w:szCs w:val="20"/>
        </w:rPr>
        <w:t>Středočeského</w:t>
      </w:r>
      <w:r w:rsidR="002675AA" w:rsidRPr="00E60283">
        <w:rPr>
          <w:rFonts w:ascii="Arial" w:hAnsi="Arial" w:cs="Arial"/>
          <w:sz w:val="20"/>
          <w:szCs w:val="20"/>
        </w:rPr>
        <w:t xml:space="preserve"> kraje</w:t>
      </w:r>
      <w:r w:rsidRPr="00E60283">
        <w:rPr>
          <w:rFonts w:ascii="Arial" w:hAnsi="Arial" w:cs="Arial"/>
          <w:sz w:val="20"/>
          <w:szCs w:val="20"/>
        </w:rPr>
        <w:t xml:space="preserve"> ve spolupráci s</w:t>
      </w:r>
      <w:r w:rsidR="002675AA" w:rsidRPr="00E60283">
        <w:rPr>
          <w:rFonts w:ascii="Arial" w:hAnsi="Arial" w:cs="Arial"/>
          <w:sz w:val="20"/>
          <w:szCs w:val="20"/>
        </w:rPr>
        <w:t xml:space="preserve"> krajskými </w:t>
      </w:r>
      <w:r w:rsidR="00416E0E" w:rsidRPr="00E60283">
        <w:rPr>
          <w:rFonts w:ascii="Arial" w:hAnsi="Arial" w:cs="Arial"/>
          <w:sz w:val="20"/>
          <w:szCs w:val="20"/>
        </w:rPr>
        <w:t>organizacemi a partnery</w:t>
      </w:r>
      <w:r w:rsidR="00526ED5" w:rsidRPr="00E60283">
        <w:rPr>
          <w:rFonts w:ascii="Arial" w:hAnsi="Arial" w:cs="Arial"/>
          <w:sz w:val="20"/>
          <w:szCs w:val="20"/>
        </w:rPr>
        <w:t>.</w:t>
      </w:r>
    </w:p>
    <w:p w14:paraId="08C57F4C" w14:textId="77777777" w:rsidR="00162C92" w:rsidRDefault="00162C92" w:rsidP="00E60283">
      <w:pPr>
        <w:widowControl w:val="0"/>
        <w:spacing w:after="0"/>
        <w:ind w:left="284"/>
        <w:jc w:val="center"/>
        <w:rPr>
          <w:rFonts w:ascii="Arial" w:hAnsi="Arial" w:cs="Arial"/>
          <w:b/>
          <w:bCs/>
          <w:sz w:val="20"/>
          <w:szCs w:val="20"/>
        </w:rPr>
      </w:pPr>
    </w:p>
    <w:p w14:paraId="7C5EA65B" w14:textId="70F1D6AC" w:rsidR="008D73B5" w:rsidRPr="00E60283" w:rsidRDefault="008D73B5" w:rsidP="00E60283">
      <w:pPr>
        <w:widowControl w:val="0"/>
        <w:spacing w:after="0"/>
        <w:ind w:left="284"/>
        <w:jc w:val="center"/>
        <w:rPr>
          <w:rFonts w:ascii="Arial" w:hAnsi="Arial" w:cs="Arial"/>
          <w:b/>
          <w:bCs/>
          <w:sz w:val="20"/>
          <w:szCs w:val="20"/>
        </w:rPr>
      </w:pPr>
      <w:r w:rsidRPr="00E60283">
        <w:rPr>
          <w:rFonts w:ascii="Arial" w:hAnsi="Arial" w:cs="Arial"/>
          <w:b/>
          <w:bCs/>
          <w:sz w:val="20"/>
          <w:szCs w:val="20"/>
        </w:rPr>
        <w:t>V.</w:t>
      </w:r>
    </w:p>
    <w:p w14:paraId="72F2629B" w14:textId="710EB045" w:rsidR="00072473" w:rsidRPr="00E60283" w:rsidRDefault="00366455" w:rsidP="00E60283">
      <w:pPr>
        <w:widowControl w:val="0"/>
        <w:spacing w:after="0"/>
        <w:ind w:left="284"/>
        <w:jc w:val="center"/>
        <w:rPr>
          <w:rFonts w:ascii="Arial" w:hAnsi="Arial" w:cs="Arial"/>
          <w:b/>
          <w:bCs/>
          <w:sz w:val="20"/>
          <w:szCs w:val="20"/>
        </w:rPr>
      </w:pPr>
      <w:r w:rsidRPr="00E60283">
        <w:rPr>
          <w:rFonts w:ascii="Arial" w:hAnsi="Arial" w:cs="Arial"/>
          <w:b/>
          <w:bCs/>
          <w:sz w:val="20"/>
          <w:szCs w:val="20"/>
        </w:rPr>
        <w:t>D</w:t>
      </w:r>
      <w:r w:rsidR="003B3640" w:rsidRPr="00E60283">
        <w:rPr>
          <w:rFonts w:ascii="Arial" w:hAnsi="Arial" w:cs="Arial"/>
          <w:b/>
          <w:bCs/>
          <w:sz w:val="20"/>
          <w:szCs w:val="20"/>
        </w:rPr>
        <w:t>o</w:t>
      </w:r>
      <w:r w:rsidRPr="00E60283">
        <w:rPr>
          <w:rFonts w:ascii="Arial" w:hAnsi="Arial" w:cs="Arial"/>
          <w:b/>
          <w:bCs/>
          <w:sz w:val="20"/>
          <w:szCs w:val="20"/>
        </w:rPr>
        <w:t>ba plnění</w:t>
      </w:r>
    </w:p>
    <w:p w14:paraId="5C5DE754" w14:textId="32001F18" w:rsidR="00844C94" w:rsidRPr="00E60283" w:rsidRDefault="0061258D" w:rsidP="00E60283">
      <w:pPr>
        <w:pStyle w:val="Odstavecseseznamem"/>
        <w:widowControl w:val="0"/>
        <w:numPr>
          <w:ilvl w:val="0"/>
          <w:numId w:val="20"/>
        </w:numPr>
        <w:autoSpaceDE w:val="0"/>
        <w:autoSpaceDN w:val="0"/>
        <w:adjustRightInd w:val="0"/>
        <w:spacing w:before="240" w:after="0" w:line="276" w:lineRule="auto"/>
        <w:ind w:left="284"/>
        <w:jc w:val="both"/>
        <w:rPr>
          <w:rFonts w:ascii="Arial" w:hAnsi="Arial" w:cs="Arial"/>
          <w:b/>
          <w:bCs/>
          <w:sz w:val="20"/>
          <w:szCs w:val="20"/>
        </w:rPr>
      </w:pPr>
      <w:r w:rsidRPr="00E60283">
        <w:rPr>
          <w:rFonts w:ascii="Arial" w:hAnsi="Arial" w:cs="Arial"/>
          <w:sz w:val="20"/>
          <w:szCs w:val="20"/>
        </w:rPr>
        <w:t xml:space="preserve">Tato smlouva </w:t>
      </w:r>
      <w:r w:rsidR="00C256D6" w:rsidRPr="00E60283">
        <w:rPr>
          <w:rFonts w:ascii="Arial" w:hAnsi="Arial" w:cs="Arial"/>
          <w:sz w:val="20"/>
          <w:szCs w:val="20"/>
        </w:rPr>
        <w:t>se uzavírá na dobu</w:t>
      </w:r>
      <w:r w:rsidR="0055057E" w:rsidRPr="00E60283">
        <w:rPr>
          <w:rFonts w:ascii="Arial" w:hAnsi="Arial" w:cs="Arial"/>
          <w:sz w:val="20"/>
          <w:szCs w:val="20"/>
        </w:rPr>
        <w:t xml:space="preserve"> </w:t>
      </w:r>
      <w:r w:rsidR="005538B0" w:rsidRPr="00E60283">
        <w:rPr>
          <w:rFonts w:ascii="Arial" w:hAnsi="Arial" w:cs="Arial"/>
          <w:sz w:val="20"/>
          <w:szCs w:val="20"/>
        </w:rPr>
        <w:t xml:space="preserve">určitou, a to </w:t>
      </w:r>
      <w:r w:rsidR="005538B0" w:rsidRPr="00162C92">
        <w:rPr>
          <w:rFonts w:ascii="Arial" w:hAnsi="Arial" w:cs="Arial"/>
          <w:b/>
          <w:bCs/>
          <w:sz w:val="20"/>
          <w:szCs w:val="20"/>
        </w:rPr>
        <w:t>od 1. 7. 2025 do 30. 6</w:t>
      </w:r>
      <w:r w:rsidR="00F44C4D" w:rsidRPr="00162C92">
        <w:rPr>
          <w:rFonts w:ascii="Arial" w:hAnsi="Arial" w:cs="Arial"/>
          <w:b/>
          <w:bCs/>
          <w:sz w:val="20"/>
          <w:szCs w:val="20"/>
        </w:rPr>
        <w:t>.</w:t>
      </w:r>
      <w:r w:rsidR="005538B0" w:rsidRPr="00162C92">
        <w:rPr>
          <w:rFonts w:ascii="Arial" w:hAnsi="Arial" w:cs="Arial"/>
          <w:b/>
          <w:bCs/>
          <w:sz w:val="20"/>
          <w:szCs w:val="20"/>
        </w:rPr>
        <w:t xml:space="preserve"> 2026</w:t>
      </w:r>
      <w:r w:rsidR="006C4E5E" w:rsidRPr="00E60283">
        <w:rPr>
          <w:rFonts w:ascii="Arial" w:hAnsi="Arial" w:cs="Arial"/>
          <w:sz w:val="20"/>
          <w:szCs w:val="20"/>
        </w:rPr>
        <w:t>.</w:t>
      </w:r>
    </w:p>
    <w:p w14:paraId="1D702509" w14:textId="61603FE0" w:rsidR="003B3640" w:rsidRPr="00E60283" w:rsidRDefault="00BD208B" w:rsidP="00E60283">
      <w:pPr>
        <w:pStyle w:val="Odstavecseseznamem"/>
        <w:widowControl w:val="0"/>
        <w:numPr>
          <w:ilvl w:val="0"/>
          <w:numId w:val="20"/>
        </w:numPr>
        <w:autoSpaceDE w:val="0"/>
        <w:autoSpaceDN w:val="0"/>
        <w:adjustRightInd w:val="0"/>
        <w:spacing w:before="240" w:after="0" w:line="276" w:lineRule="auto"/>
        <w:ind w:left="284"/>
        <w:jc w:val="both"/>
        <w:rPr>
          <w:rFonts w:ascii="Arial" w:hAnsi="Arial" w:cs="Arial"/>
          <w:b/>
          <w:bCs/>
          <w:sz w:val="20"/>
          <w:szCs w:val="20"/>
        </w:rPr>
      </w:pPr>
      <w:r w:rsidRPr="00E60283">
        <w:rPr>
          <w:rFonts w:ascii="Arial" w:hAnsi="Arial" w:cs="Arial"/>
          <w:sz w:val="20"/>
          <w:szCs w:val="20"/>
        </w:rPr>
        <w:t>Poskytov</w:t>
      </w:r>
      <w:r w:rsidR="00282D78" w:rsidRPr="00E60283">
        <w:rPr>
          <w:rFonts w:ascii="Arial" w:hAnsi="Arial" w:cs="Arial"/>
          <w:sz w:val="20"/>
          <w:szCs w:val="20"/>
        </w:rPr>
        <w:t xml:space="preserve">atel se zavazuje </w:t>
      </w:r>
      <w:r w:rsidR="00A23BF6" w:rsidRPr="00E60283">
        <w:rPr>
          <w:rFonts w:ascii="Arial" w:hAnsi="Arial" w:cs="Arial"/>
          <w:sz w:val="20"/>
          <w:szCs w:val="20"/>
        </w:rPr>
        <w:t xml:space="preserve">zajistit pro objednatele plnění dle této smlouvy počínaje dnem </w:t>
      </w:r>
      <w:r w:rsidR="005538B0" w:rsidRPr="00E60283">
        <w:rPr>
          <w:rFonts w:ascii="Arial" w:hAnsi="Arial" w:cs="Arial"/>
          <w:sz w:val="20"/>
          <w:szCs w:val="20"/>
        </w:rPr>
        <w:t>1. 7. 2025</w:t>
      </w:r>
      <w:r w:rsidR="00A23BF6" w:rsidRPr="00E60283">
        <w:rPr>
          <w:rFonts w:ascii="Arial" w:hAnsi="Arial" w:cs="Arial"/>
          <w:sz w:val="20"/>
          <w:szCs w:val="20"/>
        </w:rPr>
        <w:t>.</w:t>
      </w:r>
    </w:p>
    <w:p w14:paraId="2F459B68" w14:textId="72BD660F" w:rsidR="00F105BE" w:rsidRPr="00E60283" w:rsidRDefault="00F105BE" w:rsidP="00E60283">
      <w:pPr>
        <w:pStyle w:val="Odstavecseseznamem"/>
        <w:widowControl w:val="0"/>
        <w:autoSpaceDE w:val="0"/>
        <w:autoSpaceDN w:val="0"/>
        <w:adjustRightInd w:val="0"/>
        <w:spacing w:before="240" w:after="0" w:line="276" w:lineRule="auto"/>
        <w:ind w:left="284"/>
        <w:jc w:val="both"/>
        <w:rPr>
          <w:rFonts w:ascii="Arial" w:hAnsi="Arial" w:cs="Arial"/>
          <w:b/>
          <w:bCs/>
          <w:sz w:val="20"/>
          <w:szCs w:val="20"/>
        </w:rPr>
      </w:pPr>
      <w:r w:rsidRPr="00E60283">
        <w:rPr>
          <w:rFonts w:ascii="Arial" w:hAnsi="Arial" w:cs="Arial"/>
          <w:sz w:val="20"/>
          <w:szCs w:val="20"/>
        </w:rPr>
        <w:t xml:space="preserve"> </w:t>
      </w:r>
    </w:p>
    <w:p w14:paraId="7764C2CD" w14:textId="77777777" w:rsidR="00162C92" w:rsidRDefault="00162C92" w:rsidP="00E60283">
      <w:pPr>
        <w:widowControl w:val="0"/>
        <w:spacing w:after="0"/>
        <w:ind w:left="284"/>
        <w:jc w:val="center"/>
        <w:rPr>
          <w:rFonts w:ascii="Arial" w:hAnsi="Arial" w:cs="Arial"/>
          <w:b/>
          <w:bCs/>
          <w:sz w:val="20"/>
          <w:szCs w:val="20"/>
        </w:rPr>
      </w:pPr>
    </w:p>
    <w:p w14:paraId="770545EB" w14:textId="1BB12F00" w:rsidR="00F35D4A" w:rsidRPr="00E60283" w:rsidRDefault="008F6959" w:rsidP="00E60283">
      <w:pPr>
        <w:widowControl w:val="0"/>
        <w:spacing w:after="0"/>
        <w:ind w:left="284"/>
        <w:jc w:val="center"/>
        <w:rPr>
          <w:rFonts w:ascii="Arial" w:hAnsi="Arial" w:cs="Arial"/>
          <w:b/>
          <w:bCs/>
          <w:sz w:val="20"/>
          <w:szCs w:val="20"/>
        </w:rPr>
      </w:pPr>
      <w:r w:rsidRPr="00E60283">
        <w:rPr>
          <w:rFonts w:ascii="Arial" w:hAnsi="Arial" w:cs="Arial"/>
          <w:b/>
          <w:bCs/>
          <w:sz w:val="20"/>
          <w:szCs w:val="20"/>
        </w:rPr>
        <w:t>V</w:t>
      </w:r>
      <w:r w:rsidR="00976C47" w:rsidRPr="00E60283">
        <w:rPr>
          <w:rFonts w:ascii="Arial" w:hAnsi="Arial" w:cs="Arial"/>
          <w:b/>
          <w:bCs/>
          <w:sz w:val="20"/>
          <w:szCs w:val="20"/>
        </w:rPr>
        <w:t>I</w:t>
      </w:r>
      <w:r w:rsidRPr="00E60283">
        <w:rPr>
          <w:rFonts w:ascii="Arial" w:hAnsi="Arial" w:cs="Arial"/>
          <w:b/>
          <w:bCs/>
          <w:sz w:val="20"/>
          <w:szCs w:val="20"/>
        </w:rPr>
        <w:t>.</w:t>
      </w:r>
    </w:p>
    <w:p w14:paraId="1633B8BD" w14:textId="1E5C4B60" w:rsidR="00AC053C" w:rsidRPr="00E60283" w:rsidRDefault="00AC053C" w:rsidP="00E60283">
      <w:pPr>
        <w:widowControl w:val="0"/>
        <w:spacing w:after="0"/>
        <w:ind w:left="284"/>
        <w:jc w:val="center"/>
        <w:rPr>
          <w:rFonts w:ascii="Arial" w:hAnsi="Arial" w:cs="Arial"/>
          <w:b/>
          <w:bCs/>
          <w:sz w:val="20"/>
          <w:szCs w:val="20"/>
        </w:rPr>
      </w:pPr>
      <w:r w:rsidRPr="00E60283">
        <w:rPr>
          <w:rFonts w:ascii="Arial" w:hAnsi="Arial" w:cs="Arial"/>
          <w:b/>
          <w:bCs/>
          <w:sz w:val="20"/>
          <w:szCs w:val="20"/>
        </w:rPr>
        <w:t>Cena a platební podmínky</w:t>
      </w:r>
    </w:p>
    <w:p w14:paraId="6367563D" w14:textId="0941267D" w:rsidR="00741880" w:rsidRPr="00E60283" w:rsidRDefault="00514068" w:rsidP="00E60283">
      <w:pPr>
        <w:pStyle w:val="Odstavecseseznamem"/>
        <w:widowControl w:val="0"/>
        <w:numPr>
          <w:ilvl w:val="0"/>
          <w:numId w:val="11"/>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Objednat</w:t>
      </w:r>
      <w:r w:rsidR="008F0289" w:rsidRPr="00E60283">
        <w:rPr>
          <w:rFonts w:ascii="Arial" w:hAnsi="Arial" w:cs="Arial"/>
          <w:sz w:val="20"/>
          <w:szCs w:val="20"/>
        </w:rPr>
        <w:t xml:space="preserve">el se zavazuje uhradit </w:t>
      </w:r>
      <w:r w:rsidR="00B201E9" w:rsidRPr="00E60283">
        <w:rPr>
          <w:rFonts w:ascii="Arial" w:hAnsi="Arial" w:cs="Arial"/>
          <w:sz w:val="20"/>
          <w:szCs w:val="20"/>
        </w:rPr>
        <w:t>p</w:t>
      </w:r>
      <w:r w:rsidR="008F0289" w:rsidRPr="00E60283">
        <w:rPr>
          <w:rFonts w:ascii="Arial" w:hAnsi="Arial" w:cs="Arial"/>
          <w:sz w:val="20"/>
          <w:szCs w:val="20"/>
        </w:rPr>
        <w:t xml:space="preserve">oskytovateli náklady za provoz a využití Aplikace ve výši </w:t>
      </w:r>
      <w:r w:rsidR="00170084" w:rsidRPr="00162C92">
        <w:rPr>
          <w:rFonts w:ascii="Arial" w:hAnsi="Arial" w:cs="Arial"/>
          <w:b/>
          <w:bCs/>
          <w:sz w:val="20"/>
          <w:szCs w:val="20"/>
        </w:rPr>
        <w:t>40</w:t>
      </w:r>
      <w:r w:rsidR="00DC43C5" w:rsidRPr="00162C92">
        <w:rPr>
          <w:rFonts w:ascii="Arial" w:hAnsi="Arial" w:cs="Arial"/>
          <w:b/>
          <w:bCs/>
          <w:sz w:val="20"/>
          <w:szCs w:val="20"/>
        </w:rPr>
        <w:t>.</w:t>
      </w:r>
      <w:r w:rsidR="00D67522" w:rsidRPr="00162C92">
        <w:rPr>
          <w:rFonts w:ascii="Arial" w:hAnsi="Arial" w:cs="Arial"/>
          <w:b/>
          <w:bCs/>
          <w:sz w:val="20"/>
          <w:szCs w:val="20"/>
        </w:rPr>
        <w:t>000</w:t>
      </w:r>
      <w:r w:rsidR="009166E5" w:rsidRPr="00162C92">
        <w:rPr>
          <w:rFonts w:ascii="Arial" w:hAnsi="Arial" w:cs="Arial"/>
          <w:b/>
          <w:bCs/>
          <w:sz w:val="20"/>
          <w:szCs w:val="20"/>
        </w:rPr>
        <w:t xml:space="preserve"> </w:t>
      </w:r>
      <w:r w:rsidR="008F0289" w:rsidRPr="00162C92">
        <w:rPr>
          <w:rFonts w:ascii="Arial" w:hAnsi="Arial" w:cs="Arial"/>
          <w:b/>
          <w:bCs/>
          <w:sz w:val="20"/>
          <w:szCs w:val="20"/>
        </w:rPr>
        <w:t xml:space="preserve">Kč </w:t>
      </w:r>
      <w:r w:rsidR="00DC43C5" w:rsidRPr="00162C92">
        <w:rPr>
          <w:rFonts w:ascii="Arial" w:hAnsi="Arial" w:cs="Arial"/>
          <w:b/>
          <w:bCs/>
          <w:sz w:val="20"/>
          <w:szCs w:val="20"/>
        </w:rPr>
        <w:t>bez</w:t>
      </w:r>
      <w:r w:rsidR="00DC43C5" w:rsidRPr="00E60283">
        <w:rPr>
          <w:rFonts w:ascii="Arial" w:hAnsi="Arial" w:cs="Arial"/>
          <w:sz w:val="20"/>
          <w:szCs w:val="20"/>
        </w:rPr>
        <w:t xml:space="preserve"> DPH </w:t>
      </w:r>
      <w:r w:rsidR="008F0289" w:rsidRPr="00E60283">
        <w:rPr>
          <w:rFonts w:ascii="Arial" w:hAnsi="Arial" w:cs="Arial"/>
          <w:sz w:val="20"/>
          <w:szCs w:val="20"/>
        </w:rPr>
        <w:t xml:space="preserve">(slovy: </w:t>
      </w:r>
      <w:r w:rsidR="00170084" w:rsidRPr="00E60283">
        <w:rPr>
          <w:rFonts w:ascii="Arial" w:hAnsi="Arial" w:cs="Arial"/>
          <w:sz w:val="20"/>
          <w:szCs w:val="20"/>
        </w:rPr>
        <w:t>čtyřicet</w:t>
      </w:r>
      <w:r w:rsidR="009166E5" w:rsidRPr="00E60283">
        <w:rPr>
          <w:rFonts w:ascii="Arial" w:hAnsi="Arial" w:cs="Arial"/>
          <w:sz w:val="20"/>
          <w:szCs w:val="20"/>
        </w:rPr>
        <w:t xml:space="preserve"> tisíc </w:t>
      </w:r>
      <w:r w:rsidR="008F0289" w:rsidRPr="00E60283">
        <w:rPr>
          <w:rFonts w:ascii="Arial" w:hAnsi="Arial" w:cs="Arial"/>
          <w:sz w:val="20"/>
          <w:szCs w:val="20"/>
        </w:rPr>
        <w:t>korun českých)</w:t>
      </w:r>
      <w:r w:rsidR="003619A3" w:rsidRPr="00E60283">
        <w:rPr>
          <w:rFonts w:ascii="Arial" w:hAnsi="Arial" w:cs="Arial"/>
          <w:sz w:val="20"/>
          <w:szCs w:val="20"/>
        </w:rPr>
        <w:t>,</w:t>
      </w:r>
      <w:r w:rsidR="008F0289" w:rsidRPr="00E60283">
        <w:rPr>
          <w:rFonts w:ascii="Arial" w:hAnsi="Arial" w:cs="Arial"/>
          <w:sz w:val="20"/>
          <w:szCs w:val="20"/>
        </w:rPr>
        <w:t xml:space="preserve"> </w:t>
      </w:r>
      <w:r w:rsidR="008F0289" w:rsidRPr="00162C92">
        <w:rPr>
          <w:rFonts w:ascii="Arial" w:hAnsi="Arial" w:cs="Arial"/>
          <w:b/>
          <w:bCs/>
          <w:sz w:val="20"/>
          <w:szCs w:val="20"/>
        </w:rPr>
        <w:t xml:space="preserve">tj. </w:t>
      </w:r>
      <w:r w:rsidR="00DC43C5" w:rsidRPr="00162C92">
        <w:rPr>
          <w:rFonts w:ascii="Arial" w:hAnsi="Arial" w:cs="Arial"/>
          <w:b/>
          <w:bCs/>
          <w:sz w:val="20"/>
          <w:szCs w:val="20"/>
        </w:rPr>
        <w:t>48.</w:t>
      </w:r>
      <w:r w:rsidR="00170084" w:rsidRPr="00162C92">
        <w:rPr>
          <w:rFonts w:ascii="Arial" w:hAnsi="Arial" w:cs="Arial"/>
          <w:b/>
          <w:bCs/>
          <w:sz w:val="20"/>
          <w:szCs w:val="20"/>
        </w:rPr>
        <w:t>400</w:t>
      </w:r>
      <w:r w:rsidR="008F0289" w:rsidRPr="00162C92">
        <w:rPr>
          <w:rFonts w:ascii="Arial" w:hAnsi="Arial" w:cs="Arial"/>
          <w:b/>
          <w:bCs/>
          <w:sz w:val="20"/>
          <w:szCs w:val="20"/>
        </w:rPr>
        <w:t xml:space="preserve"> Kč včetně DPH</w:t>
      </w:r>
      <w:r w:rsidR="008F0289" w:rsidRPr="00E60283">
        <w:rPr>
          <w:rFonts w:ascii="Arial" w:hAnsi="Arial" w:cs="Arial"/>
          <w:sz w:val="20"/>
          <w:szCs w:val="20"/>
        </w:rPr>
        <w:t xml:space="preserve"> (slovy: </w:t>
      </w:r>
      <w:r w:rsidR="00D67522" w:rsidRPr="00E60283">
        <w:rPr>
          <w:rFonts w:ascii="Arial" w:hAnsi="Arial" w:cs="Arial"/>
          <w:sz w:val="20"/>
          <w:szCs w:val="20"/>
        </w:rPr>
        <w:t xml:space="preserve">čtyřicet </w:t>
      </w:r>
      <w:r w:rsidR="00170084" w:rsidRPr="00E60283">
        <w:rPr>
          <w:rFonts w:ascii="Arial" w:hAnsi="Arial" w:cs="Arial"/>
          <w:sz w:val="20"/>
          <w:szCs w:val="20"/>
        </w:rPr>
        <w:t xml:space="preserve">osm </w:t>
      </w:r>
      <w:r w:rsidR="00D67522" w:rsidRPr="00E60283">
        <w:rPr>
          <w:rFonts w:ascii="Arial" w:hAnsi="Arial" w:cs="Arial"/>
          <w:sz w:val="20"/>
          <w:szCs w:val="20"/>
        </w:rPr>
        <w:t xml:space="preserve">tisíc </w:t>
      </w:r>
      <w:r w:rsidR="00D14E5C" w:rsidRPr="00E60283">
        <w:rPr>
          <w:rFonts w:ascii="Arial" w:hAnsi="Arial" w:cs="Arial"/>
          <w:sz w:val="20"/>
          <w:szCs w:val="20"/>
        </w:rPr>
        <w:t>čtyři s</w:t>
      </w:r>
      <w:r w:rsidR="00170084" w:rsidRPr="00E60283">
        <w:rPr>
          <w:rFonts w:ascii="Arial" w:hAnsi="Arial" w:cs="Arial"/>
          <w:sz w:val="20"/>
          <w:szCs w:val="20"/>
        </w:rPr>
        <w:t>t</w:t>
      </w:r>
      <w:r w:rsidR="00D14E5C" w:rsidRPr="00E60283">
        <w:rPr>
          <w:rFonts w:ascii="Arial" w:hAnsi="Arial" w:cs="Arial"/>
          <w:sz w:val="20"/>
          <w:szCs w:val="20"/>
        </w:rPr>
        <w:t>a</w:t>
      </w:r>
      <w:r w:rsidR="009166E5" w:rsidRPr="00E60283">
        <w:rPr>
          <w:rFonts w:ascii="Arial" w:hAnsi="Arial" w:cs="Arial"/>
          <w:sz w:val="20"/>
          <w:szCs w:val="20"/>
        </w:rPr>
        <w:t xml:space="preserve"> korun českých</w:t>
      </w:r>
      <w:r w:rsidR="008F0289" w:rsidRPr="00E60283">
        <w:rPr>
          <w:rFonts w:ascii="Arial" w:hAnsi="Arial" w:cs="Arial"/>
          <w:sz w:val="20"/>
          <w:szCs w:val="20"/>
        </w:rPr>
        <w:t xml:space="preserve">) za kalendářní </w:t>
      </w:r>
      <w:r w:rsidR="00170084" w:rsidRPr="00E60283">
        <w:rPr>
          <w:rFonts w:ascii="Arial" w:hAnsi="Arial" w:cs="Arial"/>
          <w:sz w:val="20"/>
          <w:szCs w:val="20"/>
        </w:rPr>
        <w:t>měsíc</w:t>
      </w:r>
      <w:r w:rsidR="008F0289" w:rsidRPr="00E60283">
        <w:rPr>
          <w:rFonts w:ascii="Arial" w:hAnsi="Arial" w:cs="Arial"/>
          <w:sz w:val="20"/>
          <w:szCs w:val="20"/>
        </w:rPr>
        <w:t>.</w:t>
      </w:r>
    </w:p>
    <w:p w14:paraId="306EE544" w14:textId="518E83E9" w:rsidR="00F77CA4" w:rsidRPr="00E60283" w:rsidRDefault="00D9005C" w:rsidP="00E60283">
      <w:pPr>
        <w:pStyle w:val="Odstavecseseznamem"/>
        <w:widowControl w:val="0"/>
        <w:numPr>
          <w:ilvl w:val="0"/>
          <w:numId w:val="11"/>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Pokud po uzavření smlouvy dojde ke změně sazby DPH, </w:t>
      </w:r>
      <w:r w:rsidR="00274F66" w:rsidRPr="00E60283">
        <w:rPr>
          <w:rFonts w:ascii="Arial" w:hAnsi="Arial" w:cs="Arial"/>
          <w:sz w:val="20"/>
          <w:szCs w:val="20"/>
        </w:rPr>
        <w:t>poskytovatel</w:t>
      </w:r>
      <w:r w:rsidRPr="00E60283">
        <w:rPr>
          <w:rFonts w:ascii="Arial" w:hAnsi="Arial" w:cs="Arial"/>
          <w:sz w:val="20"/>
          <w:szCs w:val="20"/>
        </w:rPr>
        <w:t xml:space="preserve"> připočítá ke sjednaným cenám bez DPH daň z přidané hodnoty v procentní sazbě odpovídající zákonné úpravě účinné k datu uskutečněného zdanitelného plnění</w:t>
      </w:r>
      <w:r w:rsidR="000725A9" w:rsidRPr="00E60283">
        <w:rPr>
          <w:rFonts w:ascii="Arial" w:hAnsi="Arial" w:cs="Arial"/>
          <w:sz w:val="20"/>
          <w:szCs w:val="20"/>
        </w:rPr>
        <w:t>.</w:t>
      </w:r>
    </w:p>
    <w:p w14:paraId="7E3777E9" w14:textId="177F931D" w:rsidR="00662D9E" w:rsidRPr="00E60283" w:rsidRDefault="008E5C56" w:rsidP="00E60283">
      <w:pPr>
        <w:pStyle w:val="Odstavecseseznamem"/>
        <w:widowControl w:val="0"/>
        <w:numPr>
          <w:ilvl w:val="0"/>
          <w:numId w:val="11"/>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Cena služeb bude uhrazena vždy po skončení kalendářního </w:t>
      </w:r>
      <w:r w:rsidR="001D3946" w:rsidRPr="00E60283">
        <w:rPr>
          <w:rFonts w:ascii="Arial" w:hAnsi="Arial" w:cs="Arial"/>
          <w:sz w:val="20"/>
          <w:szCs w:val="20"/>
        </w:rPr>
        <w:t>měsíce</w:t>
      </w:r>
      <w:r w:rsidRPr="00E60283">
        <w:rPr>
          <w:rFonts w:ascii="Arial" w:hAnsi="Arial" w:cs="Arial"/>
          <w:sz w:val="20"/>
          <w:szCs w:val="20"/>
        </w:rPr>
        <w:t>, ve kterém byly služby poskytovány</w:t>
      </w:r>
      <w:r w:rsidR="001D3946" w:rsidRPr="00E60283">
        <w:rPr>
          <w:rFonts w:ascii="Arial" w:hAnsi="Arial" w:cs="Arial"/>
          <w:sz w:val="20"/>
          <w:szCs w:val="20"/>
        </w:rPr>
        <w:t xml:space="preserve">. </w:t>
      </w:r>
      <w:r w:rsidR="00555A1C" w:rsidRPr="00E60283">
        <w:rPr>
          <w:rFonts w:ascii="Arial" w:hAnsi="Arial" w:cs="Arial"/>
          <w:sz w:val="20"/>
          <w:szCs w:val="20"/>
        </w:rPr>
        <w:t xml:space="preserve">Podkladem pro zaplacení sjednané úhrady jsou daňové doklady – faktury, které poskytovatel vystaví objednateli vždy nejpozději do 15. dnů od skončení kalendářního </w:t>
      </w:r>
      <w:r w:rsidR="001D3946" w:rsidRPr="00E60283">
        <w:rPr>
          <w:rFonts w:ascii="Arial" w:hAnsi="Arial" w:cs="Arial"/>
          <w:sz w:val="20"/>
          <w:szCs w:val="20"/>
        </w:rPr>
        <w:t>měsíce,</w:t>
      </w:r>
      <w:r w:rsidR="00555A1C" w:rsidRPr="00E60283">
        <w:rPr>
          <w:rFonts w:ascii="Arial" w:hAnsi="Arial" w:cs="Arial"/>
          <w:sz w:val="20"/>
          <w:szCs w:val="20"/>
        </w:rPr>
        <w:t xml:space="preserve"> ve kterém byly služby objednateli poskytovány a poskytnuty.</w:t>
      </w:r>
    </w:p>
    <w:p w14:paraId="6A49FCE9" w14:textId="7EECD45E" w:rsidR="001F264F" w:rsidRPr="00E60283" w:rsidRDefault="00662D9E" w:rsidP="00E60283">
      <w:pPr>
        <w:pStyle w:val="Odstavecseseznamem"/>
        <w:widowControl w:val="0"/>
        <w:numPr>
          <w:ilvl w:val="0"/>
          <w:numId w:val="11"/>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Daňový doklad vystavený poskytovatelem musí obsahovat název „Aplikace Záchranka – </w:t>
      </w:r>
      <w:r w:rsidR="007532F7" w:rsidRPr="00E60283">
        <w:rPr>
          <w:rFonts w:ascii="Arial" w:hAnsi="Arial" w:cs="Arial"/>
          <w:sz w:val="20"/>
          <w:szCs w:val="20"/>
        </w:rPr>
        <w:t xml:space="preserve">služby pro </w:t>
      </w:r>
      <w:r w:rsidR="005A0351" w:rsidRPr="00E60283">
        <w:rPr>
          <w:rFonts w:ascii="Arial" w:hAnsi="Arial" w:cs="Arial"/>
          <w:sz w:val="20"/>
          <w:szCs w:val="20"/>
        </w:rPr>
        <w:t>Středočeský</w:t>
      </w:r>
      <w:r w:rsidR="007532F7" w:rsidRPr="00E60283">
        <w:rPr>
          <w:rFonts w:ascii="Arial" w:hAnsi="Arial" w:cs="Arial"/>
          <w:sz w:val="20"/>
          <w:szCs w:val="20"/>
        </w:rPr>
        <w:t xml:space="preserve"> kraj</w:t>
      </w:r>
      <w:r w:rsidRPr="00E60283">
        <w:rPr>
          <w:rFonts w:ascii="Arial" w:hAnsi="Arial" w:cs="Arial"/>
          <w:sz w:val="20"/>
          <w:szCs w:val="20"/>
        </w:rPr>
        <w:t>“</w:t>
      </w:r>
      <w:r w:rsidR="00354100" w:rsidRPr="00E60283">
        <w:rPr>
          <w:rFonts w:ascii="Arial" w:hAnsi="Arial" w:cs="Arial"/>
          <w:sz w:val="20"/>
          <w:szCs w:val="20"/>
        </w:rPr>
        <w:t xml:space="preserve"> a </w:t>
      </w:r>
      <w:r w:rsidR="00A71972" w:rsidRPr="00E60283">
        <w:rPr>
          <w:rFonts w:ascii="Arial" w:hAnsi="Arial" w:cs="Arial"/>
          <w:sz w:val="20"/>
          <w:szCs w:val="20"/>
        </w:rPr>
        <w:t>číslo této smlouvy</w:t>
      </w:r>
      <w:r w:rsidRPr="00E60283">
        <w:rPr>
          <w:rFonts w:ascii="Arial" w:hAnsi="Arial" w:cs="Arial"/>
          <w:sz w:val="20"/>
          <w:szCs w:val="20"/>
        </w:rPr>
        <w:t xml:space="preserve"> a </w:t>
      </w:r>
      <w:r w:rsidR="00AE20D9" w:rsidRPr="00E60283">
        <w:rPr>
          <w:rFonts w:ascii="Arial" w:hAnsi="Arial" w:cs="Arial"/>
          <w:sz w:val="20"/>
          <w:szCs w:val="20"/>
        </w:rPr>
        <w:t xml:space="preserve">musí </w:t>
      </w:r>
      <w:r w:rsidR="00AE1CD9" w:rsidRPr="00E60283">
        <w:rPr>
          <w:rFonts w:ascii="Arial" w:hAnsi="Arial" w:cs="Arial"/>
          <w:sz w:val="20"/>
          <w:szCs w:val="20"/>
        </w:rPr>
        <w:t xml:space="preserve">svou </w:t>
      </w:r>
      <w:r w:rsidR="00AE20D9" w:rsidRPr="00E60283">
        <w:rPr>
          <w:rFonts w:ascii="Arial" w:hAnsi="Arial" w:cs="Arial"/>
          <w:sz w:val="20"/>
          <w:szCs w:val="20"/>
        </w:rPr>
        <w:t>formou a obsahem odpovídat zákonu č. 563/1991 Sb., o</w:t>
      </w:r>
      <w:r w:rsidR="00677D6B" w:rsidRPr="00E60283">
        <w:rPr>
          <w:rFonts w:ascii="Arial" w:hAnsi="Arial" w:cs="Arial"/>
          <w:sz w:val="20"/>
          <w:szCs w:val="20"/>
        </w:rPr>
        <w:t> </w:t>
      </w:r>
      <w:r w:rsidR="00AE20D9" w:rsidRPr="00E60283">
        <w:rPr>
          <w:rFonts w:ascii="Arial" w:hAnsi="Arial" w:cs="Arial"/>
          <w:sz w:val="20"/>
          <w:szCs w:val="20"/>
        </w:rPr>
        <w:t>účetnictví</w:t>
      </w:r>
      <w:r w:rsidR="00B3631E" w:rsidRPr="00E60283">
        <w:rPr>
          <w:rFonts w:ascii="Arial" w:hAnsi="Arial" w:cs="Arial"/>
          <w:sz w:val="20"/>
          <w:szCs w:val="20"/>
        </w:rPr>
        <w:t>, ve znění pozdějších předpisů,</w:t>
      </w:r>
      <w:r w:rsidR="00AE20D9" w:rsidRPr="00E60283">
        <w:rPr>
          <w:rFonts w:ascii="Arial" w:hAnsi="Arial" w:cs="Arial"/>
          <w:sz w:val="20"/>
          <w:szCs w:val="20"/>
        </w:rPr>
        <w:t xml:space="preserve"> a zákonu č. 235/2004 Sb., o dani z přidané hodnoty</w:t>
      </w:r>
      <w:r w:rsidR="00B3631E" w:rsidRPr="00E60283">
        <w:rPr>
          <w:rFonts w:ascii="Arial" w:hAnsi="Arial" w:cs="Arial"/>
          <w:sz w:val="20"/>
          <w:szCs w:val="20"/>
        </w:rPr>
        <w:t>, ve znění pozdějších předpisů</w:t>
      </w:r>
      <w:r w:rsidR="00AE20D9" w:rsidRPr="00E60283">
        <w:rPr>
          <w:rFonts w:ascii="Arial" w:hAnsi="Arial" w:cs="Arial"/>
          <w:sz w:val="20"/>
          <w:szCs w:val="20"/>
        </w:rPr>
        <w:t>.</w:t>
      </w:r>
    </w:p>
    <w:p w14:paraId="11F6BD78" w14:textId="33EA2F3C" w:rsidR="001F264F" w:rsidRPr="00E60283" w:rsidRDefault="001F264F" w:rsidP="00E60283">
      <w:pPr>
        <w:pStyle w:val="Odstavecseseznamem"/>
        <w:widowControl w:val="0"/>
        <w:numPr>
          <w:ilvl w:val="0"/>
          <w:numId w:val="11"/>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Splatnost každého daňového dokladu je 30 dnů od jeho doručení objednateli. Za den doručení daňového dokladu se pokládá den doručení faktury do datové schránky objednatele (ID: </w:t>
      </w:r>
      <w:proofErr w:type="spellStart"/>
      <w:r w:rsidR="005538B0" w:rsidRPr="00E60283">
        <w:rPr>
          <w:rFonts w:ascii="Arial" w:eastAsia="Times New Roman" w:hAnsi="Arial" w:cs="Arial"/>
          <w:sz w:val="20"/>
          <w:szCs w:val="20"/>
          <w:lang w:eastAsia="cs-CZ"/>
        </w:rPr>
        <w:t>keebyyf</w:t>
      </w:r>
      <w:proofErr w:type="spellEnd"/>
      <w:r w:rsidRPr="00E60283">
        <w:rPr>
          <w:rFonts w:ascii="Arial" w:hAnsi="Arial" w:cs="Arial"/>
          <w:sz w:val="20"/>
          <w:szCs w:val="20"/>
        </w:rPr>
        <w:t xml:space="preserve">) či den uvedený na otisku doručovacího razítka podatelny objednatele. </w:t>
      </w:r>
    </w:p>
    <w:p w14:paraId="5BE1D312" w14:textId="6032D733" w:rsidR="000269D2" w:rsidRPr="00E60283" w:rsidRDefault="000269D2" w:rsidP="00E60283">
      <w:pPr>
        <w:pStyle w:val="Odstavecseseznamem"/>
        <w:widowControl w:val="0"/>
        <w:numPr>
          <w:ilvl w:val="0"/>
          <w:numId w:val="11"/>
        </w:numPr>
        <w:spacing w:before="240" w:after="0"/>
        <w:ind w:left="284"/>
        <w:jc w:val="both"/>
        <w:rPr>
          <w:rFonts w:ascii="Arial" w:hAnsi="Arial" w:cs="Arial"/>
          <w:sz w:val="20"/>
          <w:szCs w:val="20"/>
        </w:rPr>
      </w:pPr>
      <w:r w:rsidRPr="00E60283">
        <w:rPr>
          <w:rFonts w:ascii="Arial" w:hAnsi="Arial" w:cs="Arial"/>
          <w:sz w:val="20"/>
          <w:szCs w:val="20"/>
        </w:rPr>
        <w:t xml:space="preserve">Objednatel </w:t>
      </w:r>
      <w:r w:rsidR="00D5442A" w:rsidRPr="00E60283">
        <w:rPr>
          <w:rFonts w:ascii="Arial" w:hAnsi="Arial" w:cs="Arial"/>
          <w:sz w:val="20"/>
          <w:szCs w:val="20"/>
        </w:rPr>
        <w:t>si vyhrazuje</w:t>
      </w:r>
      <w:r w:rsidRPr="00E60283">
        <w:rPr>
          <w:rFonts w:ascii="Arial" w:hAnsi="Arial" w:cs="Arial"/>
          <w:sz w:val="20"/>
          <w:szCs w:val="20"/>
        </w:rPr>
        <w:t xml:space="preserve"> právo před uplynutím lhůty splatnosti vrátit daňový doklad po</w:t>
      </w:r>
      <w:r w:rsidR="00E93BE5" w:rsidRPr="00E60283">
        <w:rPr>
          <w:rFonts w:ascii="Arial" w:hAnsi="Arial" w:cs="Arial"/>
          <w:sz w:val="20"/>
          <w:szCs w:val="20"/>
        </w:rPr>
        <w:t>skytovateli</w:t>
      </w:r>
      <w:r w:rsidRPr="00E60283">
        <w:rPr>
          <w:rFonts w:ascii="Arial" w:hAnsi="Arial" w:cs="Arial"/>
          <w:sz w:val="20"/>
          <w:szCs w:val="20"/>
        </w:rPr>
        <w:t>, pokud neobsahuje požadované náležitosti nebo obsahuje nesprávné údaje. Oprávněným vrácením daňového dokladu přestává běžet původní lhůta splatnosti. Opravená nebo přepracovaná faktura bude opatřena novou lhůtou splatnosti.</w:t>
      </w:r>
    </w:p>
    <w:p w14:paraId="6E5B45C4" w14:textId="77777777" w:rsidR="0020250C" w:rsidRPr="00E60283" w:rsidRDefault="00953DA6" w:rsidP="00E60283">
      <w:pPr>
        <w:pStyle w:val="Odstavecseseznamem"/>
        <w:numPr>
          <w:ilvl w:val="0"/>
          <w:numId w:val="11"/>
        </w:numPr>
        <w:spacing w:before="240" w:after="0"/>
        <w:ind w:left="284"/>
        <w:jc w:val="both"/>
        <w:rPr>
          <w:rFonts w:ascii="Arial" w:hAnsi="Arial" w:cs="Arial"/>
          <w:sz w:val="20"/>
          <w:szCs w:val="20"/>
        </w:rPr>
      </w:pPr>
      <w:r w:rsidRPr="00E60283">
        <w:rPr>
          <w:rFonts w:ascii="Arial" w:hAnsi="Arial" w:cs="Arial"/>
          <w:sz w:val="20"/>
          <w:szCs w:val="20"/>
        </w:rPr>
        <w:t>Za den úhrady faktury se považuje den, kdy byla fakturovaná částka odepsána z bankovního účtu objednatele.</w:t>
      </w:r>
    </w:p>
    <w:p w14:paraId="5EB024A0" w14:textId="16446889" w:rsidR="0020250C" w:rsidRPr="00E60283" w:rsidRDefault="0020250C" w:rsidP="00E60283">
      <w:pPr>
        <w:pStyle w:val="Odstavecseseznamem"/>
        <w:numPr>
          <w:ilvl w:val="0"/>
          <w:numId w:val="11"/>
        </w:numPr>
        <w:spacing w:before="240" w:after="0"/>
        <w:ind w:left="284"/>
        <w:jc w:val="both"/>
        <w:rPr>
          <w:rFonts w:ascii="Arial" w:hAnsi="Arial" w:cs="Arial"/>
          <w:sz w:val="20"/>
          <w:szCs w:val="20"/>
        </w:rPr>
      </w:pPr>
      <w:r w:rsidRPr="00E60283">
        <w:rPr>
          <w:rFonts w:ascii="Arial" w:hAnsi="Arial" w:cs="Arial"/>
          <w:sz w:val="20"/>
          <w:szCs w:val="20"/>
        </w:rPr>
        <w:lastRenderedPageBreak/>
        <w:t>Veškeré platby</w:t>
      </w:r>
      <w:r w:rsidR="00773E93" w:rsidRPr="00E60283">
        <w:rPr>
          <w:rFonts w:ascii="Arial" w:hAnsi="Arial" w:cs="Arial"/>
          <w:sz w:val="20"/>
          <w:szCs w:val="20"/>
        </w:rPr>
        <w:t xml:space="preserve"> poskytovateli</w:t>
      </w:r>
      <w:r w:rsidRPr="00E60283">
        <w:rPr>
          <w:rFonts w:ascii="Arial" w:hAnsi="Arial" w:cs="Arial"/>
          <w:sz w:val="20"/>
          <w:szCs w:val="20"/>
        </w:rPr>
        <w:t xml:space="preserve"> budou probíhat výhradně bezhotovostně</w:t>
      </w:r>
      <w:r w:rsidR="00A70D07" w:rsidRPr="00E60283">
        <w:rPr>
          <w:rFonts w:ascii="Arial" w:hAnsi="Arial" w:cs="Arial"/>
          <w:sz w:val="20"/>
          <w:szCs w:val="20"/>
        </w:rPr>
        <w:t xml:space="preserve"> na účet poskytovatele uvedený výše v této smlouvě</w:t>
      </w:r>
      <w:r w:rsidRPr="00E60283">
        <w:rPr>
          <w:rFonts w:ascii="Arial" w:hAnsi="Arial" w:cs="Arial"/>
          <w:sz w:val="20"/>
          <w:szCs w:val="20"/>
        </w:rPr>
        <w:t>.</w:t>
      </w:r>
      <w:r w:rsidR="00FE5470" w:rsidRPr="00E60283">
        <w:rPr>
          <w:rFonts w:ascii="Arial" w:hAnsi="Arial" w:cs="Arial"/>
          <w:sz w:val="20"/>
          <w:szCs w:val="20"/>
        </w:rPr>
        <w:t xml:space="preserve"> </w:t>
      </w:r>
      <w:r w:rsidRPr="00E60283">
        <w:rPr>
          <w:rFonts w:ascii="Arial" w:hAnsi="Arial" w:cs="Arial"/>
          <w:sz w:val="20"/>
          <w:szCs w:val="20"/>
        </w:rPr>
        <w:t xml:space="preserve">Smluvní strany se dále dohodly, že objednatel nebude </w:t>
      </w:r>
      <w:r w:rsidR="00274F66" w:rsidRPr="00E60283">
        <w:rPr>
          <w:rFonts w:ascii="Arial" w:hAnsi="Arial" w:cs="Arial"/>
          <w:sz w:val="20"/>
          <w:szCs w:val="20"/>
        </w:rPr>
        <w:t>poskytovateli</w:t>
      </w:r>
      <w:r w:rsidRPr="00E60283">
        <w:rPr>
          <w:rFonts w:ascii="Arial" w:hAnsi="Arial" w:cs="Arial"/>
          <w:sz w:val="20"/>
          <w:szCs w:val="20"/>
        </w:rPr>
        <w:t xml:space="preserve"> hradit žádné zálohy na cenu za poskytované služby.</w:t>
      </w:r>
    </w:p>
    <w:p w14:paraId="7A60F16D" w14:textId="5146D7E2" w:rsidR="00E74CFE" w:rsidRPr="00E60283" w:rsidRDefault="00E74CFE" w:rsidP="00E60283">
      <w:pPr>
        <w:pStyle w:val="Odstavecseseznamem"/>
        <w:numPr>
          <w:ilvl w:val="0"/>
          <w:numId w:val="11"/>
        </w:numPr>
        <w:spacing w:before="240" w:after="0"/>
        <w:ind w:left="284"/>
        <w:jc w:val="both"/>
        <w:rPr>
          <w:rFonts w:ascii="Arial" w:hAnsi="Arial" w:cs="Arial"/>
          <w:sz w:val="20"/>
          <w:szCs w:val="20"/>
        </w:rPr>
      </w:pPr>
      <w:r w:rsidRPr="00E60283">
        <w:rPr>
          <w:rFonts w:ascii="Arial" w:hAnsi="Arial" w:cs="Arial"/>
          <w:sz w:val="20"/>
          <w:szCs w:val="20"/>
        </w:rPr>
        <w:t>Poskytovatel prohlašuje, že nemá v úmyslu nezaplatit daň z přidané hodnoty u zdanitelného plnění podle této smlouvy (dále jen „DPH“); že mu nejsou známy skutečnosti nasvědčující tomu, že se dostane do postavení, kdy nemůže DPH zaplatit a ani se ke dni podpisu této smlouvy v takovém postavení nenachází; že nezkrátí DPH nebo nevyláká daňovou výhodu.</w:t>
      </w:r>
    </w:p>
    <w:p w14:paraId="56083018" w14:textId="77777777" w:rsidR="00162C92" w:rsidRDefault="00162C92" w:rsidP="00E60283">
      <w:pPr>
        <w:autoSpaceDE w:val="0"/>
        <w:autoSpaceDN w:val="0"/>
        <w:adjustRightInd w:val="0"/>
        <w:spacing w:before="240" w:after="0" w:line="240" w:lineRule="auto"/>
        <w:ind w:left="284"/>
        <w:jc w:val="center"/>
        <w:rPr>
          <w:rFonts w:ascii="Arial" w:hAnsi="Arial" w:cs="Arial"/>
          <w:b/>
          <w:bCs/>
          <w:sz w:val="20"/>
          <w:szCs w:val="20"/>
        </w:rPr>
      </w:pPr>
    </w:p>
    <w:p w14:paraId="492F5495" w14:textId="6F922E54" w:rsidR="00AC053C" w:rsidRPr="00E60283" w:rsidRDefault="00AC053C" w:rsidP="00E60283">
      <w:pPr>
        <w:autoSpaceDE w:val="0"/>
        <w:autoSpaceDN w:val="0"/>
        <w:adjustRightInd w:val="0"/>
        <w:spacing w:before="240" w:after="0" w:line="240" w:lineRule="auto"/>
        <w:ind w:left="284"/>
        <w:jc w:val="center"/>
        <w:rPr>
          <w:rFonts w:ascii="Arial" w:hAnsi="Arial" w:cs="Arial"/>
          <w:b/>
          <w:bCs/>
          <w:sz w:val="20"/>
          <w:szCs w:val="20"/>
        </w:rPr>
      </w:pPr>
      <w:r w:rsidRPr="00E60283">
        <w:rPr>
          <w:rFonts w:ascii="Arial" w:hAnsi="Arial" w:cs="Arial"/>
          <w:b/>
          <w:bCs/>
          <w:sz w:val="20"/>
          <w:szCs w:val="20"/>
        </w:rPr>
        <w:t>V</w:t>
      </w:r>
      <w:r w:rsidR="00976C47" w:rsidRPr="00E60283">
        <w:rPr>
          <w:rFonts w:ascii="Arial" w:hAnsi="Arial" w:cs="Arial"/>
          <w:b/>
          <w:bCs/>
          <w:sz w:val="20"/>
          <w:szCs w:val="20"/>
        </w:rPr>
        <w:t>I</w:t>
      </w:r>
      <w:r w:rsidR="00984321" w:rsidRPr="00E60283">
        <w:rPr>
          <w:rFonts w:ascii="Arial" w:hAnsi="Arial" w:cs="Arial"/>
          <w:b/>
          <w:bCs/>
          <w:sz w:val="20"/>
          <w:szCs w:val="20"/>
        </w:rPr>
        <w:t>I</w:t>
      </w:r>
      <w:r w:rsidRPr="00E60283">
        <w:rPr>
          <w:rFonts w:ascii="Arial" w:hAnsi="Arial" w:cs="Arial"/>
          <w:b/>
          <w:bCs/>
          <w:sz w:val="20"/>
          <w:szCs w:val="20"/>
        </w:rPr>
        <w:t>.</w:t>
      </w:r>
    </w:p>
    <w:p w14:paraId="4306968A" w14:textId="1FBD0307" w:rsidR="00AC053C" w:rsidRPr="00E60283" w:rsidRDefault="00AC053C"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 xml:space="preserve">Sankce a </w:t>
      </w:r>
      <w:r w:rsidR="00471E3C" w:rsidRPr="00E60283">
        <w:rPr>
          <w:rFonts w:ascii="Arial" w:hAnsi="Arial" w:cs="Arial"/>
          <w:b/>
          <w:bCs/>
          <w:sz w:val="20"/>
          <w:szCs w:val="20"/>
        </w:rPr>
        <w:t>odpovědnost za škodu</w:t>
      </w:r>
    </w:p>
    <w:p w14:paraId="4F21631A" w14:textId="2A07CD61" w:rsidR="00D245E3" w:rsidRPr="00E60283" w:rsidRDefault="008460AE" w:rsidP="00E60283">
      <w:pPr>
        <w:pStyle w:val="Odstavecseseznamem"/>
        <w:numPr>
          <w:ilvl w:val="0"/>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V </w:t>
      </w:r>
      <w:r w:rsidR="00D245E3" w:rsidRPr="00E60283">
        <w:rPr>
          <w:rFonts w:ascii="Arial" w:hAnsi="Arial" w:cs="Arial"/>
          <w:sz w:val="20"/>
          <w:szCs w:val="20"/>
        </w:rPr>
        <w:t xml:space="preserve">případě prodlení </w:t>
      </w:r>
      <w:r w:rsidR="00976C47" w:rsidRPr="00E60283">
        <w:rPr>
          <w:rFonts w:ascii="Arial" w:hAnsi="Arial" w:cs="Arial"/>
          <w:sz w:val="20"/>
          <w:szCs w:val="20"/>
        </w:rPr>
        <w:t>p</w:t>
      </w:r>
      <w:r w:rsidR="00D245E3" w:rsidRPr="00E60283">
        <w:rPr>
          <w:rFonts w:ascii="Arial" w:hAnsi="Arial" w:cs="Arial"/>
          <w:sz w:val="20"/>
          <w:szCs w:val="20"/>
        </w:rPr>
        <w:t xml:space="preserve">oskytovatele s poskytováním </w:t>
      </w:r>
      <w:r w:rsidR="00976C47" w:rsidRPr="00E60283">
        <w:rPr>
          <w:rFonts w:ascii="Arial" w:hAnsi="Arial" w:cs="Arial"/>
          <w:sz w:val="20"/>
          <w:szCs w:val="20"/>
        </w:rPr>
        <w:t>s</w:t>
      </w:r>
      <w:r w:rsidR="00D245E3" w:rsidRPr="00E60283">
        <w:rPr>
          <w:rFonts w:ascii="Arial" w:hAnsi="Arial" w:cs="Arial"/>
          <w:sz w:val="20"/>
          <w:szCs w:val="20"/>
        </w:rPr>
        <w:t xml:space="preserve">lužeb dle této </w:t>
      </w:r>
      <w:r w:rsidR="00976C47" w:rsidRPr="00E60283">
        <w:rPr>
          <w:rFonts w:ascii="Arial" w:hAnsi="Arial" w:cs="Arial"/>
          <w:sz w:val="20"/>
          <w:szCs w:val="20"/>
        </w:rPr>
        <w:t>s</w:t>
      </w:r>
      <w:r w:rsidR="00D245E3" w:rsidRPr="00E60283">
        <w:rPr>
          <w:rFonts w:ascii="Arial" w:hAnsi="Arial" w:cs="Arial"/>
          <w:sz w:val="20"/>
          <w:szCs w:val="20"/>
        </w:rPr>
        <w:t>mlouvy z důvodů ležících</w:t>
      </w:r>
      <w:r w:rsidR="000F2A3B" w:rsidRPr="00E60283">
        <w:rPr>
          <w:rFonts w:ascii="Arial" w:hAnsi="Arial" w:cs="Arial"/>
          <w:sz w:val="20"/>
          <w:szCs w:val="20"/>
        </w:rPr>
        <w:t xml:space="preserve"> </w:t>
      </w:r>
      <w:r w:rsidR="00D245E3" w:rsidRPr="00E60283">
        <w:rPr>
          <w:rFonts w:ascii="Arial" w:hAnsi="Arial" w:cs="Arial"/>
          <w:sz w:val="20"/>
          <w:szCs w:val="20"/>
        </w:rPr>
        <w:t xml:space="preserve">na straně </w:t>
      </w:r>
      <w:r w:rsidR="00976C47" w:rsidRPr="00E60283">
        <w:rPr>
          <w:rFonts w:ascii="Arial" w:hAnsi="Arial" w:cs="Arial"/>
          <w:sz w:val="20"/>
          <w:szCs w:val="20"/>
        </w:rPr>
        <w:t>p</w:t>
      </w:r>
      <w:r w:rsidR="00D245E3" w:rsidRPr="00E60283">
        <w:rPr>
          <w:rFonts w:ascii="Arial" w:hAnsi="Arial" w:cs="Arial"/>
          <w:sz w:val="20"/>
          <w:szCs w:val="20"/>
        </w:rPr>
        <w:t xml:space="preserve">oskytovatele má </w:t>
      </w:r>
      <w:r w:rsidR="00976C47" w:rsidRPr="00E60283">
        <w:rPr>
          <w:rFonts w:ascii="Arial" w:hAnsi="Arial" w:cs="Arial"/>
          <w:sz w:val="20"/>
          <w:szCs w:val="20"/>
        </w:rPr>
        <w:t>o</w:t>
      </w:r>
      <w:r w:rsidR="00514068" w:rsidRPr="00E60283">
        <w:rPr>
          <w:rFonts w:ascii="Arial" w:hAnsi="Arial" w:cs="Arial"/>
          <w:sz w:val="20"/>
          <w:szCs w:val="20"/>
        </w:rPr>
        <w:t>bjednat</w:t>
      </w:r>
      <w:r w:rsidR="00D245E3" w:rsidRPr="00E60283">
        <w:rPr>
          <w:rFonts w:ascii="Arial" w:hAnsi="Arial" w:cs="Arial"/>
          <w:sz w:val="20"/>
          <w:szCs w:val="20"/>
        </w:rPr>
        <w:t xml:space="preserve">el nárok na smluvní pokutu ve výši </w:t>
      </w:r>
      <w:r w:rsidR="0009242D" w:rsidRPr="00E60283">
        <w:rPr>
          <w:rFonts w:ascii="Arial" w:hAnsi="Arial" w:cs="Arial"/>
          <w:sz w:val="20"/>
          <w:szCs w:val="20"/>
        </w:rPr>
        <w:t>1.3</w:t>
      </w:r>
      <w:r w:rsidR="003247A1" w:rsidRPr="00E60283">
        <w:rPr>
          <w:rFonts w:ascii="Arial" w:hAnsi="Arial" w:cs="Arial"/>
          <w:sz w:val="20"/>
          <w:szCs w:val="20"/>
        </w:rPr>
        <w:t>00</w:t>
      </w:r>
      <w:r w:rsidR="00D245E3" w:rsidRPr="00E60283">
        <w:rPr>
          <w:rFonts w:ascii="Arial" w:hAnsi="Arial" w:cs="Arial"/>
          <w:sz w:val="20"/>
          <w:szCs w:val="20"/>
        </w:rPr>
        <w:t xml:space="preserve"> Kč za každý i započatý den prodlení </w:t>
      </w:r>
      <w:r w:rsidR="00976C47" w:rsidRPr="00E60283">
        <w:rPr>
          <w:rFonts w:ascii="Arial" w:hAnsi="Arial" w:cs="Arial"/>
          <w:sz w:val="20"/>
          <w:szCs w:val="20"/>
        </w:rPr>
        <w:t>p</w:t>
      </w:r>
      <w:r w:rsidR="00D245E3" w:rsidRPr="00E60283">
        <w:rPr>
          <w:rFonts w:ascii="Arial" w:hAnsi="Arial" w:cs="Arial"/>
          <w:sz w:val="20"/>
          <w:szCs w:val="20"/>
        </w:rPr>
        <w:t>oskytovatele</w:t>
      </w:r>
      <w:r w:rsidR="00FF4479" w:rsidRPr="00E60283">
        <w:rPr>
          <w:rFonts w:ascii="Arial" w:hAnsi="Arial" w:cs="Arial"/>
          <w:sz w:val="20"/>
          <w:szCs w:val="20"/>
        </w:rPr>
        <w:t>, nedohodnou-li se strany jinak,</w:t>
      </w:r>
      <w:r w:rsidR="007E110B" w:rsidRPr="00E60283">
        <w:rPr>
          <w:rFonts w:ascii="Arial" w:hAnsi="Arial" w:cs="Arial"/>
          <w:sz w:val="20"/>
          <w:szCs w:val="20"/>
        </w:rPr>
        <w:t xml:space="preserve"> a poskytovatel se zavazuje takto požadovan</w:t>
      </w:r>
      <w:r w:rsidR="000573C6" w:rsidRPr="00E60283">
        <w:rPr>
          <w:rFonts w:ascii="Arial" w:hAnsi="Arial" w:cs="Arial"/>
          <w:sz w:val="20"/>
          <w:szCs w:val="20"/>
        </w:rPr>
        <w:t>ou</w:t>
      </w:r>
      <w:r w:rsidR="007E110B" w:rsidRPr="00E60283">
        <w:rPr>
          <w:rFonts w:ascii="Arial" w:hAnsi="Arial" w:cs="Arial"/>
          <w:sz w:val="20"/>
          <w:szCs w:val="20"/>
        </w:rPr>
        <w:t xml:space="preserve"> smluvní</w:t>
      </w:r>
      <w:r w:rsidR="000573C6" w:rsidRPr="00E60283">
        <w:rPr>
          <w:rFonts w:ascii="Arial" w:hAnsi="Arial" w:cs="Arial"/>
          <w:sz w:val="20"/>
          <w:szCs w:val="20"/>
        </w:rPr>
        <w:t xml:space="preserve"> pokutu</w:t>
      </w:r>
      <w:r w:rsidR="007E110B" w:rsidRPr="00E60283">
        <w:rPr>
          <w:rFonts w:ascii="Arial" w:hAnsi="Arial" w:cs="Arial"/>
          <w:sz w:val="20"/>
          <w:szCs w:val="20"/>
        </w:rPr>
        <w:t xml:space="preserve"> zaplatit</w:t>
      </w:r>
      <w:r w:rsidR="00D245E3" w:rsidRPr="00E60283">
        <w:rPr>
          <w:rFonts w:ascii="Arial" w:hAnsi="Arial" w:cs="Arial"/>
          <w:sz w:val="20"/>
          <w:szCs w:val="20"/>
        </w:rPr>
        <w:t>.</w:t>
      </w:r>
    </w:p>
    <w:p w14:paraId="06A7BDD6" w14:textId="00F0E169" w:rsidR="00B24493" w:rsidRPr="00E60283" w:rsidRDefault="00B24493"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 xml:space="preserve">Bude-li </w:t>
      </w:r>
      <w:r w:rsidR="001751A4" w:rsidRPr="00E60283">
        <w:rPr>
          <w:rFonts w:ascii="Arial" w:hAnsi="Arial" w:cs="Arial"/>
          <w:sz w:val="20"/>
          <w:szCs w:val="20"/>
        </w:rPr>
        <w:t>objednatel</w:t>
      </w:r>
      <w:r w:rsidRPr="00E60283">
        <w:rPr>
          <w:rFonts w:ascii="Arial" w:hAnsi="Arial" w:cs="Arial"/>
          <w:sz w:val="20"/>
          <w:szCs w:val="20"/>
        </w:rPr>
        <w:t xml:space="preserve"> v prodlení s úhradou daňového dokladu (faktury), je po</w:t>
      </w:r>
      <w:r w:rsidR="001751A4" w:rsidRPr="00E60283">
        <w:rPr>
          <w:rFonts w:ascii="Arial" w:hAnsi="Arial" w:cs="Arial"/>
          <w:sz w:val="20"/>
          <w:szCs w:val="20"/>
        </w:rPr>
        <w:t>skytovatel</w:t>
      </w:r>
      <w:r w:rsidRPr="00E60283">
        <w:rPr>
          <w:rFonts w:ascii="Arial" w:hAnsi="Arial" w:cs="Arial"/>
          <w:sz w:val="20"/>
          <w:szCs w:val="20"/>
        </w:rPr>
        <w:t xml:space="preserve"> oprávněn účtovat </w:t>
      </w:r>
      <w:r w:rsidR="001751A4" w:rsidRPr="00E60283">
        <w:rPr>
          <w:rFonts w:ascii="Arial" w:hAnsi="Arial" w:cs="Arial"/>
          <w:sz w:val="20"/>
          <w:szCs w:val="20"/>
        </w:rPr>
        <w:t>objednateli</w:t>
      </w:r>
      <w:r w:rsidRPr="00E60283">
        <w:rPr>
          <w:rFonts w:ascii="Arial" w:hAnsi="Arial" w:cs="Arial"/>
          <w:sz w:val="20"/>
          <w:szCs w:val="20"/>
        </w:rPr>
        <w:t xml:space="preserve"> smluvní úrok z prodlení ve výši 0,05 % dlužné částky bez DPH za každý započatý den prodlení až do doby zaplacení dlužné částky, a </w:t>
      </w:r>
      <w:r w:rsidR="005C1E56" w:rsidRPr="00E60283">
        <w:rPr>
          <w:rFonts w:ascii="Arial" w:hAnsi="Arial" w:cs="Arial"/>
          <w:sz w:val="20"/>
          <w:szCs w:val="20"/>
        </w:rPr>
        <w:t>objednatel</w:t>
      </w:r>
      <w:r w:rsidRPr="00E60283">
        <w:rPr>
          <w:rFonts w:ascii="Arial" w:hAnsi="Arial" w:cs="Arial"/>
          <w:sz w:val="20"/>
          <w:szCs w:val="20"/>
        </w:rPr>
        <w:t xml:space="preserve"> se zavazuje takto požadovaný smluvní úrok zaplatit.</w:t>
      </w:r>
    </w:p>
    <w:p w14:paraId="5C688EC5" w14:textId="4CDA6324" w:rsidR="00B8415A" w:rsidRPr="00E60283" w:rsidRDefault="00B8415A"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 xml:space="preserve">Smluvní pokuty a úroky z prodlení podle tohoto článku jsou splatné do 30 dnů ode dne, kdy povinná strana obdrží od strany oprávněné písemnou výzvu k zaplacení smluvní pokuty nebo úroku z prodlení, která bude obsahovat jejich vyčíslení. </w:t>
      </w:r>
    </w:p>
    <w:p w14:paraId="434082BB" w14:textId="4CDA9430" w:rsidR="006F1EB0" w:rsidRPr="00E60283" w:rsidRDefault="006F1EB0"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Objednatel je oprávněn smluvní pokuty započíst s jakoukoli pohledávkou poskytovatele vůči objednateli podle této smlouvy.</w:t>
      </w:r>
    </w:p>
    <w:p w14:paraId="727BDE85" w14:textId="1C0627E4" w:rsidR="00927756" w:rsidRPr="00E60283" w:rsidRDefault="00B32F8E"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 xml:space="preserve">Zaplacením smluvní pokuty není dotčeno právo na náhradu škody vzniklé </w:t>
      </w:r>
      <w:r w:rsidR="003A5973" w:rsidRPr="00E60283">
        <w:rPr>
          <w:rFonts w:ascii="Arial" w:hAnsi="Arial" w:cs="Arial"/>
          <w:sz w:val="20"/>
          <w:szCs w:val="20"/>
        </w:rPr>
        <w:t>objednateli</w:t>
      </w:r>
      <w:r w:rsidRPr="00E60283">
        <w:rPr>
          <w:rFonts w:ascii="Arial" w:hAnsi="Arial" w:cs="Arial"/>
          <w:sz w:val="20"/>
          <w:szCs w:val="20"/>
        </w:rPr>
        <w:t xml:space="preserve"> v příčinné souvislosti s</w:t>
      </w:r>
      <w:r w:rsidR="00677D6B" w:rsidRPr="00E60283">
        <w:rPr>
          <w:rFonts w:ascii="Arial" w:hAnsi="Arial" w:cs="Arial"/>
          <w:sz w:val="20"/>
          <w:szCs w:val="20"/>
        </w:rPr>
        <w:t> </w:t>
      </w:r>
      <w:r w:rsidRPr="00E60283">
        <w:rPr>
          <w:rFonts w:ascii="Arial" w:hAnsi="Arial" w:cs="Arial"/>
          <w:sz w:val="20"/>
          <w:szCs w:val="20"/>
        </w:rPr>
        <w:t>porušením povinnosti po</w:t>
      </w:r>
      <w:r w:rsidR="003A5973" w:rsidRPr="00E60283">
        <w:rPr>
          <w:rFonts w:ascii="Arial" w:hAnsi="Arial" w:cs="Arial"/>
          <w:sz w:val="20"/>
          <w:szCs w:val="20"/>
        </w:rPr>
        <w:t>skytovatele</w:t>
      </w:r>
      <w:r w:rsidRPr="00E60283">
        <w:rPr>
          <w:rFonts w:ascii="Arial" w:hAnsi="Arial" w:cs="Arial"/>
          <w:sz w:val="20"/>
          <w:szCs w:val="20"/>
        </w:rPr>
        <w:t>, k níž se váže smluvní pokuta dle této smlouvy</w:t>
      </w:r>
      <w:r w:rsidR="00D6164D" w:rsidRPr="00E60283">
        <w:rPr>
          <w:rFonts w:ascii="Arial" w:hAnsi="Arial" w:cs="Arial"/>
          <w:sz w:val="20"/>
          <w:szCs w:val="20"/>
        </w:rPr>
        <w:t>.</w:t>
      </w:r>
    </w:p>
    <w:p w14:paraId="493E36FD" w14:textId="09037D13" w:rsidR="008A248A" w:rsidRPr="00E60283" w:rsidRDefault="008D559B"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Náhradu škody lze vymáhat samostatně vedle smluvní pokuty, a to v plné výši. Škodou se rozumí skutečná škoda a náklady, které musel objednatel vynaložit v důsledku porušení povinnosti poskytovatele. Jakékoliv omezení výše či druhu náhrady škody není přípustné. Škoda se hradí v penězích, případně uvedením do předešlého stavu podle volby objednatele v každém konkrétním případě.</w:t>
      </w:r>
    </w:p>
    <w:p w14:paraId="4EC2F9F9" w14:textId="42D7D5C5" w:rsidR="004F08EA" w:rsidRPr="00E60283" w:rsidRDefault="004F08EA"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Poskytovatel</w:t>
      </w:r>
      <w:r w:rsidR="00BA5338" w:rsidRPr="00E60283">
        <w:rPr>
          <w:rFonts w:ascii="Arial" w:hAnsi="Arial" w:cs="Arial"/>
          <w:sz w:val="20"/>
          <w:szCs w:val="20"/>
        </w:rPr>
        <w:t xml:space="preserve"> je povinen učinit veškerá opatření potřebná k odvrácení škody nebo jejímu zmírnění.</w:t>
      </w:r>
    </w:p>
    <w:p w14:paraId="6D30BC82" w14:textId="13D84775" w:rsidR="004974EF" w:rsidRPr="00E60283" w:rsidRDefault="00AF676B" w:rsidP="00E60283">
      <w:pPr>
        <w:pStyle w:val="Odstavecseseznamem"/>
        <w:numPr>
          <w:ilvl w:val="0"/>
          <w:numId w:val="12"/>
        </w:numPr>
        <w:spacing w:before="240" w:after="0" w:line="240" w:lineRule="auto"/>
        <w:ind w:left="284"/>
        <w:jc w:val="both"/>
        <w:rPr>
          <w:rFonts w:ascii="Arial" w:hAnsi="Arial" w:cs="Arial"/>
          <w:sz w:val="20"/>
          <w:szCs w:val="20"/>
        </w:rPr>
      </w:pPr>
      <w:r w:rsidRPr="00E60283">
        <w:rPr>
          <w:rFonts w:ascii="Arial" w:hAnsi="Arial" w:cs="Arial"/>
          <w:sz w:val="20"/>
          <w:szCs w:val="20"/>
        </w:rPr>
        <w:t xml:space="preserve">Poskytovatel </w:t>
      </w:r>
      <w:r w:rsidR="00371FE5" w:rsidRPr="00E60283">
        <w:rPr>
          <w:rFonts w:ascii="Arial" w:hAnsi="Arial" w:cs="Arial"/>
          <w:sz w:val="20"/>
          <w:szCs w:val="20"/>
        </w:rPr>
        <w:t>je povinen uhradit objednateli škodu v plném rozsahu, pokud byla způsobena vadným plněním ze strany poskytovatele nebo nesplněním některé povinnosti stanovené právním předpisem nebo smlouvou ze strany poskytovatele.</w:t>
      </w:r>
    </w:p>
    <w:p w14:paraId="7DFF158C" w14:textId="77777777" w:rsidR="00F840F2" w:rsidRPr="00E60283" w:rsidRDefault="00F840F2" w:rsidP="00E60283">
      <w:pPr>
        <w:spacing w:before="240" w:after="0" w:line="240" w:lineRule="auto"/>
        <w:ind w:left="284"/>
        <w:jc w:val="both"/>
        <w:rPr>
          <w:rFonts w:ascii="Arial" w:hAnsi="Arial" w:cs="Arial"/>
          <w:sz w:val="20"/>
          <w:szCs w:val="20"/>
        </w:rPr>
      </w:pPr>
    </w:p>
    <w:p w14:paraId="3E7C7289" w14:textId="1329F1FF" w:rsidR="00BA7D47" w:rsidRPr="00E60283" w:rsidRDefault="00BA7D47" w:rsidP="00E60283">
      <w:pPr>
        <w:ind w:left="284"/>
        <w:rPr>
          <w:rFonts w:ascii="Arial" w:hAnsi="Arial" w:cs="Arial"/>
          <w:b/>
          <w:bCs/>
          <w:sz w:val="20"/>
          <w:szCs w:val="20"/>
        </w:rPr>
      </w:pPr>
    </w:p>
    <w:p w14:paraId="4359A97C" w14:textId="10CDB3EE" w:rsidR="00833B77" w:rsidRPr="00E60283" w:rsidRDefault="00833B77" w:rsidP="00E60283">
      <w:pPr>
        <w:spacing w:after="0"/>
        <w:ind w:left="284"/>
        <w:jc w:val="center"/>
        <w:rPr>
          <w:rFonts w:ascii="Arial" w:hAnsi="Arial" w:cs="Arial"/>
          <w:b/>
          <w:bCs/>
          <w:sz w:val="20"/>
          <w:szCs w:val="20"/>
        </w:rPr>
      </w:pPr>
      <w:r w:rsidRPr="00E60283">
        <w:rPr>
          <w:rFonts w:ascii="Arial" w:hAnsi="Arial" w:cs="Arial"/>
          <w:b/>
          <w:bCs/>
          <w:sz w:val="20"/>
          <w:szCs w:val="20"/>
        </w:rPr>
        <w:t>VIII.</w:t>
      </w:r>
    </w:p>
    <w:p w14:paraId="0B4DA670" w14:textId="4477E1F3" w:rsidR="00833B77" w:rsidRPr="00E60283" w:rsidRDefault="00833B77" w:rsidP="00E60283">
      <w:pPr>
        <w:ind w:left="284"/>
        <w:jc w:val="center"/>
        <w:rPr>
          <w:rFonts w:ascii="Arial" w:hAnsi="Arial" w:cs="Arial"/>
          <w:b/>
          <w:bCs/>
          <w:sz w:val="20"/>
          <w:szCs w:val="20"/>
        </w:rPr>
      </w:pPr>
      <w:r w:rsidRPr="00E60283">
        <w:rPr>
          <w:rFonts w:ascii="Arial" w:hAnsi="Arial" w:cs="Arial"/>
          <w:b/>
          <w:bCs/>
          <w:sz w:val="20"/>
          <w:szCs w:val="20"/>
        </w:rPr>
        <w:t>Vyšší moc</w:t>
      </w:r>
    </w:p>
    <w:p w14:paraId="45F4C676" w14:textId="3BB7CEC4" w:rsidR="00434A2A" w:rsidRPr="00E60283" w:rsidRDefault="00BA5338" w:rsidP="00E60283">
      <w:pPr>
        <w:pStyle w:val="Odstavecseseznamem"/>
        <w:numPr>
          <w:ilvl w:val="1"/>
          <w:numId w:val="22"/>
        </w:numPr>
        <w:spacing w:after="0" w:line="240" w:lineRule="auto"/>
        <w:ind w:left="284"/>
        <w:contextualSpacing w:val="0"/>
        <w:jc w:val="both"/>
        <w:rPr>
          <w:rFonts w:ascii="Arial" w:hAnsi="Arial" w:cs="Arial"/>
          <w:sz w:val="20"/>
          <w:szCs w:val="20"/>
        </w:rPr>
      </w:pPr>
      <w:r w:rsidRPr="00E60283">
        <w:rPr>
          <w:rFonts w:ascii="Arial" w:hAnsi="Arial" w:cs="Arial"/>
          <w:sz w:val="20"/>
          <w:szCs w:val="20"/>
        </w:rPr>
        <w:t>Pro účely této smlouvy se za vyšší moc považují okolnosti, které objektivně znemožňují některé ze smluvních stran dočasně či trvale plnit některou z povinností podle této smlouvy, nejsou závislé na vůli smluvních stran a</w:t>
      </w:r>
      <w:r w:rsidR="00677D6B" w:rsidRPr="00E60283">
        <w:rPr>
          <w:rFonts w:ascii="Arial" w:hAnsi="Arial" w:cs="Arial"/>
          <w:sz w:val="20"/>
          <w:szCs w:val="20"/>
        </w:rPr>
        <w:t> </w:t>
      </w:r>
      <w:r w:rsidRPr="00E60283">
        <w:rPr>
          <w:rFonts w:ascii="Arial" w:hAnsi="Arial" w:cs="Arial"/>
          <w:sz w:val="20"/>
          <w:szCs w:val="20"/>
        </w:rPr>
        <w:t>ani nemohou být smluvními stranami ovlivněny či překonány, přičemž smluvní strany nemohly s vynaložením odborné péče takovou okolnost zjistit ani předvídat před uzavřením smlouvy</w:t>
      </w:r>
      <w:r w:rsidR="00833B77" w:rsidRPr="00E60283">
        <w:rPr>
          <w:rFonts w:ascii="Arial" w:hAnsi="Arial" w:cs="Arial"/>
          <w:sz w:val="20"/>
          <w:szCs w:val="20"/>
        </w:rPr>
        <w:t>.</w:t>
      </w:r>
    </w:p>
    <w:p w14:paraId="11EDBAE4" w14:textId="370429B6" w:rsidR="00262780" w:rsidRPr="00E60283" w:rsidRDefault="001326F1" w:rsidP="00E60283">
      <w:pPr>
        <w:pStyle w:val="Odstavecseseznamem"/>
        <w:numPr>
          <w:ilvl w:val="1"/>
          <w:numId w:val="22"/>
        </w:numPr>
        <w:spacing w:after="0" w:line="240" w:lineRule="auto"/>
        <w:ind w:left="284"/>
        <w:contextualSpacing w:val="0"/>
        <w:jc w:val="both"/>
        <w:rPr>
          <w:rFonts w:ascii="Arial" w:hAnsi="Arial" w:cs="Arial"/>
          <w:sz w:val="20"/>
          <w:szCs w:val="20"/>
        </w:rPr>
      </w:pPr>
      <w:r w:rsidRPr="00E60283">
        <w:rPr>
          <w:rFonts w:ascii="Arial" w:hAnsi="Arial" w:cs="Arial"/>
          <w:sz w:val="20"/>
          <w:szCs w:val="20"/>
        </w:rPr>
        <w:t>Za</w:t>
      </w:r>
      <w:r w:rsidR="00C15D75" w:rsidRPr="00E60283">
        <w:rPr>
          <w:rFonts w:ascii="Arial" w:hAnsi="Arial" w:cs="Arial"/>
          <w:sz w:val="20"/>
          <w:szCs w:val="20"/>
        </w:rPr>
        <w:t xml:space="preserve"> </w:t>
      </w:r>
      <w:r w:rsidR="00BA5338" w:rsidRPr="00E60283">
        <w:rPr>
          <w:rFonts w:ascii="Arial" w:hAnsi="Arial" w:cs="Arial"/>
          <w:sz w:val="20"/>
          <w:szCs w:val="20"/>
        </w:rPr>
        <w:t xml:space="preserve">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w:t>
      </w:r>
      <w:r w:rsidR="00FD3DF2" w:rsidRPr="00E60283">
        <w:rPr>
          <w:rFonts w:ascii="Arial" w:hAnsi="Arial" w:cs="Arial"/>
          <w:sz w:val="20"/>
          <w:szCs w:val="20"/>
        </w:rPr>
        <w:t xml:space="preserve">masivní </w:t>
      </w:r>
      <w:r w:rsidR="00BA5338" w:rsidRPr="00E60283">
        <w:rPr>
          <w:rFonts w:ascii="Arial" w:hAnsi="Arial" w:cs="Arial"/>
          <w:sz w:val="20"/>
          <w:szCs w:val="20"/>
        </w:rPr>
        <w:t>výpadek elektrické energie nebo dodávek ropy, embargo, epidemie nebo jinak významné události, v jejichž důsledku bude smluvní strana z</w:t>
      </w:r>
      <w:r w:rsidR="00677D6B" w:rsidRPr="00E60283">
        <w:rPr>
          <w:rFonts w:ascii="Arial" w:hAnsi="Arial" w:cs="Arial"/>
          <w:sz w:val="20"/>
          <w:szCs w:val="20"/>
        </w:rPr>
        <w:t> </w:t>
      </w:r>
      <w:r w:rsidR="00BA5338" w:rsidRPr="00E60283">
        <w:rPr>
          <w:rFonts w:ascii="Arial" w:hAnsi="Arial" w:cs="Arial"/>
          <w:sz w:val="20"/>
          <w:szCs w:val="20"/>
        </w:rPr>
        <w:t>faktických důvodů, ze zákona či na základě opatření orgánu veřejné moci nucena zastavit, přerušit či podstatně omezit plnění smluvních povinností.</w:t>
      </w:r>
    </w:p>
    <w:p w14:paraId="33B5458A" w14:textId="12A6934C" w:rsidR="00262780" w:rsidRPr="00E60283" w:rsidRDefault="00BA5338" w:rsidP="00E60283">
      <w:pPr>
        <w:pStyle w:val="Odstavecseseznamem"/>
        <w:numPr>
          <w:ilvl w:val="1"/>
          <w:numId w:val="22"/>
        </w:numPr>
        <w:spacing w:after="0" w:line="240" w:lineRule="auto"/>
        <w:ind w:left="284"/>
        <w:contextualSpacing w:val="0"/>
        <w:jc w:val="both"/>
        <w:rPr>
          <w:rFonts w:ascii="Arial" w:hAnsi="Arial" w:cs="Arial"/>
          <w:sz w:val="20"/>
          <w:szCs w:val="20"/>
        </w:rPr>
      </w:pPr>
      <w:r w:rsidRPr="00E60283">
        <w:rPr>
          <w:rFonts w:ascii="Arial" w:hAnsi="Arial" w:cs="Arial"/>
          <w:sz w:val="20"/>
          <w:szCs w:val="2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r w:rsidR="00C15D75" w:rsidRPr="00E60283">
        <w:rPr>
          <w:rFonts w:ascii="Arial" w:hAnsi="Arial" w:cs="Arial"/>
          <w:sz w:val="20"/>
          <w:szCs w:val="20"/>
        </w:rPr>
        <w:t xml:space="preserve"> </w:t>
      </w:r>
    </w:p>
    <w:p w14:paraId="3EE98CB8" w14:textId="77777777" w:rsidR="00262780" w:rsidRPr="00E60283" w:rsidRDefault="00BA5338" w:rsidP="00E60283">
      <w:pPr>
        <w:pStyle w:val="Odstavecseseznamem"/>
        <w:numPr>
          <w:ilvl w:val="1"/>
          <w:numId w:val="22"/>
        </w:numPr>
        <w:spacing w:after="0" w:line="240" w:lineRule="auto"/>
        <w:ind w:left="284"/>
        <w:contextualSpacing w:val="0"/>
        <w:jc w:val="both"/>
        <w:rPr>
          <w:rFonts w:ascii="Arial" w:hAnsi="Arial" w:cs="Arial"/>
          <w:sz w:val="20"/>
          <w:szCs w:val="20"/>
        </w:rPr>
      </w:pPr>
      <w:r w:rsidRPr="00E60283">
        <w:rPr>
          <w:rFonts w:ascii="Arial" w:hAnsi="Arial" w:cs="Arial"/>
          <w:sz w:val="20"/>
          <w:szCs w:val="20"/>
        </w:rPr>
        <w:lastRenderedPageBreak/>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CE8A2A8" w14:textId="268EB894" w:rsidR="00AA478A" w:rsidRPr="00E60283" w:rsidRDefault="00BA5338" w:rsidP="00E60283">
      <w:pPr>
        <w:pStyle w:val="Odstavecseseznamem"/>
        <w:numPr>
          <w:ilvl w:val="1"/>
          <w:numId w:val="22"/>
        </w:numPr>
        <w:spacing w:after="0" w:line="240" w:lineRule="auto"/>
        <w:ind w:left="284"/>
        <w:contextualSpacing w:val="0"/>
        <w:jc w:val="both"/>
        <w:rPr>
          <w:rFonts w:ascii="Arial" w:hAnsi="Arial" w:cs="Arial"/>
          <w:sz w:val="20"/>
          <w:szCs w:val="20"/>
        </w:rPr>
      </w:pPr>
      <w:r w:rsidRPr="00E60283">
        <w:rPr>
          <w:rFonts w:ascii="Arial" w:hAnsi="Arial" w:cs="Arial"/>
          <w:sz w:val="20"/>
          <w:szCs w:val="20"/>
        </w:rPr>
        <w:t xml:space="preserve">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sidR="00833F70" w:rsidRPr="00E60283">
        <w:rPr>
          <w:rFonts w:ascii="Arial" w:hAnsi="Arial" w:cs="Arial"/>
          <w:sz w:val="20"/>
          <w:szCs w:val="20"/>
        </w:rPr>
        <w:t>s</w:t>
      </w:r>
      <w:r w:rsidRPr="00E60283">
        <w:rPr>
          <w:rFonts w:ascii="Arial" w:hAnsi="Arial" w:cs="Arial"/>
          <w:sz w:val="20"/>
          <w:szCs w:val="20"/>
        </w:rPr>
        <w:t xml:space="preserve">mlouvy povinna překonat. Za vyšší moc se nepovažuje ani pracovní neschopnost zaměstnance nebo poddodavatele </w:t>
      </w:r>
      <w:r w:rsidR="00274F66" w:rsidRPr="00E60283">
        <w:rPr>
          <w:rFonts w:ascii="Arial" w:hAnsi="Arial" w:cs="Arial"/>
          <w:sz w:val="20"/>
          <w:szCs w:val="20"/>
        </w:rPr>
        <w:t>poskytovat</w:t>
      </w:r>
      <w:r w:rsidRPr="00E60283">
        <w:rPr>
          <w:rFonts w:ascii="Arial" w:hAnsi="Arial" w:cs="Arial"/>
          <w:sz w:val="20"/>
          <w:szCs w:val="20"/>
        </w:rPr>
        <w:t xml:space="preserve">ele, neboť jde o běžné podnikatelské riziko na straně </w:t>
      </w:r>
      <w:r w:rsidR="00274F66" w:rsidRPr="00E60283">
        <w:rPr>
          <w:rFonts w:ascii="Arial" w:hAnsi="Arial" w:cs="Arial"/>
          <w:sz w:val="20"/>
          <w:szCs w:val="20"/>
        </w:rPr>
        <w:t>poskytovatele</w:t>
      </w:r>
      <w:r w:rsidRPr="00E60283">
        <w:rPr>
          <w:rFonts w:ascii="Arial" w:hAnsi="Arial" w:cs="Arial"/>
          <w:sz w:val="20"/>
          <w:szCs w:val="20"/>
        </w:rPr>
        <w:t>.</w:t>
      </w:r>
    </w:p>
    <w:p w14:paraId="298B51E1" w14:textId="4AA0823D" w:rsidR="00BA5338" w:rsidRDefault="007750F2" w:rsidP="00E60283">
      <w:pPr>
        <w:pStyle w:val="Odstavecseseznamem"/>
        <w:numPr>
          <w:ilvl w:val="1"/>
          <w:numId w:val="22"/>
        </w:numPr>
        <w:spacing w:line="240" w:lineRule="auto"/>
        <w:ind w:left="284"/>
        <w:contextualSpacing w:val="0"/>
        <w:jc w:val="both"/>
        <w:rPr>
          <w:rFonts w:ascii="Arial" w:hAnsi="Arial" w:cs="Arial"/>
          <w:sz w:val="20"/>
          <w:szCs w:val="20"/>
        </w:rPr>
      </w:pPr>
      <w:r w:rsidRPr="00E60283">
        <w:rPr>
          <w:rFonts w:ascii="Arial" w:hAnsi="Arial" w:cs="Arial"/>
          <w:sz w:val="20"/>
          <w:szCs w:val="20"/>
        </w:rPr>
        <w:t>Poskytovatel</w:t>
      </w:r>
      <w:r w:rsidR="00BA5338" w:rsidRPr="00E60283">
        <w:rPr>
          <w:rFonts w:ascii="Arial" w:hAnsi="Arial" w:cs="Arial"/>
          <w:sz w:val="20"/>
          <w:szCs w:val="20"/>
        </w:rPr>
        <w:t xml:space="preserve"> přebírá nebezpečí změny okolností ve smyslu § </w:t>
      </w:r>
      <w:r w:rsidR="00A67F22" w:rsidRPr="00E60283">
        <w:rPr>
          <w:rFonts w:ascii="Arial" w:hAnsi="Arial" w:cs="Arial"/>
          <w:sz w:val="20"/>
          <w:szCs w:val="20"/>
        </w:rPr>
        <w:t>2620</w:t>
      </w:r>
      <w:r w:rsidR="00FD3DF2" w:rsidRPr="00E60283">
        <w:rPr>
          <w:rFonts w:ascii="Arial" w:hAnsi="Arial" w:cs="Arial"/>
          <w:sz w:val="20"/>
          <w:szCs w:val="20"/>
        </w:rPr>
        <w:t xml:space="preserve"> </w:t>
      </w:r>
      <w:r w:rsidR="00BA5338" w:rsidRPr="00E60283">
        <w:rPr>
          <w:rFonts w:ascii="Arial" w:hAnsi="Arial" w:cs="Arial"/>
          <w:sz w:val="20"/>
          <w:szCs w:val="20"/>
        </w:rPr>
        <w:t>odst. 2 občanského zákoníku a v této souvislosti dále prohlašuje, že</w:t>
      </w:r>
      <w:r w:rsidR="00AA478A" w:rsidRPr="00E60283">
        <w:rPr>
          <w:rFonts w:ascii="Arial" w:hAnsi="Arial" w:cs="Arial"/>
          <w:sz w:val="20"/>
          <w:szCs w:val="20"/>
        </w:rPr>
        <w:t xml:space="preserve"> </w:t>
      </w:r>
      <w:r w:rsidR="00BA5338" w:rsidRPr="00E60283">
        <w:rPr>
          <w:rFonts w:ascii="Arial" w:hAnsi="Arial" w:cs="Arial"/>
          <w:sz w:val="20"/>
          <w:szCs w:val="20"/>
        </w:rPr>
        <w:t xml:space="preserve">je plně seznámen s rozsahem a povahou </w:t>
      </w:r>
      <w:r w:rsidR="00433C2E" w:rsidRPr="00E60283">
        <w:rPr>
          <w:rFonts w:ascii="Arial" w:hAnsi="Arial" w:cs="Arial"/>
          <w:sz w:val="20"/>
          <w:szCs w:val="20"/>
        </w:rPr>
        <w:t>plnění</w:t>
      </w:r>
      <w:r w:rsidR="00AA478A" w:rsidRPr="00E60283">
        <w:rPr>
          <w:rFonts w:ascii="Arial" w:hAnsi="Arial" w:cs="Arial"/>
          <w:sz w:val="20"/>
          <w:szCs w:val="20"/>
        </w:rPr>
        <w:t xml:space="preserve"> a </w:t>
      </w:r>
      <w:r w:rsidR="00BA5338" w:rsidRPr="00E60283">
        <w:rPr>
          <w:rFonts w:ascii="Arial" w:hAnsi="Arial" w:cs="Arial"/>
          <w:sz w:val="20"/>
          <w:szCs w:val="20"/>
        </w:rPr>
        <w:t>správně vymezil, vyhodnotil a</w:t>
      </w:r>
      <w:r w:rsidR="00677D6B" w:rsidRPr="00E60283">
        <w:rPr>
          <w:rFonts w:ascii="Arial" w:hAnsi="Arial" w:cs="Arial"/>
          <w:sz w:val="20"/>
          <w:szCs w:val="20"/>
        </w:rPr>
        <w:t> </w:t>
      </w:r>
      <w:r w:rsidR="00BA5338" w:rsidRPr="00E60283">
        <w:rPr>
          <w:rFonts w:ascii="Arial" w:hAnsi="Arial" w:cs="Arial"/>
          <w:sz w:val="20"/>
          <w:szCs w:val="20"/>
        </w:rPr>
        <w:t>ocenil veškeré činnosti, které jsou nezbytné pro řádné a včasné s</w:t>
      </w:r>
      <w:r w:rsidR="00AF4548" w:rsidRPr="00E60283">
        <w:rPr>
          <w:rFonts w:ascii="Arial" w:hAnsi="Arial" w:cs="Arial"/>
          <w:sz w:val="20"/>
          <w:szCs w:val="20"/>
        </w:rPr>
        <w:t>plnění závazků dle této smlouvy.</w:t>
      </w:r>
    </w:p>
    <w:p w14:paraId="5E5537A0" w14:textId="77777777" w:rsidR="00162C92" w:rsidRPr="00E60283" w:rsidRDefault="00162C92" w:rsidP="00162C92">
      <w:pPr>
        <w:pStyle w:val="Odstavecseseznamem"/>
        <w:spacing w:line="240" w:lineRule="auto"/>
        <w:ind w:left="284"/>
        <w:contextualSpacing w:val="0"/>
        <w:jc w:val="both"/>
        <w:rPr>
          <w:rFonts w:ascii="Arial" w:hAnsi="Arial" w:cs="Arial"/>
          <w:sz w:val="20"/>
          <w:szCs w:val="20"/>
        </w:rPr>
      </w:pPr>
    </w:p>
    <w:p w14:paraId="6EAD9A81" w14:textId="38389313" w:rsidR="0061399C" w:rsidRPr="00E60283" w:rsidRDefault="000F1458"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I</w:t>
      </w:r>
      <w:r w:rsidR="00FA39F4" w:rsidRPr="00E60283">
        <w:rPr>
          <w:rFonts w:ascii="Arial" w:hAnsi="Arial" w:cs="Arial"/>
          <w:b/>
          <w:bCs/>
          <w:sz w:val="20"/>
          <w:szCs w:val="20"/>
        </w:rPr>
        <w:t>X</w:t>
      </w:r>
      <w:r w:rsidR="0061399C" w:rsidRPr="00E60283">
        <w:rPr>
          <w:rFonts w:ascii="Arial" w:hAnsi="Arial" w:cs="Arial"/>
          <w:b/>
          <w:bCs/>
          <w:sz w:val="20"/>
          <w:szCs w:val="20"/>
        </w:rPr>
        <w:t>.</w:t>
      </w:r>
    </w:p>
    <w:p w14:paraId="150D433F" w14:textId="7AA5F7F2" w:rsidR="0061399C" w:rsidRPr="00E60283" w:rsidRDefault="0061399C"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Ochrana informací</w:t>
      </w:r>
    </w:p>
    <w:p w14:paraId="0D60CDCD" w14:textId="11D6B30E" w:rsidR="0061399C" w:rsidRPr="00E60283" w:rsidRDefault="0061399C" w:rsidP="00E60283">
      <w:pPr>
        <w:pStyle w:val="Odstavecseseznamem"/>
        <w:numPr>
          <w:ilvl w:val="6"/>
          <w:numId w:val="12"/>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 xml:space="preserve">Smluvní strany jsou si vědomy toho, že v rámci plnění závazků z této </w:t>
      </w:r>
      <w:r w:rsidR="008C498A" w:rsidRPr="00E60283">
        <w:rPr>
          <w:rFonts w:ascii="Arial" w:hAnsi="Arial" w:cs="Arial"/>
          <w:sz w:val="20"/>
          <w:szCs w:val="20"/>
        </w:rPr>
        <w:t>s</w:t>
      </w:r>
      <w:r w:rsidRPr="00E60283">
        <w:rPr>
          <w:rFonts w:ascii="Arial" w:hAnsi="Arial" w:cs="Arial"/>
          <w:sz w:val="20"/>
          <w:szCs w:val="20"/>
        </w:rPr>
        <w:t>mlouvy:</w:t>
      </w:r>
    </w:p>
    <w:p w14:paraId="5EE6E525" w14:textId="77777777" w:rsidR="004E3CEF"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si mohou vzájemně vědomě nebo opomenutím poskytnout informace, které budou považovány za důvěrné (dále jen „</w:t>
      </w:r>
      <w:r w:rsidRPr="00E60283">
        <w:rPr>
          <w:rFonts w:ascii="Arial" w:hAnsi="Arial" w:cs="Arial"/>
          <w:b/>
          <w:bCs/>
          <w:sz w:val="20"/>
          <w:szCs w:val="20"/>
        </w:rPr>
        <w:t>důvěrné informace</w:t>
      </w:r>
      <w:r w:rsidRPr="00E60283">
        <w:rPr>
          <w:rFonts w:ascii="Arial" w:hAnsi="Arial" w:cs="Arial"/>
          <w:sz w:val="20"/>
          <w:szCs w:val="20"/>
        </w:rPr>
        <w:t>“),</w:t>
      </w:r>
    </w:p>
    <w:p w14:paraId="4D05E784" w14:textId="652C81DD" w:rsidR="0061399C"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mohou jejich zaměstnanci a osoby v obdobném postavení získat vědomou činností druhé strany nebo i</w:t>
      </w:r>
      <w:r w:rsidR="00677D6B" w:rsidRPr="00E60283">
        <w:rPr>
          <w:rFonts w:ascii="Arial" w:hAnsi="Arial" w:cs="Arial"/>
          <w:sz w:val="20"/>
          <w:szCs w:val="20"/>
        </w:rPr>
        <w:t> </w:t>
      </w:r>
      <w:r w:rsidRPr="00E60283">
        <w:rPr>
          <w:rFonts w:ascii="Arial" w:hAnsi="Arial" w:cs="Arial"/>
          <w:sz w:val="20"/>
          <w:szCs w:val="20"/>
        </w:rPr>
        <w:t>jejím opomenutím přístup k důvěrným informacím druhé strany.</w:t>
      </w:r>
    </w:p>
    <w:p w14:paraId="7DAAE722" w14:textId="3F7D2632" w:rsidR="004E3CEF" w:rsidRPr="00E60283" w:rsidRDefault="0061399C" w:rsidP="00E60283">
      <w:pPr>
        <w:pStyle w:val="Odstavecseseznamem"/>
        <w:numPr>
          <w:ilvl w:val="6"/>
          <w:numId w:val="12"/>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 xml:space="preserve">Smluvní strany se zavazují, že žádná z nich nezpřístupní třetí osobě důvěrné informace, které při plnění této </w:t>
      </w:r>
      <w:r w:rsidR="008C498A" w:rsidRPr="00E60283">
        <w:rPr>
          <w:rFonts w:ascii="Arial" w:hAnsi="Arial" w:cs="Arial"/>
          <w:sz w:val="20"/>
          <w:szCs w:val="20"/>
        </w:rPr>
        <w:t>s</w:t>
      </w:r>
      <w:r w:rsidRPr="00E60283">
        <w:rPr>
          <w:rFonts w:ascii="Arial" w:hAnsi="Arial" w:cs="Arial"/>
          <w:sz w:val="20"/>
          <w:szCs w:val="20"/>
        </w:rPr>
        <w:t>mlouvy získala od druhé smluvní strany.</w:t>
      </w:r>
    </w:p>
    <w:p w14:paraId="568043AD" w14:textId="3A6CDEC4" w:rsidR="0061399C" w:rsidRPr="00E60283" w:rsidRDefault="0061399C" w:rsidP="00E60283">
      <w:pPr>
        <w:pStyle w:val="Odstavecseseznamem"/>
        <w:numPr>
          <w:ilvl w:val="6"/>
          <w:numId w:val="12"/>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Za třetí osoby podle odst. 2. se nepovažují:</w:t>
      </w:r>
    </w:p>
    <w:p w14:paraId="4B7B770B" w14:textId="77777777" w:rsidR="004E3CEF" w:rsidRPr="00E60283" w:rsidRDefault="0061399C" w:rsidP="00E60283">
      <w:pPr>
        <w:pStyle w:val="Odstavecseseznamem"/>
        <w:numPr>
          <w:ilvl w:val="0"/>
          <w:numId w:val="19"/>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zaměstnanci smluvních stran a osoby v obdobném postavení,</w:t>
      </w:r>
    </w:p>
    <w:p w14:paraId="7EE790AA" w14:textId="77777777" w:rsidR="004E3CEF" w:rsidRPr="00E60283" w:rsidRDefault="0061399C" w:rsidP="00E60283">
      <w:pPr>
        <w:pStyle w:val="Odstavecseseznamem"/>
        <w:numPr>
          <w:ilvl w:val="0"/>
          <w:numId w:val="19"/>
        </w:numPr>
        <w:autoSpaceDE w:val="0"/>
        <w:autoSpaceDN w:val="0"/>
        <w:adjustRightInd w:val="0"/>
        <w:spacing w:before="240" w:after="0" w:line="240" w:lineRule="auto"/>
        <w:ind w:left="284"/>
        <w:rPr>
          <w:rFonts w:ascii="Arial" w:hAnsi="Arial" w:cs="Arial"/>
          <w:sz w:val="20"/>
          <w:szCs w:val="20"/>
        </w:rPr>
      </w:pPr>
      <w:r w:rsidRPr="00E60283">
        <w:rPr>
          <w:rFonts w:ascii="Arial" w:hAnsi="Arial" w:cs="Arial"/>
          <w:sz w:val="20"/>
          <w:szCs w:val="20"/>
        </w:rPr>
        <w:t>orgány smluvních stran a jejich členové,</w:t>
      </w:r>
    </w:p>
    <w:p w14:paraId="0F136C69" w14:textId="5D71AD96" w:rsidR="0061399C"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ve vztahu k důvěrným informacím </w:t>
      </w:r>
      <w:r w:rsidR="008C498A" w:rsidRPr="00E60283">
        <w:rPr>
          <w:rFonts w:ascii="Arial" w:hAnsi="Arial" w:cs="Arial"/>
          <w:sz w:val="20"/>
          <w:szCs w:val="20"/>
        </w:rPr>
        <w:t>o</w:t>
      </w:r>
      <w:r w:rsidR="00514068" w:rsidRPr="00E60283">
        <w:rPr>
          <w:rFonts w:ascii="Arial" w:hAnsi="Arial" w:cs="Arial"/>
          <w:sz w:val="20"/>
          <w:szCs w:val="20"/>
        </w:rPr>
        <w:t>bjednat</w:t>
      </w:r>
      <w:r w:rsidRPr="00E60283">
        <w:rPr>
          <w:rFonts w:ascii="Arial" w:hAnsi="Arial" w:cs="Arial"/>
          <w:sz w:val="20"/>
          <w:szCs w:val="20"/>
        </w:rPr>
        <w:t xml:space="preserve">ele subdodavatelé </w:t>
      </w:r>
      <w:r w:rsidR="008C498A" w:rsidRPr="00E60283">
        <w:rPr>
          <w:rFonts w:ascii="Arial" w:hAnsi="Arial" w:cs="Arial"/>
          <w:sz w:val="20"/>
          <w:szCs w:val="20"/>
        </w:rPr>
        <w:t>p</w:t>
      </w:r>
      <w:r w:rsidRPr="00E60283">
        <w:rPr>
          <w:rFonts w:ascii="Arial" w:hAnsi="Arial" w:cs="Arial"/>
          <w:sz w:val="20"/>
          <w:szCs w:val="20"/>
        </w:rPr>
        <w:t>oskytovatele, ve vztahu k</w:t>
      </w:r>
      <w:r w:rsidR="008C7D1C" w:rsidRPr="00E60283">
        <w:rPr>
          <w:rFonts w:ascii="Arial" w:hAnsi="Arial" w:cs="Arial"/>
          <w:sz w:val="20"/>
          <w:szCs w:val="20"/>
        </w:rPr>
        <w:t> </w:t>
      </w:r>
      <w:r w:rsidRPr="00E60283">
        <w:rPr>
          <w:rFonts w:ascii="Arial" w:hAnsi="Arial" w:cs="Arial"/>
          <w:sz w:val="20"/>
          <w:szCs w:val="20"/>
        </w:rPr>
        <w:t xml:space="preserve">důvěrným informacím </w:t>
      </w:r>
      <w:r w:rsidR="008C498A" w:rsidRPr="00E60283">
        <w:rPr>
          <w:rFonts w:ascii="Arial" w:hAnsi="Arial" w:cs="Arial"/>
          <w:sz w:val="20"/>
          <w:szCs w:val="20"/>
        </w:rPr>
        <w:t>p</w:t>
      </w:r>
      <w:r w:rsidR="007107F7" w:rsidRPr="00E60283">
        <w:rPr>
          <w:rFonts w:ascii="Arial" w:hAnsi="Arial" w:cs="Arial"/>
          <w:sz w:val="20"/>
          <w:szCs w:val="20"/>
        </w:rPr>
        <w:t xml:space="preserve">oskytovatele externí dodavatelé </w:t>
      </w:r>
      <w:r w:rsidR="008C498A" w:rsidRPr="00E60283">
        <w:rPr>
          <w:rFonts w:ascii="Arial" w:hAnsi="Arial" w:cs="Arial"/>
          <w:sz w:val="20"/>
          <w:szCs w:val="20"/>
        </w:rPr>
        <w:t>o</w:t>
      </w:r>
      <w:r w:rsidR="00514068" w:rsidRPr="00E60283">
        <w:rPr>
          <w:rFonts w:ascii="Arial" w:hAnsi="Arial" w:cs="Arial"/>
          <w:sz w:val="20"/>
          <w:szCs w:val="20"/>
        </w:rPr>
        <w:t>bjednat</w:t>
      </w:r>
      <w:r w:rsidR="007107F7" w:rsidRPr="00E60283">
        <w:rPr>
          <w:rFonts w:ascii="Arial" w:hAnsi="Arial" w:cs="Arial"/>
          <w:sz w:val="20"/>
          <w:szCs w:val="20"/>
        </w:rPr>
        <w:t>ele (např. základní složky integrovaného záchranného systému)</w:t>
      </w:r>
      <w:r w:rsidRPr="00E60283">
        <w:rPr>
          <w:rFonts w:ascii="Arial" w:hAnsi="Arial" w:cs="Arial"/>
          <w:sz w:val="20"/>
          <w:szCs w:val="20"/>
        </w:rPr>
        <w:t xml:space="preserve">, a to i potenciální, za předpokladu, že se podílejí na plnění této </w:t>
      </w:r>
      <w:r w:rsidR="008C498A" w:rsidRPr="00E60283">
        <w:rPr>
          <w:rFonts w:ascii="Arial" w:hAnsi="Arial" w:cs="Arial"/>
          <w:sz w:val="20"/>
          <w:szCs w:val="20"/>
        </w:rPr>
        <w:t>s</w:t>
      </w:r>
      <w:r w:rsidRPr="00E60283">
        <w:rPr>
          <w:rFonts w:ascii="Arial" w:hAnsi="Arial" w:cs="Arial"/>
          <w:sz w:val="20"/>
          <w:szCs w:val="20"/>
        </w:rPr>
        <w:t>mlouvy nebo na plnění spojen</w:t>
      </w:r>
      <w:r w:rsidR="00E9157E" w:rsidRPr="00E60283">
        <w:rPr>
          <w:rFonts w:ascii="Arial" w:hAnsi="Arial" w:cs="Arial"/>
          <w:sz w:val="20"/>
          <w:szCs w:val="20"/>
        </w:rPr>
        <w:t>é</w:t>
      </w:r>
      <w:r w:rsidRPr="00E60283">
        <w:rPr>
          <w:rFonts w:ascii="Arial" w:hAnsi="Arial" w:cs="Arial"/>
          <w:sz w:val="20"/>
          <w:szCs w:val="20"/>
        </w:rPr>
        <w:t xml:space="preserve">m s plněním dle této </w:t>
      </w:r>
      <w:r w:rsidR="008C498A" w:rsidRPr="00E60283">
        <w:rPr>
          <w:rFonts w:ascii="Arial" w:hAnsi="Arial" w:cs="Arial"/>
          <w:sz w:val="20"/>
          <w:szCs w:val="20"/>
        </w:rPr>
        <w:t>s</w:t>
      </w:r>
      <w:r w:rsidRPr="00E60283">
        <w:rPr>
          <w:rFonts w:ascii="Arial" w:hAnsi="Arial" w:cs="Arial"/>
          <w:sz w:val="20"/>
          <w:szCs w:val="20"/>
        </w:rPr>
        <w:t xml:space="preserve">mlouvy nebo je zpřístupnění informací 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w:t>
      </w:r>
      <w:r w:rsidR="0042247F" w:rsidRPr="00E60283">
        <w:rPr>
          <w:rFonts w:ascii="Arial" w:hAnsi="Arial" w:cs="Arial"/>
          <w:sz w:val="20"/>
          <w:szCs w:val="20"/>
        </w:rPr>
        <w:t>s</w:t>
      </w:r>
      <w:r w:rsidRPr="00E60283">
        <w:rPr>
          <w:rFonts w:ascii="Arial" w:hAnsi="Arial" w:cs="Arial"/>
          <w:sz w:val="20"/>
          <w:szCs w:val="20"/>
        </w:rPr>
        <w:t>mlouvě.</w:t>
      </w:r>
    </w:p>
    <w:p w14:paraId="187213CF" w14:textId="10C07018" w:rsidR="000214D4"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Smluvní strany se zavazují v plném rozsahu zachovávat povinnost mlčenlivosti a povinnost chránit důvěrné informace vyplývající z této </w:t>
      </w:r>
      <w:r w:rsidR="00C46C7B" w:rsidRPr="00E60283">
        <w:rPr>
          <w:rFonts w:ascii="Arial" w:hAnsi="Arial" w:cs="Arial"/>
          <w:sz w:val="20"/>
          <w:szCs w:val="20"/>
        </w:rPr>
        <w:t>s</w:t>
      </w:r>
      <w:r w:rsidRPr="00E60283">
        <w:rPr>
          <w:rFonts w:ascii="Arial" w:hAnsi="Arial" w:cs="Arial"/>
          <w:sz w:val="20"/>
          <w:szCs w:val="20"/>
        </w:rPr>
        <w:t xml:space="preserve">mlouvy a </w:t>
      </w:r>
      <w:r w:rsidR="008527AB" w:rsidRPr="00E60283">
        <w:rPr>
          <w:rFonts w:ascii="Arial" w:hAnsi="Arial" w:cs="Arial"/>
          <w:sz w:val="20"/>
          <w:szCs w:val="20"/>
        </w:rPr>
        <w:t xml:space="preserve">plnit povinnosti vyplývající </w:t>
      </w:r>
      <w:r w:rsidRPr="00E60283">
        <w:rPr>
          <w:rFonts w:ascii="Arial" w:hAnsi="Arial" w:cs="Arial"/>
          <w:sz w:val="20"/>
          <w:szCs w:val="20"/>
        </w:rPr>
        <w:t>též z příslušných právních předpisů, zejména povinnosti vyplývající z</w:t>
      </w:r>
      <w:r w:rsidR="0037742F" w:rsidRPr="00E60283">
        <w:rPr>
          <w:rFonts w:ascii="Arial" w:hAnsi="Arial" w:cs="Arial"/>
          <w:sz w:val="20"/>
          <w:szCs w:val="20"/>
        </w:rPr>
        <w:t> nařízení Evropského parlamentu a rady č.</w:t>
      </w:r>
      <w:r w:rsidR="008C7D1C" w:rsidRPr="00E60283">
        <w:rPr>
          <w:rFonts w:ascii="Arial" w:hAnsi="Arial" w:cs="Arial"/>
          <w:sz w:val="20"/>
          <w:szCs w:val="20"/>
        </w:rPr>
        <w:t> </w:t>
      </w:r>
      <w:r w:rsidR="00E75626" w:rsidRPr="00E60283">
        <w:rPr>
          <w:rFonts w:ascii="Arial" w:hAnsi="Arial" w:cs="Arial"/>
          <w:sz w:val="20"/>
          <w:szCs w:val="20"/>
        </w:rPr>
        <w:t xml:space="preserve">2016/679 </w:t>
      </w:r>
      <w:r w:rsidR="0037742F" w:rsidRPr="00E60283">
        <w:rPr>
          <w:rFonts w:ascii="Arial" w:hAnsi="Arial" w:cs="Arial"/>
          <w:sz w:val="20"/>
          <w:szCs w:val="20"/>
        </w:rPr>
        <w:t>o ochraně fyzických osob v</w:t>
      </w:r>
      <w:r w:rsidR="00677D6B" w:rsidRPr="00E60283">
        <w:rPr>
          <w:rFonts w:ascii="Arial" w:hAnsi="Arial" w:cs="Arial"/>
          <w:sz w:val="20"/>
          <w:szCs w:val="20"/>
        </w:rPr>
        <w:t> </w:t>
      </w:r>
      <w:r w:rsidR="0037742F" w:rsidRPr="00E60283">
        <w:rPr>
          <w:rFonts w:ascii="Arial" w:hAnsi="Arial" w:cs="Arial"/>
          <w:sz w:val="20"/>
          <w:szCs w:val="20"/>
        </w:rPr>
        <w:t>souvislosti se zpracováním osobních údajů a o volném pohybu těchto údajů a o zrušení směrnice 95/46/ES (obecné nařízení o ochraně osobních údajů) a</w:t>
      </w:r>
      <w:r w:rsidR="008C7D1C" w:rsidRPr="00E60283">
        <w:rPr>
          <w:rFonts w:ascii="Arial" w:hAnsi="Arial" w:cs="Arial"/>
          <w:sz w:val="20"/>
          <w:szCs w:val="20"/>
        </w:rPr>
        <w:t> </w:t>
      </w:r>
      <w:r w:rsidRPr="00E60283">
        <w:rPr>
          <w:rFonts w:ascii="Arial" w:hAnsi="Arial" w:cs="Arial"/>
          <w:sz w:val="20"/>
          <w:szCs w:val="20"/>
        </w:rPr>
        <w:t xml:space="preserve">zákona č. </w:t>
      </w:r>
      <w:r w:rsidR="00661C44" w:rsidRPr="00E60283">
        <w:rPr>
          <w:rFonts w:ascii="Arial" w:hAnsi="Arial" w:cs="Arial"/>
          <w:sz w:val="20"/>
          <w:szCs w:val="20"/>
        </w:rPr>
        <w:t>110/2019 Sb., o zpracování osobních údajů</w:t>
      </w:r>
      <w:r w:rsidRPr="00E60283">
        <w:rPr>
          <w:rFonts w:ascii="Arial" w:hAnsi="Arial" w:cs="Arial"/>
          <w:sz w:val="20"/>
          <w:szCs w:val="20"/>
        </w:rPr>
        <w:t>.</w:t>
      </w:r>
      <w:r w:rsidR="00250C1A" w:rsidRPr="00E60283">
        <w:rPr>
          <w:rFonts w:ascii="Arial" w:hAnsi="Arial" w:cs="Arial"/>
          <w:sz w:val="20"/>
          <w:szCs w:val="20"/>
        </w:rPr>
        <w:t xml:space="preserve"> </w:t>
      </w:r>
      <w:r w:rsidRPr="00E60283">
        <w:rPr>
          <w:rFonts w:ascii="Arial" w:hAnsi="Arial" w:cs="Arial"/>
          <w:sz w:val="20"/>
          <w:szCs w:val="20"/>
        </w:rPr>
        <w:t xml:space="preserve">Smluvní strany se v této souvislosti zavazují poučit veškeré osoby, které se na jejich straně budou podílet na plnění této </w:t>
      </w:r>
      <w:r w:rsidR="00C46C7B" w:rsidRPr="00E60283">
        <w:rPr>
          <w:rFonts w:ascii="Arial" w:hAnsi="Arial" w:cs="Arial"/>
          <w:sz w:val="20"/>
          <w:szCs w:val="20"/>
        </w:rPr>
        <w:t>s</w:t>
      </w:r>
      <w:r w:rsidRPr="00E60283">
        <w:rPr>
          <w:rFonts w:ascii="Arial" w:hAnsi="Arial" w:cs="Arial"/>
          <w:sz w:val="20"/>
          <w:szCs w:val="20"/>
        </w:rPr>
        <w:t xml:space="preserve">mlouvy, o výše uvedených povinnostech mlčenlivosti a ochrany důvěrných informací a dále se zavazují vhodným způsobem zajistit dodržování těchto povinností všemi osobami, podílejícími se na plnění této </w:t>
      </w:r>
      <w:r w:rsidR="00C46C7B" w:rsidRPr="00E60283">
        <w:rPr>
          <w:rFonts w:ascii="Arial" w:hAnsi="Arial" w:cs="Arial"/>
          <w:sz w:val="20"/>
          <w:szCs w:val="20"/>
        </w:rPr>
        <w:t>s</w:t>
      </w:r>
      <w:r w:rsidRPr="00E60283">
        <w:rPr>
          <w:rFonts w:ascii="Arial" w:hAnsi="Arial" w:cs="Arial"/>
          <w:sz w:val="20"/>
          <w:szCs w:val="20"/>
        </w:rPr>
        <w:t>mlouvy.</w:t>
      </w:r>
    </w:p>
    <w:p w14:paraId="64EFF3F4" w14:textId="7C9C13EC" w:rsidR="00B27958"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Budou-li informace poskytnuté </w:t>
      </w:r>
      <w:r w:rsidR="00C46C7B" w:rsidRPr="00E60283">
        <w:rPr>
          <w:rFonts w:ascii="Arial" w:hAnsi="Arial" w:cs="Arial"/>
          <w:sz w:val="20"/>
          <w:szCs w:val="20"/>
        </w:rPr>
        <w:t>o</w:t>
      </w:r>
      <w:r w:rsidR="00514068" w:rsidRPr="00E60283">
        <w:rPr>
          <w:rFonts w:ascii="Arial" w:hAnsi="Arial" w:cs="Arial"/>
          <w:sz w:val="20"/>
          <w:szCs w:val="20"/>
        </w:rPr>
        <w:t>bjednat</w:t>
      </w:r>
      <w:r w:rsidRPr="00E60283">
        <w:rPr>
          <w:rFonts w:ascii="Arial" w:hAnsi="Arial" w:cs="Arial"/>
          <w:sz w:val="20"/>
          <w:szCs w:val="20"/>
        </w:rPr>
        <w:t xml:space="preserve">elem či třetími stranami, které jsou nezbytné pro plnění dle této </w:t>
      </w:r>
      <w:r w:rsidR="00C46C7B" w:rsidRPr="00E60283">
        <w:rPr>
          <w:rFonts w:ascii="Arial" w:hAnsi="Arial" w:cs="Arial"/>
          <w:sz w:val="20"/>
          <w:szCs w:val="20"/>
        </w:rPr>
        <w:t>s</w:t>
      </w:r>
      <w:r w:rsidRPr="00E60283">
        <w:rPr>
          <w:rFonts w:ascii="Arial" w:hAnsi="Arial" w:cs="Arial"/>
          <w:sz w:val="20"/>
          <w:szCs w:val="20"/>
        </w:rPr>
        <w:t xml:space="preserve">mlouvy, obsahovat data podléhající režimu zvláštní ochrany podle </w:t>
      </w:r>
      <w:r w:rsidR="0037742F" w:rsidRPr="00E60283">
        <w:rPr>
          <w:rFonts w:ascii="Arial" w:hAnsi="Arial" w:cs="Arial"/>
          <w:sz w:val="20"/>
          <w:szCs w:val="20"/>
        </w:rPr>
        <w:t>nařízení Evropského parlamentu a rady č.</w:t>
      </w:r>
      <w:r w:rsidR="001A11AF" w:rsidRPr="00E60283">
        <w:rPr>
          <w:rFonts w:ascii="Arial" w:hAnsi="Arial" w:cs="Arial"/>
          <w:sz w:val="20"/>
          <w:szCs w:val="20"/>
        </w:rPr>
        <w:t> </w:t>
      </w:r>
      <w:r w:rsidR="0037742F" w:rsidRPr="00E60283">
        <w:rPr>
          <w:rFonts w:ascii="Arial" w:hAnsi="Arial" w:cs="Arial"/>
          <w:sz w:val="20"/>
          <w:szCs w:val="20"/>
        </w:rPr>
        <w:t xml:space="preserve">2016/679 o ochraně fyzických osob v souvislosti se zpracováním osobních údajů a o volném pohybu těchto údajů a o zrušení směrnice 95/46/ES (obecné nařízení o ochraně osobních údajů) a </w:t>
      </w:r>
      <w:r w:rsidRPr="00E60283">
        <w:rPr>
          <w:rFonts w:ascii="Arial" w:hAnsi="Arial" w:cs="Arial"/>
          <w:sz w:val="20"/>
          <w:szCs w:val="20"/>
        </w:rPr>
        <w:t xml:space="preserve">zákona č. </w:t>
      </w:r>
      <w:r w:rsidR="00661C44" w:rsidRPr="00E60283">
        <w:rPr>
          <w:rFonts w:ascii="Arial" w:hAnsi="Arial" w:cs="Arial"/>
          <w:sz w:val="20"/>
          <w:szCs w:val="20"/>
        </w:rPr>
        <w:t>110/2019 Sb., o</w:t>
      </w:r>
      <w:r w:rsidR="00677D6B" w:rsidRPr="00E60283">
        <w:rPr>
          <w:rFonts w:ascii="Arial" w:hAnsi="Arial" w:cs="Arial"/>
          <w:sz w:val="20"/>
          <w:szCs w:val="20"/>
        </w:rPr>
        <w:t> </w:t>
      </w:r>
      <w:r w:rsidR="00661C44" w:rsidRPr="00E60283">
        <w:rPr>
          <w:rFonts w:ascii="Arial" w:hAnsi="Arial" w:cs="Arial"/>
          <w:sz w:val="20"/>
          <w:szCs w:val="20"/>
        </w:rPr>
        <w:t>zpracování osobních údajů</w:t>
      </w:r>
      <w:r w:rsidRPr="00E60283">
        <w:rPr>
          <w:rFonts w:ascii="Arial" w:hAnsi="Arial" w:cs="Arial"/>
          <w:sz w:val="20"/>
          <w:szCs w:val="20"/>
        </w:rPr>
        <w:t xml:space="preserve">, zavazuje se </w:t>
      </w:r>
      <w:r w:rsidR="00AC699A" w:rsidRPr="00E60283">
        <w:rPr>
          <w:rFonts w:ascii="Arial" w:hAnsi="Arial" w:cs="Arial"/>
          <w:sz w:val="20"/>
          <w:szCs w:val="20"/>
        </w:rPr>
        <w:t>p</w:t>
      </w:r>
      <w:r w:rsidRPr="00E60283">
        <w:rPr>
          <w:rFonts w:ascii="Arial" w:hAnsi="Arial" w:cs="Arial"/>
          <w:sz w:val="20"/>
          <w:szCs w:val="20"/>
        </w:rPr>
        <w:t>oskytovatel zabezpečit splnění všech povinností, které citovan</w:t>
      </w:r>
      <w:r w:rsidR="0037742F" w:rsidRPr="00E60283">
        <w:rPr>
          <w:rFonts w:ascii="Arial" w:hAnsi="Arial" w:cs="Arial"/>
          <w:sz w:val="20"/>
          <w:szCs w:val="20"/>
        </w:rPr>
        <w:t xml:space="preserve">é nařízení a </w:t>
      </w:r>
      <w:r w:rsidRPr="00E60283">
        <w:rPr>
          <w:rFonts w:ascii="Arial" w:hAnsi="Arial" w:cs="Arial"/>
          <w:sz w:val="20"/>
          <w:szCs w:val="20"/>
        </w:rPr>
        <w:t xml:space="preserve">zákon </w:t>
      </w:r>
      <w:r w:rsidR="00E91F3D" w:rsidRPr="00E60283">
        <w:rPr>
          <w:rFonts w:ascii="Arial" w:hAnsi="Arial" w:cs="Arial"/>
          <w:sz w:val="20"/>
          <w:szCs w:val="20"/>
        </w:rPr>
        <w:t>vyžaduj</w:t>
      </w:r>
      <w:r w:rsidR="0037742F" w:rsidRPr="00E60283">
        <w:rPr>
          <w:rFonts w:ascii="Arial" w:hAnsi="Arial" w:cs="Arial"/>
          <w:sz w:val="20"/>
          <w:szCs w:val="20"/>
        </w:rPr>
        <w:t>í</w:t>
      </w:r>
      <w:r w:rsidR="009128D6" w:rsidRPr="00E60283">
        <w:rPr>
          <w:rFonts w:ascii="Arial" w:hAnsi="Arial" w:cs="Arial"/>
          <w:sz w:val="20"/>
          <w:szCs w:val="20"/>
        </w:rPr>
        <w:t xml:space="preserve"> </w:t>
      </w:r>
      <w:r w:rsidRPr="00E60283">
        <w:rPr>
          <w:rFonts w:ascii="Arial" w:hAnsi="Arial" w:cs="Arial"/>
          <w:sz w:val="20"/>
          <w:szCs w:val="20"/>
        </w:rPr>
        <w:t>a obstarat předepsané souhlasy subjektů osobních údajů předaných ke zpracování</w:t>
      </w:r>
      <w:r w:rsidR="0037742F" w:rsidRPr="00E60283">
        <w:rPr>
          <w:rFonts w:ascii="Arial" w:hAnsi="Arial" w:cs="Arial"/>
          <w:sz w:val="20"/>
          <w:szCs w:val="20"/>
        </w:rPr>
        <w:t>, bude-li jich třeba</w:t>
      </w:r>
      <w:r w:rsidRPr="00E60283">
        <w:rPr>
          <w:rFonts w:ascii="Arial" w:hAnsi="Arial" w:cs="Arial"/>
          <w:sz w:val="20"/>
          <w:szCs w:val="20"/>
        </w:rPr>
        <w:t>.</w:t>
      </w:r>
    </w:p>
    <w:p w14:paraId="79B58132" w14:textId="09F615E7" w:rsidR="00865AD3"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AC699A" w:rsidRPr="00E60283">
        <w:rPr>
          <w:rFonts w:ascii="Arial" w:hAnsi="Arial" w:cs="Arial"/>
          <w:sz w:val="20"/>
          <w:szCs w:val="20"/>
        </w:rPr>
        <w:t>s</w:t>
      </w:r>
      <w:r w:rsidRPr="00E60283">
        <w:rPr>
          <w:rFonts w:ascii="Arial" w:hAnsi="Arial" w:cs="Arial"/>
          <w:sz w:val="20"/>
          <w:szCs w:val="20"/>
        </w:rPr>
        <w:t xml:space="preserve">mlouvy, se </w:t>
      </w:r>
      <w:r w:rsidR="00AC699A" w:rsidRPr="00E60283">
        <w:rPr>
          <w:rFonts w:ascii="Arial" w:hAnsi="Arial" w:cs="Arial"/>
          <w:sz w:val="20"/>
          <w:szCs w:val="20"/>
        </w:rPr>
        <w:t>p</w:t>
      </w:r>
      <w:r w:rsidRPr="00E60283">
        <w:rPr>
          <w:rFonts w:ascii="Arial" w:hAnsi="Arial" w:cs="Arial"/>
          <w:sz w:val="20"/>
          <w:szCs w:val="20"/>
        </w:rPr>
        <w:t>oskytovatel zavazuje neduplikovat žádným způsobem důvěrné informace druhé strany, nepředat je třetí straně ani svým vlastním zaměstnancům a</w:t>
      </w:r>
      <w:r w:rsidR="00677D6B" w:rsidRPr="00E60283">
        <w:rPr>
          <w:rFonts w:ascii="Arial" w:hAnsi="Arial" w:cs="Arial"/>
          <w:sz w:val="20"/>
          <w:szCs w:val="20"/>
        </w:rPr>
        <w:t> </w:t>
      </w:r>
      <w:r w:rsidRPr="00E60283">
        <w:rPr>
          <w:rFonts w:ascii="Arial" w:hAnsi="Arial" w:cs="Arial"/>
          <w:sz w:val="20"/>
          <w:szCs w:val="20"/>
        </w:rPr>
        <w:t xml:space="preserve">zástupcům s výjimkou těch, kteří s nimi potřebují být seznámeni, aby mohli plnit tuto </w:t>
      </w:r>
      <w:r w:rsidR="009C03BD" w:rsidRPr="00E60283">
        <w:rPr>
          <w:rFonts w:ascii="Arial" w:hAnsi="Arial" w:cs="Arial"/>
          <w:sz w:val="20"/>
          <w:szCs w:val="20"/>
        </w:rPr>
        <w:t>s</w:t>
      </w:r>
      <w:r w:rsidRPr="00E60283">
        <w:rPr>
          <w:rFonts w:ascii="Arial" w:hAnsi="Arial" w:cs="Arial"/>
          <w:sz w:val="20"/>
          <w:szCs w:val="20"/>
        </w:rPr>
        <w:t xml:space="preserve">mlouvu. Obě strany se zároveň zavazují nepoužít důvěrné informace druhé strany jinak než za účelem plnění této </w:t>
      </w:r>
      <w:r w:rsidR="009C03BD" w:rsidRPr="00E60283">
        <w:rPr>
          <w:rFonts w:ascii="Arial" w:hAnsi="Arial" w:cs="Arial"/>
          <w:sz w:val="20"/>
          <w:szCs w:val="20"/>
        </w:rPr>
        <w:t>s</w:t>
      </w:r>
      <w:r w:rsidRPr="00E60283">
        <w:rPr>
          <w:rFonts w:ascii="Arial" w:hAnsi="Arial" w:cs="Arial"/>
          <w:sz w:val="20"/>
          <w:szCs w:val="20"/>
        </w:rPr>
        <w:t>mlouvy.</w:t>
      </w:r>
    </w:p>
    <w:p w14:paraId="06F8680E" w14:textId="1B3D6210" w:rsidR="00865AD3"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w:t>
      </w:r>
      <w:r w:rsidRPr="00E60283">
        <w:rPr>
          <w:rFonts w:ascii="Arial" w:hAnsi="Arial" w:cs="Arial"/>
          <w:sz w:val="20"/>
          <w:szCs w:val="20"/>
        </w:rPr>
        <w:lastRenderedPageBreak/>
        <w:t xml:space="preserve">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w:t>
      </w:r>
      <w:r w:rsidR="00910489" w:rsidRPr="00E60283">
        <w:rPr>
          <w:rFonts w:ascii="Arial" w:hAnsi="Arial" w:cs="Arial"/>
          <w:sz w:val="20"/>
          <w:szCs w:val="20"/>
        </w:rPr>
        <w:t>škod</w:t>
      </w:r>
      <w:r w:rsidR="002A32E7" w:rsidRPr="00E60283">
        <w:rPr>
          <w:rFonts w:ascii="Arial" w:hAnsi="Arial" w:cs="Arial"/>
          <w:sz w:val="20"/>
          <w:szCs w:val="20"/>
        </w:rPr>
        <w:t>u</w:t>
      </w:r>
      <w:r w:rsidRPr="00E60283">
        <w:rPr>
          <w:rFonts w:ascii="Arial" w:hAnsi="Arial" w:cs="Arial"/>
          <w:sz w:val="20"/>
          <w:szCs w:val="20"/>
        </w:rPr>
        <w:t>.</w:t>
      </w:r>
      <w:r w:rsidR="00600AE0" w:rsidRPr="00E60283">
        <w:rPr>
          <w:rFonts w:ascii="Arial" w:hAnsi="Arial" w:cs="Arial"/>
          <w:sz w:val="20"/>
          <w:szCs w:val="20"/>
        </w:rPr>
        <w:t xml:space="preserve"> </w:t>
      </w:r>
      <w:r w:rsidR="00090799" w:rsidRPr="00E60283">
        <w:rPr>
          <w:rFonts w:ascii="Arial" w:hAnsi="Arial" w:cs="Arial"/>
          <w:sz w:val="20"/>
          <w:szCs w:val="20"/>
        </w:rPr>
        <w:t>Smluvní strany jsou povinny</w:t>
      </w:r>
      <w:r w:rsidRPr="00E60283">
        <w:rPr>
          <w:rFonts w:ascii="Arial" w:hAnsi="Arial" w:cs="Arial"/>
          <w:sz w:val="20"/>
          <w:szCs w:val="20"/>
        </w:rPr>
        <w:t xml:space="preserve"> tyto informace chránit v souladu s touto </w:t>
      </w:r>
      <w:r w:rsidR="00090799" w:rsidRPr="00E60283">
        <w:rPr>
          <w:rFonts w:ascii="Arial" w:hAnsi="Arial" w:cs="Arial"/>
          <w:sz w:val="20"/>
          <w:szCs w:val="20"/>
        </w:rPr>
        <w:t>s</w:t>
      </w:r>
      <w:r w:rsidRPr="00E60283">
        <w:rPr>
          <w:rFonts w:ascii="Arial" w:hAnsi="Arial" w:cs="Arial"/>
          <w:sz w:val="20"/>
          <w:szCs w:val="20"/>
        </w:rPr>
        <w:t xml:space="preserve">mlouvou. </w:t>
      </w:r>
    </w:p>
    <w:p w14:paraId="16E8A710" w14:textId="77777777" w:rsidR="00620D27"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 </w:t>
      </w:r>
    </w:p>
    <w:p w14:paraId="542DC0C5" w14:textId="0F039144" w:rsidR="0061399C"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Bez ohledu na výše uvedená ustanovení se za důvěrné nepovažují informace, které:</w:t>
      </w:r>
    </w:p>
    <w:p w14:paraId="58ACA11B" w14:textId="77777777" w:rsidR="00620D27"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se staly veřejně známými, aniž by jejich zveřejněním došlo k porušení závazků přijímající </w:t>
      </w:r>
      <w:r w:rsidR="00250C1A" w:rsidRPr="00E60283">
        <w:rPr>
          <w:rFonts w:ascii="Arial" w:hAnsi="Arial" w:cs="Arial"/>
          <w:sz w:val="20"/>
          <w:szCs w:val="20"/>
        </w:rPr>
        <w:t>s</w:t>
      </w:r>
      <w:r w:rsidRPr="00E60283">
        <w:rPr>
          <w:rFonts w:ascii="Arial" w:hAnsi="Arial" w:cs="Arial"/>
          <w:sz w:val="20"/>
          <w:szCs w:val="20"/>
        </w:rPr>
        <w:t>mluvní strany či právních předpisů,</w:t>
      </w:r>
    </w:p>
    <w:p w14:paraId="53FED80D" w14:textId="6D57E12A" w:rsidR="00600873"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měla přijímající strana prokazatelně legálně k dispozici před uzavřením této </w:t>
      </w:r>
      <w:r w:rsidR="002A32E7" w:rsidRPr="00E60283">
        <w:rPr>
          <w:rFonts w:ascii="Arial" w:hAnsi="Arial" w:cs="Arial"/>
          <w:sz w:val="20"/>
          <w:szCs w:val="20"/>
        </w:rPr>
        <w:t>s</w:t>
      </w:r>
      <w:r w:rsidRPr="00E60283">
        <w:rPr>
          <w:rFonts w:ascii="Arial" w:hAnsi="Arial" w:cs="Arial"/>
          <w:sz w:val="20"/>
          <w:szCs w:val="20"/>
        </w:rPr>
        <w:t>mlouvy, pokud takové informace nebyly předmětem ujednání smluvních stran o ochraně informací obsaženého v jiné smlouvě,</w:t>
      </w:r>
    </w:p>
    <w:p w14:paraId="6C1B023B" w14:textId="5180DCAC" w:rsidR="00600873"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jsou výsledkem postupu, při kterém k nim přijímající strana dospěje nezávisle a je to schopna doložit svými záznamy nebo </w:t>
      </w:r>
      <w:r w:rsidR="00B65181" w:rsidRPr="00E60283">
        <w:rPr>
          <w:rFonts w:ascii="Arial" w:hAnsi="Arial" w:cs="Arial"/>
          <w:sz w:val="20"/>
          <w:szCs w:val="20"/>
        </w:rPr>
        <w:t xml:space="preserve">důvěrnými </w:t>
      </w:r>
      <w:r w:rsidRPr="00E60283">
        <w:rPr>
          <w:rFonts w:ascii="Arial" w:hAnsi="Arial" w:cs="Arial"/>
          <w:sz w:val="20"/>
          <w:szCs w:val="20"/>
        </w:rPr>
        <w:t>informacemi třetí strany,</w:t>
      </w:r>
    </w:p>
    <w:p w14:paraId="76FDE2DD" w14:textId="77777777" w:rsidR="00600873"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 podpisu této </w:t>
      </w:r>
      <w:r w:rsidR="00407422" w:rsidRPr="00E60283">
        <w:rPr>
          <w:rFonts w:ascii="Arial" w:hAnsi="Arial" w:cs="Arial"/>
          <w:sz w:val="20"/>
          <w:szCs w:val="20"/>
        </w:rPr>
        <w:t>s</w:t>
      </w:r>
      <w:r w:rsidRPr="00E60283">
        <w:rPr>
          <w:rFonts w:ascii="Arial" w:hAnsi="Arial" w:cs="Arial"/>
          <w:sz w:val="20"/>
          <w:szCs w:val="20"/>
        </w:rPr>
        <w:t>mlouvy poskytne přijímající straně třetí osoba, jež není omezena v takovém nakládání s informacemi,</w:t>
      </w:r>
    </w:p>
    <w:p w14:paraId="681BE1A2" w14:textId="77777777" w:rsidR="00600873" w:rsidRPr="00E60283" w:rsidRDefault="0061399C" w:rsidP="00E60283">
      <w:pPr>
        <w:pStyle w:val="Odstavecseseznamem"/>
        <w:numPr>
          <w:ilvl w:val="0"/>
          <w:numId w:val="19"/>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mají být zpřístupněny na základě zákona či jiného právního předpisu včetně práva EU nebo závazného rozhodnutí oprávněného orgánu veřejné moci. </w:t>
      </w:r>
    </w:p>
    <w:p w14:paraId="28C6DDD9" w14:textId="22EE48C4" w:rsidR="00FA39F4"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Za porušení povinnosti mlčenlivosti smluvní stranou se považují též případy, kdy tuto povinnost poruší kterákoliv z osob uvedených v odst. 3</w:t>
      </w:r>
      <w:r w:rsidR="00531BDB" w:rsidRPr="00E60283">
        <w:rPr>
          <w:rFonts w:ascii="Arial" w:hAnsi="Arial" w:cs="Arial"/>
          <w:sz w:val="20"/>
          <w:szCs w:val="20"/>
        </w:rPr>
        <w:t xml:space="preserve"> tohoto článku smlouvy</w:t>
      </w:r>
      <w:r w:rsidRPr="00E60283">
        <w:rPr>
          <w:rFonts w:ascii="Arial" w:hAnsi="Arial" w:cs="Arial"/>
          <w:sz w:val="20"/>
          <w:szCs w:val="20"/>
        </w:rPr>
        <w:t>, které daná smluvní strana poskytla důvěrné informace druhé smluvní strany.</w:t>
      </w:r>
    </w:p>
    <w:p w14:paraId="70507049" w14:textId="25528AE9" w:rsidR="00FA39F4"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Poruší-li </w:t>
      </w:r>
      <w:r w:rsidR="00D77B11" w:rsidRPr="00E60283">
        <w:rPr>
          <w:rFonts w:ascii="Arial" w:hAnsi="Arial" w:cs="Arial"/>
          <w:sz w:val="20"/>
          <w:szCs w:val="20"/>
        </w:rPr>
        <w:t>poskytovatel</w:t>
      </w:r>
      <w:r w:rsidRPr="00E60283">
        <w:rPr>
          <w:rFonts w:ascii="Arial" w:hAnsi="Arial" w:cs="Arial"/>
          <w:sz w:val="20"/>
          <w:szCs w:val="20"/>
        </w:rPr>
        <w:t xml:space="preserve"> povinnost</w:t>
      </w:r>
      <w:r w:rsidR="00CF304B" w:rsidRPr="00E60283">
        <w:rPr>
          <w:rFonts w:ascii="Arial" w:hAnsi="Arial" w:cs="Arial"/>
          <w:sz w:val="20"/>
          <w:szCs w:val="20"/>
        </w:rPr>
        <w:t>i</w:t>
      </w:r>
      <w:r w:rsidRPr="00E60283">
        <w:rPr>
          <w:rFonts w:ascii="Arial" w:hAnsi="Arial" w:cs="Arial"/>
          <w:sz w:val="20"/>
          <w:szCs w:val="20"/>
        </w:rPr>
        <w:t xml:space="preserve"> vyplývající z této </w:t>
      </w:r>
      <w:r w:rsidR="00C46141" w:rsidRPr="00E60283">
        <w:rPr>
          <w:rFonts w:ascii="Arial" w:hAnsi="Arial" w:cs="Arial"/>
          <w:sz w:val="20"/>
          <w:szCs w:val="20"/>
        </w:rPr>
        <w:t>s</w:t>
      </w:r>
      <w:r w:rsidRPr="00E60283">
        <w:rPr>
          <w:rFonts w:ascii="Arial" w:hAnsi="Arial" w:cs="Arial"/>
          <w:sz w:val="20"/>
          <w:szCs w:val="20"/>
        </w:rPr>
        <w:t xml:space="preserve">mlouvy </w:t>
      </w:r>
      <w:r w:rsidR="00E91F3D" w:rsidRPr="00E60283">
        <w:rPr>
          <w:rFonts w:ascii="Arial" w:hAnsi="Arial" w:cs="Arial"/>
          <w:sz w:val="20"/>
          <w:szCs w:val="20"/>
        </w:rPr>
        <w:t xml:space="preserve">týkající se </w:t>
      </w:r>
      <w:r w:rsidRPr="00E60283">
        <w:rPr>
          <w:rFonts w:ascii="Arial" w:hAnsi="Arial" w:cs="Arial"/>
          <w:sz w:val="20"/>
          <w:szCs w:val="20"/>
        </w:rPr>
        <w:t xml:space="preserve">ochrany důvěrných informací, je </w:t>
      </w:r>
      <w:r w:rsidR="00743045" w:rsidRPr="00E60283">
        <w:rPr>
          <w:rFonts w:ascii="Arial" w:hAnsi="Arial" w:cs="Arial"/>
          <w:sz w:val="20"/>
          <w:szCs w:val="20"/>
        </w:rPr>
        <w:t>povin</w:t>
      </w:r>
      <w:r w:rsidR="00CF304B" w:rsidRPr="00E60283">
        <w:rPr>
          <w:rFonts w:ascii="Arial" w:hAnsi="Arial" w:cs="Arial"/>
          <w:sz w:val="20"/>
          <w:szCs w:val="20"/>
        </w:rPr>
        <w:t>en</w:t>
      </w:r>
      <w:r w:rsidR="00743045" w:rsidRPr="00E60283">
        <w:rPr>
          <w:rFonts w:ascii="Arial" w:hAnsi="Arial" w:cs="Arial"/>
          <w:sz w:val="20"/>
          <w:szCs w:val="20"/>
        </w:rPr>
        <w:t xml:space="preserve"> </w:t>
      </w:r>
      <w:r w:rsidRPr="00E60283">
        <w:rPr>
          <w:rFonts w:ascii="Arial" w:hAnsi="Arial" w:cs="Arial"/>
          <w:sz w:val="20"/>
          <w:szCs w:val="20"/>
        </w:rPr>
        <w:t xml:space="preserve">zaplatit </w:t>
      </w:r>
      <w:r w:rsidR="00BA36BC" w:rsidRPr="00E60283">
        <w:rPr>
          <w:rFonts w:ascii="Arial" w:hAnsi="Arial" w:cs="Arial"/>
          <w:sz w:val="20"/>
          <w:szCs w:val="20"/>
        </w:rPr>
        <w:t>objednateli</w:t>
      </w:r>
      <w:r w:rsidR="00743045" w:rsidRPr="00E60283">
        <w:rPr>
          <w:rFonts w:ascii="Arial" w:hAnsi="Arial" w:cs="Arial"/>
          <w:sz w:val="20"/>
          <w:szCs w:val="20"/>
        </w:rPr>
        <w:t xml:space="preserve"> </w:t>
      </w:r>
      <w:r w:rsidR="00F116A9" w:rsidRPr="00E60283">
        <w:rPr>
          <w:rFonts w:ascii="Arial" w:hAnsi="Arial" w:cs="Arial"/>
          <w:sz w:val="20"/>
          <w:szCs w:val="20"/>
        </w:rPr>
        <w:t>smluvní pokutu ve výši 100.000</w:t>
      </w:r>
      <w:r w:rsidRPr="00E60283">
        <w:rPr>
          <w:rFonts w:ascii="Arial" w:hAnsi="Arial" w:cs="Arial"/>
          <w:sz w:val="20"/>
          <w:szCs w:val="20"/>
        </w:rPr>
        <w:t xml:space="preserve"> Kč za každé nikoliv nepodstatné porušení takové povinnosti.</w:t>
      </w:r>
    </w:p>
    <w:p w14:paraId="1B0C3AB7" w14:textId="6222B02D" w:rsidR="00FA39F4" w:rsidRPr="00E60283"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Ukončení této </w:t>
      </w:r>
      <w:r w:rsidR="00C46141" w:rsidRPr="00E60283">
        <w:rPr>
          <w:rFonts w:ascii="Arial" w:hAnsi="Arial" w:cs="Arial"/>
          <w:sz w:val="20"/>
          <w:szCs w:val="20"/>
        </w:rPr>
        <w:t>s</w:t>
      </w:r>
      <w:r w:rsidRPr="00E60283">
        <w:rPr>
          <w:rFonts w:ascii="Arial" w:hAnsi="Arial" w:cs="Arial"/>
          <w:sz w:val="20"/>
          <w:szCs w:val="20"/>
        </w:rPr>
        <w:t xml:space="preserve">mlouvy z jakéhokoliv důvodu se nedotkne ustanovení </w:t>
      </w:r>
      <w:r w:rsidR="00531BDB" w:rsidRPr="00E60283">
        <w:rPr>
          <w:rFonts w:ascii="Arial" w:hAnsi="Arial" w:cs="Arial"/>
          <w:sz w:val="20"/>
          <w:szCs w:val="20"/>
        </w:rPr>
        <w:t xml:space="preserve">čl. </w:t>
      </w:r>
      <w:r w:rsidR="005710E8" w:rsidRPr="00E60283">
        <w:rPr>
          <w:rFonts w:ascii="Arial" w:hAnsi="Arial" w:cs="Arial"/>
          <w:sz w:val="20"/>
          <w:szCs w:val="20"/>
        </w:rPr>
        <w:t>I</w:t>
      </w:r>
      <w:r w:rsidR="00FA39F4" w:rsidRPr="00E60283">
        <w:rPr>
          <w:rFonts w:ascii="Arial" w:hAnsi="Arial" w:cs="Arial"/>
          <w:sz w:val="20"/>
          <w:szCs w:val="20"/>
        </w:rPr>
        <w:t>X</w:t>
      </w:r>
      <w:r w:rsidR="008A3E28" w:rsidRPr="00E60283">
        <w:rPr>
          <w:rFonts w:ascii="Arial" w:hAnsi="Arial" w:cs="Arial"/>
          <w:sz w:val="20"/>
          <w:szCs w:val="20"/>
        </w:rPr>
        <w:t>.</w:t>
      </w:r>
      <w:r w:rsidR="005710E8" w:rsidRPr="00E60283">
        <w:rPr>
          <w:rFonts w:ascii="Arial" w:hAnsi="Arial" w:cs="Arial"/>
          <w:sz w:val="20"/>
          <w:szCs w:val="20"/>
        </w:rPr>
        <w:t xml:space="preserve"> odst. </w:t>
      </w:r>
      <w:r w:rsidR="00743045" w:rsidRPr="00E60283">
        <w:rPr>
          <w:rFonts w:ascii="Arial" w:hAnsi="Arial" w:cs="Arial"/>
          <w:sz w:val="20"/>
          <w:szCs w:val="20"/>
        </w:rPr>
        <w:t>11 </w:t>
      </w:r>
      <w:r w:rsidR="008A76A4" w:rsidRPr="00E60283">
        <w:rPr>
          <w:rFonts w:ascii="Arial" w:hAnsi="Arial" w:cs="Arial"/>
          <w:sz w:val="20"/>
          <w:szCs w:val="20"/>
        </w:rPr>
        <w:t>s</w:t>
      </w:r>
      <w:r w:rsidRPr="00E60283">
        <w:rPr>
          <w:rFonts w:ascii="Arial" w:hAnsi="Arial" w:cs="Arial"/>
          <w:sz w:val="20"/>
          <w:szCs w:val="20"/>
        </w:rPr>
        <w:t>mlouvy a je</w:t>
      </w:r>
      <w:r w:rsidR="00531BDB" w:rsidRPr="00E60283">
        <w:rPr>
          <w:rFonts w:ascii="Arial" w:hAnsi="Arial" w:cs="Arial"/>
          <w:sz w:val="20"/>
          <w:szCs w:val="20"/>
        </w:rPr>
        <w:t>h</w:t>
      </w:r>
      <w:r w:rsidR="00056147" w:rsidRPr="00E60283">
        <w:rPr>
          <w:rFonts w:ascii="Arial" w:hAnsi="Arial" w:cs="Arial"/>
          <w:sz w:val="20"/>
          <w:szCs w:val="20"/>
        </w:rPr>
        <w:t>o</w:t>
      </w:r>
      <w:r w:rsidRPr="00E60283">
        <w:rPr>
          <w:rFonts w:ascii="Arial" w:hAnsi="Arial" w:cs="Arial"/>
          <w:sz w:val="20"/>
          <w:szCs w:val="20"/>
        </w:rPr>
        <w:t xml:space="preserve"> účinnost přetrvá i po ukončení této </w:t>
      </w:r>
      <w:r w:rsidR="008A76A4" w:rsidRPr="00E60283">
        <w:rPr>
          <w:rFonts w:ascii="Arial" w:hAnsi="Arial" w:cs="Arial"/>
          <w:sz w:val="20"/>
          <w:szCs w:val="20"/>
        </w:rPr>
        <w:t>s</w:t>
      </w:r>
      <w:r w:rsidRPr="00E60283">
        <w:rPr>
          <w:rFonts w:ascii="Arial" w:hAnsi="Arial" w:cs="Arial"/>
          <w:sz w:val="20"/>
          <w:szCs w:val="20"/>
        </w:rPr>
        <w:t>mlouvy.</w:t>
      </w:r>
    </w:p>
    <w:p w14:paraId="00BD4D71" w14:textId="277A5499" w:rsidR="0061399C" w:rsidRDefault="0061399C" w:rsidP="00E60283">
      <w:pPr>
        <w:pStyle w:val="Odstavecseseznamem"/>
        <w:numPr>
          <w:ilvl w:val="6"/>
          <w:numId w:val="12"/>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Poskytovatel dále výslovně prohlašuje a bere na vědomí, že tato </w:t>
      </w:r>
      <w:r w:rsidR="008A76A4" w:rsidRPr="00E60283">
        <w:rPr>
          <w:rFonts w:ascii="Arial" w:hAnsi="Arial" w:cs="Arial"/>
          <w:sz w:val="20"/>
          <w:szCs w:val="20"/>
        </w:rPr>
        <w:t>s</w:t>
      </w:r>
      <w:r w:rsidRPr="00E60283">
        <w:rPr>
          <w:rFonts w:ascii="Arial" w:hAnsi="Arial" w:cs="Arial"/>
          <w:sz w:val="20"/>
          <w:szCs w:val="20"/>
        </w:rPr>
        <w:t xml:space="preserve">mlouva nepředstavuje jeho obchodní tajemství ani neobsahuje jeho důvěrné informace a souhlasí s tím, aby tato </w:t>
      </w:r>
      <w:r w:rsidR="008A76A4" w:rsidRPr="00E60283">
        <w:rPr>
          <w:rFonts w:ascii="Arial" w:hAnsi="Arial" w:cs="Arial"/>
          <w:sz w:val="20"/>
          <w:szCs w:val="20"/>
        </w:rPr>
        <w:t>s</w:t>
      </w:r>
      <w:r w:rsidRPr="00E60283">
        <w:rPr>
          <w:rFonts w:ascii="Arial" w:hAnsi="Arial" w:cs="Arial"/>
          <w:sz w:val="20"/>
          <w:szCs w:val="20"/>
        </w:rPr>
        <w:t>mlouva byla v plném rozsahu zveřejněna</w:t>
      </w:r>
      <w:r w:rsidR="0037742F" w:rsidRPr="00E60283">
        <w:rPr>
          <w:rFonts w:ascii="Arial" w:hAnsi="Arial" w:cs="Arial"/>
          <w:sz w:val="20"/>
          <w:szCs w:val="20"/>
        </w:rPr>
        <w:t xml:space="preserve"> v registru smluv.</w:t>
      </w:r>
    </w:p>
    <w:p w14:paraId="767B1C74" w14:textId="77777777" w:rsidR="00162C92" w:rsidRPr="00E60283" w:rsidRDefault="00162C92" w:rsidP="00162C92">
      <w:pPr>
        <w:pStyle w:val="Odstavecseseznamem"/>
        <w:autoSpaceDE w:val="0"/>
        <w:autoSpaceDN w:val="0"/>
        <w:adjustRightInd w:val="0"/>
        <w:spacing w:before="240" w:after="0" w:line="240" w:lineRule="auto"/>
        <w:ind w:left="284"/>
        <w:jc w:val="both"/>
        <w:rPr>
          <w:rFonts w:ascii="Arial" w:hAnsi="Arial" w:cs="Arial"/>
          <w:sz w:val="20"/>
          <w:szCs w:val="20"/>
        </w:rPr>
      </w:pPr>
    </w:p>
    <w:p w14:paraId="4E789131" w14:textId="77777777" w:rsidR="005E7B00" w:rsidRPr="00E60283" w:rsidRDefault="005E7B00" w:rsidP="00E60283">
      <w:pPr>
        <w:autoSpaceDE w:val="0"/>
        <w:autoSpaceDN w:val="0"/>
        <w:adjustRightInd w:val="0"/>
        <w:spacing w:after="0" w:line="240" w:lineRule="auto"/>
        <w:ind w:left="284"/>
        <w:jc w:val="center"/>
        <w:rPr>
          <w:rFonts w:ascii="Arial" w:hAnsi="Arial" w:cs="Arial"/>
          <w:b/>
          <w:bCs/>
          <w:sz w:val="20"/>
          <w:szCs w:val="20"/>
        </w:rPr>
      </w:pPr>
    </w:p>
    <w:p w14:paraId="2545D1E4" w14:textId="7901A089" w:rsidR="0061399C" w:rsidRPr="00E60283" w:rsidRDefault="00743FA0"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X</w:t>
      </w:r>
      <w:r w:rsidR="0061399C" w:rsidRPr="00E60283">
        <w:rPr>
          <w:rFonts w:ascii="Arial" w:hAnsi="Arial" w:cs="Arial"/>
          <w:b/>
          <w:bCs/>
          <w:sz w:val="20"/>
          <w:szCs w:val="20"/>
        </w:rPr>
        <w:t>.</w:t>
      </w:r>
    </w:p>
    <w:p w14:paraId="0291D01A" w14:textId="77777777" w:rsidR="0061399C" w:rsidRPr="00E60283" w:rsidRDefault="0061399C"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Řešení sporů</w:t>
      </w:r>
    </w:p>
    <w:p w14:paraId="44323C1F" w14:textId="32BCFF06" w:rsidR="0061399C" w:rsidRPr="00E60283" w:rsidRDefault="0061399C" w:rsidP="00E60283">
      <w:pPr>
        <w:pStyle w:val="Odstavecseseznamem"/>
        <w:numPr>
          <w:ilvl w:val="0"/>
          <w:numId w:val="14"/>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Práva a povinnosti smluvních stran touto </w:t>
      </w:r>
      <w:r w:rsidR="00743FA0" w:rsidRPr="00E60283">
        <w:rPr>
          <w:rFonts w:ascii="Arial" w:hAnsi="Arial" w:cs="Arial"/>
          <w:sz w:val="20"/>
          <w:szCs w:val="20"/>
        </w:rPr>
        <w:t>s</w:t>
      </w:r>
      <w:r w:rsidRPr="00E60283">
        <w:rPr>
          <w:rFonts w:ascii="Arial" w:hAnsi="Arial" w:cs="Arial"/>
          <w:sz w:val="20"/>
          <w:szCs w:val="20"/>
        </w:rPr>
        <w:t>mlouvou výslovně neupravené se řídí občanským zákoníkem a</w:t>
      </w:r>
      <w:r w:rsidR="00677D6B" w:rsidRPr="00E60283">
        <w:rPr>
          <w:rFonts w:ascii="Arial" w:hAnsi="Arial" w:cs="Arial"/>
          <w:sz w:val="20"/>
          <w:szCs w:val="20"/>
        </w:rPr>
        <w:t> </w:t>
      </w:r>
      <w:r w:rsidRPr="00E60283">
        <w:rPr>
          <w:rFonts w:ascii="Arial" w:hAnsi="Arial" w:cs="Arial"/>
          <w:sz w:val="20"/>
          <w:szCs w:val="20"/>
        </w:rPr>
        <w:t>příslušnými právními předpisy souvisejícími.</w:t>
      </w:r>
    </w:p>
    <w:p w14:paraId="61A6454C" w14:textId="77777777" w:rsidR="002E1270" w:rsidRPr="00E60283" w:rsidRDefault="0061399C" w:rsidP="00E60283">
      <w:pPr>
        <w:pStyle w:val="Odstavecseseznamem"/>
        <w:numPr>
          <w:ilvl w:val="0"/>
          <w:numId w:val="14"/>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 xml:space="preserve">Smluvní strany se zavazují vyvinout maximální úsilí k odstranění vzájemných sporů vzniklých na základě této </w:t>
      </w:r>
      <w:r w:rsidR="00743FA0" w:rsidRPr="00E60283">
        <w:rPr>
          <w:rFonts w:ascii="Arial" w:hAnsi="Arial" w:cs="Arial"/>
          <w:sz w:val="20"/>
          <w:szCs w:val="20"/>
        </w:rPr>
        <w:t>s</w:t>
      </w:r>
      <w:r w:rsidRPr="00E60283">
        <w:rPr>
          <w:rFonts w:ascii="Arial" w:hAnsi="Arial" w:cs="Arial"/>
          <w:sz w:val="20"/>
          <w:szCs w:val="20"/>
        </w:rPr>
        <w:t xml:space="preserve">mlouvy nebo v souvislosti s touto </w:t>
      </w:r>
      <w:r w:rsidR="00743FA0" w:rsidRPr="00E60283">
        <w:rPr>
          <w:rFonts w:ascii="Arial" w:hAnsi="Arial" w:cs="Arial"/>
          <w:sz w:val="20"/>
          <w:szCs w:val="20"/>
        </w:rPr>
        <w:t>s</w:t>
      </w:r>
      <w:r w:rsidRPr="00E60283">
        <w:rPr>
          <w:rFonts w:ascii="Arial" w:hAnsi="Arial" w:cs="Arial"/>
          <w:sz w:val="20"/>
          <w:szCs w:val="20"/>
        </w:rPr>
        <w:t>mlouvou, včetně sporů o její výklad či platnost a</w:t>
      </w:r>
      <w:r w:rsidR="00780AFD" w:rsidRPr="00E60283">
        <w:rPr>
          <w:rFonts w:ascii="Arial" w:hAnsi="Arial" w:cs="Arial"/>
          <w:sz w:val="20"/>
          <w:szCs w:val="20"/>
        </w:rPr>
        <w:t> </w:t>
      </w:r>
      <w:r w:rsidRPr="00E60283">
        <w:rPr>
          <w:rFonts w:ascii="Arial" w:hAnsi="Arial" w:cs="Arial"/>
          <w:sz w:val="20"/>
          <w:szCs w:val="20"/>
        </w:rPr>
        <w:t xml:space="preserve">usilovat o jejich vyřešení nejprve smírně prostřednictvím jednání oprávněných osob nebo pověřených zástupců. </w:t>
      </w:r>
    </w:p>
    <w:p w14:paraId="6674E0F0" w14:textId="0D377166" w:rsidR="002E1270" w:rsidRPr="00E60283" w:rsidRDefault="002E1270" w:rsidP="00E60283">
      <w:pPr>
        <w:pStyle w:val="Odstavecseseznamem"/>
        <w:numPr>
          <w:ilvl w:val="0"/>
          <w:numId w:val="14"/>
        </w:numPr>
        <w:autoSpaceDE w:val="0"/>
        <w:autoSpaceDN w:val="0"/>
        <w:adjustRightInd w:val="0"/>
        <w:spacing w:before="240" w:after="0" w:line="240" w:lineRule="auto"/>
        <w:ind w:left="284"/>
        <w:jc w:val="both"/>
        <w:rPr>
          <w:rFonts w:ascii="Arial" w:hAnsi="Arial" w:cs="Arial"/>
          <w:sz w:val="20"/>
          <w:szCs w:val="20"/>
        </w:rPr>
      </w:pPr>
      <w:r w:rsidRPr="00E60283">
        <w:rPr>
          <w:rFonts w:ascii="Arial" w:hAnsi="Arial" w:cs="Arial"/>
          <w:sz w:val="20"/>
          <w:szCs w:val="20"/>
        </w:rPr>
        <w:t>Smluvní strany se dohodly na tom, že nebudou-li sporné otázky vyplývající ze smlouvy odstraněny dohodou smluvních stran, je k projednání sporů příslušný obecný místně a věcně příslušný soud objednatele.</w:t>
      </w:r>
    </w:p>
    <w:p w14:paraId="3AA7449D" w14:textId="77777777" w:rsidR="00B1327B" w:rsidRPr="00E60283" w:rsidRDefault="00B1327B" w:rsidP="00E60283">
      <w:pPr>
        <w:spacing w:after="0" w:line="240" w:lineRule="auto"/>
        <w:ind w:left="284"/>
        <w:jc w:val="center"/>
        <w:rPr>
          <w:rFonts w:ascii="Arial" w:hAnsi="Arial" w:cs="Arial"/>
          <w:b/>
          <w:bCs/>
          <w:sz w:val="20"/>
          <w:szCs w:val="20"/>
        </w:rPr>
      </w:pPr>
    </w:p>
    <w:p w14:paraId="45FBF807" w14:textId="77777777" w:rsidR="00162C92" w:rsidRDefault="00162C92" w:rsidP="00E60283">
      <w:pPr>
        <w:spacing w:after="0" w:line="240" w:lineRule="auto"/>
        <w:ind w:left="284"/>
        <w:jc w:val="center"/>
        <w:rPr>
          <w:rFonts w:ascii="Arial" w:hAnsi="Arial" w:cs="Arial"/>
          <w:b/>
          <w:bCs/>
          <w:sz w:val="20"/>
          <w:szCs w:val="20"/>
        </w:rPr>
      </w:pPr>
    </w:p>
    <w:p w14:paraId="2C8735F2" w14:textId="6BFF8E1E" w:rsidR="00804E99" w:rsidRPr="00E60283" w:rsidRDefault="00804E99" w:rsidP="00E60283">
      <w:pPr>
        <w:spacing w:after="0" w:line="240" w:lineRule="auto"/>
        <w:ind w:left="284"/>
        <w:jc w:val="center"/>
        <w:rPr>
          <w:rFonts w:ascii="Arial" w:hAnsi="Arial" w:cs="Arial"/>
          <w:b/>
          <w:bCs/>
          <w:sz w:val="20"/>
          <w:szCs w:val="20"/>
        </w:rPr>
      </w:pPr>
      <w:r w:rsidRPr="00E60283">
        <w:rPr>
          <w:rFonts w:ascii="Arial" w:hAnsi="Arial" w:cs="Arial"/>
          <w:b/>
          <w:bCs/>
          <w:sz w:val="20"/>
          <w:szCs w:val="20"/>
        </w:rPr>
        <w:t>X</w:t>
      </w:r>
      <w:r w:rsidR="00F472F7" w:rsidRPr="00E60283">
        <w:rPr>
          <w:rFonts w:ascii="Arial" w:hAnsi="Arial" w:cs="Arial"/>
          <w:b/>
          <w:bCs/>
          <w:sz w:val="20"/>
          <w:szCs w:val="20"/>
        </w:rPr>
        <w:t>I</w:t>
      </w:r>
      <w:r w:rsidRPr="00E60283">
        <w:rPr>
          <w:rFonts w:ascii="Arial" w:hAnsi="Arial" w:cs="Arial"/>
          <w:b/>
          <w:bCs/>
          <w:sz w:val="20"/>
          <w:szCs w:val="20"/>
        </w:rPr>
        <w:t>.</w:t>
      </w:r>
    </w:p>
    <w:p w14:paraId="5A2D4474" w14:textId="68598995" w:rsidR="00804E99" w:rsidRPr="00E60283" w:rsidRDefault="00E16937" w:rsidP="00E60283">
      <w:pPr>
        <w:spacing w:line="240" w:lineRule="auto"/>
        <w:ind w:left="284"/>
        <w:jc w:val="center"/>
        <w:rPr>
          <w:rFonts w:ascii="Arial" w:hAnsi="Arial" w:cs="Arial"/>
          <w:b/>
          <w:bCs/>
          <w:sz w:val="20"/>
          <w:szCs w:val="20"/>
        </w:rPr>
      </w:pPr>
      <w:r w:rsidRPr="00E60283">
        <w:rPr>
          <w:rFonts w:ascii="Arial" w:hAnsi="Arial" w:cs="Arial"/>
          <w:b/>
          <w:bCs/>
          <w:sz w:val="20"/>
          <w:szCs w:val="20"/>
        </w:rPr>
        <w:t>U</w:t>
      </w:r>
      <w:r w:rsidR="002033A8" w:rsidRPr="00E60283">
        <w:rPr>
          <w:rFonts w:ascii="Arial" w:hAnsi="Arial" w:cs="Arial"/>
          <w:b/>
          <w:bCs/>
          <w:sz w:val="20"/>
          <w:szCs w:val="20"/>
        </w:rPr>
        <w:t>končení</w:t>
      </w:r>
      <w:r w:rsidRPr="00E60283">
        <w:rPr>
          <w:rFonts w:ascii="Arial" w:hAnsi="Arial" w:cs="Arial"/>
          <w:b/>
          <w:bCs/>
          <w:sz w:val="20"/>
          <w:szCs w:val="20"/>
        </w:rPr>
        <w:t xml:space="preserve"> smlouvy</w:t>
      </w:r>
    </w:p>
    <w:p w14:paraId="1CE56F58" w14:textId="7C65A64E" w:rsidR="00B92F43" w:rsidRPr="00E60283" w:rsidRDefault="00804E99"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Smluvní strany mohou smlouvu ukončit dohodou nebo odstoupením od smlouvy některou ze smluvních stran z důvodů předpokládaných touto smlouvou nebo ze zákonných důvodů. Dohoda o ukončení smlouvy musí být písemná.</w:t>
      </w:r>
    </w:p>
    <w:p w14:paraId="04A73BF9" w14:textId="77777777" w:rsidR="00363BA3" w:rsidRPr="00E60283" w:rsidRDefault="0057510C"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Smluvní strany se dohodly, že za podstatné porušení smlouvy</w:t>
      </w:r>
      <w:r w:rsidR="00363BA3" w:rsidRPr="00E60283">
        <w:rPr>
          <w:rFonts w:ascii="Arial" w:hAnsi="Arial" w:cs="Arial"/>
          <w:snapToGrid w:val="0"/>
          <w:sz w:val="20"/>
          <w:szCs w:val="20"/>
        </w:rPr>
        <w:t>,</w:t>
      </w:r>
      <w:r w:rsidRPr="00E60283">
        <w:rPr>
          <w:rFonts w:ascii="Arial" w:hAnsi="Arial" w:cs="Arial"/>
          <w:snapToGrid w:val="0"/>
          <w:sz w:val="20"/>
          <w:szCs w:val="20"/>
        </w:rPr>
        <w:t xml:space="preserve"> pokud není v této smlouvě uvedeno jinak, považují zejména </w:t>
      </w:r>
    </w:p>
    <w:p w14:paraId="1FDF5C8D" w14:textId="4176F39A" w:rsidR="00363BA3" w:rsidRPr="00E60283" w:rsidRDefault="00B92F43" w:rsidP="00E60283">
      <w:pPr>
        <w:pStyle w:val="Odstavecseseznamem"/>
        <w:numPr>
          <w:ilvl w:val="0"/>
          <w:numId w:val="19"/>
        </w:numPr>
        <w:spacing w:after="0" w:line="240" w:lineRule="auto"/>
        <w:ind w:left="284"/>
        <w:jc w:val="both"/>
        <w:rPr>
          <w:rFonts w:ascii="Arial" w:hAnsi="Arial" w:cs="Arial"/>
          <w:snapToGrid w:val="0"/>
          <w:sz w:val="20"/>
          <w:szCs w:val="20"/>
        </w:rPr>
      </w:pPr>
      <w:r w:rsidRPr="00E60283">
        <w:rPr>
          <w:rFonts w:ascii="Arial" w:hAnsi="Arial" w:cs="Arial"/>
          <w:snapToGrid w:val="0"/>
          <w:sz w:val="20"/>
          <w:szCs w:val="20"/>
        </w:rPr>
        <w:t>prodlení poskytovatele s poskytováním služeb po dobu delší než 10 dnů</w:t>
      </w:r>
      <w:r w:rsidR="007564BC" w:rsidRPr="00E60283">
        <w:rPr>
          <w:rFonts w:ascii="Arial" w:hAnsi="Arial" w:cs="Arial"/>
          <w:snapToGrid w:val="0"/>
          <w:sz w:val="20"/>
          <w:szCs w:val="20"/>
        </w:rPr>
        <w:t>,</w:t>
      </w:r>
    </w:p>
    <w:p w14:paraId="08A97DB5" w14:textId="0B6C2F2B" w:rsidR="00B92F43" w:rsidRPr="00E60283" w:rsidRDefault="00B92F43" w:rsidP="00E60283">
      <w:pPr>
        <w:pStyle w:val="Odstavecseseznamem"/>
        <w:numPr>
          <w:ilvl w:val="0"/>
          <w:numId w:val="19"/>
        </w:numPr>
        <w:spacing w:after="0" w:line="240" w:lineRule="auto"/>
        <w:ind w:left="284"/>
        <w:jc w:val="both"/>
        <w:rPr>
          <w:rFonts w:ascii="Arial" w:hAnsi="Arial" w:cs="Arial"/>
          <w:snapToGrid w:val="0"/>
          <w:sz w:val="20"/>
          <w:szCs w:val="20"/>
        </w:rPr>
      </w:pPr>
      <w:r w:rsidRPr="00E60283">
        <w:rPr>
          <w:rFonts w:ascii="Arial" w:hAnsi="Arial" w:cs="Arial"/>
          <w:snapToGrid w:val="0"/>
          <w:sz w:val="20"/>
          <w:szCs w:val="20"/>
        </w:rPr>
        <w:t xml:space="preserve">porušení jakékoli povinnosti poskytovatele vyplývající ze </w:t>
      </w:r>
      <w:r w:rsidR="00EA1E02" w:rsidRPr="00E60283">
        <w:rPr>
          <w:rFonts w:ascii="Arial" w:hAnsi="Arial" w:cs="Arial"/>
          <w:snapToGrid w:val="0"/>
          <w:sz w:val="20"/>
          <w:szCs w:val="20"/>
        </w:rPr>
        <w:t>s</w:t>
      </w:r>
      <w:r w:rsidRPr="00E60283">
        <w:rPr>
          <w:rFonts w:ascii="Arial" w:hAnsi="Arial" w:cs="Arial"/>
          <w:snapToGrid w:val="0"/>
          <w:sz w:val="20"/>
          <w:szCs w:val="20"/>
        </w:rPr>
        <w:t xml:space="preserve">mlouvy, které </w:t>
      </w:r>
      <w:r w:rsidR="00EA1E02" w:rsidRPr="00E60283">
        <w:rPr>
          <w:rFonts w:ascii="Arial" w:hAnsi="Arial" w:cs="Arial"/>
          <w:snapToGrid w:val="0"/>
          <w:sz w:val="20"/>
          <w:szCs w:val="20"/>
        </w:rPr>
        <w:t>p</w:t>
      </w:r>
      <w:r w:rsidRPr="00E60283">
        <w:rPr>
          <w:rFonts w:ascii="Arial" w:hAnsi="Arial" w:cs="Arial"/>
          <w:snapToGrid w:val="0"/>
          <w:sz w:val="20"/>
          <w:szCs w:val="20"/>
        </w:rPr>
        <w:t xml:space="preserve">oskytovatelem nebylo napraveno ani v dodatečné lhůtě poskytnuté </w:t>
      </w:r>
      <w:r w:rsidR="00EA1E02" w:rsidRPr="00E60283">
        <w:rPr>
          <w:rFonts w:ascii="Arial" w:hAnsi="Arial" w:cs="Arial"/>
          <w:snapToGrid w:val="0"/>
          <w:sz w:val="20"/>
          <w:szCs w:val="20"/>
        </w:rPr>
        <w:t>o</w:t>
      </w:r>
      <w:r w:rsidRPr="00E60283">
        <w:rPr>
          <w:rFonts w:ascii="Arial" w:hAnsi="Arial" w:cs="Arial"/>
          <w:snapToGrid w:val="0"/>
          <w:sz w:val="20"/>
          <w:szCs w:val="20"/>
        </w:rPr>
        <w:t>bjednatelem,</w:t>
      </w:r>
      <w:r w:rsidR="0002737E" w:rsidRPr="00E60283">
        <w:rPr>
          <w:rFonts w:ascii="Arial" w:hAnsi="Arial" w:cs="Arial"/>
          <w:snapToGrid w:val="0"/>
          <w:sz w:val="20"/>
          <w:szCs w:val="20"/>
        </w:rPr>
        <w:t xml:space="preserve"> která nebude kratší než 10 dnů</w:t>
      </w:r>
      <w:r w:rsidR="007564BC" w:rsidRPr="00E60283">
        <w:rPr>
          <w:rFonts w:ascii="Arial" w:hAnsi="Arial" w:cs="Arial"/>
          <w:snapToGrid w:val="0"/>
          <w:sz w:val="20"/>
          <w:szCs w:val="20"/>
        </w:rPr>
        <w:t>,</w:t>
      </w:r>
    </w:p>
    <w:p w14:paraId="091E0600" w14:textId="505A3E64" w:rsidR="00363BA3" w:rsidRPr="00E60283" w:rsidRDefault="00363BA3" w:rsidP="00E60283">
      <w:pPr>
        <w:pStyle w:val="Odstavecseseznamem"/>
        <w:numPr>
          <w:ilvl w:val="0"/>
          <w:numId w:val="19"/>
        </w:numPr>
        <w:spacing w:after="0" w:line="240" w:lineRule="auto"/>
        <w:ind w:left="284"/>
        <w:jc w:val="both"/>
        <w:rPr>
          <w:rFonts w:ascii="Arial" w:hAnsi="Arial" w:cs="Arial"/>
          <w:snapToGrid w:val="0"/>
          <w:sz w:val="20"/>
          <w:szCs w:val="20"/>
        </w:rPr>
      </w:pPr>
      <w:r w:rsidRPr="00E60283">
        <w:rPr>
          <w:rFonts w:ascii="Arial" w:hAnsi="Arial" w:cs="Arial"/>
          <w:snapToGrid w:val="0"/>
          <w:sz w:val="20"/>
          <w:szCs w:val="20"/>
        </w:rPr>
        <w:t>prodlení objednatele s hrazením ceny za plnění dle této smlouvy po dobu delší než 60 dnů</w:t>
      </w:r>
      <w:r w:rsidR="007564BC" w:rsidRPr="00E60283">
        <w:rPr>
          <w:rFonts w:ascii="Arial" w:hAnsi="Arial" w:cs="Arial"/>
          <w:snapToGrid w:val="0"/>
          <w:sz w:val="20"/>
          <w:szCs w:val="20"/>
        </w:rPr>
        <w:t>,</w:t>
      </w:r>
    </w:p>
    <w:p w14:paraId="1453AFD9" w14:textId="756CC7FB" w:rsidR="00363BA3" w:rsidRPr="00E60283" w:rsidRDefault="00363BA3" w:rsidP="00E60283">
      <w:pPr>
        <w:pStyle w:val="Odstavecseseznamem"/>
        <w:numPr>
          <w:ilvl w:val="0"/>
          <w:numId w:val="19"/>
        </w:numPr>
        <w:spacing w:after="0" w:line="240" w:lineRule="auto"/>
        <w:ind w:left="284"/>
        <w:jc w:val="both"/>
        <w:rPr>
          <w:rFonts w:ascii="Arial" w:hAnsi="Arial" w:cs="Arial"/>
          <w:snapToGrid w:val="0"/>
          <w:sz w:val="20"/>
          <w:szCs w:val="20"/>
        </w:rPr>
      </w:pPr>
      <w:r w:rsidRPr="00E60283">
        <w:rPr>
          <w:rFonts w:ascii="Arial" w:hAnsi="Arial" w:cs="Arial"/>
          <w:snapToGrid w:val="0"/>
          <w:sz w:val="20"/>
          <w:szCs w:val="20"/>
        </w:rPr>
        <w:lastRenderedPageBreak/>
        <w:t>prodlení objednatele s poskytnutím součinnosti nezbytné pro plnění této smlouvy po dobu delší než 60 dnů.</w:t>
      </w:r>
    </w:p>
    <w:p w14:paraId="4C9A1BEB" w14:textId="77777777" w:rsidR="0001526E" w:rsidRPr="00E60283" w:rsidRDefault="002D4441"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Smlouvu lze ukončit i výpovědí jedné ze smluvních stran, a to bez udání důvodu. Výpovědní lhůta činí dva měsíce a začne běžet prvním dnem kalendářního měsíce následujícího po doručení výpovědi druhé smluvní straně.</w:t>
      </w:r>
    </w:p>
    <w:p w14:paraId="44AFC0E9" w14:textId="26913B54" w:rsidR="0066343C" w:rsidRPr="00E60283" w:rsidRDefault="00245FDC"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Objednatel</w:t>
      </w:r>
      <w:r w:rsidR="0001526E" w:rsidRPr="00E60283">
        <w:rPr>
          <w:rFonts w:ascii="Arial" w:hAnsi="Arial" w:cs="Arial"/>
          <w:snapToGrid w:val="0"/>
          <w:sz w:val="20"/>
          <w:szCs w:val="20"/>
        </w:rPr>
        <w:t xml:space="preserve"> je dále oprávněn odstoupit od smlouvy v případě, že bylo zahájeno insolvenční řízení ve věci po</w:t>
      </w:r>
      <w:r w:rsidRPr="00E60283">
        <w:rPr>
          <w:rFonts w:ascii="Arial" w:hAnsi="Arial" w:cs="Arial"/>
          <w:snapToGrid w:val="0"/>
          <w:sz w:val="20"/>
          <w:szCs w:val="20"/>
        </w:rPr>
        <w:t>skytovatele</w:t>
      </w:r>
      <w:r w:rsidR="0001526E" w:rsidRPr="00E60283">
        <w:rPr>
          <w:rFonts w:ascii="Arial" w:hAnsi="Arial" w:cs="Arial"/>
          <w:snapToGrid w:val="0"/>
          <w:sz w:val="20"/>
          <w:szCs w:val="20"/>
        </w:rPr>
        <w:t xml:space="preserve"> jako dlužníka a insolvenční návrh nebyl v zákonné lhůtě soudem odmítnut pro zjevnou bezdůvodnost</w:t>
      </w:r>
      <w:r w:rsidR="0066343C" w:rsidRPr="00E60283">
        <w:rPr>
          <w:rFonts w:ascii="Arial" w:hAnsi="Arial" w:cs="Arial"/>
          <w:snapToGrid w:val="0"/>
          <w:sz w:val="20"/>
          <w:szCs w:val="20"/>
        </w:rPr>
        <w:t xml:space="preserve">, a dále </w:t>
      </w:r>
      <w:r w:rsidR="00B92F43" w:rsidRPr="00E60283">
        <w:rPr>
          <w:rFonts w:ascii="Arial" w:hAnsi="Arial" w:cs="Arial"/>
          <w:snapToGrid w:val="0"/>
          <w:sz w:val="20"/>
          <w:szCs w:val="20"/>
        </w:rPr>
        <w:t>d</w:t>
      </w:r>
      <w:r w:rsidR="0066343C" w:rsidRPr="00E60283">
        <w:rPr>
          <w:rFonts w:ascii="Arial" w:hAnsi="Arial" w:cs="Arial"/>
          <w:snapToGrid w:val="0"/>
          <w:sz w:val="20"/>
          <w:szCs w:val="20"/>
        </w:rPr>
        <w:t>ojde</w:t>
      </w:r>
      <w:r w:rsidR="00B92F43" w:rsidRPr="00E60283">
        <w:rPr>
          <w:rFonts w:ascii="Arial" w:hAnsi="Arial" w:cs="Arial"/>
          <w:snapToGrid w:val="0"/>
          <w:sz w:val="20"/>
          <w:szCs w:val="20"/>
        </w:rPr>
        <w:t>-li</w:t>
      </w:r>
      <w:r w:rsidR="0066343C" w:rsidRPr="00E60283">
        <w:rPr>
          <w:rFonts w:ascii="Arial" w:hAnsi="Arial" w:cs="Arial"/>
          <w:snapToGrid w:val="0"/>
          <w:sz w:val="20"/>
          <w:szCs w:val="20"/>
        </w:rPr>
        <w:t xml:space="preserve"> k zahájení likvidace smluvní strany, uvalení nucené správy nebo uplatnění zajišťovacího prostředku postihujícího podstatnou část majetku </w:t>
      </w:r>
      <w:r w:rsidR="00B92F43" w:rsidRPr="00E60283">
        <w:rPr>
          <w:rFonts w:ascii="Arial" w:hAnsi="Arial" w:cs="Arial"/>
          <w:snapToGrid w:val="0"/>
          <w:sz w:val="20"/>
          <w:szCs w:val="20"/>
        </w:rPr>
        <w:t>p</w:t>
      </w:r>
      <w:r w:rsidR="0066343C" w:rsidRPr="00E60283">
        <w:rPr>
          <w:rFonts w:ascii="Arial" w:hAnsi="Arial" w:cs="Arial"/>
          <w:snapToGrid w:val="0"/>
          <w:sz w:val="20"/>
          <w:szCs w:val="20"/>
        </w:rPr>
        <w:t>oskytovatele.</w:t>
      </w:r>
    </w:p>
    <w:p w14:paraId="434E3889" w14:textId="77777777" w:rsidR="00CB3937" w:rsidRPr="00E60283" w:rsidRDefault="00176291"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Je-li zřejmé v průběhu trvání této smlouvy, že právní, technické, finanční či organizační změny na straně poskytovatele budou mít podstatný vliv na plnění této smlouvy, může objednatel od smlouvy odstoupit.</w:t>
      </w:r>
    </w:p>
    <w:p w14:paraId="585F8595" w14:textId="222E642D" w:rsidR="008D62B2" w:rsidRPr="00E60283" w:rsidRDefault="00CB3937"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 xml:space="preserve">Rozhodne-li se některá ze smluvních stran od smlouvy odstoupit, je povinna svoje odstoupení písemně oznámit druhé smluvní straně s uvedením termínu, ke kterému od smlouvy odstupuje. V odstoupení musí být dále uveden důvod, pro který </w:t>
      </w:r>
      <w:r w:rsidR="00D01707" w:rsidRPr="00E60283">
        <w:rPr>
          <w:rFonts w:ascii="Arial" w:hAnsi="Arial" w:cs="Arial"/>
          <w:snapToGrid w:val="0"/>
          <w:sz w:val="20"/>
          <w:szCs w:val="20"/>
        </w:rPr>
        <w:t xml:space="preserve">smluvní </w:t>
      </w:r>
      <w:r w:rsidRPr="00E60283">
        <w:rPr>
          <w:rFonts w:ascii="Arial" w:hAnsi="Arial" w:cs="Arial"/>
          <w:snapToGrid w:val="0"/>
          <w:sz w:val="20"/>
          <w:szCs w:val="20"/>
        </w:rPr>
        <w:t>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4269519C" w14:textId="23AA3F5B" w:rsidR="00B3631E" w:rsidRPr="00E60283" w:rsidRDefault="008D62B2"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Odstoupením od této smlouvy nejsou dotčena ustanovení týkající se smluvních pokut, úroků z</w:t>
      </w:r>
      <w:r w:rsidR="00882EE4" w:rsidRPr="00E60283">
        <w:rPr>
          <w:rFonts w:ascii="Arial" w:hAnsi="Arial" w:cs="Arial"/>
          <w:snapToGrid w:val="0"/>
          <w:sz w:val="20"/>
          <w:szCs w:val="20"/>
        </w:rPr>
        <w:t xml:space="preserve"> </w:t>
      </w:r>
      <w:r w:rsidRPr="00E60283">
        <w:rPr>
          <w:rFonts w:ascii="Arial" w:hAnsi="Arial" w:cs="Arial"/>
          <w:snapToGrid w:val="0"/>
          <w:sz w:val="20"/>
          <w:szCs w:val="20"/>
        </w:rPr>
        <w:t>prodlení</w:t>
      </w:r>
      <w:r w:rsidR="00C24735" w:rsidRPr="00E60283">
        <w:rPr>
          <w:rFonts w:ascii="Arial" w:hAnsi="Arial" w:cs="Arial"/>
          <w:snapToGrid w:val="0"/>
          <w:sz w:val="20"/>
          <w:szCs w:val="20"/>
        </w:rPr>
        <w:t>, práva na náhradu škody vzniklé z porušení smluvní povinnosti</w:t>
      </w:r>
      <w:r w:rsidRPr="00E60283">
        <w:rPr>
          <w:rFonts w:ascii="Arial" w:hAnsi="Arial" w:cs="Arial"/>
          <w:snapToGrid w:val="0"/>
          <w:sz w:val="20"/>
          <w:szCs w:val="20"/>
        </w:rPr>
        <w:t xml:space="preserve"> a</w:t>
      </w:r>
      <w:r w:rsidR="00677D6B" w:rsidRPr="00E60283">
        <w:rPr>
          <w:rFonts w:ascii="Arial" w:hAnsi="Arial" w:cs="Arial"/>
          <w:snapToGrid w:val="0"/>
          <w:sz w:val="20"/>
          <w:szCs w:val="20"/>
        </w:rPr>
        <w:t> </w:t>
      </w:r>
      <w:r w:rsidRPr="00E60283">
        <w:rPr>
          <w:rFonts w:ascii="Arial" w:hAnsi="Arial" w:cs="Arial"/>
          <w:snapToGrid w:val="0"/>
          <w:sz w:val="20"/>
          <w:szCs w:val="20"/>
        </w:rPr>
        <w:t>ustanovení týkající se těch práv a povinností, z jejichž povahy vyplývá, že mají trvat i po odstoupení</w:t>
      </w:r>
      <w:r w:rsidR="001252A1" w:rsidRPr="00E60283">
        <w:rPr>
          <w:rFonts w:ascii="Arial" w:hAnsi="Arial" w:cs="Arial"/>
          <w:snapToGrid w:val="0"/>
          <w:sz w:val="20"/>
          <w:szCs w:val="20"/>
        </w:rPr>
        <w:t xml:space="preserve"> (zvláště </w:t>
      </w:r>
      <w:r w:rsidR="001252A1" w:rsidRPr="00E60283">
        <w:rPr>
          <w:rFonts w:ascii="Arial" w:hAnsi="Arial" w:cs="Arial"/>
          <w:sz w:val="20"/>
          <w:szCs w:val="20"/>
        </w:rPr>
        <w:t>ustanovení o ochraně informací)</w:t>
      </w:r>
      <w:r w:rsidRPr="00E60283">
        <w:rPr>
          <w:rFonts w:ascii="Arial" w:hAnsi="Arial" w:cs="Arial"/>
          <w:snapToGrid w:val="0"/>
          <w:sz w:val="20"/>
          <w:szCs w:val="20"/>
        </w:rPr>
        <w:t>.</w:t>
      </w:r>
    </w:p>
    <w:p w14:paraId="516556EF" w14:textId="31952997" w:rsidR="00B3631E" w:rsidRPr="00E60283" w:rsidRDefault="003521E3" w:rsidP="00E60283">
      <w:pPr>
        <w:numPr>
          <w:ilvl w:val="0"/>
          <w:numId w:val="21"/>
        </w:numPr>
        <w:spacing w:after="0" w:line="240" w:lineRule="auto"/>
        <w:ind w:left="284" w:hanging="426"/>
        <w:jc w:val="both"/>
        <w:rPr>
          <w:rFonts w:ascii="Arial" w:hAnsi="Arial" w:cs="Arial"/>
          <w:snapToGrid w:val="0"/>
          <w:sz w:val="20"/>
          <w:szCs w:val="20"/>
        </w:rPr>
      </w:pPr>
      <w:r w:rsidRPr="00E60283">
        <w:rPr>
          <w:rFonts w:ascii="Arial" w:hAnsi="Arial" w:cs="Arial"/>
          <w:snapToGrid w:val="0"/>
          <w:sz w:val="20"/>
          <w:szCs w:val="20"/>
        </w:rPr>
        <w:t>Objednatel může od smlouvy odstoupit částečně, a to ohledně těch částí plnění, kterých se důvod odstoupení týká.</w:t>
      </w:r>
    </w:p>
    <w:p w14:paraId="1BE467FB" w14:textId="77777777" w:rsidR="00B3631E" w:rsidRPr="00E60283" w:rsidRDefault="00B3631E" w:rsidP="00E60283">
      <w:pPr>
        <w:autoSpaceDE w:val="0"/>
        <w:autoSpaceDN w:val="0"/>
        <w:adjustRightInd w:val="0"/>
        <w:spacing w:after="0" w:line="240" w:lineRule="auto"/>
        <w:ind w:left="284"/>
        <w:rPr>
          <w:rFonts w:ascii="Arial" w:hAnsi="Arial" w:cs="Arial"/>
          <w:b/>
          <w:bCs/>
          <w:sz w:val="20"/>
          <w:szCs w:val="20"/>
        </w:rPr>
      </w:pPr>
    </w:p>
    <w:p w14:paraId="46FF5217" w14:textId="77777777" w:rsidR="00B45C1C" w:rsidRPr="00E60283" w:rsidRDefault="00B45C1C" w:rsidP="00E60283">
      <w:pPr>
        <w:autoSpaceDE w:val="0"/>
        <w:autoSpaceDN w:val="0"/>
        <w:adjustRightInd w:val="0"/>
        <w:spacing w:after="0" w:line="240" w:lineRule="auto"/>
        <w:ind w:left="284"/>
        <w:rPr>
          <w:rFonts w:ascii="Arial" w:hAnsi="Arial" w:cs="Arial"/>
          <w:b/>
          <w:bCs/>
          <w:sz w:val="20"/>
          <w:szCs w:val="20"/>
        </w:rPr>
      </w:pPr>
    </w:p>
    <w:p w14:paraId="4597415D" w14:textId="77777777" w:rsidR="00B45C1C" w:rsidRPr="00E60283" w:rsidRDefault="00B45C1C" w:rsidP="00E60283">
      <w:pPr>
        <w:autoSpaceDE w:val="0"/>
        <w:autoSpaceDN w:val="0"/>
        <w:adjustRightInd w:val="0"/>
        <w:spacing w:after="0" w:line="240" w:lineRule="auto"/>
        <w:ind w:left="284"/>
        <w:rPr>
          <w:rFonts w:ascii="Arial" w:hAnsi="Arial" w:cs="Arial"/>
          <w:b/>
          <w:bCs/>
          <w:sz w:val="20"/>
          <w:szCs w:val="20"/>
        </w:rPr>
      </w:pPr>
    </w:p>
    <w:p w14:paraId="078589B6" w14:textId="7A595D83" w:rsidR="0061399C" w:rsidRPr="00E60283" w:rsidRDefault="00BD6240"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X</w:t>
      </w:r>
      <w:r w:rsidR="003521E3" w:rsidRPr="00E60283">
        <w:rPr>
          <w:rFonts w:ascii="Arial" w:hAnsi="Arial" w:cs="Arial"/>
          <w:b/>
          <w:bCs/>
          <w:sz w:val="20"/>
          <w:szCs w:val="20"/>
        </w:rPr>
        <w:t>I</w:t>
      </w:r>
      <w:r w:rsidR="008F65EC" w:rsidRPr="00E60283">
        <w:rPr>
          <w:rFonts w:ascii="Arial" w:hAnsi="Arial" w:cs="Arial"/>
          <w:b/>
          <w:bCs/>
          <w:sz w:val="20"/>
          <w:szCs w:val="20"/>
        </w:rPr>
        <w:t>I</w:t>
      </w:r>
      <w:r w:rsidR="0061399C" w:rsidRPr="00E60283">
        <w:rPr>
          <w:rFonts w:ascii="Arial" w:hAnsi="Arial" w:cs="Arial"/>
          <w:b/>
          <w:bCs/>
          <w:sz w:val="20"/>
          <w:szCs w:val="20"/>
        </w:rPr>
        <w:t>.</w:t>
      </w:r>
    </w:p>
    <w:p w14:paraId="2900C7D0" w14:textId="115FD702" w:rsidR="0061399C" w:rsidRPr="00E60283" w:rsidRDefault="00C0281C" w:rsidP="00E60283">
      <w:pPr>
        <w:autoSpaceDE w:val="0"/>
        <w:autoSpaceDN w:val="0"/>
        <w:adjustRightInd w:val="0"/>
        <w:spacing w:after="0" w:line="240" w:lineRule="auto"/>
        <w:ind w:left="284"/>
        <w:jc w:val="center"/>
        <w:rPr>
          <w:rFonts w:ascii="Arial" w:hAnsi="Arial" w:cs="Arial"/>
          <w:b/>
          <w:bCs/>
          <w:sz w:val="20"/>
          <w:szCs w:val="20"/>
        </w:rPr>
      </w:pPr>
      <w:r w:rsidRPr="00E60283">
        <w:rPr>
          <w:rFonts w:ascii="Arial" w:hAnsi="Arial" w:cs="Arial"/>
          <w:b/>
          <w:bCs/>
          <w:sz w:val="20"/>
          <w:szCs w:val="20"/>
        </w:rPr>
        <w:t>Ostatní ujednání</w:t>
      </w:r>
    </w:p>
    <w:p w14:paraId="325A6B0C" w14:textId="05E986D9" w:rsidR="00215715" w:rsidRPr="00E60283" w:rsidRDefault="00215715"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 xml:space="preserve">Smluvní strany prohlašují, že předmět plnění podle této smlouvy není plněním nemožným a že smlouvu uzavírají po pečlivém zvážení všech možných důsledků. </w:t>
      </w:r>
      <w:r w:rsidR="0077695D" w:rsidRPr="00E60283">
        <w:rPr>
          <w:rFonts w:ascii="Arial" w:hAnsi="Arial" w:cs="Arial"/>
          <w:sz w:val="20"/>
          <w:szCs w:val="20"/>
        </w:rPr>
        <w:t>Poskytovatel</w:t>
      </w:r>
      <w:r w:rsidRPr="00E60283">
        <w:rPr>
          <w:rFonts w:ascii="Arial" w:hAnsi="Arial" w:cs="Arial"/>
          <w:sz w:val="20"/>
          <w:szCs w:val="20"/>
        </w:rPr>
        <w:t xml:space="preserve"> podpisem této smlouvy přebírá na sebe nebezpečí z</w:t>
      </w:r>
      <w:r w:rsidR="00F162AE" w:rsidRPr="00E60283">
        <w:rPr>
          <w:rFonts w:ascii="Arial" w:hAnsi="Arial" w:cs="Arial"/>
          <w:sz w:val="20"/>
          <w:szCs w:val="20"/>
        </w:rPr>
        <w:t>měny okolností ve smyslu § 1765</w:t>
      </w:r>
      <w:r w:rsidR="00FD3DF2" w:rsidRPr="00E60283">
        <w:rPr>
          <w:rFonts w:ascii="Arial" w:hAnsi="Arial" w:cs="Arial"/>
          <w:sz w:val="20"/>
          <w:szCs w:val="20"/>
        </w:rPr>
        <w:t xml:space="preserve"> </w:t>
      </w:r>
      <w:r w:rsidRPr="00E60283">
        <w:rPr>
          <w:rFonts w:ascii="Arial" w:hAnsi="Arial" w:cs="Arial"/>
          <w:sz w:val="20"/>
          <w:szCs w:val="20"/>
        </w:rPr>
        <w:t>občanského zákoníku.</w:t>
      </w:r>
    </w:p>
    <w:p w14:paraId="788FFFE7" w14:textId="77777777" w:rsidR="0065281D" w:rsidRPr="00E60283" w:rsidRDefault="0065281D"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3C421B01" w14:textId="7B19BD78" w:rsidR="00555C04" w:rsidRPr="00E60283" w:rsidRDefault="00555C04"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 xml:space="preserve">Jakákoliv změna smlouvy (nestanoví-li přímo tato smlouva výjimku) musí mít písemnou formu a musí být podepsána osobami oprávněnými za objednatele a </w:t>
      </w:r>
      <w:r w:rsidR="00274F66" w:rsidRPr="00E60283">
        <w:rPr>
          <w:rFonts w:ascii="Arial" w:hAnsi="Arial" w:cs="Arial"/>
          <w:sz w:val="20"/>
          <w:szCs w:val="20"/>
        </w:rPr>
        <w:t>poskytovatele</w:t>
      </w:r>
      <w:r w:rsidRPr="00E60283">
        <w:rPr>
          <w:rFonts w:ascii="Arial" w:hAnsi="Arial" w:cs="Arial"/>
          <w:sz w:val="20"/>
          <w:szCs w:val="20"/>
        </w:rPr>
        <w:t xml:space="preserve"> jednat a podepisovat nebo osobami jimi zmocněnými. Změny smlouvy se sjednávají jako dodatek ke smlouvě s číselným označením pořadovým číslem příslušné změny smlouvy. </w:t>
      </w:r>
      <w:r w:rsidR="0059696C" w:rsidRPr="00E60283">
        <w:rPr>
          <w:rFonts w:ascii="Arial" w:hAnsi="Arial" w:cs="Arial"/>
          <w:sz w:val="20"/>
          <w:szCs w:val="20"/>
        </w:rPr>
        <w:t>Pro účely sjednání dodatku se za písemnou komunikaci nepovažuje výměna e</w:t>
      </w:r>
      <w:r w:rsidR="00C24735" w:rsidRPr="00E60283">
        <w:rPr>
          <w:rFonts w:ascii="Arial" w:hAnsi="Arial" w:cs="Arial"/>
          <w:sz w:val="20"/>
          <w:szCs w:val="20"/>
        </w:rPr>
        <w:t>-</w:t>
      </w:r>
      <w:r w:rsidR="0059696C" w:rsidRPr="00E60283">
        <w:rPr>
          <w:rFonts w:ascii="Arial" w:hAnsi="Arial" w:cs="Arial"/>
          <w:sz w:val="20"/>
          <w:szCs w:val="20"/>
        </w:rPr>
        <w:t>mailových zpráv.</w:t>
      </w:r>
    </w:p>
    <w:p w14:paraId="6372635E" w14:textId="3587161A" w:rsidR="00555C04" w:rsidRPr="00E60283" w:rsidRDefault="00555C04"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 xml:space="preserve">Objednatel a poskytovatel se dohodli, </w:t>
      </w:r>
      <w:r w:rsidR="00EC7AB9" w:rsidRPr="00E60283">
        <w:rPr>
          <w:rFonts w:ascii="Arial" w:hAnsi="Arial" w:cs="Arial"/>
          <w:sz w:val="20"/>
          <w:szCs w:val="20"/>
        </w:rPr>
        <w:t>že budou dále ve vzájemné součinnosti rozšiřovat užití Aplikace pro objednatele. Další rozšíření Aplikace včetně cenového ujednání bude po vzájemné dohodě upraveno dodatkem k této smlouvě.</w:t>
      </w:r>
    </w:p>
    <w:p w14:paraId="6D413F2F" w14:textId="662CFEA7" w:rsidR="00824A51" w:rsidRPr="00E60283" w:rsidRDefault="00824A51"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 xml:space="preserve">Je-li nebo stane-li se některé ustanovení této smlouvy neplatné či neúčinné, nedotýká se to ostatních ustanovení této smlouvy, která zůstávají platná a účinná. Smluvní strany se v tomto případě zavazují </w:t>
      </w:r>
      <w:r w:rsidR="00D26C1B" w:rsidRPr="00E60283">
        <w:rPr>
          <w:rFonts w:ascii="Arial" w:hAnsi="Arial" w:cs="Arial"/>
          <w:sz w:val="20"/>
          <w:szCs w:val="20"/>
        </w:rPr>
        <w:t xml:space="preserve">písemnou </w:t>
      </w:r>
      <w:r w:rsidRPr="00E60283">
        <w:rPr>
          <w:rFonts w:ascii="Arial" w:hAnsi="Arial" w:cs="Arial"/>
          <w:sz w:val="20"/>
          <w:szCs w:val="20"/>
        </w:rPr>
        <w:t>dohodou nahradit ustanovení neplatné či neúčinné novým ustanovením platným a účinným, které nejlépe odpovídá původně zamýšlenému účelu ustanovení neplatného či neúčinného.</w:t>
      </w:r>
    </w:p>
    <w:p w14:paraId="0B90340D" w14:textId="6AD26817" w:rsidR="00365ACD" w:rsidRPr="00E60283" w:rsidRDefault="00365ACD"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 xml:space="preserve">Tato </w:t>
      </w:r>
      <w:r w:rsidR="004A1C49" w:rsidRPr="00E60283">
        <w:rPr>
          <w:rFonts w:ascii="Arial" w:hAnsi="Arial" w:cs="Arial"/>
          <w:sz w:val="20"/>
          <w:szCs w:val="20"/>
        </w:rPr>
        <w:t>smlouva je uzavírána smluvními stranami elektronicky a je vyhotovena v elektronické podobě v jednom vyhotovení s elektronickými podpisy obou smluvních stran v souladu se zákonem č. 297/2016 Sb., o službách vytvářejících důvěru pro elektronické transakce, ve znění pozdějších předpisů.</w:t>
      </w:r>
    </w:p>
    <w:p w14:paraId="094ED0EC" w14:textId="77777777" w:rsidR="00DB0B73" w:rsidRPr="00E60283" w:rsidRDefault="00DB0B73"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Práva a povinnosti vyplývající z této smlouvy nesmí být postoupeny bez předchozího písemného souhlasu druhé smluvní strany.</w:t>
      </w:r>
    </w:p>
    <w:p w14:paraId="13B7CC39" w14:textId="3BA817FC" w:rsidR="009662A9" w:rsidRPr="00E60283" w:rsidRDefault="00BC2957"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Poskytovatel prohlašuje, že neporušuje etické principy, principy společenské odpovědnosti a základní lidská práva.</w:t>
      </w:r>
    </w:p>
    <w:p w14:paraId="2E79DB64" w14:textId="76208845" w:rsidR="009662A9" w:rsidRPr="00E60283" w:rsidRDefault="009662A9"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Tato smlouva podléhá povinnosti uveřejnění v registru smluv dle zákona č. 340/2015 Sb., o zvláštních podmínkách účinnosti některých smluv, uveřejňování těchto smluv a o registru smluv (zákon o registru smluv)</w:t>
      </w:r>
      <w:r w:rsidR="00B134BB" w:rsidRPr="00E60283">
        <w:rPr>
          <w:rFonts w:ascii="Arial" w:hAnsi="Arial" w:cs="Arial"/>
          <w:sz w:val="20"/>
          <w:szCs w:val="20"/>
        </w:rPr>
        <w:t>,</w:t>
      </w:r>
      <w:r w:rsidRPr="00E60283">
        <w:rPr>
          <w:rFonts w:ascii="Arial" w:hAnsi="Arial" w:cs="Arial"/>
          <w:sz w:val="20"/>
          <w:szCs w:val="20"/>
        </w:rPr>
        <w:t xml:space="preserve"> (dále jen „</w:t>
      </w:r>
      <w:r w:rsidRPr="00E60283">
        <w:rPr>
          <w:rFonts w:ascii="Arial" w:hAnsi="Arial" w:cs="Arial"/>
          <w:b/>
          <w:bCs/>
          <w:sz w:val="20"/>
          <w:szCs w:val="20"/>
        </w:rPr>
        <w:t>zákon o registru smluv</w:t>
      </w:r>
      <w:r w:rsidRPr="00E60283">
        <w:rPr>
          <w:rFonts w:ascii="Arial" w:hAnsi="Arial" w:cs="Arial"/>
          <w:sz w:val="20"/>
          <w:szCs w:val="20"/>
        </w:rPr>
        <w:t xml:space="preserve">“). Smluvní strany se dohodly, že uveřejnění smlouvy včetně </w:t>
      </w:r>
      <w:r w:rsidRPr="00E60283">
        <w:rPr>
          <w:rFonts w:ascii="Arial" w:hAnsi="Arial" w:cs="Arial"/>
          <w:sz w:val="20"/>
          <w:szCs w:val="20"/>
        </w:rPr>
        <w:lastRenderedPageBreak/>
        <w:t>uvedení metadat v registru smluv zajistí objednatel, který současně zajistí, aby informace o uveřejnění této smlouvy byly zaslány druhé smluvní straně, nedohodnou-li se smluvní strany jinak.</w:t>
      </w:r>
    </w:p>
    <w:p w14:paraId="512A1CB5" w14:textId="67FDF473" w:rsidR="00D278A6" w:rsidRPr="00E60283" w:rsidRDefault="00D278A6"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Vzhledem k veřejnoprávnímu charakteru objednatele poskytovatel výslovně prohlašuje, že souhlasí se zveřejněním smluvních podmínek obsažených v této smlouvě v rozsahu a za podmínek vyplývajících z</w:t>
      </w:r>
      <w:r w:rsidR="00677D6B" w:rsidRPr="00E60283">
        <w:rPr>
          <w:rFonts w:ascii="Arial" w:hAnsi="Arial" w:cs="Arial"/>
          <w:sz w:val="20"/>
          <w:szCs w:val="20"/>
        </w:rPr>
        <w:t> </w:t>
      </w:r>
      <w:r w:rsidRPr="00E60283">
        <w:rPr>
          <w:rFonts w:ascii="Arial" w:hAnsi="Arial" w:cs="Arial"/>
          <w:sz w:val="20"/>
          <w:szCs w:val="20"/>
        </w:rPr>
        <w:t>příslušných právních předpisů (zejména zákona č. 106/1999 Sb., o svobodném přístupu k informacím, zákona o registru smluv). Poskytovatel dále výslovně prohlašuje, že žádná část této smlouvy neobsahuje jeho obchodní tajemství.</w:t>
      </w:r>
    </w:p>
    <w:p w14:paraId="09AA9A5A" w14:textId="2B692F44" w:rsidR="004D6234" w:rsidRPr="00E60283" w:rsidRDefault="004D6234"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Tato smlouva je uzavřena dnem jejího podpisu oběma smluvními stranami. Smlouva nabývá účinnosti</w:t>
      </w:r>
      <w:r w:rsidR="00E56455" w:rsidRPr="00E60283">
        <w:rPr>
          <w:rFonts w:ascii="Arial" w:hAnsi="Arial" w:cs="Arial"/>
          <w:sz w:val="20"/>
          <w:szCs w:val="20"/>
        </w:rPr>
        <w:t xml:space="preserve"> dnem</w:t>
      </w:r>
      <w:r w:rsidR="00162C92">
        <w:rPr>
          <w:rFonts w:ascii="Arial" w:hAnsi="Arial" w:cs="Arial"/>
          <w:sz w:val="20"/>
          <w:szCs w:val="20"/>
        </w:rPr>
        <w:t xml:space="preserve"> </w:t>
      </w:r>
      <w:r w:rsidR="005538B0" w:rsidRPr="00E60283">
        <w:rPr>
          <w:rFonts w:ascii="Arial" w:hAnsi="Arial" w:cs="Arial"/>
          <w:sz w:val="20"/>
          <w:szCs w:val="20"/>
        </w:rPr>
        <w:t>1</w:t>
      </w:r>
      <w:r w:rsidR="00E56455" w:rsidRPr="00E60283">
        <w:rPr>
          <w:rFonts w:ascii="Arial" w:hAnsi="Arial" w:cs="Arial"/>
          <w:sz w:val="20"/>
          <w:szCs w:val="20"/>
        </w:rPr>
        <w:t xml:space="preserve">. </w:t>
      </w:r>
      <w:r w:rsidR="005538B0" w:rsidRPr="00E60283">
        <w:rPr>
          <w:rFonts w:ascii="Arial" w:hAnsi="Arial" w:cs="Arial"/>
          <w:sz w:val="20"/>
          <w:szCs w:val="20"/>
        </w:rPr>
        <w:t>7</w:t>
      </w:r>
      <w:r w:rsidR="00E56455" w:rsidRPr="00E60283">
        <w:rPr>
          <w:rFonts w:ascii="Arial" w:hAnsi="Arial" w:cs="Arial"/>
          <w:sz w:val="20"/>
          <w:szCs w:val="20"/>
        </w:rPr>
        <w:t>. 202</w:t>
      </w:r>
      <w:r w:rsidR="00B45C1C" w:rsidRPr="00E60283">
        <w:rPr>
          <w:rFonts w:ascii="Arial" w:hAnsi="Arial" w:cs="Arial"/>
          <w:sz w:val="20"/>
          <w:szCs w:val="20"/>
        </w:rPr>
        <w:t>5</w:t>
      </w:r>
      <w:r w:rsidR="00E56455" w:rsidRPr="00E60283">
        <w:rPr>
          <w:rFonts w:ascii="Arial" w:hAnsi="Arial" w:cs="Arial"/>
          <w:sz w:val="20"/>
          <w:szCs w:val="20"/>
        </w:rPr>
        <w:t xml:space="preserve"> nebo</w:t>
      </w:r>
      <w:r w:rsidRPr="00E60283">
        <w:rPr>
          <w:rFonts w:ascii="Arial" w:hAnsi="Arial" w:cs="Arial"/>
          <w:sz w:val="20"/>
          <w:szCs w:val="20"/>
        </w:rPr>
        <w:t xml:space="preserve"> dnem jejího uveřejnění prostřednictvím registru smluv dle zákona o registru smluv</w:t>
      </w:r>
      <w:r w:rsidR="002F3DD9" w:rsidRPr="00E60283">
        <w:rPr>
          <w:rFonts w:ascii="Arial" w:hAnsi="Arial" w:cs="Arial"/>
          <w:sz w:val="20"/>
          <w:szCs w:val="20"/>
        </w:rPr>
        <w:t>, podle to</w:t>
      </w:r>
      <w:r w:rsidR="00E325C7" w:rsidRPr="00E60283">
        <w:rPr>
          <w:rFonts w:ascii="Arial" w:hAnsi="Arial" w:cs="Arial"/>
          <w:sz w:val="20"/>
          <w:szCs w:val="20"/>
        </w:rPr>
        <w:t>ho, které datum nastane později</w:t>
      </w:r>
      <w:r w:rsidRPr="00E60283">
        <w:rPr>
          <w:rFonts w:ascii="Arial" w:hAnsi="Arial" w:cs="Arial"/>
          <w:sz w:val="20"/>
          <w:szCs w:val="20"/>
        </w:rPr>
        <w:t>.</w:t>
      </w:r>
    </w:p>
    <w:p w14:paraId="0A227226" w14:textId="1D8770F8" w:rsidR="009F1A6C" w:rsidRPr="00E60283" w:rsidRDefault="009F1A6C" w:rsidP="00E60283">
      <w:pPr>
        <w:pStyle w:val="Odstavecseseznamem"/>
        <w:numPr>
          <w:ilvl w:val="0"/>
          <w:numId w:val="15"/>
        </w:numPr>
        <w:spacing w:before="240" w:after="0"/>
        <w:ind w:left="284"/>
        <w:jc w:val="both"/>
        <w:rPr>
          <w:rFonts w:ascii="Arial" w:hAnsi="Arial" w:cs="Arial"/>
          <w:sz w:val="20"/>
          <w:szCs w:val="20"/>
        </w:rPr>
      </w:pPr>
      <w:r w:rsidRPr="00E60283">
        <w:rPr>
          <w:rFonts w:ascii="Arial" w:hAnsi="Arial" w:cs="Arial"/>
          <w:sz w:val="20"/>
          <w:szCs w:val="20"/>
        </w:rPr>
        <w:t>Smluvní strany potvrzují, že si tuto smlouvu před jejím podpisem přečetly a že s jejím obsahem souhlasí. Na důkaz toho připojují své podpisy.</w:t>
      </w:r>
    </w:p>
    <w:p w14:paraId="1841DD7F" w14:textId="0B3406B1" w:rsidR="00B56BE9" w:rsidRPr="00E60283" w:rsidRDefault="00B56BE9" w:rsidP="00E60283">
      <w:pPr>
        <w:spacing w:line="276" w:lineRule="auto"/>
        <w:ind w:left="284"/>
        <w:contextualSpacing/>
        <w:rPr>
          <w:rFonts w:ascii="Arial" w:hAnsi="Arial" w:cs="Arial"/>
          <w:sz w:val="20"/>
          <w:szCs w:val="20"/>
        </w:rPr>
      </w:pPr>
    </w:p>
    <w:tbl>
      <w:tblPr>
        <w:tblpPr w:leftFromText="141" w:rightFromText="141" w:vertAnchor="text" w:horzAnchor="margin" w:tblpY="74"/>
        <w:tblW w:w="9903" w:type="dxa"/>
        <w:tblLook w:val="04A0" w:firstRow="1" w:lastRow="0" w:firstColumn="1" w:lastColumn="0" w:noHBand="0" w:noVBand="1"/>
      </w:tblPr>
      <w:tblGrid>
        <w:gridCol w:w="4629"/>
        <w:gridCol w:w="5274"/>
      </w:tblGrid>
      <w:tr w:rsidR="002A7830" w:rsidRPr="00E60283" w14:paraId="4FD60AD4" w14:textId="77777777" w:rsidTr="002A7830">
        <w:tc>
          <w:tcPr>
            <w:tcW w:w="4629" w:type="dxa"/>
            <w:shd w:val="clear" w:color="auto" w:fill="auto"/>
          </w:tcPr>
          <w:p w14:paraId="036EA18A"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4637E79A"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69BCC8D3" w14:textId="5B7F8869" w:rsidR="002A7830" w:rsidRPr="00E60283" w:rsidRDefault="002A783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V</w:t>
            </w:r>
            <w:r w:rsidR="001D3946" w:rsidRPr="00E60283">
              <w:rPr>
                <w:rFonts w:ascii="Arial" w:hAnsi="Arial" w:cs="Arial"/>
                <w:iCs/>
                <w:snapToGrid w:val="0"/>
                <w:sz w:val="20"/>
                <w:szCs w:val="20"/>
              </w:rPr>
              <w:t> </w:t>
            </w:r>
            <w:r w:rsidR="005A0351" w:rsidRPr="00E60283">
              <w:rPr>
                <w:rFonts w:ascii="Arial" w:hAnsi="Arial" w:cs="Arial"/>
                <w:iCs/>
                <w:snapToGrid w:val="0"/>
                <w:sz w:val="20"/>
                <w:szCs w:val="20"/>
              </w:rPr>
              <w:t>Praze</w:t>
            </w:r>
            <w:r w:rsidR="002675AA" w:rsidRPr="00E60283">
              <w:rPr>
                <w:rFonts w:ascii="Arial" w:hAnsi="Arial" w:cs="Arial"/>
                <w:iCs/>
                <w:snapToGrid w:val="0"/>
                <w:sz w:val="20"/>
                <w:szCs w:val="20"/>
              </w:rPr>
              <w:t xml:space="preserve"> </w:t>
            </w:r>
            <w:r w:rsidRPr="00E60283">
              <w:rPr>
                <w:rFonts w:ascii="Arial" w:hAnsi="Arial" w:cs="Arial"/>
                <w:iCs/>
                <w:snapToGrid w:val="0"/>
                <w:sz w:val="20"/>
                <w:szCs w:val="20"/>
              </w:rPr>
              <w:t xml:space="preserve">dne </w:t>
            </w:r>
            <w:r w:rsidR="00E60283">
              <w:rPr>
                <w:rFonts w:ascii="Arial" w:hAnsi="Arial" w:cs="Arial"/>
                <w:iCs/>
                <w:snapToGrid w:val="0"/>
                <w:sz w:val="20"/>
                <w:szCs w:val="20"/>
              </w:rPr>
              <w:t>dle el. podpisu</w:t>
            </w:r>
          </w:p>
          <w:p w14:paraId="0A71243E"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31880CFB" w14:textId="78AC58A6"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06D1D12B" w14:textId="3A5211A6" w:rsidR="001E1567" w:rsidRPr="00E60283" w:rsidRDefault="001E1567" w:rsidP="00E60283">
            <w:pPr>
              <w:tabs>
                <w:tab w:val="num" w:pos="360"/>
                <w:tab w:val="num" w:pos="540"/>
              </w:tabs>
              <w:spacing w:after="0"/>
              <w:ind w:left="284"/>
              <w:jc w:val="center"/>
              <w:rPr>
                <w:rFonts w:ascii="Arial" w:hAnsi="Arial" w:cs="Arial"/>
                <w:iCs/>
                <w:snapToGrid w:val="0"/>
                <w:sz w:val="20"/>
                <w:szCs w:val="20"/>
              </w:rPr>
            </w:pPr>
          </w:p>
          <w:p w14:paraId="797BDB87" w14:textId="77777777" w:rsidR="001E1567" w:rsidRDefault="001E1567" w:rsidP="00E60283">
            <w:pPr>
              <w:tabs>
                <w:tab w:val="num" w:pos="360"/>
                <w:tab w:val="num" w:pos="540"/>
              </w:tabs>
              <w:spacing w:after="0"/>
              <w:ind w:left="284"/>
              <w:jc w:val="center"/>
              <w:rPr>
                <w:rFonts w:ascii="Arial" w:hAnsi="Arial" w:cs="Arial"/>
                <w:iCs/>
                <w:snapToGrid w:val="0"/>
                <w:sz w:val="20"/>
                <w:szCs w:val="20"/>
              </w:rPr>
            </w:pPr>
          </w:p>
          <w:p w14:paraId="0205B296" w14:textId="77777777" w:rsidR="00162C92" w:rsidRPr="00E60283" w:rsidRDefault="00162C92" w:rsidP="00E60283">
            <w:pPr>
              <w:tabs>
                <w:tab w:val="num" w:pos="360"/>
                <w:tab w:val="num" w:pos="540"/>
              </w:tabs>
              <w:spacing w:after="0"/>
              <w:ind w:left="284"/>
              <w:jc w:val="center"/>
              <w:rPr>
                <w:rFonts w:ascii="Arial" w:hAnsi="Arial" w:cs="Arial"/>
                <w:iCs/>
                <w:snapToGrid w:val="0"/>
                <w:sz w:val="20"/>
                <w:szCs w:val="20"/>
              </w:rPr>
            </w:pPr>
          </w:p>
          <w:p w14:paraId="440CC701" w14:textId="77777777" w:rsidR="001E1567" w:rsidRPr="00E60283" w:rsidRDefault="001E1567" w:rsidP="00E60283">
            <w:pPr>
              <w:tabs>
                <w:tab w:val="num" w:pos="360"/>
                <w:tab w:val="num" w:pos="540"/>
              </w:tabs>
              <w:spacing w:after="0"/>
              <w:ind w:left="284"/>
              <w:jc w:val="center"/>
              <w:rPr>
                <w:rFonts w:ascii="Arial" w:hAnsi="Arial" w:cs="Arial"/>
                <w:iCs/>
                <w:snapToGrid w:val="0"/>
                <w:sz w:val="20"/>
                <w:szCs w:val="20"/>
              </w:rPr>
            </w:pPr>
          </w:p>
          <w:p w14:paraId="4B66C456"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4086F833"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__________________________________</w:t>
            </w:r>
          </w:p>
          <w:p w14:paraId="14EC9805"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objednatel</w:t>
            </w:r>
          </w:p>
          <w:p w14:paraId="01F02E95" w14:textId="67A653DB" w:rsidR="009E4A32" w:rsidRPr="00E60283" w:rsidRDefault="005A0351" w:rsidP="00E60283">
            <w:pPr>
              <w:tabs>
                <w:tab w:val="num" w:pos="360"/>
                <w:tab w:val="num" w:pos="540"/>
              </w:tabs>
              <w:spacing w:after="0"/>
              <w:ind w:left="284"/>
              <w:jc w:val="center"/>
              <w:rPr>
                <w:rFonts w:ascii="Arial" w:hAnsi="Arial" w:cs="Arial"/>
                <w:sz w:val="20"/>
                <w:szCs w:val="20"/>
              </w:rPr>
            </w:pPr>
            <w:r w:rsidRPr="00E60283">
              <w:rPr>
                <w:rFonts w:ascii="Arial" w:hAnsi="Arial" w:cs="Arial"/>
                <w:sz w:val="20"/>
                <w:szCs w:val="20"/>
              </w:rPr>
              <w:t>Středočeský</w:t>
            </w:r>
            <w:r w:rsidR="009E4A32" w:rsidRPr="00E60283">
              <w:rPr>
                <w:rFonts w:ascii="Arial" w:hAnsi="Arial" w:cs="Arial"/>
                <w:sz w:val="20"/>
                <w:szCs w:val="20"/>
              </w:rPr>
              <w:t xml:space="preserve"> kraj</w:t>
            </w:r>
          </w:p>
          <w:p w14:paraId="07C23B90" w14:textId="5437F649" w:rsidR="00410012" w:rsidRPr="00E60283" w:rsidRDefault="008534E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z</w:t>
            </w:r>
            <w:r w:rsidR="002A7830" w:rsidRPr="00E60283">
              <w:rPr>
                <w:rFonts w:ascii="Arial" w:hAnsi="Arial" w:cs="Arial"/>
                <w:iCs/>
                <w:snapToGrid w:val="0"/>
                <w:sz w:val="20"/>
                <w:szCs w:val="20"/>
              </w:rPr>
              <w:t>astoupen</w:t>
            </w:r>
            <w:r w:rsidR="002276CB" w:rsidRPr="00E60283">
              <w:rPr>
                <w:rFonts w:ascii="Arial" w:hAnsi="Arial" w:cs="Arial"/>
                <w:iCs/>
                <w:snapToGrid w:val="0"/>
                <w:sz w:val="20"/>
                <w:szCs w:val="20"/>
              </w:rPr>
              <w:t>ý</w:t>
            </w:r>
          </w:p>
          <w:p w14:paraId="4583B1B6" w14:textId="612C3030" w:rsidR="004518A5" w:rsidRPr="00E60283" w:rsidRDefault="00BA7D47"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Mgr. Simonou Dobisovou</w:t>
            </w:r>
          </w:p>
        </w:tc>
        <w:tc>
          <w:tcPr>
            <w:tcW w:w="5274" w:type="dxa"/>
            <w:shd w:val="clear" w:color="auto" w:fill="auto"/>
          </w:tcPr>
          <w:p w14:paraId="68456E9A"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4AB101D5"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03A013D6" w14:textId="63230C80" w:rsidR="002A7830" w:rsidRPr="00E60283" w:rsidRDefault="002A783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 xml:space="preserve">V …………………….... dne </w:t>
            </w:r>
            <w:r w:rsidR="00E60283">
              <w:rPr>
                <w:rFonts w:ascii="Arial" w:hAnsi="Arial" w:cs="Arial"/>
                <w:iCs/>
                <w:snapToGrid w:val="0"/>
                <w:sz w:val="20"/>
                <w:szCs w:val="20"/>
              </w:rPr>
              <w:t>dle el. podpisu</w:t>
            </w:r>
          </w:p>
          <w:p w14:paraId="2F25A8D9"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52CB57D6" w14:textId="393B4462"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31BB4755" w14:textId="1FA1BC29" w:rsidR="001E1567" w:rsidRPr="00E60283" w:rsidRDefault="001E1567" w:rsidP="00E60283">
            <w:pPr>
              <w:tabs>
                <w:tab w:val="num" w:pos="360"/>
                <w:tab w:val="num" w:pos="540"/>
              </w:tabs>
              <w:spacing w:after="0"/>
              <w:ind w:left="284"/>
              <w:jc w:val="center"/>
              <w:rPr>
                <w:rFonts w:ascii="Arial" w:hAnsi="Arial" w:cs="Arial"/>
                <w:iCs/>
                <w:snapToGrid w:val="0"/>
                <w:sz w:val="20"/>
                <w:szCs w:val="20"/>
              </w:rPr>
            </w:pPr>
          </w:p>
          <w:p w14:paraId="1ABC3CF3" w14:textId="427AF7C4" w:rsidR="001E1567" w:rsidRPr="00E60283" w:rsidRDefault="001E1567" w:rsidP="00E60283">
            <w:pPr>
              <w:tabs>
                <w:tab w:val="num" w:pos="360"/>
                <w:tab w:val="num" w:pos="540"/>
              </w:tabs>
              <w:spacing w:after="0"/>
              <w:ind w:left="284"/>
              <w:jc w:val="center"/>
              <w:rPr>
                <w:rFonts w:ascii="Arial" w:hAnsi="Arial" w:cs="Arial"/>
                <w:iCs/>
                <w:snapToGrid w:val="0"/>
                <w:sz w:val="20"/>
                <w:szCs w:val="20"/>
              </w:rPr>
            </w:pPr>
          </w:p>
          <w:p w14:paraId="027FEA9B" w14:textId="77777777" w:rsidR="001E1567" w:rsidRDefault="001E1567" w:rsidP="00E60283">
            <w:pPr>
              <w:tabs>
                <w:tab w:val="num" w:pos="360"/>
                <w:tab w:val="num" w:pos="540"/>
              </w:tabs>
              <w:spacing w:after="0"/>
              <w:ind w:left="284"/>
              <w:jc w:val="center"/>
              <w:rPr>
                <w:rFonts w:ascii="Arial" w:hAnsi="Arial" w:cs="Arial"/>
                <w:iCs/>
                <w:snapToGrid w:val="0"/>
                <w:sz w:val="20"/>
                <w:szCs w:val="20"/>
              </w:rPr>
            </w:pPr>
          </w:p>
          <w:p w14:paraId="476AA3B3" w14:textId="77777777" w:rsidR="00162C92" w:rsidRPr="00E60283" w:rsidRDefault="00162C92" w:rsidP="00E60283">
            <w:pPr>
              <w:tabs>
                <w:tab w:val="num" w:pos="360"/>
                <w:tab w:val="num" w:pos="540"/>
              </w:tabs>
              <w:spacing w:after="0"/>
              <w:ind w:left="284"/>
              <w:jc w:val="center"/>
              <w:rPr>
                <w:rFonts w:ascii="Arial" w:hAnsi="Arial" w:cs="Arial"/>
                <w:iCs/>
                <w:snapToGrid w:val="0"/>
                <w:sz w:val="20"/>
                <w:szCs w:val="20"/>
              </w:rPr>
            </w:pPr>
          </w:p>
          <w:p w14:paraId="5DF57FC3"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p>
          <w:p w14:paraId="2E333F92" w14:textId="77777777" w:rsidR="002A7830" w:rsidRPr="00E60283" w:rsidRDefault="002A7830" w:rsidP="00E60283">
            <w:pPr>
              <w:tabs>
                <w:tab w:val="num" w:pos="360"/>
                <w:tab w:val="num" w:pos="540"/>
              </w:tabs>
              <w:spacing w:after="0"/>
              <w:ind w:left="284"/>
              <w:jc w:val="center"/>
              <w:rPr>
                <w:rFonts w:ascii="Arial" w:hAnsi="Arial" w:cs="Arial"/>
                <w:iCs/>
                <w:snapToGrid w:val="0"/>
                <w:sz w:val="20"/>
                <w:szCs w:val="20"/>
              </w:rPr>
            </w:pPr>
            <w:r w:rsidRPr="00E60283">
              <w:rPr>
                <w:rFonts w:ascii="Arial" w:hAnsi="Arial" w:cs="Arial"/>
                <w:iCs/>
                <w:snapToGrid w:val="0"/>
                <w:sz w:val="20"/>
                <w:szCs w:val="20"/>
              </w:rPr>
              <w:t>__________________________________</w:t>
            </w:r>
          </w:p>
          <w:p w14:paraId="7F1A94CF" w14:textId="77777777" w:rsidR="002A7830" w:rsidRPr="00E60283" w:rsidRDefault="002A7830" w:rsidP="00E60283">
            <w:pPr>
              <w:tabs>
                <w:tab w:val="num" w:pos="426"/>
                <w:tab w:val="num" w:pos="540"/>
              </w:tabs>
              <w:spacing w:after="0"/>
              <w:ind w:left="284"/>
              <w:jc w:val="center"/>
              <w:rPr>
                <w:rFonts w:ascii="Arial" w:hAnsi="Arial" w:cs="Arial"/>
                <w:snapToGrid w:val="0"/>
                <w:sz w:val="20"/>
                <w:szCs w:val="20"/>
              </w:rPr>
            </w:pPr>
            <w:r w:rsidRPr="00E60283">
              <w:rPr>
                <w:rFonts w:ascii="Arial" w:hAnsi="Arial" w:cs="Arial"/>
                <w:snapToGrid w:val="0"/>
                <w:sz w:val="20"/>
                <w:szCs w:val="20"/>
              </w:rPr>
              <w:t>poskytovatel</w:t>
            </w:r>
          </w:p>
          <w:p w14:paraId="39CBC20F" w14:textId="10000175" w:rsidR="002A7830" w:rsidRPr="00E60283" w:rsidRDefault="00D04E39" w:rsidP="00E60283">
            <w:pPr>
              <w:tabs>
                <w:tab w:val="num" w:pos="426"/>
                <w:tab w:val="num" w:pos="540"/>
              </w:tabs>
              <w:spacing w:after="0"/>
              <w:ind w:left="284"/>
              <w:jc w:val="center"/>
              <w:rPr>
                <w:rFonts w:ascii="Arial" w:hAnsi="Arial" w:cs="Arial"/>
                <w:snapToGrid w:val="0"/>
                <w:sz w:val="20"/>
                <w:szCs w:val="20"/>
              </w:rPr>
            </w:pPr>
            <w:r w:rsidRPr="00E60283">
              <w:rPr>
                <w:rFonts w:ascii="Arial" w:hAnsi="Arial" w:cs="Arial"/>
                <w:snapToGrid w:val="0"/>
                <w:sz w:val="20"/>
                <w:szCs w:val="20"/>
              </w:rPr>
              <w:t xml:space="preserve">Aplikace Záchranka, </w:t>
            </w:r>
            <w:proofErr w:type="spellStart"/>
            <w:r w:rsidRPr="00E60283">
              <w:rPr>
                <w:rFonts w:ascii="Arial" w:hAnsi="Arial" w:cs="Arial"/>
                <w:snapToGrid w:val="0"/>
                <w:sz w:val="20"/>
                <w:szCs w:val="20"/>
              </w:rPr>
              <w:t>z.ú</w:t>
            </w:r>
            <w:proofErr w:type="spellEnd"/>
            <w:r w:rsidRPr="00E60283">
              <w:rPr>
                <w:rFonts w:ascii="Arial" w:hAnsi="Arial" w:cs="Arial"/>
                <w:snapToGrid w:val="0"/>
                <w:sz w:val="20"/>
                <w:szCs w:val="20"/>
              </w:rPr>
              <w:t>.</w:t>
            </w:r>
          </w:p>
          <w:p w14:paraId="58E092D6" w14:textId="150DD5E8" w:rsidR="002A7830" w:rsidRPr="00E60283" w:rsidRDefault="008534E0" w:rsidP="00E60283">
            <w:pPr>
              <w:tabs>
                <w:tab w:val="num" w:pos="426"/>
                <w:tab w:val="num" w:pos="540"/>
              </w:tabs>
              <w:spacing w:after="0"/>
              <w:ind w:left="284"/>
              <w:jc w:val="center"/>
              <w:rPr>
                <w:rFonts w:ascii="Arial" w:hAnsi="Arial" w:cs="Arial"/>
                <w:snapToGrid w:val="0"/>
                <w:sz w:val="20"/>
                <w:szCs w:val="20"/>
              </w:rPr>
            </w:pPr>
            <w:r w:rsidRPr="00E60283">
              <w:rPr>
                <w:rFonts w:ascii="Arial" w:hAnsi="Arial" w:cs="Arial"/>
                <w:snapToGrid w:val="0"/>
                <w:sz w:val="20"/>
                <w:szCs w:val="20"/>
              </w:rPr>
              <w:t>z</w:t>
            </w:r>
            <w:r w:rsidR="002A7830" w:rsidRPr="00E60283">
              <w:rPr>
                <w:rFonts w:ascii="Arial" w:hAnsi="Arial" w:cs="Arial"/>
                <w:snapToGrid w:val="0"/>
                <w:sz w:val="20"/>
                <w:szCs w:val="20"/>
              </w:rPr>
              <w:t>astoupený</w:t>
            </w:r>
          </w:p>
          <w:p w14:paraId="3A6E1055" w14:textId="06D03A11" w:rsidR="002A7830" w:rsidRPr="00E60283" w:rsidRDefault="00D04E39" w:rsidP="00E60283">
            <w:pPr>
              <w:tabs>
                <w:tab w:val="num" w:pos="426"/>
                <w:tab w:val="num" w:pos="540"/>
              </w:tabs>
              <w:spacing w:after="0"/>
              <w:ind w:left="284"/>
              <w:jc w:val="center"/>
              <w:rPr>
                <w:rFonts w:ascii="Arial" w:hAnsi="Arial" w:cs="Arial"/>
                <w:snapToGrid w:val="0"/>
                <w:sz w:val="20"/>
                <w:szCs w:val="20"/>
              </w:rPr>
            </w:pPr>
            <w:r w:rsidRPr="00E60283">
              <w:rPr>
                <w:rFonts w:ascii="Arial" w:hAnsi="Arial" w:cs="Arial"/>
                <w:snapToGrid w:val="0"/>
                <w:sz w:val="20"/>
                <w:szCs w:val="20"/>
              </w:rPr>
              <w:t xml:space="preserve">Ing. Filipem </w:t>
            </w:r>
            <w:proofErr w:type="spellStart"/>
            <w:r w:rsidRPr="00E60283">
              <w:rPr>
                <w:rFonts w:ascii="Arial" w:hAnsi="Arial" w:cs="Arial"/>
                <w:snapToGrid w:val="0"/>
                <w:sz w:val="20"/>
                <w:szCs w:val="20"/>
              </w:rPr>
              <w:t>Maleňákem</w:t>
            </w:r>
            <w:proofErr w:type="spellEnd"/>
            <w:r w:rsidRPr="00E60283">
              <w:rPr>
                <w:rFonts w:ascii="Arial" w:hAnsi="Arial" w:cs="Arial"/>
                <w:snapToGrid w:val="0"/>
                <w:sz w:val="20"/>
                <w:szCs w:val="20"/>
              </w:rPr>
              <w:t>,</w:t>
            </w:r>
          </w:p>
          <w:p w14:paraId="7D504C7A" w14:textId="2A0A0D6B" w:rsidR="00CA4CB7" w:rsidRPr="00E60283" w:rsidRDefault="00CA4CB7" w:rsidP="00E60283">
            <w:pPr>
              <w:tabs>
                <w:tab w:val="num" w:pos="426"/>
                <w:tab w:val="num" w:pos="540"/>
              </w:tabs>
              <w:spacing w:after="0"/>
              <w:ind w:left="284"/>
              <w:jc w:val="center"/>
              <w:rPr>
                <w:rFonts w:ascii="Arial" w:hAnsi="Arial" w:cs="Arial"/>
                <w:snapToGrid w:val="0"/>
                <w:sz w:val="20"/>
                <w:szCs w:val="20"/>
              </w:rPr>
            </w:pPr>
            <w:r w:rsidRPr="00E60283">
              <w:rPr>
                <w:rFonts w:ascii="Arial" w:hAnsi="Arial" w:cs="Arial"/>
                <w:snapToGrid w:val="0"/>
                <w:sz w:val="20"/>
                <w:szCs w:val="20"/>
              </w:rPr>
              <w:t>ředitelem</w:t>
            </w:r>
          </w:p>
          <w:p w14:paraId="2B7558A2" w14:textId="3C847A76" w:rsidR="002A7830" w:rsidRPr="00E60283" w:rsidRDefault="002A7830" w:rsidP="00E60283">
            <w:pPr>
              <w:pStyle w:val="Normlnweb"/>
              <w:spacing w:line="276" w:lineRule="auto"/>
              <w:ind w:left="284"/>
              <w:jc w:val="center"/>
              <w:rPr>
                <w:rFonts w:ascii="Arial" w:hAnsi="Arial" w:cs="Arial"/>
                <w:sz w:val="20"/>
                <w:szCs w:val="20"/>
              </w:rPr>
            </w:pPr>
          </w:p>
        </w:tc>
      </w:tr>
    </w:tbl>
    <w:p w14:paraId="7EC90762" w14:textId="77777777" w:rsidR="009655DC" w:rsidRPr="00E60283" w:rsidRDefault="009655DC" w:rsidP="00E60283">
      <w:pPr>
        <w:spacing w:after="0" w:line="240" w:lineRule="auto"/>
        <w:ind w:left="284"/>
        <w:rPr>
          <w:rFonts w:ascii="Arial" w:hAnsi="Arial" w:cs="Arial"/>
          <w:b/>
          <w:bCs/>
          <w:sz w:val="20"/>
          <w:szCs w:val="20"/>
        </w:rPr>
      </w:pPr>
    </w:p>
    <w:sectPr w:rsidR="009655DC" w:rsidRPr="00E60283" w:rsidSect="00E60283">
      <w:footerReference w:type="default" r:id="rId14"/>
      <w:headerReference w:type="first" r:id="rId15"/>
      <w:footerReference w:type="first" r:id="rId16"/>
      <w:pgSz w:w="11906" w:h="16838"/>
      <w:pgMar w:top="1417" w:right="1133"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FA0A" w14:textId="77777777" w:rsidR="00315205" w:rsidRDefault="00315205" w:rsidP="008F077E">
      <w:pPr>
        <w:spacing w:after="0" w:line="240" w:lineRule="auto"/>
      </w:pPr>
      <w:r>
        <w:separator/>
      </w:r>
    </w:p>
  </w:endnote>
  <w:endnote w:type="continuationSeparator" w:id="0">
    <w:p w14:paraId="7F90D8FB" w14:textId="77777777" w:rsidR="00315205" w:rsidRDefault="00315205" w:rsidP="008F077E">
      <w:pPr>
        <w:spacing w:after="0" w:line="240" w:lineRule="auto"/>
      </w:pPr>
      <w:r>
        <w:continuationSeparator/>
      </w:r>
    </w:p>
  </w:endnote>
  <w:endnote w:type="continuationNotice" w:id="1">
    <w:p w14:paraId="3CB6EE7A" w14:textId="77777777" w:rsidR="00315205" w:rsidRDefault="0031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114650"/>
      <w:docPartObj>
        <w:docPartGallery w:val="Page Numbers (Bottom of Page)"/>
        <w:docPartUnique/>
      </w:docPartObj>
    </w:sdtPr>
    <w:sdtEndPr/>
    <w:sdtContent>
      <w:p w14:paraId="5F16FD56" w14:textId="0FED0963" w:rsidR="00162C92" w:rsidRDefault="00162C92">
        <w:pPr>
          <w:pStyle w:val="Zpat"/>
          <w:jc w:val="center"/>
        </w:pPr>
        <w:r>
          <w:fldChar w:fldCharType="begin"/>
        </w:r>
        <w:r>
          <w:instrText>PAGE   \* MERGEFORMAT</w:instrText>
        </w:r>
        <w:r>
          <w:fldChar w:fldCharType="separate"/>
        </w:r>
        <w:r>
          <w:t>2</w:t>
        </w:r>
        <w:r>
          <w:fldChar w:fldCharType="end"/>
        </w:r>
      </w:p>
    </w:sdtContent>
  </w:sdt>
  <w:p w14:paraId="665ED4CF" w14:textId="77777777" w:rsidR="00162C92" w:rsidRDefault="00162C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1513"/>
      <w:docPartObj>
        <w:docPartGallery w:val="Page Numbers (Bottom of Page)"/>
        <w:docPartUnique/>
      </w:docPartObj>
    </w:sdtPr>
    <w:sdtEndPr/>
    <w:sdtContent>
      <w:p w14:paraId="209B268A" w14:textId="6D7814CF" w:rsidR="00162C92" w:rsidRDefault="00162C92">
        <w:pPr>
          <w:pStyle w:val="Zpat"/>
          <w:jc w:val="center"/>
        </w:pPr>
        <w:r>
          <w:fldChar w:fldCharType="begin"/>
        </w:r>
        <w:r>
          <w:instrText>PAGE   \* MERGEFORMAT</w:instrText>
        </w:r>
        <w:r>
          <w:fldChar w:fldCharType="separate"/>
        </w:r>
        <w:r>
          <w:t>2</w:t>
        </w:r>
        <w:r>
          <w:fldChar w:fldCharType="end"/>
        </w:r>
      </w:p>
    </w:sdtContent>
  </w:sdt>
  <w:p w14:paraId="0878E2A2" w14:textId="77777777" w:rsidR="00162C92" w:rsidRDefault="00162C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5A07" w14:textId="77777777" w:rsidR="00315205" w:rsidRDefault="00315205" w:rsidP="008F077E">
      <w:pPr>
        <w:spacing w:after="0" w:line="240" w:lineRule="auto"/>
      </w:pPr>
      <w:r>
        <w:separator/>
      </w:r>
    </w:p>
  </w:footnote>
  <w:footnote w:type="continuationSeparator" w:id="0">
    <w:p w14:paraId="44957F39" w14:textId="77777777" w:rsidR="00315205" w:rsidRDefault="00315205" w:rsidP="008F077E">
      <w:pPr>
        <w:spacing w:after="0" w:line="240" w:lineRule="auto"/>
      </w:pPr>
      <w:r>
        <w:continuationSeparator/>
      </w:r>
    </w:p>
  </w:footnote>
  <w:footnote w:type="continuationNotice" w:id="1">
    <w:p w14:paraId="177B5C31" w14:textId="77777777" w:rsidR="00315205" w:rsidRDefault="00315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F4FF" w14:textId="2764B317" w:rsidR="00162C92" w:rsidRDefault="00162C92">
    <w:pPr>
      <w:pStyle w:val="Zhlav"/>
    </w:pPr>
    <w:r>
      <w:rPr>
        <w:noProof/>
      </w:rPr>
      <w:drawing>
        <wp:inline distT="0" distB="0" distL="0" distR="0" wp14:anchorId="037C68BC" wp14:editId="75570B98">
          <wp:extent cx="2847340" cy="554990"/>
          <wp:effectExtent l="0" t="0" r="0" b="0"/>
          <wp:docPr id="17835020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6E6"/>
    <w:multiLevelType w:val="hybridMultilevel"/>
    <w:tmpl w:val="5568EB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90E56"/>
    <w:multiLevelType w:val="hybridMultilevel"/>
    <w:tmpl w:val="4BB4BD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A0807"/>
    <w:multiLevelType w:val="hybridMultilevel"/>
    <w:tmpl w:val="5CC20872"/>
    <w:lvl w:ilvl="0" w:tplc="6682FB3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CD36C6"/>
    <w:multiLevelType w:val="multilevel"/>
    <w:tmpl w:val="396C3E7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Theme="minorHAnsi" w:eastAsiaTheme="minorHAnsi" w:hAnsiTheme="minorHAnsi" w:cs="Calibri"/>
        <w:b w:val="0"/>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D94FB9"/>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086F4E"/>
    <w:multiLevelType w:val="multilevel"/>
    <w:tmpl w:val="C8C82EFE"/>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2A496E"/>
    <w:multiLevelType w:val="hybridMultilevel"/>
    <w:tmpl w:val="AD38C9CC"/>
    <w:lvl w:ilvl="0" w:tplc="FFFFFFF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6166D3"/>
    <w:multiLevelType w:val="hybridMultilevel"/>
    <w:tmpl w:val="DA98A7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FE5169"/>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0D0CEE"/>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317F9F"/>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DC6BE7"/>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4744DA"/>
    <w:multiLevelType w:val="hybridMultilevel"/>
    <w:tmpl w:val="2D14D82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414FF6"/>
    <w:multiLevelType w:val="multilevel"/>
    <w:tmpl w:val="24F2A25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EE5674"/>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E80B8E"/>
    <w:multiLevelType w:val="hybridMultilevel"/>
    <w:tmpl w:val="AF060382"/>
    <w:lvl w:ilvl="0" w:tplc="D9320F20">
      <w:start w:val="1"/>
      <w:numFmt w:val="lowerLetter"/>
      <w:lvlText w:val="%1)"/>
      <w:lvlJc w:val="left"/>
      <w:pPr>
        <w:ind w:left="502" w:hanging="360"/>
      </w:pPr>
      <w:rPr>
        <w:rFonts w:cs="Calibri"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E0954B3"/>
    <w:multiLevelType w:val="hybridMultilevel"/>
    <w:tmpl w:val="9CECB6D4"/>
    <w:lvl w:ilvl="0" w:tplc="7750B6F8">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E57F86"/>
    <w:multiLevelType w:val="hybridMultilevel"/>
    <w:tmpl w:val="CF8EF0F0"/>
    <w:lvl w:ilvl="0" w:tplc="C178B068">
      <w:start w:val="1"/>
      <w:numFmt w:val="decimal"/>
      <w:lvlText w:val="%1."/>
      <w:lvlJc w:val="left"/>
      <w:pPr>
        <w:tabs>
          <w:tab w:val="num" w:pos="720"/>
        </w:tabs>
        <w:ind w:left="72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5FA72BC"/>
    <w:multiLevelType w:val="hybridMultilevel"/>
    <w:tmpl w:val="F050CFF4"/>
    <w:lvl w:ilvl="0" w:tplc="0405000F">
      <w:start w:val="1"/>
      <w:numFmt w:val="decimal"/>
      <w:lvlText w:val="%1."/>
      <w:lvlJc w:val="left"/>
      <w:pPr>
        <w:ind w:left="720" w:hanging="360"/>
      </w:pPr>
      <w:rPr>
        <w:rFonts w:hint="default"/>
      </w:rPr>
    </w:lvl>
    <w:lvl w:ilvl="1" w:tplc="4A54005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7F51A9"/>
    <w:multiLevelType w:val="hybridMultilevel"/>
    <w:tmpl w:val="2C786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0954E9"/>
    <w:multiLevelType w:val="multilevel"/>
    <w:tmpl w:val="151409EA"/>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8317BC"/>
    <w:multiLevelType w:val="hybridMultilevel"/>
    <w:tmpl w:val="BB88BF76"/>
    <w:lvl w:ilvl="0" w:tplc="5A62B606">
      <w:start w:val="1"/>
      <w:numFmt w:val="decimal"/>
      <w:lvlText w:val="%1."/>
      <w:lvlJc w:val="left"/>
      <w:pPr>
        <w:ind w:left="510" w:hanging="1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127E8A"/>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49301A"/>
    <w:multiLevelType w:val="multilevel"/>
    <w:tmpl w:val="C8C82EFE"/>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DE4D7F"/>
    <w:multiLevelType w:val="multilevel"/>
    <w:tmpl w:val="F37CA4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0623B0"/>
    <w:multiLevelType w:val="hybridMultilevel"/>
    <w:tmpl w:val="FB9E6384"/>
    <w:lvl w:ilvl="0" w:tplc="88E0611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7369440">
    <w:abstractNumId w:val="0"/>
  </w:num>
  <w:num w:numId="2" w16cid:durableId="955796876">
    <w:abstractNumId w:val="21"/>
  </w:num>
  <w:num w:numId="3" w16cid:durableId="1218786746">
    <w:abstractNumId w:val="7"/>
  </w:num>
  <w:num w:numId="4" w16cid:durableId="1254512506">
    <w:abstractNumId w:val="19"/>
  </w:num>
  <w:num w:numId="5" w16cid:durableId="1087310341">
    <w:abstractNumId w:val="12"/>
  </w:num>
  <w:num w:numId="6" w16cid:durableId="568076762">
    <w:abstractNumId w:val="5"/>
  </w:num>
  <w:num w:numId="7" w16cid:durableId="876311489">
    <w:abstractNumId w:val="18"/>
  </w:num>
  <w:num w:numId="8" w16cid:durableId="802625886">
    <w:abstractNumId w:val="10"/>
  </w:num>
  <w:num w:numId="9" w16cid:durableId="2023631056">
    <w:abstractNumId w:val="11"/>
  </w:num>
  <w:num w:numId="10" w16cid:durableId="185365299">
    <w:abstractNumId w:val="22"/>
  </w:num>
  <w:num w:numId="11" w16cid:durableId="1596134480">
    <w:abstractNumId w:val="20"/>
  </w:num>
  <w:num w:numId="12" w16cid:durableId="2058385411">
    <w:abstractNumId w:val="8"/>
  </w:num>
  <w:num w:numId="13" w16cid:durableId="59669590">
    <w:abstractNumId w:val="24"/>
  </w:num>
  <w:num w:numId="14" w16cid:durableId="1737707231">
    <w:abstractNumId w:val="9"/>
  </w:num>
  <w:num w:numId="15" w16cid:durableId="1373968312">
    <w:abstractNumId w:val="4"/>
  </w:num>
  <w:num w:numId="16" w16cid:durableId="1803687360">
    <w:abstractNumId w:val="16"/>
  </w:num>
  <w:num w:numId="17" w16cid:durableId="482090520">
    <w:abstractNumId w:val="1"/>
  </w:num>
  <w:num w:numId="18" w16cid:durableId="41713188">
    <w:abstractNumId w:val="2"/>
  </w:num>
  <w:num w:numId="19" w16cid:durableId="137842808">
    <w:abstractNumId w:val="25"/>
  </w:num>
  <w:num w:numId="20" w16cid:durableId="113714311">
    <w:abstractNumId w:val="13"/>
  </w:num>
  <w:num w:numId="21" w16cid:durableId="1572617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2198631">
    <w:abstractNumId w:val="3"/>
  </w:num>
  <w:num w:numId="23" w16cid:durableId="419955555">
    <w:abstractNumId w:val="15"/>
  </w:num>
  <w:num w:numId="24" w16cid:durableId="2021352533">
    <w:abstractNumId w:val="6"/>
  </w:num>
  <w:num w:numId="25" w16cid:durableId="2104376392">
    <w:abstractNumId w:val="14"/>
  </w:num>
  <w:num w:numId="26" w16cid:durableId="1736392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28"/>
    <w:rsid w:val="0000040F"/>
    <w:rsid w:val="00005AD7"/>
    <w:rsid w:val="00005CE8"/>
    <w:rsid w:val="00006383"/>
    <w:rsid w:val="000105AB"/>
    <w:rsid w:val="000112D3"/>
    <w:rsid w:val="0001393E"/>
    <w:rsid w:val="00013B7C"/>
    <w:rsid w:val="0001526E"/>
    <w:rsid w:val="000161C0"/>
    <w:rsid w:val="000163A6"/>
    <w:rsid w:val="00017525"/>
    <w:rsid w:val="000214D4"/>
    <w:rsid w:val="000237E5"/>
    <w:rsid w:val="000269D2"/>
    <w:rsid w:val="0002737E"/>
    <w:rsid w:val="000305B1"/>
    <w:rsid w:val="00031C25"/>
    <w:rsid w:val="00034A2F"/>
    <w:rsid w:val="000370D3"/>
    <w:rsid w:val="0003742B"/>
    <w:rsid w:val="00042F96"/>
    <w:rsid w:val="00050247"/>
    <w:rsid w:val="000506AF"/>
    <w:rsid w:val="000529F9"/>
    <w:rsid w:val="00056147"/>
    <w:rsid w:val="000561CB"/>
    <w:rsid w:val="00056FE9"/>
    <w:rsid w:val="000573C6"/>
    <w:rsid w:val="00057FFE"/>
    <w:rsid w:val="000605D5"/>
    <w:rsid w:val="00063E5F"/>
    <w:rsid w:val="00071A72"/>
    <w:rsid w:val="00072059"/>
    <w:rsid w:val="00072473"/>
    <w:rsid w:val="000725A9"/>
    <w:rsid w:val="00074264"/>
    <w:rsid w:val="00075011"/>
    <w:rsid w:val="00075B13"/>
    <w:rsid w:val="00076DDA"/>
    <w:rsid w:val="00082DA3"/>
    <w:rsid w:val="00085C10"/>
    <w:rsid w:val="00086D5A"/>
    <w:rsid w:val="00090799"/>
    <w:rsid w:val="0009242D"/>
    <w:rsid w:val="00095B00"/>
    <w:rsid w:val="000974FA"/>
    <w:rsid w:val="000A0F37"/>
    <w:rsid w:val="000A0F41"/>
    <w:rsid w:val="000A527A"/>
    <w:rsid w:val="000B39FC"/>
    <w:rsid w:val="000B3C88"/>
    <w:rsid w:val="000B62D7"/>
    <w:rsid w:val="000B7C26"/>
    <w:rsid w:val="000C1398"/>
    <w:rsid w:val="000C1F68"/>
    <w:rsid w:val="000C4B77"/>
    <w:rsid w:val="000C65B0"/>
    <w:rsid w:val="000D1A6C"/>
    <w:rsid w:val="000D50A4"/>
    <w:rsid w:val="000D75EF"/>
    <w:rsid w:val="000E1638"/>
    <w:rsid w:val="000E1B7D"/>
    <w:rsid w:val="000E5992"/>
    <w:rsid w:val="000E7604"/>
    <w:rsid w:val="000F0C73"/>
    <w:rsid w:val="000F1458"/>
    <w:rsid w:val="000F2A3B"/>
    <w:rsid w:val="001011D0"/>
    <w:rsid w:val="0010397A"/>
    <w:rsid w:val="00105A50"/>
    <w:rsid w:val="00111520"/>
    <w:rsid w:val="001121C0"/>
    <w:rsid w:val="00116F9C"/>
    <w:rsid w:val="00117893"/>
    <w:rsid w:val="0012225D"/>
    <w:rsid w:val="0012255E"/>
    <w:rsid w:val="001252A1"/>
    <w:rsid w:val="001326F1"/>
    <w:rsid w:val="0013390A"/>
    <w:rsid w:val="001447BA"/>
    <w:rsid w:val="00150578"/>
    <w:rsid w:val="00153076"/>
    <w:rsid w:val="001538C0"/>
    <w:rsid w:val="00161E22"/>
    <w:rsid w:val="00162C92"/>
    <w:rsid w:val="001664AD"/>
    <w:rsid w:val="00170084"/>
    <w:rsid w:val="001751A4"/>
    <w:rsid w:val="00176291"/>
    <w:rsid w:val="001777BA"/>
    <w:rsid w:val="001937F8"/>
    <w:rsid w:val="00195E86"/>
    <w:rsid w:val="00196AB8"/>
    <w:rsid w:val="001A11AF"/>
    <w:rsid w:val="001A6C73"/>
    <w:rsid w:val="001B2044"/>
    <w:rsid w:val="001B242B"/>
    <w:rsid w:val="001B7C9D"/>
    <w:rsid w:val="001C04B8"/>
    <w:rsid w:val="001C0B62"/>
    <w:rsid w:val="001C61E2"/>
    <w:rsid w:val="001D0D1D"/>
    <w:rsid w:val="001D3946"/>
    <w:rsid w:val="001E0675"/>
    <w:rsid w:val="001E1567"/>
    <w:rsid w:val="001E1B94"/>
    <w:rsid w:val="001E47AC"/>
    <w:rsid w:val="001E719B"/>
    <w:rsid w:val="001F065E"/>
    <w:rsid w:val="001F15F5"/>
    <w:rsid w:val="001F264F"/>
    <w:rsid w:val="001F362C"/>
    <w:rsid w:val="001F59C2"/>
    <w:rsid w:val="001F6257"/>
    <w:rsid w:val="002004F1"/>
    <w:rsid w:val="0020250C"/>
    <w:rsid w:val="002033A8"/>
    <w:rsid w:val="002048CF"/>
    <w:rsid w:val="0021007E"/>
    <w:rsid w:val="00210CA9"/>
    <w:rsid w:val="00210DA6"/>
    <w:rsid w:val="00210E52"/>
    <w:rsid w:val="00215715"/>
    <w:rsid w:val="002211C2"/>
    <w:rsid w:val="002215B8"/>
    <w:rsid w:val="002215D9"/>
    <w:rsid w:val="002276CB"/>
    <w:rsid w:val="002337A0"/>
    <w:rsid w:val="00234731"/>
    <w:rsid w:val="002353AC"/>
    <w:rsid w:val="00244E9A"/>
    <w:rsid w:val="00245FDC"/>
    <w:rsid w:val="00247422"/>
    <w:rsid w:val="002475EA"/>
    <w:rsid w:val="00250C1A"/>
    <w:rsid w:val="00251114"/>
    <w:rsid w:val="002533AB"/>
    <w:rsid w:val="002559EE"/>
    <w:rsid w:val="002600D6"/>
    <w:rsid w:val="00262780"/>
    <w:rsid w:val="00262FC4"/>
    <w:rsid w:val="002675AA"/>
    <w:rsid w:val="00267870"/>
    <w:rsid w:val="0027297F"/>
    <w:rsid w:val="00272FB5"/>
    <w:rsid w:val="00274F66"/>
    <w:rsid w:val="00275B34"/>
    <w:rsid w:val="00275CA9"/>
    <w:rsid w:val="0028046A"/>
    <w:rsid w:val="00282D78"/>
    <w:rsid w:val="00284C3F"/>
    <w:rsid w:val="0029119C"/>
    <w:rsid w:val="00293110"/>
    <w:rsid w:val="002A014D"/>
    <w:rsid w:val="002A23E4"/>
    <w:rsid w:val="002A32E7"/>
    <w:rsid w:val="002A3A2C"/>
    <w:rsid w:val="002A3D6E"/>
    <w:rsid w:val="002A55DB"/>
    <w:rsid w:val="002A7830"/>
    <w:rsid w:val="002B0FD0"/>
    <w:rsid w:val="002B1059"/>
    <w:rsid w:val="002B25FA"/>
    <w:rsid w:val="002B3F73"/>
    <w:rsid w:val="002B6801"/>
    <w:rsid w:val="002B6DA1"/>
    <w:rsid w:val="002C19A4"/>
    <w:rsid w:val="002C5F0A"/>
    <w:rsid w:val="002D0B11"/>
    <w:rsid w:val="002D4441"/>
    <w:rsid w:val="002D7A7A"/>
    <w:rsid w:val="002E1270"/>
    <w:rsid w:val="002E1A26"/>
    <w:rsid w:val="002E2EB4"/>
    <w:rsid w:val="002E63E1"/>
    <w:rsid w:val="002F23E7"/>
    <w:rsid w:val="002F2F0F"/>
    <w:rsid w:val="002F355A"/>
    <w:rsid w:val="002F3DD9"/>
    <w:rsid w:val="0030014A"/>
    <w:rsid w:val="00300DCB"/>
    <w:rsid w:val="003132F5"/>
    <w:rsid w:val="00315205"/>
    <w:rsid w:val="00315EEA"/>
    <w:rsid w:val="00320864"/>
    <w:rsid w:val="00322EE1"/>
    <w:rsid w:val="003247A1"/>
    <w:rsid w:val="00324896"/>
    <w:rsid w:val="00325F5C"/>
    <w:rsid w:val="00326B63"/>
    <w:rsid w:val="00327843"/>
    <w:rsid w:val="00327F86"/>
    <w:rsid w:val="00330A2A"/>
    <w:rsid w:val="0033167F"/>
    <w:rsid w:val="0033178D"/>
    <w:rsid w:val="00335309"/>
    <w:rsid w:val="00335773"/>
    <w:rsid w:val="003358A7"/>
    <w:rsid w:val="00337619"/>
    <w:rsid w:val="0034067D"/>
    <w:rsid w:val="00340B26"/>
    <w:rsid w:val="00340F95"/>
    <w:rsid w:val="00341651"/>
    <w:rsid w:val="003469A8"/>
    <w:rsid w:val="003473A4"/>
    <w:rsid w:val="00347F22"/>
    <w:rsid w:val="00351C73"/>
    <w:rsid w:val="00351C7F"/>
    <w:rsid w:val="003521E3"/>
    <w:rsid w:val="00353D95"/>
    <w:rsid w:val="00354100"/>
    <w:rsid w:val="003611B3"/>
    <w:rsid w:val="00361202"/>
    <w:rsid w:val="003619A3"/>
    <w:rsid w:val="0036212D"/>
    <w:rsid w:val="003627B3"/>
    <w:rsid w:val="003638A2"/>
    <w:rsid w:val="00363BA3"/>
    <w:rsid w:val="00365ACD"/>
    <w:rsid w:val="00366455"/>
    <w:rsid w:val="003703DE"/>
    <w:rsid w:val="00371FE5"/>
    <w:rsid w:val="00373620"/>
    <w:rsid w:val="00374BDB"/>
    <w:rsid w:val="00374DA4"/>
    <w:rsid w:val="00377161"/>
    <w:rsid w:val="0037742F"/>
    <w:rsid w:val="00382EAC"/>
    <w:rsid w:val="0038332B"/>
    <w:rsid w:val="00383936"/>
    <w:rsid w:val="003849F3"/>
    <w:rsid w:val="00384FE0"/>
    <w:rsid w:val="00385C63"/>
    <w:rsid w:val="003878E4"/>
    <w:rsid w:val="00390C11"/>
    <w:rsid w:val="00393F14"/>
    <w:rsid w:val="00394010"/>
    <w:rsid w:val="0039572B"/>
    <w:rsid w:val="003A5973"/>
    <w:rsid w:val="003B0675"/>
    <w:rsid w:val="003B184A"/>
    <w:rsid w:val="003B21A3"/>
    <w:rsid w:val="003B3640"/>
    <w:rsid w:val="003B49F4"/>
    <w:rsid w:val="003C7755"/>
    <w:rsid w:val="003D2CD9"/>
    <w:rsid w:val="003D7186"/>
    <w:rsid w:val="003E13D5"/>
    <w:rsid w:val="003E1BB6"/>
    <w:rsid w:val="003E20C4"/>
    <w:rsid w:val="003E68B6"/>
    <w:rsid w:val="003F042B"/>
    <w:rsid w:val="003F7D5C"/>
    <w:rsid w:val="00400B36"/>
    <w:rsid w:val="00407422"/>
    <w:rsid w:val="00410012"/>
    <w:rsid w:val="00411CBC"/>
    <w:rsid w:val="004120E3"/>
    <w:rsid w:val="004150CB"/>
    <w:rsid w:val="00416E0E"/>
    <w:rsid w:val="00417CA7"/>
    <w:rsid w:val="0042247F"/>
    <w:rsid w:val="00422FDE"/>
    <w:rsid w:val="0042647C"/>
    <w:rsid w:val="00430511"/>
    <w:rsid w:val="00430D09"/>
    <w:rsid w:val="00433C2E"/>
    <w:rsid w:val="00434729"/>
    <w:rsid w:val="00434A2A"/>
    <w:rsid w:val="00434CEA"/>
    <w:rsid w:val="00435A41"/>
    <w:rsid w:val="00437FEC"/>
    <w:rsid w:val="00443230"/>
    <w:rsid w:val="004440BB"/>
    <w:rsid w:val="004518A5"/>
    <w:rsid w:val="0045676D"/>
    <w:rsid w:val="00460B84"/>
    <w:rsid w:val="004666E7"/>
    <w:rsid w:val="00471E3C"/>
    <w:rsid w:val="00475492"/>
    <w:rsid w:val="0047654E"/>
    <w:rsid w:val="00480D20"/>
    <w:rsid w:val="004811C4"/>
    <w:rsid w:val="004854F1"/>
    <w:rsid w:val="00491819"/>
    <w:rsid w:val="00491928"/>
    <w:rsid w:val="00493657"/>
    <w:rsid w:val="00494EE9"/>
    <w:rsid w:val="0049505E"/>
    <w:rsid w:val="00495A81"/>
    <w:rsid w:val="004974EF"/>
    <w:rsid w:val="004A1C49"/>
    <w:rsid w:val="004A37AA"/>
    <w:rsid w:val="004A67DB"/>
    <w:rsid w:val="004A6E42"/>
    <w:rsid w:val="004A74BA"/>
    <w:rsid w:val="004A7A54"/>
    <w:rsid w:val="004B0605"/>
    <w:rsid w:val="004B6692"/>
    <w:rsid w:val="004C0F53"/>
    <w:rsid w:val="004D112C"/>
    <w:rsid w:val="004D3B6D"/>
    <w:rsid w:val="004D6234"/>
    <w:rsid w:val="004D6498"/>
    <w:rsid w:val="004D6C56"/>
    <w:rsid w:val="004D7788"/>
    <w:rsid w:val="004E19AE"/>
    <w:rsid w:val="004E2FDD"/>
    <w:rsid w:val="004E3BA8"/>
    <w:rsid w:val="004E3CEF"/>
    <w:rsid w:val="004E5B5B"/>
    <w:rsid w:val="004E6BCF"/>
    <w:rsid w:val="004F08EA"/>
    <w:rsid w:val="004F1378"/>
    <w:rsid w:val="004F3563"/>
    <w:rsid w:val="004F67E1"/>
    <w:rsid w:val="00500387"/>
    <w:rsid w:val="005009C4"/>
    <w:rsid w:val="00501D34"/>
    <w:rsid w:val="00505A0C"/>
    <w:rsid w:val="00507336"/>
    <w:rsid w:val="005112CD"/>
    <w:rsid w:val="00514068"/>
    <w:rsid w:val="0051460F"/>
    <w:rsid w:val="005166D4"/>
    <w:rsid w:val="00517815"/>
    <w:rsid w:val="005253A6"/>
    <w:rsid w:val="005260AA"/>
    <w:rsid w:val="005266DE"/>
    <w:rsid w:val="00526E3B"/>
    <w:rsid w:val="00526ED5"/>
    <w:rsid w:val="00531615"/>
    <w:rsid w:val="00531BDB"/>
    <w:rsid w:val="00534765"/>
    <w:rsid w:val="005370AD"/>
    <w:rsid w:val="00540070"/>
    <w:rsid w:val="00540821"/>
    <w:rsid w:val="005425FC"/>
    <w:rsid w:val="005463E5"/>
    <w:rsid w:val="005475B3"/>
    <w:rsid w:val="0055057E"/>
    <w:rsid w:val="00550FA7"/>
    <w:rsid w:val="005538B0"/>
    <w:rsid w:val="00555A1C"/>
    <w:rsid w:val="00555C04"/>
    <w:rsid w:val="00555CC6"/>
    <w:rsid w:val="005614E8"/>
    <w:rsid w:val="00562A70"/>
    <w:rsid w:val="0056657D"/>
    <w:rsid w:val="0057002F"/>
    <w:rsid w:val="005710E8"/>
    <w:rsid w:val="00573A59"/>
    <w:rsid w:val="0057510C"/>
    <w:rsid w:val="005851B9"/>
    <w:rsid w:val="00586B44"/>
    <w:rsid w:val="00592E0B"/>
    <w:rsid w:val="0059696C"/>
    <w:rsid w:val="005A0351"/>
    <w:rsid w:val="005A183A"/>
    <w:rsid w:val="005A200E"/>
    <w:rsid w:val="005A2209"/>
    <w:rsid w:val="005B00FF"/>
    <w:rsid w:val="005B3A25"/>
    <w:rsid w:val="005B42B8"/>
    <w:rsid w:val="005C03F2"/>
    <w:rsid w:val="005C1E56"/>
    <w:rsid w:val="005C5644"/>
    <w:rsid w:val="005D7418"/>
    <w:rsid w:val="005D7A20"/>
    <w:rsid w:val="005E082B"/>
    <w:rsid w:val="005E16FF"/>
    <w:rsid w:val="005E6393"/>
    <w:rsid w:val="005E639F"/>
    <w:rsid w:val="005E7B00"/>
    <w:rsid w:val="005F255B"/>
    <w:rsid w:val="00600873"/>
    <w:rsid w:val="00600AE0"/>
    <w:rsid w:val="006010DA"/>
    <w:rsid w:val="006021BD"/>
    <w:rsid w:val="00602BCE"/>
    <w:rsid w:val="006041EE"/>
    <w:rsid w:val="006114B5"/>
    <w:rsid w:val="0061258D"/>
    <w:rsid w:val="0061399C"/>
    <w:rsid w:val="00614DA0"/>
    <w:rsid w:val="00620D27"/>
    <w:rsid w:val="006328D1"/>
    <w:rsid w:val="00640B5A"/>
    <w:rsid w:val="00642EC1"/>
    <w:rsid w:val="00643656"/>
    <w:rsid w:val="00645E8F"/>
    <w:rsid w:val="00647280"/>
    <w:rsid w:val="00650553"/>
    <w:rsid w:val="00650F04"/>
    <w:rsid w:val="006512F7"/>
    <w:rsid w:val="0065281D"/>
    <w:rsid w:val="00657E5C"/>
    <w:rsid w:val="00661C44"/>
    <w:rsid w:val="00662904"/>
    <w:rsid w:val="00662D9E"/>
    <w:rsid w:val="006633B0"/>
    <w:rsid w:val="0066343C"/>
    <w:rsid w:val="0066371F"/>
    <w:rsid w:val="006740E8"/>
    <w:rsid w:val="0067572C"/>
    <w:rsid w:val="00677D6B"/>
    <w:rsid w:val="00680453"/>
    <w:rsid w:val="00681AF4"/>
    <w:rsid w:val="0068235F"/>
    <w:rsid w:val="00682EF0"/>
    <w:rsid w:val="006834D7"/>
    <w:rsid w:val="00683B53"/>
    <w:rsid w:val="00687951"/>
    <w:rsid w:val="00687BC0"/>
    <w:rsid w:val="00694BF1"/>
    <w:rsid w:val="006A4E7C"/>
    <w:rsid w:val="006A7892"/>
    <w:rsid w:val="006C0759"/>
    <w:rsid w:val="006C0B38"/>
    <w:rsid w:val="006C2B58"/>
    <w:rsid w:val="006C2FFF"/>
    <w:rsid w:val="006C4E5E"/>
    <w:rsid w:val="006C5AAF"/>
    <w:rsid w:val="006C5DF8"/>
    <w:rsid w:val="006D33CD"/>
    <w:rsid w:val="006D37A2"/>
    <w:rsid w:val="006D4A5B"/>
    <w:rsid w:val="006E14FE"/>
    <w:rsid w:val="006E5E11"/>
    <w:rsid w:val="006F1EB0"/>
    <w:rsid w:val="00700F92"/>
    <w:rsid w:val="007010BB"/>
    <w:rsid w:val="00701C4C"/>
    <w:rsid w:val="007021AE"/>
    <w:rsid w:val="007055CF"/>
    <w:rsid w:val="0070571E"/>
    <w:rsid w:val="007107F7"/>
    <w:rsid w:val="00711BFF"/>
    <w:rsid w:val="00716A87"/>
    <w:rsid w:val="00721A1E"/>
    <w:rsid w:val="00724686"/>
    <w:rsid w:val="0072513B"/>
    <w:rsid w:val="00726DCF"/>
    <w:rsid w:val="007322E1"/>
    <w:rsid w:val="007341D4"/>
    <w:rsid w:val="00737076"/>
    <w:rsid w:val="00737FD7"/>
    <w:rsid w:val="00741880"/>
    <w:rsid w:val="0074267D"/>
    <w:rsid w:val="00743045"/>
    <w:rsid w:val="00743FA0"/>
    <w:rsid w:val="007454D9"/>
    <w:rsid w:val="00745B00"/>
    <w:rsid w:val="00747372"/>
    <w:rsid w:val="00747486"/>
    <w:rsid w:val="00750908"/>
    <w:rsid w:val="00752555"/>
    <w:rsid w:val="00752F0D"/>
    <w:rsid w:val="007532F7"/>
    <w:rsid w:val="00754329"/>
    <w:rsid w:val="007564BC"/>
    <w:rsid w:val="00757053"/>
    <w:rsid w:val="00764292"/>
    <w:rsid w:val="007726CC"/>
    <w:rsid w:val="00773E93"/>
    <w:rsid w:val="00773FAF"/>
    <w:rsid w:val="007750F2"/>
    <w:rsid w:val="0077695D"/>
    <w:rsid w:val="00780AFD"/>
    <w:rsid w:val="007824E3"/>
    <w:rsid w:val="00784061"/>
    <w:rsid w:val="007876D8"/>
    <w:rsid w:val="00787B19"/>
    <w:rsid w:val="00790ACC"/>
    <w:rsid w:val="00793368"/>
    <w:rsid w:val="00793DB7"/>
    <w:rsid w:val="007941AF"/>
    <w:rsid w:val="00795A40"/>
    <w:rsid w:val="007A0807"/>
    <w:rsid w:val="007A314E"/>
    <w:rsid w:val="007A68EE"/>
    <w:rsid w:val="007B38F9"/>
    <w:rsid w:val="007B40B9"/>
    <w:rsid w:val="007B6018"/>
    <w:rsid w:val="007B6DDF"/>
    <w:rsid w:val="007B73D7"/>
    <w:rsid w:val="007C0E89"/>
    <w:rsid w:val="007C159D"/>
    <w:rsid w:val="007C33F8"/>
    <w:rsid w:val="007C3F72"/>
    <w:rsid w:val="007C4B0D"/>
    <w:rsid w:val="007C4C8F"/>
    <w:rsid w:val="007C5175"/>
    <w:rsid w:val="007C7A1B"/>
    <w:rsid w:val="007D1859"/>
    <w:rsid w:val="007D1D29"/>
    <w:rsid w:val="007D26F4"/>
    <w:rsid w:val="007D39F7"/>
    <w:rsid w:val="007D47EE"/>
    <w:rsid w:val="007D611A"/>
    <w:rsid w:val="007E110B"/>
    <w:rsid w:val="007F2A3E"/>
    <w:rsid w:val="007F341E"/>
    <w:rsid w:val="007F713F"/>
    <w:rsid w:val="00804A00"/>
    <w:rsid w:val="00804E99"/>
    <w:rsid w:val="008070FF"/>
    <w:rsid w:val="008117BA"/>
    <w:rsid w:val="00816129"/>
    <w:rsid w:val="00816464"/>
    <w:rsid w:val="00820794"/>
    <w:rsid w:val="00823E03"/>
    <w:rsid w:val="008241F9"/>
    <w:rsid w:val="00824A51"/>
    <w:rsid w:val="0082558E"/>
    <w:rsid w:val="00832B1D"/>
    <w:rsid w:val="00833B77"/>
    <w:rsid w:val="00833F70"/>
    <w:rsid w:val="008356B0"/>
    <w:rsid w:val="00835828"/>
    <w:rsid w:val="00836494"/>
    <w:rsid w:val="00836F00"/>
    <w:rsid w:val="00837A99"/>
    <w:rsid w:val="008402E6"/>
    <w:rsid w:val="00844C23"/>
    <w:rsid w:val="00844C94"/>
    <w:rsid w:val="008460AE"/>
    <w:rsid w:val="00846E44"/>
    <w:rsid w:val="008517C3"/>
    <w:rsid w:val="00852313"/>
    <w:rsid w:val="008527AB"/>
    <w:rsid w:val="008534E0"/>
    <w:rsid w:val="00854450"/>
    <w:rsid w:val="008568E2"/>
    <w:rsid w:val="00857770"/>
    <w:rsid w:val="00865AD3"/>
    <w:rsid w:val="00875648"/>
    <w:rsid w:val="00882AFF"/>
    <w:rsid w:val="00882EE4"/>
    <w:rsid w:val="00885F1B"/>
    <w:rsid w:val="00886049"/>
    <w:rsid w:val="00887A31"/>
    <w:rsid w:val="008903B8"/>
    <w:rsid w:val="008923EB"/>
    <w:rsid w:val="00892A28"/>
    <w:rsid w:val="00892FAA"/>
    <w:rsid w:val="00896954"/>
    <w:rsid w:val="00897C49"/>
    <w:rsid w:val="008A0BAF"/>
    <w:rsid w:val="008A248A"/>
    <w:rsid w:val="008A3E28"/>
    <w:rsid w:val="008A5CC5"/>
    <w:rsid w:val="008A76A4"/>
    <w:rsid w:val="008B090D"/>
    <w:rsid w:val="008B5038"/>
    <w:rsid w:val="008B5EEE"/>
    <w:rsid w:val="008C1A33"/>
    <w:rsid w:val="008C2459"/>
    <w:rsid w:val="008C410D"/>
    <w:rsid w:val="008C498A"/>
    <w:rsid w:val="008C7D1C"/>
    <w:rsid w:val="008D1ED1"/>
    <w:rsid w:val="008D2DAC"/>
    <w:rsid w:val="008D4292"/>
    <w:rsid w:val="008D504E"/>
    <w:rsid w:val="008D559B"/>
    <w:rsid w:val="008D62B2"/>
    <w:rsid w:val="008D643D"/>
    <w:rsid w:val="008D73B5"/>
    <w:rsid w:val="008E4609"/>
    <w:rsid w:val="008E5C56"/>
    <w:rsid w:val="008F0289"/>
    <w:rsid w:val="008F077E"/>
    <w:rsid w:val="008F27A0"/>
    <w:rsid w:val="008F3BBB"/>
    <w:rsid w:val="008F5783"/>
    <w:rsid w:val="008F65EC"/>
    <w:rsid w:val="008F6954"/>
    <w:rsid w:val="008F6959"/>
    <w:rsid w:val="008F70E2"/>
    <w:rsid w:val="008F7B0D"/>
    <w:rsid w:val="00900D18"/>
    <w:rsid w:val="00905F01"/>
    <w:rsid w:val="00910489"/>
    <w:rsid w:val="009109B6"/>
    <w:rsid w:val="009117AE"/>
    <w:rsid w:val="009119D1"/>
    <w:rsid w:val="009128D6"/>
    <w:rsid w:val="009166E5"/>
    <w:rsid w:val="00922005"/>
    <w:rsid w:val="0092430F"/>
    <w:rsid w:val="00926FB5"/>
    <w:rsid w:val="00927756"/>
    <w:rsid w:val="0093706B"/>
    <w:rsid w:val="009378E1"/>
    <w:rsid w:val="00944BBE"/>
    <w:rsid w:val="00947723"/>
    <w:rsid w:val="00952A1B"/>
    <w:rsid w:val="00952BA3"/>
    <w:rsid w:val="00953DA6"/>
    <w:rsid w:val="009655DC"/>
    <w:rsid w:val="00965710"/>
    <w:rsid w:val="009661F4"/>
    <w:rsid w:val="009662A9"/>
    <w:rsid w:val="00966371"/>
    <w:rsid w:val="0097161B"/>
    <w:rsid w:val="00974864"/>
    <w:rsid w:val="00976C47"/>
    <w:rsid w:val="00983D23"/>
    <w:rsid w:val="00984321"/>
    <w:rsid w:val="00996467"/>
    <w:rsid w:val="00996B7F"/>
    <w:rsid w:val="009A2D8F"/>
    <w:rsid w:val="009A498D"/>
    <w:rsid w:val="009A667A"/>
    <w:rsid w:val="009B129D"/>
    <w:rsid w:val="009B469C"/>
    <w:rsid w:val="009C03BD"/>
    <w:rsid w:val="009D222E"/>
    <w:rsid w:val="009D5C34"/>
    <w:rsid w:val="009E05C4"/>
    <w:rsid w:val="009E1291"/>
    <w:rsid w:val="009E1D53"/>
    <w:rsid w:val="009E222E"/>
    <w:rsid w:val="009E4A32"/>
    <w:rsid w:val="009E5617"/>
    <w:rsid w:val="009E69E3"/>
    <w:rsid w:val="009F1A6C"/>
    <w:rsid w:val="009F58BD"/>
    <w:rsid w:val="00A0051A"/>
    <w:rsid w:val="00A02C73"/>
    <w:rsid w:val="00A03541"/>
    <w:rsid w:val="00A043C2"/>
    <w:rsid w:val="00A11625"/>
    <w:rsid w:val="00A1343A"/>
    <w:rsid w:val="00A20827"/>
    <w:rsid w:val="00A22AB0"/>
    <w:rsid w:val="00A237D4"/>
    <w:rsid w:val="00A23BF6"/>
    <w:rsid w:val="00A2446E"/>
    <w:rsid w:val="00A2525B"/>
    <w:rsid w:val="00A25F1B"/>
    <w:rsid w:val="00A30BC1"/>
    <w:rsid w:val="00A3354C"/>
    <w:rsid w:val="00A34213"/>
    <w:rsid w:val="00A358F5"/>
    <w:rsid w:val="00A41F4A"/>
    <w:rsid w:val="00A4403A"/>
    <w:rsid w:val="00A45C7B"/>
    <w:rsid w:val="00A46E7A"/>
    <w:rsid w:val="00A51FF8"/>
    <w:rsid w:val="00A553B1"/>
    <w:rsid w:val="00A61B28"/>
    <w:rsid w:val="00A625AB"/>
    <w:rsid w:val="00A67F22"/>
    <w:rsid w:val="00A70D07"/>
    <w:rsid w:val="00A71972"/>
    <w:rsid w:val="00A76003"/>
    <w:rsid w:val="00A764D2"/>
    <w:rsid w:val="00A82776"/>
    <w:rsid w:val="00A841C1"/>
    <w:rsid w:val="00A84411"/>
    <w:rsid w:val="00A8700A"/>
    <w:rsid w:val="00A92B2D"/>
    <w:rsid w:val="00A92B74"/>
    <w:rsid w:val="00A9503E"/>
    <w:rsid w:val="00A9698D"/>
    <w:rsid w:val="00A979DC"/>
    <w:rsid w:val="00A97BBA"/>
    <w:rsid w:val="00AA145D"/>
    <w:rsid w:val="00AA478A"/>
    <w:rsid w:val="00AA7E30"/>
    <w:rsid w:val="00AB59ED"/>
    <w:rsid w:val="00AC053C"/>
    <w:rsid w:val="00AC52F2"/>
    <w:rsid w:val="00AC699A"/>
    <w:rsid w:val="00AD1294"/>
    <w:rsid w:val="00AE1405"/>
    <w:rsid w:val="00AE1CD9"/>
    <w:rsid w:val="00AE20D9"/>
    <w:rsid w:val="00AE3C52"/>
    <w:rsid w:val="00AE59AC"/>
    <w:rsid w:val="00AE5AAC"/>
    <w:rsid w:val="00AF4548"/>
    <w:rsid w:val="00AF5C75"/>
    <w:rsid w:val="00AF676B"/>
    <w:rsid w:val="00AF7DE3"/>
    <w:rsid w:val="00B0797A"/>
    <w:rsid w:val="00B1327B"/>
    <w:rsid w:val="00B134BB"/>
    <w:rsid w:val="00B15967"/>
    <w:rsid w:val="00B201E9"/>
    <w:rsid w:val="00B2216C"/>
    <w:rsid w:val="00B24493"/>
    <w:rsid w:val="00B27958"/>
    <w:rsid w:val="00B304F0"/>
    <w:rsid w:val="00B32A9D"/>
    <w:rsid w:val="00B32B49"/>
    <w:rsid w:val="00B32F8E"/>
    <w:rsid w:val="00B331D9"/>
    <w:rsid w:val="00B3631E"/>
    <w:rsid w:val="00B36596"/>
    <w:rsid w:val="00B36F89"/>
    <w:rsid w:val="00B45C1C"/>
    <w:rsid w:val="00B56BE9"/>
    <w:rsid w:val="00B600F8"/>
    <w:rsid w:val="00B62152"/>
    <w:rsid w:val="00B650E3"/>
    <w:rsid w:val="00B65181"/>
    <w:rsid w:val="00B67E6A"/>
    <w:rsid w:val="00B718C9"/>
    <w:rsid w:val="00B753CF"/>
    <w:rsid w:val="00B75F03"/>
    <w:rsid w:val="00B766EF"/>
    <w:rsid w:val="00B76B09"/>
    <w:rsid w:val="00B8415A"/>
    <w:rsid w:val="00B85E93"/>
    <w:rsid w:val="00B92630"/>
    <w:rsid w:val="00B92F43"/>
    <w:rsid w:val="00B93C21"/>
    <w:rsid w:val="00B94B8D"/>
    <w:rsid w:val="00B978A0"/>
    <w:rsid w:val="00B97ADF"/>
    <w:rsid w:val="00BA03EF"/>
    <w:rsid w:val="00BA36BC"/>
    <w:rsid w:val="00BA3A5E"/>
    <w:rsid w:val="00BA5338"/>
    <w:rsid w:val="00BA7C8B"/>
    <w:rsid w:val="00BA7D47"/>
    <w:rsid w:val="00BB05F5"/>
    <w:rsid w:val="00BB5199"/>
    <w:rsid w:val="00BB60FB"/>
    <w:rsid w:val="00BC2957"/>
    <w:rsid w:val="00BC3FE9"/>
    <w:rsid w:val="00BC696C"/>
    <w:rsid w:val="00BD1739"/>
    <w:rsid w:val="00BD208B"/>
    <w:rsid w:val="00BD23EE"/>
    <w:rsid w:val="00BD44AD"/>
    <w:rsid w:val="00BD6240"/>
    <w:rsid w:val="00BE0FB9"/>
    <w:rsid w:val="00BE5037"/>
    <w:rsid w:val="00BE56F5"/>
    <w:rsid w:val="00BE587A"/>
    <w:rsid w:val="00BF4C53"/>
    <w:rsid w:val="00C0281C"/>
    <w:rsid w:val="00C05AC4"/>
    <w:rsid w:val="00C0702B"/>
    <w:rsid w:val="00C15B9D"/>
    <w:rsid w:val="00C15D75"/>
    <w:rsid w:val="00C16670"/>
    <w:rsid w:val="00C22BCF"/>
    <w:rsid w:val="00C23D62"/>
    <w:rsid w:val="00C24463"/>
    <w:rsid w:val="00C24735"/>
    <w:rsid w:val="00C256D6"/>
    <w:rsid w:val="00C257D5"/>
    <w:rsid w:val="00C306B9"/>
    <w:rsid w:val="00C325A9"/>
    <w:rsid w:val="00C33E79"/>
    <w:rsid w:val="00C372A0"/>
    <w:rsid w:val="00C40FD8"/>
    <w:rsid w:val="00C46141"/>
    <w:rsid w:val="00C46C7B"/>
    <w:rsid w:val="00C520A3"/>
    <w:rsid w:val="00C540EA"/>
    <w:rsid w:val="00C56070"/>
    <w:rsid w:val="00C60080"/>
    <w:rsid w:val="00C61E4D"/>
    <w:rsid w:val="00C63241"/>
    <w:rsid w:val="00C739C0"/>
    <w:rsid w:val="00C8440E"/>
    <w:rsid w:val="00C84FB2"/>
    <w:rsid w:val="00C85197"/>
    <w:rsid w:val="00C91AA2"/>
    <w:rsid w:val="00C928C6"/>
    <w:rsid w:val="00C94310"/>
    <w:rsid w:val="00CA25FA"/>
    <w:rsid w:val="00CA382E"/>
    <w:rsid w:val="00CA4CB7"/>
    <w:rsid w:val="00CA797F"/>
    <w:rsid w:val="00CB2B3E"/>
    <w:rsid w:val="00CB3937"/>
    <w:rsid w:val="00CB728F"/>
    <w:rsid w:val="00CC4D92"/>
    <w:rsid w:val="00CD2560"/>
    <w:rsid w:val="00CD29D3"/>
    <w:rsid w:val="00CD2E75"/>
    <w:rsid w:val="00CD316D"/>
    <w:rsid w:val="00CE148A"/>
    <w:rsid w:val="00CE175D"/>
    <w:rsid w:val="00CE3C60"/>
    <w:rsid w:val="00CE4D71"/>
    <w:rsid w:val="00CE6D31"/>
    <w:rsid w:val="00CF0E12"/>
    <w:rsid w:val="00CF1C96"/>
    <w:rsid w:val="00CF2E24"/>
    <w:rsid w:val="00CF304B"/>
    <w:rsid w:val="00CF4107"/>
    <w:rsid w:val="00CF6768"/>
    <w:rsid w:val="00CF684A"/>
    <w:rsid w:val="00D00758"/>
    <w:rsid w:val="00D01707"/>
    <w:rsid w:val="00D04AC1"/>
    <w:rsid w:val="00D04E39"/>
    <w:rsid w:val="00D05FC8"/>
    <w:rsid w:val="00D0667C"/>
    <w:rsid w:val="00D10B7A"/>
    <w:rsid w:val="00D11F45"/>
    <w:rsid w:val="00D12AD4"/>
    <w:rsid w:val="00D1444D"/>
    <w:rsid w:val="00D14E5C"/>
    <w:rsid w:val="00D154FD"/>
    <w:rsid w:val="00D159E0"/>
    <w:rsid w:val="00D15D50"/>
    <w:rsid w:val="00D16B55"/>
    <w:rsid w:val="00D245E3"/>
    <w:rsid w:val="00D25733"/>
    <w:rsid w:val="00D26546"/>
    <w:rsid w:val="00D26C1B"/>
    <w:rsid w:val="00D278A6"/>
    <w:rsid w:val="00D27A35"/>
    <w:rsid w:val="00D3332A"/>
    <w:rsid w:val="00D37FC0"/>
    <w:rsid w:val="00D40091"/>
    <w:rsid w:val="00D44869"/>
    <w:rsid w:val="00D4681D"/>
    <w:rsid w:val="00D5071D"/>
    <w:rsid w:val="00D51508"/>
    <w:rsid w:val="00D52435"/>
    <w:rsid w:val="00D5442A"/>
    <w:rsid w:val="00D56FAE"/>
    <w:rsid w:val="00D6164D"/>
    <w:rsid w:val="00D63101"/>
    <w:rsid w:val="00D6513E"/>
    <w:rsid w:val="00D67522"/>
    <w:rsid w:val="00D702F7"/>
    <w:rsid w:val="00D7337A"/>
    <w:rsid w:val="00D743F8"/>
    <w:rsid w:val="00D75243"/>
    <w:rsid w:val="00D77B11"/>
    <w:rsid w:val="00D81093"/>
    <w:rsid w:val="00D81934"/>
    <w:rsid w:val="00D82F5C"/>
    <w:rsid w:val="00D84AE9"/>
    <w:rsid w:val="00D84DFF"/>
    <w:rsid w:val="00D9005C"/>
    <w:rsid w:val="00D90E5F"/>
    <w:rsid w:val="00D92CA4"/>
    <w:rsid w:val="00D933FF"/>
    <w:rsid w:val="00D93959"/>
    <w:rsid w:val="00D9791D"/>
    <w:rsid w:val="00DA24EF"/>
    <w:rsid w:val="00DA4115"/>
    <w:rsid w:val="00DB0B73"/>
    <w:rsid w:val="00DB2917"/>
    <w:rsid w:val="00DB2CCB"/>
    <w:rsid w:val="00DC1E9B"/>
    <w:rsid w:val="00DC43C5"/>
    <w:rsid w:val="00DC4A24"/>
    <w:rsid w:val="00DC6D8C"/>
    <w:rsid w:val="00DC7028"/>
    <w:rsid w:val="00DC7B40"/>
    <w:rsid w:val="00DD1E55"/>
    <w:rsid w:val="00DD6147"/>
    <w:rsid w:val="00DD6958"/>
    <w:rsid w:val="00DE2BA8"/>
    <w:rsid w:val="00DE7238"/>
    <w:rsid w:val="00DF1DAD"/>
    <w:rsid w:val="00DF4D53"/>
    <w:rsid w:val="00DF55EF"/>
    <w:rsid w:val="00E0419D"/>
    <w:rsid w:val="00E12FCE"/>
    <w:rsid w:val="00E139A4"/>
    <w:rsid w:val="00E152CC"/>
    <w:rsid w:val="00E153EA"/>
    <w:rsid w:val="00E16937"/>
    <w:rsid w:val="00E17952"/>
    <w:rsid w:val="00E22026"/>
    <w:rsid w:val="00E24821"/>
    <w:rsid w:val="00E25213"/>
    <w:rsid w:val="00E2574E"/>
    <w:rsid w:val="00E27196"/>
    <w:rsid w:val="00E27C95"/>
    <w:rsid w:val="00E30085"/>
    <w:rsid w:val="00E325C7"/>
    <w:rsid w:val="00E326ED"/>
    <w:rsid w:val="00E34B9D"/>
    <w:rsid w:val="00E35319"/>
    <w:rsid w:val="00E37F06"/>
    <w:rsid w:val="00E410B3"/>
    <w:rsid w:val="00E419CE"/>
    <w:rsid w:val="00E424E7"/>
    <w:rsid w:val="00E5094A"/>
    <w:rsid w:val="00E559A6"/>
    <w:rsid w:val="00E56455"/>
    <w:rsid w:val="00E575A1"/>
    <w:rsid w:val="00E57808"/>
    <w:rsid w:val="00E60283"/>
    <w:rsid w:val="00E64899"/>
    <w:rsid w:val="00E652AC"/>
    <w:rsid w:val="00E665F2"/>
    <w:rsid w:val="00E706C7"/>
    <w:rsid w:val="00E70FF1"/>
    <w:rsid w:val="00E710AD"/>
    <w:rsid w:val="00E72371"/>
    <w:rsid w:val="00E7243A"/>
    <w:rsid w:val="00E724F5"/>
    <w:rsid w:val="00E7348B"/>
    <w:rsid w:val="00E74CFE"/>
    <w:rsid w:val="00E75626"/>
    <w:rsid w:val="00E76D7A"/>
    <w:rsid w:val="00E84A2B"/>
    <w:rsid w:val="00E86A5F"/>
    <w:rsid w:val="00E9026C"/>
    <w:rsid w:val="00E91162"/>
    <w:rsid w:val="00E9157E"/>
    <w:rsid w:val="00E91F3D"/>
    <w:rsid w:val="00E93BE5"/>
    <w:rsid w:val="00E9586C"/>
    <w:rsid w:val="00EA1E02"/>
    <w:rsid w:val="00EA23A5"/>
    <w:rsid w:val="00EA452B"/>
    <w:rsid w:val="00EA5629"/>
    <w:rsid w:val="00EB0240"/>
    <w:rsid w:val="00EB08A2"/>
    <w:rsid w:val="00EB0B88"/>
    <w:rsid w:val="00EB28B8"/>
    <w:rsid w:val="00EB51B5"/>
    <w:rsid w:val="00EB56C6"/>
    <w:rsid w:val="00EC1CAA"/>
    <w:rsid w:val="00EC5598"/>
    <w:rsid w:val="00EC6C14"/>
    <w:rsid w:val="00EC79F4"/>
    <w:rsid w:val="00EC7AB9"/>
    <w:rsid w:val="00ED2B6D"/>
    <w:rsid w:val="00ED699C"/>
    <w:rsid w:val="00EE01AD"/>
    <w:rsid w:val="00EE699A"/>
    <w:rsid w:val="00EE7E67"/>
    <w:rsid w:val="00EF7318"/>
    <w:rsid w:val="00F022B7"/>
    <w:rsid w:val="00F0497B"/>
    <w:rsid w:val="00F0658A"/>
    <w:rsid w:val="00F07184"/>
    <w:rsid w:val="00F105BE"/>
    <w:rsid w:val="00F116A9"/>
    <w:rsid w:val="00F148AF"/>
    <w:rsid w:val="00F162AE"/>
    <w:rsid w:val="00F170DB"/>
    <w:rsid w:val="00F21897"/>
    <w:rsid w:val="00F222E5"/>
    <w:rsid w:val="00F2540A"/>
    <w:rsid w:val="00F31CE7"/>
    <w:rsid w:val="00F35D4A"/>
    <w:rsid w:val="00F402CB"/>
    <w:rsid w:val="00F435D9"/>
    <w:rsid w:val="00F43D6F"/>
    <w:rsid w:val="00F44C4D"/>
    <w:rsid w:val="00F46C2E"/>
    <w:rsid w:val="00F472F7"/>
    <w:rsid w:val="00F50F54"/>
    <w:rsid w:val="00F53172"/>
    <w:rsid w:val="00F56ACD"/>
    <w:rsid w:val="00F623EB"/>
    <w:rsid w:val="00F63A58"/>
    <w:rsid w:val="00F6575B"/>
    <w:rsid w:val="00F71AFE"/>
    <w:rsid w:val="00F736AC"/>
    <w:rsid w:val="00F74122"/>
    <w:rsid w:val="00F74356"/>
    <w:rsid w:val="00F778AE"/>
    <w:rsid w:val="00F77CA4"/>
    <w:rsid w:val="00F840F2"/>
    <w:rsid w:val="00F85278"/>
    <w:rsid w:val="00F8669D"/>
    <w:rsid w:val="00F86F97"/>
    <w:rsid w:val="00F9238C"/>
    <w:rsid w:val="00F92681"/>
    <w:rsid w:val="00F92DAA"/>
    <w:rsid w:val="00F939E4"/>
    <w:rsid w:val="00F97470"/>
    <w:rsid w:val="00FA26C1"/>
    <w:rsid w:val="00FA35F6"/>
    <w:rsid w:val="00FA39F4"/>
    <w:rsid w:val="00FA465F"/>
    <w:rsid w:val="00FA4915"/>
    <w:rsid w:val="00FA7FAA"/>
    <w:rsid w:val="00FB0518"/>
    <w:rsid w:val="00FB54FF"/>
    <w:rsid w:val="00FB7AF1"/>
    <w:rsid w:val="00FC4CD1"/>
    <w:rsid w:val="00FD3DF2"/>
    <w:rsid w:val="00FD4F4A"/>
    <w:rsid w:val="00FD72C3"/>
    <w:rsid w:val="00FE2373"/>
    <w:rsid w:val="00FE275C"/>
    <w:rsid w:val="00FE3732"/>
    <w:rsid w:val="00FE4339"/>
    <w:rsid w:val="00FE4B3D"/>
    <w:rsid w:val="00FE5470"/>
    <w:rsid w:val="00FE67A8"/>
    <w:rsid w:val="00FF4479"/>
    <w:rsid w:val="00FF4B6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3E754"/>
  <w15:chartTrackingRefBased/>
  <w15:docId w15:val="{D172A276-14F4-4DC4-8648-7D5FCC70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CF1C96"/>
    <w:pPr>
      <w:ind w:left="720"/>
      <w:contextualSpacing/>
    </w:pPr>
  </w:style>
  <w:style w:type="character" w:styleId="Hypertextovodkaz">
    <w:name w:val="Hyperlink"/>
    <w:basedOn w:val="Standardnpsmoodstavce"/>
    <w:unhideWhenUsed/>
    <w:rsid w:val="00F105BE"/>
    <w:rPr>
      <w:color w:val="0000FF"/>
      <w:u w:val="singl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AC053C"/>
  </w:style>
  <w:style w:type="character" w:styleId="Odkaznakoment">
    <w:name w:val="annotation reference"/>
    <w:basedOn w:val="Standardnpsmoodstavce"/>
    <w:uiPriority w:val="99"/>
    <w:semiHidden/>
    <w:unhideWhenUsed/>
    <w:rsid w:val="004E19AE"/>
    <w:rPr>
      <w:sz w:val="16"/>
      <w:szCs w:val="16"/>
    </w:rPr>
  </w:style>
  <w:style w:type="paragraph" w:styleId="Textkomente">
    <w:name w:val="annotation text"/>
    <w:basedOn w:val="Normln"/>
    <w:link w:val="TextkomenteChar"/>
    <w:uiPriority w:val="99"/>
    <w:unhideWhenUsed/>
    <w:rsid w:val="004E19AE"/>
    <w:pPr>
      <w:spacing w:line="240" w:lineRule="auto"/>
    </w:pPr>
    <w:rPr>
      <w:sz w:val="20"/>
      <w:szCs w:val="20"/>
    </w:rPr>
  </w:style>
  <w:style w:type="character" w:customStyle="1" w:styleId="TextkomenteChar">
    <w:name w:val="Text komentáře Char"/>
    <w:basedOn w:val="Standardnpsmoodstavce"/>
    <w:link w:val="Textkomente"/>
    <w:uiPriority w:val="99"/>
    <w:rsid w:val="004E19AE"/>
    <w:rPr>
      <w:sz w:val="20"/>
      <w:szCs w:val="20"/>
    </w:rPr>
  </w:style>
  <w:style w:type="paragraph" w:styleId="Textbubliny">
    <w:name w:val="Balloon Text"/>
    <w:basedOn w:val="Normln"/>
    <w:link w:val="TextbublinyChar"/>
    <w:uiPriority w:val="99"/>
    <w:semiHidden/>
    <w:unhideWhenUsed/>
    <w:rsid w:val="004E19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19A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E19AE"/>
    <w:rPr>
      <w:b/>
      <w:bCs/>
    </w:rPr>
  </w:style>
  <w:style w:type="character" w:customStyle="1" w:styleId="PedmtkomenteChar">
    <w:name w:val="Předmět komentáře Char"/>
    <w:basedOn w:val="TextkomenteChar"/>
    <w:link w:val="Pedmtkomente"/>
    <w:uiPriority w:val="99"/>
    <w:semiHidden/>
    <w:rsid w:val="004E19AE"/>
    <w:rPr>
      <w:b/>
      <w:bCs/>
      <w:sz w:val="20"/>
      <w:szCs w:val="20"/>
    </w:rPr>
  </w:style>
  <w:style w:type="paragraph" w:styleId="Revize">
    <w:name w:val="Revision"/>
    <w:hidden/>
    <w:uiPriority w:val="99"/>
    <w:semiHidden/>
    <w:rsid w:val="00E91F3D"/>
    <w:pPr>
      <w:spacing w:after="0" w:line="240" w:lineRule="auto"/>
    </w:pPr>
  </w:style>
  <w:style w:type="paragraph" w:styleId="Bezmezer">
    <w:name w:val="No Spacing"/>
    <w:uiPriority w:val="1"/>
    <w:qFormat/>
    <w:rsid w:val="00C540EA"/>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6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2004F1"/>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2004F1"/>
    <w:rPr>
      <w:rFonts w:ascii="Times New Roman" w:eastAsia="Times New Roman" w:hAnsi="Times New Roman" w:cs="Times New Roman"/>
      <w:sz w:val="24"/>
      <w:szCs w:val="20"/>
      <w:lang w:val="x-none" w:eastAsia="x-none"/>
    </w:rPr>
  </w:style>
  <w:style w:type="paragraph" w:styleId="Zhlav">
    <w:name w:val="header"/>
    <w:basedOn w:val="Normln"/>
    <w:link w:val="ZhlavChar"/>
    <w:uiPriority w:val="99"/>
    <w:unhideWhenUsed/>
    <w:rsid w:val="002F35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355A"/>
  </w:style>
  <w:style w:type="paragraph" w:styleId="Zpat">
    <w:name w:val="footer"/>
    <w:basedOn w:val="Normln"/>
    <w:link w:val="ZpatChar"/>
    <w:uiPriority w:val="99"/>
    <w:unhideWhenUsed/>
    <w:rsid w:val="002F355A"/>
    <w:pPr>
      <w:tabs>
        <w:tab w:val="center" w:pos="4536"/>
        <w:tab w:val="right" w:pos="9072"/>
      </w:tabs>
      <w:spacing w:after="0" w:line="240" w:lineRule="auto"/>
    </w:pPr>
  </w:style>
  <w:style w:type="character" w:customStyle="1" w:styleId="ZpatChar">
    <w:name w:val="Zápatí Char"/>
    <w:basedOn w:val="Standardnpsmoodstavce"/>
    <w:link w:val="Zpat"/>
    <w:uiPriority w:val="99"/>
    <w:rsid w:val="002F355A"/>
  </w:style>
  <w:style w:type="character" w:customStyle="1" w:styleId="Nevyeenzmnka1">
    <w:name w:val="Nevyřešená zmínka1"/>
    <w:basedOn w:val="Standardnpsmoodstavce"/>
    <w:uiPriority w:val="99"/>
    <w:semiHidden/>
    <w:unhideWhenUsed/>
    <w:rsid w:val="00A84411"/>
    <w:rPr>
      <w:color w:val="605E5C"/>
      <w:shd w:val="clear" w:color="auto" w:fill="E1DFDD"/>
    </w:rPr>
  </w:style>
  <w:style w:type="paragraph" w:styleId="Normlnweb">
    <w:name w:val="Normal (Web)"/>
    <w:basedOn w:val="Normln"/>
    <w:uiPriority w:val="99"/>
    <w:semiHidden/>
    <w:rsid w:val="00A4403A"/>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customStyle="1" w:styleId="Nevyeenzmnka2">
    <w:name w:val="Nevyřešená zmínka2"/>
    <w:basedOn w:val="Standardnpsmoodstavce"/>
    <w:uiPriority w:val="99"/>
    <w:semiHidden/>
    <w:unhideWhenUsed/>
    <w:rsid w:val="00892FAA"/>
    <w:rPr>
      <w:color w:val="605E5C"/>
      <w:shd w:val="clear" w:color="auto" w:fill="E1DFDD"/>
    </w:rPr>
  </w:style>
  <w:style w:type="character" w:customStyle="1" w:styleId="cf01">
    <w:name w:val="cf01"/>
    <w:basedOn w:val="Standardnpsmoodstavce"/>
    <w:rsid w:val="00D154FD"/>
    <w:rPr>
      <w:rFonts w:ascii="Segoe UI" w:hAnsi="Segoe UI" w:cs="Segoe UI" w:hint="default"/>
      <w:sz w:val="18"/>
      <w:szCs w:val="18"/>
    </w:rPr>
  </w:style>
  <w:style w:type="character" w:styleId="Zdraznn">
    <w:name w:val="Emphasis"/>
    <w:basedOn w:val="Standardnpsmoodstavce"/>
    <w:uiPriority w:val="20"/>
    <w:qFormat/>
    <w:rsid w:val="002033A8"/>
    <w:rPr>
      <w:i/>
      <w:iCs/>
    </w:rPr>
  </w:style>
  <w:style w:type="character" w:styleId="Nevyeenzmnka">
    <w:name w:val="Unresolved Mention"/>
    <w:basedOn w:val="Standardnpsmoodstavce"/>
    <w:uiPriority w:val="99"/>
    <w:semiHidden/>
    <w:unhideWhenUsed/>
    <w:rsid w:val="0016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9593">
      <w:bodyDiv w:val="1"/>
      <w:marLeft w:val="0"/>
      <w:marRight w:val="0"/>
      <w:marTop w:val="0"/>
      <w:marBottom w:val="0"/>
      <w:divBdr>
        <w:top w:val="none" w:sz="0" w:space="0" w:color="auto"/>
        <w:left w:val="none" w:sz="0" w:space="0" w:color="auto"/>
        <w:bottom w:val="none" w:sz="0" w:space="0" w:color="auto"/>
        <w:right w:val="none" w:sz="0" w:space="0" w:color="auto"/>
      </w:divBdr>
    </w:div>
    <w:div w:id="321853639">
      <w:bodyDiv w:val="1"/>
      <w:marLeft w:val="0"/>
      <w:marRight w:val="0"/>
      <w:marTop w:val="0"/>
      <w:marBottom w:val="0"/>
      <w:divBdr>
        <w:top w:val="none" w:sz="0" w:space="0" w:color="auto"/>
        <w:left w:val="none" w:sz="0" w:space="0" w:color="auto"/>
        <w:bottom w:val="none" w:sz="0" w:space="0" w:color="auto"/>
        <w:right w:val="none" w:sz="0" w:space="0" w:color="auto"/>
      </w:divBdr>
    </w:div>
    <w:div w:id="690061236">
      <w:bodyDiv w:val="1"/>
      <w:marLeft w:val="0"/>
      <w:marRight w:val="0"/>
      <w:marTop w:val="0"/>
      <w:marBottom w:val="0"/>
      <w:divBdr>
        <w:top w:val="none" w:sz="0" w:space="0" w:color="auto"/>
        <w:left w:val="none" w:sz="0" w:space="0" w:color="auto"/>
        <w:bottom w:val="none" w:sz="0" w:space="0" w:color="auto"/>
        <w:right w:val="none" w:sz="0" w:space="0" w:color="auto"/>
      </w:divBdr>
    </w:div>
    <w:div w:id="824006865">
      <w:bodyDiv w:val="1"/>
      <w:marLeft w:val="0"/>
      <w:marRight w:val="0"/>
      <w:marTop w:val="0"/>
      <w:marBottom w:val="0"/>
      <w:divBdr>
        <w:top w:val="none" w:sz="0" w:space="0" w:color="auto"/>
        <w:left w:val="none" w:sz="0" w:space="0" w:color="auto"/>
        <w:bottom w:val="none" w:sz="0" w:space="0" w:color="auto"/>
        <w:right w:val="none" w:sz="0" w:space="0" w:color="auto"/>
      </w:divBdr>
    </w:div>
    <w:div w:id="1749426005">
      <w:bodyDiv w:val="1"/>
      <w:marLeft w:val="0"/>
      <w:marRight w:val="0"/>
      <w:marTop w:val="0"/>
      <w:marBottom w:val="0"/>
      <w:divBdr>
        <w:top w:val="none" w:sz="0" w:space="0" w:color="auto"/>
        <w:left w:val="none" w:sz="0" w:space="0" w:color="auto"/>
        <w:bottom w:val="none" w:sz="0" w:space="0" w:color="auto"/>
        <w:right w:val="none" w:sz="0" w:space="0" w:color="auto"/>
      </w:divBdr>
    </w:div>
    <w:div w:id="18373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malenak@zachrankaap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bisova@kr-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 C E E M A T T E R S ! 8 6 0 3 0 3 0 . 3 < / d o c u m e n t i d >  
     < s e n d e r i d > S A B A T K A P < / s e n d e r i d >  
     < s e n d e r e m a i l > P E T R . S A B A T K A @ D L A P I P E R . C O M < / s e n d e r e m a i l >  
     < l a s t m o d i f i e d > 2 0 2 4 - 0 5 - 2 9 T 1 5 : 4 9 : 0 0 . 0 0 0 0 0 0 0 + 0 2 : 0 0 < / l a s t m o d i f i e d >  
     < d a t a b a s e > C E E M A T T E R S 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0e015b-4e68-4256-b625-c05249a31f0c" xsi:nil="true"/>
    <lcf76f155ced4ddcb4097134ff3c332f xmlns="2ed24c03-8aff-428f-811d-bbb758e519c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170CFF4DFD69648B65CB124B381FBB1" ma:contentTypeVersion="17" ma:contentTypeDescription="Vytvoří nový dokument" ma:contentTypeScope="" ma:versionID="ea1f7fb83794a805b68d154c24648daa">
  <xsd:schema xmlns:xsd="http://www.w3.org/2001/XMLSchema" xmlns:xs="http://www.w3.org/2001/XMLSchema" xmlns:p="http://schemas.microsoft.com/office/2006/metadata/properties" xmlns:ns2="2ed24c03-8aff-428f-811d-bbb758e519c9" xmlns:ns3="3b0e015b-4e68-4256-b625-c05249a31f0c" targetNamespace="http://schemas.microsoft.com/office/2006/metadata/properties" ma:root="true" ma:fieldsID="fd7cc9d307581d9337d0734f20b645fa" ns2:_="" ns3:_="">
    <xsd:import namespace="2ed24c03-8aff-428f-811d-bbb758e519c9"/>
    <xsd:import namespace="3b0e015b-4e68-4256-b625-c05249a31f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24c03-8aff-428f-811d-bbb758e5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e015b-4e68-4256-b625-c05249a31f0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eec9ef4-de64-4dfd-b895-4c9587a4ea48}" ma:internalName="TaxCatchAll" ma:showField="CatchAllData" ma:web="3b0e015b-4e68-4256-b625-c05249a31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4F2BC-C49A-4CA0-A039-6D62BEB7276C}">
  <ds:schemaRefs>
    <ds:schemaRef ds:uri="http://schemas.microsoft.com/sharepoint/v3/contenttype/forms"/>
  </ds:schemaRefs>
</ds:datastoreItem>
</file>

<file path=customXml/itemProps2.xml><?xml version="1.0" encoding="utf-8"?>
<ds:datastoreItem xmlns:ds="http://schemas.openxmlformats.org/officeDocument/2006/customXml" ds:itemID="{CE8DB560-E3C1-B749-8BC1-D2611FA81E5F}">
  <ds:schemaRefs>
    <ds:schemaRef ds:uri="http://www.imanage.com/work/xmlschema"/>
  </ds:schemaRefs>
</ds:datastoreItem>
</file>

<file path=customXml/itemProps3.xml><?xml version="1.0" encoding="utf-8"?>
<ds:datastoreItem xmlns:ds="http://schemas.openxmlformats.org/officeDocument/2006/customXml" ds:itemID="{F44E6ACE-BD65-47B5-82BE-259FF8758305}">
  <ds:schemaRefs>
    <ds:schemaRef ds:uri="http://schemas.openxmlformats.org/officeDocument/2006/bibliography"/>
  </ds:schemaRefs>
</ds:datastoreItem>
</file>

<file path=customXml/itemProps4.xml><?xml version="1.0" encoding="utf-8"?>
<ds:datastoreItem xmlns:ds="http://schemas.openxmlformats.org/officeDocument/2006/customXml" ds:itemID="{23BE5898-32D6-45ED-BD8F-172FC05480DD}">
  <ds:schemaRefs>
    <ds:schemaRef ds:uri="http://schemas.microsoft.com/office/2006/metadata/properties"/>
    <ds:schemaRef ds:uri="http://schemas.microsoft.com/office/infopath/2007/PartnerControls"/>
    <ds:schemaRef ds:uri="3b0e015b-4e68-4256-b625-c05249a31f0c"/>
    <ds:schemaRef ds:uri="2ed24c03-8aff-428f-811d-bbb758e519c9"/>
  </ds:schemaRefs>
</ds:datastoreItem>
</file>

<file path=customXml/itemProps5.xml><?xml version="1.0" encoding="utf-8"?>
<ds:datastoreItem xmlns:ds="http://schemas.openxmlformats.org/officeDocument/2006/customXml" ds:itemID="{15BFE69E-79D1-400D-892F-A54CC1277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24c03-8aff-428f-811d-bbb758e519c9"/>
    <ds:schemaRef ds:uri="3b0e015b-4e68-4256-b625-c05249a31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4000</Words>
  <Characters>23602</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Štalmachová Markéta (MHMP, RED)</dc:creator>
  <cp:keywords/>
  <dc:description/>
  <cp:lastModifiedBy>Rylichová Dana</cp:lastModifiedBy>
  <cp:revision>2</cp:revision>
  <cp:lastPrinted>2024-09-19T11:31:00Z</cp:lastPrinted>
  <dcterms:created xsi:type="dcterms:W3CDTF">2025-06-18T16:09:00Z</dcterms:created>
  <dcterms:modified xsi:type="dcterms:W3CDTF">2025-06-18T16:09:00Z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VALOUSKOVA.ANETA@kr-jihomoravsky.cz</vt:lpwstr>
  </property>
  <property fmtid="{D5CDD505-2E9C-101B-9397-08002B2CF9AE}" pid="5" name="MSIP_Label_690ebb53-23a2-471a-9c6e-17bd0d11311e_SetDate">
    <vt:lpwstr>2019-12-12T15:36:27.1317840Z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fa49fa1f-2833-4113-b312-4400f506d806</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0x010100C170CFF4DFD69648B65CB124B381FBB1</vt:lpwstr>
  </property>
  <property fmtid="{D5CDD505-2E9C-101B-9397-08002B2CF9AE}" pid="12" name="MediaServiceImageTags">
    <vt:lpwstr/>
  </property>
  <property fmtid="{D5CDD505-2E9C-101B-9397-08002B2CF9AE}" pid="13" name="Plato EditorId">
    <vt:lpwstr>f83bb195-17d6-4757-b865-1e7c4a3d0967</vt:lpwstr>
  </property>
</Properties>
</file>