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ED2207" w:rsidRDefault="00804FFA" w:rsidP="69791B7F">
      <w:pPr>
        <w:spacing w:after="0" w:line="240" w:lineRule="auto"/>
        <w:jc w:val="center"/>
        <w:rPr>
          <w:rFonts w:ascii="Arial" w:hAnsi="Arial" w:cs="Arial"/>
          <w:b/>
          <w:bCs/>
        </w:rPr>
      </w:pPr>
      <w:r w:rsidRPr="00ED2207">
        <w:rPr>
          <w:rFonts w:ascii="Arial" w:hAnsi="Arial" w:cs="Arial"/>
          <w:b/>
          <w:bCs/>
        </w:rPr>
        <w:t>ČESTNÉ PROHLÁŠENÍ O NEEXISTENC</w:t>
      </w:r>
      <w:r w:rsidR="131AF1BA" w:rsidRPr="00ED2207">
        <w:rPr>
          <w:rFonts w:ascii="Arial" w:hAnsi="Arial" w:cs="Arial"/>
          <w:b/>
          <w:bCs/>
        </w:rPr>
        <w:t>I</w:t>
      </w:r>
      <w:r w:rsidRPr="00ED2207">
        <w:rPr>
          <w:rFonts w:ascii="Arial" w:hAnsi="Arial" w:cs="Arial"/>
          <w:b/>
          <w:bCs/>
        </w:rPr>
        <w:t xml:space="preserve"> STŘETU ZÁJMŮ, MEZINÁRODNÍ SANKCE</w:t>
      </w:r>
    </w:p>
    <w:p w14:paraId="774340E4" w14:textId="77777777" w:rsidR="00B134DA" w:rsidRPr="00804FFA" w:rsidRDefault="00B134DA" w:rsidP="69791B7F">
      <w:pPr>
        <w:spacing w:after="0" w:line="240" w:lineRule="auto"/>
        <w:jc w:val="center"/>
        <w:rPr>
          <w:rFonts w:ascii="Arial" w:hAnsi="Arial" w:cs="Arial"/>
          <w:b/>
          <w:bCs/>
          <w:sz w:val="20"/>
          <w:szCs w:val="20"/>
        </w:rPr>
      </w:pP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C645D7D" w:rsidR="00804FFA" w:rsidRPr="00ED2207" w:rsidRDefault="00804FFA" w:rsidP="00435090">
      <w:pPr>
        <w:spacing w:before="40" w:line="240" w:lineRule="auto"/>
        <w:ind w:left="2835" w:hanging="2835"/>
        <w:rPr>
          <w:rFonts w:ascii="Arial" w:hAnsi="Arial" w:cs="Arial"/>
          <w:b/>
          <w:bCs/>
        </w:rPr>
      </w:pPr>
      <w:r w:rsidRPr="00ED2207">
        <w:rPr>
          <w:rFonts w:ascii="Arial" w:hAnsi="Arial" w:cs="Arial"/>
        </w:rPr>
        <w:t xml:space="preserve">Název VZMR: </w:t>
      </w:r>
      <w:r w:rsidR="00435090" w:rsidRPr="00ED2207">
        <w:rPr>
          <w:rFonts w:ascii="Arial" w:hAnsi="Arial" w:cs="Arial"/>
        </w:rPr>
        <w:tab/>
      </w:r>
      <w:r w:rsidR="00B134DA" w:rsidRPr="00ED2207">
        <w:rPr>
          <w:rFonts w:ascii="Arial" w:hAnsi="Arial" w:cs="Arial"/>
          <w:b/>
          <w:bCs/>
        </w:rPr>
        <w:t>Inovace pracoviště OV – kuchyně hotových jídel</w:t>
      </w:r>
    </w:p>
    <w:p w14:paraId="36E6A98C" w14:textId="7163661D" w:rsidR="00B134DA" w:rsidRPr="00ED2207" w:rsidRDefault="00804FFA" w:rsidP="00435090">
      <w:pPr>
        <w:tabs>
          <w:tab w:val="left" w:pos="2552"/>
        </w:tabs>
        <w:spacing w:line="240" w:lineRule="auto"/>
        <w:rPr>
          <w:rFonts w:ascii="Arial" w:hAnsi="Arial" w:cs="Arial"/>
          <w:b/>
          <w:bCs/>
          <w:iCs/>
        </w:rPr>
      </w:pPr>
      <w:r w:rsidRPr="00ED2207">
        <w:rPr>
          <w:rFonts w:ascii="Arial" w:hAnsi="Arial" w:cs="Arial"/>
          <w:iCs/>
        </w:rPr>
        <w:t>Zadavatel:</w:t>
      </w:r>
      <w:r w:rsidRPr="00ED2207">
        <w:rPr>
          <w:rFonts w:ascii="Arial" w:hAnsi="Arial" w:cs="Arial"/>
          <w:b/>
          <w:bCs/>
          <w:iCs/>
        </w:rPr>
        <w:t xml:space="preserve"> </w:t>
      </w:r>
      <w:r w:rsidR="00B134DA" w:rsidRPr="00ED2207">
        <w:rPr>
          <w:rFonts w:ascii="Arial" w:hAnsi="Arial" w:cs="Arial"/>
          <w:b/>
          <w:bCs/>
          <w:iCs/>
        </w:rPr>
        <w:tab/>
      </w:r>
      <w:r w:rsidR="00435090" w:rsidRPr="00ED2207">
        <w:rPr>
          <w:rFonts w:ascii="Arial" w:hAnsi="Arial" w:cs="Arial"/>
          <w:b/>
          <w:bCs/>
          <w:iCs/>
        </w:rPr>
        <w:tab/>
      </w:r>
      <w:r w:rsidR="00B134DA" w:rsidRPr="00ED2207">
        <w:rPr>
          <w:rFonts w:ascii="Arial" w:hAnsi="Arial" w:cs="Arial"/>
          <w:b/>
          <w:bCs/>
          <w:iCs/>
        </w:rPr>
        <w:t>Střední odborné učiliště, Sedlčany, Petra Bezruče 364</w:t>
      </w:r>
    </w:p>
    <w:p w14:paraId="2E0C84D9" w14:textId="0D516159" w:rsidR="00B134DA" w:rsidRPr="00ED2207" w:rsidRDefault="00804FFA" w:rsidP="00435090">
      <w:pPr>
        <w:tabs>
          <w:tab w:val="left" w:pos="2552"/>
        </w:tabs>
        <w:spacing w:line="240" w:lineRule="auto"/>
        <w:rPr>
          <w:rFonts w:ascii="Arial" w:hAnsi="Arial" w:cs="Arial"/>
          <w:b/>
          <w:bCs/>
          <w:iCs/>
        </w:rPr>
      </w:pPr>
      <w:r w:rsidRPr="00ED2207">
        <w:rPr>
          <w:rFonts w:ascii="Arial" w:hAnsi="Arial" w:cs="Arial"/>
          <w:iCs/>
        </w:rPr>
        <w:t>IČO:</w:t>
      </w:r>
      <w:r w:rsidR="00B134DA" w:rsidRPr="00ED2207">
        <w:rPr>
          <w:rFonts w:ascii="Arial" w:hAnsi="Arial" w:cs="Arial"/>
          <w:b/>
          <w:bCs/>
          <w:iCs/>
        </w:rPr>
        <w:tab/>
      </w:r>
      <w:r w:rsidR="00435090" w:rsidRPr="00ED2207">
        <w:rPr>
          <w:rFonts w:ascii="Arial" w:hAnsi="Arial" w:cs="Arial"/>
          <w:b/>
          <w:bCs/>
          <w:iCs/>
        </w:rPr>
        <w:tab/>
      </w:r>
      <w:r w:rsidR="00B134DA" w:rsidRPr="00ED2207">
        <w:rPr>
          <w:rFonts w:ascii="Arial" w:hAnsi="Arial" w:cs="Arial"/>
          <w:b/>
          <w:bCs/>
          <w:iCs/>
        </w:rPr>
        <w:t>14803844</w:t>
      </w:r>
    </w:p>
    <w:p w14:paraId="1048E240" w14:textId="06103BB9" w:rsidR="00617AD5" w:rsidRPr="00ED2207" w:rsidRDefault="00804FFA" w:rsidP="00435090">
      <w:pPr>
        <w:tabs>
          <w:tab w:val="left" w:pos="2552"/>
        </w:tabs>
        <w:spacing w:line="240" w:lineRule="auto"/>
        <w:rPr>
          <w:rFonts w:ascii="Arial" w:hAnsi="Arial" w:cs="Arial"/>
          <w:b/>
          <w:bCs/>
          <w:iCs/>
        </w:rPr>
      </w:pPr>
      <w:r w:rsidRPr="00ED2207">
        <w:rPr>
          <w:rFonts w:ascii="Arial" w:hAnsi="Arial" w:cs="Arial"/>
          <w:iCs/>
        </w:rPr>
        <w:t>se sídlem:</w:t>
      </w:r>
      <w:r w:rsidR="00B134DA" w:rsidRPr="00ED2207">
        <w:rPr>
          <w:rFonts w:ascii="Arial" w:hAnsi="Arial" w:cs="Arial"/>
          <w:b/>
          <w:bCs/>
          <w:iCs/>
        </w:rPr>
        <w:tab/>
      </w:r>
      <w:r w:rsidR="00435090" w:rsidRPr="00ED2207">
        <w:rPr>
          <w:rFonts w:ascii="Arial" w:hAnsi="Arial" w:cs="Arial"/>
          <w:b/>
          <w:bCs/>
          <w:iCs/>
        </w:rPr>
        <w:tab/>
      </w:r>
      <w:r w:rsidR="00B134DA" w:rsidRPr="00ED2207">
        <w:rPr>
          <w:rFonts w:ascii="Arial" w:hAnsi="Arial" w:cs="Arial"/>
          <w:b/>
          <w:bCs/>
          <w:iCs/>
        </w:rPr>
        <w:t>Petra Bezruče 364, 264 80 Sedlčany</w:t>
      </w:r>
    </w:p>
    <w:p w14:paraId="019E2F11" w14:textId="77777777" w:rsidR="00435090" w:rsidRPr="00435090" w:rsidRDefault="00435090" w:rsidP="00435090">
      <w:pPr>
        <w:tabs>
          <w:tab w:val="left" w:pos="2552"/>
        </w:tabs>
        <w:spacing w:line="240" w:lineRule="auto"/>
        <w:rPr>
          <w:rFonts w:ascii="Arial" w:hAnsi="Arial" w:cs="Arial"/>
          <w:b/>
          <w:bCs/>
          <w:iCs/>
          <w:sz w:val="20"/>
          <w:szCs w:val="20"/>
        </w:rPr>
      </w:pPr>
    </w:p>
    <w:p w14:paraId="25C10F8E" w14:textId="77777777" w:rsidR="00B134DA" w:rsidRPr="00804FFA" w:rsidRDefault="00B134DA" w:rsidP="000D0268">
      <w:pPr>
        <w:spacing w:after="0" w:line="240" w:lineRule="auto"/>
        <w:jc w:val="both"/>
        <w:rPr>
          <w:rFonts w:ascii="Arial" w:hAnsi="Arial" w:cs="Arial"/>
          <w:sz w:val="20"/>
          <w:szCs w:val="20"/>
        </w:rPr>
      </w:pPr>
    </w:p>
    <w:p w14:paraId="5B7B3E1F" w14:textId="76EFFB6E" w:rsidR="000D0268" w:rsidRPr="00ED2207" w:rsidRDefault="00617AD5" w:rsidP="00617AD5">
      <w:pPr>
        <w:spacing w:after="0" w:line="240" w:lineRule="auto"/>
        <w:jc w:val="center"/>
        <w:rPr>
          <w:rFonts w:ascii="Arial" w:hAnsi="Arial" w:cs="Arial"/>
          <w:b/>
          <w:bCs/>
          <w:i/>
          <w:iCs/>
        </w:rPr>
      </w:pPr>
      <w:r w:rsidRPr="00ED2207">
        <w:rPr>
          <w:rFonts w:ascii="Arial" w:hAnsi="Arial" w:cs="Arial"/>
          <w:b/>
          <w:bCs/>
          <w:i/>
          <w:iCs/>
        </w:rPr>
        <w:t>Mezinárodní sankce</w:t>
      </w:r>
    </w:p>
    <w:p w14:paraId="6430B55B" w14:textId="77777777" w:rsidR="00B134DA" w:rsidRPr="00804FFA" w:rsidRDefault="00B134DA" w:rsidP="00617AD5">
      <w:pPr>
        <w:spacing w:after="0" w:line="240" w:lineRule="auto"/>
        <w:jc w:val="center"/>
        <w:rPr>
          <w:rFonts w:ascii="Arial" w:hAnsi="Arial" w:cs="Arial"/>
          <w:b/>
          <w:bCs/>
          <w:i/>
          <w:iCs/>
          <w:sz w:val="20"/>
          <w:szCs w:val="20"/>
        </w:rPr>
      </w:pP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C804444" w:rsidR="00EB17D3" w:rsidRPr="00435090" w:rsidRDefault="00B70CD2" w:rsidP="00435090">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ED2207" w:rsidRDefault="00D212DF" w:rsidP="00D212DF">
      <w:pPr>
        <w:spacing w:after="0" w:line="240" w:lineRule="auto"/>
        <w:jc w:val="center"/>
        <w:rPr>
          <w:rFonts w:ascii="Arial" w:hAnsi="Arial" w:cs="Arial"/>
          <w:b/>
          <w:bCs/>
          <w:i/>
          <w:iCs/>
        </w:rPr>
      </w:pPr>
      <w:r w:rsidRPr="00ED2207">
        <w:rPr>
          <w:rFonts w:ascii="Arial" w:hAnsi="Arial" w:cs="Arial"/>
          <w:b/>
          <w:bCs/>
          <w:i/>
          <w:iCs/>
        </w:rPr>
        <w:t>Střet zájmů</w:t>
      </w:r>
    </w:p>
    <w:p w14:paraId="5D9D4435" w14:textId="77777777" w:rsidR="00D212DF" w:rsidRPr="00ED2207" w:rsidRDefault="00D212DF" w:rsidP="00D212DF">
      <w:pPr>
        <w:spacing w:after="0" w:line="240" w:lineRule="auto"/>
        <w:jc w:val="both"/>
        <w:rPr>
          <w:rFonts w:ascii="Arial" w:hAnsi="Arial" w:cs="Arial"/>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lastRenderedPageBreak/>
        <w:t xml:space="preserve">oprávněné jednat </w:t>
      </w:r>
      <w:r w:rsidR="009D0C6B" w:rsidRPr="00804FFA">
        <w:rPr>
          <w:rFonts w:ascii="Arial" w:hAnsi="Arial" w:cs="Arial"/>
          <w:sz w:val="20"/>
          <w:szCs w:val="20"/>
          <w:highlight w:val="yellow"/>
        </w:rPr>
        <w:t>za Dodavatele</w:t>
      </w:r>
    </w:p>
    <w:sectPr w:rsidR="000D0268" w:rsidRPr="00804FFA" w:rsidSect="0043509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1ACE" w14:textId="77777777" w:rsidR="00A7295B" w:rsidRDefault="00A7295B" w:rsidP="00B672DB">
      <w:pPr>
        <w:spacing w:after="0" w:line="240" w:lineRule="auto"/>
      </w:pPr>
      <w:r>
        <w:separator/>
      </w:r>
    </w:p>
  </w:endnote>
  <w:endnote w:type="continuationSeparator" w:id="0">
    <w:p w14:paraId="595C707B" w14:textId="77777777" w:rsidR="00A7295B" w:rsidRDefault="00A7295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A6EA" w14:textId="77777777" w:rsidR="000F56B9" w:rsidRDefault="000F56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F813" w14:textId="77777777" w:rsidR="000F56B9" w:rsidRDefault="000F56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9743" w14:textId="77777777" w:rsidR="000F56B9" w:rsidRDefault="000F56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FE6D" w14:textId="77777777" w:rsidR="00A7295B" w:rsidRDefault="00A7295B" w:rsidP="00B672DB">
      <w:pPr>
        <w:spacing w:after="0" w:line="240" w:lineRule="auto"/>
      </w:pPr>
      <w:r>
        <w:separator/>
      </w:r>
    </w:p>
  </w:footnote>
  <w:footnote w:type="continuationSeparator" w:id="0">
    <w:p w14:paraId="565A8E6D" w14:textId="77777777" w:rsidR="00A7295B" w:rsidRDefault="00A7295B"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BBAE" w14:textId="77777777" w:rsidR="000F56B9" w:rsidRDefault="000F56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2CB7" w14:textId="6A520B7B" w:rsidR="00B134DA" w:rsidRPr="00B134DA" w:rsidRDefault="00804FFA" w:rsidP="00B134DA">
    <w:pPr>
      <w:pStyle w:val="Zhlav"/>
      <w:jc w:val="right"/>
      <w:rPr>
        <w:rFonts w:ascii="Arial" w:hAnsi="Arial" w:cs="Arial"/>
        <w:sz w:val="20"/>
        <w:szCs w:val="20"/>
      </w:rPr>
    </w:pPr>
    <w:r w:rsidRPr="00B134DA">
      <w:rPr>
        <w:rFonts w:ascii="Arial" w:hAnsi="Arial" w:cs="Arial"/>
        <w:sz w:val="20"/>
        <w:szCs w:val="20"/>
      </w:rPr>
      <w:t>Příloha č.</w:t>
    </w:r>
    <w:r w:rsidR="00B134DA" w:rsidRPr="00B134DA">
      <w:rPr>
        <w:rFonts w:ascii="Arial" w:hAnsi="Arial" w:cs="Arial"/>
        <w:sz w:val="20"/>
        <w:szCs w:val="20"/>
      </w:rPr>
      <w:t xml:space="preserve"> 6</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C7D6" w14:textId="77777777" w:rsidR="000F56B9" w:rsidRDefault="000F56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F56B9"/>
    <w:rsid w:val="001108F4"/>
    <w:rsid w:val="00160415"/>
    <w:rsid w:val="00260358"/>
    <w:rsid w:val="00315DF3"/>
    <w:rsid w:val="003567C3"/>
    <w:rsid w:val="004119A0"/>
    <w:rsid w:val="00435090"/>
    <w:rsid w:val="00485CF9"/>
    <w:rsid w:val="004C30C7"/>
    <w:rsid w:val="00513D6D"/>
    <w:rsid w:val="005E23B9"/>
    <w:rsid w:val="00617AD5"/>
    <w:rsid w:val="006A7187"/>
    <w:rsid w:val="006B2D75"/>
    <w:rsid w:val="006C0A85"/>
    <w:rsid w:val="006C47B0"/>
    <w:rsid w:val="006C711C"/>
    <w:rsid w:val="00705264"/>
    <w:rsid w:val="0074135D"/>
    <w:rsid w:val="007F627F"/>
    <w:rsid w:val="00804FFA"/>
    <w:rsid w:val="0082566E"/>
    <w:rsid w:val="008401D4"/>
    <w:rsid w:val="00841BFE"/>
    <w:rsid w:val="00854256"/>
    <w:rsid w:val="008920E7"/>
    <w:rsid w:val="008A74D0"/>
    <w:rsid w:val="008A766D"/>
    <w:rsid w:val="008F46B4"/>
    <w:rsid w:val="009D0BBF"/>
    <w:rsid w:val="009D0C6B"/>
    <w:rsid w:val="00A161F4"/>
    <w:rsid w:val="00A440E7"/>
    <w:rsid w:val="00A5712A"/>
    <w:rsid w:val="00A7295B"/>
    <w:rsid w:val="00A72EBB"/>
    <w:rsid w:val="00AB3FBE"/>
    <w:rsid w:val="00AC1601"/>
    <w:rsid w:val="00B134DA"/>
    <w:rsid w:val="00B672DB"/>
    <w:rsid w:val="00B70CD2"/>
    <w:rsid w:val="00C0284D"/>
    <w:rsid w:val="00C6491C"/>
    <w:rsid w:val="00CA1474"/>
    <w:rsid w:val="00CD0665"/>
    <w:rsid w:val="00D212DF"/>
    <w:rsid w:val="00D51039"/>
    <w:rsid w:val="00D6175D"/>
    <w:rsid w:val="00DF1508"/>
    <w:rsid w:val="00EB17D3"/>
    <w:rsid w:val="00ED2207"/>
    <w:rsid w:val="00F57922"/>
    <w:rsid w:val="00FC7B8B"/>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2209</Characters>
  <Application>Microsoft Office Word</Application>
  <DocSecurity>0</DocSecurity>
  <Lines>18</Lines>
  <Paragraphs>5</Paragraphs>
  <ScaleCrop>false</ScaleCrop>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2025-06-11T12:55:00Z</dcterms:created>
  <dcterms:modified xsi:type="dcterms:W3CDTF">2025-06-11T19:04:00Z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