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0B0A274"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1">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4DF">
        <w:rPr>
          <w:rFonts w:asciiTheme="minorHAnsi" w:hAnsiTheme="minorHAnsi" w:cstheme="minorHAnsi"/>
          <w:b/>
          <w:color w:val="auto"/>
        </w:rPr>
        <w:t>T</w:t>
      </w:r>
      <w:r w:rsidR="006260D8" w:rsidRPr="008F4745">
        <w:rPr>
          <w:rFonts w:asciiTheme="minorHAnsi" w:hAnsiTheme="minorHAnsi" w:cstheme="minorHAnsi"/>
          <w:b/>
          <w:color w:val="auto"/>
        </w:rPr>
        <w: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113BE01A" w:rsidR="00914511" w:rsidRDefault="00CD7A4F" w:rsidP="00914511">
      <w:pPr>
        <w:spacing w:line="360" w:lineRule="auto"/>
        <w:jc w:val="both"/>
        <w:rPr>
          <w:rFonts w:cstheme="minorHAnsi"/>
          <w:b/>
          <w:noProof/>
        </w:rPr>
      </w:pPr>
      <w:r>
        <w:rPr>
          <w:rFonts w:cstheme="minorHAnsi"/>
          <w:b/>
          <w:noProof/>
        </w:rPr>
        <w:t>Specifikace vedení trasy v mapě</w:t>
      </w:r>
    </w:p>
    <w:p w14:paraId="7320159A" w14:textId="1C9448CE" w:rsidR="00CD7A4F" w:rsidRDefault="001C5F4B" w:rsidP="00914511">
      <w:pPr>
        <w:spacing w:line="360" w:lineRule="auto"/>
        <w:jc w:val="both"/>
        <w:rPr>
          <w:rFonts w:cstheme="minorHAnsi"/>
          <w:bCs/>
          <w:noProof/>
        </w:rPr>
      </w:pPr>
      <w:hyperlink r:id="rId12" w:history="1">
        <w:r w:rsidRPr="00AE1C76">
          <w:rPr>
            <w:rStyle w:val="Hypertextovodkaz"/>
            <w:rFonts w:cstheme="minorHAnsi"/>
            <w:bCs/>
            <w:noProof/>
          </w:rPr>
          <w:t>https://mapy.cz/s/gokukufajo</w:t>
        </w:r>
      </w:hyperlink>
    </w:p>
    <w:p w14:paraId="26D65CAD" w14:textId="0357897D" w:rsidR="001C5F4B" w:rsidRPr="00CD7A4F" w:rsidRDefault="00AE34DF" w:rsidP="00914511">
      <w:pPr>
        <w:spacing w:line="360" w:lineRule="auto"/>
        <w:jc w:val="both"/>
        <w:rPr>
          <w:rFonts w:cstheme="minorHAnsi"/>
          <w:bCs/>
          <w:noProof/>
        </w:rPr>
      </w:pPr>
      <w:r>
        <w:rPr>
          <w:rFonts w:cstheme="minorHAnsi"/>
          <w:bCs/>
          <w:noProof/>
        </w:rPr>
        <w:drawing>
          <wp:inline distT="0" distB="0" distL="0" distR="0" wp14:anchorId="50422533" wp14:editId="4FF76423">
            <wp:extent cx="5760720" cy="4229100"/>
            <wp:effectExtent l="0" t="0" r="0" b="0"/>
            <wp:docPr id="777360348" name="Obrázek 1" descr="Obsah obrázku mapa, text,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60348" name="Obrázek 1" descr="Obsah obrázku mapa, text, atlas&#10;&#10;Obsah vygenerovaný umělou inteligencí může být nesprávný."/>
                    <pic:cNvPicPr/>
                  </pic:nvPicPr>
                  <pic:blipFill>
                    <a:blip r:embed="rId13">
                      <a:extLst>
                        <a:ext uri="{28A0092B-C50C-407E-A947-70E740481C1C}">
                          <a14:useLocalDpi xmlns:a14="http://schemas.microsoft.com/office/drawing/2010/main" val="0"/>
                        </a:ext>
                      </a:extLst>
                    </a:blip>
                    <a:stretch>
                      <a:fillRect/>
                    </a:stretch>
                  </pic:blipFill>
                  <pic:spPr>
                    <a:xfrm>
                      <a:off x="0" y="0"/>
                      <a:ext cx="5760720" cy="4229100"/>
                    </a:xfrm>
                    <a:prstGeom prst="rect">
                      <a:avLst/>
                    </a:prstGeom>
                  </pic:spPr>
                </pic:pic>
              </a:graphicData>
            </a:graphic>
          </wp:inline>
        </w:drawing>
      </w:r>
    </w:p>
    <w:p w14:paraId="10BFD726" w14:textId="77777777" w:rsidR="00BD6043" w:rsidRPr="00BD6043" w:rsidRDefault="00BD6043" w:rsidP="00BD6043">
      <w:pPr>
        <w:ind w:left="709" w:hanging="709"/>
        <w:rPr>
          <w:b/>
          <w:bCs/>
        </w:rPr>
      </w:pPr>
    </w:p>
    <w:p w14:paraId="134EF0A3" w14:textId="7A8B8819" w:rsidR="00A74302" w:rsidRDefault="0085441C" w:rsidP="00BD6043">
      <w:pPr>
        <w:pStyle w:val="Odstavecseseznamem"/>
        <w:numPr>
          <w:ilvl w:val="0"/>
          <w:numId w:val="12"/>
        </w:numPr>
        <w:spacing w:before="0" w:after="160" w:line="259" w:lineRule="auto"/>
        <w:ind w:left="567" w:hanging="425"/>
        <w:jc w:val="left"/>
        <w:rPr>
          <w:b/>
          <w:bCs/>
        </w:rPr>
      </w:pPr>
      <w:r w:rsidRPr="0085441C">
        <w:rPr>
          <w:b/>
          <w:bCs/>
        </w:rPr>
        <w:t>Konec CS – ul. Našich mučedníků – odbočka k</w:t>
      </w:r>
      <w:r w:rsidR="00A74302">
        <w:rPr>
          <w:b/>
          <w:bCs/>
        </w:rPr>
        <w:t> </w:t>
      </w:r>
      <w:r w:rsidRPr="0085441C">
        <w:rPr>
          <w:b/>
          <w:bCs/>
        </w:rPr>
        <w:t>ČOV</w:t>
      </w:r>
    </w:p>
    <w:p w14:paraId="3258D167" w14:textId="5409B418" w:rsidR="0085441C" w:rsidRDefault="00A74302" w:rsidP="00A74302">
      <w:pPr>
        <w:pStyle w:val="Odstavecseseznamem"/>
        <w:numPr>
          <w:ilvl w:val="0"/>
          <w:numId w:val="0"/>
        </w:numPr>
        <w:spacing w:before="0" w:after="160" w:line="259" w:lineRule="auto"/>
        <w:ind w:left="284" w:hanging="284"/>
        <w:jc w:val="left"/>
        <w:rPr>
          <w:b/>
          <w:bCs/>
        </w:rPr>
      </w:pPr>
      <w:r>
        <w:rPr>
          <w:b/>
          <w:bCs/>
        </w:rPr>
        <w:br/>
      </w:r>
      <w:r>
        <w:rPr>
          <w:noProof/>
        </w:rPr>
        <w:drawing>
          <wp:inline distT="0" distB="0" distL="0" distR="0" wp14:anchorId="1160247C" wp14:editId="30645B10">
            <wp:extent cx="3528623" cy="1784909"/>
            <wp:effectExtent l="0" t="0" r="0" b="6350"/>
            <wp:docPr id="707557179" name="Obrázek 1" descr="Obsah obrázku text, snímek obrazovky,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06207" name="Obrázek 1" descr="Obsah obrázku text, snímek obrazovky, mapa&#10;&#10;Popis byl vytvořen automaticky"/>
                    <pic:cNvPicPr/>
                  </pic:nvPicPr>
                  <pic:blipFill rotWithShape="1">
                    <a:blip r:embed="rId14"/>
                    <a:srcRect l="16914" t="22659" r="12336" b="13718"/>
                    <a:stretch/>
                  </pic:blipFill>
                  <pic:spPr bwMode="auto">
                    <a:xfrm>
                      <a:off x="0" y="0"/>
                      <a:ext cx="3553601" cy="1797544"/>
                    </a:xfrm>
                    <a:prstGeom prst="rect">
                      <a:avLst/>
                    </a:prstGeom>
                    <a:ln>
                      <a:noFill/>
                    </a:ln>
                    <a:extLst>
                      <a:ext uri="{53640926-AAD7-44D8-BBD7-CCE9431645EC}">
                        <a14:shadowObscured xmlns:a14="http://schemas.microsoft.com/office/drawing/2010/main"/>
                      </a:ext>
                    </a:extLst>
                  </pic:spPr>
                </pic:pic>
              </a:graphicData>
            </a:graphic>
          </wp:inline>
        </w:drawing>
      </w:r>
    </w:p>
    <w:p w14:paraId="75001653" w14:textId="77777777" w:rsidR="00A74302" w:rsidRDefault="00A74302" w:rsidP="00A74302">
      <w:pPr>
        <w:pStyle w:val="Odstavecseseznamem"/>
        <w:numPr>
          <w:ilvl w:val="0"/>
          <w:numId w:val="0"/>
        </w:numPr>
        <w:spacing w:before="0" w:after="160" w:line="259" w:lineRule="auto"/>
        <w:ind w:left="284" w:hanging="284"/>
        <w:jc w:val="left"/>
        <w:rPr>
          <w:b/>
          <w:bCs/>
        </w:rPr>
      </w:pPr>
    </w:p>
    <w:p w14:paraId="21D95D36" w14:textId="77777777" w:rsidR="00737B20" w:rsidRDefault="00A458D4" w:rsidP="00BD6043">
      <w:pPr>
        <w:pStyle w:val="Odstavecseseznamem"/>
        <w:numPr>
          <w:ilvl w:val="0"/>
          <w:numId w:val="12"/>
        </w:numPr>
        <w:spacing w:before="0" w:after="160" w:line="259" w:lineRule="auto"/>
        <w:ind w:left="567" w:hanging="425"/>
        <w:jc w:val="left"/>
        <w:rPr>
          <w:b/>
          <w:bCs/>
        </w:rPr>
      </w:pPr>
      <w:r>
        <w:rPr>
          <w:noProof/>
        </w:rPr>
        <w:lastRenderedPageBreak/>
        <w:drawing>
          <wp:anchor distT="0" distB="0" distL="114300" distR="114300" simplePos="0" relativeHeight="251660288" behindDoc="1" locked="0" layoutInCell="1" allowOverlap="1" wp14:anchorId="5745121F" wp14:editId="1617D337">
            <wp:simplePos x="0" y="0"/>
            <wp:positionH relativeFrom="margin">
              <wp:posOffset>189561</wp:posOffset>
            </wp:positionH>
            <wp:positionV relativeFrom="paragraph">
              <wp:posOffset>401320</wp:posOffset>
            </wp:positionV>
            <wp:extent cx="2054860" cy="2186940"/>
            <wp:effectExtent l="0" t="0" r="2540" b="3810"/>
            <wp:wrapTight wrapText="bothSides">
              <wp:wrapPolygon edited="0">
                <wp:start x="0" y="0"/>
                <wp:lineTo x="0" y="21449"/>
                <wp:lineTo x="21426" y="21449"/>
                <wp:lineTo x="21426" y="0"/>
                <wp:lineTo x="0" y="0"/>
              </wp:wrapPolygon>
            </wp:wrapTight>
            <wp:docPr id="627275682" name="Obrázek 1" descr="Obsah obrázku text, snímek obrazovky,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75682" name="Obrázek 1" descr="Obsah obrázku text, snímek obrazovky, mapa&#10;&#10;Popis byl vytvořen automaticky"/>
                    <pic:cNvPicPr/>
                  </pic:nvPicPr>
                  <pic:blipFill rotWithShape="1">
                    <a:blip r:embed="rId15" cstate="print">
                      <a:extLst>
                        <a:ext uri="{28A0092B-C50C-407E-A947-70E740481C1C}">
                          <a14:useLocalDpi xmlns:a14="http://schemas.microsoft.com/office/drawing/2010/main" val="0"/>
                        </a:ext>
                      </a:extLst>
                    </a:blip>
                    <a:srcRect l="36874" t="21927" r="30887" b="17080"/>
                    <a:stretch/>
                  </pic:blipFill>
                  <pic:spPr bwMode="auto">
                    <a:xfrm>
                      <a:off x="0" y="0"/>
                      <a:ext cx="2054860" cy="2186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07C5">
        <w:rPr>
          <w:b/>
          <w:bCs/>
        </w:rPr>
        <w:t xml:space="preserve">Ulice Našich Mučedníků </w:t>
      </w:r>
      <w:r>
        <w:rPr>
          <w:b/>
          <w:bCs/>
        </w:rPr>
        <w:t>–</w:t>
      </w:r>
      <w:r w:rsidR="000807C5">
        <w:rPr>
          <w:b/>
          <w:bCs/>
        </w:rPr>
        <w:t xml:space="preserve"> ČOV</w:t>
      </w:r>
      <w:r>
        <w:rPr>
          <w:b/>
          <w:bCs/>
        </w:rPr>
        <w:br/>
      </w:r>
      <w:r>
        <w:rPr>
          <w:b/>
          <w:bCs/>
        </w:rPr>
        <w:br/>
      </w:r>
      <w:r>
        <w:rPr>
          <w:b/>
          <w:bCs/>
        </w:rPr>
        <w:br/>
      </w:r>
      <w:r>
        <w:rPr>
          <w:b/>
          <w:bCs/>
        </w:rPr>
        <w:br/>
      </w:r>
      <w:r>
        <w:rPr>
          <w:b/>
          <w:bCs/>
        </w:rPr>
        <w:br/>
      </w:r>
      <w:r>
        <w:rPr>
          <w:b/>
          <w:bCs/>
        </w:rPr>
        <w:br/>
      </w:r>
      <w:r>
        <w:rPr>
          <w:b/>
          <w:bCs/>
        </w:rPr>
        <w:br/>
      </w:r>
      <w:r>
        <w:rPr>
          <w:b/>
          <w:bCs/>
        </w:rPr>
        <w:br/>
      </w:r>
      <w:r>
        <w:rPr>
          <w:b/>
          <w:bCs/>
        </w:rPr>
        <w:br/>
      </w:r>
      <w:r>
        <w:rPr>
          <w:b/>
          <w:bCs/>
        </w:rPr>
        <w:br/>
      </w:r>
      <w:r>
        <w:rPr>
          <w:b/>
          <w:bCs/>
        </w:rPr>
        <w:br/>
      </w:r>
      <w:r>
        <w:rPr>
          <w:b/>
          <w:bCs/>
        </w:rPr>
        <w:br/>
      </w:r>
      <w:r>
        <w:rPr>
          <w:b/>
          <w:bCs/>
        </w:rPr>
        <w:br/>
      </w:r>
    </w:p>
    <w:p w14:paraId="3100559E" w14:textId="0C93EC35" w:rsidR="00A74302" w:rsidRDefault="00A458D4" w:rsidP="00737B20">
      <w:pPr>
        <w:pStyle w:val="Odstavecseseznamem"/>
        <w:numPr>
          <w:ilvl w:val="0"/>
          <w:numId w:val="0"/>
        </w:numPr>
        <w:spacing w:before="0" w:after="160" w:line="259" w:lineRule="auto"/>
        <w:ind w:left="567"/>
        <w:jc w:val="left"/>
        <w:rPr>
          <w:b/>
          <w:bCs/>
        </w:rPr>
      </w:pPr>
      <w:r>
        <w:rPr>
          <w:b/>
          <w:bCs/>
        </w:rPr>
        <w:br/>
      </w:r>
    </w:p>
    <w:p w14:paraId="1B12F72F" w14:textId="77777777" w:rsidR="008E4F78" w:rsidRDefault="00A458D4" w:rsidP="00BD6043">
      <w:pPr>
        <w:pStyle w:val="Odstavecseseznamem"/>
        <w:numPr>
          <w:ilvl w:val="0"/>
          <w:numId w:val="12"/>
        </w:numPr>
        <w:spacing w:before="0" w:after="160" w:line="259" w:lineRule="auto"/>
        <w:ind w:left="567" w:hanging="425"/>
        <w:jc w:val="left"/>
        <w:rPr>
          <w:b/>
          <w:bCs/>
        </w:rPr>
      </w:pPr>
      <w:r>
        <w:rPr>
          <w:b/>
          <w:bCs/>
        </w:rPr>
        <w:t>ČOV – ulice Čs. Armády</w:t>
      </w:r>
    </w:p>
    <w:p w14:paraId="613A1FA9" w14:textId="3C4D8D9F" w:rsidR="00A458D4" w:rsidRDefault="00640D0C" w:rsidP="008E4F78">
      <w:pPr>
        <w:pStyle w:val="Odstavecseseznamem"/>
        <w:numPr>
          <w:ilvl w:val="0"/>
          <w:numId w:val="0"/>
        </w:numPr>
        <w:spacing w:before="0" w:after="160" w:line="259" w:lineRule="auto"/>
        <w:ind w:left="284"/>
        <w:jc w:val="left"/>
        <w:rPr>
          <w:b/>
          <w:bCs/>
        </w:rPr>
      </w:pPr>
      <w:r>
        <w:rPr>
          <w:b/>
          <w:bCs/>
        </w:rPr>
        <w:br/>
      </w:r>
      <w:r>
        <w:rPr>
          <w:noProof/>
        </w:rPr>
        <w:drawing>
          <wp:inline distT="0" distB="0" distL="0" distR="0" wp14:anchorId="191059B4" wp14:editId="20D564F7">
            <wp:extent cx="3035808" cy="2025804"/>
            <wp:effectExtent l="0" t="0" r="0" b="0"/>
            <wp:docPr id="525053534" name="Obrázek 1" descr="Obsah obrázku text, snímek obrazovky,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053534" name="Obrázek 1" descr="Obsah obrázku text, snímek obrazovky, mapa&#10;&#10;Popis byl vytvořen automaticky"/>
                    <pic:cNvPicPr/>
                  </pic:nvPicPr>
                  <pic:blipFill rotWithShape="1">
                    <a:blip r:embed="rId16"/>
                    <a:srcRect l="15629" t="23445" r="27101" b="8614"/>
                    <a:stretch/>
                  </pic:blipFill>
                  <pic:spPr bwMode="auto">
                    <a:xfrm>
                      <a:off x="0" y="0"/>
                      <a:ext cx="3042979" cy="2030589"/>
                    </a:xfrm>
                    <a:prstGeom prst="rect">
                      <a:avLst/>
                    </a:prstGeom>
                    <a:ln>
                      <a:noFill/>
                    </a:ln>
                    <a:extLst>
                      <a:ext uri="{53640926-AAD7-44D8-BBD7-CCE9431645EC}">
                        <a14:shadowObscured xmlns:a14="http://schemas.microsoft.com/office/drawing/2010/main"/>
                      </a:ext>
                    </a:extLst>
                  </pic:spPr>
                </pic:pic>
              </a:graphicData>
            </a:graphic>
          </wp:inline>
        </w:drawing>
      </w:r>
      <w:r>
        <w:rPr>
          <w:b/>
          <w:bCs/>
        </w:rPr>
        <w:br/>
      </w:r>
      <w:r>
        <w:rPr>
          <w:b/>
          <w:bCs/>
        </w:rPr>
        <w:br/>
      </w:r>
    </w:p>
    <w:p w14:paraId="34D875A9" w14:textId="10DD2C96" w:rsidR="00737B20" w:rsidRDefault="00737B20" w:rsidP="00BD6043">
      <w:pPr>
        <w:pStyle w:val="Odstavecseseznamem"/>
        <w:numPr>
          <w:ilvl w:val="0"/>
          <w:numId w:val="12"/>
        </w:numPr>
        <w:spacing w:before="0" w:after="160" w:line="259" w:lineRule="auto"/>
        <w:ind w:left="567" w:hanging="425"/>
        <w:jc w:val="left"/>
        <w:rPr>
          <w:b/>
          <w:bCs/>
        </w:rPr>
      </w:pPr>
      <w:r>
        <w:rPr>
          <w:b/>
          <w:bCs/>
        </w:rPr>
        <w:t>Čs. Armády – most</w:t>
      </w:r>
    </w:p>
    <w:p w14:paraId="546909BC" w14:textId="05966B5C" w:rsidR="00737B20" w:rsidRDefault="00737B20" w:rsidP="00737B20">
      <w:pPr>
        <w:rPr>
          <w:b/>
          <w:bCs/>
        </w:rPr>
      </w:pPr>
      <w:r>
        <w:rPr>
          <w:noProof/>
        </w:rPr>
        <w:drawing>
          <wp:anchor distT="0" distB="0" distL="114300" distR="114300" simplePos="0" relativeHeight="251662336" behindDoc="1" locked="0" layoutInCell="1" allowOverlap="1" wp14:anchorId="0BE35A94" wp14:editId="3AB37004">
            <wp:simplePos x="0" y="0"/>
            <wp:positionH relativeFrom="column">
              <wp:posOffset>189865</wp:posOffset>
            </wp:positionH>
            <wp:positionV relativeFrom="paragraph">
              <wp:posOffset>6350</wp:posOffset>
            </wp:positionV>
            <wp:extent cx="3006090" cy="2120900"/>
            <wp:effectExtent l="0" t="0" r="3810" b="0"/>
            <wp:wrapTight wrapText="bothSides">
              <wp:wrapPolygon edited="0">
                <wp:start x="0" y="0"/>
                <wp:lineTo x="0" y="21341"/>
                <wp:lineTo x="21490" y="21341"/>
                <wp:lineTo x="21490" y="0"/>
                <wp:lineTo x="0" y="0"/>
              </wp:wrapPolygon>
            </wp:wrapTight>
            <wp:docPr id="1066301429" name="Obrázek 1" descr="Obsah obrázku text, snímek obrazovky,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01429" name="Obrázek 1" descr="Obsah obrázku text, snímek obrazovky, mapa&#10;&#10;Popis byl vytvořen automaticky"/>
                    <pic:cNvPicPr/>
                  </pic:nvPicPr>
                  <pic:blipFill rotWithShape="1">
                    <a:blip r:embed="rId17">
                      <a:extLst>
                        <a:ext uri="{28A0092B-C50C-407E-A947-70E740481C1C}">
                          <a14:useLocalDpi xmlns:a14="http://schemas.microsoft.com/office/drawing/2010/main" val="0"/>
                        </a:ext>
                      </a:extLst>
                    </a:blip>
                    <a:srcRect l="35737" t="29229" r="27598" b="24390"/>
                    <a:stretch/>
                  </pic:blipFill>
                  <pic:spPr bwMode="auto">
                    <a:xfrm>
                      <a:off x="0" y="0"/>
                      <a:ext cx="3006090" cy="2120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B71A46" w14:textId="77777777" w:rsidR="00737B20" w:rsidRDefault="00737B20" w:rsidP="00737B20">
      <w:pPr>
        <w:rPr>
          <w:b/>
          <w:bCs/>
        </w:rPr>
      </w:pPr>
    </w:p>
    <w:p w14:paraId="2522E331" w14:textId="77777777" w:rsidR="00737B20" w:rsidRDefault="00737B20" w:rsidP="00737B20">
      <w:pPr>
        <w:rPr>
          <w:b/>
          <w:bCs/>
        </w:rPr>
      </w:pPr>
    </w:p>
    <w:p w14:paraId="35B424A9" w14:textId="77777777" w:rsidR="00737B20" w:rsidRDefault="00737B20" w:rsidP="00737B20">
      <w:pPr>
        <w:rPr>
          <w:b/>
          <w:bCs/>
        </w:rPr>
      </w:pPr>
    </w:p>
    <w:p w14:paraId="2461F21B" w14:textId="77777777" w:rsidR="00737B20" w:rsidRDefault="00737B20" w:rsidP="00737B20">
      <w:pPr>
        <w:rPr>
          <w:b/>
          <w:bCs/>
        </w:rPr>
      </w:pPr>
    </w:p>
    <w:p w14:paraId="5C8536C4" w14:textId="77777777" w:rsidR="00737B20" w:rsidRDefault="00737B20" w:rsidP="00737B20">
      <w:pPr>
        <w:rPr>
          <w:b/>
          <w:bCs/>
        </w:rPr>
      </w:pPr>
    </w:p>
    <w:p w14:paraId="074D5BC8" w14:textId="77777777" w:rsidR="00737B20" w:rsidRPr="00737B20" w:rsidRDefault="00737B20" w:rsidP="00737B20">
      <w:pPr>
        <w:rPr>
          <w:b/>
          <w:bCs/>
        </w:rPr>
      </w:pPr>
    </w:p>
    <w:p w14:paraId="62B52F54" w14:textId="77777777" w:rsidR="00737B20" w:rsidRDefault="00737B20" w:rsidP="00737B20">
      <w:pPr>
        <w:rPr>
          <w:b/>
          <w:bCs/>
        </w:rPr>
      </w:pPr>
    </w:p>
    <w:p w14:paraId="4EA16DC6" w14:textId="7205C721" w:rsidR="00640D0C" w:rsidRPr="00737B20" w:rsidRDefault="00737B20" w:rsidP="00737B20">
      <w:pPr>
        <w:rPr>
          <w:b/>
          <w:bCs/>
        </w:rPr>
      </w:pPr>
      <w:r w:rsidRPr="00737B20">
        <w:rPr>
          <w:b/>
          <w:bCs/>
        </w:rPr>
        <w:br/>
      </w:r>
    </w:p>
    <w:p w14:paraId="2D22F758" w14:textId="1F07524A" w:rsidR="0085441C" w:rsidRPr="001E641E" w:rsidRDefault="00737B20" w:rsidP="00BD6043">
      <w:pPr>
        <w:pStyle w:val="Odstavecseseznamem"/>
        <w:numPr>
          <w:ilvl w:val="0"/>
          <w:numId w:val="12"/>
        </w:numPr>
        <w:spacing w:before="0" w:after="160" w:line="259" w:lineRule="auto"/>
        <w:ind w:left="567" w:hanging="425"/>
        <w:jc w:val="left"/>
        <w:rPr>
          <w:b/>
          <w:bCs/>
        </w:rPr>
      </w:pPr>
      <w:r>
        <w:rPr>
          <w:b/>
          <w:bCs/>
        </w:rPr>
        <w:lastRenderedPageBreak/>
        <w:t xml:space="preserve">Čs. </w:t>
      </w:r>
      <w:proofErr w:type="gramStart"/>
      <w:r>
        <w:rPr>
          <w:b/>
          <w:bCs/>
        </w:rPr>
        <w:t>Armády - Bavoryně</w:t>
      </w:r>
      <w:proofErr w:type="gramEnd"/>
    </w:p>
    <w:p w14:paraId="39EE2442" w14:textId="76ECB207" w:rsidR="001E641E" w:rsidRDefault="001E641E" w:rsidP="00BD6043">
      <w:r>
        <w:rPr>
          <w:noProof/>
        </w:rPr>
        <w:drawing>
          <wp:anchor distT="0" distB="0" distL="114300" distR="114300" simplePos="0" relativeHeight="251664384" behindDoc="1" locked="0" layoutInCell="1" allowOverlap="1" wp14:anchorId="6F3AB65A" wp14:editId="529E1A63">
            <wp:simplePos x="0" y="0"/>
            <wp:positionH relativeFrom="margin">
              <wp:posOffset>196393</wp:posOffset>
            </wp:positionH>
            <wp:positionV relativeFrom="paragraph">
              <wp:posOffset>42265</wp:posOffset>
            </wp:positionV>
            <wp:extent cx="3211195" cy="2164080"/>
            <wp:effectExtent l="0" t="0" r="8255" b="7620"/>
            <wp:wrapTight wrapText="bothSides">
              <wp:wrapPolygon edited="0">
                <wp:start x="0" y="0"/>
                <wp:lineTo x="0" y="21486"/>
                <wp:lineTo x="21527" y="21486"/>
                <wp:lineTo x="21527" y="0"/>
                <wp:lineTo x="0" y="0"/>
              </wp:wrapPolygon>
            </wp:wrapTight>
            <wp:docPr id="2047745395" name="Obrázek 1" descr="Obsah obrázku text, mapa, snímek obrazovky,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745395" name="Obrázek 1" descr="Obsah obrázku text, mapa, snímek obrazovky, atlas&#10;&#10;Obsah vygenerovaný umělou inteligencí může být nesprávný."/>
                    <pic:cNvPicPr/>
                  </pic:nvPicPr>
                  <pic:blipFill rotWithShape="1">
                    <a:blip r:embed="rId18" cstate="print">
                      <a:extLst>
                        <a:ext uri="{28A0092B-C50C-407E-A947-70E740481C1C}">
                          <a14:useLocalDpi xmlns:a14="http://schemas.microsoft.com/office/drawing/2010/main" val="0"/>
                        </a:ext>
                      </a:extLst>
                    </a:blip>
                    <a:srcRect l="25767" t="20838" r="24395" b="19442"/>
                    <a:stretch/>
                  </pic:blipFill>
                  <pic:spPr bwMode="auto">
                    <a:xfrm>
                      <a:off x="0" y="0"/>
                      <a:ext cx="3211195" cy="2164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A61E1A" w14:textId="77777777" w:rsidR="001E641E" w:rsidRDefault="001E641E" w:rsidP="00BD6043"/>
    <w:p w14:paraId="54B8499F" w14:textId="77777777" w:rsidR="001E641E" w:rsidRDefault="001E641E" w:rsidP="00BD6043"/>
    <w:p w14:paraId="7610C934" w14:textId="77777777" w:rsidR="001E641E" w:rsidRDefault="001E641E" w:rsidP="00BD6043"/>
    <w:p w14:paraId="16CE94FB" w14:textId="77777777" w:rsidR="001E641E" w:rsidRDefault="001E641E" w:rsidP="00BD6043"/>
    <w:p w14:paraId="4FFC3870" w14:textId="77777777" w:rsidR="001E641E" w:rsidRDefault="001E641E" w:rsidP="00BD6043"/>
    <w:p w14:paraId="28C07725" w14:textId="77777777" w:rsidR="001E641E" w:rsidRDefault="001E641E" w:rsidP="00BD6043"/>
    <w:p w14:paraId="06A9764A" w14:textId="77777777" w:rsidR="001E641E" w:rsidRDefault="001E641E" w:rsidP="00BD6043"/>
    <w:p w14:paraId="46914038" w14:textId="77777777" w:rsidR="00CD7A4F" w:rsidRPr="008F4745" w:rsidRDefault="00CD7A4F" w:rsidP="00914511">
      <w:pPr>
        <w:spacing w:line="360" w:lineRule="auto"/>
        <w:jc w:val="both"/>
        <w:rPr>
          <w:rFonts w:cstheme="minorHAnsi"/>
          <w:b/>
        </w:rPr>
      </w:pPr>
    </w:p>
    <w:p w14:paraId="7F76D3AF" w14:textId="77777777" w:rsidR="00C072F0" w:rsidRDefault="00914511" w:rsidP="008B52E4">
      <w:pPr>
        <w:pStyle w:val="Nadpis2"/>
        <w:rPr>
          <w:rFonts w:cstheme="minorHAnsi"/>
        </w:rPr>
      </w:pPr>
      <w:r w:rsidRPr="008F4745">
        <w:rPr>
          <w:rFonts w:cstheme="minorHAnsi"/>
        </w:rPr>
        <w:t xml:space="preserve">Název akce: </w:t>
      </w:r>
    </w:p>
    <w:p w14:paraId="30CA9335" w14:textId="0CA3D7DD" w:rsidR="00914511" w:rsidRPr="00C072F0" w:rsidRDefault="00CD5403" w:rsidP="00C072F0">
      <w:pPr>
        <w:pStyle w:val="Nadpis2"/>
        <w:numPr>
          <w:ilvl w:val="0"/>
          <w:numId w:val="0"/>
        </w:numPr>
        <w:rPr>
          <w:rFonts w:cstheme="minorHAnsi"/>
        </w:rPr>
      </w:pPr>
      <w:proofErr w:type="spellStart"/>
      <w:r w:rsidRPr="00C072F0">
        <w:rPr>
          <w:rFonts w:cstheme="minorHAnsi"/>
        </w:rPr>
        <w:t>Cyklospojení</w:t>
      </w:r>
      <w:proofErr w:type="spellEnd"/>
      <w:r w:rsidRPr="00C072F0">
        <w:rPr>
          <w:rFonts w:cstheme="minorHAnsi"/>
        </w:rPr>
        <w:t xml:space="preserve"> </w:t>
      </w:r>
      <w:proofErr w:type="gramStart"/>
      <w:r w:rsidRPr="00C072F0">
        <w:rPr>
          <w:rFonts w:cstheme="minorHAnsi"/>
        </w:rPr>
        <w:t>Zdice - Bavoryně</w:t>
      </w:r>
      <w:proofErr w:type="gramEnd"/>
    </w:p>
    <w:p w14:paraId="667E1338" w14:textId="287131DE" w:rsidR="00914511" w:rsidRPr="008F4745" w:rsidRDefault="00914511" w:rsidP="008B52E4">
      <w:pPr>
        <w:pStyle w:val="Nadpis2"/>
        <w:rPr>
          <w:rFonts w:cstheme="minorHAnsi"/>
        </w:rPr>
      </w:pPr>
      <w:r w:rsidRPr="008F4745">
        <w:rPr>
          <w:rFonts w:cstheme="minorHAnsi"/>
        </w:rPr>
        <w:t xml:space="preserve">Provozní staničení a délka úseku: </w:t>
      </w:r>
    </w:p>
    <w:p w14:paraId="558DF010" w14:textId="781CD6F9" w:rsidR="00DE4FF3" w:rsidRDefault="000740B2" w:rsidP="00CC2F8B">
      <w:pPr>
        <w:jc w:val="both"/>
        <w:rPr>
          <w:rFonts w:cstheme="minorHAnsi"/>
        </w:rPr>
      </w:pPr>
      <w:r>
        <w:rPr>
          <w:rFonts w:cstheme="minorHAnsi"/>
        </w:rPr>
        <w:t xml:space="preserve">Trasa </w:t>
      </w:r>
      <w:r w:rsidR="00F6211C">
        <w:rPr>
          <w:rFonts w:cstheme="minorHAnsi"/>
        </w:rPr>
        <w:t xml:space="preserve">je </w:t>
      </w:r>
      <w:r w:rsidR="0029137C">
        <w:rPr>
          <w:rFonts w:cstheme="minorHAnsi"/>
        </w:rPr>
        <w:t xml:space="preserve">plánovaná na </w:t>
      </w:r>
      <w:r w:rsidR="00F6211C">
        <w:rPr>
          <w:rFonts w:cstheme="minorHAnsi"/>
        </w:rPr>
        <w:t>konci cyklostezky v ulici Našich mučedníků</w:t>
      </w:r>
      <w:r w:rsidR="00100925">
        <w:rPr>
          <w:rFonts w:cstheme="minorHAnsi"/>
        </w:rPr>
        <w:t xml:space="preserve"> v</w:t>
      </w:r>
      <w:r w:rsidR="00E45067">
        <w:rPr>
          <w:rFonts w:cstheme="minorHAnsi"/>
        </w:rPr>
        <w:t>e městě</w:t>
      </w:r>
      <w:r w:rsidR="00100925">
        <w:rPr>
          <w:rFonts w:cstheme="minorHAnsi"/>
        </w:rPr>
        <w:t xml:space="preserve"> Zdice</w:t>
      </w:r>
      <w:r w:rsidR="00096D7D">
        <w:rPr>
          <w:rFonts w:cstheme="minorHAnsi"/>
        </w:rPr>
        <w:t>. D</w:t>
      </w:r>
      <w:r w:rsidR="0029137C">
        <w:rPr>
          <w:rFonts w:cstheme="minorHAnsi"/>
        </w:rPr>
        <w:t xml:space="preserve">ále vede </w:t>
      </w:r>
      <w:r w:rsidR="006235D5">
        <w:rPr>
          <w:rFonts w:cstheme="minorHAnsi"/>
        </w:rPr>
        <w:t>kolem ČOV k ulici Československé armády</w:t>
      </w:r>
      <w:r w:rsidR="001848B0">
        <w:rPr>
          <w:rFonts w:cstheme="minorHAnsi"/>
        </w:rPr>
        <w:t xml:space="preserve">, pak přes most </w:t>
      </w:r>
      <w:r w:rsidR="001E4ACF">
        <w:rPr>
          <w:rFonts w:cstheme="minorHAnsi"/>
        </w:rPr>
        <w:t xml:space="preserve">krajské </w:t>
      </w:r>
      <w:r w:rsidR="005C6C52">
        <w:rPr>
          <w:rFonts w:cstheme="minorHAnsi"/>
        </w:rPr>
        <w:t>silnice III/1174</w:t>
      </w:r>
      <w:r w:rsidR="00096D7D">
        <w:rPr>
          <w:rFonts w:cstheme="minorHAnsi"/>
        </w:rPr>
        <w:t>.</w:t>
      </w:r>
      <w:r w:rsidR="00A7203E">
        <w:rPr>
          <w:rFonts w:cstheme="minorHAnsi"/>
        </w:rPr>
        <w:t xml:space="preserve"> </w:t>
      </w:r>
      <w:r w:rsidR="00096D7D">
        <w:rPr>
          <w:rFonts w:cstheme="minorHAnsi"/>
        </w:rPr>
        <w:t>O</w:t>
      </w:r>
      <w:r w:rsidR="00A7203E">
        <w:rPr>
          <w:rFonts w:cstheme="minorHAnsi"/>
        </w:rPr>
        <w:t>dtud už směr Bavoryně</w:t>
      </w:r>
      <w:r w:rsidR="00CA0D87">
        <w:rPr>
          <w:rFonts w:cstheme="minorHAnsi"/>
        </w:rPr>
        <w:t xml:space="preserve"> kolem výtopny</w:t>
      </w:r>
      <w:r w:rsidR="00E465AF">
        <w:rPr>
          <w:rFonts w:cstheme="minorHAnsi"/>
        </w:rPr>
        <w:t xml:space="preserve"> po stávající cestě až na kraj Bavoryně k</w:t>
      </w:r>
      <w:r w:rsidR="007A6A86">
        <w:rPr>
          <w:rFonts w:cstheme="minorHAnsi"/>
        </w:rPr>
        <w:t xml:space="preserve"> lávce přes Červený potok. </w:t>
      </w:r>
      <w:r w:rsidR="003A1CEE">
        <w:rPr>
          <w:rFonts w:cstheme="minorHAnsi"/>
        </w:rPr>
        <w:t>Tam bude</w:t>
      </w:r>
      <w:r w:rsidR="005B3070">
        <w:rPr>
          <w:rFonts w:cstheme="minorHAnsi"/>
        </w:rPr>
        <w:t xml:space="preserve"> trasa</w:t>
      </w:r>
      <w:r w:rsidR="003A1CEE">
        <w:rPr>
          <w:rFonts w:cstheme="minorHAnsi"/>
        </w:rPr>
        <w:t xml:space="preserve"> napojen</w:t>
      </w:r>
      <w:r w:rsidR="005B3070">
        <w:rPr>
          <w:rFonts w:cstheme="minorHAnsi"/>
        </w:rPr>
        <w:t>a</w:t>
      </w:r>
      <w:r w:rsidR="003A1CEE">
        <w:rPr>
          <w:rFonts w:cstheme="minorHAnsi"/>
        </w:rPr>
        <w:t xml:space="preserve"> na navazující úsek, který připravuje obec Bavoryně. </w:t>
      </w:r>
    </w:p>
    <w:p w14:paraId="6DE5CCF6" w14:textId="48F40C70" w:rsidR="005051D1" w:rsidRPr="00CC2F8B" w:rsidRDefault="003673FF" w:rsidP="00CC2F8B">
      <w:pPr>
        <w:jc w:val="both"/>
        <w:rPr>
          <w:rFonts w:cstheme="minorHAnsi"/>
        </w:rPr>
      </w:pPr>
      <w:r w:rsidRPr="00BE6ADF">
        <w:rPr>
          <w:rFonts w:eastAsia="ArialMT" w:cstheme="minorHAnsi"/>
        </w:rPr>
        <w:t>Realizované bezpečné spojení po nové cyklostezce v kombinaci s využitím stávajících komunikací v délce cca 3,8 km</w:t>
      </w:r>
      <w:r>
        <w:rPr>
          <w:rFonts w:eastAsia="ArialMT" w:cstheme="minorHAnsi"/>
        </w:rPr>
        <w:t>.</w:t>
      </w:r>
    </w:p>
    <w:p w14:paraId="39D56DC8" w14:textId="010D2740" w:rsidR="009F12C4" w:rsidRPr="008F4745" w:rsidRDefault="009F12C4">
      <w:pPr>
        <w:rPr>
          <w:rFonts w:cstheme="minorHAnsi"/>
          <w:b/>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1489C4D9" w:rsidR="00776C18" w:rsidRPr="008F4745" w:rsidRDefault="00776C18">
      <w:pPr>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71546504" w:rsidR="00B356D4" w:rsidRPr="008F4745" w:rsidRDefault="00315265" w:rsidP="00B356D4">
      <w:pPr>
        <w:jc w:val="both"/>
        <w:rPr>
          <w:rFonts w:cstheme="minorHAnsi"/>
          <w:b/>
        </w:rPr>
      </w:pPr>
      <w:r>
        <w:rPr>
          <w:rFonts w:cstheme="minorHAnsi"/>
          <w:b/>
        </w:rPr>
        <w:t>71</w:t>
      </w:r>
      <w:r w:rsidR="009F3CB2">
        <w:rPr>
          <w:rFonts w:cstheme="minorHAnsi"/>
          <w:b/>
        </w:rPr>
        <w:t> 000 000</w:t>
      </w:r>
      <w:r w:rsidR="00B356D4" w:rsidRPr="008F4745">
        <w:rPr>
          <w:rFonts w:cstheme="minorHAnsi"/>
          <w:b/>
        </w:rPr>
        <w:t xml:space="preserve"> Kč </w:t>
      </w:r>
      <w:r w:rsidR="00B356D4" w:rsidRPr="008F4745">
        <w:rPr>
          <w:rFonts w:cstheme="minorHAnsi"/>
          <w:bCs/>
        </w:rPr>
        <w:t>bez DPH</w:t>
      </w:r>
    </w:p>
    <w:p w14:paraId="48E4DBA8" w14:textId="77777777" w:rsidR="00272B39" w:rsidRPr="008F4745" w:rsidRDefault="00272B39">
      <w:pPr>
        <w:rPr>
          <w:rFonts w:cstheme="minorHAnsi"/>
          <w:bCs/>
        </w:rPr>
      </w:pPr>
    </w:p>
    <w:p w14:paraId="3FB32623" w14:textId="1BCC5496" w:rsidR="00A40B87" w:rsidRPr="008F4745" w:rsidRDefault="00A40B87" w:rsidP="008B52E4">
      <w:pPr>
        <w:pStyle w:val="Nadpis2"/>
        <w:rPr>
          <w:rFonts w:cstheme="minorHAnsi"/>
        </w:rPr>
      </w:pPr>
      <w:r w:rsidRPr="008F4745">
        <w:rPr>
          <w:rFonts w:cstheme="minorHAnsi"/>
        </w:rPr>
        <w:t>Odůvodnění:</w:t>
      </w:r>
    </w:p>
    <w:p w14:paraId="42784741" w14:textId="77777777" w:rsidR="00AF235E" w:rsidRDefault="00623B7E" w:rsidP="00AF235E">
      <w:pPr>
        <w:jc w:val="both"/>
        <w:rPr>
          <w:rFonts w:cstheme="minorHAnsi"/>
        </w:rPr>
      </w:pPr>
      <w:r w:rsidRPr="00701FE5">
        <w:rPr>
          <w:rFonts w:cstheme="minorHAnsi"/>
        </w:rPr>
        <w:t xml:space="preserve">Realizace cyklistického propojení a zajištění bezpečné a pohodlné bezmotorové dopravy v tomto území, zajištění bezpečného spojení pro pěší a cyklisty mezi </w:t>
      </w:r>
      <w:r w:rsidR="009A5344">
        <w:rPr>
          <w:rFonts w:cstheme="minorHAnsi"/>
        </w:rPr>
        <w:t>městem</w:t>
      </w:r>
      <w:r w:rsidRPr="00701FE5">
        <w:rPr>
          <w:rFonts w:cstheme="minorHAnsi"/>
        </w:rPr>
        <w:t xml:space="preserve"> </w:t>
      </w:r>
      <w:r w:rsidR="000273F2">
        <w:rPr>
          <w:rFonts w:cstheme="minorHAnsi"/>
        </w:rPr>
        <w:t>Zdice</w:t>
      </w:r>
      <w:r w:rsidRPr="00701FE5">
        <w:rPr>
          <w:rFonts w:cstheme="minorHAnsi"/>
        </w:rPr>
        <w:t xml:space="preserve"> a </w:t>
      </w:r>
      <w:r w:rsidR="009A5344">
        <w:rPr>
          <w:rFonts w:cstheme="minorHAnsi"/>
        </w:rPr>
        <w:t xml:space="preserve">obcí </w:t>
      </w:r>
      <w:r w:rsidR="000273F2">
        <w:rPr>
          <w:rFonts w:cstheme="minorHAnsi"/>
        </w:rPr>
        <w:t>Bavoryně</w:t>
      </w:r>
      <w:r w:rsidRPr="00701FE5">
        <w:rPr>
          <w:rFonts w:cstheme="minorHAnsi"/>
        </w:rPr>
        <w:t xml:space="preserve">, které by zejména splňovalo bezpečnostní </w:t>
      </w:r>
      <w:r w:rsidR="007C537B">
        <w:rPr>
          <w:rFonts w:cstheme="minorHAnsi"/>
        </w:rPr>
        <w:t>a</w:t>
      </w:r>
      <w:r w:rsidRPr="00701FE5">
        <w:rPr>
          <w:rFonts w:cstheme="minorHAnsi"/>
        </w:rPr>
        <w:t xml:space="preserve"> další technická hlediska, kladená na páteřní cyklostezky</w:t>
      </w:r>
      <w:r>
        <w:rPr>
          <w:rFonts w:cstheme="minorHAnsi"/>
        </w:rPr>
        <w:t>.</w:t>
      </w:r>
    </w:p>
    <w:p w14:paraId="55C3C2BD" w14:textId="79D383E8" w:rsidR="000A5553" w:rsidRPr="008F4745" w:rsidRDefault="00AF235E" w:rsidP="00AF235E">
      <w:pPr>
        <w:jc w:val="both"/>
        <w:rPr>
          <w:rFonts w:cstheme="minorHAnsi"/>
        </w:rPr>
      </w:pPr>
      <w:r w:rsidRPr="00BE6ADF">
        <w:rPr>
          <w:rFonts w:cstheme="minorHAnsi"/>
        </w:rPr>
        <w:lastRenderedPageBreak/>
        <w:t>V současné době musí v tomto úseku cyklisté využívat frekventovanou silnici II/605 s průměrnou denní intenzitou přes 5200 vozidel</w:t>
      </w:r>
    </w:p>
    <w:p w14:paraId="4CAF6883" w14:textId="444CF983" w:rsidR="00BE6ADF" w:rsidRPr="00AF235E" w:rsidRDefault="006B4764" w:rsidP="006A7255">
      <w:pPr>
        <w:pStyle w:val="Nadpis2"/>
        <w:rPr>
          <w:rFonts w:cstheme="minorHAnsi"/>
        </w:rPr>
      </w:pPr>
      <w:r w:rsidRPr="008F4745">
        <w:rPr>
          <w:rFonts w:cstheme="minorHAnsi"/>
        </w:rPr>
        <w:t>Další p</w:t>
      </w:r>
      <w:r w:rsidR="000A5553" w:rsidRPr="008F4745">
        <w:rPr>
          <w:rFonts w:cstheme="minorHAnsi"/>
        </w:rPr>
        <w:t>ožadavky Objednatele:</w:t>
      </w:r>
    </w:p>
    <w:p w14:paraId="458B29D5" w14:textId="77777777" w:rsidR="00AF235E" w:rsidRDefault="006A7255" w:rsidP="009F51BE">
      <w:pPr>
        <w:autoSpaceDE w:val="0"/>
        <w:autoSpaceDN w:val="0"/>
        <w:adjustRightInd w:val="0"/>
        <w:spacing w:after="120" w:line="240" w:lineRule="auto"/>
        <w:rPr>
          <w:rFonts w:cstheme="minorHAnsi"/>
        </w:rPr>
      </w:pPr>
      <w:r w:rsidRPr="00A635FB">
        <w:rPr>
          <w:rFonts w:cstheme="minorHAnsi"/>
        </w:rPr>
        <w:t xml:space="preserve">Propojení bude realizováno výstavbou nového úseku </w:t>
      </w:r>
      <w:r w:rsidR="003900A9">
        <w:rPr>
          <w:rFonts w:cstheme="minorHAnsi"/>
        </w:rPr>
        <w:t xml:space="preserve">cyklostezky </w:t>
      </w:r>
      <w:r w:rsidR="009604A5">
        <w:rPr>
          <w:rFonts w:cstheme="minorHAnsi"/>
        </w:rPr>
        <w:t xml:space="preserve">s </w:t>
      </w:r>
      <w:r w:rsidRPr="00A635FB">
        <w:rPr>
          <w:rFonts w:cstheme="minorHAnsi"/>
        </w:rPr>
        <w:t>využitím stávající</w:t>
      </w:r>
      <w:r w:rsidR="007C1B88">
        <w:rPr>
          <w:rFonts w:cstheme="minorHAnsi"/>
        </w:rPr>
        <w:t>c</w:t>
      </w:r>
      <w:r w:rsidRPr="00A635FB">
        <w:rPr>
          <w:rFonts w:cstheme="minorHAnsi"/>
        </w:rPr>
        <w:t xml:space="preserve">h </w:t>
      </w:r>
      <w:r w:rsidR="007C1B88">
        <w:rPr>
          <w:rFonts w:cstheme="minorHAnsi"/>
        </w:rPr>
        <w:t>komunikací</w:t>
      </w:r>
      <w:r w:rsidRPr="00A635FB">
        <w:rPr>
          <w:rFonts w:cstheme="minorHAnsi"/>
        </w:rPr>
        <w:t>.</w:t>
      </w:r>
      <w:r w:rsidR="009604A5">
        <w:rPr>
          <w:rFonts w:cstheme="minorHAnsi"/>
        </w:rPr>
        <w:t xml:space="preserve"> </w:t>
      </w:r>
      <w:r w:rsidR="009F51BE" w:rsidRPr="00BE6ADF">
        <w:rPr>
          <w:rFonts w:cstheme="minorHAnsi"/>
        </w:rPr>
        <w:t>Záměrem projektu je vybudovat bezpečné spojení pro cyklisty a pěší v koridoru páteřní cyklotrasy národního významu NA 03 na území města Zdice a obce Bavoryně</w:t>
      </w:r>
      <w:r w:rsidR="009F51BE">
        <w:rPr>
          <w:rFonts w:cstheme="minorHAnsi"/>
        </w:rPr>
        <w:t>.</w:t>
      </w:r>
    </w:p>
    <w:p w14:paraId="521A9ACE" w14:textId="06D0AF04" w:rsidR="006A7255" w:rsidRPr="00A635FB" w:rsidRDefault="006A7255" w:rsidP="009F51BE">
      <w:pPr>
        <w:autoSpaceDE w:val="0"/>
        <w:autoSpaceDN w:val="0"/>
        <w:adjustRightInd w:val="0"/>
        <w:spacing w:after="120" w:line="240" w:lineRule="auto"/>
        <w:rPr>
          <w:rFonts w:cstheme="minorHAnsi"/>
        </w:rPr>
      </w:pPr>
      <w:r w:rsidRPr="00A635FB">
        <w:rPr>
          <w:rFonts w:cstheme="minorHAnsi"/>
        </w:rPr>
        <w:t>Základní šířka cyklostezky je uvažována v šířce 3 metry, povrch je asfaltový, v povodňové zóně upnutý v betonových obrubnících. Na vybraných úsecích stávajících komunikací může být navržena obnova a úprava povrchu. V rámci projektu budou realizována potřebná opatření dle požadavků dotčených subjektů a orgánů státní správy (možná náhradní výsadba zeleně a další opatření pro minimalizaci negativních dopadů stavby na krajinný ráz atp.).</w:t>
      </w:r>
    </w:p>
    <w:p w14:paraId="61B1A3DB" w14:textId="77777777" w:rsidR="006A7255" w:rsidRPr="003F0810" w:rsidRDefault="006A7255" w:rsidP="006A7255">
      <w:pPr>
        <w:rPr>
          <w:rFonts w:cstheme="minorHAnsi"/>
        </w:rPr>
      </w:pPr>
      <w:r w:rsidRPr="003F0810">
        <w:rPr>
          <w:rFonts w:cstheme="minorHAnsi"/>
        </w:rPr>
        <w:t>Součástí PD bude, dle požadavků objednatele, též jednoduchá vizualizace v ortofoto využitelná pro prezentaci a projednání návrhu s obcemi a veřejností.</w:t>
      </w:r>
    </w:p>
    <w:p w14:paraId="76E7EC49" w14:textId="77777777" w:rsidR="006A7255" w:rsidRPr="003F0810" w:rsidRDefault="006A7255" w:rsidP="006A7255">
      <w:pPr>
        <w:spacing w:before="120" w:after="120" w:line="240" w:lineRule="auto"/>
        <w:rPr>
          <w:rFonts w:cstheme="minorHAnsi"/>
        </w:rPr>
      </w:pPr>
      <w:r w:rsidRPr="003F0810">
        <w:rPr>
          <w:rFonts w:cstheme="minorHAnsi"/>
        </w:rPr>
        <w:t>Konkrétní technická řešení budou s Objednatelem a zástupci obcí projednávána na pravidelných výrobních výborech.</w:t>
      </w:r>
    </w:p>
    <w:p w14:paraId="3A60A3A8" w14:textId="77777777" w:rsidR="006A7255" w:rsidRPr="003F0810" w:rsidRDefault="006A7255" w:rsidP="006A7255">
      <w:pPr>
        <w:spacing w:before="120" w:after="120" w:line="240" w:lineRule="auto"/>
        <w:ind w:left="709" w:hanging="709"/>
        <w:rPr>
          <w:rFonts w:cstheme="minorHAnsi"/>
          <w:i/>
          <w:sz w:val="24"/>
          <w:szCs w:val="24"/>
        </w:rPr>
      </w:pPr>
      <w:r w:rsidRPr="003F0810">
        <w:rPr>
          <w:rFonts w:cstheme="minorHAnsi"/>
        </w:rPr>
        <w:t>Navržená řešení budou v maximální možné míře zohledňovat</w:t>
      </w:r>
    </w:p>
    <w:p w14:paraId="287336AE" w14:textId="77777777" w:rsidR="006A7255" w:rsidRPr="00CB5256" w:rsidRDefault="006A7255" w:rsidP="006A7255">
      <w:pPr>
        <w:pStyle w:val="Odstavecseseznamem"/>
        <w:numPr>
          <w:ilvl w:val="0"/>
          <w:numId w:val="16"/>
        </w:numPr>
        <w:spacing w:before="120" w:after="120" w:line="240" w:lineRule="auto"/>
        <w:rPr>
          <w:rFonts w:cstheme="minorHAnsi"/>
          <w:i/>
          <w:sz w:val="24"/>
          <w:szCs w:val="24"/>
        </w:rPr>
      </w:pPr>
      <w:r w:rsidRPr="00CB5256">
        <w:rPr>
          <w:rFonts w:cstheme="minorHAnsi"/>
        </w:rPr>
        <w:t xml:space="preserve">doporučení dle </w:t>
      </w:r>
      <w:r w:rsidRPr="00CB5256">
        <w:rPr>
          <w:rFonts w:cstheme="minorHAnsi"/>
          <w:i/>
        </w:rPr>
        <w:t>TP 179 Navrhování komunikací pro cyklisty,</w:t>
      </w:r>
    </w:p>
    <w:p w14:paraId="67057219" w14:textId="77777777" w:rsidR="006A7255" w:rsidRPr="00CB5256" w:rsidRDefault="006A7255" w:rsidP="006A7255">
      <w:pPr>
        <w:pStyle w:val="Odstavecseseznamem"/>
        <w:numPr>
          <w:ilvl w:val="0"/>
          <w:numId w:val="16"/>
        </w:numPr>
        <w:spacing w:before="120" w:after="120" w:line="240" w:lineRule="auto"/>
        <w:rPr>
          <w:rFonts w:cstheme="minorHAnsi"/>
          <w:i/>
          <w:sz w:val="24"/>
          <w:szCs w:val="24"/>
        </w:rPr>
      </w:pPr>
      <w:r w:rsidRPr="00CB5256">
        <w:rPr>
          <w:rFonts w:cstheme="minorHAnsi"/>
        </w:rPr>
        <w:t>a požadavky dané vyhláškou</w:t>
      </w:r>
      <w:r w:rsidRPr="00CB5256">
        <w:rPr>
          <w:rFonts w:cstheme="minorHAnsi"/>
          <w:i/>
        </w:rPr>
        <w:t xml:space="preserve"> 398/2009 Sb. o obecných technických požadavcích zabezpečujících bezbariérové užívání staveb.</w:t>
      </w:r>
    </w:p>
    <w:p w14:paraId="56F70E75" w14:textId="77777777" w:rsidR="006A7255" w:rsidRPr="00CB5256" w:rsidRDefault="006A7255" w:rsidP="006A7255">
      <w:pPr>
        <w:spacing w:before="120" w:after="120" w:line="240" w:lineRule="auto"/>
        <w:rPr>
          <w:rFonts w:cstheme="minorHAnsi"/>
          <w:i/>
        </w:rPr>
      </w:pPr>
      <w:r w:rsidRPr="003F0810">
        <w:rPr>
          <w:rFonts w:cstheme="minorHAnsi"/>
        </w:rPr>
        <w:t>Úprava dopravního značení vedená po místních komunikacích bude v souladu s</w:t>
      </w:r>
      <w:r w:rsidRPr="003F0810">
        <w:rPr>
          <w:rFonts w:cstheme="minorHAnsi"/>
          <w:i/>
        </w:rPr>
        <w:t> TP 65 Zásady pr</w:t>
      </w:r>
      <w:r>
        <w:rPr>
          <w:rFonts w:cstheme="minorHAnsi"/>
          <w:i/>
        </w:rPr>
        <w:t xml:space="preserve">o </w:t>
      </w:r>
      <w:r w:rsidRPr="003F0810">
        <w:rPr>
          <w:rFonts w:cstheme="minorHAnsi"/>
          <w:i/>
        </w:rPr>
        <w:t>dopravní značení na pozemních komunikacích.</w:t>
      </w:r>
    </w:p>
    <w:p w14:paraId="5EF2957D" w14:textId="77777777" w:rsidR="006A7255" w:rsidRPr="003F0810" w:rsidRDefault="006A7255" w:rsidP="006A7255">
      <w:pPr>
        <w:spacing w:before="120" w:after="120" w:line="240" w:lineRule="auto"/>
        <w:ind w:left="709" w:hanging="709"/>
        <w:rPr>
          <w:rFonts w:cstheme="minorHAnsi"/>
        </w:rPr>
      </w:pPr>
      <w:r w:rsidRPr="003F0810">
        <w:rPr>
          <w:rFonts w:cstheme="minorHAnsi"/>
        </w:rPr>
        <w:t>Navrhované řešení bude v souladu s platnou územně plánovací dokumentací.</w:t>
      </w:r>
    </w:p>
    <w:p w14:paraId="1B5DC756" w14:textId="77777777" w:rsidR="006A7255" w:rsidRDefault="006A7255" w:rsidP="006A7255">
      <w:pPr>
        <w:rPr>
          <w:rFonts w:cstheme="minorHAnsi"/>
        </w:rPr>
      </w:pPr>
      <w:r w:rsidRPr="008D1FD5">
        <w:rPr>
          <w:rFonts w:cstheme="minorHAnsi"/>
        </w:rPr>
        <w:t>Součástí bude, dle požadavků objednatele, též vypracování Dokumentace z hlediska klimatického dopadu dle požadavků IROP a podmínka využitelnosti stavebního a demoličního materiálu (minimálně 70 %) k opětovnému použití také dle IROP.</w:t>
      </w:r>
    </w:p>
    <w:p w14:paraId="36C8D831" w14:textId="77777777" w:rsidR="006A7255" w:rsidRPr="006A7255" w:rsidRDefault="006A7255" w:rsidP="006A7255"/>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7F989D0D" w:rsidR="004D4920" w:rsidRPr="008F4745" w:rsidRDefault="00044E6D" w:rsidP="00FA68EA">
      <w:pPr>
        <w:pStyle w:val="Odstavecseseznamem"/>
        <w:numPr>
          <w:ilvl w:val="0"/>
          <w:numId w:val="1"/>
        </w:numPr>
        <w:rPr>
          <w:rStyle w:val="Zstupntext"/>
          <w:rFonts w:cstheme="minorHAnsi"/>
          <w:color w:val="auto"/>
        </w:rPr>
      </w:pPr>
      <w:r w:rsidRPr="008F4745">
        <w:rPr>
          <w:rFonts w:cstheme="minorHAnsi"/>
        </w:rPr>
        <w:t>Z</w:t>
      </w:r>
      <w:r w:rsidR="00795283" w:rsidRPr="008F4745">
        <w:rPr>
          <w:rFonts w:cstheme="minorHAnsi"/>
        </w:rPr>
        <w:t xml:space="preserve">pracování projektové dokumentace </w:t>
      </w:r>
      <w:r w:rsidR="000657A5" w:rsidRPr="008F4745">
        <w:rPr>
          <w:rFonts w:cstheme="minorHAnsi"/>
        </w:rPr>
        <w:t xml:space="preserve">pro povolení </w:t>
      </w:r>
      <w:r w:rsidR="002523AD">
        <w:rPr>
          <w:rFonts w:cstheme="minorHAnsi"/>
        </w:rPr>
        <w:t>stavby</w:t>
      </w:r>
      <w:r w:rsidR="000657A5" w:rsidRPr="008F4745">
        <w:rPr>
          <w:rFonts w:cstheme="minorHAnsi"/>
        </w:rPr>
        <w:t xml:space="preserve"> a </w:t>
      </w:r>
      <w:r w:rsidR="00555A56" w:rsidRPr="008F4745">
        <w:rPr>
          <w:rFonts w:cstheme="minorHAnsi"/>
        </w:rPr>
        <w:t xml:space="preserve">zpracování projektové dokumentace pro provádění stavby </w:t>
      </w:r>
      <w:r w:rsidR="004D4920" w:rsidRPr="008F4745">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rPr>
        </w:sdtEndPr>
        <w:sdtContent>
          <w:proofErr w:type="spellStart"/>
          <w:r w:rsidR="004E2E34">
            <w:rPr>
              <w:rStyle w:val="Styl1"/>
              <w:rFonts w:cstheme="minorHAnsi"/>
            </w:rPr>
            <w:t>Cyklo</w:t>
          </w:r>
          <w:r w:rsidR="00C56BE6">
            <w:rPr>
              <w:rStyle w:val="Styl1"/>
              <w:rFonts w:cstheme="minorHAnsi"/>
            </w:rPr>
            <w:t>spojení</w:t>
          </w:r>
          <w:proofErr w:type="spellEnd"/>
          <w:r w:rsidR="004E2E34">
            <w:rPr>
              <w:rStyle w:val="Styl1"/>
              <w:rFonts w:cstheme="minorHAnsi"/>
            </w:rPr>
            <w:t xml:space="preserve"> </w:t>
          </w:r>
          <w:proofErr w:type="gramStart"/>
          <w:r w:rsidR="004E2E34">
            <w:rPr>
              <w:rStyle w:val="Styl1"/>
              <w:rFonts w:cstheme="minorHAnsi"/>
            </w:rPr>
            <w:t>Zdice - Bavoryně</w:t>
          </w:r>
          <w:proofErr w:type="gramEnd"/>
        </w:sdtContent>
      </w:sdt>
      <w:r w:rsidR="004D4920" w:rsidRPr="008F4745">
        <w:rPr>
          <w:rStyle w:val="Zstupntext"/>
          <w:rFonts w:cstheme="minorHAnsi"/>
        </w:rPr>
        <w:t xml:space="preserve">. </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Default="005B7C5E" w:rsidP="00FA68EA">
      <w:pPr>
        <w:pStyle w:val="Odstavecseseznamem"/>
        <w:numPr>
          <w:ilvl w:val="0"/>
          <w:numId w:val="7"/>
        </w:numPr>
        <w:rPr>
          <w:rStyle w:val="Zstupntext"/>
          <w:rFonts w:cstheme="minorHAnsi"/>
          <w:color w:val="auto"/>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60238C2D" w14:textId="1A34BBC7" w:rsidR="00D44BE6" w:rsidRPr="00D44BE6" w:rsidRDefault="00D44BE6" w:rsidP="00D44BE6">
      <w:pPr>
        <w:pStyle w:val="Odstavecseseznamem"/>
        <w:numPr>
          <w:ilvl w:val="0"/>
          <w:numId w:val="7"/>
        </w:numPr>
        <w:rPr>
          <w:rFonts w:cstheme="minorHAnsi"/>
        </w:rPr>
      </w:pPr>
      <w:r>
        <w:rPr>
          <w:rFonts w:cstheme="minorHAnsi"/>
        </w:rPr>
        <w:t>Zaji</w:t>
      </w:r>
      <w:r w:rsidR="001C1754">
        <w:rPr>
          <w:rFonts w:cstheme="minorHAnsi"/>
        </w:rPr>
        <w:t>š</w:t>
      </w:r>
      <w:r>
        <w:rPr>
          <w:rFonts w:cstheme="minorHAnsi"/>
        </w:rPr>
        <w:t>t</w:t>
      </w:r>
      <w:r w:rsidR="00C56BE6">
        <w:rPr>
          <w:rFonts w:cstheme="minorHAnsi"/>
        </w:rPr>
        <w:t>ění</w:t>
      </w:r>
      <w:r>
        <w:rPr>
          <w:rFonts w:cstheme="minorHAnsi"/>
        </w:rPr>
        <w:t xml:space="preserve"> dendrologický průzkum;</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6C2094" w14:textId="35F9FF55" w:rsidR="002F1E4C" w:rsidRPr="008F4745" w:rsidRDefault="0076632D" w:rsidP="00FA68EA">
      <w:pPr>
        <w:pStyle w:val="Odstavecseseznamem"/>
        <w:numPr>
          <w:ilvl w:val="0"/>
          <w:numId w:val="7"/>
        </w:numPr>
        <w:rPr>
          <w:rFonts w:cstheme="minorHAnsi"/>
        </w:rPr>
      </w:pPr>
      <w:r w:rsidRPr="008F4745">
        <w:rPr>
          <w:rFonts w:cstheme="minorHAnsi"/>
        </w:rPr>
        <w:t>Vypracování návrhu o</w:t>
      </w:r>
      <w:r w:rsidR="0038570A" w:rsidRPr="008F4745">
        <w:rPr>
          <w:rFonts w:cstheme="minorHAnsi"/>
        </w:rPr>
        <w:t>pravy</w:t>
      </w:r>
      <w:r w:rsidR="00BD139D">
        <w:rPr>
          <w:rFonts w:cstheme="minorHAnsi"/>
        </w:rPr>
        <w:t xml:space="preserve"> případně rozšíření</w:t>
      </w:r>
      <w:r w:rsidR="0038570A" w:rsidRPr="008F4745">
        <w:rPr>
          <w:rFonts w:cstheme="minorHAnsi"/>
        </w:rPr>
        <w:t xml:space="preserve"> všech propustků a mostních objektů v definovaném úseku;</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6D0ACE03" w14:textId="4DE20DF6" w:rsidR="00287713" w:rsidRPr="00287713" w:rsidRDefault="00287713" w:rsidP="00287713">
      <w:pPr>
        <w:pStyle w:val="Odstavecseseznamem"/>
        <w:numPr>
          <w:ilvl w:val="0"/>
          <w:numId w:val="7"/>
        </w:numPr>
        <w:rPr>
          <w:rFonts w:cstheme="minorHAnsi"/>
        </w:rPr>
      </w:pPr>
      <w:r>
        <w:rPr>
          <w:rFonts w:cstheme="minorHAnsi"/>
        </w:rPr>
        <w:lastRenderedPageBreak/>
        <w:t>Hydrogeologický průzkum s posouzením na vhodnost zasakování a kompletní řešení odvodnění;</w:t>
      </w:r>
    </w:p>
    <w:p w14:paraId="42C8C196" w14:textId="272EAE06"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URS</w:t>
      </w:r>
      <w:r w:rsidRPr="008F4745">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t>Oprava objízdných tras v rozsahu určeném Objednatelem</w:t>
      </w:r>
      <w:r w:rsidR="00F6777E" w:rsidRPr="008F4745">
        <w:rPr>
          <w:rFonts w:cstheme="minorHAnsi"/>
        </w:rPr>
        <w:t>;</w:t>
      </w:r>
    </w:p>
    <w:p w14:paraId="6264F5F1" w14:textId="1735F17F"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0" w:name="highlightHit_1"/>
      <w:bookmarkEnd w:id="0"/>
      <w:r w:rsidR="00F576F3" w:rsidRPr="008F4745">
        <w:rPr>
          <w:rFonts w:cstheme="minorHAnsi"/>
        </w:rPr>
        <w:t>inženýrských opatření</w:t>
      </w:r>
      <w:r w:rsidR="00AC07F9">
        <w:rPr>
          <w:rFonts w:cstheme="minorHAnsi"/>
        </w:rPr>
        <w:t>, vypracování návrhu objízdných tras</w:t>
      </w:r>
      <w:r w:rsidR="009F3CB2">
        <w:rPr>
          <w:rFonts w:cstheme="minorHAnsi"/>
        </w:rPr>
        <w:t xml:space="preserve"> včetně projednání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Default="00D962C1" w:rsidP="00FA68EA">
      <w:pPr>
        <w:pStyle w:val="Odstavecseseznamem"/>
        <w:numPr>
          <w:ilvl w:val="0"/>
          <w:numId w:val="7"/>
        </w:numPr>
        <w:rPr>
          <w:rFonts w:cstheme="minorHAnsi"/>
        </w:rPr>
      </w:pPr>
      <w:r w:rsidRPr="008F4745">
        <w:rPr>
          <w:rFonts w:cstheme="minorHAnsi"/>
        </w:rPr>
        <w:t>Provádění autorského dozoru;</w:t>
      </w:r>
    </w:p>
    <w:p w14:paraId="3BA2B0D1" w14:textId="4276B555" w:rsidR="00387DAA" w:rsidRPr="00387DAA" w:rsidRDefault="00387DAA" w:rsidP="00387DAA">
      <w:pPr>
        <w:pStyle w:val="Odstavecseseznamem"/>
        <w:numPr>
          <w:ilvl w:val="0"/>
          <w:numId w:val="7"/>
        </w:numPr>
        <w:rPr>
          <w:rFonts w:cstheme="minorHAnsi"/>
        </w:rPr>
      </w:pPr>
      <w:r>
        <w:rPr>
          <w:rFonts w:cstheme="minorHAnsi"/>
        </w:rPr>
        <w:t>Technická pomoc objednatele v rámci výběrového řízení na zhotovitele stavby</w:t>
      </w: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45900682"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283/2012 Sb., stavební zákon (dále jen „stavební zákon“)</w:t>
      </w:r>
      <w:r w:rsidR="008F4745">
        <w:rPr>
          <w:rFonts w:cstheme="minorHAnsi"/>
        </w:rPr>
        <w:t xml:space="preserve"> a dále zejména</w:t>
      </w:r>
      <w:r w:rsidRPr="008F4745">
        <w:rPr>
          <w:rFonts w:cstheme="minorHAnsi"/>
        </w:rPr>
        <w:t>:</w:t>
      </w:r>
    </w:p>
    <w:p w14:paraId="22A8089C" w14:textId="1B3C80B6" w:rsidR="002F6C31" w:rsidRPr="00CF5C62" w:rsidRDefault="001C1754"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EndPr/>
        <w:sdtContent>
          <w:r w:rsidR="00906B3F">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79540615" w:rsidR="002F6C31" w:rsidRPr="00CF5C62" w:rsidRDefault="001C1754"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EndPr/>
        <w:sdtContent>
          <w:r w:rsidR="00906B3F">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77379003" w:rsidR="00CB24B2" w:rsidRPr="00CF5C62" w:rsidRDefault="001C1754" w:rsidP="008F4745">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EndPr/>
        <w:sdtContent>
          <w:r w:rsidR="00906B3F">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7EFF9A5A" w:rsidR="00644A90" w:rsidRPr="00CF5C62" w:rsidRDefault="001C1754" w:rsidP="00CF5C62">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EndPr/>
        <w:sdtContent>
          <w:r w:rsidR="00906B3F">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lastRenderedPageBreak/>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515EAC2C" w:rsidR="00E060D7" w:rsidRPr="008F4745" w:rsidRDefault="00DA788F" w:rsidP="00FA68EA">
      <w:pPr>
        <w:pStyle w:val="Odstavecseseznamem"/>
        <w:rPr>
          <w:rFonts w:cstheme="minorHAnsi"/>
        </w:rPr>
      </w:pPr>
      <w:r w:rsidRPr="008F4745">
        <w:rPr>
          <w:rFonts w:cstheme="minorHAnsi"/>
        </w:rPr>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EndPr/>
        <w:sdtContent>
          <w:r w:rsidR="005A6D12">
            <w:rPr>
              <w:rFonts w:cstheme="minorHAnsi"/>
            </w:rPr>
            <w:t>zhotovitel projektové dokumentace</w:t>
          </w:r>
        </w:sdtContent>
      </w:sdt>
      <w:r w:rsidR="000D510A" w:rsidRPr="008F4745">
        <w:rPr>
          <w:rFonts w:cstheme="minorHAnsi"/>
        </w:rPr>
        <w:t xml:space="preserve"> na své náklady.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Pr="008F4745" w:rsidRDefault="00D65BED" w:rsidP="00FA68EA">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lastRenderedPageBreak/>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Pr="008F4745"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77777777" w:rsidR="00FA68EA" w:rsidRPr="008F4745" w:rsidRDefault="00FA68EA" w:rsidP="00FA68EA">
      <w:pPr>
        <w:pStyle w:val="Odstavecseseznamem"/>
        <w:numPr>
          <w:ilvl w:val="0"/>
          <w:numId w:val="2"/>
        </w:numPr>
        <w:rPr>
          <w:rFonts w:cstheme="minorHAnsi"/>
        </w:rPr>
      </w:pPr>
      <w:r w:rsidRPr="008F4745">
        <w:rPr>
          <w:rFonts w:cstheme="minorHAnsi"/>
        </w:rPr>
        <w:lastRenderedPageBreak/>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8F4745" w:rsidRDefault="00E93C52" w:rsidP="00FA68EA">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253A1CF3" w:rsidR="004E4D5E" w:rsidRPr="008F4745" w:rsidRDefault="001B5552" w:rsidP="004E4D5E">
            <w:pPr>
              <w:spacing w:line="360" w:lineRule="auto"/>
              <w:jc w:val="both"/>
              <w:rPr>
                <w:rFonts w:cstheme="minorHAnsi"/>
                <w:bCs/>
                <w:sz w:val="20"/>
                <w:szCs w:val="20"/>
              </w:rPr>
            </w:pPr>
            <w:r>
              <w:rPr>
                <w:rFonts w:cstheme="minorHAnsi"/>
                <w:bCs/>
                <w:sz w:val="20"/>
                <w:szCs w:val="20"/>
              </w:rPr>
              <w:t xml:space="preserve">Výstupy budou odevzdány </w:t>
            </w:r>
            <w:r w:rsidR="004E4D5E" w:rsidRPr="008F4745">
              <w:rPr>
                <w:rFonts w:cstheme="minorHAnsi"/>
                <w:bCs/>
                <w:sz w:val="20"/>
                <w:szCs w:val="20"/>
              </w:rPr>
              <w:t>současně s</w:t>
            </w:r>
            <w:r w:rsidR="00EF3511" w:rsidRPr="008F4745">
              <w:rPr>
                <w:rFonts w:cstheme="minorHAnsi"/>
                <w:bCs/>
                <w:sz w:val="20"/>
                <w:szCs w:val="20"/>
              </w:rPr>
              <w:t> </w:t>
            </w:r>
            <w:r w:rsidR="004E4D5E" w:rsidRPr="008F4745">
              <w:rPr>
                <w:rFonts w:cstheme="minorHAnsi"/>
                <w:bCs/>
                <w:sz w:val="20"/>
                <w:szCs w:val="20"/>
              </w:rPr>
              <w:t>p</w:t>
            </w:r>
            <w:r w:rsidR="00EF3511" w:rsidRPr="008F4745">
              <w:rPr>
                <w:rFonts w:cstheme="minorHAnsi"/>
                <w:bCs/>
                <w:sz w:val="20"/>
                <w:szCs w:val="20"/>
              </w:rPr>
              <w:t xml:space="preserve">řevzetím čistopisu </w:t>
            </w:r>
            <w:r w:rsidR="004E4D5E"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50C03080"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r w:rsidR="00DF0FF8">
              <w:rPr>
                <w:rFonts w:cstheme="minorHAnsi"/>
                <w:bCs/>
                <w:sz w:val="20"/>
                <w:szCs w:val="20"/>
              </w:rPr>
              <w:t>4 měsíců</w:t>
            </w:r>
            <w:r w:rsidRPr="008F4745">
              <w:rPr>
                <w:rFonts w:cstheme="minorHAnsi"/>
                <w:bCs/>
                <w:sz w:val="20"/>
                <w:szCs w:val="20"/>
              </w:rPr>
              <w:t xml:space="preserve"> od uzavření 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3BA23C41" w:rsidR="004E4D5E" w:rsidRPr="008F4745" w:rsidRDefault="001C1754"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EndPr/>
              <w:sdtContent>
                <w:r w:rsidR="00DF0FF8">
                  <w:rPr>
                    <w:rFonts w:cstheme="minorHAnsi"/>
                    <w:bCs/>
                    <w:sz w:val="20"/>
                    <w:szCs w:val="20"/>
                  </w:rPr>
                  <w:t>1 měsíc</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15D12697"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EndPr/>
              <w:sdtContent>
                <w:r w:rsidR="004E16B3">
                  <w:rPr>
                    <w:rFonts w:cstheme="minorHAnsi"/>
                    <w:bCs/>
                    <w:sz w:val="20"/>
                    <w:szCs w:val="20"/>
                  </w:rPr>
                  <w:t>6měsíců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57E7CC9F"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EndPr/>
              <w:sdtContent>
                <w:r w:rsidR="00676FB9">
                  <w:rPr>
                    <w:rFonts w:cstheme="minorHAnsi"/>
                    <w:bCs/>
                    <w:sz w:val="20"/>
                    <w:szCs w:val="20"/>
                  </w:rPr>
                  <w:t>2 měsíců</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3282402D"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EndPr/>
              <w:sdtContent>
                <w:r w:rsidR="003813DA">
                  <w:rPr>
                    <w:rFonts w:cstheme="minorHAnsi"/>
                    <w:bCs/>
                    <w:sz w:val="20"/>
                    <w:szCs w:val="20"/>
                  </w:rPr>
                  <w:t>2 týdnů</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lastRenderedPageBreak/>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34F9EAB5" w14:textId="77777777" w:rsidR="00BE16FA" w:rsidRPr="008F4745" w:rsidRDefault="007B3D7B" w:rsidP="00BE16FA">
      <w:pPr>
        <w:pStyle w:val="Nadpis2"/>
        <w:rPr>
          <w:rFonts w:cstheme="minorHAnsi"/>
          <w:u w:val="single"/>
        </w:rPr>
      </w:pPr>
      <w:r w:rsidRPr="008F4745">
        <w:rPr>
          <w:rFonts w:cstheme="minorHAnsi"/>
        </w:rPr>
        <w:t>Kontakty:</w:t>
      </w:r>
    </w:p>
    <w:p w14:paraId="03A4254A" w14:textId="77777777" w:rsidR="00873344" w:rsidRDefault="00873344" w:rsidP="00873344">
      <w:pPr>
        <w:spacing w:after="0" w:line="240" w:lineRule="auto"/>
        <w:jc w:val="both"/>
      </w:pPr>
      <w:r w:rsidRPr="00185653">
        <w:rPr>
          <w:rFonts w:eastAsia="Times New Roman" w:cstheme="minorHAnsi"/>
          <w:color w:val="000000"/>
          <w:lang w:eastAsia="cs-CZ"/>
        </w:rPr>
        <w:t xml:space="preserve">František Jelínek, tel.: +420 724 913 649, email: </w:t>
      </w:r>
      <w:hyperlink r:id="rId19" w:history="1">
        <w:r w:rsidRPr="00185653">
          <w:rPr>
            <w:rStyle w:val="Hypertextovodkaz"/>
            <w:rFonts w:eastAsia="Times New Roman" w:cstheme="minorHAnsi"/>
            <w:lang w:eastAsia="cs-CZ"/>
          </w:rPr>
          <w:t>frantisek.jelinek@ksus.cz</w:t>
        </w:r>
      </w:hyperlink>
    </w:p>
    <w:p w14:paraId="7FA43939" w14:textId="77777777" w:rsidR="00873344" w:rsidRDefault="00873344" w:rsidP="00873344">
      <w:pPr>
        <w:spacing w:after="0" w:line="240" w:lineRule="auto"/>
        <w:jc w:val="both"/>
        <w:rPr>
          <w:rFonts w:eastAsia="Times New Roman" w:cstheme="minorHAnsi"/>
          <w:color w:val="000000"/>
          <w:lang w:eastAsia="cs-CZ"/>
        </w:rPr>
      </w:pPr>
    </w:p>
    <w:p w14:paraId="78F300F5" w14:textId="4E199459" w:rsidR="00B45785" w:rsidRPr="008F4745" w:rsidRDefault="007B3D7B" w:rsidP="00BE16FA">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p>
    <w:p w14:paraId="3BFC035B" w14:textId="77777777" w:rsidR="00E925FA" w:rsidRPr="008F4745" w:rsidRDefault="00E925FA" w:rsidP="00B45785">
      <w:pPr>
        <w:jc w:val="both"/>
        <w:rPr>
          <w:rFonts w:cstheme="minorHAnsi"/>
          <w:b/>
          <w:bCs/>
        </w:rPr>
      </w:pPr>
    </w:p>
    <w:p w14:paraId="6C1FDF5B" w14:textId="1094EAAF" w:rsidR="00441E14" w:rsidRPr="008F4745" w:rsidRDefault="00CC78F8" w:rsidP="00BE16FA">
      <w:pPr>
        <w:pStyle w:val="Nadpis2"/>
        <w:rPr>
          <w:rFonts w:cstheme="minorHAnsi"/>
        </w:rPr>
      </w:pPr>
      <w:r w:rsidRPr="008F4745">
        <w:rPr>
          <w:rFonts w:cstheme="minorHAnsi"/>
        </w:rPr>
        <w:t>Fotodokumentace:</w:t>
      </w:r>
    </w:p>
    <w:sectPr w:rsidR="00441E14" w:rsidRPr="008F4745">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FF0D0" w14:textId="77777777" w:rsidR="00EF52F3" w:rsidRDefault="00EF52F3" w:rsidP="00016BE8">
      <w:pPr>
        <w:spacing w:after="0" w:line="240" w:lineRule="auto"/>
      </w:pPr>
      <w:r>
        <w:separator/>
      </w:r>
    </w:p>
  </w:endnote>
  <w:endnote w:type="continuationSeparator" w:id="0">
    <w:p w14:paraId="28E4D3FF" w14:textId="77777777" w:rsidR="00EF52F3" w:rsidRDefault="00EF52F3" w:rsidP="00016BE8">
      <w:pPr>
        <w:spacing w:after="0" w:line="240" w:lineRule="auto"/>
      </w:pPr>
      <w:r>
        <w:continuationSeparator/>
      </w:r>
    </w:p>
  </w:endnote>
  <w:endnote w:type="continuationNotice" w:id="1">
    <w:p w14:paraId="0557E4B8" w14:textId="77777777" w:rsidR="00EF52F3" w:rsidRDefault="00EF52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MT">
    <w:altName w:val="MS Gothic"/>
    <w:panose1 w:val="00000000000000000000"/>
    <w:charset w:val="80"/>
    <w:family w:val="auto"/>
    <w:notTrueType/>
    <w:pitch w:val="default"/>
    <w:sig w:usb0="00000005" w:usb1="08070000" w:usb2="00000010" w:usb3="00000000" w:csb0="00020002"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DB3FB6" w14:textId="77777777" w:rsidR="00EF52F3" w:rsidRDefault="00EF52F3" w:rsidP="00016BE8">
      <w:pPr>
        <w:spacing w:after="0" w:line="240" w:lineRule="auto"/>
      </w:pPr>
      <w:r>
        <w:separator/>
      </w:r>
    </w:p>
  </w:footnote>
  <w:footnote w:type="continuationSeparator" w:id="0">
    <w:p w14:paraId="39411C2C" w14:textId="77777777" w:rsidR="00EF52F3" w:rsidRDefault="00EF52F3" w:rsidP="00016BE8">
      <w:pPr>
        <w:spacing w:after="0" w:line="240" w:lineRule="auto"/>
      </w:pPr>
      <w:r>
        <w:continuationSeparator/>
      </w:r>
    </w:p>
  </w:footnote>
  <w:footnote w:type="continuationNotice" w:id="1">
    <w:p w14:paraId="3D5D5E5E" w14:textId="77777777" w:rsidR="00EF52F3" w:rsidRDefault="00EF52F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F7D4DD1"/>
    <w:multiLevelType w:val="hybridMultilevel"/>
    <w:tmpl w:val="18C81F7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478035B3"/>
    <w:multiLevelType w:val="hybridMultilevel"/>
    <w:tmpl w:val="1116CF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7C503EA"/>
    <w:multiLevelType w:val="multilevel"/>
    <w:tmpl w:val="0F22E76E"/>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5AE53F6"/>
    <w:multiLevelType w:val="hybridMultilevel"/>
    <w:tmpl w:val="FF2E4BDA"/>
    <w:lvl w:ilvl="0" w:tplc="1BF6114C">
      <w:start w:val="20"/>
      <w:numFmt w:val="bullet"/>
      <w:lvlText w:val="-"/>
      <w:lvlJc w:val="left"/>
      <w:pPr>
        <w:ind w:left="1068" w:hanging="360"/>
      </w:pPr>
      <w:rPr>
        <w:rFonts w:ascii="Calibri" w:eastAsiaTheme="minorHAnsi" w:hAnsi="Calibri" w:cs="Calibri" w:hint="default"/>
        <w:i w:val="0"/>
        <w:sz w:val="22"/>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3" w15:restartNumberingAfterBreak="0">
    <w:nsid w:val="75E05828"/>
    <w:multiLevelType w:val="hybridMultilevel"/>
    <w:tmpl w:val="1116CF1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434861085">
    <w:abstractNumId w:val="10"/>
  </w:num>
  <w:num w:numId="2" w16cid:durableId="1819419872">
    <w:abstractNumId w:val="11"/>
  </w:num>
  <w:num w:numId="3" w16cid:durableId="385373651">
    <w:abstractNumId w:val="8"/>
  </w:num>
  <w:num w:numId="4" w16cid:durableId="393242496">
    <w:abstractNumId w:val="7"/>
  </w:num>
  <w:num w:numId="5" w16cid:durableId="799226110">
    <w:abstractNumId w:val="1"/>
  </w:num>
  <w:num w:numId="6" w16cid:durableId="1244756296">
    <w:abstractNumId w:val="9"/>
  </w:num>
  <w:num w:numId="7" w16cid:durableId="524096815">
    <w:abstractNumId w:val="2"/>
  </w:num>
  <w:num w:numId="8" w16cid:durableId="966814036">
    <w:abstractNumId w:val="0"/>
  </w:num>
  <w:num w:numId="9" w16cid:durableId="882601833">
    <w:abstractNumId w:val="6"/>
  </w:num>
  <w:num w:numId="10" w16cid:durableId="39330579">
    <w:abstractNumId w:val="5"/>
  </w:num>
  <w:num w:numId="11" w16cid:durableId="1611625423">
    <w:abstractNumId w:val="3"/>
  </w:num>
  <w:num w:numId="12" w16cid:durableId="1944848404">
    <w:abstractNumId w:val="13"/>
  </w:num>
  <w:num w:numId="13" w16cid:durableId="124572080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85588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77987386">
    <w:abstractNumId w:val="4"/>
  </w:num>
  <w:num w:numId="16" w16cid:durableId="60064766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273F2"/>
    <w:rsid w:val="00030A94"/>
    <w:rsid w:val="0003507D"/>
    <w:rsid w:val="00036644"/>
    <w:rsid w:val="00037091"/>
    <w:rsid w:val="00042223"/>
    <w:rsid w:val="00044E6D"/>
    <w:rsid w:val="00045200"/>
    <w:rsid w:val="000457B4"/>
    <w:rsid w:val="00051177"/>
    <w:rsid w:val="0005274C"/>
    <w:rsid w:val="000552A2"/>
    <w:rsid w:val="00055E29"/>
    <w:rsid w:val="00064087"/>
    <w:rsid w:val="000657A5"/>
    <w:rsid w:val="000740B2"/>
    <w:rsid w:val="000807C5"/>
    <w:rsid w:val="00084953"/>
    <w:rsid w:val="000919E0"/>
    <w:rsid w:val="00095412"/>
    <w:rsid w:val="00096D7D"/>
    <w:rsid w:val="000A05EB"/>
    <w:rsid w:val="000A398F"/>
    <w:rsid w:val="000A5553"/>
    <w:rsid w:val="000A6C07"/>
    <w:rsid w:val="000A6FDF"/>
    <w:rsid w:val="000A7EB4"/>
    <w:rsid w:val="000B0AFE"/>
    <w:rsid w:val="000B232E"/>
    <w:rsid w:val="000B394E"/>
    <w:rsid w:val="000C735E"/>
    <w:rsid w:val="000D1A80"/>
    <w:rsid w:val="000D510A"/>
    <w:rsid w:val="000D60C7"/>
    <w:rsid w:val="000D7B6F"/>
    <w:rsid w:val="000D7F32"/>
    <w:rsid w:val="000E0107"/>
    <w:rsid w:val="000E32D8"/>
    <w:rsid w:val="000E404A"/>
    <w:rsid w:val="000E4581"/>
    <w:rsid w:val="000F110F"/>
    <w:rsid w:val="000F692B"/>
    <w:rsid w:val="00100925"/>
    <w:rsid w:val="00103E1A"/>
    <w:rsid w:val="001063CB"/>
    <w:rsid w:val="00110CE4"/>
    <w:rsid w:val="0011104B"/>
    <w:rsid w:val="00112687"/>
    <w:rsid w:val="0011478F"/>
    <w:rsid w:val="00120B8D"/>
    <w:rsid w:val="001372C7"/>
    <w:rsid w:val="00140F4C"/>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48B0"/>
    <w:rsid w:val="00187355"/>
    <w:rsid w:val="001932F4"/>
    <w:rsid w:val="001A032B"/>
    <w:rsid w:val="001A2805"/>
    <w:rsid w:val="001A4582"/>
    <w:rsid w:val="001A5BAD"/>
    <w:rsid w:val="001B0AEE"/>
    <w:rsid w:val="001B3F37"/>
    <w:rsid w:val="001B4FA5"/>
    <w:rsid w:val="001B51D7"/>
    <w:rsid w:val="001B5552"/>
    <w:rsid w:val="001B688E"/>
    <w:rsid w:val="001C1754"/>
    <w:rsid w:val="001C4DC8"/>
    <w:rsid w:val="001C5F4B"/>
    <w:rsid w:val="001D2FBC"/>
    <w:rsid w:val="001E1706"/>
    <w:rsid w:val="001E4ACF"/>
    <w:rsid w:val="001E5840"/>
    <w:rsid w:val="001E641E"/>
    <w:rsid w:val="001E6DF8"/>
    <w:rsid w:val="001F2378"/>
    <w:rsid w:val="001F4CA3"/>
    <w:rsid w:val="00201142"/>
    <w:rsid w:val="0020289C"/>
    <w:rsid w:val="002078FB"/>
    <w:rsid w:val="002131DA"/>
    <w:rsid w:val="00213C43"/>
    <w:rsid w:val="00217578"/>
    <w:rsid w:val="002309E8"/>
    <w:rsid w:val="00231570"/>
    <w:rsid w:val="00235753"/>
    <w:rsid w:val="00237C50"/>
    <w:rsid w:val="0024056D"/>
    <w:rsid w:val="00246FE0"/>
    <w:rsid w:val="00250096"/>
    <w:rsid w:val="002523AD"/>
    <w:rsid w:val="00255ADE"/>
    <w:rsid w:val="00261EA5"/>
    <w:rsid w:val="00270827"/>
    <w:rsid w:val="0027092F"/>
    <w:rsid w:val="002717B3"/>
    <w:rsid w:val="00271F10"/>
    <w:rsid w:val="0027277C"/>
    <w:rsid w:val="00272B39"/>
    <w:rsid w:val="00273DEF"/>
    <w:rsid w:val="0027764B"/>
    <w:rsid w:val="00283DD2"/>
    <w:rsid w:val="002843DD"/>
    <w:rsid w:val="002844BB"/>
    <w:rsid w:val="00286959"/>
    <w:rsid w:val="00287713"/>
    <w:rsid w:val="0029137C"/>
    <w:rsid w:val="00291925"/>
    <w:rsid w:val="00292A04"/>
    <w:rsid w:val="00292D03"/>
    <w:rsid w:val="0029387D"/>
    <w:rsid w:val="00294A89"/>
    <w:rsid w:val="00297EEC"/>
    <w:rsid w:val="002A3C93"/>
    <w:rsid w:val="002A4A17"/>
    <w:rsid w:val="002A5292"/>
    <w:rsid w:val="002A55B4"/>
    <w:rsid w:val="002A75D1"/>
    <w:rsid w:val="002C03D5"/>
    <w:rsid w:val="002C595C"/>
    <w:rsid w:val="002D3394"/>
    <w:rsid w:val="002D3F73"/>
    <w:rsid w:val="002D7130"/>
    <w:rsid w:val="002D74A8"/>
    <w:rsid w:val="002E0FB6"/>
    <w:rsid w:val="002E2894"/>
    <w:rsid w:val="002E5126"/>
    <w:rsid w:val="002F1E4C"/>
    <w:rsid w:val="002F5A2A"/>
    <w:rsid w:val="002F6A2F"/>
    <w:rsid w:val="002F6C31"/>
    <w:rsid w:val="002F71F3"/>
    <w:rsid w:val="00302F51"/>
    <w:rsid w:val="003055BA"/>
    <w:rsid w:val="00310E1C"/>
    <w:rsid w:val="003115B6"/>
    <w:rsid w:val="00315265"/>
    <w:rsid w:val="00316112"/>
    <w:rsid w:val="00320500"/>
    <w:rsid w:val="003222A0"/>
    <w:rsid w:val="003329E7"/>
    <w:rsid w:val="00333459"/>
    <w:rsid w:val="003404DF"/>
    <w:rsid w:val="00344167"/>
    <w:rsid w:val="00346485"/>
    <w:rsid w:val="00364562"/>
    <w:rsid w:val="003673FF"/>
    <w:rsid w:val="003778AC"/>
    <w:rsid w:val="003806EB"/>
    <w:rsid w:val="003813DA"/>
    <w:rsid w:val="0038570A"/>
    <w:rsid w:val="00387DAA"/>
    <w:rsid w:val="003900A9"/>
    <w:rsid w:val="00390303"/>
    <w:rsid w:val="0039224D"/>
    <w:rsid w:val="00393024"/>
    <w:rsid w:val="003940A8"/>
    <w:rsid w:val="00395AEF"/>
    <w:rsid w:val="00397991"/>
    <w:rsid w:val="003A11BF"/>
    <w:rsid w:val="003A1CEE"/>
    <w:rsid w:val="003A3B34"/>
    <w:rsid w:val="003A63AE"/>
    <w:rsid w:val="003B0EF1"/>
    <w:rsid w:val="003B316A"/>
    <w:rsid w:val="003B7B58"/>
    <w:rsid w:val="003C240C"/>
    <w:rsid w:val="003C34AF"/>
    <w:rsid w:val="003C4B10"/>
    <w:rsid w:val="003D07EA"/>
    <w:rsid w:val="003D2BBD"/>
    <w:rsid w:val="003E6958"/>
    <w:rsid w:val="003E78EA"/>
    <w:rsid w:val="003E7EDF"/>
    <w:rsid w:val="00404745"/>
    <w:rsid w:val="00407863"/>
    <w:rsid w:val="00410F9B"/>
    <w:rsid w:val="0041156E"/>
    <w:rsid w:val="004127FF"/>
    <w:rsid w:val="004151E7"/>
    <w:rsid w:val="0042041F"/>
    <w:rsid w:val="0042135D"/>
    <w:rsid w:val="0042145A"/>
    <w:rsid w:val="00427A02"/>
    <w:rsid w:val="0043317D"/>
    <w:rsid w:val="00434E18"/>
    <w:rsid w:val="00440B03"/>
    <w:rsid w:val="00441E14"/>
    <w:rsid w:val="0046294A"/>
    <w:rsid w:val="00466609"/>
    <w:rsid w:val="00472C35"/>
    <w:rsid w:val="004809D1"/>
    <w:rsid w:val="00480B78"/>
    <w:rsid w:val="00485424"/>
    <w:rsid w:val="00490092"/>
    <w:rsid w:val="00490F8C"/>
    <w:rsid w:val="00493EAD"/>
    <w:rsid w:val="004A1861"/>
    <w:rsid w:val="004A58BB"/>
    <w:rsid w:val="004B73D5"/>
    <w:rsid w:val="004D4920"/>
    <w:rsid w:val="004D5339"/>
    <w:rsid w:val="004D5BD5"/>
    <w:rsid w:val="004E16B3"/>
    <w:rsid w:val="004E2E34"/>
    <w:rsid w:val="004E4D5E"/>
    <w:rsid w:val="004E5FFD"/>
    <w:rsid w:val="004E77E2"/>
    <w:rsid w:val="004F7E0F"/>
    <w:rsid w:val="00502917"/>
    <w:rsid w:val="00504B76"/>
    <w:rsid w:val="005051D1"/>
    <w:rsid w:val="00507DE6"/>
    <w:rsid w:val="00512480"/>
    <w:rsid w:val="00515ED5"/>
    <w:rsid w:val="00516068"/>
    <w:rsid w:val="00517653"/>
    <w:rsid w:val="00521680"/>
    <w:rsid w:val="005225A5"/>
    <w:rsid w:val="00523D5A"/>
    <w:rsid w:val="00524220"/>
    <w:rsid w:val="00531E70"/>
    <w:rsid w:val="0054011D"/>
    <w:rsid w:val="005422F4"/>
    <w:rsid w:val="0055588F"/>
    <w:rsid w:val="00555A56"/>
    <w:rsid w:val="0055631A"/>
    <w:rsid w:val="00557C1E"/>
    <w:rsid w:val="00557D3F"/>
    <w:rsid w:val="0056124B"/>
    <w:rsid w:val="00564DCE"/>
    <w:rsid w:val="00571582"/>
    <w:rsid w:val="005718C3"/>
    <w:rsid w:val="0057360C"/>
    <w:rsid w:val="005806F5"/>
    <w:rsid w:val="00582447"/>
    <w:rsid w:val="00584B91"/>
    <w:rsid w:val="005859C2"/>
    <w:rsid w:val="00594C79"/>
    <w:rsid w:val="005A1FA9"/>
    <w:rsid w:val="005A22AD"/>
    <w:rsid w:val="005A6D05"/>
    <w:rsid w:val="005A6D12"/>
    <w:rsid w:val="005B00A9"/>
    <w:rsid w:val="005B3070"/>
    <w:rsid w:val="005B7C5E"/>
    <w:rsid w:val="005C218F"/>
    <w:rsid w:val="005C3CA0"/>
    <w:rsid w:val="005C41CE"/>
    <w:rsid w:val="005C690B"/>
    <w:rsid w:val="005C6C52"/>
    <w:rsid w:val="005D05F6"/>
    <w:rsid w:val="005D1EA5"/>
    <w:rsid w:val="005D3140"/>
    <w:rsid w:val="005D328F"/>
    <w:rsid w:val="005E3076"/>
    <w:rsid w:val="005E3896"/>
    <w:rsid w:val="005E3D70"/>
    <w:rsid w:val="005E7577"/>
    <w:rsid w:val="005F0CE2"/>
    <w:rsid w:val="005F13E0"/>
    <w:rsid w:val="005F45BB"/>
    <w:rsid w:val="005F5278"/>
    <w:rsid w:val="006022D9"/>
    <w:rsid w:val="00607A2D"/>
    <w:rsid w:val="00611375"/>
    <w:rsid w:val="0061559E"/>
    <w:rsid w:val="00620353"/>
    <w:rsid w:val="006235D5"/>
    <w:rsid w:val="00623B7E"/>
    <w:rsid w:val="00624432"/>
    <w:rsid w:val="0062480B"/>
    <w:rsid w:val="006260D8"/>
    <w:rsid w:val="00635AA0"/>
    <w:rsid w:val="00635C0B"/>
    <w:rsid w:val="00640D0C"/>
    <w:rsid w:val="0064154A"/>
    <w:rsid w:val="0064265F"/>
    <w:rsid w:val="00642AC0"/>
    <w:rsid w:val="00644914"/>
    <w:rsid w:val="00644A90"/>
    <w:rsid w:val="00645011"/>
    <w:rsid w:val="006509D4"/>
    <w:rsid w:val="0065432B"/>
    <w:rsid w:val="006561ED"/>
    <w:rsid w:val="00661385"/>
    <w:rsid w:val="00665C86"/>
    <w:rsid w:val="00666028"/>
    <w:rsid w:val="006714B1"/>
    <w:rsid w:val="00676FB9"/>
    <w:rsid w:val="00683C3B"/>
    <w:rsid w:val="00685D78"/>
    <w:rsid w:val="00696164"/>
    <w:rsid w:val="006A1CF6"/>
    <w:rsid w:val="006A5482"/>
    <w:rsid w:val="006A7255"/>
    <w:rsid w:val="006B05FC"/>
    <w:rsid w:val="006B1059"/>
    <w:rsid w:val="006B14BE"/>
    <w:rsid w:val="006B4764"/>
    <w:rsid w:val="006B7116"/>
    <w:rsid w:val="006D1C0B"/>
    <w:rsid w:val="006D43D9"/>
    <w:rsid w:val="006D5CD1"/>
    <w:rsid w:val="006E1D00"/>
    <w:rsid w:val="006E3DA3"/>
    <w:rsid w:val="006F193A"/>
    <w:rsid w:val="006F3436"/>
    <w:rsid w:val="006F5359"/>
    <w:rsid w:val="00702C15"/>
    <w:rsid w:val="00704B79"/>
    <w:rsid w:val="00714E3C"/>
    <w:rsid w:val="007155CC"/>
    <w:rsid w:val="00716F6A"/>
    <w:rsid w:val="00717144"/>
    <w:rsid w:val="0072263D"/>
    <w:rsid w:val="00726FB0"/>
    <w:rsid w:val="00727B54"/>
    <w:rsid w:val="00732018"/>
    <w:rsid w:val="00735457"/>
    <w:rsid w:val="007356A1"/>
    <w:rsid w:val="00736784"/>
    <w:rsid w:val="007372A2"/>
    <w:rsid w:val="007372B0"/>
    <w:rsid w:val="00737B20"/>
    <w:rsid w:val="00742D03"/>
    <w:rsid w:val="00742FA3"/>
    <w:rsid w:val="007474FD"/>
    <w:rsid w:val="00756ADC"/>
    <w:rsid w:val="00762ED8"/>
    <w:rsid w:val="0076632D"/>
    <w:rsid w:val="007678BA"/>
    <w:rsid w:val="00774DFE"/>
    <w:rsid w:val="00776C18"/>
    <w:rsid w:val="00781662"/>
    <w:rsid w:val="00785D75"/>
    <w:rsid w:val="00786F8F"/>
    <w:rsid w:val="007905A4"/>
    <w:rsid w:val="00792BFE"/>
    <w:rsid w:val="00794754"/>
    <w:rsid w:val="00795283"/>
    <w:rsid w:val="007974BD"/>
    <w:rsid w:val="007A5D3A"/>
    <w:rsid w:val="007A6A86"/>
    <w:rsid w:val="007B34B0"/>
    <w:rsid w:val="007B3D7B"/>
    <w:rsid w:val="007B4590"/>
    <w:rsid w:val="007B4E11"/>
    <w:rsid w:val="007C1B88"/>
    <w:rsid w:val="007C3A6D"/>
    <w:rsid w:val="007C537B"/>
    <w:rsid w:val="007C5FE1"/>
    <w:rsid w:val="007D0E9E"/>
    <w:rsid w:val="007D1283"/>
    <w:rsid w:val="007D315B"/>
    <w:rsid w:val="007D37F0"/>
    <w:rsid w:val="007E53F6"/>
    <w:rsid w:val="007F3403"/>
    <w:rsid w:val="007F40EC"/>
    <w:rsid w:val="007F706F"/>
    <w:rsid w:val="0080010E"/>
    <w:rsid w:val="008104A4"/>
    <w:rsid w:val="00817E62"/>
    <w:rsid w:val="0082037E"/>
    <w:rsid w:val="00823942"/>
    <w:rsid w:val="0082547D"/>
    <w:rsid w:val="00834D03"/>
    <w:rsid w:val="00846BAD"/>
    <w:rsid w:val="0085112E"/>
    <w:rsid w:val="00852C25"/>
    <w:rsid w:val="0085346B"/>
    <w:rsid w:val="0085441C"/>
    <w:rsid w:val="00855B68"/>
    <w:rsid w:val="008608F0"/>
    <w:rsid w:val="0086127F"/>
    <w:rsid w:val="00861726"/>
    <w:rsid w:val="00861939"/>
    <w:rsid w:val="00862D7A"/>
    <w:rsid w:val="00864490"/>
    <w:rsid w:val="008723A0"/>
    <w:rsid w:val="00873344"/>
    <w:rsid w:val="00874106"/>
    <w:rsid w:val="00874945"/>
    <w:rsid w:val="00875C19"/>
    <w:rsid w:val="0088042E"/>
    <w:rsid w:val="00884365"/>
    <w:rsid w:val="008845EF"/>
    <w:rsid w:val="00885674"/>
    <w:rsid w:val="008902E8"/>
    <w:rsid w:val="00890D9B"/>
    <w:rsid w:val="00891FBE"/>
    <w:rsid w:val="00894AB4"/>
    <w:rsid w:val="008960C4"/>
    <w:rsid w:val="0089713D"/>
    <w:rsid w:val="008A031A"/>
    <w:rsid w:val="008A2FB8"/>
    <w:rsid w:val="008A4317"/>
    <w:rsid w:val="008A527D"/>
    <w:rsid w:val="008B52E4"/>
    <w:rsid w:val="008B677E"/>
    <w:rsid w:val="008B6C44"/>
    <w:rsid w:val="008C17D4"/>
    <w:rsid w:val="008C4BE7"/>
    <w:rsid w:val="008D04E1"/>
    <w:rsid w:val="008E046C"/>
    <w:rsid w:val="008E1ACC"/>
    <w:rsid w:val="008E4F78"/>
    <w:rsid w:val="008F389A"/>
    <w:rsid w:val="008F4745"/>
    <w:rsid w:val="0090172C"/>
    <w:rsid w:val="00903FED"/>
    <w:rsid w:val="00906B3F"/>
    <w:rsid w:val="00911C54"/>
    <w:rsid w:val="00914511"/>
    <w:rsid w:val="00915D97"/>
    <w:rsid w:val="0092277E"/>
    <w:rsid w:val="00922B63"/>
    <w:rsid w:val="00924731"/>
    <w:rsid w:val="0092541D"/>
    <w:rsid w:val="00926554"/>
    <w:rsid w:val="00927BAB"/>
    <w:rsid w:val="009330D1"/>
    <w:rsid w:val="00937225"/>
    <w:rsid w:val="0094139D"/>
    <w:rsid w:val="0095041B"/>
    <w:rsid w:val="00950685"/>
    <w:rsid w:val="0095162C"/>
    <w:rsid w:val="0095228E"/>
    <w:rsid w:val="009604A5"/>
    <w:rsid w:val="00962DDF"/>
    <w:rsid w:val="009640B2"/>
    <w:rsid w:val="00971F6A"/>
    <w:rsid w:val="00975BB7"/>
    <w:rsid w:val="00991FA7"/>
    <w:rsid w:val="009927B8"/>
    <w:rsid w:val="00994958"/>
    <w:rsid w:val="0099535A"/>
    <w:rsid w:val="0099600D"/>
    <w:rsid w:val="00996B5B"/>
    <w:rsid w:val="009A070C"/>
    <w:rsid w:val="009A0A50"/>
    <w:rsid w:val="009A295D"/>
    <w:rsid w:val="009A2A09"/>
    <w:rsid w:val="009A5344"/>
    <w:rsid w:val="009A659E"/>
    <w:rsid w:val="009B3415"/>
    <w:rsid w:val="009B533D"/>
    <w:rsid w:val="009B596A"/>
    <w:rsid w:val="009B6744"/>
    <w:rsid w:val="009C23E9"/>
    <w:rsid w:val="009C51D1"/>
    <w:rsid w:val="009C5560"/>
    <w:rsid w:val="009C5E3A"/>
    <w:rsid w:val="009C72ED"/>
    <w:rsid w:val="009D50CA"/>
    <w:rsid w:val="009E2300"/>
    <w:rsid w:val="009E2463"/>
    <w:rsid w:val="009E7AA3"/>
    <w:rsid w:val="009F060E"/>
    <w:rsid w:val="009F0DA3"/>
    <w:rsid w:val="009F12C4"/>
    <w:rsid w:val="009F18C8"/>
    <w:rsid w:val="009F3CB2"/>
    <w:rsid w:val="009F51BE"/>
    <w:rsid w:val="009F74F4"/>
    <w:rsid w:val="00A03220"/>
    <w:rsid w:val="00A05C19"/>
    <w:rsid w:val="00A1468F"/>
    <w:rsid w:val="00A3019F"/>
    <w:rsid w:val="00A30A04"/>
    <w:rsid w:val="00A3197E"/>
    <w:rsid w:val="00A36DE1"/>
    <w:rsid w:val="00A40B87"/>
    <w:rsid w:val="00A444B7"/>
    <w:rsid w:val="00A458D4"/>
    <w:rsid w:val="00A5241A"/>
    <w:rsid w:val="00A52898"/>
    <w:rsid w:val="00A55E3D"/>
    <w:rsid w:val="00A567A0"/>
    <w:rsid w:val="00A60DAC"/>
    <w:rsid w:val="00A60FF9"/>
    <w:rsid w:val="00A6356F"/>
    <w:rsid w:val="00A718C0"/>
    <w:rsid w:val="00A71BC5"/>
    <w:rsid w:val="00A7203E"/>
    <w:rsid w:val="00A74302"/>
    <w:rsid w:val="00A749F2"/>
    <w:rsid w:val="00A751C2"/>
    <w:rsid w:val="00A75319"/>
    <w:rsid w:val="00A76040"/>
    <w:rsid w:val="00A76B6E"/>
    <w:rsid w:val="00A825F6"/>
    <w:rsid w:val="00A83EAD"/>
    <w:rsid w:val="00A866C5"/>
    <w:rsid w:val="00A90B0F"/>
    <w:rsid w:val="00A9314F"/>
    <w:rsid w:val="00A9463E"/>
    <w:rsid w:val="00A94680"/>
    <w:rsid w:val="00A950D3"/>
    <w:rsid w:val="00A96FAE"/>
    <w:rsid w:val="00AA7B32"/>
    <w:rsid w:val="00AB183C"/>
    <w:rsid w:val="00AB2B93"/>
    <w:rsid w:val="00AC067C"/>
    <w:rsid w:val="00AC07F9"/>
    <w:rsid w:val="00AC25AD"/>
    <w:rsid w:val="00AC36E5"/>
    <w:rsid w:val="00AC5DED"/>
    <w:rsid w:val="00AC69B9"/>
    <w:rsid w:val="00AC7E5E"/>
    <w:rsid w:val="00AC7F7D"/>
    <w:rsid w:val="00AE0959"/>
    <w:rsid w:val="00AE34DF"/>
    <w:rsid w:val="00AF235E"/>
    <w:rsid w:val="00AF656E"/>
    <w:rsid w:val="00B03E7E"/>
    <w:rsid w:val="00B04020"/>
    <w:rsid w:val="00B06A6D"/>
    <w:rsid w:val="00B12D06"/>
    <w:rsid w:val="00B14E5E"/>
    <w:rsid w:val="00B1568E"/>
    <w:rsid w:val="00B17E7C"/>
    <w:rsid w:val="00B24993"/>
    <w:rsid w:val="00B30BB6"/>
    <w:rsid w:val="00B356D4"/>
    <w:rsid w:val="00B35C5F"/>
    <w:rsid w:val="00B36FD5"/>
    <w:rsid w:val="00B4070B"/>
    <w:rsid w:val="00B40811"/>
    <w:rsid w:val="00B42101"/>
    <w:rsid w:val="00B45785"/>
    <w:rsid w:val="00B54EE7"/>
    <w:rsid w:val="00B636F5"/>
    <w:rsid w:val="00B646CA"/>
    <w:rsid w:val="00B72621"/>
    <w:rsid w:val="00B75593"/>
    <w:rsid w:val="00B75C51"/>
    <w:rsid w:val="00B80403"/>
    <w:rsid w:val="00B87EEA"/>
    <w:rsid w:val="00B914B1"/>
    <w:rsid w:val="00B941B3"/>
    <w:rsid w:val="00B9548E"/>
    <w:rsid w:val="00B9693C"/>
    <w:rsid w:val="00B97620"/>
    <w:rsid w:val="00B9767A"/>
    <w:rsid w:val="00BA1792"/>
    <w:rsid w:val="00BA295B"/>
    <w:rsid w:val="00BA4773"/>
    <w:rsid w:val="00BA78BD"/>
    <w:rsid w:val="00BA7E1D"/>
    <w:rsid w:val="00BB6065"/>
    <w:rsid w:val="00BB78CA"/>
    <w:rsid w:val="00BC0EE5"/>
    <w:rsid w:val="00BC3785"/>
    <w:rsid w:val="00BC67AF"/>
    <w:rsid w:val="00BC7C53"/>
    <w:rsid w:val="00BD139D"/>
    <w:rsid w:val="00BD3B7D"/>
    <w:rsid w:val="00BD6043"/>
    <w:rsid w:val="00BD7F8B"/>
    <w:rsid w:val="00BE16FA"/>
    <w:rsid w:val="00BE6ADF"/>
    <w:rsid w:val="00BF084C"/>
    <w:rsid w:val="00BF168F"/>
    <w:rsid w:val="00BF34F5"/>
    <w:rsid w:val="00BF6FDF"/>
    <w:rsid w:val="00C00A8F"/>
    <w:rsid w:val="00C072F0"/>
    <w:rsid w:val="00C12404"/>
    <w:rsid w:val="00C30021"/>
    <w:rsid w:val="00C301AF"/>
    <w:rsid w:val="00C30958"/>
    <w:rsid w:val="00C31767"/>
    <w:rsid w:val="00C33501"/>
    <w:rsid w:val="00C36099"/>
    <w:rsid w:val="00C44D77"/>
    <w:rsid w:val="00C45443"/>
    <w:rsid w:val="00C46459"/>
    <w:rsid w:val="00C47004"/>
    <w:rsid w:val="00C47808"/>
    <w:rsid w:val="00C510FA"/>
    <w:rsid w:val="00C51E56"/>
    <w:rsid w:val="00C5262B"/>
    <w:rsid w:val="00C56BE6"/>
    <w:rsid w:val="00C612AC"/>
    <w:rsid w:val="00C63D99"/>
    <w:rsid w:val="00C649B2"/>
    <w:rsid w:val="00C649CF"/>
    <w:rsid w:val="00C6556B"/>
    <w:rsid w:val="00C65E63"/>
    <w:rsid w:val="00C65E68"/>
    <w:rsid w:val="00C67E46"/>
    <w:rsid w:val="00C70664"/>
    <w:rsid w:val="00C7178F"/>
    <w:rsid w:val="00C7336B"/>
    <w:rsid w:val="00C74E54"/>
    <w:rsid w:val="00C77156"/>
    <w:rsid w:val="00C853F8"/>
    <w:rsid w:val="00C8730A"/>
    <w:rsid w:val="00C873FE"/>
    <w:rsid w:val="00C96365"/>
    <w:rsid w:val="00CA0A69"/>
    <w:rsid w:val="00CA0D87"/>
    <w:rsid w:val="00CA1838"/>
    <w:rsid w:val="00CB24B2"/>
    <w:rsid w:val="00CC1890"/>
    <w:rsid w:val="00CC2F8B"/>
    <w:rsid w:val="00CC36CC"/>
    <w:rsid w:val="00CC78F8"/>
    <w:rsid w:val="00CD396D"/>
    <w:rsid w:val="00CD5403"/>
    <w:rsid w:val="00CD7603"/>
    <w:rsid w:val="00CD7A10"/>
    <w:rsid w:val="00CD7A4F"/>
    <w:rsid w:val="00CE1EF6"/>
    <w:rsid w:val="00CE34CC"/>
    <w:rsid w:val="00CF5C62"/>
    <w:rsid w:val="00D0251B"/>
    <w:rsid w:val="00D044B9"/>
    <w:rsid w:val="00D06ED8"/>
    <w:rsid w:val="00D13BA0"/>
    <w:rsid w:val="00D24F93"/>
    <w:rsid w:val="00D31968"/>
    <w:rsid w:val="00D33AAA"/>
    <w:rsid w:val="00D3704C"/>
    <w:rsid w:val="00D37C41"/>
    <w:rsid w:val="00D407C8"/>
    <w:rsid w:val="00D43DF8"/>
    <w:rsid w:val="00D4464B"/>
    <w:rsid w:val="00D44BE6"/>
    <w:rsid w:val="00D5516D"/>
    <w:rsid w:val="00D62314"/>
    <w:rsid w:val="00D65BED"/>
    <w:rsid w:val="00D65D77"/>
    <w:rsid w:val="00D67FE7"/>
    <w:rsid w:val="00D7519A"/>
    <w:rsid w:val="00D82F96"/>
    <w:rsid w:val="00D83CDB"/>
    <w:rsid w:val="00D871DD"/>
    <w:rsid w:val="00D904AA"/>
    <w:rsid w:val="00D925B0"/>
    <w:rsid w:val="00D962C1"/>
    <w:rsid w:val="00D96C98"/>
    <w:rsid w:val="00D97E71"/>
    <w:rsid w:val="00DA39DD"/>
    <w:rsid w:val="00DA788F"/>
    <w:rsid w:val="00DA7A27"/>
    <w:rsid w:val="00DB3380"/>
    <w:rsid w:val="00DB5A2A"/>
    <w:rsid w:val="00DC01AE"/>
    <w:rsid w:val="00DC27BE"/>
    <w:rsid w:val="00DD4B79"/>
    <w:rsid w:val="00DE32DA"/>
    <w:rsid w:val="00DE4FF3"/>
    <w:rsid w:val="00DE70E1"/>
    <w:rsid w:val="00DF0FF8"/>
    <w:rsid w:val="00DF1692"/>
    <w:rsid w:val="00DF3336"/>
    <w:rsid w:val="00DF64F7"/>
    <w:rsid w:val="00DF669B"/>
    <w:rsid w:val="00E00265"/>
    <w:rsid w:val="00E01B6F"/>
    <w:rsid w:val="00E060D7"/>
    <w:rsid w:val="00E073D5"/>
    <w:rsid w:val="00E11D7A"/>
    <w:rsid w:val="00E25607"/>
    <w:rsid w:val="00E276AD"/>
    <w:rsid w:val="00E27C57"/>
    <w:rsid w:val="00E30A81"/>
    <w:rsid w:val="00E316DE"/>
    <w:rsid w:val="00E4068C"/>
    <w:rsid w:val="00E44C29"/>
    <w:rsid w:val="00E45067"/>
    <w:rsid w:val="00E465AF"/>
    <w:rsid w:val="00E55336"/>
    <w:rsid w:val="00E5571F"/>
    <w:rsid w:val="00E56041"/>
    <w:rsid w:val="00E57A1C"/>
    <w:rsid w:val="00E632BD"/>
    <w:rsid w:val="00E64EE1"/>
    <w:rsid w:val="00E76F0C"/>
    <w:rsid w:val="00E833C7"/>
    <w:rsid w:val="00E91B45"/>
    <w:rsid w:val="00E925FA"/>
    <w:rsid w:val="00E93871"/>
    <w:rsid w:val="00E93C52"/>
    <w:rsid w:val="00E9638A"/>
    <w:rsid w:val="00E97B69"/>
    <w:rsid w:val="00E97D45"/>
    <w:rsid w:val="00EA01B5"/>
    <w:rsid w:val="00EA0A2F"/>
    <w:rsid w:val="00EB112D"/>
    <w:rsid w:val="00EB4B20"/>
    <w:rsid w:val="00EB5E8F"/>
    <w:rsid w:val="00EB7D29"/>
    <w:rsid w:val="00EC0463"/>
    <w:rsid w:val="00EC1E70"/>
    <w:rsid w:val="00EC64F0"/>
    <w:rsid w:val="00EC7793"/>
    <w:rsid w:val="00EC79CC"/>
    <w:rsid w:val="00ED016F"/>
    <w:rsid w:val="00ED20C6"/>
    <w:rsid w:val="00ED5D4D"/>
    <w:rsid w:val="00ED68E5"/>
    <w:rsid w:val="00ED7969"/>
    <w:rsid w:val="00EE60E3"/>
    <w:rsid w:val="00EE6CB9"/>
    <w:rsid w:val="00EF192D"/>
    <w:rsid w:val="00EF1969"/>
    <w:rsid w:val="00EF3511"/>
    <w:rsid w:val="00EF3C18"/>
    <w:rsid w:val="00EF52F3"/>
    <w:rsid w:val="00EF5F81"/>
    <w:rsid w:val="00EF67C4"/>
    <w:rsid w:val="00F0174B"/>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50E"/>
    <w:rsid w:val="00F576F3"/>
    <w:rsid w:val="00F57DD3"/>
    <w:rsid w:val="00F60B88"/>
    <w:rsid w:val="00F6211C"/>
    <w:rsid w:val="00F642D5"/>
    <w:rsid w:val="00F6777E"/>
    <w:rsid w:val="00F73A32"/>
    <w:rsid w:val="00F75D4F"/>
    <w:rsid w:val="00F8223C"/>
    <w:rsid w:val="00F82CF0"/>
    <w:rsid w:val="00F8578C"/>
    <w:rsid w:val="00F91AF1"/>
    <w:rsid w:val="00F97B59"/>
    <w:rsid w:val="00FA1C58"/>
    <w:rsid w:val="00FA68EA"/>
    <w:rsid w:val="00FB2DE9"/>
    <w:rsid w:val="00FB4C12"/>
    <w:rsid w:val="00FB615F"/>
    <w:rsid w:val="00FB616A"/>
    <w:rsid w:val="00FB67C1"/>
    <w:rsid w:val="00FB69BF"/>
    <w:rsid w:val="00FC0A7C"/>
    <w:rsid w:val="00FC0B9D"/>
    <w:rsid w:val="00FC55E4"/>
    <w:rsid w:val="00FC5BAE"/>
    <w:rsid w:val="00FC7A5D"/>
    <w:rsid w:val="00FD44AD"/>
    <w:rsid w:val="00FE0BE5"/>
    <w:rsid w:val="00FE3F43"/>
    <w:rsid w:val="00FE5F71"/>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 w:type="paragraph" w:styleId="Titulek">
    <w:name w:val="caption"/>
    <w:basedOn w:val="Normln"/>
    <w:next w:val="Normln"/>
    <w:uiPriority w:val="35"/>
    <w:unhideWhenUsed/>
    <w:qFormat/>
    <w:rsid w:val="004E77E2"/>
    <w:pPr>
      <w:spacing w:after="200" w:line="240" w:lineRule="auto"/>
    </w:pPr>
    <w:rPr>
      <w:i/>
      <w:iCs/>
      <w:color w:val="44546A" w:themeColor="text2"/>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229313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774276012">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mapy.cz/s/gokukufajo" TargetMode="Externa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frantisek.jelinek@ksus.cz"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MT">
    <w:altName w:val="MS Gothic"/>
    <w:panose1 w:val="00000000000000000000"/>
    <w:charset w:val="80"/>
    <w:family w:val="auto"/>
    <w:notTrueType/>
    <w:pitch w:val="default"/>
    <w:sig w:usb0="00000005" w:usb1="08070000" w:usb2="00000010" w:usb3="00000000" w:csb0="00020002"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6644"/>
    <w:rsid w:val="001932F4"/>
    <w:rsid w:val="001A3528"/>
    <w:rsid w:val="00231570"/>
    <w:rsid w:val="00235BD9"/>
    <w:rsid w:val="003B0BC3"/>
    <w:rsid w:val="004D5BD5"/>
    <w:rsid w:val="00524E20"/>
    <w:rsid w:val="00541FA5"/>
    <w:rsid w:val="00557C1E"/>
    <w:rsid w:val="006F4A72"/>
    <w:rsid w:val="00801688"/>
    <w:rsid w:val="0086127F"/>
    <w:rsid w:val="0099530A"/>
    <w:rsid w:val="00A83EAD"/>
    <w:rsid w:val="00A9463E"/>
    <w:rsid w:val="00AC69B9"/>
    <w:rsid w:val="00B9767A"/>
    <w:rsid w:val="00BC1F0D"/>
    <w:rsid w:val="00C51E56"/>
    <w:rsid w:val="00C8730A"/>
    <w:rsid w:val="00E25607"/>
    <w:rsid w:val="00E56041"/>
    <w:rsid w:val="00E632BD"/>
    <w:rsid w:val="00E91D68"/>
    <w:rsid w:val="00E9638A"/>
    <w:rsid w:val="00EF1969"/>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A3528"/>
    <w:rPr>
      <w:color w:val="666666"/>
    </w:rPr>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customXml/itemProps2.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3.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8D8F70-6E24-454C-A24C-9639A4CDD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2035</Words>
  <Characters>12011</Characters>
  <Application>Microsoft Office Word</Application>
  <DocSecurity>0</DocSecurity>
  <Lines>100</Lines>
  <Paragraphs>28</Paragraphs>
  <ScaleCrop>false</ScaleCrop>
  <Company>Krajská správa a údržba silnic středočeského kraje</Company>
  <LinksUpToDate>false</LinksUpToDate>
  <CharactersWithSpaces>14018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Jelínek František</cp:lastModifiedBy>
  <cp:revision>3</cp:revision>
  <cp:lastPrinted>2023-06-06T16:54:00Z</cp:lastPrinted>
  <dcterms:created xsi:type="dcterms:W3CDTF">2025-04-25T11:45:00Z</dcterms:created>
  <dcterms:modified xsi:type="dcterms:W3CDTF">2025-04-25T11:46:00Z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