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E87FBE7"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B06420">
        <w:rPr>
          <w:b/>
          <w:sz w:val="22"/>
          <w:szCs w:val="22"/>
        </w:rPr>
        <w:t>/337 Čáslav</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0ECDF10C"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B06420">
        <w:rPr>
          <w:b/>
          <w:sz w:val="22"/>
          <w:szCs w:val="22"/>
        </w:rPr>
        <w:t>8</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2E9BC05E" w14:textId="40BA9393" w:rsidR="00B6640E" w:rsidRPr="00664924" w:rsidRDefault="0045307C" w:rsidP="00B6640E">
      <w:pPr>
        <w:pStyle w:val="Textodst1sl"/>
        <w:numPr>
          <w:ilvl w:val="0"/>
          <w:numId w:val="0"/>
        </w:numPr>
        <w:ind w:left="2127"/>
        <w:rPr>
          <w:sz w:val="22"/>
          <w:szCs w:val="22"/>
        </w:rPr>
      </w:pPr>
      <w:r>
        <w:rPr>
          <w:sz w:val="22"/>
          <w:szCs w:val="22"/>
        </w:rPr>
        <w:t>Zástupce vedoucího oblasti Kutná Hora</w:t>
      </w:r>
      <w:r w:rsidR="00B6640E" w:rsidRPr="00664924">
        <w:rPr>
          <w:sz w:val="22"/>
          <w:szCs w:val="22"/>
        </w:rPr>
        <w:t xml:space="preserve">:    </w:t>
      </w:r>
    </w:p>
    <w:p w14:paraId="282FAF64" w14:textId="1945E1BF" w:rsidR="00B6640E" w:rsidRPr="00664924" w:rsidRDefault="0045307C" w:rsidP="00B6640E">
      <w:pPr>
        <w:pStyle w:val="Textodst1sl"/>
        <w:numPr>
          <w:ilvl w:val="0"/>
          <w:numId w:val="0"/>
        </w:numPr>
        <w:ind w:left="2127"/>
        <w:rPr>
          <w:sz w:val="22"/>
          <w:szCs w:val="22"/>
        </w:rPr>
      </w:pPr>
      <w:r>
        <w:rPr>
          <w:sz w:val="22"/>
          <w:szCs w:val="22"/>
        </w:rPr>
        <w:t>Vladimír Kratochvíl</w:t>
      </w:r>
      <w:r w:rsidR="00B6640E" w:rsidRPr="00664924">
        <w:rPr>
          <w:sz w:val="22"/>
          <w:szCs w:val="22"/>
        </w:rPr>
        <w:t xml:space="preserve">, </w:t>
      </w:r>
    </w:p>
    <w:p w14:paraId="48684F9E" w14:textId="3FF90433" w:rsidR="00B6640E" w:rsidRPr="00664924" w:rsidRDefault="0045307C" w:rsidP="00B6640E">
      <w:pPr>
        <w:pStyle w:val="Textodst1sl"/>
        <w:numPr>
          <w:ilvl w:val="0"/>
          <w:numId w:val="0"/>
        </w:numPr>
        <w:ind w:left="2127"/>
        <w:rPr>
          <w:sz w:val="22"/>
          <w:szCs w:val="22"/>
        </w:rPr>
      </w:pPr>
      <w:hyperlink r:id="rId15" w:history="1">
        <w:r w:rsidRPr="00E90AD8">
          <w:rPr>
            <w:rStyle w:val="Hypertextovodkaz"/>
            <w:sz w:val="22"/>
            <w:szCs w:val="22"/>
          </w:rPr>
          <w:t>vladimir.kratochvil@ksus.cz</w:t>
        </w:r>
      </w:hyperlink>
      <w:r w:rsidR="00B6640E" w:rsidRPr="00664924">
        <w:rPr>
          <w:sz w:val="22"/>
          <w:szCs w:val="22"/>
        </w:rPr>
        <w:t xml:space="preserve">, </w:t>
      </w:r>
    </w:p>
    <w:p w14:paraId="64C33464" w14:textId="4B3CB9A2" w:rsidR="00B6640E" w:rsidRPr="00664924" w:rsidRDefault="0045307C" w:rsidP="00B6640E">
      <w:pPr>
        <w:pStyle w:val="Textodst1sl"/>
        <w:numPr>
          <w:ilvl w:val="0"/>
          <w:numId w:val="0"/>
        </w:numPr>
        <w:ind w:left="2127"/>
        <w:rPr>
          <w:sz w:val="22"/>
          <w:szCs w:val="22"/>
        </w:rPr>
      </w:pPr>
      <w:r>
        <w:rPr>
          <w:sz w:val="22"/>
          <w:szCs w:val="22"/>
        </w:rPr>
        <w:t>72</w:t>
      </w:r>
      <w:r w:rsidR="00B06420">
        <w:rPr>
          <w:sz w:val="22"/>
          <w:szCs w:val="22"/>
        </w:rPr>
        <w:t>5 561 303</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4630C1BD"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rovozní cest</w:t>
      </w:r>
      <w:r w:rsidR="000C4653">
        <w:rPr>
          <w:sz w:val="22"/>
          <w:szCs w:val="22"/>
        </w:rPr>
        <w:t>mistr</w:t>
      </w:r>
      <w:r w:rsidRPr="00CC6E13">
        <w:rPr>
          <w:sz w:val="22"/>
          <w:szCs w:val="22"/>
        </w:rPr>
        <w:t xml:space="preserve">:                </w:t>
      </w:r>
    </w:p>
    <w:p w14:paraId="2E8396FA" w14:textId="0C02AD0D" w:rsidR="00B6640E" w:rsidRPr="00CC6E13" w:rsidRDefault="00B06420" w:rsidP="00B6640E">
      <w:pPr>
        <w:pStyle w:val="Textodst1sl"/>
        <w:numPr>
          <w:ilvl w:val="0"/>
          <w:numId w:val="0"/>
        </w:numPr>
        <w:ind w:left="2127"/>
        <w:rPr>
          <w:sz w:val="22"/>
          <w:szCs w:val="22"/>
        </w:rPr>
      </w:pPr>
      <w:r>
        <w:rPr>
          <w:sz w:val="22"/>
          <w:szCs w:val="22"/>
        </w:rPr>
        <w:t>Hana Konvalinková</w:t>
      </w:r>
      <w:r w:rsidR="00B6640E" w:rsidRPr="00CC6E13">
        <w:rPr>
          <w:sz w:val="22"/>
          <w:szCs w:val="22"/>
        </w:rPr>
        <w:t xml:space="preserve">, </w:t>
      </w:r>
    </w:p>
    <w:p w14:paraId="0943C6B8" w14:textId="1A29D638" w:rsidR="00B6640E" w:rsidRPr="00CC6E13" w:rsidRDefault="00B06420" w:rsidP="00B6640E">
      <w:pPr>
        <w:pStyle w:val="Textodst1sl"/>
        <w:numPr>
          <w:ilvl w:val="0"/>
          <w:numId w:val="0"/>
        </w:numPr>
        <w:ind w:left="2127"/>
        <w:rPr>
          <w:sz w:val="22"/>
          <w:szCs w:val="22"/>
        </w:rPr>
      </w:pPr>
      <w:hyperlink r:id="rId16" w:history="1">
        <w:r w:rsidRPr="00122FD0">
          <w:rPr>
            <w:rStyle w:val="Hypertextovodkaz"/>
            <w:sz w:val="22"/>
            <w:szCs w:val="22"/>
          </w:rPr>
          <w:t>hana.konvalinkova@ksus.cz</w:t>
        </w:r>
      </w:hyperlink>
      <w:r w:rsidR="00B6640E" w:rsidRPr="00CC6E13">
        <w:rPr>
          <w:sz w:val="22"/>
          <w:szCs w:val="22"/>
        </w:rPr>
        <w:t xml:space="preserve">, </w:t>
      </w:r>
    </w:p>
    <w:p w14:paraId="082B48C7" w14:textId="6CF5F0A4" w:rsidR="00B6640E" w:rsidRDefault="00B06420" w:rsidP="00B6640E">
      <w:pPr>
        <w:pStyle w:val="Textodst1sl"/>
        <w:numPr>
          <w:ilvl w:val="0"/>
          <w:numId w:val="0"/>
        </w:numPr>
        <w:ind w:left="2127"/>
        <w:rPr>
          <w:sz w:val="22"/>
          <w:szCs w:val="22"/>
        </w:rPr>
      </w:pPr>
      <w:r>
        <w:rPr>
          <w:sz w:val="22"/>
          <w:szCs w:val="22"/>
        </w:rPr>
        <w:t>607 731 844</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1C06146" w:rsidR="00B6640E" w:rsidRPr="009607E9" w:rsidRDefault="000C4653"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49F1C4D1" w:rsidR="00B6640E" w:rsidRPr="009607E9" w:rsidRDefault="00B06420" w:rsidP="00B6640E">
      <w:pPr>
        <w:pStyle w:val="Textodst1sl"/>
        <w:numPr>
          <w:ilvl w:val="0"/>
          <w:numId w:val="0"/>
        </w:numPr>
        <w:ind w:left="2127"/>
        <w:rPr>
          <w:sz w:val="22"/>
          <w:szCs w:val="22"/>
        </w:rPr>
      </w:pPr>
      <w:r>
        <w:rPr>
          <w:sz w:val="22"/>
          <w:szCs w:val="22"/>
        </w:rPr>
        <w:t>Jan Ryšánek</w:t>
      </w:r>
      <w:r w:rsidR="00B6640E" w:rsidRPr="009607E9">
        <w:rPr>
          <w:sz w:val="22"/>
          <w:szCs w:val="22"/>
        </w:rPr>
        <w:t xml:space="preserve">, </w:t>
      </w:r>
    </w:p>
    <w:p w14:paraId="1B1DCA29" w14:textId="2CC7BABA" w:rsidR="00B6640E" w:rsidRPr="009607E9" w:rsidRDefault="00B06420" w:rsidP="00B6640E">
      <w:pPr>
        <w:pStyle w:val="Textodst1sl"/>
        <w:numPr>
          <w:ilvl w:val="0"/>
          <w:numId w:val="0"/>
        </w:numPr>
        <w:ind w:left="2127"/>
        <w:rPr>
          <w:sz w:val="22"/>
          <w:szCs w:val="22"/>
        </w:rPr>
      </w:pPr>
      <w:hyperlink r:id="rId17" w:history="1">
        <w:r w:rsidRPr="00122FD0">
          <w:rPr>
            <w:rStyle w:val="Hypertextovodkaz"/>
            <w:sz w:val="22"/>
            <w:szCs w:val="22"/>
          </w:rPr>
          <w:t>jan.rysanek@ksus.cz</w:t>
        </w:r>
      </w:hyperlink>
      <w:r w:rsidR="00B6640E" w:rsidRPr="009607E9">
        <w:rPr>
          <w:sz w:val="22"/>
          <w:szCs w:val="22"/>
        </w:rPr>
        <w:t xml:space="preserve">, </w:t>
      </w:r>
    </w:p>
    <w:p w14:paraId="60E14ED3" w14:textId="6B09E4B6" w:rsidR="00B6640E" w:rsidRPr="009607E9" w:rsidRDefault="00B06420" w:rsidP="00B6640E">
      <w:pPr>
        <w:pStyle w:val="Textodst1sl"/>
        <w:numPr>
          <w:ilvl w:val="0"/>
          <w:numId w:val="0"/>
        </w:numPr>
        <w:ind w:left="2127"/>
        <w:rPr>
          <w:sz w:val="22"/>
          <w:szCs w:val="22"/>
        </w:rPr>
      </w:pPr>
      <w:r>
        <w:rPr>
          <w:sz w:val="22"/>
          <w:szCs w:val="22"/>
        </w:rPr>
        <w:t>602 868 205</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8"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19"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0"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w:t>
      </w:r>
      <w:r w:rsidRPr="00295D00">
        <w:rPr>
          <w:sz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1"/>
          <w:headerReference w:type="first" r:id="rId22"/>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D7EDD"/>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58F0"/>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1A4"/>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6420"/>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petr.heinrich@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an.rysanek@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ana.konvalinkova@ksus.cz" TargetMode="External"/><Relationship Id="rId20" Type="http://schemas.openxmlformats.org/officeDocument/2006/relationships/hyperlink" Target="mailto:jan.fidler@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ales.cerma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8945</Words>
  <Characters>55022</Characters>
  <Application>Microsoft Office Word</Application>
  <DocSecurity>0</DocSecurity>
  <Lines>458</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