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AFFCFF" w14:textId="1BD2BA53" w:rsidR="00182497" w:rsidRPr="00944D9F" w:rsidRDefault="00182497" w:rsidP="00182497">
      <w:pPr>
        <w:tabs>
          <w:tab w:val="left" w:pos="7170"/>
        </w:tabs>
        <w:spacing w:after="200" w:line="276" w:lineRule="auto"/>
        <w:ind w:firstLine="0"/>
        <w:jc w:val="left"/>
      </w:pPr>
      <w:r w:rsidRPr="00944D9F">
        <w:tab/>
      </w:r>
    </w:p>
    <w:p w14:paraId="5CF4751F" w14:textId="77777777" w:rsidR="00182497" w:rsidRPr="00944D9F" w:rsidRDefault="00182497">
      <w:pPr>
        <w:spacing w:after="200" w:line="276" w:lineRule="auto"/>
        <w:ind w:firstLine="0"/>
        <w:jc w:val="left"/>
      </w:pPr>
    </w:p>
    <w:p w14:paraId="21BFE452" w14:textId="77777777" w:rsidR="00182497" w:rsidRPr="00944D9F" w:rsidRDefault="00182497">
      <w:pPr>
        <w:spacing w:after="200" w:line="276" w:lineRule="auto"/>
        <w:ind w:firstLine="0"/>
        <w:jc w:val="left"/>
      </w:pPr>
    </w:p>
    <w:p w14:paraId="7091658B" w14:textId="77777777" w:rsidR="00182497" w:rsidRPr="00944D9F" w:rsidRDefault="00182497">
      <w:pPr>
        <w:spacing w:after="200" w:line="276" w:lineRule="auto"/>
        <w:ind w:firstLine="0"/>
        <w:jc w:val="left"/>
      </w:pPr>
    </w:p>
    <w:p w14:paraId="2B42E56C" w14:textId="77777777" w:rsidR="00182497" w:rsidRPr="00944D9F" w:rsidRDefault="00182497" w:rsidP="00182497">
      <w:pPr>
        <w:pStyle w:val="Nzev"/>
      </w:pPr>
      <w:r w:rsidRPr="00944D9F">
        <w:t xml:space="preserve">Technická specifikace </w:t>
      </w:r>
    </w:p>
    <w:p w14:paraId="2AE41EAC" w14:textId="6FEA3578" w:rsidR="00182497" w:rsidRPr="00944D9F" w:rsidRDefault="00394981" w:rsidP="00182497">
      <w:pPr>
        <w:pStyle w:val="Nzev"/>
        <w:rPr>
          <w:sz w:val="32"/>
          <w:szCs w:val="32"/>
        </w:rPr>
      </w:pPr>
      <w:r>
        <w:rPr>
          <w:sz w:val="32"/>
          <w:szCs w:val="32"/>
        </w:rPr>
        <w:t>pro zadání stavebních prací</w:t>
      </w:r>
    </w:p>
    <w:p w14:paraId="71CAFC06" w14:textId="77777777" w:rsidR="001F18C6" w:rsidRPr="00944D9F" w:rsidRDefault="001F18C6" w:rsidP="00182497">
      <w:pPr>
        <w:pStyle w:val="Nzev"/>
        <w:rPr>
          <w:sz w:val="32"/>
          <w:szCs w:val="32"/>
        </w:rPr>
      </w:pPr>
    </w:p>
    <w:p w14:paraId="334B5E4E" w14:textId="77777777" w:rsidR="001F18C6" w:rsidRPr="00944D9F" w:rsidRDefault="001F18C6" w:rsidP="00182497">
      <w:pPr>
        <w:pStyle w:val="Nzev"/>
        <w:rPr>
          <w:sz w:val="32"/>
          <w:szCs w:val="32"/>
        </w:rPr>
      </w:pPr>
    </w:p>
    <w:p w14:paraId="21240184" w14:textId="77777777" w:rsidR="001F18C6" w:rsidRPr="00944D9F" w:rsidRDefault="001F18C6" w:rsidP="00182497">
      <w:pPr>
        <w:pStyle w:val="Nzev"/>
        <w:rPr>
          <w:sz w:val="32"/>
          <w:szCs w:val="32"/>
        </w:rPr>
      </w:pPr>
    </w:p>
    <w:p w14:paraId="25D98FD6" w14:textId="45BB3B2D" w:rsidR="001F18C6" w:rsidRPr="00944D9F" w:rsidRDefault="00BE52F3" w:rsidP="00182497">
      <w:pPr>
        <w:pStyle w:val="Nzev"/>
        <w:rPr>
          <w:sz w:val="28"/>
          <w:szCs w:val="28"/>
          <w:u w:val="none"/>
        </w:rPr>
      </w:pPr>
      <w:r>
        <w:rPr>
          <w:sz w:val="28"/>
          <w:szCs w:val="28"/>
          <w:u w:val="none"/>
        </w:rPr>
        <w:t>III/1</w:t>
      </w:r>
      <w:r w:rsidR="0044315F">
        <w:rPr>
          <w:sz w:val="28"/>
          <w:szCs w:val="28"/>
          <w:u w:val="none"/>
        </w:rPr>
        <w:t>1411 Libomyšl</w:t>
      </w:r>
      <w:r w:rsidR="00E219BA">
        <w:rPr>
          <w:sz w:val="28"/>
          <w:szCs w:val="28"/>
          <w:u w:val="none"/>
        </w:rPr>
        <w:t xml:space="preserve"> II</w:t>
      </w:r>
    </w:p>
    <w:p w14:paraId="0FA0416B" w14:textId="77777777" w:rsidR="00182497" w:rsidRPr="00944D9F" w:rsidRDefault="00182497">
      <w:pPr>
        <w:spacing w:after="200" w:line="276" w:lineRule="auto"/>
        <w:ind w:firstLine="0"/>
        <w:jc w:val="left"/>
      </w:pPr>
    </w:p>
    <w:p w14:paraId="4B53E7BD" w14:textId="77777777" w:rsidR="00182497" w:rsidRPr="00944D9F" w:rsidRDefault="00182497">
      <w:pPr>
        <w:spacing w:after="200" w:line="276" w:lineRule="auto"/>
        <w:ind w:firstLine="0"/>
        <w:jc w:val="left"/>
      </w:pPr>
    </w:p>
    <w:p w14:paraId="047B8183" w14:textId="77777777" w:rsidR="00182497" w:rsidRPr="00944D9F" w:rsidRDefault="00182497">
      <w:pPr>
        <w:spacing w:after="200" w:line="276" w:lineRule="auto"/>
        <w:ind w:firstLine="0"/>
        <w:jc w:val="left"/>
      </w:pPr>
    </w:p>
    <w:p w14:paraId="6DF4CCC9" w14:textId="77777777" w:rsidR="001F18C6" w:rsidRPr="00944D9F" w:rsidRDefault="001F18C6">
      <w:pPr>
        <w:spacing w:after="200" w:line="276" w:lineRule="auto"/>
        <w:ind w:firstLine="0"/>
        <w:jc w:val="left"/>
      </w:pPr>
    </w:p>
    <w:p w14:paraId="22E4FA25" w14:textId="77777777" w:rsidR="001F18C6" w:rsidRPr="00944D9F" w:rsidRDefault="001F18C6">
      <w:pPr>
        <w:spacing w:after="200" w:line="276" w:lineRule="auto"/>
        <w:ind w:firstLine="0"/>
        <w:jc w:val="left"/>
      </w:pPr>
    </w:p>
    <w:p w14:paraId="21305896" w14:textId="77777777" w:rsidR="001F18C6" w:rsidRPr="00944D9F" w:rsidRDefault="001F18C6">
      <w:pPr>
        <w:spacing w:after="200" w:line="276" w:lineRule="auto"/>
        <w:ind w:firstLine="0"/>
        <w:jc w:val="left"/>
      </w:pPr>
    </w:p>
    <w:p w14:paraId="17B9CB16" w14:textId="77777777" w:rsidR="001F18C6" w:rsidRPr="00944D9F" w:rsidRDefault="001F18C6">
      <w:pPr>
        <w:spacing w:after="200" w:line="276" w:lineRule="auto"/>
        <w:ind w:firstLine="0"/>
        <w:jc w:val="left"/>
      </w:pPr>
    </w:p>
    <w:p w14:paraId="13EECC15" w14:textId="77777777" w:rsidR="001F18C6" w:rsidRPr="00944D9F" w:rsidRDefault="001F18C6">
      <w:pPr>
        <w:spacing w:after="200" w:line="276" w:lineRule="auto"/>
        <w:ind w:firstLine="0"/>
        <w:jc w:val="left"/>
      </w:pPr>
    </w:p>
    <w:p w14:paraId="73A9A161" w14:textId="77777777" w:rsidR="001F18C6" w:rsidRPr="00944D9F" w:rsidRDefault="001F18C6">
      <w:pPr>
        <w:spacing w:after="200" w:line="276" w:lineRule="auto"/>
        <w:ind w:firstLine="0"/>
        <w:jc w:val="left"/>
      </w:pPr>
    </w:p>
    <w:p w14:paraId="34759AE7" w14:textId="77777777" w:rsidR="001F18C6" w:rsidRPr="00944D9F" w:rsidRDefault="001F18C6">
      <w:pPr>
        <w:spacing w:after="200" w:line="276" w:lineRule="auto"/>
        <w:ind w:firstLine="0"/>
        <w:jc w:val="left"/>
      </w:pPr>
    </w:p>
    <w:p w14:paraId="200D153D" w14:textId="77777777" w:rsidR="001F18C6" w:rsidRPr="00944D9F" w:rsidRDefault="001F18C6">
      <w:pPr>
        <w:spacing w:after="200" w:line="276" w:lineRule="auto"/>
        <w:ind w:firstLine="0"/>
        <w:jc w:val="left"/>
      </w:pPr>
    </w:p>
    <w:p w14:paraId="36173709" w14:textId="77777777" w:rsidR="00182497" w:rsidRPr="00944D9F" w:rsidRDefault="00182497">
      <w:pPr>
        <w:spacing w:after="200" w:line="276" w:lineRule="auto"/>
        <w:ind w:firstLine="0"/>
        <w:jc w:val="left"/>
      </w:pPr>
    </w:p>
    <w:p w14:paraId="5F73CA8D" w14:textId="77777777" w:rsidR="001F18C6" w:rsidRPr="00944D9F" w:rsidRDefault="001F18C6" w:rsidP="001F18C6">
      <w:pPr>
        <w:spacing w:after="200" w:line="276" w:lineRule="auto"/>
        <w:ind w:firstLine="0"/>
        <w:jc w:val="right"/>
      </w:pPr>
    </w:p>
    <w:p w14:paraId="6AD5D79E" w14:textId="77777777" w:rsidR="002E3478" w:rsidRDefault="002E3478" w:rsidP="001F18C6">
      <w:pPr>
        <w:spacing w:after="200" w:line="276" w:lineRule="auto"/>
        <w:ind w:firstLine="0"/>
        <w:jc w:val="right"/>
      </w:pPr>
    </w:p>
    <w:p w14:paraId="4CD157E1" w14:textId="1A8B3DFD" w:rsidR="00182497" w:rsidRPr="00944D9F" w:rsidRDefault="001F18C6" w:rsidP="001F18C6">
      <w:pPr>
        <w:spacing w:after="200" w:line="276" w:lineRule="auto"/>
        <w:ind w:firstLine="0"/>
        <w:jc w:val="right"/>
      </w:pPr>
      <w:proofErr w:type="gramStart"/>
      <w:r w:rsidRPr="00944D9F">
        <w:t>Investor:  KSÚS</w:t>
      </w:r>
      <w:proofErr w:type="gramEnd"/>
      <w:r w:rsidRPr="00944D9F">
        <w:t xml:space="preserve"> Středočeského kraje</w:t>
      </w:r>
    </w:p>
    <w:p w14:paraId="4D74CE4F" w14:textId="7328C508" w:rsidR="001F18C6" w:rsidRPr="00944D9F" w:rsidRDefault="002E3478" w:rsidP="001F18C6">
      <w:pPr>
        <w:spacing w:after="200" w:line="276" w:lineRule="auto"/>
        <w:ind w:firstLine="0"/>
        <w:jc w:val="right"/>
      </w:pPr>
      <w:r>
        <w:t xml:space="preserve">Zpracováno: </w:t>
      </w:r>
      <w:proofErr w:type="gramStart"/>
      <w:r w:rsidR="00E219BA">
        <w:t xml:space="preserve">březen </w:t>
      </w:r>
      <w:r w:rsidR="001F18C6" w:rsidRPr="00944D9F">
        <w:t xml:space="preserve"> 202</w:t>
      </w:r>
      <w:r w:rsidR="00BE52F3">
        <w:t>5</w:t>
      </w:r>
      <w:proofErr w:type="gramEnd"/>
    </w:p>
    <w:p w14:paraId="545E8986" w14:textId="7DEB44D2" w:rsidR="00B479FB" w:rsidRPr="00944D9F" w:rsidRDefault="00182497" w:rsidP="00C30C6A">
      <w:pPr>
        <w:pStyle w:val="Nadpis2"/>
      </w:pPr>
      <w:r w:rsidRPr="00944D9F">
        <w:br w:type="page"/>
      </w:r>
      <w:r w:rsidR="00B479FB" w:rsidRPr="00944D9F">
        <w:lastRenderedPageBreak/>
        <w:t>Název akce</w:t>
      </w:r>
    </w:p>
    <w:p w14:paraId="049E7477" w14:textId="2BEDAF8F" w:rsidR="00476F35" w:rsidRPr="009B734A" w:rsidRDefault="00476F35" w:rsidP="00476F35">
      <w:pPr>
        <w:rPr>
          <w:b/>
          <w:bCs/>
          <w:caps/>
          <w:sz w:val="40"/>
          <w:szCs w:val="40"/>
        </w:rPr>
      </w:pPr>
      <w:r w:rsidRPr="009B734A">
        <w:rPr>
          <w:b/>
          <w:bCs/>
          <w:sz w:val="32"/>
          <w:szCs w:val="32"/>
        </w:rPr>
        <w:t>III/1</w:t>
      </w:r>
      <w:r w:rsidR="0044315F" w:rsidRPr="009B734A">
        <w:rPr>
          <w:b/>
          <w:bCs/>
          <w:sz w:val="32"/>
          <w:szCs w:val="32"/>
        </w:rPr>
        <w:t>1411 Libomyšl</w:t>
      </w:r>
      <w:r w:rsidR="00E219BA">
        <w:rPr>
          <w:b/>
          <w:bCs/>
          <w:sz w:val="32"/>
          <w:szCs w:val="32"/>
        </w:rPr>
        <w:t xml:space="preserve"> II</w:t>
      </w:r>
    </w:p>
    <w:p w14:paraId="7FB8A78E" w14:textId="38C8A63E" w:rsidR="00B479FB" w:rsidRPr="00944D9F" w:rsidRDefault="00B479FB" w:rsidP="00C30C6A">
      <w:pPr>
        <w:pStyle w:val="Nadpis2"/>
      </w:pPr>
      <w:r w:rsidRPr="00944D9F">
        <w:t>Místo realizace</w:t>
      </w:r>
    </w:p>
    <w:p w14:paraId="7C66D192" w14:textId="77777777" w:rsidR="00711479" w:rsidRDefault="00476F35" w:rsidP="00711479">
      <w:pPr>
        <w:pStyle w:val="kce"/>
      </w:pPr>
      <w:r>
        <w:t>Silnice III/1</w:t>
      </w:r>
      <w:r w:rsidR="0044315F">
        <w:t>1411</w:t>
      </w:r>
      <w:r>
        <w:t xml:space="preserve"> je komunikací 3. třídy, ležící </w:t>
      </w:r>
      <w:r w:rsidR="0044315F">
        <w:t xml:space="preserve">v okresu Beroun, oblast Kladno, Středočeský kraj, </w:t>
      </w:r>
      <w:r w:rsidR="0044315F" w:rsidRPr="00FD373B">
        <w:t>středisko</w:t>
      </w:r>
    </w:p>
    <w:p w14:paraId="5481903C" w14:textId="29CCDFA6" w:rsidR="002C2C9E" w:rsidRDefault="0044315F" w:rsidP="00711479">
      <w:pPr>
        <w:pStyle w:val="kce"/>
      </w:pPr>
      <w:r>
        <w:t>Králův Dvůr – Neumětely.</w:t>
      </w:r>
    </w:p>
    <w:p w14:paraId="032939E7" w14:textId="77777777" w:rsidR="00711479" w:rsidRDefault="00711479" w:rsidP="00711479">
      <w:pPr>
        <w:pStyle w:val="kce"/>
      </w:pPr>
    </w:p>
    <w:p w14:paraId="5D493820" w14:textId="0C602DED" w:rsidR="0044315F" w:rsidRPr="00711479" w:rsidRDefault="00711479" w:rsidP="002C2C9E">
      <w:pPr>
        <w:ind w:left="400" w:firstLine="0"/>
        <w:rPr>
          <w:b/>
          <w:bCs/>
        </w:rPr>
      </w:pPr>
      <w:r w:rsidRPr="00711479">
        <w:rPr>
          <w:b/>
          <w:bCs/>
        </w:rPr>
        <w:tab/>
      </w:r>
      <w:r w:rsidR="002C2C9E" w:rsidRPr="00711479">
        <w:rPr>
          <w:b/>
          <w:bCs/>
        </w:rPr>
        <w:t xml:space="preserve">Od km 0,000 na </w:t>
      </w:r>
      <w:r w:rsidR="0064554F" w:rsidRPr="00711479">
        <w:rPr>
          <w:b/>
          <w:bCs/>
        </w:rPr>
        <w:t>křiž</w:t>
      </w:r>
      <w:r w:rsidR="002C2C9E" w:rsidRPr="00711479">
        <w:rPr>
          <w:b/>
          <w:bCs/>
        </w:rPr>
        <w:t>. se sil. II/114</w:t>
      </w:r>
      <w:r>
        <w:rPr>
          <w:b/>
          <w:bCs/>
        </w:rPr>
        <w:t xml:space="preserve"> do </w:t>
      </w:r>
      <w:r w:rsidR="0064554F">
        <w:rPr>
          <w:b/>
          <w:bCs/>
        </w:rPr>
        <w:t xml:space="preserve">km </w:t>
      </w:r>
      <w:r>
        <w:rPr>
          <w:b/>
          <w:bCs/>
        </w:rPr>
        <w:t>0,1</w:t>
      </w:r>
      <w:r w:rsidR="0064554F">
        <w:rPr>
          <w:b/>
          <w:bCs/>
        </w:rPr>
        <w:t>66</w:t>
      </w:r>
      <w:r>
        <w:rPr>
          <w:b/>
          <w:bCs/>
        </w:rPr>
        <w:t xml:space="preserve"> </w:t>
      </w:r>
      <w:r w:rsidR="0064554F">
        <w:rPr>
          <w:b/>
          <w:bCs/>
        </w:rPr>
        <w:t>(</w:t>
      </w:r>
      <w:r>
        <w:rPr>
          <w:b/>
          <w:bCs/>
        </w:rPr>
        <w:t xml:space="preserve">žel. </w:t>
      </w:r>
      <w:proofErr w:type="gramStart"/>
      <w:r>
        <w:rPr>
          <w:b/>
          <w:bCs/>
        </w:rPr>
        <w:t xml:space="preserve">přejezd </w:t>
      </w:r>
      <w:r w:rsidR="0064554F">
        <w:rPr>
          <w:b/>
          <w:bCs/>
        </w:rPr>
        <w:t>)</w:t>
      </w:r>
      <w:proofErr w:type="gramEnd"/>
      <w:r w:rsidR="0064554F">
        <w:rPr>
          <w:b/>
          <w:bCs/>
        </w:rPr>
        <w:t xml:space="preserve">, </w:t>
      </w:r>
      <w:r>
        <w:rPr>
          <w:b/>
          <w:bCs/>
        </w:rPr>
        <w:t xml:space="preserve">od </w:t>
      </w:r>
      <w:r w:rsidR="0064554F">
        <w:rPr>
          <w:b/>
          <w:bCs/>
        </w:rPr>
        <w:t xml:space="preserve">km </w:t>
      </w:r>
      <w:r>
        <w:rPr>
          <w:b/>
          <w:bCs/>
        </w:rPr>
        <w:t>0,185</w:t>
      </w:r>
      <w:r w:rsidR="002C2C9E" w:rsidRPr="00711479">
        <w:rPr>
          <w:b/>
          <w:bCs/>
        </w:rPr>
        <w:t xml:space="preserve"> do km 2,</w:t>
      </w:r>
      <w:r w:rsidR="00072168" w:rsidRPr="00711479">
        <w:rPr>
          <w:b/>
          <w:bCs/>
        </w:rPr>
        <w:t>296</w:t>
      </w:r>
      <w:r w:rsidR="002C2C9E" w:rsidRPr="00711479">
        <w:rPr>
          <w:b/>
          <w:bCs/>
        </w:rPr>
        <w:t xml:space="preserve"> na křiž. se sil. II/118 Libomyšl, mezi uzlovými body </w:t>
      </w:r>
      <w:r w:rsidR="0002608C" w:rsidRPr="00711479">
        <w:rPr>
          <w:b/>
          <w:bCs/>
        </w:rPr>
        <w:t>12</w:t>
      </w:r>
      <w:r w:rsidR="002C2C9E" w:rsidRPr="00711479">
        <w:rPr>
          <w:b/>
          <w:bCs/>
        </w:rPr>
        <w:t>43A026 - 1243A072 - 1243A024, celková délka opravovaného úseku 2,</w:t>
      </w:r>
      <w:r w:rsidR="004B7DC4" w:rsidRPr="00711479">
        <w:rPr>
          <w:b/>
          <w:bCs/>
        </w:rPr>
        <w:t>2</w:t>
      </w:r>
      <w:r>
        <w:rPr>
          <w:b/>
          <w:bCs/>
        </w:rPr>
        <w:t>7</w:t>
      </w:r>
      <w:r w:rsidR="004B7DC4" w:rsidRPr="00711479">
        <w:rPr>
          <w:b/>
          <w:bCs/>
        </w:rPr>
        <w:t>6</w:t>
      </w:r>
      <w:r w:rsidR="002C2C9E" w:rsidRPr="00711479">
        <w:rPr>
          <w:b/>
          <w:bCs/>
        </w:rPr>
        <w:t xml:space="preserve"> km</w:t>
      </w:r>
      <w:r w:rsidR="0064554F">
        <w:rPr>
          <w:b/>
          <w:bCs/>
        </w:rPr>
        <w:t>.</w:t>
      </w:r>
    </w:p>
    <w:p w14:paraId="5FEEB112" w14:textId="77777777" w:rsidR="0044315F" w:rsidRDefault="0044315F" w:rsidP="005F3336">
      <w:pPr>
        <w:ind w:left="400" w:firstLine="0"/>
      </w:pPr>
    </w:p>
    <w:p w14:paraId="7F1FBEFD" w14:textId="6EAF077B" w:rsidR="005F3336" w:rsidRPr="00476F35" w:rsidRDefault="005F3336" w:rsidP="005F3336">
      <w:pPr>
        <w:ind w:left="400" w:firstLine="0"/>
        <w:rPr>
          <w:b/>
          <w:bCs/>
        </w:rPr>
      </w:pPr>
      <w:r w:rsidRPr="002C2C9E">
        <w:rPr>
          <w:b/>
          <w:bCs/>
          <w:u w:val="single"/>
        </w:rPr>
        <w:t>Celková dél</w:t>
      </w:r>
      <w:r w:rsidRPr="00476F35">
        <w:rPr>
          <w:b/>
          <w:bCs/>
        </w:rPr>
        <w:t xml:space="preserve">ka </w:t>
      </w:r>
      <w:r w:rsidR="00476F35" w:rsidRPr="00476F35">
        <w:rPr>
          <w:b/>
          <w:bCs/>
        </w:rPr>
        <w:t>opravovaného úseku</w:t>
      </w:r>
      <w:r w:rsidRPr="00476F35">
        <w:rPr>
          <w:b/>
          <w:bCs/>
        </w:rPr>
        <w:t xml:space="preserve"> silnic</w:t>
      </w:r>
      <w:r w:rsidR="00476F35" w:rsidRPr="00476F35">
        <w:rPr>
          <w:b/>
          <w:bCs/>
        </w:rPr>
        <w:t>e</w:t>
      </w:r>
      <w:r w:rsidRPr="00476F35">
        <w:rPr>
          <w:b/>
          <w:bCs/>
        </w:rPr>
        <w:t xml:space="preserve"> III. třídy je</w:t>
      </w:r>
      <w:r w:rsidR="0044315F">
        <w:rPr>
          <w:b/>
          <w:bCs/>
        </w:rPr>
        <w:t xml:space="preserve"> </w:t>
      </w:r>
      <w:r w:rsidR="00CC16F7" w:rsidRPr="00711479">
        <w:rPr>
          <w:b/>
          <w:bCs/>
        </w:rPr>
        <w:t>2,</w:t>
      </w:r>
      <w:r w:rsidR="00C6437D" w:rsidRPr="00711479">
        <w:rPr>
          <w:b/>
          <w:bCs/>
        </w:rPr>
        <w:t>2</w:t>
      </w:r>
      <w:r w:rsidR="00711479" w:rsidRPr="00711479">
        <w:rPr>
          <w:b/>
          <w:bCs/>
        </w:rPr>
        <w:t>7</w:t>
      </w:r>
      <w:r w:rsidR="00C6437D" w:rsidRPr="00711479">
        <w:rPr>
          <w:b/>
          <w:bCs/>
        </w:rPr>
        <w:t>6</w:t>
      </w:r>
      <w:r w:rsidR="00CC16F7">
        <w:rPr>
          <w:b/>
          <w:bCs/>
        </w:rPr>
        <w:t xml:space="preserve"> </w:t>
      </w:r>
      <w:r w:rsidR="0044315F">
        <w:rPr>
          <w:b/>
          <w:bCs/>
        </w:rPr>
        <w:t>k</w:t>
      </w:r>
      <w:r w:rsidR="00476F35" w:rsidRPr="00476F35">
        <w:rPr>
          <w:b/>
          <w:bCs/>
        </w:rPr>
        <w:t xml:space="preserve">m při průměrné šířce vozovky (zpevnění) </w:t>
      </w:r>
      <w:r w:rsidR="0044315F">
        <w:rPr>
          <w:b/>
          <w:bCs/>
        </w:rPr>
        <w:t>6,1</w:t>
      </w:r>
      <w:r w:rsidR="00476F35" w:rsidRPr="00476F35">
        <w:rPr>
          <w:b/>
          <w:bCs/>
        </w:rPr>
        <w:t xml:space="preserve"> m.</w:t>
      </w:r>
      <w:r w:rsidR="0064554F">
        <w:rPr>
          <w:b/>
          <w:bCs/>
        </w:rPr>
        <w:t xml:space="preserve"> Z tohoto odpovídá 2080 m silnici v extravilánu (do staničení km 2,100) a 196 m v intravilánu.</w:t>
      </w:r>
    </w:p>
    <w:p w14:paraId="3F5F0E22" w14:textId="77777777" w:rsidR="00711479" w:rsidRDefault="00711479" w:rsidP="00CE1F4B">
      <w:pPr>
        <w:ind w:firstLine="0"/>
      </w:pPr>
    </w:p>
    <w:p w14:paraId="0E85966C" w14:textId="1B379BC1" w:rsidR="00CE1F4B" w:rsidRPr="00944D9F" w:rsidRDefault="00711479" w:rsidP="00CE1F4B">
      <w:pPr>
        <w:ind w:firstLine="0"/>
      </w:pPr>
      <w:r>
        <w:rPr>
          <w:rFonts w:ascii="Times New Roman" w:hAnsi="Times New Roman"/>
          <w:noProof/>
        </w:rPr>
        <mc:AlternateContent>
          <mc:Choice Requires="wpi">
            <w:drawing>
              <wp:anchor distT="0" distB="0" distL="114300" distR="114300" simplePos="0" relativeHeight="251670528" behindDoc="0" locked="0" layoutInCell="1" allowOverlap="1" wp14:anchorId="0AE2F145" wp14:editId="57EF87BF">
                <wp:simplePos x="0" y="0"/>
                <wp:positionH relativeFrom="column">
                  <wp:posOffset>2379735</wp:posOffset>
                </wp:positionH>
                <wp:positionV relativeFrom="paragraph">
                  <wp:posOffset>936543</wp:posOffset>
                </wp:positionV>
                <wp:extent cx="981000" cy="2929680"/>
                <wp:effectExtent l="57150" t="57150" r="67310" b="61595"/>
                <wp:wrapNone/>
                <wp:docPr id="125097148" name="Rukopis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981000" cy="2929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66B31006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Rukopis 3" o:spid="_x0000_s1026" type="#_x0000_t75" style="position:absolute;margin-left:186pt;margin-top:72.35pt;width:80.1pt;height:233.5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">
                <v:imagedata r:id="rId9" o:title=""/>
              </v:shape>
            </w:pict>
          </mc:Fallback>
        </mc:AlternateContent>
      </w:r>
      <w:r w:rsidR="0044315F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F9895F4" wp14:editId="2DA631EB">
                <wp:simplePos x="0" y="0"/>
                <wp:positionH relativeFrom="column">
                  <wp:posOffset>3102609</wp:posOffset>
                </wp:positionH>
                <wp:positionV relativeFrom="paragraph">
                  <wp:posOffset>1755775</wp:posOffset>
                </wp:positionV>
                <wp:extent cx="574675" cy="82550"/>
                <wp:effectExtent l="0" t="76200" r="15875" b="50800"/>
                <wp:wrapNone/>
                <wp:docPr id="9" name="Přímá spojnice se šipko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74675" cy="825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B806FF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9" o:spid="_x0000_s1026" type="#_x0000_t32" style="position:absolute;margin-left:244.3pt;margin-top:138.25pt;width:45.25pt;height:6.5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" strokecolor="red" strokeweight="2.25pt">
                <v:stroke endarrow="block"/>
              </v:shape>
            </w:pict>
          </mc:Fallback>
        </mc:AlternateContent>
      </w:r>
      <w:r w:rsidR="0044315F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CF4D53C" wp14:editId="746A2AA7">
                <wp:simplePos x="0" y="0"/>
                <wp:positionH relativeFrom="column">
                  <wp:posOffset>3693160</wp:posOffset>
                </wp:positionH>
                <wp:positionV relativeFrom="paragraph">
                  <wp:posOffset>1698625</wp:posOffset>
                </wp:positionV>
                <wp:extent cx="1390650" cy="292100"/>
                <wp:effectExtent l="0" t="0" r="19050" b="12700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02F45" w14:textId="65FADE7A" w:rsidR="0044315F" w:rsidRDefault="0044315F" w:rsidP="0044315F">
                            <w:pPr>
                              <w:ind w:firstLine="0"/>
                              <w:jc w:val="left"/>
                            </w:pPr>
                            <w:r>
                              <w:t>Úsek silnice III/11411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F4D53C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290.8pt;margin-top:133.75pt;width:109.5pt;height:23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">
                <v:textbox>
                  <w:txbxContent>
                    <w:p w14:paraId="70D02F45" w14:textId="65FADE7A" w:rsidR="0044315F" w:rsidRDefault="0044315F" w:rsidP="0044315F">
                      <w:pPr>
                        <w:ind w:firstLine="0"/>
                        <w:jc w:val="left"/>
                      </w:pPr>
                      <w:r>
                        <w:t>Úsek silnice III/11411</w:t>
                      </w:r>
                    </w:p>
                  </w:txbxContent>
                </v:textbox>
              </v:shape>
            </w:pict>
          </mc:Fallback>
        </mc:AlternateContent>
      </w:r>
      <w:r w:rsidR="0044315F">
        <w:rPr>
          <w:rFonts w:ascii="Times New Roman" w:hAnsi="Times New Roman"/>
          <w:noProof/>
        </w:rPr>
        <w:drawing>
          <wp:inline distT="0" distB="0" distL="0" distR="0" wp14:anchorId="3FD05840" wp14:editId="630BE776">
            <wp:extent cx="6299835" cy="4453705"/>
            <wp:effectExtent l="0" t="0" r="5715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lniční mapa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45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6F9A6" w14:textId="77777777" w:rsidR="0044315F" w:rsidRDefault="0044315F" w:rsidP="00C30C6A">
      <w:pPr>
        <w:pStyle w:val="Nadpis2"/>
        <w:numPr>
          <w:ilvl w:val="0"/>
          <w:numId w:val="0"/>
        </w:numPr>
        <w:ind w:left="813"/>
      </w:pPr>
    </w:p>
    <w:p w14:paraId="0394F495" w14:textId="7278E56F" w:rsidR="00B479FB" w:rsidRPr="00944D9F" w:rsidRDefault="00B479FB" w:rsidP="00C30C6A">
      <w:pPr>
        <w:pStyle w:val="Nadpis2"/>
      </w:pPr>
      <w:r w:rsidRPr="00944D9F">
        <w:lastRenderedPageBreak/>
        <w:t>Popis současného stavu</w:t>
      </w:r>
    </w:p>
    <w:p w14:paraId="2700E092" w14:textId="60900CE7" w:rsidR="0003148B" w:rsidRDefault="00185137" w:rsidP="00185137">
      <w:r>
        <w:t xml:space="preserve">Komunikace vykazuje velké množství hloubkových poruch, především síťových trhlin. </w:t>
      </w:r>
      <w:r w:rsidR="00724EC9" w:rsidRPr="00724EC9">
        <w:t>Lokálně došlo ke ztrátě hmoty a vzniku výtluků</w:t>
      </w:r>
      <w:r w:rsidR="00B65EC2">
        <w:t xml:space="preserve">, </w:t>
      </w:r>
      <w:r w:rsidR="009B734A">
        <w:t>na mnoha místech jsou opravované kraje vozovky, trhliny se objevují i na opravovaných místech. Občasné jsou i odpadlé kraje vozovky.</w:t>
      </w:r>
      <w:r>
        <w:t xml:space="preserve"> Vzhledem k dříve provedeným souvislým opravám vozovky v krajích v š. cca 1,75 m lze usuzovat, že poruchy jsou způsobené nevyhovujícím materiálem v podložím – aktivní zóně (převažující jíly se střední plasticitou). </w:t>
      </w:r>
    </w:p>
    <w:p w14:paraId="2476F6E3" w14:textId="3F4A7896" w:rsidR="00146EAE" w:rsidRDefault="00B65EC2" w:rsidP="00146EAE">
      <w:r>
        <w:t>V celém řešeném úseku je porušena funkčnost odvodnění – podél vozovky je zvýšená nezpevněná krajnice, znemožňující odvedení srážkových vod do příkopů a na svahy násypu. Příkopy jsou ve velké míře zanesené, stejně tak podélné propustky pod sjezdy a napojením</w:t>
      </w:r>
      <w:r w:rsidR="0003148B">
        <w:t>i</w:t>
      </w:r>
      <w:r>
        <w:t xml:space="preserve"> </w:t>
      </w:r>
      <w:r w:rsidR="0003148B">
        <w:t xml:space="preserve">vedlejších nebo </w:t>
      </w:r>
      <w:r>
        <w:t>polních cest.</w:t>
      </w:r>
    </w:p>
    <w:p w14:paraId="5433561E" w14:textId="2DA65283" w:rsidR="00B479FB" w:rsidRPr="00944D9F" w:rsidRDefault="00B479FB" w:rsidP="00C30C6A">
      <w:pPr>
        <w:pStyle w:val="Nadpis2"/>
      </w:pPr>
      <w:r w:rsidRPr="00944D9F">
        <w:t>Základní popis akce</w:t>
      </w:r>
    </w:p>
    <w:p w14:paraId="1B8D6BA6" w14:textId="709B6CC4" w:rsidR="007824AC" w:rsidRDefault="007824AC" w:rsidP="005F3336">
      <w:r>
        <w:t>Předmětem technické specifikace je z</w:t>
      </w:r>
      <w:r w:rsidRPr="007824AC">
        <w:t xml:space="preserve">adání stavebních prací na </w:t>
      </w:r>
      <w:r>
        <w:t xml:space="preserve">opravu komunikace </w:t>
      </w:r>
      <w:r w:rsidRPr="007824AC">
        <w:t>v z důvodu prodloužení životnosti silnic III. třídy, která bude realizována na základě oznámení o provedení udržovacích prací</w:t>
      </w:r>
      <w:r w:rsidR="00185137">
        <w:t>.</w:t>
      </w:r>
    </w:p>
    <w:p w14:paraId="56730DA0" w14:textId="3C6F2FF0" w:rsidR="005F3336" w:rsidRPr="00944D9F" w:rsidRDefault="00B65EC2" w:rsidP="005F3336">
      <w:r>
        <w:t>Stavební práce jsou voleny s ohledem na vykázané poruchy vozovky, diagnostický průzkum vozovky a zkoušku zatřídění znovuzískaných asfaltových směsí a stanovení PAU. Diagnostický průzkum a protokol ze zkoušky zatřídění znovuzískaných asfaltových směsí jsou přílohami technické specifikace.</w:t>
      </w:r>
    </w:p>
    <w:p w14:paraId="507972AE" w14:textId="7C1136C9" w:rsidR="005F3336" w:rsidRDefault="005F3336" w:rsidP="005F3336">
      <w:r w:rsidRPr="00944D9F">
        <w:t>Rozsah prací je specifikován v položkovém rozpočtu, který je nedílnou součástí této technické specifikace.</w:t>
      </w:r>
    </w:p>
    <w:p w14:paraId="4CF46D1F" w14:textId="5E25012A" w:rsidR="00057A3E" w:rsidRPr="00944D9F" w:rsidRDefault="00057A3E" w:rsidP="005F3336">
      <w:r>
        <w:t>Předpokládá se, že oprava proběhne za úplné uzavírky s převedením dopravy na objízdné trasy.</w:t>
      </w:r>
    </w:p>
    <w:p w14:paraId="24130F50" w14:textId="7C50E0FC" w:rsidR="00E25E33" w:rsidRPr="00944D9F" w:rsidRDefault="00992279" w:rsidP="00C30C6A">
      <w:pPr>
        <w:pStyle w:val="Nadpis2"/>
      </w:pPr>
      <w:r>
        <w:t>Technologický postup opravy</w:t>
      </w:r>
    </w:p>
    <w:p w14:paraId="4ECADD85" w14:textId="3D5DC4EE" w:rsidR="00162C5D" w:rsidRDefault="00BE2BE0" w:rsidP="00594ECF">
      <w:r>
        <w:t xml:space="preserve">Jsou uvažovány </w:t>
      </w:r>
      <w:r w:rsidR="00594ECF">
        <w:t>2</w:t>
      </w:r>
      <w:r>
        <w:t xml:space="preserve"> základní způsoby opravy (viz. </w:t>
      </w:r>
      <w:r w:rsidR="00594ECF">
        <w:t>k</w:t>
      </w:r>
      <w:r>
        <w:t>onstrukce 1</w:t>
      </w:r>
      <w:r w:rsidR="0003148B">
        <w:t>,2</w:t>
      </w:r>
      <w:r w:rsidR="00594ECF">
        <w:t xml:space="preserve"> a 3)</w:t>
      </w:r>
      <w:r>
        <w:t xml:space="preserve">. </w:t>
      </w:r>
      <w:r w:rsidR="00594ECF">
        <w:t xml:space="preserve">Konstrukce 1 a 2 budou realizovány v extravilánu ve staničení </w:t>
      </w:r>
      <w:r w:rsidR="00711479">
        <w:t xml:space="preserve">(ZÚ) </w:t>
      </w:r>
      <w:r w:rsidR="00594ECF">
        <w:t>km 0</w:t>
      </w:r>
      <w:r w:rsidR="00711479">
        <w:t>,</w:t>
      </w:r>
      <w:r w:rsidR="00950890">
        <w:t>000</w:t>
      </w:r>
      <w:r w:rsidR="00711479">
        <w:t xml:space="preserve"> - 0,16</w:t>
      </w:r>
      <w:r w:rsidR="0064554F">
        <w:t>6</w:t>
      </w:r>
      <w:r w:rsidR="00711479">
        <w:t xml:space="preserve"> a</w:t>
      </w:r>
      <w:r w:rsidR="00594ECF">
        <w:t xml:space="preserve"> </w:t>
      </w:r>
      <w:r w:rsidR="00711479">
        <w:t>km 0,18</w:t>
      </w:r>
      <w:r w:rsidR="0064554F">
        <w:t>6</w:t>
      </w:r>
      <w:r w:rsidR="00711479">
        <w:t xml:space="preserve"> </w:t>
      </w:r>
      <w:r w:rsidR="00594ECF">
        <w:t xml:space="preserve">– 2,100. V krajích vozovky dojde k doplnění plné konstrukce vozovky a sanaci aktivní zóny zemní pláně, následně v celé šířce proběhne recyklace podkladních vrstev za studena na místě a pokládka 2 asfaltových vrstev. </w:t>
      </w:r>
      <w:r w:rsidR="0062591A">
        <w:t xml:space="preserve"> </w:t>
      </w:r>
    </w:p>
    <w:p w14:paraId="39A52075" w14:textId="4128CC7B" w:rsidR="00594ECF" w:rsidRPr="00944D9F" w:rsidRDefault="00594ECF" w:rsidP="00594ECF">
      <w:r>
        <w:t>V intravilánu v km 2,100 – 2,296</w:t>
      </w:r>
      <w:r w:rsidR="00711479">
        <w:t xml:space="preserve"> (KÚ)</w:t>
      </w:r>
      <w:r>
        <w:t xml:space="preserve"> je uvažována konstrukce 3. Technologicky je stejná jako konstrukce 2, pouze bude provedena v celé šířce vozovky. </w:t>
      </w:r>
    </w:p>
    <w:p w14:paraId="6FB9EFC9" w14:textId="4F551EC2" w:rsidR="00594ECF" w:rsidRDefault="00594ECF" w:rsidP="00594ECF">
      <w:pPr>
        <w:pStyle w:val="Nadpis4"/>
      </w:pPr>
      <w:r>
        <w:t>Konstrukce 1 – extravilán, v krajích vozovky – do km 2,100</w:t>
      </w:r>
    </w:p>
    <w:p w14:paraId="3CCFB38A" w14:textId="50F9A706" w:rsidR="0062591A" w:rsidRPr="00594ECF" w:rsidRDefault="004C765C" w:rsidP="00594ECF">
      <w:pPr>
        <w:pStyle w:val="Odstavecseseznamem"/>
        <w:ind w:firstLine="0"/>
        <w:rPr>
          <w:b/>
          <w:bCs/>
          <w:u w:val="single"/>
        </w:rPr>
      </w:pPr>
      <w:r w:rsidRPr="00594ECF">
        <w:rPr>
          <w:b/>
          <w:bCs/>
          <w:u w:val="single"/>
        </w:rPr>
        <w:t>Recyklace podkladních vrstev za studena na místě</w:t>
      </w:r>
      <w:r w:rsidR="00594ECF">
        <w:rPr>
          <w:b/>
          <w:bCs/>
          <w:u w:val="single"/>
        </w:rPr>
        <w:t>,</w:t>
      </w:r>
      <w:r w:rsidRPr="00594ECF">
        <w:rPr>
          <w:b/>
          <w:bCs/>
          <w:u w:val="single"/>
        </w:rPr>
        <w:t xml:space="preserve"> v krajích doplnění plné konstrukce včetně sanace AZ</w:t>
      </w:r>
      <w:r w:rsidR="00594ECF">
        <w:rPr>
          <w:b/>
          <w:bCs/>
          <w:u w:val="single"/>
        </w:rPr>
        <w:t>.</w:t>
      </w:r>
      <w:r w:rsidR="008777FD" w:rsidRPr="00594ECF">
        <w:rPr>
          <w:b/>
          <w:bCs/>
          <w:u w:val="single"/>
        </w:rPr>
        <w:t xml:space="preserve"> </w:t>
      </w:r>
      <w:proofErr w:type="spellStart"/>
      <w:r w:rsidR="00594ECF">
        <w:rPr>
          <w:b/>
          <w:bCs/>
          <w:u w:val="single"/>
        </w:rPr>
        <w:t>Podkládka</w:t>
      </w:r>
      <w:proofErr w:type="spellEnd"/>
      <w:r w:rsidR="00594ECF">
        <w:rPr>
          <w:b/>
          <w:bCs/>
          <w:u w:val="single"/>
        </w:rPr>
        <w:t xml:space="preserve"> 2 asfaltových vrstev.</w:t>
      </w:r>
    </w:p>
    <w:p w14:paraId="4F2A6721" w14:textId="18FCFF02" w:rsidR="008777FD" w:rsidRPr="00057A3E" w:rsidRDefault="008777FD" w:rsidP="00546456">
      <w:r w:rsidRPr="00057A3E">
        <w:t>V úsecích s navrženou konstrukcí 1 dojde k:</w:t>
      </w:r>
    </w:p>
    <w:p w14:paraId="2CC4D436" w14:textId="6CAF44F7" w:rsidR="004C765C" w:rsidRPr="00057A3E" w:rsidRDefault="004C765C" w:rsidP="004C765C">
      <w:pPr>
        <w:pStyle w:val="Odstavecseseznamem"/>
        <w:numPr>
          <w:ilvl w:val="0"/>
          <w:numId w:val="26"/>
        </w:numPr>
      </w:pPr>
      <w:r w:rsidRPr="00057A3E">
        <w:t xml:space="preserve">frézování asfaltových vrstev do hloubky 40 mm pod stávající niveletu, uložení R-mat (ZAS T1) na mezideponii pro další využití (např. doplnění R-mat do recyklované směsi před recyklací, nebo k </w:t>
      </w:r>
      <w:proofErr w:type="spellStart"/>
      <w:r w:rsidRPr="00057A3E">
        <w:t>dosypávkám</w:t>
      </w:r>
      <w:proofErr w:type="spellEnd"/>
      <w:r w:rsidRPr="00057A3E">
        <w:t xml:space="preserve"> krajnic)</w:t>
      </w:r>
    </w:p>
    <w:p w14:paraId="160DE8CC" w14:textId="4B364642" w:rsidR="004C765C" w:rsidRPr="00057A3E" w:rsidRDefault="004C765C" w:rsidP="004C765C">
      <w:pPr>
        <w:pStyle w:val="Odstavecseseznamem"/>
        <w:numPr>
          <w:ilvl w:val="0"/>
          <w:numId w:val="26"/>
        </w:numPr>
      </w:pPr>
      <w:r w:rsidRPr="00057A3E">
        <w:t xml:space="preserve">frézování asfaltových případně vybourání nestmelených konstrukčních vrstev (typu PM) </w:t>
      </w:r>
      <w:proofErr w:type="spellStart"/>
      <w:r w:rsidRPr="00057A3E">
        <w:t>tl</w:t>
      </w:r>
      <w:proofErr w:type="spellEnd"/>
      <w:r w:rsidRPr="00057A3E">
        <w:t>. 40 mm (ZAS T1 nebo T3), tj. 80 mm pod stávající niveletu.</w:t>
      </w:r>
    </w:p>
    <w:p w14:paraId="2EA89108" w14:textId="29E4D853" w:rsidR="004C765C" w:rsidRPr="00057A3E" w:rsidRDefault="004C765C" w:rsidP="004C765C">
      <w:pPr>
        <w:pStyle w:val="Odstavecseseznamem"/>
        <w:numPr>
          <w:ilvl w:val="0"/>
          <w:numId w:val="26"/>
        </w:numPr>
      </w:pPr>
      <w:r w:rsidRPr="00057A3E">
        <w:t xml:space="preserve">v krajích vozovky (šířka cca 1,75 m, dle VR) vybourání konstrukčních vrstev </w:t>
      </w:r>
      <w:proofErr w:type="spellStart"/>
      <w:r w:rsidRPr="00057A3E">
        <w:t>prům</w:t>
      </w:r>
      <w:proofErr w:type="spellEnd"/>
      <w:r w:rsidRPr="00057A3E">
        <w:t xml:space="preserve">. </w:t>
      </w:r>
      <w:proofErr w:type="spellStart"/>
      <w:r w:rsidRPr="00057A3E">
        <w:t>tl</w:t>
      </w:r>
      <w:proofErr w:type="spellEnd"/>
      <w:r w:rsidRPr="00057A3E">
        <w:t>. 170 mm (tj. na úroveň 250 mm pod stávající niveletu), odvoz materiálu na mezideponii.</w:t>
      </w:r>
    </w:p>
    <w:p w14:paraId="13D0BF38" w14:textId="4B4BC37D" w:rsidR="004C765C" w:rsidRPr="00057A3E" w:rsidRDefault="004C765C" w:rsidP="004C765C">
      <w:pPr>
        <w:pStyle w:val="Odstavecseseznamem"/>
        <w:numPr>
          <w:ilvl w:val="0"/>
          <w:numId w:val="26"/>
        </w:numPr>
      </w:pPr>
      <w:r w:rsidRPr="00057A3E">
        <w:t xml:space="preserve">v krajích vozovky vybourání konstrukčních vrstev průměrné </w:t>
      </w:r>
      <w:proofErr w:type="spellStart"/>
      <w:r w:rsidRPr="00057A3E">
        <w:t>tl</w:t>
      </w:r>
      <w:proofErr w:type="spellEnd"/>
      <w:r w:rsidRPr="00057A3E">
        <w:t>. 250 mm (tj. na úroveň -500 mm pod stávající niveletu), odvoz materiálu na recyklační středisko</w:t>
      </w:r>
    </w:p>
    <w:p w14:paraId="4A447C9E" w14:textId="34977C5C" w:rsidR="004C765C" w:rsidRPr="00057A3E" w:rsidRDefault="004C765C" w:rsidP="004C765C">
      <w:pPr>
        <w:pStyle w:val="Odstavecseseznamem"/>
        <w:numPr>
          <w:ilvl w:val="0"/>
          <w:numId w:val="26"/>
        </w:numPr>
      </w:pPr>
      <w:r w:rsidRPr="00057A3E">
        <w:t xml:space="preserve">v krajích vozovky sanace aktivní zóny v </w:t>
      </w:r>
      <w:proofErr w:type="spellStart"/>
      <w:r w:rsidRPr="00057A3E">
        <w:t>tl</w:t>
      </w:r>
      <w:proofErr w:type="spellEnd"/>
      <w:r w:rsidRPr="00057A3E">
        <w:t>. 500 mm (šířka sanace v kraji vozovky odpovídá cca 2,75 m)</w:t>
      </w:r>
    </w:p>
    <w:p w14:paraId="406D98DB" w14:textId="328AA91E" w:rsidR="004C765C" w:rsidRPr="00057A3E" w:rsidRDefault="004C765C" w:rsidP="004C765C">
      <w:pPr>
        <w:pStyle w:val="Odstavecseseznamem"/>
        <w:numPr>
          <w:ilvl w:val="0"/>
          <w:numId w:val="26"/>
        </w:numPr>
      </w:pPr>
      <w:r w:rsidRPr="00057A3E">
        <w:t xml:space="preserve">v krajích vozovky pokládka vrstvy ŠD </w:t>
      </w:r>
      <w:proofErr w:type="spellStart"/>
      <w:r w:rsidRPr="00057A3E">
        <w:t>tl</w:t>
      </w:r>
      <w:proofErr w:type="spellEnd"/>
      <w:r w:rsidRPr="00057A3E">
        <w:t>. 250 mm.</w:t>
      </w:r>
    </w:p>
    <w:p w14:paraId="478DF322" w14:textId="0C86B99F" w:rsidR="004C765C" w:rsidRPr="00057A3E" w:rsidRDefault="004C765C" w:rsidP="004C765C">
      <w:pPr>
        <w:pStyle w:val="Odstavecseseznamem"/>
        <w:numPr>
          <w:ilvl w:val="0"/>
          <w:numId w:val="26"/>
        </w:numPr>
      </w:pPr>
      <w:r w:rsidRPr="00057A3E">
        <w:lastRenderedPageBreak/>
        <w:t xml:space="preserve">v krajích vozovky bude navezen materiál </w:t>
      </w:r>
      <w:proofErr w:type="spellStart"/>
      <w:r w:rsidRPr="00057A3E">
        <w:t>prům</w:t>
      </w:r>
      <w:proofErr w:type="spellEnd"/>
      <w:r w:rsidRPr="00057A3E">
        <w:t xml:space="preserve">. </w:t>
      </w:r>
      <w:proofErr w:type="spellStart"/>
      <w:r w:rsidRPr="00057A3E">
        <w:t>tl</w:t>
      </w:r>
      <w:proofErr w:type="spellEnd"/>
      <w:r w:rsidRPr="00057A3E">
        <w:t>. 170 mm, dříve uložený na mezideponii</w:t>
      </w:r>
    </w:p>
    <w:p w14:paraId="2BB53692" w14:textId="278BB472" w:rsidR="004C765C" w:rsidRPr="00057A3E" w:rsidRDefault="004C765C" w:rsidP="004C765C">
      <w:pPr>
        <w:pStyle w:val="Odstavecseseznamem"/>
        <w:numPr>
          <w:ilvl w:val="0"/>
          <w:numId w:val="26"/>
        </w:numPr>
      </w:pPr>
      <w:r w:rsidRPr="00057A3E">
        <w:t xml:space="preserve">provedení recyklace za studena na místě v celé šíři vozovky dle ČSN 73 6147, </w:t>
      </w:r>
      <w:proofErr w:type="spellStart"/>
      <w:r w:rsidRPr="00057A3E">
        <w:t>tl</w:t>
      </w:r>
      <w:proofErr w:type="spellEnd"/>
      <w:r w:rsidRPr="00057A3E">
        <w:t>. 170 mm.</w:t>
      </w:r>
    </w:p>
    <w:p w14:paraId="2831CDCF" w14:textId="35964F48" w:rsidR="004C765C" w:rsidRPr="0003148B" w:rsidRDefault="004C765C" w:rsidP="004C765C">
      <w:pPr>
        <w:pStyle w:val="Odstavecseseznamem"/>
        <w:numPr>
          <w:ilvl w:val="0"/>
          <w:numId w:val="26"/>
        </w:numPr>
        <w:rPr>
          <w:sz w:val="22"/>
          <w:szCs w:val="22"/>
        </w:rPr>
      </w:pPr>
      <w:r w:rsidRPr="0003148B">
        <w:rPr>
          <w:sz w:val="22"/>
          <w:szCs w:val="22"/>
        </w:rPr>
        <w:t>pokládka nových asfaltových vrstev ACP a ACO vč. spojovacího postřiku. Navýšení nivelety o 40 mm.</w:t>
      </w:r>
    </w:p>
    <w:p w14:paraId="34D494DF" w14:textId="2BC0719E" w:rsidR="00162C5D" w:rsidRPr="00944D9F" w:rsidRDefault="00162C5D" w:rsidP="00162C5D">
      <w:pPr>
        <w:rPr>
          <w:u w:val="single"/>
        </w:rPr>
      </w:pPr>
      <w:r w:rsidRPr="00944D9F">
        <w:rPr>
          <w:u w:val="single"/>
        </w:rPr>
        <w:t>D1-A-</w:t>
      </w:r>
      <w:r w:rsidR="00D17F4E">
        <w:rPr>
          <w:u w:val="single"/>
        </w:rPr>
        <w:t>6</w:t>
      </w:r>
      <w:r w:rsidR="00594ECF">
        <w:rPr>
          <w:u w:val="single"/>
        </w:rPr>
        <w:t xml:space="preserve"> (upravená)</w:t>
      </w:r>
      <w:r w:rsidRPr="00944D9F">
        <w:rPr>
          <w:u w:val="single"/>
        </w:rPr>
        <w:t>, TDZ IV</w:t>
      </w:r>
      <w:r w:rsidR="00594ECF">
        <w:rPr>
          <w:u w:val="single"/>
        </w:rPr>
        <w:t>, PIII</w:t>
      </w:r>
      <w:r w:rsidRPr="00944D9F">
        <w:rPr>
          <w:u w:val="single"/>
        </w:rPr>
        <w:t xml:space="preserve"> (</w:t>
      </w:r>
      <w:r w:rsidR="00594ECF">
        <w:rPr>
          <w:u w:val="single"/>
        </w:rPr>
        <w:t>p</w:t>
      </w:r>
      <w:r w:rsidR="00992279">
        <w:rPr>
          <w:u w:val="single"/>
        </w:rPr>
        <w:t>lná konstrukce</w:t>
      </w:r>
      <w:r w:rsidRPr="00944D9F">
        <w:rPr>
          <w:u w:val="single"/>
        </w:rPr>
        <w:t>)</w:t>
      </w:r>
    </w:p>
    <w:p w14:paraId="5A5FFAFD" w14:textId="5A5F722D" w:rsidR="00162C5D" w:rsidRPr="00944D9F" w:rsidRDefault="00162C5D" w:rsidP="00162C5D">
      <w:pPr>
        <w:jc w:val="left"/>
        <w:rPr>
          <w:sz w:val="20"/>
          <w:szCs w:val="20"/>
        </w:rPr>
      </w:pPr>
      <w:r w:rsidRPr="00944D9F">
        <w:rPr>
          <w:sz w:val="20"/>
          <w:szCs w:val="20"/>
        </w:rPr>
        <w:t>asfaltový beton pro obrusné vrstvy</w:t>
      </w:r>
      <w:r w:rsidRPr="00944D9F">
        <w:rPr>
          <w:sz w:val="20"/>
          <w:szCs w:val="20"/>
        </w:rPr>
        <w:tab/>
        <w:t xml:space="preserve">ACO 11+ 50/70 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  <w:t xml:space="preserve"> 40 mm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  <w:t>ČSN EN 13108-1</w:t>
      </w:r>
      <w:r w:rsidRPr="00944D9F">
        <w:rPr>
          <w:sz w:val="20"/>
          <w:szCs w:val="20"/>
        </w:rPr>
        <w:tab/>
        <w:t>ČSN 73 6121</w:t>
      </w:r>
    </w:p>
    <w:p w14:paraId="2CB33072" w14:textId="7156434D" w:rsidR="00162C5D" w:rsidRPr="00944D9F" w:rsidRDefault="00162C5D" w:rsidP="00162C5D">
      <w:pPr>
        <w:jc w:val="left"/>
        <w:rPr>
          <w:sz w:val="20"/>
          <w:szCs w:val="20"/>
        </w:rPr>
      </w:pPr>
      <w:r w:rsidRPr="00944D9F">
        <w:rPr>
          <w:sz w:val="20"/>
          <w:szCs w:val="20"/>
        </w:rPr>
        <w:t xml:space="preserve">postřik spojovací emulzní 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  <w:t>PS-C 0,35 kg/m2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  <w:t>ČSN EN 13808</w:t>
      </w:r>
      <w:r w:rsidRPr="00944D9F">
        <w:rPr>
          <w:sz w:val="20"/>
          <w:szCs w:val="20"/>
        </w:rPr>
        <w:tab/>
        <w:t>ČSN 73 6129</w:t>
      </w:r>
    </w:p>
    <w:p w14:paraId="5D87EC44" w14:textId="0AE59B4D" w:rsidR="00162C5D" w:rsidRPr="00944D9F" w:rsidRDefault="00162C5D" w:rsidP="00162C5D">
      <w:pPr>
        <w:jc w:val="left"/>
        <w:rPr>
          <w:sz w:val="20"/>
          <w:szCs w:val="20"/>
        </w:rPr>
      </w:pPr>
      <w:r w:rsidRPr="00944D9F">
        <w:rPr>
          <w:sz w:val="20"/>
          <w:szCs w:val="20"/>
        </w:rPr>
        <w:t>asfaltový beton pro ložní</w:t>
      </w:r>
      <w:r w:rsidRPr="00944D9F">
        <w:rPr>
          <w:sz w:val="20"/>
          <w:szCs w:val="20"/>
        </w:rPr>
        <w:tab/>
        <w:t xml:space="preserve"> vrstvy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  <w:t>AC</w:t>
      </w:r>
      <w:r w:rsidR="004C765C">
        <w:rPr>
          <w:sz w:val="20"/>
          <w:szCs w:val="20"/>
        </w:rPr>
        <w:t>P</w:t>
      </w:r>
      <w:r w:rsidRPr="00944D9F">
        <w:rPr>
          <w:sz w:val="20"/>
          <w:szCs w:val="20"/>
        </w:rPr>
        <w:t xml:space="preserve"> 16</w:t>
      </w:r>
      <w:r w:rsidR="0062591A">
        <w:rPr>
          <w:sz w:val="20"/>
          <w:szCs w:val="20"/>
        </w:rPr>
        <w:t>+</w:t>
      </w:r>
      <w:r w:rsidRPr="00944D9F">
        <w:rPr>
          <w:sz w:val="20"/>
          <w:szCs w:val="20"/>
        </w:rPr>
        <w:t xml:space="preserve"> 50/70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="004C765C">
        <w:rPr>
          <w:sz w:val="20"/>
          <w:szCs w:val="20"/>
        </w:rPr>
        <w:t>8</w:t>
      </w:r>
      <w:r w:rsidRPr="00944D9F">
        <w:rPr>
          <w:sz w:val="20"/>
          <w:szCs w:val="20"/>
        </w:rPr>
        <w:t>0 mm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  <w:t>ČSN EN 13108-1</w:t>
      </w:r>
      <w:r w:rsidRPr="00944D9F">
        <w:rPr>
          <w:sz w:val="20"/>
          <w:szCs w:val="20"/>
        </w:rPr>
        <w:tab/>
        <w:t>ČSN 73 6121</w:t>
      </w:r>
    </w:p>
    <w:p w14:paraId="427FC259" w14:textId="2DD7C4E9" w:rsidR="00162C5D" w:rsidRPr="0062591A" w:rsidRDefault="004C765C" w:rsidP="00162C5D">
      <w:pPr>
        <w:jc w:val="left"/>
        <w:rPr>
          <w:sz w:val="20"/>
          <w:szCs w:val="20"/>
        </w:rPr>
      </w:pPr>
      <w:r>
        <w:rPr>
          <w:sz w:val="20"/>
          <w:szCs w:val="20"/>
        </w:rPr>
        <w:t>recyklace za studena na místě</w:t>
      </w:r>
      <w:r w:rsidR="00162C5D" w:rsidRPr="0062591A">
        <w:rPr>
          <w:sz w:val="20"/>
          <w:szCs w:val="20"/>
        </w:rPr>
        <w:t xml:space="preserve"> </w:t>
      </w:r>
      <w:r w:rsidR="00162C5D" w:rsidRPr="0062591A">
        <w:rPr>
          <w:sz w:val="20"/>
          <w:szCs w:val="20"/>
        </w:rPr>
        <w:tab/>
      </w:r>
      <w:r w:rsidR="00162C5D" w:rsidRPr="0062591A">
        <w:rPr>
          <w:sz w:val="20"/>
          <w:szCs w:val="20"/>
        </w:rPr>
        <w:tab/>
      </w:r>
      <w:r>
        <w:rPr>
          <w:sz w:val="20"/>
          <w:szCs w:val="20"/>
        </w:rPr>
        <w:t>RS 0/45 CA (na místě)</w:t>
      </w:r>
      <w:r w:rsidR="00162C5D" w:rsidRPr="0062591A">
        <w:rPr>
          <w:sz w:val="20"/>
          <w:szCs w:val="20"/>
        </w:rPr>
        <w:tab/>
      </w:r>
      <w:r>
        <w:rPr>
          <w:sz w:val="20"/>
          <w:szCs w:val="20"/>
        </w:rPr>
        <w:t>170 mm</w:t>
      </w:r>
      <w:r w:rsidR="00162C5D" w:rsidRPr="0062591A">
        <w:rPr>
          <w:sz w:val="20"/>
          <w:szCs w:val="20"/>
        </w:rPr>
        <w:tab/>
      </w:r>
      <w:r w:rsidR="00162C5D" w:rsidRPr="0062591A">
        <w:rPr>
          <w:sz w:val="20"/>
          <w:szCs w:val="20"/>
        </w:rPr>
        <w:tab/>
        <w:t xml:space="preserve">ČSN </w:t>
      </w:r>
      <w:r>
        <w:rPr>
          <w:sz w:val="20"/>
          <w:szCs w:val="20"/>
        </w:rPr>
        <w:t>73 6147</w:t>
      </w:r>
    </w:p>
    <w:p w14:paraId="44033C94" w14:textId="227E4338" w:rsidR="0062591A" w:rsidRPr="0062591A" w:rsidRDefault="004C765C" w:rsidP="0062591A">
      <w:pPr>
        <w:jc w:val="left"/>
        <w:rPr>
          <w:sz w:val="20"/>
          <w:szCs w:val="20"/>
          <w:u w:val="single"/>
        </w:rPr>
      </w:pPr>
      <w:r>
        <w:rPr>
          <w:sz w:val="20"/>
          <w:szCs w:val="20"/>
          <w:u w:val="single"/>
        </w:rPr>
        <w:t>Štěrkodrť 0/32</w:t>
      </w:r>
      <w:r>
        <w:rPr>
          <w:sz w:val="20"/>
          <w:szCs w:val="20"/>
          <w:u w:val="single"/>
        </w:rPr>
        <w:tab/>
      </w:r>
      <w:r>
        <w:rPr>
          <w:sz w:val="20"/>
          <w:szCs w:val="20"/>
          <w:u w:val="single"/>
        </w:rPr>
        <w:tab/>
      </w:r>
      <w:r>
        <w:rPr>
          <w:sz w:val="20"/>
          <w:szCs w:val="20"/>
          <w:u w:val="single"/>
        </w:rPr>
        <w:tab/>
      </w:r>
      <w:r w:rsidR="0062591A" w:rsidRPr="0062591A">
        <w:rPr>
          <w:sz w:val="20"/>
          <w:szCs w:val="20"/>
          <w:u w:val="single"/>
        </w:rPr>
        <w:tab/>
      </w:r>
      <w:r>
        <w:rPr>
          <w:sz w:val="20"/>
          <w:szCs w:val="20"/>
          <w:u w:val="single"/>
        </w:rPr>
        <w:t>ŠD</w:t>
      </w:r>
      <w:r w:rsidR="00D17F4E">
        <w:rPr>
          <w:sz w:val="20"/>
          <w:szCs w:val="20"/>
          <w:u w:val="single"/>
        </w:rPr>
        <w:t>A</w:t>
      </w:r>
      <w:r w:rsidR="0062591A" w:rsidRPr="0062591A">
        <w:rPr>
          <w:sz w:val="20"/>
          <w:szCs w:val="20"/>
          <w:u w:val="single"/>
        </w:rPr>
        <w:tab/>
      </w:r>
      <w:r w:rsidR="0062591A" w:rsidRPr="0062591A">
        <w:rPr>
          <w:sz w:val="20"/>
          <w:szCs w:val="20"/>
          <w:u w:val="single"/>
        </w:rPr>
        <w:tab/>
      </w:r>
      <w:r>
        <w:rPr>
          <w:sz w:val="20"/>
          <w:szCs w:val="20"/>
          <w:u w:val="single"/>
        </w:rPr>
        <w:tab/>
        <w:t>250</w:t>
      </w:r>
      <w:r w:rsidR="0062591A" w:rsidRPr="0062591A">
        <w:rPr>
          <w:sz w:val="20"/>
          <w:szCs w:val="20"/>
          <w:u w:val="single"/>
        </w:rPr>
        <w:t xml:space="preserve"> mm</w:t>
      </w:r>
      <w:r w:rsidR="0062591A" w:rsidRPr="0062591A">
        <w:rPr>
          <w:sz w:val="20"/>
          <w:szCs w:val="20"/>
          <w:u w:val="single"/>
        </w:rPr>
        <w:tab/>
      </w:r>
      <w:r w:rsidR="0062591A" w:rsidRPr="0062591A">
        <w:rPr>
          <w:sz w:val="20"/>
          <w:szCs w:val="20"/>
          <w:u w:val="single"/>
        </w:rPr>
        <w:tab/>
        <w:t xml:space="preserve">ČSN </w:t>
      </w:r>
      <w:r>
        <w:rPr>
          <w:sz w:val="20"/>
          <w:szCs w:val="20"/>
          <w:u w:val="single"/>
        </w:rPr>
        <w:t>EN 14 227-1 ČSN 73 6124-1</w:t>
      </w:r>
    </w:p>
    <w:p w14:paraId="6DA6D0B5" w14:textId="28694A84" w:rsidR="0062591A" w:rsidRDefault="00162C5D" w:rsidP="004C765C">
      <w:pPr>
        <w:jc w:val="left"/>
        <w:rPr>
          <w:sz w:val="20"/>
          <w:szCs w:val="20"/>
        </w:rPr>
      </w:pPr>
      <w:r w:rsidRPr="00944D9F">
        <w:rPr>
          <w:sz w:val="20"/>
          <w:szCs w:val="20"/>
        </w:rPr>
        <w:t>celkem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="004C765C">
        <w:rPr>
          <w:sz w:val="20"/>
          <w:szCs w:val="20"/>
        </w:rPr>
        <w:t>540 mm</w:t>
      </w:r>
    </w:p>
    <w:p w14:paraId="770B5904" w14:textId="54804BEE" w:rsidR="004C765C" w:rsidRDefault="004C765C" w:rsidP="004C765C">
      <w:pPr>
        <w:jc w:val="lef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+ </w:t>
      </w:r>
      <w:r w:rsidR="00386869">
        <w:rPr>
          <w:sz w:val="20"/>
          <w:szCs w:val="20"/>
        </w:rPr>
        <w:t>*</w:t>
      </w:r>
      <w:r>
        <w:rPr>
          <w:sz w:val="20"/>
          <w:szCs w:val="20"/>
        </w:rPr>
        <w:t>sanace 500 mm</w:t>
      </w:r>
    </w:p>
    <w:p w14:paraId="5AA355B0" w14:textId="41D2BBEA" w:rsidR="00386869" w:rsidRPr="00386869" w:rsidRDefault="00386869" w:rsidP="00386869">
      <w:pPr>
        <w:jc w:val="left"/>
        <w:rPr>
          <w:sz w:val="20"/>
          <w:szCs w:val="20"/>
        </w:rPr>
      </w:pPr>
      <w:r>
        <w:rPr>
          <w:sz w:val="20"/>
          <w:szCs w:val="20"/>
        </w:rPr>
        <w:t xml:space="preserve">*Sanace podloží (AZ) </w:t>
      </w:r>
      <w:proofErr w:type="spellStart"/>
      <w:r>
        <w:rPr>
          <w:sz w:val="20"/>
          <w:szCs w:val="20"/>
        </w:rPr>
        <w:t>tl</w:t>
      </w:r>
      <w:proofErr w:type="spellEnd"/>
      <w:r>
        <w:rPr>
          <w:sz w:val="20"/>
          <w:szCs w:val="20"/>
        </w:rPr>
        <w:t xml:space="preserve">. 500 mm a </w:t>
      </w:r>
      <w:proofErr w:type="spellStart"/>
      <w:r>
        <w:rPr>
          <w:sz w:val="20"/>
          <w:szCs w:val="20"/>
        </w:rPr>
        <w:t>šírce</w:t>
      </w:r>
      <w:proofErr w:type="spellEnd"/>
      <w:r>
        <w:rPr>
          <w:sz w:val="20"/>
          <w:szCs w:val="20"/>
        </w:rPr>
        <w:t xml:space="preserve"> cca 2,75</w:t>
      </w:r>
      <w:r w:rsidR="0003148B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m (odpovídá </w:t>
      </w:r>
      <w:proofErr w:type="spellStart"/>
      <w:r>
        <w:rPr>
          <w:sz w:val="20"/>
          <w:szCs w:val="20"/>
        </w:rPr>
        <w:t>šírce</w:t>
      </w:r>
      <w:proofErr w:type="spellEnd"/>
      <w:r>
        <w:rPr>
          <w:sz w:val="20"/>
          <w:szCs w:val="20"/>
        </w:rPr>
        <w:t xml:space="preserve"> vybouraných konstrukčních vrstev – odměřeno z VR). </w:t>
      </w:r>
      <w:r w:rsidRPr="00386869">
        <w:rPr>
          <w:sz w:val="20"/>
          <w:szCs w:val="20"/>
        </w:rPr>
        <w:t xml:space="preserve">Zastižená zemina v podloží vozovky (převažuje jíl se střední plasticitou F6 CI) je dle ČSN 73 6133 nevhodná k přímému použití pro podloží vozovky (aktivní zónu) bez úpravy. Pro zlepšení je uvažována stabilizace zeminy v </w:t>
      </w:r>
      <w:proofErr w:type="spellStart"/>
      <w:r w:rsidRPr="00386869">
        <w:rPr>
          <w:sz w:val="20"/>
          <w:szCs w:val="20"/>
        </w:rPr>
        <w:t>tl</w:t>
      </w:r>
      <w:proofErr w:type="spellEnd"/>
      <w:r w:rsidRPr="00386869">
        <w:rPr>
          <w:sz w:val="20"/>
          <w:szCs w:val="20"/>
        </w:rPr>
        <w:t xml:space="preserve">. do 500 mm použitím vhodného směsného silničního pojiva. Pro rozpočet je uvažováno dávkování směsného pojiva v množství </w:t>
      </w:r>
      <w:proofErr w:type="gramStart"/>
      <w:r w:rsidRPr="00386869">
        <w:rPr>
          <w:sz w:val="20"/>
          <w:szCs w:val="20"/>
        </w:rPr>
        <w:t>2%</w:t>
      </w:r>
      <w:proofErr w:type="gramEnd"/>
      <w:r w:rsidRPr="00386869">
        <w:rPr>
          <w:sz w:val="20"/>
          <w:szCs w:val="20"/>
        </w:rPr>
        <w:t xml:space="preserve"> (suché) </w:t>
      </w:r>
      <w:proofErr w:type="spellStart"/>
      <w:r w:rsidRPr="00386869">
        <w:rPr>
          <w:sz w:val="20"/>
          <w:szCs w:val="20"/>
        </w:rPr>
        <w:t>obj</w:t>
      </w:r>
      <w:proofErr w:type="spellEnd"/>
      <w:r w:rsidRPr="00386869">
        <w:rPr>
          <w:sz w:val="20"/>
          <w:szCs w:val="20"/>
        </w:rPr>
        <w:t>. hmotnosti zeminy.</w:t>
      </w:r>
      <w:r>
        <w:rPr>
          <w:sz w:val="20"/>
          <w:szCs w:val="20"/>
        </w:rPr>
        <w:t xml:space="preserve"> </w:t>
      </w:r>
      <w:r w:rsidRPr="00386869">
        <w:rPr>
          <w:sz w:val="20"/>
          <w:szCs w:val="20"/>
        </w:rPr>
        <w:t xml:space="preserve">Alternativně lze stávající zeminu v aktivní zóně </w:t>
      </w:r>
      <w:proofErr w:type="spellStart"/>
      <w:r w:rsidRPr="00386869">
        <w:rPr>
          <w:sz w:val="20"/>
          <w:szCs w:val="20"/>
        </w:rPr>
        <w:t>tl</w:t>
      </w:r>
      <w:proofErr w:type="spellEnd"/>
      <w:r w:rsidRPr="00386869">
        <w:rPr>
          <w:sz w:val="20"/>
          <w:szCs w:val="20"/>
        </w:rPr>
        <w:t>. min. 500 mm vyměnit za materiál vhodný do aktivní zóny zemního tělesa dle ČSN 73 6133).</w:t>
      </w:r>
    </w:p>
    <w:p w14:paraId="359AE4F0" w14:textId="471B21AB" w:rsidR="00386869" w:rsidRDefault="00386869" w:rsidP="00386869">
      <w:pPr>
        <w:jc w:val="left"/>
        <w:rPr>
          <w:sz w:val="20"/>
          <w:szCs w:val="20"/>
        </w:rPr>
      </w:pPr>
      <w:r w:rsidRPr="00386869">
        <w:rPr>
          <w:sz w:val="20"/>
          <w:szCs w:val="20"/>
        </w:rPr>
        <w:t xml:space="preserve">Přesný způsob sanace bude stanoven odpovědným </w:t>
      </w:r>
      <w:proofErr w:type="spellStart"/>
      <w:r w:rsidRPr="00386869">
        <w:rPr>
          <w:sz w:val="20"/>
          <w:szCs w:val="20"/>
        </w:rPr>
        <w:t>geotechnikem</w:t>
      </w:r>
      <w:proofErr w:type="spellEnd"/>
      <w:r w:rsidRPr="00386869">
        <w:rPr>
          <w:sz w:val="20"/>
          <w:szCs w:val="20"/>
        </w:rPr>
        <w:t xml:space="preserve"> stavby na základě provedení průkazních zkoušek dle ČSN 73 6133 a TP94. Provedení sanace bude na stavbě ověřováno kontrolními zkouškami dle ČSN 73 6133 a TP94.</w:t>
      </w:r>
    </w:p>
    <w:p w14:paraId="76A65BE1" w14:textId="77777777" w:rsidR="00386869" w:rsidRPr="004C765C" w:rsidRDefault="00386869" w:rsidP="00386869">
      <w:pPr>
        <w:jc w:val="left"/>
        <w:rPr>
          <w:sz w:val="20"/>
          <w:szCs w:val="20"/>
        </w:rPr>
      </w:pPr>
    </w:p>
    <w:p w14:paraId="29049A97" w14:textId="5027EAF2" w:rsidR="00162C5D" w:rsidRPr="00944D9F" w:rsidRDefault="00162C5D" w:rsidP="003F53D5">
      <w:pPr>
        <w:pStyle w:val="Nadpis4"/>
      </w:pPr>
      <w:r w:rsidRPr="00944D9F">
        <w:t>Konstrukce 2</w:t>
      </w:r>
      <w:r w:rsidR="00594ECF">
        <w:t xml:space="preserve"> – extravilán, ve středu vozovky – do km 2,100</w:t>
      </w:r>
    </w:p>
    <w:p w14:paraId="367D3BA6" w14:textId="060F70BC" w:rsidR="00594ECF" w:rsidRPr="00594ECF" w:rsidRDefault="00594ECF" w:rsidP="00594ECF">
      <w:pPr>
        <w:pStyle w:val="Odstavecseseznamem"/>
        <w:ind w:firstLine="0"/>
        <w:rPr>
          <w:b/>
          <w:bCs/>
          <w:u w:val="single"/>
        </w:rPr>
      </w:pPr>
      <w:r w:rsidRPr="00594ECF">
        <w:rPr>
          <w:b/>
          <w:bCs/>
          <w:u w:val="single"/>
        </w:rPr>
        <w:t xml:space="preserve">Recyklace podkladních vrstev za studena na </w:t>
      </w:r>
      <w:proofErr w:type="gramStart"/>
      <w:r w:rsidRPr="00594ECF">
        <w:rPr>
          <w:b/>
          <w:bCs/>
          <w:u w:val="single"/>
        </w:rPr>
        <w:t>místě</w:t>
      </w:r>
      <w:r>
        <w:rPr>
          <w:b/>
          <w:bCs/>
          <w:u w:val="single"/>
        </w:rPr>
        <w:t xml:space="preserve"> .</w:t>
      </w:r>
      <w:proofErr w:type="gramEnd"/>
      <w:r w:rsidRPr="00594ECF">
        <w:rPr>
          <w:b/>
          <w:bCs/>
          <w:u w:val="single"/>
        </w:rPr>
        <w:t xml:space="preserve"> </w:t>
      </w:r>
      <w:proofErr w:type="spellStart"/>
      <w:r>
        <w:rPr>
          <w:b/>
          <w:bCs/>
          <w:u w:val="single"/>
        </w:rPr>
        <w:t>Podkládka</w:t>
      </w:r>
      <w:proofErr w:type="spellEnd"/>
      <w:r>
        <w:rPr>
          <w:b/>
          <w:bCs/>
          <w:u w:val="single"/>
        </w:rPr>
        <w:t xml:space="preserve"> 2 asfaltových vrstev.</w:t>
      </w:r>
    </w:p>
    <w:p w14:paraId="60E3D63F" w14:textId="6D399829" w:rsidR="0062591A" w:rsidRPr="00057A3E" w:rsidRDefault="00386869" w:rsidP="00386869">
      <w:r w:rsidRPr="00057A3E">
        <w:t>V úsecích s navrženou konstrukcí č. 2 dojde k:</w:t>
      </w:r>
    </w:p>
    <w:p w14:paraId="03D75CB2" w14:textId="77777777" w:rsidR="00346868" w:rsidRPr="00057A3E" w:rsidRDefault="00346868" w:rsidP="00346868">
      <w:pPr>
        <w:pStyle w:val="Odstavecseseznamem"/>
        <w:numPr>
          <w:ilvl w:val="0"/>
          <w:numId w:val="27"/>
        </w:numPr>
      </w:pPr>
      <w:r w:rsidRPr="00057A3E">
        <w:t xml:space="preserve">frézování asfaltových vrstev do hloubky 40 mm pod stávající niveletu, uložení R-mat (ZAS T1) na mezideponii pro další využití (např. doplnění R-mat do recyklované směsi před recyklací, nebo k </w:t>
      </w:r>
      <w:proofErr w:type="spellStart"/>
      <w:r w:rsidRPr="00057A3E">
        <w:t>dosypávkám</w:t>
      </w:r>
      <w:proofErr w:type="spellEnd"/>
      <w:r w:rsidRPr="00057A3E">
        <w:t xml:space="preserve"> krajnic)</w:t>
      </w:r>
    </w:p>
    <w:p w14:paraId="13D9DB9A" w14:textId="7C771DE7" w:rsidR="00346868" w:rsidRPr="00057A3E" w:rsidRDefault="00346868" w:rsidP="00346868">
      <w:pPr>
        <w:pStyle w:val="Odstavecseseznamem"/>
        <w:numPr>
          <w:ilvl w:val="0"/>
          <w:numId w:val="27"/>
        </w:numPr>
      </w:pPr>
      <w:r w:rsidRPr="00057A3E">
        <w:t xml:space="preserve">frézování asfaltových případně vybourání nestmelených konstrukčních vrstev (typu PM) </w:t>
      </w:r>
      <w:proofErr w:type="spellStart"/>
      <w:r w:rsidRPr="00057A3E">
        <w:t>tl</w:t>
      </w:r>
      <w:proofErr w:type="spellEnd"/>
      <w:r w:rsidRPr="00057A3E">
        <w:t>. 40 mm (ZAS T1 nebo T3), tj. 80 mm pod stávající niveletu.</w:t>
      </w:r>
    </w:p>
    <w:p w14:paraId="6541FCC8" w14:textId="566248CE" w:rsidR="00346868" w:rsidRPr="00057A3E" w:rsidRDefault="00346868" w:rsidP="00346868">
      <w:pPr>
        <w:pStyle w:val="Odstavecseseznamem"/>
        <w:numPr>
          <w:ilvl w:val="0"/>
          <w:numId w:val="27"/>
        </w:numPr>
      </w:pPr>
      <w:r w:rsidRPr="00057A3E">
        <w:t xml:space="preserve">Provedení recyklace za studena na místě v celé šíři vozovky dle ČSN 73 6147, </w:t>
      </w:r>
      <w:proofErr w:type="spellStart"/>
      <w:r w:rsidRPr="00057A3E">
        <w:t>tl</w:t>
      </w:r>
      <w:proofErr w:type="spellEnd"/>
      <w:r w:rsidRPr="00057A3E">
        <w:t>. 170 mm.</w:t>
      </w:r>
    </w:p>
    <w:p w14:paraId="604C71B9" w14:textId="46C99A60" w:rsidR="00346868" w:rsidRPr="00057A3E" w:rsidRDefault="00346868" w:rsidP="00346868">
      <w:pPr>
        <w:pStyle w:val="Odstavecseseznamem"/>
        <w:numPr>
          <w:ilvl w:val="0"/>
          <w:numId w:val="27"/>
        </w:numPr>
      </w:pPr>
      <w:r w:rsidRPr="00057A3E">
        <w:t>Pokládka nových asfaltových vrstev ACP a ACO vč. spojovacího postřiku. Navýšení nivelety o 40 mm.</w:t>
      </w:r>
    </w:p>
    <w:p w14:paraId="6A745BAF" w14:textId="1502B2F7" w:rsidR="0062591A" w:rsidRPr="00944D9F" w:rsidRDefault="0062591A" w:rsidP="0062591A">
      <w:pPr>
        <w:rPr>
          <w:u w:val="single"/>
        </w:rPr>
      </w:pPr>
      <w:r w:rsidRPr="00944D9F">
        <w:rPr>
          <w:u w:val="single"/>
        </w:rPr>
        <w:t>D1-A-</w:t>
      </w:r>
      <w:r w:rsidR="00346868">
        <w:rPr>
          <w:u w:val="single"/>
        </w:rPr>
        <w:t>6</w:t>
      </w:r>
      <w:r w:rsidR="00594ECF">
        <w:rPr>
          <w:u w:val="single"/>
        </w:rPr>
        <w:t xml:space="preserve"> (upravená)</w:t>
      </w:r>
      <w:r w:rsidRPr="00944D9F">
        <w:rPr>
          <w:u w:val="single"/>
        </w:rPr>
        <w:t>, TDZ IV</w:t>
      </w:r>
      <w:r w:rsidR="00346868">
        <w:rPr>
          <w:u w:val="single"/>
        </w:rPr>
        <w:t>, PIII</w:t>
      </w:r>
      <w:r w:rsidRPr="00944D9F">
        <w:rPr>
          <w:u w:val="single"/>
        </w:rPr>
        <w:t xml:space="preserve"> (</w:t>
      </w:r>
      <w:r>
        <w:rPr>
          <w:u w:val="single"/>
        </w:rPr>
        <w:t>neúplná konstrukce</w:t>
      </w:r>
      <w:r w:rsidRPr="00944D9F">
        <w:rPr>
          <w:u w:val="single"/>
        </w:rPr>
        <w:t>)</w:t>
      </w:r>
    </w:p>
    <w:p w14:paraId="0CEE2723" w14:textId="77777777" w:rsidR="0062591A" w:rsidRPr="00944D9F" w:rsidRDefault="0062591A" w:rsidP="0062591A">
      <w:pPr>
        <w:jc w:val="left"/>
        <w:rPr>
          <w:sz w:val="20"/>
          <w:szCs w:val="20"/>
        </w:rPr>
      </w:pPr>
      <w:r w:rsidRPr="00944D9F">
        <w:rPr>
          <w:sz w:val="20"/>
          <w:szCs w:val="20"/>
        </w:rPr>
        <w:t>asfaltový beton pro obrusné vrstvy</w:t>
      </w:r>
      <w:r w:rsidRPr="00944D9F">
        <w:rPr>
          <w:sz w:val="20"/>
          <w:szCs w:val="20"/>
        </w:rPr>
        <w:tab/>
        <w:t xml:space="preserve">ACO 11+ 50/70 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  <w:t xml:space="preserve"> 40 mm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  <w:t>ČSN EN 13108-1</w:t>
      </w:r>
      <w:r w:rsidRPr="00944D9F">
        <w:rPr>
          <w:sz w:val="20"/>
          <w:szCs w:val="20"/>
        </w:rPr>
        <w:tab/>
        <w:t>ČSN 73 6121</w:t>
      </w:r>
    </w:p>
    <w:p w14:paraId="27602609" w14:textId="77777777" w:rsidR="0062591A" w:rsidRPr="00944D9F" w:rsidRDefault="0062591A" w:rsidP="0062591A">
      <w:pPr>
        <w:jc w:val="left"/>
        <w:rPr>
          <w:sz w:val="20"/>
          <w:szCs w:val="20"/>
        </w:rPr>
      </w:pPr>
      <w:r w:rsidRPr="00944D9F">
        <w:rPr>
          <w:sz w:val="20"/>
          <w:szCs w:val="20"/>
        </w:rPr>
        <w:t xml:space="preserve">postřik spojovací emulzní 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  <w:t>PS-C 0,35 kg/m2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  <w:t>ČSN EN 13808</w:t>
      </w:r>
      <w:r w:rsidRPr="00944D9F">
        <w:rPr>
          <w:sz w:val="20"/>
          <w:szCs w:val="20"/>
        </w:rPr>
        <w:tab/>
        <w:t>ČSN 73 6129</w:t>
      </w:r>
    </w:p>
    <w:p w14:paraId="2E9FE337" w14:textId="7DC13D2D" w:rsidR="0062591A" w:rsidRPr="00944D9F" w:rsidRDefault="0062591A" w:rsidP="00386869">
      <w:pPr>
        <w:jc w:val="left"/>
        <w:rPr>
          <w:sz w:val="20"/>
          <w:szCs w:val="20"/>
        </w:rPr>
      </w:pPr>
      <w:r w:rsidRPr="00944D9F">
        <w:rPr>
          <w:sz w:val="20"/>
          <w:szCs w:val="20"/>
        </w:rPr>
        <w:t xml:space="preserve">asfaltový beton pro </w:t>
      </w:r>
      <w:r w:rsidR="00386869">
        <w:rPr>
          <w:sz w:val="20"/>
          <w:szCs w:val="20"/>
        </w:rPr>
        <w:t>podkladn</w:t>
      </w:r>
      <w:r w:rsidRPr="00944D9F">
        <w:rPr>
          <w:sz w:val="20"/>
          <w:szCs w:val="20"/>
        </w:rPr>
        <w:t>í vrstvy</w:t>
      </w:r>
      <w:r w:rsidRPr="00944D9F">
        <w:rPr>
          <w:sz w:val="20"/>
          <w:szCs w:val="20"/>
        </w:rPr>
        <w:tab/>
        <w:t>AC</w:t>
      </w:r>
      <w:r w:rsidR="00386869">
        <w:rPr>
          <w:sz w:val="20"/>
          <w:szCs w:val="20"/>
        </w:rPr>
        <w:t>P</w:t>
      </w:r>
      <w:r w:rsidRPr="00944D9F">
        <w:rPr>
          <w:sz w:val="20"/>
          <w:szCs w:val="20"/>
        </w:rPr>
        <w:t xml:space="preserve"> 16</w:t>
      </w:r>
      <w:r>
        <w:rPr>
          <w:sz w:val="20"/>
          <w:szCs w:val="20"/>
        </w:rPr>
        <w:t>+</w:t>
      </w:r>
      <w:r w:rsidRPr="00944D9F">
        <w:rPr>
          <w:sz w:val="20"/>
          <w:szCs w:val="20"/>
        </w:rPr>
        <w:t xml:space="preserve"> 50/70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="00386869">
        <w:rPr>
          <w:sz w:val="20"/>
          <w:szCs w:val="20"/>
        </w:rPr>
        <w:t>8</w:t>
      </w:r>
      <w:r w:rsidRPr="00944D9F">
        <w:rPr>
          <w:sz w:val="20"/>
          <w:szCs w:val="20"/>
        </w:rPr>
        <w:t>0 mm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  <w:t>ČSN EN 13108-1</w:t>
      </w:r>
      <w:r w:rsidRPr="00944D9F">
        <w:rPr>
          <w:sz w:val="20"/>
          <w:szCs w:val="20"/>
        </w:rPr>
        <w:tab/>
        <w:t>ČSN 73 6121</w:t>
      </w:r>
    </w:p>
    <w:p w14:paraId="7B67C4BF" w14:textId="77777777" w:rsidR="00D17F4E" w:rsidRPr="00D17F4E" w:rsidRDefault="00D17F4E" w:rsidP="00D17F4E">
      <w:pPr>
        <w:jc w:val="left"/>
        <w:rPr>
          <w:sz w:val="20"/>
          <w:szCs w:val="20"/>
          <w:u w:val="single"/>
        </w:rPr>
      </w:pPr>
      <w:r w:rsidRPr="00D17F4E">
        <w:rPr>
          <w:sz w:val="20"/>
          <w:szCs w:val="20"/>
          <w:u w:val="single"/>
        </w:rPr>
        <w:t xml:space="preserve">recyklace za studena na místě </w:t>
      </w:r>
      <w:r w:rsidRPr="00D17F4E">
        <w:rPr>
          <w:sz w:val="20"/>
          <w:szCs w:val="20"/>
          <w:u w:val="single"/>
        </w:rPr>
        <w:tab/>
      </w:r>
      <w:r w:rsidRPr="00D17F4E">
        <w:rPr>
          <w:sz w:val="20"/>
          <w:szCs w:val="20"/>
          <w:u w:val="single"/>
        </w:rPr>
        <w:tab/>
        <w:t>RS 0/45 CA (na místě)</w:t>
      </w:r>
      <w:r w:rsidRPr="00D17F4E">
        <w:rPr>
          <w:sz w:val="20"/>
          <w:szCs w:val="20"/>
          <w:u w:val="single"/>
        </w:rPr>
        <w:tab/>
        <w:t>170 mm</w:t>
      </w:r>
      <w:r w:rsidRPr="00D17F4E">
        <w:rPr>
          <w:sz w:val="20"/>
          <w:szCs w:val="20"/>
          <w:u w:val="single"/>
        </w:rPr>
        <w:tab/>
      </w:r>
      <w:r w:rsidRPr="00D17F4E">
        <w:rPr>
          <w:sz w:val="20"/>
          <w:szCs w:val="20"/>
          <w:u w:val="single"/>
        </w:rPr>
        <w:tab/>
        <w:t>ČSN 73 6147</w:t>
      </w:r>
    </w:p>
    <w:p w14:paraId="0138BA7F" w14:textId="3BC0B2ED" w:rsidR="00346868" w:rsidRPr="00346868" w:rsidRDefault="0062591A" w:rsidP="00346868">
      <w:pPr>
        <w:jc w:val="left"/>
        <w:rPr>
          <w:sz w:val="20"/>
          <w:szCs w:val="20"/>
        </w:rPr>
      </w:pPr>
      <w:r w:rsidRPr="00944D9F">
        <w:rPr>
          <w:sz w:val="20"/>
          <w:szCs w:val="20"/>
        </w:rPr>
        <w:t>celkem</w:t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Pr="00944D9F">
        <w:rPr>
          <w:sz w:val="20"/>
          <w:szCs w:val="20"/>
        </w:rPr>
        <w:tab/>
      </w:r>
      <w:r w:rsidR="00346868">
        <w:rPr>
          <w:sz w:val="20"/>
          <w:szCs w:val="20"/>
        </w:rPr>
        <w:t>390 mm</w:t>
      </w:r>
    </w:p>
    <w:p w14:paraId="6E521704" w14:textId="24F39BE1" w:rsidR="00346868" w:rsidRDefault="00346868" w:rsidP="00346868">
      <w:pPr>
        <w:pStyle w:val="Nadpis4"/>
      </w:pPr>
      <w:proofErr w:type="spellStart"/>
      <w:r>
        <w:t>Ko</w:t>
      </w:r>
      <w:r w:rsidR="00B9449C">
        <w:t>n</w:t>
      </w:r>
      <w:r>
        <w:t>trukce</w:t>
      </w:r>
      <w:proofErr w:type="spellEnd"/>
      <w:r>
        <w:t xml:space="preserve"> 3</w:t>
      </w:r>
      <w:r w:rsidR="00594ECF">
        <w:t xml:space="preserve"> – intravilán od km 2,100</w:t>
      </w:r>
    </w:p>
    <w:p w14:paraId="0E9A5DEA" w14:textId="72F405D9" w:rsidR="00346868" w:rsidRDefault="00594ECF" w:rsidP="00346868">
      <w:pPr>
        <w:pStyle w:val="Odstavecseseznamem"/>
        <w:ind w:left="0"/>
        <w:rPr>
          <w:b/>
          <w:bCs/>
          <w:u w:val="single"/>
        </w:rPr>
      </w:pPr>
      <w:r w:rsidRPr="00594ECF">
        <w:rPr>
          <w:b/>
          <w:bCs/>
          <w:u w:val="single"/>
        </w:rPr>
        <w:t xml:space="preserve">Recyklace podkladních vrstev za studena na </w:t>
      </w:r>
      <w:proofErr w:type="gramStart"/>
      <w:r w:rsidRPr="00594ECF">
        <w:rPr>
          <w:b/>
          <w:bCs/>
          <w:u w:val="single"/>
        </w:rPr>
        <w:t>místě</w:t>
      </w:r>
      <w:r>
        <w:rPr>
          <w:b/>
          <w:bCs/>
          <w:u w:val="single"/>
        </w:rPr>
        <w:t xml:space="preserve"> .</w:t>
      </w:r>
      <w:proofErr w:type="gramEnd"/>
      <w:r w:rsidRPr="00594ECF">
        <w:rPr>
          <w:b/>
          <w:bCs/>
          <w:u w:val="single"/>
        </w:rPr>
        <w:t xml:space="preserve"> </w:t>
      </w:r>
      <w:proofErr w:type="spellStart"/>
      <w:r>
        <w:rPr>
          <w:b/>
          <w:bCs/>
          <w:u w:val="single"/>
        </w:rPr>
        <w:t>Podkládka</w:t>
      </w:r>
      <w:proofErr w:type="spellEnd"/>
      <w:r>
        <w:rPr>
          <w:b/>
          <w:bCs/>
          <w:u w:val="single"/>
        </w:rPr>
        <w:t xml:space="preserve"> 2 asfaltových vrstev. Bez </w:t>
      </w:r>
      <w:proofErr w:type="spellStart"/>
      <w:r>
        <w:rPr>
          <w:b/>
          <w:bCs/>
          <w:u w:val="single"/>
        </w:rPr>
        <w:t>nyvýšení</w:t>
      </w:r>
      <w:proofErr w:type="spellEnd"/>
      <w:r>
        <w:rPr>
          <w:b/>
          <w:bCs/>
          <w:u w:val="single"/>
        </w:rPr>
        <w:t xml:space="preserve"> nivelety.</w:t>
      </w:r>
    </w:p>
    <w:p w14:paraId="7CF7EC94" w14:textId="26D662C5" w:rsidR="00346868" w:rsidRPr="00057A3E" w:rsidRDefault="00346868" w:rsidP="00346868">
      <w:r w:rsidRPr="00057A3E">
        <w:t xml:space="preserve">V úsecích s navrženou konstrukcí č. </w:t>
      </w:r>
      <w:r w:rsidR="003D3CEF" w:rsidRPr="00057A3E">
        <w:t>3</w:t>
      </w:r>
      <w:r w:rsidRPr="00057A3E">
        <w:t xml:space="preserve"> dojde k:</w:t>
      </w:r>
    </w:p>
    <w:p w14:paraId="4E3BF43C" w14:textId="77777777" w:rsidR="00346868" w:rsidRPr="00057A3E" w:rsidRDefault="00346868" w:rsidP="00346868">
      <w:pPr>
        <w:pStyle w:val="Odstavecseseznamem"/>
        <w:numPr>
          <w:ilvl w:val="0"/>
          <w:numId w:val="27"/>
        </w:numPr>
      </w:pPr>
      <w:r w:rsidRPr="00057A3E">
        <w:t xml:space="preserve">frézování asfaltových vrstev do hloubky 40 mm pod stávající niveletu, uložení R-mat (ZAS T1) na mezideponii pro další využití (např. doplnění R-mat do recyklované směsi před recyklací, nebo k </w:t>
      </w:r>
      <w:proofErr w:type="spellStart"/>
      <w:r w:rsidRPr="00057A3E">
        <w:t>dosypávkám</w:t>
      </w:r>
      <w:proofErr w:type="spellEnd"/>
      <w:r w:rsidRPr="00057A3E">
        <w:t xml:space="preserve"> krajnic)</w:t>
      </w:r>
    </w:p>
    <w:p w14:paraId="6D158620" w14:textId="452DF9AD" w:rsidR="00346868" w:rsidRPr="00057A3E" w:rsidRDefault="00346868" w:rsidP="00346868">
      <w:pPr>
        <w:pStyle w:val="Odstavecseseznamem"/>
        <w:numPr>
          <w:ilvl w:val="0"/>
          <w:numId w:val="27"/>
        </w:numPr>
      </w:pPr>
      <w:r w:rsidRPr="00057A3E">
        <w:lastRenderedPageBreak/>
        <w:t xml:space="preserve">frézování asfaltových případně vybourání nestmelených konstrukčních vrstev (typu PM) </w:t>
      </w:r>
      <w:proofErr w:type="spellStart"/>
      <w:r w:rsidRPr="00057A3E">
        <w:t>tl</w:t>
      </w:r>
      <w:proofErr w:type="spellEnd"/>
      <w:r w:rsidRPr="00057A3E">
        <w:t>. 80 mm (ZAS T1 nebo T3), tj. 120 mm pod stávající niveletu.</w:t>
      </w:r>
    </w:p>
    <w:p w14:paraId="6DC75BC7" w14:textId="5599D42E" w:rsidR="00346868" w:rsidRPr="00057A3E" w:rsidRDefault="00346868" w:rsidP="00346868">
      <w:pPr>
        <w:pStyle w:val="Odstavecseseznamem"/>
        <w:numPr>
          <w:ilvl w:val="0"/>
          <w:numId w:val="27"/>
        </w:numPr>
      </w:pPr>
      <w:r w:rsidRPr="00057A3E">
        <w:t xml:space="preserve">provedení recyklace za studena na místě v celé šíři vozovky dle ČSN 73 6147, </w:t>
      </w:r>
      <w:proofErr w:type="spellStart"/>
      <w:r w:rsidRPr="00057A3E">
        <w:t>tl</w:t>
      </w:r>
      <w:proofErr w:type="spellEnd"/>
      <w:r w:rsidRPr="00057A3E">
        <w:t>. 170 mm.</w:t>
      </w:r>
    </w:p>
    <w:p w14:paraId="44D6265B" w14:textId="096DD210" w:rsidR="00346868" w:rsidRPr="00057A3E" w:rsidRDefault="00346868" w:rsidP="00346868">
      <w:pPr>
        <w:pStyle w:val="Odstavecseseznamem"/>
        <w:numPr>
          <w:ilvl w:val="0"/>
          <w:numId w:val="27"/>
        </w:numPr>
      </w:pPr>
      <w:r w:rsidRPr="00057A3E">
        <w:t xml:space="preserve">pokládka asfaltové vrstvy ACP </w:t>
      </w:r>
      <w:proofErr w:type="spellStart"/>
      <w:r w:rsidRPr="00057A3E">
        <w:t>tl</w:t>
      </w:r>
      <w:proofErr w:type="spellEnd"/>
      <w:r w:rsidRPr="00057A3E">
        <w:t>. 80 mm</w:t>
      </w:r>
    </w:p>
    <w:p w14:paraId="58C705F2" w14:textId="3FCEF2B0" w:rsidR="00346868" w:rsidRPr="00057A3E" w:rsidRDefault="00346868" w:rsidP="00346868">
      <w:pPr>
        <w:pStyle w:val="Odstavecseseznamem"/>
        <w:numPr>
          <w:ilvl w:val="0"/>
          <w:numId w:val="27"/>
        </w:numPr>
      </w:pPr>
      <w:r w:rsidRPr="00057A3E">
        <w:t xml:space="preserve">zaříznutí vrstev v pravém kraji vozovky, realizace kamenné </w:t>
      </w:r>
      <w:proofErr w:type="spellStart"/>
      <w:r w:rsidRPr="00057A3E">
        <w:t>přídlažby</w:t>
      </w:r>
      <w:proofErr w:type="spellEnd"/>
      <w:r w:rsidRPr="00057A3E">
        <w:t xml:space="preserve"> a osazení betonové obruby</w:t>
      </w:r>
    </w:p>
    <w:p w14:paraId="01A65C25" w14:textId="6F514861" w:rsidR="00346868" w:rsidRPr="00057A3E" w:rsidRDefault="00346868" w:rsidP="00346868">
      <w:pPr>
        <w:pStyle w:val="Odstavecseseznamem"/>
        <w:numPr>
          <w:ilvl w:val="0"/>
          <w:numId w:val="27"/>
        </w:numPr>
      </w:pPr>
      <w:r w:rsidRPr="00057A3E">
        <w:t xml:space="preserve">pokládka asfaltové vrstvy ACO </w:t>
      </w:r>
      <w:proofErr w:type="spellStart"/>
      <w:r w:rsidRPr="00057A3E">
        <w:t>tl</w:t>
      </w:r>
      <w:proofErr w:type="spellEnd"/>
      <w:r w:rsidRPr="00057A3E">
        <w:t xml:space="preserve">. 40 mm, ošetření </w:t>
      </w:r>
      <w:proofErr w:type="spellStart"/>
      <w:r w:rsidRPr="00057A3E">
        <w:t>podelné</w:t>
      </w:r>
      <w:proofErr w:type="spellEnd"/>
      <w:r w:rsidRPr="00057A3E">
        <w:t xml:space="preserve"> spáry mezi vozovkou a </w:t>
      </w:r>
      <w:proofErr w:type="spellStart"/>
      <w:r w:rsidRPr="00057A3E">
        <w:t>přídlažbou</w:t>
      </w:r>
      <w:proofErr w:type="spellEnd"/>
      <w:r w:rsidRPr="00057A3E">
        <w:t>, k navýšení nivelety nedojde. (0 mm)</w:t>
      </w:r>
    </w:p>
    <w:p w14:paraId="5EEBAB28" w14:textId="77777777" w:rsidR="00D17F4E" w:rsidRPr="00D17F4E" w:rsidRDefault="00D17F4E" w:rsidP="00D17F4E">
      <w:pPr>
        <w:rPr>
          <w:sz w:val="22"/>
          <w:szCs w:val="22"/>
        </w:rPr>
      </w:pPr>
    </w:p>
    <w:p w14:paraId="7A745156" w14:textId="77777777" w:rsidR="00D17F4E" w:rsidRPr="00D17F4E" w:rsidRDefault="00D17F4E" w:rsidP="00D17F4E">
      <w:pPr>
        <w:rPr>
          <w:u w:val="single"/>
        </w:rPr>
      </w:pPr>
      <w:r w:rsidRPr="00D17F4E">
        <w:rPr>
          <w:u w:val="single"/>
        </w:rPr>
        <w:t>D1-A-6 (upravená), TDZ IV, PIII (neúplná konstrukce)</w:t>
      </w:r>
    </w:p>
    <w:p w14:paraId="5B614D25" w14:textId="77777777" w:rsidR="00D17F4E" w:rsidRPr="00D17F4E" w:rsidRDefault="00D17F4E" w:rsidP="00D17F4E">
      <w:pPr>
        <w:rPr>
          <w:sz w:val="20"/>
          <w:szCs w:val="20"/>
        </w:rPr>
      </w:pPr>
      <w:r w:rsidRPr="00D17F4E">
        <w:rPr>
          <w:sz w:val="20"/>
          <w:szCs w:val="20"/>
        </w:rPr>
        <w:t>asfaltový beton pro obrusné vrstvy</w:t>
      </w:r>
      <w:r w:rsidRPr="00D17F4E">
        <w:rPr>
          <w:sz w:val="20"/>
          <w:szCs w:val="20"/>
        </w:rPr>
        <w:tab/>
        <w:t xml:space="preserve">ACO 11+ 50/70 </w:t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  <w:t xml:space="preserve"> 40 mm</w:t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  <w:t>ČSN EN 13108-1</w:t>
      </w:r>
      <w:r w:rsidRPr="00D17F4E">
        <w:rPr>
          <w:sz w:val="20"/>
          <w:szCs w:val="20"/>
        </w:rPr>
        <w:tab/>
        <w:t>ČSN 73 6121</w:t>
      </w:r>
    </w:p>
    <w:p w14:paraId="3ED97CDA" w14:textId="77777777" w:rsidR="00D17F4E" w:rsidRPr="00D17F4E" w:rsidRDefault="00D17F4E" w:rsidP="00D17F4E">
      <w:pPr>
        <w:rPr>
          <w:sz w:val="20"/>
          <w:szCs w:val="20"/>
        </w:rPr>
      </w:pPr>
      <w:r w:rsidRPr="00D17F4E">
        <w:rPr>
          <w:sz w:val="20"/>
          <w:szCs w:val="20"/>
        </w:rPr>
        <w:t xml:space="preserve">postřik spojovací emulzní </w:t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  <w:t>PS-C 0,35 kg/m2</w:t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  <w:t>ČSN EN 13808</w:t>
      </w:r>
      <w:r w:rsidRPr="00D17F4E">
        <w:rPr>
          <w:sz w:val="20"/>
          <w:szCs w:val="20"/>
        </w:rPr>
        <w:tab/>
        <w:t>ČSN 73 6129</w:t>
      </w:r>
    </w:p>
    <w:p w14:paraId="38978D10" w14:textId="77777777" w:rsidR="00D17F4E" w:rsidRPr="00D17F4E" w:rsidRDefault="00D17F4E" w:rsidP="00D17F4E">
      <w:pPr>
        <w:rPr>
          <w:sz w:val="20"/>
          <w:szCs w:val="20"/>
        </w:rPr>
      </w:pPr>
      <w:r w:rsidRPr="00D17F4E">
        <w:rPr>
          <w:sz w:val="20"/>
          <w:szCs w:val="20"/>
        </w:rPr>
        <w:t>asfaltový beton pro podkladní vrstvy</w:t>
      </w:r>
      <w:r w:rsidRPr="00D17F4E">
        <w:rPr>
          <w:sz w:val="20"/>
          <w:szCs w:val="20"/>
        </w:rPr>
        <w:tab/>
        <w:t>ACP 16+ 50/70</w:t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  <w:t>80 mm</w:t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  <w:t>ČSN EN 13108-1</w:t>
      </w:r>
      <w:r w:rsidRPr="00D17F4E">
        <w:rPr>
          <w:sz w:val="20"/>
          <w:szCs w:val="20"/>
        </w:rPr>
        <w:tab/>
        <w:t>ČSN 73 6121</w:t>
      </w:r>
    </w:p>
    <w:p w14:paraId="290B7ECC" w14:textId="77777777" w:rsidR="00D17F4E" w:rsidRPr="00D17F4E" w:rsidRDefault="00D17F4E" w:rsidP="00D17F4E">
      <w:pPr>
        <w:rPr>
          <w:sz w:val="20"/>
          <w:szCs w:val="20"/>
          <w:u w:val="single"/>
        </w:rPr>
      </w:pPr>
      <w:r w:rsidRPr="00D17F4E">
        <w:rPr>
          <w:sz w:val="20"/>
          <w:szCs w:val="20"/>
          <w:u w:val="single"/>
        </w:rPr>
        <w:t xml:space="preserve">recyklace za studena na místě </w:t>
      </w:r>
      <w:r w:rsidRPr="00D17F4E">
        <w:rPr>
          <w:sz w:val="20"/>
          <w:szCs w:val="20"/>
          <w:u w:val="single"/>
        </w:rPr>
        <w:tab/>
      </w:r>
      <w:r w:rsidRPr="00D17F4E">
        <w:rPr>
          <w:sz w:val="20"/>
          <w:szCs w:val="20"/>
          <w:u w:val="single"/>
        </w:rPr>
        <w:tab/>
        <w:t>RS 0/45 CA (na místě)</w:t>
      </w:r>
      <w:r w:rsidRPr="00D17F4E">
        <w:rPr>
          <w:sz w:val="20"/>
          <w:szCs w:val="20"/>
          <w:u w:val="single"/>
        </w:rPr>
        <w:tab/>
        <w:t>170 mm</w:t>
      </w:r>
      <w:r w:rsidRPr="00D17F4E">
        <w:rPr>
          <w:sz w:val="20"/>
          <w:szCs w:val="20"/>
          <w:u w:val="single"/>
        </w:rPr>
        <w:tab/>
      </w:r>
      <w:r w:rsidRPr="00D17F4E">
        <w:rPr>
          <w:sz w:val="20"/>
          <w:szCs w:val="20"/>
          <w:u w:val="single"/>
        </w:rPr>
        <w:tab/>
        <w:t>ČSN 73 6147</w:t>
      </w:r>
    </w:p>
    <w:p w14:paraId="390C25BC" w14:textId="77777777" w:rsidR="00D17F4E" w:rsidRPr="00D17F4E" w:rsidRDefault="00D17F4E" w:rsidP="00D17F4E">
      <w:pPr>
        <w:rPr>
          <w:sz w:val="20"/>
          <w:szCs w:val="20"/>
        </w:rPr>
      </w:pPr>
      <w:r w:rsidRPr="00D17F4E">
        <w:rPr>
          <w:sz w:val="20"/>
          <w:szCs w:val="20"/>
        </w:rPr>
        <w:t>celkem</w:t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</w:r>
      <w:r w:rsidRPr="00D17F4E">
        <w:rPr>
          <w:sz w:val="20"/>
          <w:szCs w:val="20"/>
        </w:rPr>
        <w:tab/>
        <w:t>390 mm</w:t>
      </w:r>
    </w:p>
    <w:p w14:paraId="722B193E" w14:textId="77777777" w:rsidR="00D17F4E" w:rsidRPr="00D17F4E" w:rsidRDefault="00D17F4E" w:rsidP="00D17F4E">
      <w:pPr>
        <w:rPr>
          <w:sz w:val="22"/>
          <w:szCs w:val="22"/>
        </w:rPr>
      </w:pPr>
    </w:p>
    <w:p w14:paraId="3EF90C45" w14:textId="69A593B4" w:rsidR="00146EAE" w:rsidRDefault="00146EAE" w:rsidP="003F53D5">
      <w:pPr>
        <w:pStyle w:val="Nadpis4"/>
      </w:pPr>
      <w:r>
        <w:t>Úprava odvodnění – propustky, příkopy</w:t>
      </w:r>
      <w:r w:rsidR="00C30C6A">
        <w:t>, vtokové objekty</w:t>
      </w:r>
    </w:p>
    <w:p w14:paraId="1A412484" w14:textId="0F6BD8C2" w:rsidR="00146EAE" w:rsidRPr="00944D9F" w:rsidRDefault="00146EAE" w:rsidP="00146EAE">
      <w:r w:rsidRPr="00944D9F">
        <w:t xml:space="preserve">Dojde k pročištění silničních příkopů, aby bylo zajištěno odvodnění zpevněných ploch do příkopů a podélný odtok vody v příkopech. </w:t>
      </w:r>
      <w:r>
        <w:t xml:space="preserve">Výrazněji zanesené nebo již chybějící příkopy budou </w:t>
      </w:r>
      <w:proofErr w:type="spellStart"/>
      <w:r>
        <w:t>reprofilovány</w:t>
      </w:r>
      <w:proofErr w:type="spellEnd"/>
      <w:r>
        <w:t>, hloubka příkopu by měla být vždy min. 30 cm, optimálně min. 70 cm, což odpovídá poloze dna příkopu 20 cm pod úrovní zemní pláně.</w:t>
      </w:r>
    </w:p>
    <w:p w14:paraId="70E5837B" w14:textId="177B0BBB" w:rsidR="00146EAE" w:rsidRDefault="00146EAE" w:rsidP="00146EAE">
      <w:r>
        <w:t xml:space="preserve">Stávající propustky budou pročištěny tlakovou vodou. </w:t>
      </w:r>
      <w:r w:rsidR="003D3CEF">
        <w:t>Na základě místního šetření bylo zjištěn nefunkční propustkem dl. cca 10 m pod hospodářským sjezdem v km 0,685 vlevo. Tento propustek bude plně obnoven.</w:t>
      </w:r>
    </w:p>
    <w:p w14:paraId="02D50988" w14:textId="1D30CF23" w:rsidR="003D3CEF" w:rsidRDefault="004252D4" w:rsidP="00146EAE">
      <w:r>
        <w:t xml:space="preserve">V intravilánu bude odvodnění provedeno pomocí </w:t>
      </w:r>
      <w:proofErr w:type="spellStart"/>
      <w:r>
        <w:t>přídlažby</w:t>
      </w:r>
      <w:proofErr w:type="spellEnd"/>
      <w:r>
        <w:t xml:space="preserve">, která bude tvořena z 2 řádek </w:t>
      </w:r>
      <w:r w:rsidR="003D3CEF">
        <w:t xml:space="preserve">drobných </w:t>
      </w:r>
      <w:r>
        <w:t xml:space="preserve">žulových kostek (110x110 mm) usazených do bet. </w:t>
      </w:r>
      <w:r w:rsidR="003D3CEF">
        <w:t xml:space="preserve">lože. </w:t>
      </w:r>
      <w:proofErr w:type="spellStart"/>
      <w:r w:rsidR="003D3CEF">
        <w:t>Přídlažba</w:t>
      </w:r>
      <w:proofErr w:type="spellEnd"/>
      <w:r w:rsidR="003D3CEF">
        <w:t xml:space="preserve"> bude na vnější straně ohraničena obrubníkem se základním nášlapem 5 cm, ve vjezdem sníženým až na 2 cm. V místě </w:t>
      </w:r>
      <w:r w:rsidR="00D17F4E">
        <w:t>uličních</w:t>
      </w:r>
      <w:r w:rsidR="003D3CEF">
        <w:t xml:space="preserve"> vpustí (šachet s mříží) bude obrubník odsazen až za vpust a prostor mezi vpustí a vozovku bude také osazen </w:t>
      </w:r>
      <w:proofErr w:type="spellStart"/>
      <w:r w:rsidR="003D3CEF">
        <w:t>přídlažbou</w:t>
      </w:r>
      <w:proofErr w:type="spellEnd"/>
      <w:r w:rsidR="003D3CEF">
        <w:t xml:space="preserve"> v jednotném příčném sklonu tak, aby voda z pásu </w:t>
      </w:r>
      <w:proofErr w:type="spellStart"/>
      <w:r w:rsidR="003D3CEF">
        <w:t>přídlažby</w:t>
      </w:r>
      <w:proofErr w:type="spellEnd"/>
      <w:r w:rsidR="003D3CEF">
        <w:t xml:space="preserve"> odtekla do vpusti. Spáry mezi dlažbou budou vyplněny </w:t>
      </w:r>
      <w:proofErr w:type="spellStart"/>
      <w:r w:rsidR="003D3CEF">
        <w:t>polmercementovou</w:t>
      </w:r>
      <w:proofErr w:type="spellEnd"/>
      <w:r w:rsidR="003D3CEF">
        <w:t xml:space="preserve"> maltou. </w:t>
      </w:r>
    </w:p>
    <w:p w14:paraId="6D000BBE" w14:textId="77777777" w:rsidR="00C30C6A" w:rsidRDefault="00C30C6A" w:rsidP="00C30C6A">
      <w:r>
        <w:t xml:space="preserve">V intravilánu v km 2,075 vpravo a 2,245 vlevo budou vybudovány 2 nové vtokové objekty, které budou chránit navazující </w:t>
      </w:r>
      <w:proofErr w:type="spellStart"/>
      <w:r>
        <w:t>zatrubněný</w:t>
      </w:r>
      <w:proofErr w:type="spellEnd"/>
      <w:r>
        <w:t xml:space="preserve"> příkop před zanesením. Oba vtokové objekty budou realizovány podle vzorového řešení – přílohy 5.</w:t>
      </w:r>
    </w:p>
    <w:p w14:paraId="1263E16A" w14:textId="2BC98500" w:rsidR="00146EAE" w:rsidRDefault="00D75F6B" w:rsidP="00C30C6A">
      <w:pPr>
        <w:pStyle w:val="Nadpis4"/>
      </w:pPr>
      <w:r>
        <w:t xml:space="preserve">Umístění </w:t>
      </w:r>
      <w:r w:rsidR="00D17F4E">
        <w:t xml:space="preserve">směrových </w:t>
      </w:r>
      <w:r w:rsidR="00D0513D">
        <w:t>sloupků</w:t>
      </w:r>
    </w:p>
    <w:p w14:paraId="40499310" w14:textId="29593C79" w:rsidR="00146EAE" w:rsidRDefault="00D0513D" w:rsidP="00146EAE">
      <w:r>
        <w:t xml:space="preserve">Směrové sloupky budou osazeny po celé délce extravilánu staničení od 0,178 km – 2,100 km. </w:t>
      </w:r>
      <w:r w:rsidR="003F53D5">
        <w:t xml:space="preserve">Sloupky budou </w:t>
      </w:r>
      <w:r w:rsidR="003F53D5" w:rsidRPr="003502D3">
        <w:t>výšky 0,8 m barvy bílé osazených v souladu s TP 58. Vzájemná vzdálenost směrových sloupků stanoví ČSN 73 6101 a j</w:t>
      </w:r>
      <w:r w:rsidR="003F53D5">
        <w:t>e:</w:t>
      </w:r>
    </w:p>
    <w:p w14:paraId="22584BC5" w14:textId="77777777" w:rsidR="00D0513D" w:rsidRPr="003502D3" w:rsidRDefault="00D0513D" w:rsidP="00D0513D">
      <w:pPr>
        <w:pStyle w:val="Normln1"/>
        <w:numPr>
          <w:ilvl w:val="0"/>
          <w:numId w:val="18"/>
        </w:numPr>
        <w:jc w:val="both"/>
        <w:rPr>
          <w:rFonts w:ascii="Arial Narrow" w:hAnsi="Arial Narrow"/>
        </w:rPr>
      </w:pPr>
      <w:r w:rsidRPr="003502D3">
        <w:rPr>
          <w:rFonts w:ascii="Arial Narrow" w:hAnsi="Arial Narrow"/>
        </w:rPr>
        <w:t>v přímé a ve směrovém oblouku o poloměru větším než 1 250 m</w:t>
      </w:r>
      <w:r w:rsidRPr="003502D3">
        <w:rPr>
          <w:rFonts w:ascii="Arial Narrow" w:hAnsi="Arial Narrow"/>
        </w:rPr>
        <w:tab/>
        <w:t xml:space="preserve">50 m </w:t>
      </w:r>
    </w:p>
    <w:p w14:paraId="305F7785" w14:textId="77777777" w:rsidR="00D0513D" w:rsidRPr="003502D3" w:rsidRDefault="00D0513D" w:rsidP="00D0513D">
      <w:pPr>
        <w:pStyle w:val="Normln1"/>
        <w:numPr>
          <w:ilvl w:val="0"/>
          <w:numId w:val="18"/>
        </w:numPr>
        <w:jc w:val="both"/>
        <w:rPr>
          <w:rFonts w:ascii="Arial Narrow" w:hAnsi="Arial Narrow"/>
        </w:rPr>
      </w:pPr>
      <w:r w:rsidRPr="003502D3">
        <w:rPr>
          <w:rFonts w:ascii="Arial Narrow" w:hAnsi="Arial Narrow"/>
        </w:rPr>
        <w:t xml:space="preserve"> ve směrových obloucích o poloměru: </w:t>
      </w:r>
      <w:r w:rsidRPr="003502D3"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 w:rsidRPr="003502D3">
        <w:rPr>
          <w:rFonts w:ascii="Arial Narrow" w:hAnsi="Arial Narrow"/>
        </w:rPr>
        <w:t xml:space="preserve">850 m až 1250 m </w:t>
      </w:r>
      <w:r w:rsidRPr="003502D3">
        <w:rPr>
          <w:rFonts w:ascii="Arial Narrow" w:hAnsi="Arial Narrow"/>
        </w:rPr>
        <w:tab/>
        <w:t xml:space="preserve">40 m </w:t>
      </w:r>
    </w:p>
    <w:p w14:paraId="5978F092" w14:textId="77777777" w:rsidR="00D0513D" w:rsidRPr="003502D3" w:rsidRDefault="00D0513D" w:rsidP="00D0513D">
      <w:pPr>
        <w:pStyle w:val="Normln1"/>
        <w:ind w:left="783"/>
        <w:jc w:val="both"/>
        <w:rPr>
          <w:rFonts w:ascii="Arial Narrow" w:hAnsi="Arial Narrow"/>
        </w:rPr>
      </w:pPr>
      <w:r w:rsidRPr="003502D3">
        <w:rPr>
          <w:rFonts w:ascii="Arial Narrow" w:hAnsi="Arial Narrow"/>
        </w:rPr>
        <w:tab/>
      </w:r>
      <w:r w:rsidRPr="003502D3">
        <w:rPr>
          <w:rFonts w:ascii="Arial Narrow" w:hAnsi="Arial Narrow"/>
        </w:rPr>
        <w:tab/>
      </w:r>
      <w:r w:rsidRPr="003502D3">
        <w:rPr>
          <w:rFonts w:ascii="Arial Narrow" w:hAnsi="Arial Narrow"/>
        </w:rPr>
        <w:tab/>
      </w:r>
      <w:r w:rsidRPr="003502D3">
        <w:rPr>
          <w:rFonts w:ascii="Arial Narrow" w:hAnsi="Arial Narrow"/>
        </w:rPr>
        <w:tab/>
      </w:r>
      <w:r w:rsidRPr="003502D3">
        <w:rPr>
          <w:rFonts w:ascii="Arial Narrow" w:hAnsi="Arial Narrow"/>
        </w:rPr>
        <w:tab/>
      </w:r>
      <w:r w:rsidRPr="003502D3">
        <w:rPr>
          <w:rFonts w:ascii="Arial Narrow" w:hAnsi="Arial Narrow"/>
        </w:rPr>
        <w:tab/>
        <w:t xml:space="preserve">450 m až 850 m </w:t>
      </w:r>
      <w:r w:rsidRPr="003502D3">
        <w:rPr>
          <w:rFonts w:ascii="Arial Narrow" w:hAnsi="Arial Narrow"/>
        </w:rPr>
        <w:tab/>
        <w:t xml:space="preserve">30 m </w:t>
      </w:r>
    </w:p>
    <w:p w14:paraId="0FB20747" w14:textId="77777777" w:rsidR="00D0513D" w:rsidRDefault="00D0513D" w:rsidP="00D0513D">
      <w:pPr>
        <w:pStyle w:val="Normln1"/>
        <w:ind w:left="4254" w:firstLine="709"/>
        <w:jc w:val="both"/>
        <w:rPr>
          <w:rFonts w:ascii="Arial Narrow" w:hAnsi="Arial Narrow"/>
        </w:rPr>
      </w:pPr>
      <w:r w:rsidRPr="003502D3">
        <w:rPr>
          <w:rFonts w:ascii="Arial Narrow" w:hAnsi="Arial Narrow"/>
        </w:rPr>
        <w:t xml:space="preserve">250 m až 450 m </w:t>
      </w:r>
      <w:r w:rsidRPr="003502D3">
        <w:rPr>
          <w:rFonts w:ascii="Arial Narrow" w:hAnsi="Arial Narrow"/>
        </w:rPr>
        <w:tab/>
        <w:t xml:space="preserve">20 m </w:t>
      </w:r>
    </w:p>
    <w:p w14:paraId="3BCDFA65" w14:textId="77777777" w:rsidR="00D0513D" w:rsidRDefault="00D0513D" w:rsidP="00D0513D">
      <w:pPr>
        <w:pStyle w:val="Normln1"/>
        <w:ind w:left="4254" w:firstLine="709"/>
        <w:rPr>
          <w:rFonts w:ascii="Arial Narrow" w:hAnsi="Arial Narrow"/>
        </w:rPr>
      </w:pPr>
      <w:r>
        <w:rPr>
          <w:rFonts w:ascii="Arial Narrow" w:hAnsi="Arial Narrow"/>
        </w:rPr>
        <w:t>50 až 250 m</w:t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  <w:t>10 m</w:t>
      </w:r>
    </w:p>
    <w:p w14:paraId="1790A00A" w14:textId="4F63CC47" w:rsidR="00D0513D" w:rsidRPr="00B9449C" w:rsidRDefault="00D0513D" w:rsidP="00B9449C">
      <w:pPr>
        <w:pStyle w:val="Normln1"/>
        <w:ind w:left="4254" w:firstLine="709"/>
        <w:rPr>
          <w:rFonts w:ascii="Arial Narrow" w:hAnsi="Arial Narrow"/>
        </w:rPr>
      </w:pPr>
      <w:r>
        <w:rPr>
          <w:rFonts w:ascii="Arial Narrow" w:hAnsi="Arial Narrow"/>
        </w:rPr>
        <w:t>&lt;50 m</w:t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  <w:t>5 m</w:t>
      </w:r>
    </w:p>
    <w:p w14:paraId="12E25B78" w14:textId="4954381A" w:rsidR="00BE4156" w:rsidRPr="00944D9F" w:rsidRDefault="00BE4156" w:rsidP="003F53D5">
      <w:pPr>
        <w:pStyle w:val="Nadpis4"/>
      </w:pPr>
      <w:r w:rsidRPr="00944D9F">
        <w:t>Ostatní opravy</w:t>
      </w:r>
    </w:p>
    <w:p w14:paraId="2514F1B9" w14:textId="1DF8ABC0" w:rsidR="001E67FF" w:rsidRDefault="001E67FF" w:rsidP="00BE4156">
      <w:r w:rsidRPr="00944D9F">
        <w:t xml:space="preserve">V místech napojení opravované vozovky na stávající asfaltové plochy dojde k ošetření příčných a podélných spár – spáry budou proříznuty, dojde k vyfrézování drážky, vyčištění a zalití modifikovanou asfaltovou zálivkou typu </w:t>
      </w:r>
      <w:r w:rsidRPr="00944D9F">
        <w:lastRenderedPageBreak/>
        <w:t xml:space="preserve">N2 za horka. </w:t>
      </w:r>
      <w:r w:rsidR="00C67836">
        <w:t>Stejný způsob ošetření bude proveden v místech pracovních příčných spár</w:t>
      </w:r>
      <w:r w:rsidR="004252D4">
        <w:t xml:space="preserve"> (na začátku a konci opravovaného úseku)</w:t>
      </w:r>
      <w:r w:rsidR="00C67836">
        <w:t>.</w:t>
      </w:r>
    </w:p>
    <w:p w14:paraId="376231AB" w14:textId="7EE15208" w:rsidR="00BE4156" w:rsidRPr="00944D9F" w:rsidRDefault="00E92586" w:rsidP="00BE4156">
      <w:r w:rsidRPr="00944D9F">
        <w:t>Součástí dodávky je obnova nezpevněných krajnic sestávající z:</w:t>
      </w:r>
    </w:p>
    <w:p w14:paraId="4E625EEE" w14:textId="79B176FF" w:rsidR="00E92586" w:rsidRPr="00944D9F" w:rsidRDefault="00E92586" w:rsidP="001F18C6">
      <w:pPr>
        <w:pStyle w:val="Odstavecseseznamem"/>
        <w:numPr>
          <w:ilvl w:val="0"/>
          <w:numId w:val="11"/>
        </w:numPr>
      </w:pPr>
      <w:r w:rsidRPr="00944D9F">
        <w:t xml:space="preserve">Sejmutí stávající nezpevněné krajnice/drnu </w:t>
      </w:r>
      <w:proofErr w:type="spellStart"/>
      <w:r w:rsidRPr="00944D9F">
        <w:t>tl</w:t>
      </w:r>
      <w:proofErr w:type="spellEnd"/>
      <w:r w:rsidRPr="00944D9F">
        <w:t xml:space="preserve">. </w:t>
      </w:r>
      <w:r w:rsidR="004252D4">
        <w:t>15</w:t>
      </w:r>
      <w:r w:rsidRPr="00944D9F">
        <w:t xml:space="preserve">0 mm s odvozem na </w:t>
      </w:r>
      <w:r w:rsidR="00E17743">
        <w:t>recyklační středisko</w:t>
      </w:r>
    </w:p>
    <w:p w14:paraId="446DB25D" w14:textId="1D57B903" w:rsidR="00C67836" w:rsidRDefault="00E92586" w:rsidP="00E92586">
      <w:pPr>
        <w:pStyle w:val="Odstavecseseznamem"/>
        <w:numPr>
          <w:ilvl w:val="0"/>
          <w:numId w:val="11"/>
        </w:numPr>
      </w:pPr>
      <w:proofErr w:type="spellStart"/>
      <w:r w:rsidRPr="00944D9F">
        <w:t>Dosypávkou</w:t>
      </w:r>
      <w:proofErr w:type="spellEnd"/>
      <w:r w:rsidRPr="00944D9F">
        <w:t xml:space="preserve"> a zhutněním nové nezpevněné krajnice </w:t>
      </w:r>
      <w:proofErr w:type="spellStart"/>
      <w:r w:rsidRPr="00944D9F">
        <w:t>tl</w:t>
      </w:r>
      <w:proofErr w:type="spellEnd"/>
      <w:r w:rsidRPr="00944D9F">
        <w:t xml:space="preserve">. 150 mm z R-mat (fr. 0/22), použita bude frézováním získaná </w:t>
      </w:r>
      <w:r w:rsidR="00E17743">
        <w:t xml:space="preserve">a následně </w:t>
      </w:r>
      <w:proofErr w:type="spellStart"/>
      <w:r w:rsidR="00E17743">
        <w:t>předrcená</w:t>
      </w:r>
      <w:proofErr w:type="spellEnd"/>
      <w:r w:rsidR="00E17743">
        <w:t xml:space="preserve"> </w:t>
      </w:r>
      <w:r w:rsidRPr="00944D9F">
        <w:t xml:space="preserve">směs, </w:t>
      </w:r>
      <w:r w:rsidRPr="00D0513D">
        <w:rPr>
          <w:b/>
          <w:bCs/>
        </w:rPr>
        <w:t>podle výskytu PAU zatříděna jako ZAS-T1</w:t>
      </w:r>
      <w:r w:rsidR="00D17F4E">
        <w:t>.</w:t>
      </w:r>
    </w:p>
    <w:p w14:paraId="730CA99D" w14:textId="56D85258" w:rsidR="00C67836" w:rsidRDefault="00C67836" w:rsidP="003F53D5">
      <w:pPr>
        <w:pStyle w:val="Nadpis4"/>
      </w:pPr>
      <w:r>
        <w:t>Obnova a doplnění dopravního značení a zařízení</w:t>
      </w:r>
    </w:p>
    <w:p w14:paraId="66A0D81B" w14:textId="168AE5C3" w:rsidR="00C67836" w:rsidRPr="00C67836" w:rsidRDefault="001C75AB" w:rsidP="00C67836">
      <w:r w:rsidRPr="001C75AB">
        <w:t>Dojde k obnově VDZ dle TP 133</w:t>
      </w:r>
      <w:r>
        <w:t xml:space="preserve"> </w:t>
      </w:r>
      <w:r w:rsidRPr="001C75AB">
        <w:t>– po obou stranách vozovky bude vyznačena vodicí čára V4 š. 0,125 m. V křižovatkách bude vyznačena přerušovaná čára V2b (</w:t>
      </w:r>
      <w:r w:rsidR="00D17F4E">
        <w:t>1,5</w:t>
      </w:r>
      <w:r w:rsidRPr="001C75AB">
        <w:t>/</w:t>
      </w:r>
      <w:r w:rsidR="00D17F4E">
        <w:t>1,5</w:t>
      </w:r>
      <w:r w:rsidRPr="001C75AB">
        <w:t>/0,</w:t>
      </w:r>
      <w:r w:rsidR="00D17F4E">
        <w:t>2</w:t>
      </w:r>
      <w:r w:rsidRPr="001C75AB">
        <w:t xml:space="preserve">5). </w:t>
      </w:r>
      <w:r w:rsidRPr="001C75AB">
        <w:rPr>
          <w:b/>
          <w:bCs/>
        </w:rPr>
        <w:t xml:space="preserve">VDZ </w:t>
      </w:r>
      <w:r w:rsidR="00D17F4E">
        <w:rPr>
          <w:b/>
          <w:bCs/>
        </w:rPr>
        <w:t>bude provedeno ve 2 fázích – nejprve barvou a poté plastickou hmotou – strukturální, nehlučnou.</w:t>
      </w:r>
    </w:p>
    <w:p w14:paraId="246EBC20" w14:textId="668A9C07" w:rsidR="00C67836" w:rsidRDefault="001C75AB" w:rsidP="00E92586">
      <w:r>
        <w:t xml:space="preserve">Dojde k obnově poškozeného svislého dopravního značení (předpoklad </w:t>
      </w:r>
      <w:r w:rsidR="004252D4">
        <w:t>2</w:t>
      </w:r>
      <w:r w:rsidR="00D0513D">
        <w:t>0</w:t>
      </w:r>
      <w:r>
        <w:t xml:space="preserve"> ks dopravních značek včetně sloupků). V případě, že je poškozená pouze značka, může být stávající sloupek ponechán. V případě, kdy je poškozen i stávající sloupek (typicky není ve svislé poloze), bude </w:t>
      </w:r>
      <w:r w:rsidR="0013457A">
        <w:t>vyměněn</w:t>
      </w:r>
      <w:r>
        <w:t xml:space="preserve"> i sloupek. </w:t>
      </w:r>
      <w:r w:rsidR="00AC79A7">
        <w:t>Předpokládá se montáž sloupku do patky, která bude ukotvena do nového betonového základu z betonu C16/20.</w:t>
      </w:r>
    </w:p>
    <w:p w14:paraId="1C503B74" w14:textId="7E44B6FE" w:rsidR="00E92586" w:rsidRPr="00380969" w:rsidRDefault="00B479FB" w:rsidP="00C30C6A">
      <w:pPr>
        <w:pStyle w:val="Nadpis2"/>
      </w:pPr>
      <w:r w:rsidRPr="00380969">
        <w:t>Doplňující údaje</w:t>
      </w:r>
    </w:p>
    <w:p w14:paraId="7D1F832C" w14:textId="3C6D7973" w:rsidR="00B479FB" w:rsidRPr="00380969" w:rsidRDefault="00B479FB" w:rsidP="003F53D5">
      <w:pPr>
        <w:pStyle w:val="Nadpis4"/>
      </w:pPr>
      <w:r w:rsidRPr="00380969">
        <w:t xml:space="preserve">Záruční doba: </w:t>
      </w:r>
      <w:r w:rsidR="00016BF9" w:rsidRPr="00380969">
        <w:t>36</w:t>
      </w:r>
      <w:r w:rsidRPr="00380969">
        <w:t xml:space="preserve"> m</w:t>
      </w:r>
      <w:r w:rsidR="00016BF9" w:rsidRPr="00380969">
        <w:t>ěsíců</w:t>
      </w:r>
    </w:p>
    <w:p w14:paraId="45FA0A5D" w14:textId="59271FF7" w:rsidR="00B479FB" w:rsidRPr="00380969" w:rsidRDefault="00B479FB" w:rsidP="003F53D5">
      <w:pPr>
        <w:pStyle w:val="Nadpis4"/>
      </w:pPr>
      <w:r w:rsidRPr="00380969">
        <w:t>Platební podmínky</w:t>
      </w:r>
    </w:p>
    <w:p w14:paraId="14285923" w14:textId="77777777" w:rsidR="00CA4333" w:rsidRDefault="00D87654" w:rsidP="00B479FB">
      <w:r w:rsidRPr="00D87654">
        <w:t xml:space="preserve">Fakturace bude probíhat měsíčně na základě dokončených a odsouhlasených stavebních prací. Konečná faktura bude vystavena po předání řádně vedených dokladů (stavební deník, zkoušky, </w:t>
      </w:r>
      <w:proofErr w:type="gramStart"/>
      <w:r w:rsidRPr="00D87654">
        <w:t>atesty,</w:t>
      </w:r>
      <w:proofErr w:type="gramEnd"/>
      <w:r w:rsidRPr="00D87654">
        <w:t xml:space="preserve"> apod.) na základě předávacího protokolu. Zhotovitel odkoupí přebytečný R-materiál (recyklát ZAS T1 a T2, T3).</w:t>
      </w:r>
    </w:p>
    <w:p w14:paraId="59AF5579" w14:textId="2D69A0C9" w:rsidR="00B479FB" w:rsidRPr="00A047EA" w:rsidRDefault="00B479FB" w:rsidP="003F53D5">
      <w:pPr>
        <w:pStyle w:val="Nadpis4"/>
      </w:pPr>
      <w:r w:rsidRPr="00A047EA">
        <w:t>Termín realizace</w:t>
      </w:r>
    </w:p>
    <w:p w14:paraId="5986B12F" w14:textId="7F14A7B3" w:rsidR="00B479FB" w:rsidRPr="00A047EA" w:rsidRDefault="00B479FB" w:rsidP="00B479FB">
      <w:r w:rsidRPr="00A047EA">
        <w:t xml:space="preserve">Trvání </w:t>
      </w:r>
      <w:r w:rsidR="0002608C">
        <w:t>10</w:t>
      </w:r>
      <w:r w:rsidR="00BB6454" w:rsidRPr="00A047EA">
        <w:t xml:space="preserve"> týdnů ve stavební sezoně 2025.</w:t>
      </w:r>
    </w:p>
    <w:p w14:paraId="320AC9F7" w14:textId="506104E4" w:rsidR="00B479FB" w:rsidRPr="00A047EA" w:rsidRDefault="00B479FB" w:rsidP="003F53D5">
      <w:pPr>
        <w:pStyle w:val="Nadpis4"/>
      </w:pPr>
      <w:r w:rsidRPr="00A047EA">
        <w:t>Kontakt na objednatele</w:t>
      </w:r>
    </w:p>
    <w:p w14:paraId="66094434" w14:textId="095584C9" w:rsidR="005F3336" w:rsidRPr="00A047EA" w:rsidRDefault="005F3336" w:rsidP="005F3336">
      <w:pPr>
        <w:rPr>
          <w:b/>
          <w:bCs/>
        </w:rPr>
      </w:pPr>
      <w:r w:rsidRPr="00A047EA">
        <w:rPr>
          <w:b/>
          <w:bCs/>
        </w:rPr>
        <w:t>Krajská správa a údržba silnic Středočeského kraje, Zborovská 11, 150 21 Praha 5, IČ 00066001</w:t>
      </w:r>
    </w:p>
    <w:p w14:paraId="399FD293" w14:textId="77777777" w:rsidR="005F3336" w:rsidRPr="00A047EA" w:rsidRDefault="005F3336" w:rsidP="005F3336">
      <w:pPr>
        <w:rPr>
          <w:b/>
          <w:bCs/>
          <w:u w:val="single"/>
        </w:rPr>
      </w:pPr>
      <w:r w:rsidRPr="00A047EA">
        <w:rPr>
          <w:b/>
          <w:bCs/>
          <w:u w:val="single"/>
        </w:rPr>
        <w:t xml:space="preserve">Kontaktní </w:t>
      </w:r>
      <w:proofErr w:type="gramStart"/>
      <w:r w:rsidRPr="00A047EA">
        <w:rPr>
          <w:b/>
          <w:bCs/>
          <w:u w:val="single"/>
        </w:rPr>
        <w:t>osoby :</w:t>
      </w:r>
      <w:proofErr w:type="gramEnd"/>
    </w:p>
    <w:p w14:paraId="435E2A1E" w14:textId="477199CE" w:rsidR="005F3336" w:rsidRPr="00A047EA" w:rsidRDefault="005F3336" w:rsidP="005F3336">
      <w:r w:rsidRPr="00A047EA">
        <w:t xml:space="preserve">Vedoucí oblasti </w:t>
      </w:r>
      <w:proofErr w:type="gramStart"/>
      <w:r w:rsidRPr="00A047EA">
        <w:t xml:space="preserve">Kladno:   </w:t>
      </w:r>
      <w:proofErr w:type="gramEnd"/>
      <w:r w:rsidRPr="00A047EA">
        <w:tab/>
      </w:r>
      <w:r w:rsidRPr="00A047EA">
        <w:tab/>
        <w:t>Karel Motal, karel.motal@ksus.cz, tel. 723 500 384</w:t>
      </w:r>
    </w:p>
    <w:p w14:paraId="1DCAA84F" w14:textId="76318562" w:rsidR="00A047EA" w:rsidRDefault="00160C13" w:rsidP="00A047EA">
      <w:pPr>
        <w:spacing w:before="100" w:beforeAutospacing="1" w:after="100" w:afterAutospacing="1"/>
      </w:pPr>
      <w:r w:rsidRPr="00A047EA">
        <w:t xml:space="preserve">Projektový </w:t>
      </w:r>
      <w:proofErr w:type="gramStart"/>
      <w:r w:rsidRPr="00A047EA">
        <w:t>manažer:</w:t>
      </w:r>
      <w:r w:rsidR="005F3336" w:rsidRPr="00A047EA">
        <w:t xml:space="preserve">   </w:t>
      </w:r>
      <w:proofErr w:type="gramEnd"/>
      <w:r w:rsidR="005F3336" w:rsidRPr="00A047EA">
        <w:t xml:space="preserve">         </w:t>
      </w:r>
      <w:r w:rsidR="005F3336" w:rsidRPr="00A047EA">
        <w:tab/>
      </w:r>
      <w:r w:rsidR="005F3336" w:rsidRPr="00A047EA">
        <w:tab/>
      </w:r>
      <w:r w:rsidR="006B5ACB" w:rsidRPr="00A047EA">
        <w:t>Josef Raboch</w:t>
      </w:r>
      <w:r w:rsidR="00010FAE" w:rsidRPr="00A047EA">
        <w:t xml:space="preserve">, </w:t>
      </w:r>
      <w:hyperlink r:id="rId11" w:history="1">
        <w:r w:rsidR="00010FAE" w:rsidRPr="00A047EA">
          <w:rPr>
            <w:rStyle w:val="Hypertextovodkaz"/>
          </w:rPr>
          <w:t>Josef.raboch@ksus.cz</w:t>
        </w:r>
      </w:hyperlink>
      <w:r w:rsidR="00010FAE" w:rsidRPr="00A047EA">
        <w:t>, tel. 602 489</w:t>
      </w:r>
      <w:r w:rsidR="00A047EA">
        <w:t> </w:t>
      </w:r>
      <w:r w:rsidR="00010FAE" w:rsidRPr="00A047EA">
        <w:t>632</w:t>
      </w:r>
    </w:p>
    <w:p w14:paraId="36130C5A" w14:textId="102CCABE" w:rsidR="006B5ACB" w:rsidRPr="006B5ACB" w:rsidRDefault="006B5ACB" w:rsidP="00A047EA">
      <w:pPr>
        <w:spacing w:before="100" w:beforeAutospacing="1" w:after="100" w:afterAutospacing="1"/>
      </w:pPr>
      <w:r w:rsidRPr="006B5ACB">
        <w:t>Provozní cestmistr:</w:t>
      </w:r>
      <w:r w:rsidRPr="006B5ACB">
        <w:tab/>
      </w:r>
      <w:r w:rsidRPr="006B5ACB">
        <w:tab/>
      </w:r>
      <w:r w:rsidR="00A047EA">
        <w:t xml:space="preserve">             </w:t>
      </w:r>
      <w:r w:rsidRPr="006B5ACB">
        <w:t xml:space="preserve">Roman </w:t>
      </w:r>
      <w:proofErr w:type="gramStart"/>
      <w:r w:rsidRPr="006B5ACB">
        <w:t>Starý,  roman.stary@ksus.cz</w:t>
      </w:r>
      <w:proofErr w:type="gramEnd"/>
      <w:r w:rsidRPr="006B5ACB">
        <w:t xml:space="preserve"> 607 033 233            </w:t>
      </w:r>
    </w:p>
    <w:p w14:paraId="477B2831" w14:textId="15B0C9FF" w:rsidR="006B5ACB" w:rsidRDefault="006B5ACB" w:rsidP="00A047EA">
      <w:pPr>
        <w:pStyle w:val="Nadpis4"/>
        <w:numPr>
          <w:ilvl w:val="0"/>
          <w:numId w:val="0"/>
        </w:numPr>
        <w:spacing w:before="100" w:beforeAutospacing="1" w:after="100" w:afterAutospacing="1"/>
        <w:ind w:left="426" w:hanging="426"/>
        <w:rPr>
          <w:b w:val="0"/>
          <w:color w:val="auto"/>
          <w:sz w:val="24"/>
          <w:szCs w:val="24"/>
        </w:rPr>
      </w:pPr>
      <w:r>
        <w:rPr>
          <w:b w:val="0"/>
          <w:color w:val="auto"/>
          <w:sz w:val="24"/>
          <w:szCs w:val="24"/>
        </w:rPr>
        <w:t xml:space="preserve">       </w:t>
      </w:r>
      <w:r w:rsidRPr="006B5ACB">
        <w:rPr>
          <w:b w:val="0"/>
          <w:color w:val="auto"/>
          <w:sz w:val="24"/>
          <w:szCs w:val="24"/>
        </w:rPr>
        <w:t>Správní cestmistr:</w:t>
      </w:r>
      <w:r w:rsidRPr="006B5ACB">
        <w:rPr>
          <w:b w:val="0"/>
          <w:color w:val="auto"/>
          <w:sz w:val="24"/>
          <w:szCs w:val="24"/>
        </w:rPr>
        <w:tab/>
      </w:r>
      <w:r w:rsidRPr="006B5ACB">
        <w:rPr>
          <w:b w:val="0"/>
          <w:color w:val="auto"/>
          <w:sz w:val="24"/>
          <w:szCs w:val="24"/>
        </w:rPr>
        <w:tab/>
      </w:r>
      <w:r w:rsidR="00A047EA">
        <w:rPr>
          <w:b w:val="0"/>
          <w:color w:val="auto"/>
          <w:sz w:val="24"/>
          <w:szCs w:val="24"/>
        </w:rPr>
        <w:t xml:space="preserve">               </w:t>
      </w:r>
      <w:r w:rsidRPr="006B5ACB">
        <w:rPr>
          <w:b w:val="0"/>
          <w:color w:val="auto"/>
          <w:sz w:val="24"/>
          <w:szCs w:val="24"/>
        </w:rPr>
        <w:t xml:space="preserve">Blanka Přibylová, </w:t>
      </w:r>
      <w:proofErr w:type="gramStart"/>
      <w:r w:rsidRPr="006B5ACB">
        <w:rPr>
          <w:b w:val="0"/>
          <w:color w:val="auto"/>
          <w:sz w:val="24"/>
          <w:szCs w:val="24"/>
        </w:rPr>
        <w:t>blanka.pribylova@ksus.cz  602</w:t>
      </w:r>
      <w:proofErr w:type="gramEnd"/>
      <w:r w:rsidRPr="006B5ACB">
        <w:rPr>
          <w:b w:val="0"/>
          <w:color w:val="auto"/>
          <w:sz w:val="24"/>
          <w:szCs w:val="24"/>
        </w:rPr>
        <w:t xml:space="preserve"> 361 375     </w:t>
      </w:r>
    </w:p>
    <w:p w14:paraId="31236511" w14:textId="2C90BBA3" w:rsidR="00B479FB" w:rsidRPr="00944D9F" w:rsidRDefault="006B5ACB" w:rsidP="006B5ACB">
      <w:pPr>
        <w:pStyle w:val="Nadpis4"/>
        <w:numPr>
          <w:ilvl w:val="0"/>
          <w:numId w:val="0"/>
        </w:numPr>
        <w:ind w:left="426" w:hanging="426"/>
      </w:pPr>
      <w:r w:rsidRPr="006B5ACB">
        <w:rPr>
          <w:b w:val="0"/>
          <w:color w:val="auto"/>
          <w:sz w:val="24"/>
          <w:szCs w:val="24"/>
        </w:rPr>
        <w:t xml:space="preserve"> </w:t>
      </w:r>
      <w:r w:rsidR="00B479FB" w:rsidRPr="00944D9F">
        <w:t>Přílohy</w:t>
      </w:r>
    </w:p>
    <w:p w14:paraId="48D253B6" w14:textId="73101231" w:rsidR="00BB6454" w:rsidRDefault="00057A3E" w:rsidP="001F18C6">
      <w:pPr>
        <w:pStyle w:val="Odstavecseseznamem"/>
        <w:numPr>
          <w:ilvl w:val="0"/>
          <w:numId w:val="12"/>
        </w:numPr>
      </w:pPr>
      <w:r>
        <w:t>Příloha 1 – Přehledná situace stavby, M 1:5000</w:t>
      </w:r>
    </w:p>
    <w:p w14:paraId="14EB45D8" w14:textId="03241492" w:rsidR="00057A3E" w:rsidRDefault="00057A3E" w:rsidP="001F18C6">
      <w:pPr>
        <w:pStyle w:val="Odstavecseseznamem"/>
        <w:numPr>
          <w:ilvl w:val="0"/>
          <w:numId w:val="12"/>
        </w:numPr>
      </w:pPr>
      <w:r>
        <w:t>Příloha 2 – Vzorové příčné řezy – extravilán, M 1:50</w:t>
      </w:r>
    </w:p>
    <w:p w14:paraId="2568E9F7" w14:textId="1805621B" w:rsidR="00057A3E" w:rsidRDefault="00057A3E" w:rsidP="00057A3E">
      <w:pPr>
        <w:pStyle w:val="Odstavecseseznamem"/>
        <w:numPr>
          <w:ilvl w:val="0"/>
          <w:numId w:val="12"/>
        </w:numPr>
      </w:pPr>
      <w:r>
        <w:t>Příloha 3 – Vzorové příčné řezy – intravilán, M 1:50</w:t>
      </w:r>
    </w:p>
    <w:p w14:paraId="7ED2F37B" w14:textId="34C2ADD6" w:rsidR="00403E13" w:rsidRDefault="00403E13" w:rsidP="00403E13">
      <w:pPr>
        <w:pStyle w:val="Odstavecseseznamem"/>
        <w:numPr>
          <w:ilvl w:val="0"/>
          <w:numId w:val="12"/>
        </w:numPr>
      </w:pPr>
      <w:r>
        <w:t>Příloha 4 – Vzorové příčné řezy – typový řez propustkem, M 1:50</w:t>
      </w:r>
    </w:p>
    <w:p w14:paraId="21916CC5" w14:textId="7942D546" w:rsidR="00057A3E" w:rsidRDefault="00057A3E" w:rsidP="00057A3E">
      <w:pPr>
        <w:pStyle w:val="Odstavecseseznamem"/>
        <w:numPr>
          <w:ilvl w:val="0"/>
          <w:numId w:val="12"/>
        </w:numPr>
      </w:pPr>
      <w:r>
        <w:lastRenderedPageBreak/>
        <w:t xml:space="preserve">Příloha </w:t>
      </w:r>
      <w:r w:rsidR="00403E13">
        <w:t>5</w:t>
      </w:r>
      <w:r>
        <w:t xml:space="preserve"> – Vzorový výkres – opevnění UV, M 1:50</w:t>
      </w:r>
    </w:p>
    <w:p w14:paraId="476B1659" w14:textId="659CCE1E" w:rsidR="00057A3E" w:rsidRDefault="00057A3E" w:rsidP="001F18C6">
      <w:pPr>
        <w:pStyle w:val="Odstavecseseznamem"/>
        <w:numPr>
          <w:ilvl w:val="0"/>
          <w:numId w:val="12"/>
        </w:numPr>
      </w:pPr>
      <w:r>
        <w:t xml:space="preserve">Příloha </w:t>
      </w:r>
      <w:r w:rsidR="00403E13">
        <w:t>6</w:t>
      </w:r>
      <w:r>
        <w:t xml:space="preserve"> – Vzorový výkres – vtokový objekt, </w:t>
      </w:r>
      <w:proofErr w:type="gramStart"/>
      <w:r>
        <w:t>M  1</w:t>
      </w:r>
      <w:proofErr w:type="gramEnd"/>
      <w:r>
        <w:t>:25</w:t>
      </w:r>
    </w:p>
    <w:p w14:paraId="0A32663B" w14:textId="1CC28394" w:rsidR="00057A3E" w:rsidRDefault="00057A3E" w:rsidP="001F18C6">
      <w:pPr>
        <w:pStyle w:val="Odstavecseseznamem"/>
        <w:numPr>
          <w:ilvl w:val="0"/>
          <w:numId w:val="12"/>
        </w:numPr>
      </w:pPr>
      <w:r>
        <w:t xml:space="preserve">Příloha </w:t>
      </w:r>
      <w:r w:rsidR="00403E13">
        <w:t>7</w:t>
      </w:r>
      <w:r>
        <w:t xml:space="preserve"> – soupis prací oceněný, neoceněný</w:t>
      </w:r>
    </w:p>
    <w:p w14:paraId="78569EF8" w14:textId="1520FFF3" w:rsidR="00B479FB" w:rsidRPr="00BB6454" w:rsidRDefault="00057A3E" w:rsidP="001F18C6">
      <w:pPr>
        <w:pStyle w:val="Odstavecseseznamem"/>
        <w:numPr>
          <w:ilvl w:val="0"/>
          <w:numId w:val="12"/>
        </w:numPr>
      </w:pPr>
      <w:r>
        <w:t xml:space="preserve">Příloha </w:t>
      </w:r>
      <w:r w:rsidR="00403E13">
        <w:t>8</w:t>
      </w:r>
      <w:r>
        <w:t xml:space="preserve"> - </w:t>
      </w:r>
      <w:r w:rsidR="00B479FB" w:rsidRPr="00BB6454">
        <w:t xml:space="preserve">Protokol o </w:t>
      </w:r>
      <w:r w:rsidR="00BB6454" w:rsidRPr="00BB6454">
        <w:t>zkoušce zatříděn</w:t>
      </w:r>
      <w:r>
        <w:t>í</w:t>
      </w:r>
      <w:r w:rsidR="00BB6454" w:rsidRPr="00BB6454">
        <w:t xml:space="preserve"> znovuzískaných asfaltových směsí a stanovení PAU</w:t>
      </w:r>
    </w:p>
    <w:p w14:paraId="30AAE884" w14:textId="7DE45677" w:rsidR="00BB6454" w:rsidRDefault="00057A3E" w:rsidP="001F18C6">
      <w:pPr>
        <w:pStyle w:val="Odstavecseseznamem"/>
        <w:numPr>
          <w:ilvl w:val="0"/>
          <w:numId w:val="12"/>
        </w:numPr>
      </w:pPr>
      <w:r>
        <w:t xml:space="preserve">Příloha </w:t>
      </w:r>
      <w:r w:rsidR="00403E13">
        <w:t>9</w:t>
      </w:r>
      <w:r>
        <w:t xml:space="preserve"> - </w:t>
      </w:r>
      <w:r w:rsidR="00BB6454" w:rsidRPr="00BB6454">
        <w:t>Diagnostický průzkum vozovky</w:t>
      </w:r>
    </w:p>
    <w:p w14:paraId="68B0C184" w14:textId="77777777" w:rsidR="00BB6454" w:rsidRDefault="00BB6454">
      <w:pPr>
        <w:spacing w:after="200" w:line="276" w:lineRule="auto"/>
        <w:ind w:firstLine="0"/>
        <w:jc w:val="left"/>
      </w:pPr>
      <w:r>
        <w:br w:type="page"/>
      </w:r>
    </w:p>
    <w:p w14:paraId="4C3AE2D2" w14:textId="34F41463" w:rsidR="00B479FB" w:rsidRPr="00944D9F" w:rsidRDefault="00C16799" w:rsidP="00C30C6A">
      <w:pPr>
        <w:pStyle w:val="Nadpis2"/>
      </w:pPr>
      <w:r w:rsidRPr="00944D9F">
        <w:lastRenderedPageBreak/>
        <w:t>F</w:t>
      </w:r>
      <w:r w:rsidR="00B479FB" w:rsidRPr="00944D9F">
        <w:t>otodokumentace</w:t>
      </w:r>
    </w:p>
    <w:p w14:paraId="09223DFD" w14:textId="40331418" w:rsidR="002445C1" w:rsidRDefault="003F53D5" w:rsidP="002445C1">
      <w:pPr>
        <w:pStyle w:val="Odstavecseseznamem"/>
        <w:keepNext/>
        <w:ind w:left="0" w:firstLine="0"/>
        <w:jc w:val="center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353EDDCD" wp14:editId="24BB4471">
            <wp:simplePos x="0" y="0"/>
            <wp:positionH relativeFrom="margin">
              <wp:align>left</wp:align>
            </wp:positionH>
            <wp:positionV relativeFrom="paragraph">
              <wp:posOffset>219075</wp:posOffset>
            </wp:positionV>
            <wp:extent cx="6353175" cy="3571875"/>
            <wp:effectExtent l="19050" t="19050" r="28575" b="28575"/>
            <wp:wrapThrough wrapText="bothSides">
              <wp:wrapPolygon edited="0">
                <wp:start x="-65" y="-115"/>
                <wp:lineTo x="-65" y="21658"/>
                <wp:lineTo x="21632" y="21658"/>
                <wp:lineTo x="21632" y="-115"/>
                <wp:lineTo x="-65" y="-115"/>
              </wp:wrapPolygon>
            </wp:wrapThrough>
            <wp:docPr id="161601159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718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BD0409" w14:textId="6E0CC3B7" w:rsidR="00993C74" w:rsidRDefault="003F53D5" w:rsidP="003F53D5">
      <w:pPr>
        <w:pStyle w:val="Titulek"/>
        <w:jc w:val="center"/>
        <w:rPr>
          <w:noProof/>
        </w:rPr>
        <w:sectPr w:rsidR="00993C74" w:rsidSect="008D556B">
          <w:headerReference w:type="default" r:id="rId13"/>
          <w:footerReference w:type="default" r:id="rId14"/>
          <w:pgSz w:w="11906" w:h="16838"/>
          <w:pgMar w:top="1418" w:right="851" w:bottom="1418" w:left="1134" w:header="709" w:footer="459" w:gutter="0"/>
          <w:cols w:space="708"/>
          <w:titlePg/>
          <w:docGrid w:linePitch="360"/>
        </w:sect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4CBAAB2B" wp14:editId="30527D86">
            <wp:simplePos x="0" y="0"/>
            <wp:positionH relativeFrom="column">
              <wp:posOffset>3594735</wp:posOffset>
            </wp:positionH>
            <wp:positionV relativeFrom="paragraph">
              <wp:posOffset>3848735</wp:posOffset>
            </wp:positionV>
            <wp:extent cx="2924175" cy="1638300"/>
            <wp:effectExtent l="19050" t="19050" r="28575" b="19050"/>
            <wp:wrapThrough wrapText="bothSides">
              <wp:wrapPolygon edited="0">
                <wp:start x="-141" y="-251"/>
                <wp:lineTo x="-141" y="21600"/>
                <wp:lineTo x="21670" y="21600"/>
                <wp:lineTo x="21670" y="-251"/>
                <wp:lineTo x="-141" y="-251"/>
              </wp:wrapPolygon>
            </wp:wrapThrough>
            <wp:docPr id="68694316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638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 wp14:anchorId="09A4319F" wp14:editId="3F3D5E2B">
            <wp:simplePos x="0" y="0"/>
            <wp:positionH relativeFrom="margin">
              <wp:align>left</wp:align>
            </wp:positionH>
            <wp:positionV relativeFrom="paragraph">
              <wp:posOffset>3829050</wp:posOffset>
            </wp:positionV>
            <wp:extent cx="2924175" cy="1638300"/>
            <wp:effectExtent l="19050" t="19050" r="28575" b="19050"/>
            <wp:wrapTight wrapText="bothSides">
              <wp:wrapPolygon edited="0">
                <wp:start x="-141" y="-251"/>
                <wp:lineTo x="-141" y="21600"/>
                <wp:lineTo x="21670" y="21600"/>
                <wp:lineTo x="21670" y="-251"/>
                <wp:lineTo x="-141" y="-251"/>
              </wp:wrapPolygon>
            </wp:wrapTight>
            <wp:docPr id="29352836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638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45C1">
        <w:t xml:space="preserve">Foto </w:t>
      </w:r>
      <w:fldSimple w:instr=" SEQ Foto \* ARABIC ">
        <w:r w:rsidR="00420469">
          <w:rPr>
            <w:noProof/>
          </w:rPr>
          <w:t>1</w:t>
        </w:r>
      </w:fldSimple>
      <w:r w:rsidR="002445C1">
        <w:t xml:space="preserve">: </w:t>
      </w:r>
      <w:r w:rsidR="003F38DB">
        <w:t>Silnice III/11411</w:t>
      </w:r>
      <w:r w:rsidR="002445C1">
        <w:rPr>
          <w:noProof/>
        </w:rPr>
        <w:t xml:space="preserve"> </w:t>
      </w:r>
      <w:r w:rsidR="00E40876">
        <w:rPr>
          <w:noProof/>
        </w:rPr>
        <w:t>–</w:t>
      </w:r>
      <w:r w:rsidR="002445C1">
        <w:rPr>
          <w:noProof/>
        </w:rPr>
        <w:t xml:space="preserve"> </w:t>
      </w:r>
      <w:r w:rsidR="00E40876">
        <w:rPr>
          <w:noProof/>
        </w:rPr>
        <w:t>síťové trhliny</w:t>
      </w:r>
    </w:p>
    <w:p w14:paraId="2DB80BEC" w14:textId="512A3907" w:rsidR="002445C1" w:rsidRDefault="002445C1" w:rsidP="003F53D5">
      <w:pPr>
        <w:pStyle w:val="Titulek"/>
      </w:pPr>
      <w:r>
        <w:t xml:space="preserve">Foto </w:t>
      </w:r>
      <w:fldSimple w:instr=" SEQ Foto \* ARABIC ">
        <w:r w:rsidR="00420469">
          <w:rPr>
            <w:noProof/>
          </w:rPr>
          <w:t>2</w:t>
        </w:r>
      </w:fldSimple>
      <w:r>
        <w:t xml:space="preserve">: </w:t>
      </w:r>
      <w:r w:rsidR="003F38DB">
        <w:t>Silnice III/11411</w:t>
      </w:r>
      <w:r>
        <w:t xml:space="preserve"> - síťové trhliny </w:t>
      </w:r>
    </w:p>
    <w:p w14:paraId="758A56C4" w14:textId="1BAA742B" w:rsidR="003D7C26" w:rsidRDefault="002445C1" w:rsidP="00993C74">
      <w:pPr>
        <w:pStyle w:val="Titulek"/>
        <w:ind w:firstLine="709"/>
        <w:jc w:val="left"/>
        <w:sectPr w:rsidR="003D7C26" w:rsidSect="00993C74">
          <w:type w:val="continuous"/>
          <w:pgSz w:w="11906" w:h="16838"/>
          <w:pgMar w:top="1418" w:right="851" w:bottom="1418" w:left="1134" w:header="709" w:footer="459" w:gutter="0"/>
          <w:pgNumType w:start="1"/>
          <w:cols w:num="2" w:space="708"/>
          <w:titlePg/>
          <w:docGrid w:linePitch="360"/>
        </w:sectPr>
      </w:pPr>
      <w:r>
        <w:t xml:space="preserve">Foto </w:t>
      </w:r>
      <w:fldSimple w:instr=" SEQ Foto \* ARABIC ">
        <w:r w:rsidR="00420469">
          <w:rPr>
            <w:noProof/>
          </w:rPr>
          <w:t>3</w:t>
        </w:r>
      </w:fldSimple>
      <w:r>
        <w:t xml:space="preserve">: </w:t>
      </w:r>
      <w:r w:rsidR="003F38DB">
        <w:t>Silnice III/11411</w:t>
      </w:r>
      <w:r>
        <w:t xml:space="preserve"> - síťové trhlin</w:t>
      </w:r>
      <w:r w:rsidR="003F53D5">
        <w:t>y</w:t>
      </w:r>
    </w:p>
    <w:p w14:paraId="301486EA" w14:textId="0A497787" w:rsidR="00993C74" w:rsidRDefault="00067BE8" w:rsidP="00993C74">
      <w:pPr>
        <w:pStyle w:val="Titulek"/>
        <w:ind w:firstLine="709"/>
        <w:jc w:val="left"/>
        <w:sectPr w:rsidR="00993C74" w:rsidSect="00993C74">
          <w:type w:val="continuous"/>
          <w:pgSz w:w="11906" w:h="16838"/>
          <w:pgMar w:top="1418" w:right="851" w:bottom="1418" w:left="1134" w:header="709" w:footer="459" w:gutter="0"/>
          <w:pgNumType w:start="1"/>
          <w:cols w:num="2" w:space="708"/>
          <w:titlePg/>
          <w:docGrid w:linePitch="360"/>
        </w:sect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638BC70E" wp14:editId="67A658B7">
            <wp:simplePos x="0" y="0"/>
            <wp:positionH relativeFrom="margin">
              <wp:posOffset>1425575</wp:posOffset>
            </wp:positionH>
            <wp:positionV relativeFrom="paragraph">
              <wp:posOffset>34925</wp:posOffset>
            </wp:positionV>
            <wp:extent cx="3448050" cy="1938519"/>
            <wp:effectExtent l="19050" t="19050" r="19050" b="24130"/>
            <wp:wrapThrough wrapText="bothSides">
              <wp:wrapPolygon edited="0">
                <wp:start x="-119" y="-212"/>
                <wp:lineTo x="-119" y="21657"/>
                <wp:lineTo x="21600" y="21657"/>
                <wp:lineTo x="21600" y="-212"/>
                <wp:lineTo x="-119" y="-212"/>
              </wp:wrapPolygon>
            </wp:wrapThrough>
            <wp:docPr id="2082542371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193851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A307ED" w14:textId="3D373718" w:rsidR="000D63CD" w:rsidRDefault="000D63CD" w:rsidP="000D63CD">
      <w:pPr>
        <w:keepNext/>
        <w:ind w:firstLine="0"/>
      </w:pPr>
    </w:p>
    <w:p w14:paraId="33FDD213" w14:textId="77777777" w:rsidR="00067BE8" w:rsidRDefault="00067BE8" w:rsidP="000D63CD">
      <w:pPr>
        <w:pStyle w:val="Titulek"/>
        <w:jc w:val="center"/>
      </w:pPr>
    </w:p>
    <w:p w14:paraId="249D84BD" w14:textId="77777777" w:rsidR="00067BE8" w:rsidRDefault="00067BE8" w:rsidP="000D63CD">
      <w:pPr>
        <w:pStyle w:val="Titulek"/>
        <w:jc w:val="center"/>
      </w:pPr>
    </w:p>
    <w:p w14:paraId="17511321" w14:textId="77777777" w:rsidR="00067BE8" w:rsidRDefault="00067BE8" w:rsidP="000D63CD">
      <w:pPr>
        <w:pStyle w:val="Titulek"/>
        <w:jc w:val="center"/>
      </w:pPr>
    </w:p>
    <w:p w14:paraId="67806E35" w14:textId="77777777" w:rsidR="00067BE8" w:rsidRDefault="00067BE8" w:rsidP="000D63CD">
      <w:pPr>
        <w:pStyle w:val="Titulek"/>
        <w:jc w:val="center"/>
      </w:pPr>
    </w:p>
    <w:p w14:paraId="3367125E" w14:textId="77777777" w:rsidR="00067BE8" w:rsidRDefault="00067BE8" w:rsidP="000D63CD">
      <w:pPr>
        <w:pStyle w:val="Titulek"/>
        <w:jc w:val="center"/>
      </w:pPr>
    </w:p>
    <w:p w14:paraId="555C3434" w14:textId="77777777" w:rsidR="00067BE8" w:rsidRDefault="00067BE8" w:rsidP="000D63CD">
      <w:pPr>
        <w:pStyle w:val="Titulek"/>
        <w:jc w:val="center"/>
      </w:pPr>
    </w:p>
    <w:p w14:paraId="1EA88C63" w14:textId="2687F752" w:rsidR="00993C74" w:rsidRDefault="000D63CD" w:rsidP="000D63CD">
      <w:pPr>
        <w:pStyle w:val="Titulek"/>
        <w:jc w:val="center"/>
      </w:pPr>
      <w:r>
        <w:t xml:space="preserve">Foto </w:t>
      </w:r>
      <w:fldSimple w:instr=" SEQ Foto \* ARABIC ">
        <w:r w:rsidR="00420469">
          <w:rPr>
            <w:noProof/>
          </w:rPr>
          <w:t>4</w:t>
        </w:r>
      </w:fldSimple>
      <w:r>
        <w:t xml:space="preserve">: </w:t>
      </w:r>
      <w:r w:rsidR="003F38DB">
        <w:t>Silnice III/11411</w:t>
      </w:r>
      <w:r>
        <w:t xml:space="preserve"> </w:t>
      </w:r>
      <w:r w:rsidR="00D45754">
        <w:t>–</w:t>
      </w:r>
      <w:r>
        <w:t xml:space="preserve"> </w:t>
      </w:r>
      <w:r w:rsidR="00D45754">
        <w:t xml:space="preserve">poruchy vlivem </w:t>
      </w:r>
      <w:r>
        <w:t>nefunkčn</w:t>
      </w:r>
      <w:r w:rsidR="00D45754">
        <w:t>ího</w:t>
      </w:r>
      <w:r>
        <w:t xml:space="preserve"> odvodnění</w:t>
      </w:r>
    </w:p>
    <w:p w14:paraId="30525E74" w14:textId="05040A81" w:rsidR="00D45754" w:rsidRDefault="00067BE8" w:rsidP="00D45754"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44564137" wp14:editId="73A658EB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4658995" cy="2619375"/>
            <wp:effectExtent l="19050" t="19050" r="27305" b="28575"/>
            <wp:wrapThrough wrapText="bothSides">
              <wp:wrapPolygon edited="0">
                <wp:start x="-88" y="-157"/>
                <wp:lineTo x="-88" y="21679"/>
                <wp:lineTo x="21638" y="21679"/>
                <wp:lineTo x="21638" y="-157"/>
                <wp:lineTo x="-88" y="-157"/>
              </wp:wrapPolygon>
            </wp:wrapThrough>
            <wp:docPr id="698630056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995" cy="2619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282AF2" w14:textId="3BB3B568" w:rsidR="00D45754" w:rsidRDefault="00D45754" w:rsidP="00D45754">
      <w:pPr>
        <w:pStyle w:val="Titulek"/>
        <w:jc w:val="center"/>
      </w:pPr>
    </w:p>
    <w:p w14:paraId="4411DC6B" w14:textId="05B73965" w:rsidR="003F53D5" w:rsidRPr="003F53D5" w:rsidRDefault="003F53D5" w:rsidP="003F53D5"/>
    <w:p w14:paraId="2CB38848" w14:textId="77777777" w:rsidR="00D45754" w:rsidRDefault="00D45754" w:rsidP="00D45754"/>
    <w:p w14:paraId="0DAA31BB" w14:textId="42958D2A" w:rsidR="00D45754" w:rsidRDefault="00D45754" w:rsidP="00D45754"/>
    <w:p w14:paraId="47822857" w14:textId="0117B193" w:rsidR="00067BE8" w:rsidRDefault="00067BE8" w:rsidP="00D45754">
      <w:pPr>
        <w:keepNext/>
        <w:ind w:firstLine="0"/>
      </w:pPr>
    </w:p>
    <w:p w14:paraId="5E38F9DF" w14:textId="77777777" w:rsidR="00067BE8" w:rsidRDefault="00067BE8" w:rsidP="00D45754">
      <w:pPr>
        <w:keepNext/>
        <w:ind w:firstLine="0"/>
      </w:pPr>
    </w:p>
    <w:p w14:paraId="5439E4A7" w14:textId="39EE0781" w:rsidR="00D45754" w:rsidRDefault="00D45754" w:rsidP="00D45754">
      <w:pPr>
        <w:keepNext/>
        <w:ind w:firstLine="0"/>
      </w:pPr>
    </w:p>
    <w:p w14:paraId="608D122A" w14:textId="77777777" w:rsidR="00FE301E" w:rsidRDefault="00FE301E" w:rsidP="00D45754">
      <w:pPr>
        <w:keepNext/>
        <w:ind w:firstLine="0"/>
      </w:pPr>
    </w:p>
    <w:p w14:paraId="550BA386" w14:textId="77777777" w:rsidR="00067BE8" w:rsidRDefault="00067BE8" w:rsidP="00D45754">
      <w:pPr>
        <w:pStyle w:val="Titulek"/>
        <w:jc w:val="center"/>
      </w:pPr>
    </w:p>
    <w:p w14:paraId="4BA40C9E" w14:textId="77777777" w:rsidR="00067BE8" w:rsidRDefault="00067BE8" w:rsidP="00D45754">
      <w:pPr>
        <w:pStyle w:val="Titulek"/>
        <w:jc w:val="center"/>
      </w:pPr>
    </w:p>
    <w:p w14:paraId="14E7A8F9" w14:textId="7A3220EE" w:rsidR="00067BE8" w:rsidRDefault="00D45754" w:rsidP="00FE301E">
      <w:pPr>
        <w:pStyle w:val="Titulek"/>
        <w:jc w:val="center"/>
      </w:pPr>
      <w:r>
        <w:t>Fot</w:t>
      </w:r>
      <w:r w:rsidR="003F38DB">
        <w:t>o 5</w:t>
      </w:r>
      <w:r>
        <w:t xml:space="preserve">: </w:t>
      </w:r>
      <w:r w:rsidR="003F38DB">
        <w:t>Silnice III/11411</w:t>
      </w:r>
      <w:r>
        <w:t xml:space="preserve"> </w:t>
      </w:r>
      <w:r w:rsidR="00067BE8">
        <w:t>–</w:t>
      </w:r>
      <w:r>
        <w:t xml:space="preserve"> </w:t>
      </w:r>
      <w:r w:rsidR="00067BE8">
        <w:t>nefunkční propust</w:t>
      </w:r>
      <w:r w:rsidR="00E40876">
        <w:t>ek</w:t>
      </w:r>
    </w:p>
    <w:p w14:paraId="336D8DD7" w14:textId="4D3C2AD2" w:rsidR="00067BE8" w:rsidRDefault="00FE301E" w:rsidP="00067BE8">
      <w:r>
        <w:rPr>
          <w:noProof/>
        </w:rPr>
        <w:drawing>
          <wp:anchor distT="0" distB="0" distL="114300" distR="114300" simplePos="0" relativeHeight="251669504" behindDoc="0" locked="0" layoutInCell="1" allowOverlap="1" wp14:anchorId="5EAB5A37" wp14:editId="4FAE138D">
            <wp:simplePos x="0" y="0"/>
            <wp:positionH relativeFrom="margin">
              <wp:posOffset>854075</wp:posOffset>
            </wp:positionH>
            <wp:positionV relativeFrom="paragraph">
              <wp:posOffset>33655</wp:posOffset>
            </wp:positionV>
            <wp:extent cx="4598035" cy="2585085"/>
            <wp:effectExtent l="19050" t="19050" r="12065" b="24765"/>
            <wp:wrapThrough wrapText="bothSides">
              <wp:wrapPolygon edited="0">
                <wp:start x="-89" y="-159"/>
                <wp:lineTo x="-89" y="21648"/>
                <wp:lineTo x="21567" y="21648"/>
                <wp:lineTo x="21567" y="-159"/>
                <wp:lineTo x="-89" y="-159"/>
              </wp:wrapPolygon>
            </wp:wrapThrough>
            <wp:docPr id="1546461220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8035" cy="25850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3ECE17" w14:textId="77777777" w:rsidR="00067BE8" w:rsidRDefault="00067BE8" w:rsidP="00067BE8"/>
    <w:p w14:paraId="28D63F0C" w14:textId="77777777" w:rsidR="00067BE8" w:rsidRDefault="00067BE8" w:rsidP="00067BE8"/>
    <w:p w14:paraId="57809552" w14:textId="77777777" w:rsidR="00067BE8" w:rsidRDefault="00067BE8" w:rsidP="00067BE8"/>
    <w:p w14:paraId="7F6278A2" w14:textId="77777777" w:rsidR="00067BE8" w:rsidRDefault="00067BE8" w:rsidP="00067BE8"/>
    <w:p w14:paraId="401461EF" w14:textId="77777777" w:rsidR="00067BE8" w:rsidRDefault="00067BE8" w:rsidP="00067BE8"/>
    <w:p w14:paraId="7156A349" w14:textId="77777777" w:rsidR="00067BE8" w:rsidRDefault="00067BE8" w:rsidP="00067BE8"/>
    <w:p w14:paraId="115BF002" w14:textId="77777777" w:rsidR="00067BE8" w:rsidRDefault="00067BE8" w:rsidP="00067BE8"/>
    <w:p w14:paraId="6F7D5D6E" w14:textId="77777777" w:rsidR="00067BE8" w:rsidRDefault="00067BE8" w:rsidP="00067BE8"/>
    <w:p w14:paraId="4BF2747D" w14:textId="77777777" w:rsidR="00067BE8" w:rsidRDefault="00067BE8" w:rsidP="00067BE8"/>
    <w:p w14:paraId="54272CFB" w14:textId="77777777" w:rsidR="00067BE8" w:rsidRDefault="00067BE8" w:rsidP="00067BE8"/>
    <w:p w14:paraId="5B1D815C" w14:textId="5B634403" w:rsidR="00067BE8" w:rsidRPr="00D45754" w:rsidRDefault="00067BE8" w:rsidP="00067BE8">
      <w:pPr>
        <w:pStyle w:val="Titulek"/>
        <w:jc w:val="center"/>
      </w:pPr>
      <w:r>
        <w:t>Foto</w:t>
      </w:r>
      <w:r w:rsidR="003F38DB">
        <w:t xml:space="preserve"> 6</w:t>
      </w:r>
      <w:r>
        <w:t xml:space="preserve">: </w:t>
      </w:r>
      <w:r w:rsidR="003F38DB">
        <w:t>Silnice III/11411</w:t>
      </w:r>
      <w:r>
        <w:t xml:space="preserve"> – nefunkční propust</w:t>
      </w:r>
      <w:r w:rsidR="00E40876">
        <w:t>ek v km 0,685 vlevo</w:t>
      </w:r>
    </w:p>
    <w:p w14:paraId="4BCEE46A" w14:textId="77777777" w:rsidR="00067BE8" w:rsidRPr="00067BE8" w:rsidRDefault="00067BE8" w:rsidP="00067BE8"/>
    <w:sectPr w:rsidR="00067BE8" w:rsidRPr="00067BE8" w:rsidSect="003D7C26">
      <w:footerReference w:type="default" r:id="rId20"/>
      <w:type w:val="continuous"/>
      <w:pgSz w:w="11906" w:h="16838"/>
      <w:pgMar w:top="1418" w:right="851" w:bottom="1418" w:left="1134" w:header="709" w:footer="459" w:gutter="0"/>
      <w:pgNumType w:start="1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99902C" w14:textId="77777777" w:rsidR="00FD7FC5" w:rsidRPr="00944D9F" w:rsidRDefault="00FD7FC5" w:rsidP="005C796A">
      <w:r w:rsidRPr="00944D9F">
        <w:separator/>
      </w:r>
    </w:p>
  </w:endnote>
  <w:endnote w:type="continuationSeparator" w:id="0">
    <w:p w14:paraId="387F6F52" w14:textId="77777777" w:rsidR="00FD7FC5" w:rsidRPr="00944D9F" w:rsidRDefault="00FD7FC5" w:rsidP="005C796A">
      <w:r w:rsidRPr="00944D9F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508DB0" w14:textId="02ECB22B" w:rsidR="0029250B" w:rsidRPr="00944D9F" w:rsidRDefault="00000000" w:rsidP="0029250B">
    <w:pPr>
      <w:pStyle w:val="NORM-bezmezer"/>
      <w:ind w:firstLine="0"/>
      <w:jc w:val="center"/>
    </w:pPr>
    <w:sdt>
      <w:sdtPr>
        <w:id w:val="-537195652"/>
        <w:docPartObj>
          <w:docPartGallery w:val="Page Numbers (Bottom of Page)"/>
          <w:docPartUnique/>
        </w:docPartObj>
      </w:sdtPr>
      <w:sdtContent>
        <w:r w:rsidR="00013A9F" w:rsidRPr="00944D9F">
          <w:fldChar w:fldCharType="begin"/>
        </w:r>
        <w:r w:rsidR="00013A9F" w:rsidRPr="00944D9F">
          <w:instrText>PAGE   \* MERGEFORMAT</w:instrText>
        </w:r>
        <w:r w:rsidR="00013A9F" w:rsidRPr="00944D9F">
          <w:fldChar w:fldCharType="separate"/>
        </w:r>
        <w:r w:rsidR="00013A9F" w:rsidRPr="00944D9F">
          <w:t>2</w:t>
        </w:r>
        <w:r w:rsidR="00013A9F" w:rsidRPr="00944D9F"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E4A981" w14:textId="2593059F" w:rsidR="003D7C26" w:rsidRPr="00944D9F" w:rsidRDefault="00000000" w:rsidP="0029250B">
    <w:pPr>
      <w:pStyle w:val="NORM-bezmezer"/>
      <w:ind w:firstLine="0"/>
      <w:jc w:val="center"/>
    </w:pPr>
    <w:sdt>
      <w:sdtPr>
        <w:id w:val="1493992001"/>
        <w:docPartObj>
          <w:docPartGallery w:val="Page Numbers (Bottom of Page)"/>
          <w:docPartUnique/>
        </w:docPartObj>
      </w:sdtPr>
      <w:sdtContent>
        <w:r w:rsidR="006004DA">
          <w:t>9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0C9231" w14:textId="77777777" w:rsidR="00FD7FC5" w:rsidRPr="00944D9F" w:rsidRDefault="00FD7FC5" w:rsidP="005C796A">
      <w:r w:rsidRPr="00944D9F">
        <w:separator/>
      </w:r>
    </w:p>
  </w:footnote>
  <w:footnote w:type="continuationSeparator" w:id="0">
    <w:p w14:paraId="7FFBEB32" w14:textId="77777777" w:rsidR="00FD7FC5" w:rsidRPr="00944D9F" w:rsidRDefault="00FD7FC5" w:rsidP="005C796A">
      <w:r w:rsidRPr="00944D9F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BA6BD9" w14:textId="5632DBDD" w:rsidR="00A15791" w:rsidRPr="00944D9F" w:rsidRDefault="00546456" w:rsidP="00546456">
    <w:pPr>
      <w:ind w:firstLine="0"/>
      <w:rPr>
        <w:caps/>
        <w:sz w:val="18"/>
        <w:szCs w:val="18"/>
      </w:rPr>
    </w:pPr>
    <w:r w:rsidRPr="00944D9F">
      <w:rPr>
        <w:sz w:val="18"/>
        <w:szCs w:val="18"/>
      </w:rPr>
      <w:t xml:space="preserve">TECHNICKÁ SPECIFIKACE </w:t>
    </w:r>
    <w:r w:rsidR="00BE490C">
      <w:rPr>
        <w:sz w:val="18"/>
        <w:szCs w:val="18"/>
      </w:rPr>
      <w:t>PRO ZADÁNÍ STAVEBNÍCH PRACÍ</w:t>
    </w:r>
    <w:r w:rsidR="00652D9D" w:rsidRPr="00944D9F">
      <w:rPr>
        <w:sz w:val="18"/>
        <w:szCs w:val="18"/>
      </w:rPr>
      <w:tab/>
    </w:r>
    <w:r w:rsidR="00652D9D" w:rsidRPr="00944D9F">
      <w:rPr>
        <w:sz w:val="18"/>
        <w:szCs w:val="18"/>
      </w:rPr>
      <w:tab/>
    </w:r>
    <w:r w:rsidR="00652D9D" w:rsidRPr="00944D9F">
      <w:rPr>
        <w:sz w:val="18"/>
        <w:szCs w:val="18"/>
      </w:rPr>
      <w:tab/>
    </w:r>
    <w:r w:rsidR="00652D9D" w:rsidRPr="00944D9F">
      <w:rPr>
        <w:sz w:val="18"/>
        <w:szCs w:val="18"/>
      </w:rPr>
      <w:tab/>
    </w:r>
    <w:r w:rsidR="00652D9D" w:rsidRPr="00944D9F">
      <w:rPr>
        <w:sz w:val="18"/>
        <w:szCs w:val="18"/>
      </w:rPr>
      <w:tab/>
    </w:r>
    <w:r w:rsidR="00BE490C">
      <w:rPr>
        <w:sz w:val="18"/>
        <w:szCs w:val="18"/>
      </w:rPr>
      <w:t>III/</w:t>
    </w:r>
    <w:r w:rsidR="005070D6">
      <w:rPr>
        <w:sz w:val="18"/>
        <w:szCs w:val="18"/>
      </w:rPr>
      <w:t>11411 LIBOMYŠL</w:t>
    </w:r>
    <w:r w:rsidR="00652D9D" w:rsidRPr="00944D9F">
      <w:rPr>
        <w:sz w:val="18"/>
        <w:szCs w:val="18"/>
      </w:rPr>
      <w:tab/>
    </w:r>
    <w:r w:rsidR="00E219BA">
      <w:rPr>
        <w:sz w:val="18"/>
        <w:szCs w:val="18"/>
      </w:rPr>
      <w:t>II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singleLevel"/>
    <w:tmpl w:val="00000003"/>
    <w:name w:val="WW8Num3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031A316B"/>
    <w:multiLevelType w:val="hybridMultilevel"/>
    <w:tmpl w:val="3A7889D4"/>
    <w:lvl w:ilvl="0" w:tplc="344CBB42">
      <w:numFmt w:val="bullet"/>
      <w:lvlText w:val="-"/>
      <w:lvlJc w:val="left"/>
      <w:pPr>
        <w:ind w:left="783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BE334A"/>
    <w:multiLevelType w:val="hybridMultilevel"/>
    <w:tmpl w:val="391E832C"/>
    <w:lvl w:ilvl="0" w:tplc="C9B6F972">
      <w:start w:val="1"/>
      <w:numFmt w:val="bullet"/>
      <w:pStyle w:val="Podnadpi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5B94025"/>
    <w:multiLevelType w:val="hybridMultilevel"/>
    <w:tmpl w:val="5AD4E228"/>
    <w:lvl w:ilvl="0" w:tplc="040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8E8C0DAA">
      <w:numFmt w:val="bullet"/>
      <w:lvlText w:val="·"/>
      <w:lvlJc w:val="left"/>
      <w:pPr>
        <w:ind w:left="1780" w:hanging="360"/>
      </w:pPr>
      <w:rPr>
        <w:rFonts w:ascii="Arial Narrow" w:eastAsia="Times New Roman" w:hAnsi="Arial Narrow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4" w15:restartNumberingAfterBreak="0">
    <w:nsid w:val="0B822E0C"/>
    <w:multiLevelType w:val="hybridMultilevel"/>
    <w:tmpl w:val="C3423EDA"/>
    <w:lvl w:ilvl="0" w:tplc="040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5" w15:restartNumberingAfterBreak="0">
    <w:nsid w:val="23C325CC"/>
    <w:multiLevelType w:val="hybridMultilevel"/>
    <w:tmpl w:val="A82068B2"/>
    <w:lvl w:ilvl="0" w:tplc="040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E47C2E3E">
      <w:numFmt w:val="bullet"/>
      <w:lvlText w:val="-"/>
      <w:lvlJc w:val="left"/>
      <w:pPr>
        <w:ind w:left="1840" w:hanging="420"/>
      </w:pPr>
      <w:rPr>
        <w:rFonts w:ascii="Arial Narrow" w:eastAsia="Times New Roman" w:hAnsi="Arial Narrow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6" w15:restartNumberingAfterBreak="0">
    <w:nsid w:val="2A09585E"/>
    <w:multiLevelType w:val="hybridMultilevel"/>
    <w:tmpl w:val="8CFC071C"/>
    <w:lvl w:ilvl="0" w:tplc="04050005">
      <w:start w:val="1"/>
      <w:numFmt w:val="bullet"/>
      <w:lvlText w:val=""/>
      <w:lvlJc w:val="left"/>
      <w:pPr>
        <w:ind w:left="10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7" w15:restartNumberingAfterBreak="0">
    <w:nsid w:val="31D45A31"/>
    <w:multiLevelType w:val="hybridMultilevel"/>
    <w:tmpl w:val="9384A584"/>
    <w:lvl w:ilvl="0" w:tplc="773E0092">
      <w:start w:val="1"/>
      <w:numFmt w:val="bullet"/>
      <w:pStyle w:val="Norm-sez-odr-1"/>
      <w:lvlText w:val="-"/>
      <w:lvlJc w:val="left"/>
      <w:pPr>
        <w:tabs>
          <w:tab w:val="num" w:pos="284"/>
        </w:tabs>
        <w:ind w:left="0" w:firstLine="0"/>
      </w:pPr>
      <w:rPr>
        <w:rFonts w:ascii="Arial" w:hAnsi="Arial" w:hint="default"/>
      </w:rPr>
    </w:lvl>
    <w:lvl w:ilvl="1" w:tplc="040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D609E2"/>
    <w:multiLevelType w:val="hybridMultilevel"/>
    <w:tmpl w:val="CEAADCF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D60BC7"/>
    <w:multiLevelType w:val="hybridMultilevel"/>
    <w:tmpl w:val="E87451FC"/>
    <w:lvl w:ilvl="0" w:tplc="040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0" w15:restartNumberingAfterBreak="0">
    <w:nsid w:val="337A0CEA"/>
    <w:multiLevelType w:val="hybridMultilevel"/>
    <w:tmpl w:val="F35A8696"/>
    <w:lvl w:ilvl="0" w:tplc="04050005">
      <w:start w:val="1"/>
      <w:numFmt w:val="bullet"/>
      <w:lvlText w:val=""/>
      <w:lvlJc w:val="left"/>
      <w:pPr>
        <w:ind w:left="140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1" w15:restartNumberingAfterBreak="0">
    <w:nsid w:val="39A77DA8"/>
    <w:multiLevelType w:val="hybridMultilevel"/>
    <w:tmpl w:val="F410C4F8"/>
    <w:lvl w:ilvl="0" w:tplc="040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2" w15:restartNumberingAfterBreak="0">
    <w:nsid w:val="3CF65DC9"/>
    <w:multiLevelType w:val="hybridMultilevel"/>
    <w:tmpl w:val="C406B7C0"/>
    <w:lvl w:ilvl="0" w:tplc="B2420C88">
      <w:start w:val="2"/>
      <w:numFmt w:val="bullet"/>
      <w:pStyle w:val="Nadpis1"/>
      <w:lvlText w:val="-"/>
      <w:lvlJc w:val="left"/>
      <w:pPr>
        <w:ind w:left="1429" w:hanging="360"/>
      </w:pPr>
      <w:rPr>
        <w:rFonts w:ascii="Times New Roman" w:hAnsi="Times New Roman" w:cs="Times New Roman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3EB55F4A"/>
    <w:multiLevelType w:val="multilevel"/>
    <w:tmpl w:val="00B6BC26"/>
    <w:lvl w:ilvl="0">
      <w:start w:val="1"/>
      <w:numFmt w:val="decimal"/>
      <w:pStyle w:val="Nadpis2"/>
      <w:lvlText w:val="%1.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Nadpis3"/>
      <w:lvlText w:val="%1.%2"/>
      <w:lvlJc w:val="left"/>
      <w:rPr>
        <w:rFonts w:cs="Times New Roman" w:hint="default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lowerLetter"/>
      <w:pStyle w:val="Nadpis03Nadpis4"/>
      <w:lvlText w:val="%1.%2.%3)"/>
      <w:lvlJc w:val="left"/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Nadpis5"/>
      <w:lvlText w:val="%1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Nadpis05Nadpis6"/>
      <w:lvlText w:val="%1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EC433D8"/>
    <w:multiLevelType w:val="hybridMultilevel"/>
    <w:tmpl w:val="B066DEEC"/>
    <w:lvl w:ilvl="0" w:tplc="04050005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5" w15:restartNumberingAfterBreak="0">
    <w:nsid w:val="48BE6631"/>
    <w:multiLevelType w:val="hybridMultilevel"/>
    <w:tmpl w:val="875EB98C"/>
    <w:lvl w:ilvl="0" w:tplc="04050001">
      <w:start w:val="1"/>
      <w:numFmt w:val="bullet"/>
      <w:lvlText w:val=""/>
      <w:lvlJc w:val="left"/>
      <w:pPr>
        <w:ind w:left="70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420" w:hanging="360"/>
      </w:pPr>
      <w:rPr>
        <w:rFonts w:ascii="Symbol" w:hAnsi="Symbol" w:hint="default"/>
      </w:rPr>
    </w:lvl>
    <w:lvl w:ilvl="2" w:tplc="2CF653BA">
      <w:numFmt w:val="bullet"/>
      <w:lvlText w:val="·"/>
      <w:lvlJc w:val="left"/>
      <w:pPr>
        <w:ind w:left="2140" w:hanging="360"/>
      </w:pPr>
      <w:rPr>
        <w:rFonts w:ascii="Arial Narrow" w:eastAsia="Times New Roman" w:hAnsi="Arial Narrow" w:cs="Times New Roman" w:hint="default"/>
      </w:rPr>
    </w:lvl>
    <w:lvl w:ilvl="3" w:tplc="0405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16" w15:restartNumberingAfterBreak="0">
    <w:nsid w:val="4F1A4CE9"/>
    <w:multiLevelType w:val="hybridMultilevel"/>
    <w:tmpl w:val="0610CE08"/>
    <w:lvl w:ilvl="0" w:tplc="040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6E588274">
      <w:numFmt w:val="bullet"/>
      <w:lvlText w:val="·"/>
      <w:lvlJc w:val="left"/>
      <w:pPr>
        <w:ind w:left="1780" w:hanging="360"/>
      </w:pPr>
      <w:rPr>
        <w:rFonts w:ascii="Arial Narrow" w:eastAsia="Times New Roman" w:hAnsi="Arial Narrow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7" w15:restartNumberingAfterBreak="0">
    <w:nsid w:val="53011A0C"/>
    <w:multiLevelType w:val="hybridMultilevel"/>
    <w:tmpl w:val="F8209816"/>
    <w:lvl w:ilvl="0" w:tplc="04050005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8" w15:restartNumberingAfterBreak="0">
    <w:nsid w:val="53F63D99"/>
    <w:multiLevelType w:val="hybridMultilevel"/>
    <w:tmpl w:val="B4FCC5F4"/>
    <w:lvl w:ilvl="0" w:tplc="0405000F">
      <w:start w:val="1"/>
      <w:numFmt w:val="decimal"/>
      <w:lvlText w:val="%1."/>
      <w:lvlJc w:val="left"/>
      <w:pPr>
        <w:ind w:left="1060" w:hanging="360"/>
      </w:pPr>
    </w:lvl>
    <w:lvl w:ilvl="1" w:tplc="04050019" w:tentative="1">
      <w:start w:val="1"/>
      <w:numFmt w:val="lowerLetter"/>
      <w:lvlText w:val="%2."/>
      <w:lvlJc w:val="left"/>
      <w:pPr>
        <w:ind w:left="1780" w:hanging="360"/>
      </w:pPr>
    </w:lvl>
    <w:lvl w:ilvl="2" w:tplc="0405001B" w:tentative="1">
      <w:start w:val="1"/>
      <w:numFmt w:val="lowerRoman"/>
      <w:lvlText w:val="%3."/>
      <w:lvlJc w:val="right"/>
      <w:pPr>
        <w:ind w:left="2500" w:hanging="180"/>
      </w:pPr>
    </w:lvl>
    <w:lvl w:ilvl="3" w:tplc="0405000F" w:tentative="1">
      <w:start w:val="1"/>
      <w:numFmt w:val="decimal"/>
      <w:lvlText w:val="%4."/>
      <w:lvlJc w:val="left"/>
      <w:pPr>
        <w:ind w:left="3220" w:hanging="360"/>
      </w:pPr>
    </w:lvl>
    <w:lvl w:ilvl="4" w:tplc="04050019" w:tentative="1">
      <w:start w:val="1"/>
      <w:numFmt w:val="lowerLetter"/>
      <w:lvlText w:val="%5."/>
      <w:lvlJc w:val="left"/>
      <w:pPr>
        <w:ind w:left="3940" w:hanging="360"/>
      </w:pPr>
    </w:lvl>
    <w:lvl w:ilvl="5" w:tplc="0405001B" w:tentative="1">
      <w:start w:val="1"/>
      <w:numFmt w:val="lowerRoman"/>
      <w:lvlText w:val="%6."/>
      <w:lvlJc w:val="right"/>
      <w:pPr>
        <w:ind w:left="4660" w:hanging="180"/>
      </w:pPr>
    </w:lvl>
    <w:lvl w:ilvl="6" w:tplc="0405000F" w:tentative="1">
      <w:start w:val="1"/>
      <w:numFmt w:val="decimal"/>
      <w:lvlText w:val="%7."/>
      <w:lvlJc w:val="left"/>
      <w:pPr>
        <w:ind w:left="5380" w:hanging="360"/>
      </w:pPr>
    </w:lvl>
    <w:lvl w:ilvl="7" w:tplc="04050019" w:tentative="1">
      <w:start w:val="1"/>
      <w:numFmt w:val="lowerLetter"/>
      <w:lvlText w:val="%8."/>
      <w:lvlJc w:val="left"/>
      <w:pPr>
        <w:ind w:left="6100" w:hanging="360"/>
      </w:pPr>
    </w:lvl>
    <w:lvl w:ilvl="8" w:tplc="040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9" w15:restartNumberingAfterBreak="0">
    <w:nsid w:val="56536DDE"/>
    <w:multiLevelType w:val="hybridMultilevel"/>
    <w:tmpl w:val="6CE6414E"/>
    <w:lvl w:ilvl="0" w:tplc="040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0" w15:restartNumberingAfterBreak="0">
    <w:nsid w:val="5E6B00B2"/>
    <w:multiLevelType w:val="hybridMultilevel"/>
    <w:tmpl w:val="D084DA2E"/>
    <w:lvl w:ilvl="0" w:tplc="040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1" w15:restartNumberingAfterBreak="0">
    <w:nsid w:val="64AC76AC"/>
    <w:multiLevelType w:val="hybridMultilevel"/>
    <w:tmpl w:val="D4820940"/>
    <w:lvl w:ilvl="0" w:tplc="04050001">
      <w:start w:val="1"/>
      <w:numFmt w:val="bullet"/>
      <w:lvlText w:val=""/>
      <w:lvlJc w:val="left"/>
      <w:pPr>
        <w:ind w:left="21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22" w15:restartNumberingAfterBreak="0">
    <w:nsid w:val="65D03062"/>
    <w:multiLevelType w:val="hybridMultilevel"/>
    <w:tmpl w:val="C434A412"/>
    <w:lvl w:ilvl="0" w:tplc="040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3" w15:restartNumberingAfterBreak="0">
    <w:nsid w:val="690B1A9F"/>
    <w:multiLevelType w:val="multilevel"/>
    <w:tmpl w:val="ADD42240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lowerLetter"/>
      <w:lvlText w:val="%1.%2)"/>
      <w:lvlJc w:val="left"/>
      <w:rPr>
        <w:rFonts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3."/>
      <w:lvlJc w:val="left"/>
      <w:rPr>
        <w:rFonts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Nadpis6"/>
      <w:lvlText w:val="%1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69F06B96"/>
    <w:multiLevelType w:val="hybridMultilevel"/>
    <w:tmpl w:val="57DAD85C"/>
    <w:lvl w:ilvl="0" w:tplc="04050005">
      <w:start w:val="1"/>
      <w:numFmt w:val="bullet"/>
      <w:lvlText w:val=""/>
      <w:lvlJc w:val="left"/>
      <w:pPr>
        <w:ind w:left="106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5" w15:restartNumberingAfterBreak="0">
    <w:nsid w:val="6A157611"/>
    <w:multiLevelType w:val="multilevel"/>
    <w:tmpl w:val="0AD018F4"/>
    <w:lvl w:ilvl="0">
      <w:start w:val="1"/>
      <w:numFmt w:val="upperLetter"/>
      <w:pStyle w:val="Nadpis10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dpisA1"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pStyle w:val="nadpisA11"/>
      <w:lvlText w:val="%1.%2.%3"/>
      <w:lvlJc w:val="right"/>
      <w:pPr>
        <w:ind w:left="1599" w:hanging="180"/>
      </w:pPr>
      <w:rPr>
        <w:rFonts w:hint="default"/>
        <w:b/>
        <w:i/>
        <w:color w:val="auto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rFonts w:hint="default"/>
        <w:b/>
      </w:rPr>
    </w:lvl>
    <w:lvl w:ilvl="4">
      <w:start w:val="1"/>
      <w:numFmt w:val="lowerRoman"/>
      <w:lvlText w:val="%5."/>
      <w:lvlJc w:val="left"/>
      <w:pPr>
        <w:ind w:left="1920" w:hanging="360"/>
      </w:pPr>
      <w:rPr>
        <w:rFonts w:hint="default"/>
        <w:b w:val="0"/>
        <w:i/>
      </w:rPr>
    </w:lvl>
    <w:lvl w:ilvl="5">
      <w:start w:val="1"/>
      <w:numFmt w:val="lowerRoman"/>
      <w:lvlText w:val="%6."/>
      <w:lvlJc w:val="right"/>
      <w:pPr>
        <w:ind w:left="1740" w:hanging="180"/>
      </w:pPr>
      <w:rPr>
        <w:rFonts w:ascii="Arial Narrow" w:hAnsi="Arial Narrow" w:hint="default"/>
        <w:b w:val="0"/>
        <w:sz w:val="20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6" w15:restartNumberingAfterBreak="0">
    <w:nsid w:val="7E677AAB"/>
    <w:multiLevelType w:val="hybridMultilevel"/>
    <w:tmpl w:val="B998A22E"/>
    <w:lvl w:ilvl="0" w:tplc="B05A1178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num w:numId="1" w16cid:durableId="1210462280">
    <w:abstractNumId w:val="12"/>
  </w:num>
  <w:num w:numId="2" w16cid:durableId="1288706526">
    <w:abstractNumId w:val="25"/>
  </w:num>
  <w:num w:numId="3" w16cid:durableId="2064476894">
    <w:abstractNumId w:val="13"/>
  </w:num>
  <w:num w:numId="4" w16cid:durableId="618294950">
    <w:abstractNumId w:val="2"/>
  </w:num>
  <w:num w:numId="5" w16cid:durableId="1422068683">
    <w:abstractNumId w:val="23"/>
  </w:num>
  <w:num w:numId="6" w16cid:durableId="100344030">
    <w:abstractNumId w:val="13"/>
    <w:lvlOverride w:ilvl="0">
      <w:lvl w:ilvl="0">
        <w:start w:val="1"/>
        <w:numFmt w:val="decimal"/>
        <w:pStyle w:val="Nadpis2"/>
        <w:lvlText w:val="%1"/>
        <w:lvlJc w:val="left"/>
        <w:pPr>
          <w:ind w:left="567" w:hanging="567"/>
        </w:pPr>
        <w:rPr>
          <w:rFonts w:cs="Times New Roman"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vertAlign w:val="baseline"/>
          <w:em w:val="none"/>
        </w:rPr>
      </w:lvl>
    </w:lvlOverride>
    <w:lvlOverride w:ilvl="1">
      <w:lvl w:ilvl="1">
        <w:start w:val="1"/>
        <w:numFmt w:val="decimal"/>
        <w:pStyle w:val="Nadpis3"/>
        <w:lvlText w:val="%1.%2"/>
        <w:lvlJc w:val="left"/>
        <w:pPr>
          <w:ind w:left="792" w:hanging="432"/>
        </w:pPr>
        <w:rPr>
          <w:rFonts w:cs="Times New Roman"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vertAlign w:val="baseline"/>
          <w:em w:val="none"/>
        </w:rPr>
      </w:lvl>
    </w:lvlOverride>
    <w:lvlOverride w:ilvl="2">
      <w:lvl w:ilvl="2">
        <w:start w:val="1"/>
        <w:numFmt w:val="lowerLetter"/>
        <w:pStyle w:val="Nadpis03Nadpis4"/>
        <w:lvlText w:val="%3)"/>
        <w:lvlJc w:val="left"/>
        <w:pPr>
          <w:ind w:left="567" w:hanging="567"/>
        </w:pPr>
        <w:rPr>
          <w:rFonts w:cs="Times New Roman" w:hint="default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vertAlign w:val="baseline"/>
          <w:em w:val="none"/>
        </w:rPr>
      </w:lvl>
    </w:lvlOverride>
    <w:lvlOverride w:ilvl="3">
      <w:lvl w:ilvl="3">
        <w:start w:val="1"/>
        <w:numFmt w:val="decimal"/>
        <w:pStyle w:val="Nadpis5"/>
        <w:lvlText w:val="%1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pStyle w:val="Nadpis05Nadpis6"/>
        <w:lvlText w:val="%1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3.%4.%5.%6.%7.%8.%9."/>
        <w:lvlJc w:val="left"/>
        <w:pPr>
          <w:ind w:left="4320" w:hanging="1440"/>
        </w:pPr>
        <w:rPr>
          <w:rFonts w:hint="default"/>
        </w:rPr>
      </w:lvl>
    </w:lvlOverride>
  </w:num>
  <w:num w:numId="7" w16cid:durableId="822357418">
    <w:abstractNumId w:val="7"/>
  </w:num>
  <w:num w:numId="8" w16cid:durableId="197671327">
    <w:abstractNumId w:val="15"/>
  </w:num>
  <w:num w:numId="9" w16cid:durableId="568811556">
    <w:abstractNumId w:val="3"/>
  </w:num>
  <w:num w:numId="10" w16cid:durableId="128330095">
    <w:abstractNumId w:val="16"/>
  </w:num>
  <w:num w:numId="11" w16cid:durableId="722562544">
    <w:abstractNumId w:val="19"/>
  </w:num>
  <w:num w:numId="12" w16cid:durableId="2098549111">
    <w:abstractNumId w:val="4"/>
  </w:num>
  <w:num w:numId="13" w16cid:durableId="472330684">
    <w:abstractNumId w:val="5"/>
  </w:num>
  <w:num w:numId="14" w16cid:durableId="166017076">
    <w:abstractNumId w:val="20"/>
  </w:num>
  <w:num w:numId="15" w16cid:durableId="1831865492">
    <w:abstractNumId w:val="11"/>
  </w:num>
  <w:num w:numId="16" w16cid:durableId="1861969684">
    <w:abstractNumId w:val="9"/>
  </w:num>
  <w:num w:numId="17" w16cid:durableId="601499798">
    <w:abstractNumId w:val="13"/>
    <w:lvlOverride w:ilvl="0">
      <w:lvl w:ilvl="0">
        <w:start w:val="1"/>
        <w:numFmt w:val="decimal"/>
        <w:pStyle w:val="Nadpis2"/>
        <w:lvlText w:val="%1"/>
        <w:lvlJc w:val="left"/>
        <w:pPr>
          <w:ind w:left="567" w:hanging="567"/>
        </w:pPr>
        <w:rPr>
          <w:rFonts w:cs="Times New Roman"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vertAlign w:val="baseline"/>
          <w:em w:val="none"/>
        </w:rPr>
      </w:lvl>
    </w:lvlOverride>
    <w:lvlOverride w:ilvl="1">
      <w:lvl w:ilvl="1">
        <w:start w:val="1"/>
        <w:numFmt w:val="decimal"/>
        <w:pStyle w:val="Nadpis3"/>
        <w:lvlText w:val="%1.%2"/>
        <w:lvlJc w:val="left"/>
        <w:pPr>
          <w:ind w:left="792" w:hanging="432"/>
        </w:pPr>
        <w:rPr>
          <w:rFonts w:cs="Times New Roman"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vertAlign w:val="baseline"/>
          <w:em w:val="none"/>
        </w:rPr>
      </w:lvl>
    </w:lvlOverride>
    <w:lvlOverride w:ilvl="2">
      <w:lvl w:ilvl="2">
        <w:start w:val="1"/>
        <w:numFmt w:val="lowerLetter"/>
        <w:pStyle w:val="Nadpis03Nadpis4"/>
        <w:lvlText w:val="%3)"/>
        <w:lvlJc w:val="left"/>
        <w:pPr>
          <w:ind w:left="567" w:hanging="567"/>
        </w:pPr>
        <w:rPr>
          <w:rFonts w:cs="Times New Roman" w:hint="default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vertAlign w:val="baseline"/>
          <w:em w:val="none"/>
        </w:rPr>
      </w:lvl>
    </w:lvlOverride>
    <w:lvlOverride w:ilvl="3">
      <w:lvl w:ilvl="3">
        <w:start w:val="1"/>
        <w:numFmt w:val="decimal"/>
        <w:pStyle w:val="Nadpis5"/>
        <w:lvlText w:val="%1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pStyle w:val="Nadpis05Nadpis6"/>
        <w:lvlText w:val="%1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3.%4.%5.%6.%7.%8.%9."/>
        <w:lvlJc w:val="left"/>
        <w:pPr>
          <w:ind w:left="4320" w:hanging="1440"/>
        </w:pPr>
        <w:rPr>
          <w:rFonts w:hint="default"/>
        </w:rPr>
      </w:lvl>
    </w:lvlOverride>
  </w:num>
  <w:num w:numId="18" w16cid:durableId="1757164106">
    <w:abstractNumId w:val="1"/>
  </w:num>
  <w:num w:numId="19" w16cid:durableId="692220377">
    <w:abstractNumId w:val="22"/>
  </w:num>
  <w:num w:numId="20" w16cid:durableId="1617056011">
    <w:abstractNumId w:val="21"/>
  </w:num>
  <w:num w:numId="21" w16cid:durableId="316688223">
    <w:abstractNumId w:val="14"/>
  </w:num>
  <w:num w:numId="22" w16cid:durableId="1039401695">
    <w:abstractNumId w:val="17"/>
  </w:num>
  <w:num w:numId="23" w16cid:durableId="906110546">
    <w:abstractNumId w:val="26"/>
  </w:num>
  <w:num w:numId="24" w16cid:durableId="1163855707">
    <w:abstractNumId w:val="24"/>
  </w:num>
  <w:num w:numId="25" w16cid:durableId="717049952">
    <w:abstractNumId w:val="10"/>
  </w:num>
  <w:num w:numId="26" w16cid:durableId="761757175">
    <w:abstractNumId w:val="8"/>
  </w:num>
  <w:num w:numId="27" w16cid:durableId="2032218025">
    <w:abstractNumId w:val="6"/>
  </w:num>
  <w:num w:numId="28" w16cid:durableId="1109005378">
    <w:abstractNumId w:val="18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9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1"/>
  <w:stylePaneSortMethod w:val="000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783F"/>
    <w:rsid w:val="00001F6B"/>
    <w:rsid w:val="00002D54"/>
    <w:rsid w:val="00010A6C"/>
    <w:rsid w:val="00010FAE"/>
    <w:rsid w:val="00012B19"/>
    <w:rsid w:val="00013A9F"/>
    <w:rsid w:val="00016BF9"/>
    <w:rsid w:val="000236B4"/>
    <w:rsid w:val="00024C62"/>
    <w:rsid w:val="0002608C"/>
    <w:rsid w:val="00026BE4"/>
    <w:rsid w:val="00030160"/>
    <w:rsid w:val="0003148B"/>
    <w:rsid w:val="00040903"/>
    <w:rsid w:val="00043BD9"/>
    <w:rsid w:val="000523CC"/>
    <w:rsid w:val="00056718"/>
    <w:rsid w:val="00057A3E"/>
    <w:rsid w:val="000611AC"/>
    <w:rsid w:val="00062713"/>
    <w:rsid w:val="00064C91"/>
    <w:rsid w:val="00067BE8"/>
    <w:rsid w:val="00072168"/>
    <w:rsid w:val="00075F8D"/>
    <w:rsid w:val="0008064B"/>
    <w:rsid w:val="00084F72"/>
    <w:rsid w:val="00095220"/>
    <w:rsid w:val="0009593F"/>
    <w:rsid w:val="000A4044"/>
    <w:rsid w:val="000A4DC7"/>
    <w:rsid w:val="000B09AC"/>
    <w:rsid w:val="000B7595"/>
    <w:rsid w:val="000B7F93"/>
    <w:rsid w:val="000C5D3B"/>
    <w:rsid w:val="000C703E"/>
    <w:rsid w:val="000D2097"/>
    <w:rsid w:val="000D63CD"/>
    <w:rsid w:val="000E4784"/>
    <w:rsid w:val="000E6B6C"/>
    <w:rsid w:val="000F0CF5"/>
    <w:rsid w:val="000F4BB2"/>
    <w:rsid w:val="000F601D"/>
    <w:rsid w:val="001016DF"/>
    <w:rsid w:val="00101B97"/>
    <w:rsid w:val="001128AE"/>
    <w:rsid w:val="00114105"/>
    <w:rsid w:val="0013457A"/>
    <w:rsid w:val="001355C8"/>
    <w:rsid w:val="00136E05"/>
    <w:rsid w:val="001405BC"/>
    <w:rsid w:val="00140F1A"/>
    <w:rsid w:val="001411E0"/>
    <w:rsid w:val="00146EAE"/>
    <w:rsid w:val="001515C2"/>
    <w:rsid w:val="00151831"/>
    <w:rsid w:val="0015403F"/>
    <w:rsid w:val="00160C13"/>
    <w:rsid w:val="00162C5D"/>
    <w:rsid w:val="00164E4B"/>
    <w:rsid w:val="00170773"/>
    <w:rsid w:val="00174EA4"/>
    <w:rsid w:val="00175B3B"/>
    <w:rsid w:val="00175B55"/>
    <w:rsid w:val="00180D7D"/>
    <w:rsid w:val="00182497"/>
    <w:rsid w:val="00184E6E"/>
    <w:rsid w:val="00185137"/>
    <w:rsid w:val="00186902"/>
    <w:rsid w:val="00186DF6"/>
    <w:rsid w:val="00195C19"/>
    <w:rsid w:val="001A1AD8"/>
    <w:rsid w:val="001B6BD0"/>
    <w:rsid w:val="001C0297"/>
    <w:rsid w:val="001C1EC0"/>
    <w:rsid w:val="001C39AB"/>
    <w:rsid w:val="001C705F"/>
    <w:rsid w:val="001C71F7"/>
    <w:rsid w:val="001C75AB"/>
    <w:rsid w:val="001D27B2"/>
    <w:rsid w:val="001E67FF"/>
    <w:rsid w:val="001E6E5F"/>
    <w:rsid w:val="001F0FF5"/>
    <w:rsid w:val="001F18C6"/>
    <w:rsid w:val="001F1D0A"/>
    <w:rsid w:val="001F2DC5"/>
    <w:rsid w:val="00202CEA"/>
    <w:rsid w:val="00203DE9"/>
    <w:rsid w:val="00213318"/>
    <w:rsid w:val="002151FC"/>
    <w:rsid w:val="00222A14"/>
    <w:rsid w:val="00230861"/>
    <w:rsid w:val="0023225D"/>
    <w:rsid w:val="00232DFE"/>
    <w:rsid w:val="00235C12"/>
    <w:rsid w:val="0023749A"/>
    <w:rsid w:val="0024025D"/>
    <w:rsid w:val="00242977"/>
    <w:rsid w:val="002445C1"/>
    <w:rsid w:val="0024793B"/>
    <w:rsid w:val="00252122"/>
    <w:rsid w:val="002603B6"/>
    <w:rsid w:val="002614A4"/>
    <w:rsid w:val="00264251"/>
    <w:rsid w:val="00271387"/>
    <w:rsid w:val="0027181B"/>
    <w:rsid w:val="00273F7A"/>
    <w:rsid w:val="00274154"/>
    <w:rsid w:val="00276F29"/>
    <w:rsid w:val="00286689"/>
    <w:rsid w:val="002870E7"/>
    <w:rsid w:val="0029250B"/>
    <w:rsid w:val="00294742"/>
    <w:rsid w:val="002958F6"/>
    <w:rsid w:val="002A5694"/>
    <w:rsid w:val="002A7AFB"/>
    <w:rsid w:val="002B2790"/>
    <w:rsid w:val="002C2C9E"/>
    <w:rsid w:val="002D2057"/>
    <w:rsid w:val="002E2937"/>
    <w:rsid w:val="002E3478"/>
    <w:rsid w:val="002F24B4"/>
    <w:rsid w:val="002F7B69"/>
    <w:rsid w:val="00301D95"/>
    <w:rsid w:val="00306D7B"/>
    <w:rsid w:val="003074EF"/>
    <w:rsid w:val="003120A0"/>
    <w:rsid w:val="00320848"/>
    <w:rsid w:val="00331BC1"/>
    <w:rsid w:val="0033568E"/>
    <w:rsid w:val="00336A8D"/>
    <w:rsid w:val="00346868"/>
    <w:rsid w:val="00355B60"/>
    <w:rsid w:val="00357A41"/>
    <w:rsid w:val="00366DB0"/>
    <w:rsid w:val="00375036"/>
    <w:rsid w:val="00380969"/>
    <w:rsid w:val="00386869"/>
    <w:rsid w:val="00390A86"/>
    <w:rsid w:val="00391058"/>
    <w:rsid w:val="00394981"/>
    <w:rsid w:val="003968DA"/>
    <w:rsid w:val="003A4AFD"/>
    <w:rsid w:val="003A75E5"/>
    <w:rsid w:val="003B2D0A"/>
    <w:rsid w:val="003B2DFB"/>
    <w:rsid w:val="003B6953"/>
    <w:rsid w:val="003B7692"/>
    <w:rsid w:val="003C255F"/>
    <w:rsid w:val="003C6C6F"/>
    <w:rsid w:val="003D2F08"/>
    <w:rsid w:val="003D3CEF"/>
    <w:rsid w:val="003D5E48"/>
    <w:rsid w:val="003D7C26"/>
    <w:rsid w:val="003E3829"/>
    <w:rsid w:val="003E44CC"/>
    <w:rsid w:val="003E71F7"/>
    <w:rsid w:val="003F25B1"/>
    <w:rsid w:val="003F38DB"/>
    <w:rsid w:val="003F53D5"/>
    <w:rsid w:val="003F5AD1"/>
    <w:rsid w:val="003F7B6A"/>
    <w:rsid w:val="004003D9"/>
    <w:rsid w:val="00400AB9"/>
    <w:rsid w:val="00400B60"/>
    <w:rsid w:val="0040147D"/>
    <w:rsid w:val="00403E13"/>
    <w:rsid w:val="00403E23"/>
    <w:rsid w:val="00406B68"/>
    <w:rsid w:val="00406EF0"/>
    <w:rsid w:val="00407FBA"/>
    <w:rsid w:val="00414690"/>
    <w:rsid w:val="00420469"/>
    <w:rsid w:val="004252D4"/>
    <w:rsid w:val="00434225"/>
    <w:rsid w:val="00436656"/>
    <w:rsid w:val="00440C84"/>
    <w:rsid w:val="0044171C"/>
    <w:rsid w:val="00442DC6"/>
    <w:rsid w:val="0044315F"/>
    <w:rsid w:val="004435C7"/>
    <w:rsid w:val="004444A2"/>
    <w:rsid w:val="004459FA"/>
    <w:rsid w:val="00445B7C"/>
    <w:rsid w:val="00447221"/>
    <w:rsid w:val="0044728C"/>
    <w:rsid w:val="004520F5"/>
    <w:rsid w:val="0045305A"/>
    <w:rsid w:val="004575F1"/>
    <w:rsid w:val="004578EF"/>
    <w:rsid w:val="00464CF3"/>
    <w:rsid w:val="004757F8"/>
    <w:rsid w:val="00476F35"/>
    <w:rsid w:val="00480040"/>
    <w:rsid w:val="00480F04"/>
    <w:rsid w:val="00482B4B"/>
    <w:rsid w:val="00483CB2"/>
    <w:rsid w:val="00491B07"/>
    <w:rsid w:val="004A228B"/>
    <w:rsid w:val="004A33B0"/>
    <w:rsid w:val="004A59FA"/>
    <w:rsid w:val="004A5A6C"/>
    <w:rsid w:val="004A5CA5"/>
    <w:rsid w:val="004A6230"/>
    <w:rsid w:val="004A6E6C"/>
    <w:rsid w:val="004B295A"/>
    <w:rsid w:val="004B6087"/>
    <w:rsid w:val="004B62C5"/>
    <w:rsid w:val="004B7D0A"/>
    <w:rsid w:val="004B7DC4"/>
    <w:rsid w:val="004C09DC"/>
    <w:rsid w:val="004C1FFB"/>
    <w:rsid w:val="004C33C4"/>
    <w:rsid w:val="004C3807"/>
    <w:rsid w:val="004C71B3"/>
    <w:rsid w:val="004C765C"/>
    <w:rsid w:val="004D1CD8"/>
    <w:rsid w:val="004D2C2B"/>
    <w:rsid w:val="004E1B19"/>
    <w:rsid w:val="004E45F7"/>
    <w:rsid w:val="004F226C"/>
    <w:rsid w:val="00504E62"/>
    <w:rsid w:val="00505150"/>
    <w:rsid w:val="00506657"/>
    <w:rsid w:val="005070D6"/>
    <w:rsid w:val="00507F26"/>
    <w:rsid w:val="00517FAC"/>
    <w:rsid w:val="0052572D"/>
    <w:rsid w:val="0052799F"/>
    <w:rsid w:val="00527E85"/>
    <w:rsid w:val="005307CB"/>
    <w:rsid w:val="005318A1"/>
    <w:rsid w:val="00536A61"/>
    <w:rsid w:val="005379AC"/>
    <w:rsid w:val="00537F49"/>
    <w:rsid w:val="0054060B"/>
    <w:rsid w:val="005411E3"/>
    <w:rsid w:val="00543809"/>
    <w:rsid w:val="005443F8"/>
    <w:rsid w:val="00546456"/>
    <w:rsid w:val="00546938"/>
    <w:rsid w:val="00553D17"/>
    <w:rsid w:val="00556FA5"/>
    <w:rsid w:val="005575B2"/>
    <w:rsid w:val="00570857"/>
    <w:rsid w:val="005717CB"/>
    <w:rsid w:val="00576165"/>
    <w:rsid w:val="0057717E"/>
    <w:rsid w:val="005861A0"/>
    <w:rsid w:val="00586F3C"/>
    <w:rsid w:val="00594ECF"/>
    <w:rsid w:val="005A240D"/>
    <w:rsid w:val="005A52F3"/>
    <w:rsid w:val="005A6341"/>
    <w:rsid w:val="005A6375"/>
    <w:rsid w:val="005C796A"/>
    <w:rsid w:val="005D23B6"/>
    <w:rsid w:val="005D3FEC"/>
    <w:rsid w:val="005D4FE2"/>
    <w:rsid w:val="005D63CE"/>
    <w:rsid w:val="005E068C"/>
    <w:rsid w:val="005E4D3A"/>
    <w:rsid w:val="005E58F9"/>
    <w:rsid w:val="005E6EA7"/>
    <w:rsid w:val="005F3336"/>
    <w:rsid w:val="006004DA"/>
    <w:rsid w:val="00603078"/>
    <w:rsid w:val="00603306"/>
    <w:rsid w:val="00603D4D"/>
    <w:rsid w:val="00606BD9"/>
    <w:rsid w:val="006079BB"/>
    <w:rsid w:val="0061500A"/>
    <w:rsid w:val="00616138"/>
    <w:rsid w:val="00616D25"/>
    <w:rsid w:val="0062591A"/>
    <w:rsid w:val="00626191"/>
    <w:rsid w:val="0063035B"/>
    <w:rsid w:val="00635F20"/>
    <w:rsid w:val="00636B65"/>
    <w:rsid w:val="0064365E"/>
    <w:rsid w:val="006444CF"/>
    <w:rsid w:val="0064554F"/>
    <w:rsid w:val="00650328"/>
    <w:rsid w:val="00652D9D"/>
    <w:rsid w:val="00654252"/>
    <w:rsid w:val="00654EAA"/>
    <w:rsid w:val="006559FE"/>
    <w:rsid w:val="00656970"/>
    <w:rsid w:val="0066153C"/>
    <w:rsid w:val="00666288"/>
    <w:rsid w:val="006665F1"/>
    <w:rsid w:val="00667522"/>
    <w:rsid w:val="0067482F"/>
    <w:rsid w:val="00683AE9"/>
    <w:rsid w:val="006843DA"/>
    <w:rsid w:val="006A1FDE"/>
    <w:rsid w:val="006A3CBE"/>
    <w:rsid w:val="006B136C"/>
    <w:rsid w:val="006B5ACB"/>
    <w:rsid w:val="006C0B1D"/>
    <w:rsid w:val="006E3464"/>
    <w:rsid w:val="006E59B3"/>
    <w:rsid w:val="006E5C81"/>
    <w:rsid w:val="006E6ABD"/>
    <w:rsid w:val="006F1B69"/>
    <w:rsid w:val="006F3BA2"/>
    <w:rsid w:val="006F3BB2"/>
    <w:rsid w:val="006F4118"/>
    <w:rsid w:val="006F62F2"/>
    <w:rsid w:val="0070179A"/>
    <w:rsid w:val="007039BE"/>
    <w:rsid w:val="00707ADB"/>
    <w:rsid w:val="00710198"/>
    <w:rsid w:val="00711479"/>
    <w:rsid w:val="00715C60"/>
    <w:rsid w:val="00721121"/>
    <w:rsid w:val="007212C6"/>
    <w:rsid w:val="00724EC9"/>
    <w:rsid w:val="00725166"/>
    <w:rsid w:val="007253FC"/>
    <w:rsid w:val="0072783F"/>
    <w:rsid w:val="007329EC"/>
    <w:rsid w:val="0073495D"/>
    <w:rsid w:val="00734A61"/>
    <w:rsid w:val="0073655C"/>
    <w:rsid w:val="007366AC"/>
    <w:rsid w:val="00750BD9"/>
    <w:rsid w:val="007539EF"/>
    <w:rsid w:val="00757E98"/>
    <w:rsid w:val="00770143"/>
    <w:rsid w:val="007724F6"/>
    <w:rsid w:val="00781793"/>
    <w:rsid w:val="007824AC"/>
    <w:rsid w:val="00782A4E"/>
    <w:rsid w:val="00787000"/>
    <w:rsid w:val="00787954"/>
    <w:rsid w:val="00792769"/>
    <w:rsid w:val="00793483"/>
    <w:rsid w:val="007A32AE"/>
    <w:rsid w:val="007C0250"/>
    <w:rsid w:val="007C0F1F"/>
    <w:rsid w:val="007C3E01"/>
    <w:rsid w:val="007C561C"/>
    <w:rsid w:val="007C5ACF"/>
    <w:rsid w:val="007D13F4"/>
    <w:rsid w:val="007D1482"/>
    <w:rsid w:val="007D22CA"/>
    <w:rsid w:val="007D6A74"/>
    <w:rsid w:val="007E01CE"/>
    <w:rsid w:val="007E200B"/>
    <w:rsid w:val="007E7A3D"/>
    <w:rsid w:val="007F2858"/>
    <w:rsid w:val="007F3D14"/>
    <w:rsid w:val="00802A9C"/>
    <w:rsid w:val="008062A8"/>
    <w:rsid w:val="00807796"/>
    <w:rsid w:val="00812B36"/>
    <w:rsid w:val="00816FDA"/>
    <w:rsid w:val="00840E26"/>
    <w:rsid w:val="0084205A"/>
    <w:rsid w:val="008464C9"/>
    <w:rsid w:val="00847C39"/>
    <w:rsid w:val="0085132F"/>
    <w:rsid w:val="00853F14"/>
    <w:rsid w:val="00857370"/>
    <w:rsid w:val="00866564"/>
    <w:rsid w:val="008765AF"/>
    <w:rsid w:val="008777FD"/>
    <w:rsid w:val="008858C7"/>
    <w:rsid w:val="00885C43"/>
    <w:rsid w:val="00890CA4"/>
    <w:rsid w:val="0089175C"/>
    <w:rsid w:val="00893397"/>
    <w:rsid w:val="008A6915"/>
    <w:rsid w:val="008A6CD8"/>
    <w:rsid w:val="008B487E"/>
    <w:rsid w:val="008B7980"/>
    <w:rsid w:val="008B7C64"/>
    <w:rsid w:val="008C208E"/>
    <w:rsid w:val="008C21B2"/>
    <w:rsid w:val="008C2C87"/>
    <w:rsid w:val="008C6A63"/>
    <w:rsid w:val="008C7787"/>
    <w:rsid w:val="008D0C5D"/>
    <w:rsid w:val="008D1BCE"/>
    <w:rsid w:val="008D556B"/>
    <w:rsid w:val="008D5DDB"/>
    <w:rsid w:val="008D5E9A"/>
    <w:rsid w:val="008D63F5"/>
    <w:rsid w:val="008E2012"/>
    <w:rsid w:val="008F2010"/>
    <w:rsid w:val="00901167"/>
    <w:rsid w:val="00917A73"/>
    <w:rsid w:val="00917DEA"/>
    <w:rsid w:val="00923E8A"/>
    <w:rsid w:val="00926AA6"/>
    <w:rsid w:val="00927F48"/>
    <w:rsid w:val="00935642"/>
    <w:rsid w:val="00935E07"/>
    <w:rsid w:val="00936D36"/>
    <w:rsid w:val="00940D1C"/>
    <w:rsid w:val="009440C0"/>
    <w:rsid w:val="00944536"/>
    <w:rsid w:val="00944D9F"/>
    <w:rsid w:val="009469F1"/>
    <w:rsid w:val="009507BD"/>
    <w:rsid w:val="00950890"/>
    <w:rsid w:val="00951A58"/>
    <w:rsid w:val="00960F9A"/>
    <w:rsid w:val="00962E1D"/>
    <w:rsid w:val="009678F8"/>
    <w:rsid w:val="00973CB0"/>
    <w:rsid w:val="00986477"/>
    <w:rsid w:val="00987792"/>
    <w:rsid w:val="00992279"/>
    <w:rsid w:val="00993276"/>
    <w:rsid w:val="00993C74"/>
    <w:rsid w:val="009978DE"/>
    <w:rsid w:val="009A6D25"/>
    <w:rsid w:val="009B13E4"/>
    <w:rsid w:val="009B56F6"/>
    <w:rsid w:val="009B6BA6"/>
    <w:rsid w:val="009B734A"/>
    <w:rsid w:val="009C155A"/>
    <w:rsid w:val="009C4EE4"/>
    <w:rsid w:val="009C7B17"/>
    <w:rsid w:val="009D268A"/>
    <w:rsid w:val="009D3CC9"/>
    <w:rsid w:val="009D6777"/>
    <w:rsid w:val="009E0737"/>
    <w:rsid w:val="009E124E"/>
    <w:rsid w:val="009E1451"/>
    <w:rsid w:val="009E4414"/>
    <w:rsid w:val="009E4758"/>
    <w:rsid w:val="009F0C57"/>
    <w:rsid w:val="00A01334"/>
    <w:rsid w:val="00A033C1"/>
    <w:rsid w:val="00A047EA"/>
    <w:rsid w:val="00A04E86"/>
    <w:rsid w:val="00A113E2"/>
    <w:rsid w:val="00A128B3"/>
    <w:rsid w:val="00A145D5"/>
    <w:rsid w:val="00A15791"/>
    <w:rsid w:val="00A21DA8"/>
    <w:rsid w:val="00A22346"/>
    <w:rsid w:val="00A30A7D"/>
    <w:rsid w:val="00A315DE"/>
    <w:rsid w:val="00A31F14"/>
    <w:rsid w:val="00A32C8B"/>
    <w:rsid w:val="00A32E03"/>
    <w:rsid w:val="00A36626"/>
    <w:rsid w:val="00A40919"/>
    <w:rsid w:val="00A4131C"/>
    <w:rsid w:val="00A445E4"/>
    <w:rsid w:val="00A51926"/>
    <w:rsid w:val="00A52471"/>
    <w:rsid w:val="00A52B2B"/>
    <w:rsid w:val="00A612A1"/>
    <w:rsid w:val="00A66334"/>
    <w:rsid w:val="00A718B2"/>
    <w:rsid w:val="00A7616E"/>
    <w:rsid w:val="00A77E38"/>
    <w:rsid w:val="00A80888"/>
    <w:rsid w:val="00A8155B"/>
    <w:rsid w:val="00A8200D"/>
    <w:rsid w:val="00A85BF4"/>
    <w:rsid w:val="00A904C4"/>
    <w:rsid w:val="00A97457"/>
    <w:rsid w:val="00AA18AB"/>
    <w:rsid w:val="00AA2DC5"/>
    <w:rsid w:val="00AA4553"/>
    <w:rsid w:val="00AA645C"/>
    <w:rsid w:val="00AB5E65"/>
    <w:rsid w:val="00AC1DF8"/>
    <w:rsid w:val="00AC249A"/>
    <w:rsid w:val="00AC5B54"/>
    <w:rsid w:val="00AC69CB"/>
    <w:rsid w:val="00AC6F1E"/>
    <w:rsid w:val="00AC79A7"/>
    <w:rsid w:val="00AE13AF"/>
    <w:rsid w:val="00AF08D8"/>
    <w:rsid w:val="00AF1D10"/>
    <w:rsid w:val="00AF2D87"/>
    <w:rsid w:val="00B0199C"/>
    <w:rsid w:val="00B0471B"/>
    <w:rsid w:val="00B051CA"/>
    <w:rsid w:val="00B05B07"/>
    <w:rsid w:val="00B10D6F"/>
    <w:rsid w:val="00B13117"/>
    <w:rsid w:val="00B15494"/>
    <w:rsid w:val="00B16422"/>
    <w:rsid w:val="00B22CFC"/>
    <w:rsid w:val="00B249E9"/>
    <w:rsid w:val="00B26E52"/>
    <w:rsid w:val="00B30188"/>
    <w:rsid w:val="00B33F81"/>
    <w:rsid w:val="00B34CD7"/>
    <w:rsid w:val="00B4161A"/>
    <w:rsid w:val="00B42C95"/>
    <w:rsid w:val="00B4387A"/>
    <w:rsid w:val="00B462FF"/>
    <w:rsid w:val="00B46DC7"/>
    <w:rsid w:val="00B479FB"/>
    <w:rsid w:val="00B53376"/>
    <w:rsid w:val="00B54416"/>
    <w:rsid w:val="00B5798F"/>
    <w:rsid w:val="00B61B35"/>
    <w:rsid w:val="00B65EC2"/>
    <w:rsid w:val="00B66514"/>
    <w:rsid w:val="00B66A0A"/>
    <w:rsid w:val="00B676B7"/>
    <w:rsid w:val="00B726E9"/>
    <w:rsid w:val="00B73786"/>
    <w:rsid w:val="00B75BDB"/>
    <w:rsid w:val="00B75D1D"/>
    <w:rsid w:val="00B77C18"/>
    <w:rsid w:val="00B81FF3"/>
    <w:rsid w:val="00B85D9D"/>
    <w:rsid w:val="00B90921"/>
    <w:rsid w:val="00B9226A"/>
    <w:rsid w:val="00B92A0E"/>
    <w:rsid w:val="00B9449C"/>
    <w:rsid w:val="00B95B86"/>
    <w:rsid w:val="00BA3345"/>
    <w:rsid w:val="00BB3322"/>
    <w:rsid w:val="00BB6454"/>
    <w:rsid w:val="00BB6AB6"/>
    <w:rsid w:val="00BC0E70"/>
    <w:rsid w:val="00BC2B08"/>
    <w:rsid w:val="00BC7365"/>
    <w:rsid w:val="00BD5358"/>
    <w:rsid w:val="00BE2BE0"/>
    <w:rsid w:val="00BE4156"/>
    <w:rsid w:val="00BE490C"/>
    <w:rsid w:val="00BE52F3"/>
    <w:rsid w:val="00BF2A97"/>
    <w:rsid w:val="00BF3941"/>
    <w:rsid w:val="00BF5186"/>
    <w:rsid w:val="00BF5524"/>
    <w:rsid w:val="00C00203"/>
    <w:rsid w:val="00C01201"/>
    <w:rsid w:val="00C16799"/>
    <w:rsid w:val="00C16DCD"/>
    <w:rsid w:val="00C179FF"/>
    <w:rsid w:val="00C240F6"/>
    <w:rsid w:val="00C30C6A"/>
    <w:rsid w:val="00C34F4F"/>
    <w:rsid w:val="00C42831"/>
    <w:rsid w:val="00C42C00"/>
    <w:rsid w:val="00C6437D"/>
    <w:rsid w:val="00C67836"/>
    <w:rsid w:val="00C67E62"/>
    <w:rsid w:val="00C72A6F"/>
    <w:rsid w:val="00C76C1C"/>
    <w:rsid w:val="00C831CA"/>
    <w:rsid w:val="00C84743"/>
    <w:rsid w:val="00C90CBB"/>
    <w:rsid w:val="00C91586"/>
    <w:rsid w:val="00C94EC4"/>
    <w:rsid w:val="00C97289"/>
    <w:rsid w:val="00C97893"/>
    <w:rsid w:val="00CA4333"/>
    <w:rsid w:val="00CA654F"/>
    <w:rsid w:val="00CA7DF8"/>
    <w:rsid w:val="00CB3B4A"/>
    <w:rsid w:val="00CB5220"/>
    <w:rsid w:val="00CB5B7A"/>
    <w:rsid w:val="00CB67A7"/>
    <w:rsid w:val="00CB72CB"/>
    <w:rsid w:val="00CB79D8"/>
    <w:rsid w:val="00CC16F7"/>
    <w:rsid w:val="00CC2023"/>
    <w:rsid w:val="00CC61D2"/>
    <w:rsid w:val="00CD05A9"/>
    <w:rsid w:val="00CD7D01"/>
    <w:rsid w:val="00CE0819"/>
    <w:rsid w:val="00CE1646"/>
    <w:rsid w:val="00CE1F4B"/>
    <w:rsid w:val="00CF48D9"/>
    <w:rsid w:val="00D00FFB"/>
    <w:rsid w:val="00D01FD6"/>
    <w:rsid w:val="00D0513D"/>
    <w:rsid w:val="00D11784"/>
    <w:rsid w:val="00D13D49"/>
    <w:rsid w:val="00D16B85"/>
    <w:rsid w:val="00D17F4E"/>
    <w:rsid w:val="00D20956"/>
    <w:rsid w:val="00D26BCD"/>
    <w:rsid w:val="00D27FE8"/>
    <w:rsid w:val="00D3137E"/>
    <w:rsid w:val="00D3207A"/>
    <w:rsid w:val="00D37373"/>
    <w:rsid w:val="00D45754"/>
    <w:rsid w:val="00D551E6"/>
    <w:rsid w:val="00D56B40"/>
    <w:rsid w:val="00D57011"/>
    <w:rsid w:val="00D577A2"/>
    <w:rsid w:val="00D60175"/>
    <w:rsid w:val="00D6323D"/>
    <w:rsid w:val="00D671CD"/>
    <w:rsid w:val="00D67E1E"/>
    <w:rsid w:val="00D72298"/>
    <w:rsid w:val="00D72F93"/>
    <w:rsid w:val="00D7357C"/>
    <w:rsid w:val="00D74D7B"/>
    <w:rsid w:val="00D75F6B"/>
    <w:rsid w:val="00D765B1"/>
    <w:rsid w:val="00D82675"/>
    <w:rsid w:val="00D855E5"/>
    <w:rsid w:val="00D87654"/>
    <w:rsid w:val="00D939A7"/>
    <w:rsid w:val="00D96EE0"/>
    <w:rsid w:val="00DA6C75"/>
    <w:rsid w:val="00DB5314"/>
    <w:rsid w:val="00DD1008"/>
    <w:rsid w:val="00DD55D4"/>
    <w:rsid w:val="00DD73E6"/>
    <w:rsid w:val="00DD78C7"/>
    <w:rsid w:val="00DE25ED"/>
    <w:rsid w:val="00DF1228"/>
    <w:rsid w:val="00DF12BA"/>
    <w:rsid w:val="00DF28F4"/>
    <w:rsid w:val="00DF35DF"/>
    <w:rsid w:val="00DF62B6"/>
    <w:rsid w:val="00E000D9"/>
    <w:rsid w:val="00E0061F"/>
    <w:rsid w:val="00E0162A"/>
    <w:rsid w:val="00E022EF"/>
    <w:rsid w:val="00E12E1B"/>
    <w:rsid w:val="00E17727"/>
    <w:rsid w:val="00E17743"/>
    <w:rsid w:val="00E219BA"/>
    <w:rsid w:val="00E2541E"/>
    <w:rsid w:val="00E25D12"/>
    <w:rsid w:val="00E25E33"/>
    <w:rsid w:val="00E351EA"/>
    <w:rsid w:val="00E40876"/>
    <w:rsid w:val="00E40E7A"/>
    <w:rsid w:val="00E432E3"/>
    <w:rsid w:val="00E464B8"/>
    <w:rsid w:val="00E47A57"/>
    <w:rsid w:val="00E527F7"/>
    <w:rsid w:val="00E56BA1"/>
    <w:rsid w:val="00E63727"/>
    <w:rsid w:val="00E73DA1"/>
    <w:rsid w:val="00E7718C"/>
    <w:rsid w:val="00E92586"/>
    <w:rsid w:val="00E946E2"/>
    <w:rsid w:val="00EA7E56"/>
    <w:rsid w:val="00EB0516"/>
    <w:rsid w:val="00EB5A7A"/>
    <w:rsid w:val="00EC3FA5"/>
    <w:rsid w:val="00EC54C2"/>
    <w:rsid w:val="00EC5503"/>
    <w:rsid w:val="00ED0180"/>
    <w:rsid w:val="00ED0CD2"/>
    <w:rsid w:val="00ED2817"/>
    <w:rsid w:val="00ED5BA3"/>
    <w:rsid w:val="00ED5D87"/>
    <w:rsid w:val="00EE29CC"/>
    <w:rsid w:val="00EE6628"/>
    <w:rsid w:val="00EE7AE3"/>
    <w:rsid w:val="00EF073E"/>
    <w:rsid w:val="00EF2FCA"/>
    <w:rsid w:val="00F039B2"/>
    <w:rsid w:val="00F11C6C"/>
    <w:rsid w:val="00F25F79"/>
    <w:rsid w:val="00F26943"/>
    <w:rsid w:val="00F32E59"/>
    <w:rsid w:val="00F35D37"/>
    <w:rsid w:val="00F46781"/>
    <w:rsid w:val="00F51D78"/>
    <w:rsid w:val="00F5441B"/>
    <w:rsid w:val="00F57EFF"/>
    <w:rsid w:val="00F6158F"/>
    <w:rsid w:val="00F61994"/>
    <w:rsid w:val="00F7044A"/>
    <w:rsid w:val="00F7066A"/>
    <w:rsid w:val="00F80EB4"/>
    <w:rsid w:val="00F8295C"/>
    <w:rsid w:val="00F848F9"/>
    <w:rsid w:val="00F877F4"/>
    <w:rsid w:val="00F91C16"/>
    <w:rsid w:val="00F9353E"/>
    <w:rsid w:val="00F93FCA"/>
    <w:rsid w:val="00F9645B"/>
    <w:rsid w:val="00FA03EF"/>
    <w:rsid w:val="00FA14AD"/>
    <w:rsid w:val="00FA2C5F"/>
    <w:rsid w:val="00FA46ED"/>
    <w:rsid w:val="00FB54C3"/>
    <w:rsid w:val="00FB6BEA"/>
    <w:rsid w:val="00FB6D20"/>
    <w:rsid w:val="00FC3A89"/>
    <w:rsid w:val="00FC44F9"/>
    <w:rsid w:val="00FD0943"/>
    <w:rsid w:val="00FD3DEF"/>
    <w:rsid w:val="00FD7FC5"/>
    <w:rsid w:val="00FE0802"/>
    <w:rsid w:val="00FE301E"/>
    <w:rsid w:val="00FE7CF8"/>
    <w:rsid w:val="00FF4009"/>
    <w:rsid w:val="00FF481B"/>
    <w:rsid w:val="00FF66E4"/>
    <w:rsid w:val="00FF73C1"/>
    <w:rsid w:val="00FF7F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88D814"/>
  <w15:docId w15:val="{1E7B58FC-ADDA-414B-9281-E999962516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1C39AB"/>
    <w:pPr>
      <w:spacing w:after="120" w:line="240" w:lineRule="auto"/>
      <w:ind w:firstLine="340"/>
      <w:jc w:val="both"/>
    </w:pPr>
    <w:rPr>
      <w:rFonts w:ascii="Arial Narrow" w:eastAsia="Times New Roman" w:hAnsi="Arial Narrow" w:cs="Times New Roman"/>
      <w:sz w:val="24"/>
      <w:szCs w:val="24"/>
      <w:lang w:eastAsia="cs-CZ"/>
    </w:rPr>
  </w:style>
  <w:style w:type="paragraph" w:styleId="Nadpis1">
    <w:name w:val="heading 1"/>
    <w:aliases w:val="body"/>
    <w:basedOn w:val="Odstavecseseznamem"/>
    <w:next w:val="Normln"/>
    <w:link w:val="Nadpis1Char"/>
    <w:uiPriority w:val="9"/>
    <w:qFormat/>
    <w:rsid w:val="00F9353E"/>
    <w:pPr>
      <w:numPr>
        <w:numId w:val="1"/>
      </w:numPr>
      <w:spacing w:before="120"/>
      <w:ind w:left="709" w:hanging="425"/>
      <w:contextualSpacing w:val="0"/>
      <w:outlineLvl w:val="0"/>
    </w:pPr>
  </w:style>
  <w:style w:type="paragraph" w:styleId="Nadpis2">
    <w:name w:val="heading 2"/>
    <w:aliases w:val="Nadpis 01"/>
    <w:basedOn w:val="Odstavecseseznamem"/>
    <w:next w:val="Normln"/>
    <w:link w:val="Nadpis2Char"/>
    <w:autoRedefine/>
    <w:uiPriority w:val="9"/>
    <w:unhideWhenUsed/>
    <w:qFormat/>
    <w:rsid w:val="00C30C6A"/>
    <w:pPr>
      <w:numPr>
        <w:numId w:val="3"/>
      </w:numPr>
      <w:spacing w:before="480" w:after="240"/>
      <w:ind w:left="813"/>
      <w:contextualSpacing w:val="0"/>
      <w:outlineLvl w:val="1"/>
    </w:pPr>
    <w:rPr>
      <w:b/>
      <w:caps/>
      <w:sz w:val="32"/>
      <w:szCs w:val="32"/>
    </w:rPr>
  </w:style>
  <w:style w:type="paragraph" w:styleId="Nadpis3">
    <w:name w:val="heading 3"/>
    <w:aliases w:val="Nadpis 02"/>
    <w:basedOn w:val="Nadpis2"/>
    <w:next w:val="Normln"/>
    <w:link w:val="Nadpis3Char"/>
    <w:autoRedefine/>
    <w:uiPriority w:val="9"/>
    <w:unhideWhenUsed/>
    <w:qFormat/>
    <w:rsid w:val="00375036"/>
    <w:pPr>
      <w:numPr>
        <w:ilvl w:val="1"/>
      </w:numPr>
      <w:spacing w:before="360" w:after="120"/>
      <w:ind w:left="851" w:hanging="851"/>
      <w:outlineLvl w:val="2"/>
    </w:pPr>
    <w:rPr>
      <w:sz w:val="28"/>
      <w:szCs w:val="28"/>
    </w:rPr>
  </w:style>
  <w:style w:type="paragraph" w:styleId="Nadpis4">
    <w:name w:val="heading 4"/>
    <w:aliases w:val="Nadpis 03"/>
    <w:basedOn w:val="Nadpis03Nadpis4"/>
    <w:next w:val="Normln"/>
    <w:link w:val="Nadpis4Char"/>
    <w:autoRedefine/>
    <w:uiPriority w:val="9"/>
    <w:unhideWhenUsed/>
    <w:qFormat/>
    <w:rsid w:val="003F53D5"/>
    <w:pPr>
      <w:spacing w:before="240"/>
      <w:ind w:left="426" w:hanging="426"/>
      <w:outlineLvl w:val="3"/>
    </w:pPr>
    <w:rPr>
      <w:color w:val="000000" w:themeColor="text1"/>
    </w:rPr>
  </w:style>
  <w:style w:type="paragraph" w:styleId="Nadpis5">
    <w:name w:val="heading 5"/>
    <w:aliases w:val="Nadpis 04"/>
    <w:basedOn w:val="Normln"/>
    <w:next w:val="Normln"/>
    <w:link w:val="Nadpis5Char"/>
    <w:autoRedefine/>
    <w:unhideWhenUsed/>
    <w:qFormat/>
    <w:rsid w:val="00026BE4"/>
    <w:pPr>
      <w:keepNext/>
      <w:keepLines/>
      <w:numPr>
        <w:ilvl w:val="3"/>
        <w:numId w:val="3"/>
      </w:numPr>
      <w:spacing w:before="200"/>
      <w:outlineLvl w:val="4"/>
    </w:pPr>
    <w:rPr>
      <w:rFonts w:eastAsiaTheme="majorEastAsia" w:cs="Arial"/>
      <w:b/>
      <w:caps/>
      <w:sz w:val="26"/>
      <w:szCs w:val="26"/>
    </w:rPr>
  </w:style>
  <w:style w:type="paragraph" w:styleId="Nadpis6">
    <w:name w:val="heading 6"/>
    <w:aliases w:val="Nadpis 05"/>
    <w:basedOn w:val="Normln"/>
    <w:next w:val="Normln"/>
    <w:link w:val="Nadpis6Char"/>
    <w:autoRedefine/>
    <w:uiPriority w:val="9"/>
    <w:unhideWhenUsed/>
    <w:qFormat/>
    <w:rsid w:val="007D6A74"/>
    <w:pPr>
      <w:keepNext/>
      <w:keepLines/>
      <w:numPr>
        <w:ilvl w:val="4"/>
        <w:numId w:val="5"/>
      </w:numPr>
      <w:spacing w:before="200"/>
      <w:ind w:left="1134" w:hanging="1134"/>
      <w:outlineLvl w:val="5"/>
    </w:pPr>
    <w:rPr>
      <w:rFonts w:eastAsiaTheme="majorEastAsia" w:cs="Arial"/>
      <w:b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03Nadpis4">
    <w:name w:val="Nadpis 03  (Nadpis 4)"/>
    <w:basedOn w:val="Normln"/>
    <w:autoRedefine/>
    <w:rsid w:val="00F6158F"/>
    <w:pPr>
      <w:numPr>
        <w:ilvl w:val="2"/>
        <w:numId w:val="6"/>
      </w:numPr>
      <w:spacing w:before="120"/>
    </w:pPr>
    <w:rPr>
      <w:b/>
      <w:sz w:val="28"/>
      <w:szCs w:val="28"/>
    </w:rPr>
  </w:style>
  <w:style w:type="character" w:customStyle="1" w:styleId="Nadpis1Char">
    <w:name w:val="Nadpis 1 Char"/>
    <w:aliases w:val="body Char"/>
    <w:basedOn w:val="Standardnpsmoodstavce"/>
    <w:link w:val="Nadpis1"/>
    <w:uiPriority w:val="9"/>
    <w:rsid w:val="00F9353E"/>
    <w:rPr>
      <w:rFonts w:ascii="Arial Narrow" w:eastAsia="Times New Roman" w:hAnsi="Arial Narrow" w:cs="Times New Roman"/>
      <w:sz w:val="24"/>
      <w:szCs w:val="24"/>
      <w:lang w:eastAsia="cs-CZ"/>
    </w:rPr>
  </w:style>
  <w:style w:type="character" w:customStyle="1" w:styleId="Nadpis2Char">
    <w:name w:val="Nadpis 2 Char"/>
    <w:aliases w:val="Nadpis 01 Char"/>
    <w:basedOn w:val="Standardnpsmoodstavce"/>
    <w:link w:val="Nadpis2"/>
    <w:uiPriority w:val="9"/>
    <w:rsid w:val="00C30C6A"/>
    <w:rPr>
      <w:rFonts w:ascii="Arial Narrow" w:eastAsia="Times New Roman" w:hAnsi="Arial Narrow" w:cs="Times New Roman"/>
      <w:b/>
      <w:caps/>
      <w:sz w:val="32"/>
      <w:szCs w:val="32"/>
      <w:lang w:eastAsia="cs-CZ"/>
    </w:rPr>
  </w:style>
  <w:style w:type="character" w:customStyle="1" w:styleId="Nadpis3Char">
    <w:name w:val="Nadpis 3 Char"/>
    <w:aliases w:val="Nadpis 02 Char"/>
    <w:basedOn w:val="Standardnpsmoodstavce"/>
    <w:link w:val="Nadpis3"/>
    <w:uiPriority w:val="9"/>
    <w:rsid w:val="00375036"/>
    <w:rPr>
      <w:rFonts w:ascii="Arial Narrow" w:eastAsia="Times New Roman" w:hAnsi="Arial Narrow" w:cs="Times New Roman"/>
      <w:b/>
      <w:caps/>
      <w:sz w:val="28"/>
      <w:szCs w:val="28"/>
      <w:lang w:eastAsia="cs-CZ"/>
    </w:rPr>
  </w:style>
  <w:style w:type="character" w:customStyle="1" w:styleId="Nadpis4Char">
    <w:name w:val="Nadpis 4 Char"/>
    <w:aliases w:val="Nadpis 03 Char"/>
    <w:basedOn w:val="Standardnpsmoodstavce"/>
    <w:link w:val="Nadpis4"/>
    <w:uiPriority w:val="9"/>
    <w:rsid w:val="003F53D5"/>
    <w:rPr>
      <w:rFonts w:ascii="Arial Narrow" w:eastAsia="Times New Roman" w:hAnsi="Arial Narrow" w:cs="Times New Roman"/>
      <w:b/>
      <w:color w:val="000000" w:themeColor="text1"/>
      <w:sz w:val="28"/>
      <w:szCs w:val="28"/>
      <w:lang w:eastAsia="cs-CZ"/>
    </w:rPr>
  </w:style>
  <w:style w:type="character" w:customStyle="1" w:styleId="Nadpis5Char">
    <w:name w:val="Nadpis 5 Char"/>
    <w:aliases w:val="Nadpis 04 Char"/>
    <w:basedOn w:val="Standardnpsmoodstavce"/>
    <w:link w:val="Nadpis5"/>
    <w:rsid w:val="00026BE4"/>
    <w:rPr>
      <w:rFonts w:ascii="Arial Narrow" w:eastAsiaTheme="majorEastAsia" w:hAnsi="Arial Narrow" w:cs="Arial"/>
      <w:b/>
      <w:caps/>
      <w:sz w:val="26"/>
      <w:szCs w:val="26"/>
      <w:lang w:eastAsia="cs-CZ"/>
    </w:rPr>
  </w:style>
  <w:style w:type="paragraph" w:styleId="Nzev">
    <w:name w:val="Title"/>
    <w:link w:val="NzevChar"/>
    <w:qFormat/>
    <w:rsid w:val="00182497"/>
    <w:pPr>
      <w:spacing w:line="240" w:lineRule="auto"/>
      <w:jc w:val="center"/>
    </w:pPr>
    <w:rPr>
      <w:rFonts w:ascii="Arial Narrow" w:eastAsia="Times New Roman" w:hAnsi="Arial Narrow" w:cs="Times New Roman"/>
      <w:b/>
      <w:caps/>
      <w:sz w:val="48"/>
      <w:szCs w:val="36"/>
      <w:u w:val="single"/>
      <w:lang w:eastAsia="cs-CZ"/>
    </w:rPr>
  </w:style>
  <w:style w:type="character" w:customStyle="1" w:styleId="NzevChar">
    <w:name w:val="Název Char"/>
    <w:basedOn w:val="Standardnpsmoodstavce"/>
    <w:link w:val="Nzev"/>
    <w:rsid w:val="00182497"/>
    <w:rPr>
      <w:rFonts w:ascii="Arial Narrow" w:eastAsia="Times New Roman" w:hAnsi="Arial Narrow" w:cs="Times New Roman"/>
      <w:b/>
      <w:caps/>
      <w:sz w:val="48"/>
      <w:szCs w:val="36"/>
      <w:u w:val="single"/>
      <w:lang w:eastAsia="cs-CZ"/>
    </w:rPr>
  </w:style>
  <w:style w:type="character" w:customStyle="1" w:styleId="Nadpis6Char">
    <w:name w:val="Nadpis 6 Char"/>
    <w:aliases w:val="Nadpis 05 Char"/>
    <w:basedOn w:val="Standardnpsmoodstavce"/>
    <w:link w:val="Nadpis6"/>
    <w:uiPriority w:val="9"/>
    <w:rsid w:val="007D6A74"/>
    <w:rPr>
      <w:rFonts w:ascii="Arial Narrow" w:eastAsiaTheme="majorEastAsia" w:hAnsi="Arial Narrow" w:cs="Arial"/>
      <w:b/>
      <w:iCs/>
      <w:sz w:val="28"/>
      <w:szCs w:val="28"/>
      <w:lang w:eastAsia="cs-CZ"/>
    </w:rPr>
  </w:style>
  <w:style w:type="paragraph" w:styleId="Podnadpis">
    <w:name w:val="Subtitle"/>
    <w:aliases w:val="výčet"/>
    <w:link w:val="PodnadpisChar"/>
    <w:qFormat/>
    <w:rsid w:val="000A4DC7"/>
    <w:pPr>
      <w:numPr>
        <w:numId w:val="4"/>
      </w:numPr>
      <w:spacing w:after="0"/>
      <w:jc w:val="both"/>
    </w:pPr>
    <w:rPr>
      <w:rFonts w:ascii="Arial" w:eastAsia="Times New Roman" w:hAnsi="Arial" w:cs="Times New Roman"/>
      <w:sz w:val="24"/>
      <w:szCs w:val="24"/>
      <w:lang w:eastAsia="cs-CZ"/>
    </w:rPr>
  </w:style>
  <w:style w:type="character" w:customStyle="1" w:styleId="PodnadpisChar">
    <w:name w:val="Podnadpis Char"/>
    <w:aliases w:val="výčet Char"/>
    <w:basedOn w:val="Standardnpsmoodstavce"/>
    <w:link w:val="Podnadpis"/>
    <w:rsid w:val="000A4DC7"/>
    <w:rPr>
      <w:rFonts w:ascii="Arial" w:eastAsia="Times New Roman" w:hAnsi="Arial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B61B35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4578EF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578EF"/>
    <w:rPr>
      <w:rFonts w:ascii="Arial" w:eastAsia="Times New Roman" w:hAnsi="Arial" w:cs="Times New Roman"/>
      <w:sz w:val="24"/>
      <w:szCs w:val="24"/>
      <w:lang w:eastAsia="cs-CZ"/>
    </w:rPr>
  </w:style>
  <w:style w:type="paragraph" w:customStyle="1" w:styleId="Nadpis05Nadpis6">
    <w:name w:val="Nadpis 05  (Nadpis 6)"/>
    <w:basedOn w:val="Normln"/>
    <w:autoRedefine/>
    <w:rsid w:val="00026BE4"/>
    <w:pPr>
      <w:numPr>
        <w:ilvl w:val="4"/>
        <w:numId w:val="3"/>
      </w:numPr>
      <w:spacing w:before="120"/>
    </w:pPr>
    <w:rPr>
      <w:sz w:val="26"/>
      <w:szCs w:val="26"/>
      <w:u w:val="single"/>
    </w:rPr>
  </w:style>
  <w:style w:type="paragraph" w:styleId="Zkladntextodsazen3">
    <w:name w:val="Body Text Indent 3"/>
    <w:basedOn w:val="Normln"/>
    <w:link w:val="Zkladntextodsazen3Char"/>
    <w:rsid w:val="00447221"/>
    <w:pPr>
      <w:widowControl w:val="0"/>
      <w:ind w:firstLine="720"/>
    </w:pPr>
    <w:rPr>
      <w:color w:val="000000"/>
      <w:szCs w:val="20"/>
    </w:rPr>
  </w:style>
  <w:style w:type="character" w:customStyle="1" w:styleId="Zkladntextodsazen3Char">
    <w:name w:val="Základní text odsazený 3 Char"/>
    <w:basedOn w:val="Standardnpsmoodstavce"/>
    <w:link w:val="Zkladntextodsazen3"/>
    <w:rsid w:val="00616D25"/>
    <w:rPr>
      <w:rFonts w:ascii="Arial" w:eastAsia="Times New Roman" w:hAnsi="Arial" w:cs="Times New Roman"/>
      <w:color w:val="000000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uiPriority w:val="99"/>
    <w:unhideWhenUsed/>
    <w:rsid w:val="00D939A7"/>
    <w:pPr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rsid w:val="00D939A7"/>
    <w:rPr>
      <w:rFonts w:ascii="Arial" w:eastAsia="Times New Roman" w:hAnsi="Arial" w:cs="Times New Roman"/>
      <w:sz w:val="24"/>
      <w:szCs w:val="24"/>
      <w:lang w:eastAsia="cs-CZ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D939A7"/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D939A7"/>
    <w:rPr>
      <w:rFonts w:ascii="Arial" w:eastAsia="Times New Roman" w:hAnsi="Arial" w:cs="Times New Roman"/>
      <w:sz w:val="24"/>
      <w:szCs w:val="24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D939A7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D939A7"/>
    <w:rPr>
      <w:rFonts w:ascii="Arial" w:eastAsia="Times New Roman" w:hAnsi="Arial" w:cs="Times New Roman"/>
      <w:sz w:val="24"/>
      <w:szCs w:val="24"/>
      <w:lang w:eastAsia="cs-CZ"/>
    </w:rPr>
  </w:style>
  <w:style w:type="paragraph" w:customStyle="1" w:styleId="Nadpis10">
    <w:name w:val="Nadpis 10"/>
    <w:basedOn w:val="Normln"/>
    <w:link w:val="Nadpis10Char"/>
    <w:rsid w:val="00A52B2B"/>
    <w:pPr>
      <w:numPr>
        <w:numId w:val="2"/>
      </w:numPr>
      <w:spacing w:after="480" w:line="276" w:lineRule="auto"/>
      <w:contextualSpacing/>
      <w:jc w:val="left"/>
    </w:pPr>
    <w:rPr>
      <w:rFonts w:eastAsia="Calibri"/>
      <w:b/>
      <w:sz w:val="36"/>
      <w:szCs w:val="36"/>
      <w:lang w:val="ru-RU" w:eastAsia="en-US"/>
    </w:rPr>
  </w:style>
  <w:style w:type="character" w:customStyle="1" w:styleId="Nadpis10Char">
    <w:name w:val="Nadpis 10 Char"/>
    <w:link w:val="Nadpis10"/>
    <w:rsid w:val="00A52B2B"/>
    <w:rPr>
      <w:rFonts w:ascii="Arial Narrow" w:eastAsia="Calibri" w:hAnsi="Arial Narrow" w:cs="Times New Roman"/>
      <w:b/>
      <w:sz w:val="36"/>
      <w:szCs w:val="36"/>
      <w:lang w:val="ru-RU"/>
    </w:rPr>
  </w:style>
  <w:style w:type="paragraph" w:customStyle="1" w:styleId="nadpisA1">
    <w:name w:val="nadpis A.1"/>
    <w:basedOn w:val="Normln"/>
    <w:qFormat/>
    <w:rsid w:val="00A52B2B"/>
    <w:pPr>
      <w:numPr>
        <w:ilvl w:val="1"/>
        <w:numId w:val="2"/>
      </w:numPr>
      <w:spacing w:line="276" w:lineRule="auto"/>
      <w:contextualSpacing/>
      <w:jc w:val="left"/>
    </w:pPr>
    <w:rPr>
      <w:rFonts w:eastAsia="Calibri"/>
      <w:b/>
      <w:sz w:val="20"/>
      <w:szCs w:val="20"/>
      <w:u w:val="single"/>
      <w:lang w:val="ru-RU" w:eastAsia="en-US"/>
    </w:rPr>
  </w:style>
  <w:style w:type="paragraph" w:customStyle="1" w:styleId="nadpisA11">
    <w:name w:val="nadpis A.1.1"/>
    <w:basedOn w:val="Normln"/>
    <w:qFormat/>
    <w:rsid w:val="00A52B2B"/>
    <w:pPr>
      <w:numPr>
        <w:ilvl w:val="2"/>
        <w:numId w:val="2"/>
      </w:numPr>
      <w:spacing w:before="120" w:line="276" w:lineRule="auto"/>
      <w:contextualSpacing/>
      <w:jc w:val="left"/>
    </w:pPr>
    <w:rPr>
      <w:rFonts w:eastAsia="Calibri"/>
      <w:sz w:val="20"/>
      <w:szCs w:val="20"/>
      <w:lang w:val="ru-RU" w:eastAsia="en-US"/>
    </w:rPr>
  </w:style>
  <w:style w:type="paragraph" w:customStyle="1" w:styleId="kce">
    <w:name w:val="kce"/>
    <w:basedOn w:val="Nadpis1"/>
    <w:qFormat/>
    <w:rsid w:val="004444A2"/>
    <w:pPr>
      <w:numPr>
        <w:numId w:val="0"/>
      </w:numPr>
      <w:tabs>
        <w:tab w:val="left" w:pos="4395"/>
        <w:tab w:val="center" w:pos="6804"/>
        <w:tab w:val="right" w:pos="8789"/>
      </w:tabs>
      <w:spacing w:before="0" w:after="0"/>
      <w:ind w:left="709"/>
    </w:pPr>
  </w:style>
  <w:style w:type="paragraph" w:styleId="Obsah6">
    <w:name w:val="toc 6"/>
    <w:basedOn w:val="Normln"/>
    <w:next w:val="Normln"/>
    <w:autoRedefine/>
    <w:uiPriority w:val="39"/>
    <w:rsid w:val="006843DA"/>
    <w:pPr>
      <w:tabs>
        <w:tab w:val="left" w:pos="0"/>
      </w:tabs>
      <w:ind w:right="-30"/>
    </w:pPr>
    <w:rPr>
      <w:rFonts w:cs="Arial"/>
    </w:rPr>
  </w:style>
  <w:style w:type="paragraph" w:customStyle="1" w:styleId="KCE0">
    <w:name w:val="KCE"/>
    <w:basedOn w:val="Normln"/>
    <w:link w:val="KCEChar"/>
    <w:qFormat/>
    <w:rsid w:val="004444A2"/>
    <w:pPr>
      <w:spacing w:before="360"/>
    </w:pPr>
    <w:rPr>
      <w:u w:val="single"/>
    </w:rPr>
  </w:style>
  <w:style w:type="character" w:customStyle="1" w:styleId="KCEChar">
    <w:name w:val="KCE Char"/>
    <w:link w:val="KCE0"/>
    <w:rsid w:val="004444A2"/>
    <w:rPr>
      <w:rFonts w:ascii="Arial" w:eastAsia="Times New Roman" w:hAnsi="Arial" w:cs="Times New Roman"/>
      <w:sz w:val="24"/>
      <w:szCs w:val="24"/>
      <w:u w:val="single"/>
      <w:lang w:eastAsia="cs-CZ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890CA4"/>
    <w:pPr>
      <w:spacing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890CA4"/>
    <w:rPr>
      <w:rFonts w:ascii="Arial" w:eastAsia="Times New Roman" w:hAnsi="Arial" w:cs="Times New Roman"/>
      <w:sz w:val="24"/>
      <w:szCs w:val="24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70179A"/>
    <w:pPr>
      <w:keepNext/>
      <w:keepLines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6F3BA2"/>
    <w:pPr>
      <w:tabs>
        <w:tab w:val="left" w:pos="993"/>
        <w:tab w:val="right" w:leader="dot" w:pos="9921"/>
      </w:tabs>
      <w:spacing w:after="100"/>
      <w:ind w:left="993" w:hanging="709"/>
      <w:jc w:val="left"/>
    </w:pPr>
  </w:style>
  <w:style w:type="paragraph" w:styleId="Obsah1">
    <w:name w:val="toc 1"/>
    <w:basedOn w:val="Normln"/>
    <w:next w:val="Normln"/>
    <w:autoRedefine/>
    <w:uiPriority w:val="39"/>
    <w:unhideWhenUsed/>
    <w:qFormat/>
    <w:rsid w:val="00C179FF"/>
    <w:pPr>
      <w:spacing w:after="100"/>
    </w:pPr>
    <w:rPr>
      <w:b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0179A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0179A"/>
    <w:rPr>
      <w:rFonts w:ascii="Tahoma" w:eastAsia="Times New Roman" w:hAnsi="Tahoma" w:cs="Tahoma"/>
      <w:sz w:val="16"/>
      <w:szCs w:val="16"/>
      <w:lang w:eastAsia="cs-CZ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B85D9D"/>
    <w:pPr>
      <w:tabs>
        <w:tab w:val="left" w:pos="993"/>
        <w:tab w:val="right" w:leader="dot" w:pos="10065"/>
      </w:tabs>
      <w:spacing w:after="100"/>
      <w:ind w:left="993" w:hanging="709"/>
    </w:pPr>
  </w:style>
  <w:style w:type="paragraph" w:styleId="Obsah5">
    <w:name w:val="toc 5"/>
    <w:basedOn w:val="Normln"/>
    <w:next w:val="Normln"/>
    <w:autoRedefine/>
    <w:uiPriority w:val="39"/>
    <w:unhideWhenUsed/>
    <w:rsid w:val="00FA46ED"/>
    <w:pPr>
      <w:spacing w:after="100" w:line="276" w:lineRule="auto"/>
      <w:ind w:left="88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7">
    <w:name w:val="toc 7"/>
    <w:basedOn w:val="Normln"/>
    <w:next w:val="Normln"/>
    <w:autoRedefine/>
    <w:uiPriority w:val="39"/>
    <w:unhideWhenUsed/>
    <w:rsid w:val="00FA46ED"/>
    <w:pPr>
      <w:spacing w:after="100" w:line="276" w:lineRule="auto"/>
      <w:ind w:left="132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8">
    <w:name w:val="toc 8"/>
    <w:basedOn w:val="Normln"/>
    <w:next w:val="Normln"/>
    <w:autoRedefine/>
    <w:uiPriority w:val="39"/>
    <w:unhideWhenUsed/>
    <w:rsid w:val="00FA46ED"/>
    <w:pPr>
      <w:spacing w:after="100" w:line="276" w:lineRule="auto"/>
      <w:ind w:left="154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9">
    <w:name w:val="toc 9"/>
    <w:basedOn w:val="Normln"/>
    <w:next w:val="Normln"/>
    <w:autoRedefine/>
    <w:uiPriority w:val="39"/>
    <w:unhideWhenUsed/>
    <w:rsid w:val="00FA46ED"/>
    <w:pPr>
      <w:spacing w:after="100" w:line="276" w:lineRule="auto"/>
      <w:ind w:left="176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Zpat">
    <w:name w:val="footer"/>
    <w:basedOn w:val="Normln"/>
    <w:link w:val="ZpatChar"/>
    <w:uiPriority w:val="99"/>
    <w:unhideWhenUsed/>
    <w:rsid w:val="00095220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095220"/>
    <w:rPr>
      <w:rFonts w:ascii="Arial" w:eastAsia="Times New Roman" w:hAnsi="Arial" w:cs="Times New Roman"/>
      <w:sz w:val="24"/>
      <w:szCs w:val="24"/>
      <w:lang w:eastAsia="cs-CZ"/>
    </w:rPr>
  </w:style>
  <w:style w:type="paragraph" w:customStyle="1" w:styleId="TextMK">
    <w:name w:val="Text_MK"/>
    <w:basedOn w:val="Normln"/>
    <w:qFormat/>
    <w:rsid w:val="00E946E2"/>
    <w:pPr>
      <w:spacing w:before="60" w:after="0" w:line="276" w:lineRule="auto"/>
      <w:ind w:left="709" w:firstLine="425"/>
    </w:pPr>
    <w:rPr>
      <w:rFonts w:eastAsiaTheme="minorHAnsi" w:cstheme="minorBidi"/>
      <w:sz w:val="20"/>
      <w:szCs w:val="22"/>
      <w:lang w:eastAsia="en-US"/>
    </w:rPr>
  </w:style>
  <w:style w:type="paragraph" w:styleId="Bezmezer">
    <w:name w:val="No Spacing"/>
    <w:uiPriority w:val="1"/>
    <w:qFormat/>
    <w:rsid w:val="000523CC"/>
    <w:pPr>
      <w:spacing w:after="0" w:line="240" w:lineRule="auto"/>
      <w:ind w:firstLine="709"/>
      <w:jc w:val="both"/>
    </w:pPr>
    <w:rPr>
      <w:rFonts w:ascii="Arial" w:eastAsia="Times New Roman" w:hAnsi="Arial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6559FE"/>
    <w:rPr>
      <w:color w:val="0000FF" w:themeColor="hyperlink"/>
      <w:u w:val="single"/>
    </w:rPr>
  </w:style>
  <w:style w:type="paragraph" w:styleId="Obsah4">
    <w:name w:val="toc 4"/>
    <w:basedOn w:val="Normln"/>
    <w:next w:val="Normln"/>
    <w:autoRedefine/>
    <w:uiPriority w:val="39"/>
    <w:unhideWhenUsed/>
    <w:rsid w:val="005E068C"/>
    <w:pPr>
      <w:spacing w:after="100"/>
      <w:ind w:left="720"/>
    </w:pPr>
  </w:style>
  <w:style w:type="paragraph" w:customStyle="1" w:styleId="Normaln1">
    <w:name w:val="Normalní 1"/>
    <w:basedOn w:val="Normln"/>
    <w:autoRedefine/>
    <w:semiHidden/>
    <w:rsid w:val="00B54416"/>
    <w:pPr>
      <w:spacing w:before="60" w:after="40" w:line="360" w:lineRule="auto"/>
      <w:ind w:firstLine="708"/>
    </w:pPr>
    <w:rPr>
      <w:sz w:val="20"/>
      <w:szCs w:val="20"/>
    </w:rPr>
  </w:style>
  <w:style w:type="paragraph" w:customStyle="1" w:styleId="Default">
    <w:name w:val="Default"/>
    <w:rsid w:val="001E6E5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NORM-bezmezer">
    <w:name w:val="NORM-bez mezer"/>
    <w:basedOn w:val="Normln"/>
    <w:qFormat/>
    <w:rsid w:val="0029250B"/>
    <w:pPr>
      <w:spacing w:after="0"/>
    </w:pPr>
  </w:style>
  <w:style w:type="paragraph" w:customStyle="1" w:styleId="Nadpistextu">
    <w:name w:val="Nadpis textu"/>
    <w:basedOn w:val="Normln"/>
    <w:qFormat/>
    <w:rsid w:val="00B33F81"/>
    <w:pPr>
      <w:spacing w:before="240" w:after="0"/>
      <w:ind w:firstLine="0"/>
    </w:pPr>
    <w:rPr>
      <w:rFonts w:ascii="Arial" w:hAnsi="Arial"/>
      <w:caps/>
      <w:u w:val="single"/>
    </w:rPr>
  </w:style>
  <w:style w:type="paragraph" w:customStyle="1" w:styleId="Normln1">
    <w:name w:val="Normální1"/>
    <w:basedOn w:val="Normln"/>
    <w:rsid w:val="00403E23"/>
    <w:pPr>
      <w:widowControl w:val="0"/>
      <w:spacing w:after="0"/>
      <w:ind w:firstLine="0"/>
      <w:jc w:val="left"/>
    </w:pPr>
    <w:rPr>
      <w:rFonts w:ascii="Times New Roman" w:hAnsi="Times New Roman"/>
      <w:noProof/>
      <w:color w:val="000000"/>
      <w:szCs w:val="20"/>
    </w:rPr>
  </w:style>
  <w:style w:type="table" w:customStyle="1" w:styleId="TableNormal">
    <w:name w:val="Table Normal"/>
    <w:uiPriority w:val="2"/>
    <w:semiHidden/>
    <w:unhideWhenUsed/>
    <w:qFormat/>
    <w:rsid w:val="005A52F3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ln"/>
    <w:uiPriority w:val="1"/>
    <w:qFormat/>
    <w:rsid w:val="005A52F3"/>
    <w:pPr>
      <w:widowControl w:val="0"/>
      <w:spacing w:after="0"/>
      <w:ind w:firstLine="0"/>
      <w:jc w:val="left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customStyle="1" w:styleId="Norm-sez-odr-1">
    <w:name w:val="Norm-sez-odr-1"/>
    <w:basedOn w:val="Normln"/>
    <w:uiPriority w:val="99"/>
    <w:rsid w:val="006E3464"/>
    <w:pPr>
      <w:numPr>
        <w:numId w:val="7"/>
      </w:numPr>
      <w:tabs>
        <w:tab w:val="clear" w:pos="284"/>
        <w:tab w:val="num" w:pos="702"/>
      </w:tabs>
      <w:spacing w:line="264" w:lineRule="auto"/>
      <w:ind w:left="702" w:hanging="702"/>
      <w:jc w:val="left"/>
    </w:pPr>
    <w:rPr>
      <w:rFonts w:ascii="Arial" w:hAnsi="Arial"/>
      <w:sz w:val="22"/>
      <w:szCs w:val="22"/>
    </w:rPr>
  </w:style>
  <w:style w:type="paragraph" w:styleId="Titulek">
    <w:name w:val="caption"/>
    <w:basedOn w:val="Normln"/>
    <w:next w:val="Normln"/>
    <w:uiPriority w:val="35"/>
    <w:unhideWhenUsed/>
    <w:qFormat/>
    <w:rsid w:val="00C16799"/>
    <w:pPr>
      <w:spacing w:after="200"/>
    </w:pPr>
    <w:rPr>
      <w:i/>
      <w:iCs/>
      <w:sz w:val="20"/>
      <w:szCs w:val="18"/>
    </w:rPr>
  </w:style>
  <w:style w:type="character" w:styleId="Zstupntext">
    <w:name w:val="Placeholder Text"/>
    <w:basedOn w:val="Standardnpsmoodstavce"/>
    <w:uiPriority w:val="99"/>
    <w:semiHidden/>
    <w:rsid w:val="004C765C"/>
    <w:rPr>
      <w:color w:val="666666"/>
    </w:rPr>
  </w:style>
  <w:style w:type="character" w:styleId="Nevyeenzmnka">
    <w:name w:val="Unresolved Mention"/>
    <w:basedOn w:val="Standardnpsmoodstavce"/>
    <w:uiPriority w:val="99"/>
    <w:semiHidden/>
    <w:unhideWhenUsed/>
    <w:rsid w:val="00010FA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61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70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41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19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8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3" Type="http://schemas.openxmlformats.org/officeDocument/2006/relationships/header" Target="header1.xml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Josef.raboch@ksus.cz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image" Target="media/image1.jpeg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3-11T14:35:43.865"/>
    </inkml:context>
    <inkml:brush xml:id="br0">
      <inkml:brushProperty name="width" value="0.1" units="cm"/>
      <inkml:brushProperty name="height" value="0.1" units="cm"/>
      <inkml:brushProperty name="color" value="#E71224"/>
    </inkml:brush>
  </inkml:definitions>
  <inkml:trace contextRef="#ctx0" brushRef="#br0">0 1 24575,'2'1'0,"1"-1"0,-1 1 0,0 1 0,0-1 0,0 0 0,0 0 0,0 1 0,0-1 0,0 1 0,0 0 0,0-1 0,-1 1 0,1 0 0,-1 0 0,0 0 0,2 4 0,21 34 0,-12-18 0,2-1 0,0 0 0,2-2 0,0 1 0,37 32 0,-16-25 0,7 4 0,-37-25 0,0 0 0,0 0 0,1-1 0,0 0 0,0-1 0,0 0 0,13 5 0,-13-6 0,-1 0 0,1 0 0,-1 1 0,0 0 0,0 0 0,0 1 0,0 0 0,-1 0 0,10 11 0,-10-10 0,0 0 0,0 0 0,0-1 0,1 0 0,0 0 0,0-1 0,0 0 0,0 0 0,9 3 0,21 11 0,-34-15 0,0-1 0,-1 0 0,1 1 0,-1 0 0,1-1 0,-1 1 0,0 0 0,3 6 0,16 18 0,4-9 0,-21-17 0,0 2 0,-1-1 0,1 0 0,-1 1 0,1 0 0,-1 0 0,0 0 0,0 0 0,0 0 0,-1 0 0,1 1 0,-1-1 0,0 1 0,0 0 0,0 0 0,0 0 0,1 6 0,3 8 0,1 0 0,1 0 0,1-1 0,0 0 0,18 25 0,-14-22 0,0 1 0,-1 0 0,9 24 0,28 79 0,11-2 0,10 37 0,-60-134 0,0 2 0,1 0 0,26 43 0,-32-62 0,-1-1 0,0 1 0,-1 0 0,0 0 0,0 1 0,-1-1 0,0 0 0,-1 1 0,1 8 0,12 46 0,-11-57 0,1 1 0,-1-1 0,1 0 0,0 0 0,10 10 0,-9-10 0,0 0 0,-1 0 0,0 0 0,0 0 0,4 9 0,-5-10 0,1 0 0,-1 0 0,1 0 0,0-1 0,0 0 0,0 0 0,1 0 0,0 0 0,-1-1 0,1 0 0,0 0 0,1 0 0,-1 0 0,1-1 0,-1 0 0,11 3 0,-9-4 0,-1 1 0,0 0 0,0 1 0,-1-1 0,1 1 0,0 0 0,-1 1 0,0-1 0,1 1 0,-2 0 0,1 0 0,0 1 0,-1 0 0,8 9 0,-1 10 0,-7-14 0,1 0 0,0 0 0,1-1 0,0 1 0,0-2 0,1 1 0,9 10 0,17 4 0,-30-21 0,1 0 0,0 0 0,-1 1 0,1-1 0,-1 1 0,1 0 0,-1 0 0,0 0 0,-1 0 0,1 0 0,0 1 0,-1-1 0,0 1 0,3 5 0,0 4 0,1-1 0,0 1 0,0-1 0,2-1 0,10 15 0,-8-13 0,-1 1 0,0 1 0,7 15 0,18 25 0,-30-50 0,1 1 0,-1 0 0,0 0 0,0 0 0,-1 0 0,0 1 0,0-1 0,-1 1 0,1 0 0,-1-1 0,-1 1 0,2 12 0,-1-1 0,2 0 0,-1-1 0,2 1 0,1-1 0,0 1 0,10 19 0,6 15 0,31 68 0,-47-101 0,2-1 0,0 0 0,1 0 0,1 0 0,0-1 0,17 20 0,-22-29 0,0 0 0,0 0 0,-1 0 0,0 1 0,-1 0 0,0 0 0,0 0 0,-1 0 0,0 0 0,0 1 0,-1-1 0,-1 0 0,1 1 0,-2-1 0,-1 13 0,2-6 0,0 0 0,1 0 0,5 30 0,5-9 0,5 26 0,21 163 0,-33-208 0,1 0 0,10 25 0,1 6 0,4 32 0,-11-42 0,15 40 0,-20-65 0,0 1 0,-1 0 0,-1 0 0,1 23 0,6 35 0,43 84 0,-46-136 0,1-1 0,1 0 0,1 0 0,19 32 0,-16-29 0,0 0 0,14 39 0,-14-14 0,9 64 0,-9-40 0,37 118 0,-39-159 0,-6-14 0,2 0 0,0-1 0,0 0 0,12 19 0,17 42 0,-10-19 0,-9-27 0,-1 1 0,16 50 0,-28-66 0,-1 1 0,2 29 0,1 17 0,-1-27 0,-1 0 0,-2 1 0,-4 38 0,0-29 0,5 55 0,0-88 0,0 0 0,1-1 0,1 1 0,6 14 0,-6-17 0,0 0 0,-1 1 0,0-1 0,0 1 0,-1 0 0,0 15 0,12 143 0,-15 375 0,2-534 0,0 0 0,1 0 0,0 0 0,7 20 0,-6-20 0,0 0 0,0 1 0,-1 0 0,1 16 0,0 13 0,2 0 0,14 53 0,-6-29 0,17 42 0,19 138 0,-37-157 0,-7-40 0,10 146 0,-11 252 0,-6-227 0,2-148-1365</inkml:trace>
</inkml:ink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0D81FDA-FEDC-43C0-B871-E4A541A483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9</Pages>
  <Words>1891</Words>
  <Characters>11163</Characters>
  <Application>Microsoft Office Word</Application>
  <DocSecurity>0</DocSecurity>
  <Lines>93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Robin Pešek</dc:creator>
  <cp:lastModifiedBy>Josef Raboch</cp:lastModifiedBy>
  <cp:revision>3</cp:revision>
  <cp:lastPrinted>2025-03-27T12:32:00Z</cp:lastPrinted>
  <dcterms:created xsi:type="dcterms:W3CDTF">2025-03-27T12:27:00Z</dcterms:created>
  <dcterms:modified xsi:type="dcterms:W3CDTF">2025-03-27T12:32:00Z</dcterms:modified>
</cp:coreProperties>
</file>