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481A8" w14:textId="77777777" w:rsidR="006D2A89" w:rsidRDefault="006D2A89">
      <w:bookmarkStart w:id="0" w:name="_GoBack"/>
      <w:bookmarkEnd w:id="0"/>
    </w:p>
    <w:p w14:paraId="45EED123" w14:textId="77777777" w:rsidR="006D2A89" w:rsidRDefault="006D2A89"/>
    <w:p w14:paraId="75DA1403" w14:textId="77777777" w:rsidR="006D2A89" w:rsidRPr="00236CFD" w:rsidRDefault="006D2A89" w:rsidP="006D2A89">
      <w:pPr>
        <w:jc w:val="center"/>
        <w:rPr>
          <w:b/>
        </w:rPr>
      </w:pPr>
      <w:r w:rsidRPr="00236CFD">
        <w:rPr>
          <w:b/>
        </w:rPr>
        <w:t>Doporučení zadavatele před podáním nabídky</w:t>
      </w:r>
    </w:p>
    <w:p w14:paraId="4A3EB14C" w14:textId="77777777" w:rsidR="006D2A89" w:rsidRDefault="006D2A89" w:rsidP="006D2A89">
      <w:pPr>
        <w:jc w:val="center"/>
      </w:pPr>
    </w:p>
    <w:p w14:paraId="62249456" w14:textId="77777777" w:rsidR="006D2A89" w:rsidRDefault="006D2A89" w:rsidP="000C1D75">
      <w:pPr>
        <w:jc w:val="center"/>
      </w:pPr>
      <w:r>
        <w:t>I.</w:t>
      </w:r>
    </w:p>
    <w:p w14:paraId="305B9E61" w14:textId="77777777" w:rsidR="006D2A89" w:rsidRDefault="006D2A89" w:rsidP="000C1D75">
      <w:pPr>
        <w:jc w:val="center"/>
      </w:pPr>
      <w:r>
        <w:t>Seznam kvalifikovaných dodavatelů</w:t>
      </w:r>
    </w:p>
    <w:p w14:paraId="45D7C1BC" w14:textId="77777777" w:rsidR="00EF4721" w:rsidRDefault="000C1D75" w:rsidP="00073DC5">
      <w:pPr>
        <w:jc w:val="both"/>
      </w:pPr>
      <w:r>
        <w:t>Dodavatel v rámci své účasti v </w:t>
      </w:r>
      <w:proofErr w:type="gramStart"/>
      <w:r>
        <w:t>zadávací</w:t>
      </w:r>
      <w:r w:rsidR="00073DC5">
        <w:t>ch</w:t>
      </w:r>
      <w:proofErr w:type="gramEnd"/>
      <w:r>
        <w:t xml:space="preserve"> </w:t>
      </w:r>
      <w:r w:rsidR="00073DC5">
        <w:t xml:space="preserve">řízení </w:t>
      </w:r>
      <w:r>
        <w:t>a to především u podlimitních a nadlimitních veřejných zakázek má povinnost splnit kvalifikaci podle § 74 a §77 zákona č. 134/2016 Sb</w:t>
      </w:r>
      <w:r w:rsidR="00073DC5">
        <w:t>., o zadávání veřejných zakázek (dále je</w:t>
      </w:r>
      <w:r w:rsidR="00C86BC3">
        <w:t>n</w:t>
      </w:r>
      <w:r w:rsidR="00073DC5">
        <w:t xml:space="preserve"> „zákon“), tedy prokázat tzv. základní a profesní způsobilost. Dodavatel plní svou povinnost předložením elektronického originálu podle § 75 a § 77 zákona, např. potvrzením příslušného finančního úřadu, výpisem rejstříků trestů, výpisem z obchodního rejstříku. Zadavatel upozorňuje na možnost zápisu dodavatel</w:t>
      </w:r>
      <w:r w:rsidR="006D5FA1">
        <w:t>e</w:t>
      </w:r>
      <w:r w:rsidR="00073DC5">
        <w:t xml:space="preserve"> do seznamu kvalifikovaných dodavatelů</w:t>
      </w:r>
      <w:r w:rsidR="00EF4721">
        <w:t xml:space="preserve"> (dále jen „SKD“)</w:t>
      </w:r>
      <w:r w:rsidR="00353140">
        <w:t xml:space="preserve">, vedeným ministerstvem pro místní rozvoj, jehož prostřednictvím je možné splnit základní a profesní způsobilost v zadávacích řízení. </w:t>
      </w:r>
      <w:r w:rsidR="00D80E8A">
        <w:t xml:space="preserve">Dalším přínosem </w:t>
      </w:r>
      <w:r w:rsidR="009710A8">
        <w:t xml:space="preserve">je platnost zápisu v </w:t>
      </w:r>
      <w:r w:rsidR="00D80E8A">
        <w:t>SKD</w:t>
      </w:r>
      <w:r w:rsidR="009710A8">
        <w:t xml:space="preserve">, výpis ze seznamu jde pořídit elektronickým dálkovým přístupem a to po celou dobu platnosti zápisu v SKD. Dodavatel může také místo předložení samotného výpisu pouze odkázat na SKD a tím tak prokázat svou způsobilost bez nutnosti zdlouhavého dokládání. </w:t>
      </w:r>
      <w:r w:rsidR="00EF4721">
        <w:t xml:space="preserve">Zadavatel takový </w:t>
      </w:r>
      <w:r w:rsidR="006D5FA1">
        <w:t xml:space="preserve">způsob </w:t>
      </w:r>
      <w:r w:rsidR="00EF4721">
        <w:t xml:space="preserve">doporučuje neboť předložení </w:t>
      </w:r>
      <w:proofErr w:type="gramStart"/>
      <w:r w:rsidR="00EF4721">
        <w:t>výpisu z SKD</w:t>
      </w:r>
      <w:proofErr w:type="gramEnd"/>
      <w:r w:rsidR="00EF4721">
        <w:t xml:space="preserve"> nahrazuje všechny doklady jinak vyžadované a </w:t>
      </w:r>
      <w:r w:rsidR="00CA2754">
        <w:t>š</w:t>
      </w:r>
      <w:r w:rsidR="006D5FA1">
        <w:t>etří čas jak dodavateli, tak zadavateli</w:t>
      </w:r>
      <w:r w:rsidR="00D80E8A">
        <w:t xml:space="preserve">. </w:t>
      </w:r>
    </w:p>
    <w:p w14:paraId="0130229E" w14:textId="77777777" w:rsidR="00EF4721" w:rsidRDefault="00EF4721" w:rsidP="00073DC5">
      <w:pPr>
        <w:jc w:val="both"/>
      </w:pPr>
      <w:r>
        <w:t xml:space="preserve">Metodický postup: </w:t>
      </w:r>
      <w:hyperlink r:id="rId7" w:history="1">
        <w:r w:rsidRPr="00EF4721">
          <w:rPr>
            <w:rStyle w:val="Hypertextovodkaz"/>
          </w:rPr>
          <w:t>http://portal-vz.cz/metodiky-stanoviska/metodicka-doporuceni-k-zzvz/metodicky-postup-pro-skd-a-sablony-dokumentu/</w:t>
        </w:r>
      </w:hyperlink>
    </w:p>
    <w:p w14:paraId="2EACA84B" w14:textId="77777777" w:rsidR="006D2A89" w:rsidRDefault="006D2A89" w:rsidP="006D2A89"/>
    <w:p w14:paraId="30C1151F" w14:textId="77777777" w:rsidR="006D2A89" w:rsidRDefault="006D2A89" w:rsidP="00CA2754">
      <w:pPr>
        <w:jc w:val="center"/>
      </w:pPr>
      <w:r>
        <w:t>II.</w:t>
      </w:r>
    </w:p>
    <w:p w14:paraId="7A541D5D" w14:textId="77777777" w:rsidR="006D2A89" w:rsidRDefault="006D2A89" w:rsidP="00CA2754">
      <w:pPr>
        <w:jc w:val="center"/>
      </w:pPr>
      <w:r>
        <w:t>Evidence skutečných majitelů</w:t>
      </w:r>
    </w:p>
    <w:p w14:paraId="07F76BD7" w14:textId="77777777" w:rsidR="00DD1E70" w:rsidRDefault="00CA2754" w:rsidP="00CA2754">
      <w:pPr>
        <w:jc w:val="both"/>
      </w:pPr>
      <w:r>
        <w:t xml:space="preserve">Zadavatel upozorňuje, že v souvislosti s přijetím novely zákona o některých opatřeních proti legalizaci výnosů z trestné činnosti a financování terorismu a přijetím nového zákona o evidenci skutečných majitelů </w:t>
      </w:r>
      <w:r w:rsidR="00DD1E70">
        <w:t>od 1. června 2021</w:t>
      </w:r>
      <w:r>
        <w:t xml:space="preserve"> nebude </w:t>
      </w:r>
      <w:r w:rsidR="00D80E8A">
        <w:t>možné uzavřít</w:t>
      </w:r>
      <w:r>
        <w:t xml:space="preserve"> smlouvu s vybraným dodavatelem, který je českou právnickou osobou, pokud nepůjde zjistit jeho skutečného majitele z evidence skutečných majitelů. </w:t>
      </w:r>
      <w:r w:rsidR="00DD1E70">
        <w:t xml:space="preserve">Zadavatel tak doporučuje, aby taková právnická osoba byla zapsána do </w:t>
      </w:r>
      <w:r w:rsidR="00397784">
        <w:t>evidence</w:t>
      </w:r>
      <w:r w:rsidR="00DD1E70">
        <w:t xml:space="preserve"> skutečných majitelů ještě před podáním nabídky, žádost o účast apod.</w:t>
      </w:r>
    </w:p>
    <w:p w14:paraId="39F0DA51" w14:textId="77777777" w:rsidR="00321088" w:rsidRDefault="007B1405" w:rsidP="00CA2754">
      <w:pPr>
        <w:jc w:val="both"/>
      </w:pPr>
      <w:hyperlink r:id="rId8" w:history="1">
        <w:r w:rsidR="00321088" w:rsidRPr="00DC6BD9">
          <w:rPr>
            <w:rStyle w:val="Hypertextovodkaz"/>
          </w:rPr>
          <w:t>https://esm.justice.cz/ias/issm/rejstrik</w:t>
        </w:r>
      </w:hyperlink>
      <w:r w:rsidR="00321088">
        <w:t xml:space="preserve"> </w:t>
      </w:r>
    </w:p>
    <w:p w14:paraId="67F42CA4" w14:textId="77777777" w:rsidR="00DD1E70" w:rsidRDefault="00DD1E70" w:rsidP="00CA2754">
      <w:pPr>
        <w:jc w:val="both"/>
      </w:pPr>
    </w:p>
    <w:sectPr w:rsidR="00DD1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B6BD1" w14:textId="77777777" w:rsidR="007B1405" w:rsidRDefault="007B1405" w:rsidP="00236CFD">
      <w:pPr>
        <w:spacing w:after="0" w:line="240" w:lineRule="auto"/>
      </w:pPr>
      <w:r>
        <w:separator/>
      </w:r>
    </w:p>
  </w:endnote>
  <w:endnote w:type="continuationSeparator" w:id="0">
    <w:p w14:paraId="5DD51227" w14:textId="77777777" w:rsidR="007B1405" w:rsidRDefault="007B1405" w:rsidP="0023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CC651" w14:textId="77777777" w:rsidR="007B1405" w:rsidRDefault="007B1405" w:rsidP="00236CFD">
      <w:pPr>
        <w:spacing w:after="0" w:line="240" w:lineRule="auto"/>
      </w:pPr>
      <w:r>
        <w:separator/>
      </w:r>
    </w:p>
  </w:footnote>
  <w:footnote w:type="continuationSeparator" w:id="0">
    <w:p w14:paraId="6BDF0F6A" w14:textId="77777777" w:rsidR="007B1405" w:rsidRDefault="007B1405" w:rsidP="00236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89"/>
    <w:rsid w:val="00061EF2"/>
    <w:rsid w:val="00073DC5"/>
    <w:rsid w:val="00076694"/>
    <w:rsid w:val="000C1D75"/>
    <w:rsid w:val="00236CFD"/>
    <w:rsid w:val="00321088"/>
    <w:rsid w:val="00353140"/>
    <w:rsid w:val="00397784"/>
    <w:rsid w:val="006D2A89"/>
    <w:rsid w:val="006D444D"/>
    <w:rsid w:val="006D5FA1"/>
    <w:rsid w:val="007412E3"/>
    <w:rsid w:val="007B1405"/>
    <w:rsid w:val="009710A8"/>
    <w:rsid w:val="00AD1748"/>
    <w:rsid w:val="00B83269"/>
    <w:rsid w:val="00BE10B2"/>
    <w:rsid w:val="00C86BC3"/>
    <w:rsid w:val="00CA2754"/>
    <w:rsid w:val="00D80E8A"/>
    <w:rsid w:val="00DD1E70"/>
    <w:rsid w:val="00E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0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472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3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6CFD"/>
  </w:style>
  <w:style w:type="paragraph" w:styleId="Zpat">
    <w:name w:val="footer"/>
    <w:basedOn w:val="Normln"/>
    <w:link w:val="ZpatChar"/>
    <w:uiPriority w:val="99"/>
    <w:unhideWhenUsed/>
    <w:rsid w:val="0023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6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472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3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6CFD"/>
  </w:style>
  <w:style w:type="paragraph" w:styleId="Zpat">
    <w:name w:val="footer"/>
    <w:basedOn w:val="Normln"/>
    <w:link w:val="ZpatChar"/>
    <w:uiPriority w:val="99"/>
    <w:unhideWhenUsed/>
    <w:rsid w:val="0023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6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m.justice.cz/ias/issm/rejstri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rtal-vz.cz/metodiky-stanoviska/metodicka-doporuceni-k-zzvz/metodicky-postup-pro-skd-a-sablony-dokument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 Radek</dc:creator>
  <cp:lastModifiedBy>Jindra</cp:lastModifiedBy>
  <cp:revision>2</cp:revision>
  <dcterms:created xsi:type="dcterms:W3CDTF">2025-01-29T09:23:00Z</dcterms:created>
  <dcterms:modified xsi:type="dcterms:W3CDTF">2025-01-29T09:23:00Z</dcterms:modified>
</cp:coreProperties>
</file>