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019D2" w14:textId="0F4CAD08" w:rsidR="00F82573" w:rsidRPr="00C9567C" w:rsidRDefault="00C9567C" w:rsidP="007B6EB5">
      <w:pPr>
        <w:pStyle w:val="Nadpis1"/>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rPr>
          <w:sz w:val="24"/>
          <w:szCs w:val="24"/>
        </w:rPr>
      </w:pPr>
      <w:r>
        <w:rPr>
          <w:sz w:val="24"/>
          <w:szCs w:val="24"/>
        </w:rPr>
        <w:t xml:space="preserve">ZÁVAZNÝ TEXT SMLOVY O DÍLO </w:t>
      </w:r>
    </w:p>
    <w:p w14:paraId="125955DC" w14:textId="0B96CB39" w:rsidR="005E450C" w:rsidRDefault="005E450C" w:rsidP="00E53700">
      <w:pPr>
        <w:spacing w:line="240" w:lineRule="auto"/>
      </w:pPr>
    </w:p>
    <w:p w14:paraId="32FF0FD7" w14:textId="3483088D" w:rsidR="00C9567C" w:rsidRPr="00C9567C" w:rsidRDefault="00C9567C" w:rsidP="00C9567C">
      <w:pPr>
        <w:spacing w:line="240" w:lineRule="auto"/>
        <w:jc w:val="center"/>
        <w:rPr>
          <w:rFonts w:ascii="Arial" w:hAnsi="Arial" w:cs="Arial"/>
          <w:b/>
          <w:bCs/>
          <w:sz w:val="28"/>
          <w:szCs w:val="28"/>
        </w:rPr>
      </w:pPr>
      <w:r w:rsidRPr="00C9567C">
        <w:rPr>
          <w:rFonts w:ascii="Arial" w:hAnsi="Arial" w:cs="Arial"/>
          <w:b/>
          <w:bCs/>
          <w:sz w:val="28"/>
          <w:szCs w:val="28"/>
        </w:rPr>
        <w:t>SMLOUVA O DÍLO</w:t>
      </w:r>
    </w:p>
    <w:p w14:paraId="21EBE829" w14:textId="77777777" w:rsidR="00C9567C" w:rsidRPr="00C9567C" w:rsidRDefault="00C9567C" w:rsidP="00C9567C">
      <w:pPr>
        <w:spacing w:line="240" w:lineRule="auto"/>
        <w:jc w:val="center"/>
        <w:rPr>
          <w:rFonts w:ascii="Arial" w:hAnsi="Arial" w:cs="Arial"/>
          <w:b/>
          <w:bCs/>
          <w:sz w:val="28"/>
          <w:szCs w:val="28"/>
        </w:rPr>
      </w:pPr>
    </w:p>
    <w:p w14:paraId="0FA12132" w14:textId="77777777" w:rsidR="005E450C" w:rsidRPr="00C9567C" w:rsidRDefault="005E450C" w:rsidP="00E53700">
      <w:pPr>
        <w:autoSpaceDE w:val="0"/>
        <w:spacing w:line="240" w:lineRule="auto"/>
        <w:ind w:left="2127" w:firstLine="709"/>
        <w:rPr>
          <w:rFonts w:ascii="Arial" w:hAnsi="Arial" w:cs="Arial"/>
          <w:sz w:val="20"/>
          <w:szCs w:val="20"/>
        </w:rPr>
      </w:pPr>
      <w:r w:rsidRPr="00C9567C">
        <w:rPr>
          <w:rFonts w:ascii="Arial" w:hAnsi="Arial" w:cs="Arial"/>
          <w:sz w:val="20"/>
          <w:szCs w:val="20"/>
        </w:rPr>
        <w:t>číslo objednatele: ________</w:t>
      </w:r>
    </w:p>
    <w:p w14:paraId="33832B6B" w14:textId="77777777" w:rsidR="005E450C" w:rsidRPr="00C9567C" w:rsidRDefault="005E450C" w:rsidP="00E53700">
      <w:pPr>
        <w:autoSpaceDE w:val="0"/>
        <w:spacing w:line="240" w:lineRule="auto"/>
        <w:ind w:firstLine="360"/>
        <w:rPr>
          <w:rFonts w:ascii="Arial" w:hAnsi="Arial" w:cs="Arial"/>
          <w:b/>
          <w:bCs/>
          <w:sz w:val="20"/>
          <w:szCs w:val="20"/>
        </w:rPr>
      </w:pPr>
      <w:r w:rsidRPr="00C9567C">
        <w:rPr>
          <w:rFonts w:ascii="Arial" w:hAnsi="Arial" w:cs="Arial"/>
          <w:sz w:val="20"/>
          <w:szCs w:val="20"/>
        </w:rPr>
        <w:tab/>
      </w:r>
      <w:r w:rsidRPr="00C9567C">
        <w:rPr>
          <w:rFonts w:ascii="Arial" w:hAnsi="Arial" w:cs="Arial"/>
          <w:sz w:val="20"/>
          <w:szCs w:val="20"/>
        </w:rPr>
        <w:tab/>
      </w:r>
      <w:r w:rsidRPr="00C9567C">
        <w:rPr>
          <w:rFonts w:ascii="Arial" w:hAnsi="Arial" w:cs="Arial"/>
          <w:sz w:val="20"/>
          <w:szCs w:val="20"/>
        </w:rPr>
        <w:tab/>
        <w:t xml:space="preserve">                 číslo dodavatele: ________</w:t>
      </w:r>
    </w:p>
    <w:p w14:paraId="086B18C0" w14:textId="77777777" w:rsidR="005E450C" w:rsidRPr="00C9567C" w:rsidRDefault="005E450C" w:rsidP="00E53700">
      <w:pPr>
        <w:spacing w:line="240" w:lineRule="auto"/>
        <w:rPr>
          <w:rFonts w:ascii="Arial" w:hAnsi="Arial" w:cs="Arial"/>
        </w:rPr>
      </w:pPr>
    </w:p>
    <w:p w14:paraId="13DB3E25" w14:textId="77777777" w:rsidR="00F82573" w:rsidRPr="00C9567C" w:rsidRDefault="00F82573" w:rsidP="00E53700">
      <w:pPr>
        <w:pStyle w:val="Zkladntext2"/>
        <w:spacing w:before="240" w:after="120" w:line="240" w:lineRule="auto"/>
        <w:jc w:val="center"/>
        <w:rPr>
          <w:sz w:val="20"/>
          <w:szCs w:val="20"/>
        </w:rPr>
      </w:pPr>
      <w:r w:rsidRPr="00C9567C">
        <w:rPr>
          <w:sz w:val="20"/>
          <w:szCs w:val="20"/>
        </w:rPr>
        <w:t>uzavřená ve smyslu ustanovení § 2586 a násl. zákona č. 89/2012 Sb., občanského zákoníku v platném a účinném znění (dále jen „</w:t>
      </w:r>
      <w:r w:rsidRPr="00C9567C">
        <w:rPr>
          <w:b/>
          <w:bCs/>
          <w:sz w:val="20"/>
          <w:szCs w:val="20"/>
        </w:rPr>
        <w:t>občanský zákoník</w:t>
      </w:r>
      <w:r w:rsidRPr="00C9567C">
        <w:rPr>
          <w:sz w:val="20"/>
          <w:szCs w:val="20"/>
        </w:rPr>
        <w:t>“)</w:t>
      </w:r>
    </w:p>
    <w:p w14:paraId="5CEBD566" w14:textId="77777777" w:rsidR="00F82573" w:rsidRPr="00C9567C" w:rsidRDefault="00F82573" w:rsidP="00E53700">
      <w:pPr>
        <w:pStyle w:val="Zkladntext2"/>
        <w:spacing w:before="0" w:after="120" w:line="240" w:lineRule="auto"/>
        <w:jc w:val="center"/>
        <w:rPr>
          <w:sz w:val="20"/>
          <w:szCs w:val="20"/>
        </w:rPr>
      </w:pPr>
      <w:r w:rsidRPr="00C9567C">
        <w:rPr>
          <w:sz w:val="20"/>
          <w:szCs w:val="20"/>
        </w:rPr>
        <w:t>dále jen „</w:t>
      </w:r>
      <w:r w:rsidRPr="00C9567C">
        <w:rPr>
          <w:b/>
          <w:bCs/>
          <w:sz w:val="20"/>
          <w:szCs w:val="20"/>
        </w:rPr>
        <w:t>Smlouva</w:t>
      </w:r>
      <w:r w:rsidRPr="00C9567C">
        <w:rPr>
          <w:sz w:val="20"/>
          <w:szCs w:val="20"/>
        </w:rPr>
        <w:t>“</w:t>
      </w:r>
    </w:p>
    <w:p w14:paraId="10477942" w14:textId="01083ACF" w:rsidR="00F0276C" w:rsidRPr="00C9567C" w:rsidRDefault="00F0276C" w:rsidP="00E53700">
      <w:pPr>
        <w:autoSpaceDE w:val="0"/>
        <w:autoSpaceDN w:val="0"/>
        <w:adjustRightInd w:val="0"/>
        <w:spacing w:after="0" w:line="240" w:lineRule="auto"/>
        <w:jc w:val="center"/>
        <w:rPr>
          <w:rFonts w:ascii="Arial" w:hAnsi="Arial" w:cs="Arial"/>
          <w:sz w:val="28"/>
          <w:szCs w:val="28"/>
        </w:rPr>
      </w:pPr>
      <w:r w:rsidRPr="00C9567C">
        <w:rPr>
          <w:rFonts w:ascii="Arial" w:hAnsi="Arial" w:cs="Arial"/>
          <w:b/>
          <w:bCs/>
          <w:sz w:val="28"/>
          <w:szCs w:val="28"/>
        </w:rPr>
        <w:t>„STAVEBNÍ ÚPRAVY – HUMANIZACE DOMOVA NA HRÁDKU – PROJEKTOVÁ DOKUMENTACE</w:t>
      </w:r>
      <w:r w:rsidR="00C55D0E">
        <w:rPr>
          <w:rFonts w:ascii="Arial" w:hAnsi="Arial" w:cs="Arial"/>
          <w:b/>
          <w:bCs/>
          <w:sz w:val="28"/>
          <w:szCs w:val="28"/>
        </w:rPr>
        <w:t xml:space="preserve"> – OPAKOVANÁ VÝZVA</w:t>
      </w:r>
      <w:r w:rsidRPr="00C9567C">
        <w:rPr>
          <w:rFonts w:ascii="Arial" w:hAnsi="Arial" w:cs="Arial"/>
          <w:b/>
          <w:bCs/>
          <w:sz w:val="28"/>
          <w:szCs w:val="28"/>
        </w:rPr>
        <w:t>“</w:t>
      </w:r>
    </w:p>
    <w:p w14:paraId="5A04D182" w14:textId="77777777" w:rsidR="00060CCB" w:rsidRPr="00C9567C" w:rsidRDefault="00060CCB" w:rsidP="00E53700">
      <w:pPr>
        <w:pStyle w:val="Zkladntext2"/>
        <w:spacing w:before="0" w:after="120" w:line="240" w:lineRule="auto"/>
        <w:jc w:val="center"/>
        <w:rPr>
          <w:sz w:val="20"/>
          <w:szCs w:val="20"/>
        </w:rPr>
      </w:pPr>
    </w:p>
    <w:p w14:paraId="7FE598CC" w14:textId="77777777" w:rsidR="00F82573" w:rsidRPr="00C9567C" w:rsidRDefault="00F82573" w:rsidP="00E53700">
      <w:pPr>
        <w:pStyle w:val="Zkladntext2"/>
        <w:spacing w:before="0" w:after="120" w:line="240" w:lineRule="auto"/>
        <w:rPr>
          <w:sz w:val="20"/>
          <w:szCs w:val="20"/>
        </w:rPr>
      </w:pPr>
    </w:p>
    <w:p w14:paraId="6E98E1A1" w14:textId="1772E71A" w:rsidR="00B0238B" w:rsidRPr="00C9567C" w:rsidRDefault="00FF786D" w:rsidP="00E53700">
      <w:pPr>
        <w:widowControl w:val="0"/>
        <w:autoSpaceDE w:val="0"/>
        <w:autoSpaceDN w:val="0"/>
        <w:adjustRightInd w:val="0"/>
        <w:spacing w:before="2" w:after="2" w:line="240" w:lineRule="auto"/>
        <w:rPr>
          <w:rFonts w:ascii="Arial" w:hAnsi="Arial" w:cs="Arial"/>
          <w:bCs/>
          <w:sz w:val="20"/>
          <w:szCs w:val="20"/>
        </w:rPr>
      </w:pPr>
      <w:r w:rsidRPr="00C9567C">
        <w:rPr>
          <w:rFonts w:ascii="Arial" w:hAnsi="Arial" w:cs="Arial"/>
          <w:bCs/>
          <w:sz w:val="20"/>
          <w:szCs w:val="20"/>
        </w:rPr>
        <w:t xml:space="preserve">Objednatel: </w:t>
      </w:r>
      <w:r w:rsidRPr="00C9567C">
        <w:rPr>
          <w:rFonts w:ascii="Arial" w:hAnsi="Arial" w:cs="Arial"/>
          <w:bCs/>
          <w:sz w:val="20"/>
          <w:szCs w:val="20"/>
        </w:rPr>
        <w:tab/>
      </w:r>
      <w:r w:rsidRPr="00C9567C">
        <w:rPr>
          <w:rFonts w:ascii="Arial" w:hAnsi="Arial" w:cs="Arial"/>
          <w:bCs/>
          <w:sz w:val="20"/>
          <w:szCs w:val="20"/>
        </w:rPr>
        <w:tab/>
      </w:r>
      <w:r w:rsidR="00060CCB" w:rsidRPr="00C9567C">
        <w:rPr>
          <w:rFonts w:ascii="Arial" w:hAnsi="Arial" w:cs="Arial"/>
          <w:bCs/>
          <w:sz w:val="20"/>
          <w:szCs w:val="20"/>
          <w:lang w:eastAsia="en-US"/>
        </w:rPr>
        <w:t>Domov Na Hrádku, poskytovatel sociálních služeb</w:t>
      </w:r>
      <w:r w:rsidR="00B0238B" w:rsidRPr="00C9567C">
        <w:rPr>
          <w:rFonts w:ascii="Arial" w:hAnsi="Arial" w:cs="Arial"/>
          <w:bCs/>
          <w:sz w:val="20"/>
          <w:szCs w:val="20"/>
          <w:highlight w:val="red"/>
        </w:rPr>
        <w:t xml:space="preserve"> </w:t>
      </w:r>
    </w:p>
    <w:p w14:paraId="21F38CBC" w14:textId="63946E92" w:rsidR="00B0238B" w:rsidRPr="00C9567C" w:rsidRDefault="00FF786D" w:rsidP="007B6EB5">
      <w:pPr>
        <w:spacing w:before="60" w:after="60" w:line="240" w:lineRule="auto"/>
        <w:rPr>
          <w:rFonts w:ascii="Arial" w:hAnsi="Arial" w:cs="Arial"/>
          <w:bCs/>
          <w:sz w:val="20"/>
          <w:szCs w:val="20"/>
        </w:rPr>
      </w:pPr>
      <w:r w:rsidRPr="00C9567C">
        <w:rPr>
          <w:rFonts w:ascii="Arial" w:hAnsi="Arial" w:cs="Arial"/>
          <w:bCs/>
          <w:sz w:val="20"/>
          <w:szCs w:val="20"/>
        </w:rPr>
        <w:t>se sídlem:</w:t>
      </w:r>
      <w:r w:rsidRPr="00C9567C">
        <w:rPr>
          <w:rFonts w:ascii="Arial" w:hAnsi="Arial" w:cs="Arial"/>
          <w:bCs/>
          <w:sz w:val="20"/>
          <w:szCs w:val="20"/>
        </w:rPr>
        <w:tab/>
      </w:r>
      <w:r w:rsidRPr="00C9567C">
        <w:rPr>
          <w:rFonts w:ascii="Arial" w:hAnsi="Arial" w:cs="Arial"/>
          <w:bCs/>
          <w:sz w:val="20"/>
          <w:szCs w:val="20"/>
        </w:rPr>
        <w:tab/>
      </w:r>
      <w:r w:rsidR="00060CCB" w:rsidRPr="00C9567C">
        <w:rPr>
          <w:rFonts w:ascii="Arial" w:hAnsi="Arial" w:cs="Arial"/>
          <w:bCs/>
          <w:sz w:val="20"/>
          <w:szCs w:val="20"/>
          <w:lang w:eastAsia="en-US"/>
        </w:rPr>
        <w:t>Červený Hrádek 45, 285 04 Uhlířské Janovice</w:t>
      </w:r>
    </w:p>
    <w:p w14:paraId="26C7350C" w14:textId="720DC76C" w:rsidR="00FF786D" w:rsidRPr="00C9567C" w:rsidRDefault="00FF786D" w:rsidP="007B6EB5">
      <w:pPr>
        <w:spacing w:before="60" w:after="60" w:line="240" w:lineRule="auto"/>
        <w:rPr>
          <w:rFonts w:ascii="Arial" w:hAnsi="Arial" w:cs="Arial"/>
          <w:bCs/>
          <w:sz w:val="20"/>
          <w:szCs w:val="20"/>
        </w:rPr>
      </w:pPr>
      <w:r w:rsidRPr="00C9567C">
        <w:rPr>
          <w:rFonts w:ascii="Arial" w:hAnsi="Arial" w:cs="Arial"/>
          <w:bCs/>
          <w:sz w:val="20"/>
          <w:szCs w:val="20"/>
        </w:rPr>
        <w:t>zastoupen:</w:t>
      </w:r>
      <w:r w:rsidRPr="00C9567C">
        <w:rPr>
          <w:rFonts w:ascii="Arial" w:hAnsi="Arial" w:cs="Arial"/>
          <w:bCs/>
          <w:sz w:val="20"/>
          <w:szCs w:val="20"/>
        </w:rPr>
        <w:tab/>
      </w:r>
      <w:r w:rsidR="008A0C16" w:rsidRPr="00C9567C">
        <w:rPr>
          <w:rFonts w:ascii="Arial" w:hAnsi="Arial" w:cs="Arial"/>
          <w:bCs/>
          <w:sz w:val="20"/>
          <w:szCs w:val="20"/>
        </w:rPr>
        <w:tab/>
      </w:r>
      <w:r w:rsidR="00060CCB" w:rsidRPr="00C9567C">
        <w:rPr>
          <w:rFonts w:ascii="Arial" w:hAnsi="Arial" w:cs="Arial"/>
          <w:bCs/>
          <w:sz w:val="20"/>
          <w:szCs w:val="20"/>
          <w:lang w:eastAsia="en-US"/>
        </w:rPr>
        <w:t>PhDr. Jana Pilná, PhD., ředitelka</w:t>
      </w:r>
    </w:p>
    <w:p w14:paraId="007F1E15" w14:textId="487973AA" w:rsidR="00B0238B" w:rsidRPr="00C9567C" w:rsidRDefault="00FF786D" w:rsidP="007B6EB5">
      <w:pPr>
        <w:spacing w:before="60" w:after="60" w:line="240" w:lineRule="auto"/>
        <w:rPr>
          <w:rFonts w:ascii="Arial" w:hAnsi="Arial" w:cs="Arial"/>
          <w:bCs/>
          <w:sz w:val="20"/>
          <w:szCs w:val="20"/>
          <w:lang w:eastAsia="en-US"/>
        </w:rPr>
      </w:pPr>
      <w:r w:rsidRPr="00C9567C">
        <w:rPr>
          <w:rFonts w:ascii="Arial" w:hAnsi="Arial" w:cs="Arial"/>
          <w:bCs/>
          <w:sz w:val="20"/>
          <w:szCs w:val="20"/>
        </w:rPr>
        <w:t xml:space="preserve">IČO: </w:t>
      </w:r>
      <w:r w:rsidRPr="00C9567C">
        <w:rPr>
          <w:rFonts w:ascii="Arial" w:hAnsi="Arial" w:cs="Arial"/>
          <w:bCs/>
          <w:sz w:val="20"/>
          <w:szCs w:val="20"/>
        </w:rPr>
        <w:tab/>
      </w:r>
      <w:r w:rsidR="005E450C" w:rsidRPr="00C9567C">
        <w:rPr>
          <w:rFonts w:ascii="Arial" w:hAnsi="Arial" w:cs="Arial"/>
          <w:bCs/>
          <w:sz w:val="20"/>
          <w:szCs w:val="20"/>
        </w:rPr>
        <w:tab/>
      </w:r>
      <w:r w:rsidR="005E450C" w:rsidRPr="00C9567C">
        <w:rPr>
          <w:rFonts w:ascii="Arial" w:hAnsi="Arial" w:cs="Arial"/>
          <w:bCs/>
          <w:sz w:val="20"/>
          <w:szCs w:val="20"/>
        </w:rPr>
        <w:tab/>
      </w:r>
      <w:r w:rsidR="00060CCB" w:rsidRPr="00C9567C">
        <w:rPr>
          <w:rFonts w:ascii="Arial" w:hAnsi="Arial" w:cs="Arial"/>
          <w:bCs/>
          <w:sz w:val="20"/>
          <w:szCs w:val="20"/>
          <w:lang w:eastAsia="en-US"/>
        </w:rPr>
        <w:t>008 73 624</w:t>
      </w:r>
    </w:p>
    <w:p w14:paraId="607AB6BF" w14:textId="57FBE258" w:rsidR="00060CCB" w:rsidRPr="00C9567C" w:rsidRDefault="00060CCB" w:rsidP="007B6EB5">
      <w:pPr>
        <w:spacing w:before="60" w:after="60" w:line="240" w:lineRule="auto"/>
        <w:rPr>
          <w:rFonts w:ascii="Arial" w:hAnsi="Arial" w:cs="Arial"/>
          <w:bCs/>
          <w:sz w:val="20"/>
          <w:szCs w:val="20"/>
        </w:rPr>
      </w:pPr>
      <w:r w:rsidRPr="00C9567C">
        <w:rPr>
          <w:rFonts w:ascii="Arial" w:hAnsi="Arial" w:cs="Arial"/>
          <w:bCs/>
          <w:sz w:val="20"/>
          <w:szCs w:val="20"/>
          <w:lang w:eastAsia="en-US"/>
        </w:rPr>
        <w:t>DIČ:</w:t>
      </w:r>
      <w:r w:rsidRPr="00C9567C">
        <w:rPr>
          <w:rFonts w:ascii="Arial" w:hAnsi="Arial" w:cs="Arial"/>
          <w:bCs/>
          <w:sz w:val="20"/>
          <w:szCs w:val="20"/>
          <w:lang w:eastAsia="en-US"/>
        </w:rPr>
        <w:tab/>
      </w:r>
      <w:r w:rsidRPr="00C9567C">
        <w:rPr>
          <w:rFonts w:ascii="Arial" w:hAnsi="Arial" w:cs="Arial"/>
          <w:bCs/>
          <w:sz w:val="20"/>
          <w:szCs w:val="20"/>
          <w:lang w:eastAsia="en-US"/>
        </w:rPr>
        <w:tab/>
      </w:r>
      <w:r w:rsidRPr="00C9567C">
        <w:rPr>
          <w:rFonts w:ascii="Arial" w:hAnsi="Arial" w:cs="Arial"/>
          <w:bCs/>
          <w:sz w:val="20"/>
          <w:szCs w:val="20"/>
          <w:lang w:eastAsia="en-US"/>
        </w:rPr>
        <w:tab/>
        <w:t>CZ00873624</w:t>
      </w:r>
    </w:p>
    <w:p w14:paraId="7742AD25" w14:textId="49893816" w:rsidR="00B0238B" w:rsidRPr="00C9567C" w:rsidRDefault="00FF786D" w:rsidP="007B6EB5">
      <w:pPr>
        <w:spacing w:before="60" w:after="60" w:line="240" w:lineRule="auto"/>
        <w:rPr>
          <w:rFonts w:ascii="Arial" w:hAnsi="Arial" w:cs="Arial"/>
          <w:bCs/>
          <w:sz w:val="20"/>
          <w:szCs w:val="20"/>
        </w:rPr>
      </w:pPr>
      <w:r w:rsidRPr="00C9567C">
        <w:rPr>
          <w:rFonts w:ascii="Arial" w:hAnsi="Arial" w:cs="Arial"/>
          <w:bCs/>
          <w:sz w:val="20"/>
          <w:szCs w:val="20"/>
        </w:rPr>
        <w:t xml:space="preserve">bankovní spojení: </w:t>
      </w:r>
      <w:r w:rsidRPr="00C9567C">
        <w:rPr>
          <w:rFonts w:ascii="Arial" w:hAnsi="Arial" w:cs="Arial"/>
          <w:bCs/>
          <w:sz w:val="20"/>
          <w:szCs w:val="20"/>
        </w:rPr>
        <w:tab/>
      </w:r>
      <w:r w:rsidR="00060CCB" w:rsidRPr="00C9567C">
        <w:rPr>
          <w:rFonts w:ascii="Arial" w:hAnsi="Arial" w:cs="Arial"/>
          <w:bCs/>
          <w:sz w:val="20"/>
          <w:szCs w:val="20"/>
        </w:rPr>
        <w:t>Komerční banka, a.s.</w:t>
      </w:r>
    </w:p>
    <w:p w14:paraId="31620C7A" w14:textId="4A9EC244" w:rsidR="00B0238B" w:rsidRPr="00C9567C" w:rsidRDefault="00FF786D" w:rsidP="007B6EB5">
      <w:pPr>
        <w:spacing w:before="60" w:after="60" w:line="240" w:lineRule="auto"/>
        <w:rPr>
          <w:rFonts w:ascii="Arial" w:hAnsi="Arial" w:cs="Arial"/>
          <w:bCs/>
          <w:sz w:val="20"/>
          <w:szCs w:val="20"/>
        </w:rPr>
      </w:pPr>
      <w:r w:rsidRPr="00C9567C">
        <w:rPr>
          <w:rFonts w:ascii="Arial" w:hAnsi="Arial" w:cs="Arial"/>
          <w:bCs/>
          <w:sz w:val="20"/>
          <w:szCs w:val="20"/>
        </w:rPr>
        <w:t xml:space="preserve">číslo účtu: </w:t>
      </w:r>
      <w:r w:rsidRPr="00C9567C">
        <w:rPr>
          <w:rFonts w:ascii="Arial" w:hAnsi="Arial" w:cs="Arial"/>
          <w:bCs/>
          <w:sz w:val="20"/>
          <w:szCs w:val="20"/>
        </w:rPr>
        <w:tab/>
      </w:r>
      <w:r w:rsidRPr="00C9567C">
        <w:rPr>
          <w:rFonts w:ascii="Arial" w:hAnsi="Arial" w:cs="Arial"/>
          <w:bCs/>
          <w:sz w:val="20"/>
          <w:szCs w:val="20"/>
        </w:rPr>
        <w:tab/>
      </w:r>
      <w:r w:rsidR="00060CCB" w:rsidRPr="00C9567C">
        <w:rPr>
          <w:rFonts w:ascii="Arial" w:hAnsi="Arial" w:cs="Arial"/>
          <w:bCs/>
          <w:sz w:val="20"/>
          <w:szCs w:val="20"/>
        </w:rPr>
        <w:t>9284260277/0100</w:t>
      </w:r>
    </w:p>
    <w:p w14:paraId="5B069361" w14:textId="198569A2" w:rsidR="00FF786D" w:rsidRPr="00C9567C" w:rsidRDefault="00FF786D" w:rsidP="00E53700">
      <w:pPr>
        <w:spacing w:line="240" w:lineRule="auto"/>
        <w:rPr>
          <w:rFonts w:ascii="Arial" w:hAnsi="Arial" w:cs="Arial"/>
          <w:sz w:val="20"/>
          <w:szCs w:val="20"/>
        </w:rPr>
      </w:pPr>
    </w:p>
    <w:p w14:paraId="2650E07C" w14:textId="77777777" w:rsidR="00FF786D" w:rsidRPr="00C9567C" w:rsidRDefault="00FF786D" w:rsidP="00E53700">
      <w:pPr>
        <w:spacing w:line="240" w:lineRule="auto"/>
        <w:ind w:left="2124" w:hanging="2124"/>
        <w:rPr>
          <w:rFonts w:ascii="Arial" w:hAnsi="Arial" w:cs="Arial"/>
          <w:sz w:val="20"/>
          <w:szCs w:val="20"/>
        </w:rPr>
      </w:pPr>
    </w:p>
    <w:p w14:paraId="07C0AC46" w14:textId="77777777" w:rsidR="00FF786D" w:rsidRPr="00C9567C" w:rsidRDefault="00FF786D" w:rsidP="00E53700">
      <w:pPr>
        <w:spacing w:line="240" w:lineRule="auto"/>
        <w:rPr>
          <w:rFonts w:ascii="Arial" w:hAnsi="Arial" w:cs="Arial"/>
          <w:sz w:val="20"/>
          <w:szCs w:val="20"/>
        </w:rPr>
      </w:pPr>
      <w:r w:rsidRPr="00C9567C">
        <w:rPr>
          <w:rFonts w:ascii="Arial" w:hAnsi="Arial" w:cs="Arial"/>
          <w:sz w:val="20"/>
          <w:szCs w:val="20"/>
        </w:rPr>
        <w:t xml:space="preserve">dále jen </w:t>
      </w:r>
      <w:r w:rsidRPr="00C9567C">
        <w:rPr>
          <w:rFonts w:ascii="Arial" w:hAnsi="Arial" w:cs="Arial"/>
          <w:i/>
          <w:sz w:val="20"/>
          <w:szCs w:val="20"/>
        </w:rPr>
        <w:t>„</w:t>
      </w:r>
      <w:r w:rsidRPr="00C9567C">
        <w:rPr>
          <w:rFonts w:ascii="Arial" w:hAnsi="Arial" w:cs="Arial"/>
          <w:b/>
          <w:sz w:val="20"/>
          <w:szCs w:val="20"/>
        </w:rPr>
        <w:t>Objednatel</w:t>
      </w:r>
      <w:r w:rsidRPr="00C9567C">
        <w:rPr>
          <w:rFonts w:ascii="Arial" w:hAnsi="Arial" w:cs="Arial"/>
          <w:i/>
          <w:sz w:val="20"/>
          <w:szCs w:val="20"/>
        </w:rPr>
        <w:t>“</w:t>
      </w:r>
    </w:p>
    <w:p w14:paraId="059DA7E4" w14:textId="77777777" w:rsidR="00FF786D" w:rsidRPr="00C9567C" w:rsidRDefault="00FF786D" w:rsidP="00E53700">
      <w:pPr>
        <w:spacing w:line="240" w:lineRule="auto"/>
        <w:rPr>
          <w:rFonts w:ascii="Arial" w:hAnsi="Arial" w:cs="Arial"/>
          <w:sz w:val="20"/>
          <w:szCs w:val="20"/>
        </w:rPr>
      </w:pPr>
      <w:r w:rsidRPr="00C9567C">
        <w:rPr>
          <w:rFonts w:ascii="Arial" w:hAnsi="Arial" w:cs="Arial"/>
          <w:sz w:val="20"/>
          <w:szCs w:val="20"/>
        </w:rPr>
        <w:t>a</w:t>
      </w:r>
    </w:p>
    <w:p w14:paraId="0C3E7A9F" w14:textId="3E758341" w:rsidR="00FF786D" w:rsidRPr="00C9567C" w:rsidRDefault="00FF786D" w:rsidP="00E53700">
      <w:pPr>
        <w:spacing w:line="240" w:lineRule="auto"/>
        <w:rPr>
          <w:rFonts w:ascii="Arial" w:hAnsi="Arial" w:cs="Arial"/>
          <w:b/>
          <w:bCs/>
          <w:sz w:val="20"/>
          <w:szCs w:val="20"/>
        </w:rPr>
      </w:pPr>
      <w:r w:rsidRPr="00C9567C">
        <w:rPr>
          <w:rFonts w:ascii="Arial" w:hAnsi="Arial" w:cs="Arial"/>
          <w:b/>
          <w:sz w:val="20"/>
          <w:szCs w:val="20"/>
        </w:rPr>
        <w:t>Dodavatel</w:t>
      </w:r>
      <w:r w:rsidRPr="00C9567C">
        <w:rPr>
          <w:rFonts w:ascii="Arial" w:hAnsi="Arial" w:cs="Arial"/>
          <w:sz w:val="20"/>
          <w:szCs w:val="20"/>
        </w:rPr>
        <w:t xml:space="preserve">: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sz w:val="20"/>
          <w:szCs w:val="20"/>
          <w:highlight w:val="yellow"/>
        </w:rPr>
        <w:t>[</w:t>
      </w:r>
      <w:r w:rsidR="005E450C" w:rsidRPr="00C9567C">
        <w:rPr>
          <w:rFonts w:ascii="Arial" w:hAnsi="Arial" w:cs="Arial"/>
          <w:b/>
          <w:sz w:val="20"/>
          <w:szCs w:val="20"/>
          <w:highlight w:val="yellow"/>
        </w:rPr>
        <w:t>DOPLNIT</w:t>
      </w:r>
      <w:r w:rsidRPr="00C9567C">
        <w:rPr>
          <w:rFonts w:ascii="Arial" w:hAnsi="Arial" w:cs="Arial"/>
          <w:b/>
          <w:bCs/>
          <w:sz w:val="20"/>
          <w:szCs w:val="20"/>
          <w:highlight w:val="yellow"/>
        </w:rPr>
        <w:t>]</w:t>
      </w:r>
    </w:p>
    <w:p w14:paraId="53F2E05B" w14:textId="53E91EA2"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se sídlem:</w:t>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p>
    <w:p w14:paraId="2795DE8C" w14:textId="5B335338"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 xml:space="preserve">zastoupený: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highlight w:val="yellow"/>
        </w:rPr>
        <w:t>[</w:t>
      </w:r>
      <w:r w:rsidR="005E450C" w:rsidRPr="00C9567C">
        <w:rPr>
          <w:rFonts w:ascii="Arial" w:hAnsi="Arial" w:cs="Arial"/>
          <w:bCs/>
          <w:sz w:val="20"/>
          <w:szCs w:val="20"/>
          <w:highlight w:val="yellow"/>
        </w:rPr>
        <w:t>DOPLNIT</w:t>
      </w:r>
      <w:r w:rsidRPr="00C9567C">
        <w:rPr>
          <w:rFonts w:ascii="Arial" w:hAnsi="Arial" w:cs="Arial"/>
          <w:bCs/>
          <w:sz w:val="20"/>
          <w:szCs w:val="20"/>
        </w:rPr>
        <w:t>]</w:t>
      </w:r>
    </w:p>
    <w:p w14:paraId="3B877262" w14:textId="07F11276"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 xml:space="preserve">IČO: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p>
    <w:p w14:paraId="563BE50E" w14:textId="1E1B084E"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DIČ: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p>
    <w:p w14:paraId="52CF208D" w14:textId="235F4AC7"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 xml:space="preserve">bankovní spojení: </w:t>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highlight w:val="yellow"/>
        </w:rPr>
        <w:t>]</w:t>
      </w:r>
    </w:p>
    <w:p w14:paraId="6F20B296" w14:textId="2199820A" w:rsidR="00FF786D" w:rsidRPr="00C9567C" w:rsidRDefault="00FF786D" w:rsidP="007B6EB5">
      <w:pPr>
        <w:spacing w:before="60" w:after="60" w:line="240" w:lineRule="auto"/>
        <w:rPr>
          <w:rFonts w:ascii="Arial" w:hAnsi="Arial" w:cs="Arial"/>
          <w:sz w:val="20"/>
          <w:szCs w:val="20"/>
        </w:rPr>
      </w:pPr>
      <w:r w:rsidRPr="00C9567C">
        <w:rPr>
          <w:rFonts w:ascii="Arial" w:hAnsi="Arial" w:cs="Arial"/>
          <w:sz w:val="20"/>
          <w:szCs w:val="20"/>
        </w:rPr>
        <w:t xml:space="preserve">číslo účtu: </w:t>
      </w:r>
      <w:r w:rsidRPr="00C9567C">
        <w:rPr>
          <w:rFonts w:ascii="Arial" w:hAnsi="Arial" w:cs="Arial"/>
          <w:sz w:val="20"/>
          <w:szCs w:val="20"/>
        </w:rPr>
        <w:tab/>
      </w:r>
      <w:r w:rsidRPr="00C9567C">
        <w:rPr>
          <w:rFonts w:ascii="Arial" w:hAnsi="Arial" w:cs="Arial"/>
          <w:sz w:val="20"/>
          <w:szCs w:val="20"/>
        </w:rPr>
        <w:tab/>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highlight w:val="yellow"/>
        </w:rPr>
        <w:t>]</w:t>
      </w:r>
    </w:p>
    <w:p w14:paraId="54701DE0" w14:textId="04D48D5E" w:rsidR="00FF786D" w:rsidRPr="00C9567C" w:rsidRDefault="00FF786D" w:rsidP="00E53700">
      <w:pPr>
        <w:spacing w:line="240" w:lineRule="auto"/>
        <w:rPr>
          <w:rFonts w:ascii="Arial" w:hAnsi="Arial" w:cs="Arial"/>
          <w:i/>
          <w:sz w:val="20"/>
          <w:szCs w:val="20"/>
        </w:rPr>
      </w:pPr>
      <w:r w:rsidRPr="00C9567C">
        <w:rPr>
          <w:rFonts w:ascii="Arial" w:hAnsi="Arial" w:cs="Arial"/>
          <w:sz w:val="20"/>
          <w:szCs w:val="20"/>
        </w:rPr>
        <w:t xml:space="preserve">zapsaný v obchodním rejstříku vedeném </w:t>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r w:rsidRPr="00C9567C">
        <w:rPr>
          <w:rFonts w:ascii="Arial" w:hAnsi="Arial" w:cs="Arial"/>
          <w:sz w:val="20"/>
          <w:szCs w:val="20"/>
        </w:rPr>
        <w:t xml:space="preserve"> soudem v </w:t>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r w:rsidRPr="00C9567C">
        <w:rPr>
          <w:rFonts w:ascii="Arial" w:hAnsi="Arial" w:cs="Arial"/>
          <w:sz w:val="20"/>
          <w:szCs w:val="20"/>
        </w:rPr>
        <w:t xml:space="preserve"> </w:t>
      </w:r>
      <w:proofErr w:type="spellStart"/>
      <w:r w:rsidRPr="00C9567C">
        <w:rPr>
          <w:rFonts w:ascii="Arial" w:hAnsi="Arial" w:cs="Arial"/>
          <w:sz w:val="20"/>
          <w:szCs w:val="20"/>
        </w:rPr>
        <w:t>sp</w:t>
      </w:r>
      <w:proofErr w:type="spellEnd"/>
      <w:r w:rsidRPr="00C9567C">
        <w:rPr>
          <w:rFonts w:ascii="Arial" w:hAnsi="Arial" w:cs="Arial"/>
          <w:sz w:val="20"/>
          <w:szCs w:val="20"/>
        </w:rPr>
        <w:t xml:space="preserve">. zn. </w:t>
      </w:r>
      <w:r w:rsidRPr="00C9567C">
        <w:rPr>
          <w:rFonts w:ascii="Arial" w:hAnsi="Arial" w:cs="Arial"/>
          <w:bCs/>
          <w:sz w:val="20"/>
          <w:szCs w:val="20"/>
        </w:rPr>
        <w:t>[</w:t>
      </w:r>
      <w:r w:rsidR="005E450C" w:rsidRPr="00C9567C">
        <w:rPr>
          <w:rFonts w:ascii="Arial" w:hAnsi="Arial" w:cs="Arial"/>
          <w:bCs/>
          <w:sz w:val="20"/>
          <w:szCs w:val="20"/>
          <w:highlight w:val="yellow"/>
        </w:rPr>
        <w:t>DOPLNIT</w:t>
      </w:r>
      <w:r w:rsidRPr="00C9567C">
        <w:rPr>
          <w:rFonts w:ascii="Arial" w:hAnsi="Arial" w:cs="Arial"/>
          <w:bCs/>
          <w:sz w:val="20"/>
          <w:szCs w:val="20"/>
        </w:rPr>
        <w:t>]</w:t>
      </w:r>
      <w:r w:rsidRPr="00C9567C">
        <w:rPr>
          <w:rFonts w:ascii="Arial" w:hAnsi="Arial" w:cs="Arial"/>
          <w:sz w:val="20"/>
          <w:szCs w:val="20"/>
        </w:rPr>
        <w:t xml:space="preserve"> dále jen </w:t>
      </w:r>
      <w:r w:rsidRPr="00C9567C">
        <w:rPr>
          <w:rFonts w:ascii="Arial" w:hAnsi="Arial" w:cs="Arial"/>
          <w:i/>
          <w:sz w:val="20"/>
          <w:szCs w:val="20"/>
        </w:rPr>
        <w:t>„</w:t>
      </w:r>
      <w:r w:rsidRPr="00C9567C">
        <w:rPr>
          <w:rFonts w:ascii="Arial" w:hAnsi="Arial" w:cs="Arial"/>
          <w:b/>
          <w:sz w:val="20"/>
          <w:szCs w:val="20"/>
        </w:rPr>
        <w:t>Dodavatel</w:t>
      </w:r>
      <w:r w:rsidRPr="00C9567C">
        <w:rPr>
          <w:rFonts w:ascii="Arial" w:hAnsi="Arial" w:cs="Arial"/>
          <w:i/>
          <w:sz w:val="20"/>
          <w:szCs w:val="20"/>
        </w:rPr>
        <w:t>“</w:t>
      </w:r>
    </w:p>
    <w:p w14:paraId="6C36FE1A" w14:textId="77777777" w:rsidR="00F82573" w:rsidRPr="00C9567C" w:rsidRDefault="00FF786D" w:rsidP="00E53700">
      <w:pPr>
        <w:spacing w:line="240" w:lineRule="auto"/>
        <w:rPr>
          <w:rFonts w:ascii="Arial" w:hAnsi="Arial" w:cs="Arial"/>
          <w:i/>
          <w:iCs/>
          <w:sz w:val="20"/>
          <w:szCs w:val="20"/>
        </w:rPr>
      </w:pPr>
      <w:r w:rsidRPr="00C9567C">
        <w:rPr>
          <w:rFonts w:ascii="Arial" w:hAnsi="Arial" w:cs="Arial"/>
          <w:sz w:val="20"/>
          <w:szCs w:val="20"/>
        </w:rPr>
        <w:t>Objednatel a Dodavatel dále společně také jako „</w:t>
      </w:r>
      <w:r w:rsidRPr="00C9567C">
        <w:rPr>
          <w:rFonts w:ascii="Arial" w:hAnsi="Arial" w:cs="Arial"/>
          <w:b/>
          <w:sz w:val="20"/>
          <w:szCs w:val="20"/>
        </w:rPr>
        <w:t>Smluvní strany</w:t>
      </w:r>
      <w:r w:rsidRPr="00C9567C">
        <w:rPr>
          <w:rFonts w:ascii="Arial" w:hAnsi="Arial" w:cs="Arial"/>
          <w:sz w:val="20"/>
          <w:szCs w:val="20"/>
        </w:rPr>
        <w:t>“</w:t>
      </w:r>
    </w:p>
    <w:p w14:paraId="1A14FB55" w14:textId="77777777" w:rsidR="005E450C" w:rsidRPr="00C9567C" w:rsidRDefault="005E450C" w:rsidP="00E53700">
      <w:pPr>
        <w:tabs>
          <w:tab w:val="left" w:pos="5070"/>
        </w:tabs>
        <w:autoSpaceDE w:val="0"/>
        <w:spacing w:line="240" w:lineRule="auto"/>
        <w:jc w:val="center"/>
        <w:rPr>
          <w:rFonts w:ascii="Arial" w:hAnsi="Arial" w:cs="Arial"/>
          <w:b/>
          <w:sz w:val="22"/>
          <w:szCs w:val="22"/>
        </w:rPr>
      </w:pPr>
    </w:p>
    <w:p w14:paraId="54739143" w14:textId="605CE394" w:rsidR="005E450C" w:rsidRPr="00C9567C" w:rsidRDefault="005E450C" w:rsidP="00E53700">
      <w:pPr>
        <w:tabs>
          <w:tab w:val="left" w:pos="5070"/>
        </w:tabs>
        <w:autoSpaceDE w:val="0"/>
        <w:spacing w:line="240" w:lineRule="auto"/>
        <w:jc w:val="center"/>
        <w:rPr>
          <w:rFonts w:ascii="Arial" w:hAnsi="Arial" w:cs="Arial"/>
          <w:b/>
          <w:sz w:val="22"/>
          <w:szCs w:val="22"/>
        </w:rPr>
      </w:pPr>
      <w:r w:rsidRPr="00C9567C">
        <w:rPr>
          <w:rFonts w:ascii="Arial" w:hAnsi="Arial" w:cs="Arial"/>
          <w:b/>
          <w:sz w:val="22"/>
          <w:szCs w:val="22"/>
        </w:rPr>
        <w:t>Preambule</w:t>
      </w:r>
    </w:p>
    <w:p w14:paraId="283FE0CC" w14:textId="287661BA" w:rsidR="005E450C" w:rsidRPr="00C9567C" w:rsidRDefault="005E450C" w:rsidP="00F06686">
      <w:pPr>
        <w:pStyle w:val="Odstavecseseznamem"/>
        <w:widowControl w:val="0"/>
        <w:numPr>
          <w:ilvl w:val="1"/>
          <w:numId w:val="14"/>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Dodavatel prohlašuje, že není osobou nebo subjektem</w:t>
      </w:r>
      <w:r w:rsidR="00AF6717" w:rsidRPr="00C9567C">
        <w:rPr>
          <w:rFonts w:ascii="Arial" w:hAnsi="Arial" w:cs="Arial"/>
          <w:sz w:val="20"/>
          <w:szCs w:val="22"/>
        </w:rPr>
        <w:t xml:space="preserve"> </w:t>
      </w:r>
      <w:r w:rsidRPr="00C9567C">
        <w:rPr>
          <w:rFonts w:ascii="Arial" w:hAnsi="Arial" w:cs="Arial"/>
          <w:sz w:val="20"/>
          <w:szCs w:val="22"/>
        </w:rPr>
        <w:footnoteReference w:customMarkFollows="1" w:id="1"/>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„Sankcionovaná osoba“).</w:t>
      </w:r>
    </w:p>
    <w:p w14:paraId="4D7A054B" w14:textId="77777777" w:rsidR="005E450C" w:rsidRPr="00C9567C" w:rsidRDefault="005E450C" w:rsidP="00F06686">
      <w:pPr>
        <w:pStyle w:val="Odstavecseseznamem"/>
        <w:widowControl w:val="0"/>
        <w:numPr>
          <w:ilvl w:val="1"/>
          <w:numId w:val="14"/>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lastRenderedPageBreak/>
        <w:t>Dodavatel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D29FE6A" w14:textId="77777777" w:rsidR="005E450C" w:rsidRPr="00C9567C" w:rsidRDefault="005E450C" w:rsidP="00F06686">
      <w:pPr>
        <w:pStyle w:val="Odstavecseseznamem"/>
        <w:widowControl w:val="0"/>
        <w:numPr>
          <w:ilvl w:val="0"/>
          <w:numId w:val="15"/>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Organizací spojených národů a jakoukoli agenturu nebo osobu, která je řádně jmenována, zmocněna nebo oprávněna Organizací spojených národů k přijímání, správě, provádění a/nebo uplatňování těchto opatření;</w:t>
      </w:r>
    </w:p>
    <w:p w14:paraId="2F11FF20" w14:textId="77777777" w:rsidR="005E450C" w:rsidRPr="00C9567C" w:rsidRDefault="005E450C" w:rsidP="00F06686">
      <w:pPr>
        <w:pStyle w:val="Odstavecseseznamem"/>
        <w:widowControl w:val="0"/>
        <w:numPr>
          <w:ilvl w:val="0"/>
          <w:numId w:val="15"/>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Evropskou unií a jakoukoli agenturu nebo osobu, která je řádně jmenována, zmocněna nebo oprávněna Evropskou unií k přijímání, správě, provádění a/nebo uplatňování těchto opatření; a</w:t>
      </w:r>
    </w:p>
    <w:p w14:paraId="60754790" w14:textId="77777777" w:rsidR="005E450C" w:rsidRPr="00C9567C" w:rsidRDefault="005E450C" w:rsidP="00F06686">
      <w:pPr>
        <w:pStyle w:val="Odstavecseseznamem"/>
        <w:widowControl w:val="0"/>
        <w:numPr>
          <w:ilvl w:val="0"/>
          <w:numId w:val="15"/>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vláda Spojených států amerických a jakékoli její ministerstvo, divize, agentura nebo kancelář, včetně Úřadu pro kontrolu zahraničních aktiv (OFAC) ministerstva financí USA, ministerstva zahraničí USA a/nebo ministerstvo obchodu USA (dále souhrnně jen „</w:t>
      </w:r>
      <w:r w:rsidRPr="00C9567C">
        <w:rPr>
          <w:rFonts w:ascii="Arial" w:hAnsi="Arial" w:cs="Arial"/>
          <w:b/>
          <w:bCs/>
          <w:i/>
          <w:iCs/>
          <w:sz w:val="20"/>
          <w:szCs w:val="22"/>
        </w:rPr>
        <w:t>Sankce</w:t>
      </w:r>
      <w:r w:rsidRPr="00C9567C">
        <w:rPr>
          <w:rFonts w:ascii="Arial" w:hAnsi="Arial" w:cs="Arial"/>
          <w:sz w:val="20"/>
          <w:szCs w:val="22"/>
        </w:rPr>
        <w:t>“).</w:t>
      </w:r>
    </w:p>
    <w:p w14:paraId="60E6569E" w14:textId="77777777" w:rsidR="005E450C" w:rsidRPr="00C9567C" w:rsidRDefault="005E450C" w:rsidP="00F06686">
      <w:pPr>
        <w:pStyle w:val="Odstavecseseznamem"/>
        <w:widowControl w:val="0"/>
        <w:numPr>
          <w:ilvl w:val="1"/>
          <w:numId w:val="14"/>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Dodavatel zároveň prohlašuje, že není obchodní společností, ve které veřejný funkcionář</w:t>
      </w:r>
      <w:r w:rsidRPr="00C9567C">
        <w:rPr>
          <w:rFonts w:ascii="Arial" w:hAnsi="Arial" w:cs="Arial"/>
          <w:sz w:val="20"/>
          <w:szCs w:val="22"/>
          <w:vertAlign w:val="superscript"/>
        </w:rPr>
        <w:footnoteReference w:customMarkFollows="1" w:id="2"/>
        <w:t>[2]</w:t>
      </w:r>
      <w:r w:rsidRPr="00C9567C">
        <w:rPr>
          <w:rFonts w:ascii="Arial" w:hAnsi="Arial" w:cs="Arial"/>
          <w:sz w:val="20"/>
          <w:szCs w:val="22"/>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Dodavatel prokazuje kvalifikaci v rámci zadávacího řízení na Veřejnou zakázku (dále jen „</w:t>
      </w:r>
      <w:r w:rsidRPr="00C9567C">
        <w:rPr>
          <w:rFonts w:ascii="Arial" w:hAnsi="Arial" w:cs="Arial"/>
          <w:b/>
          <w:bCs/>
          <w:i/>
          <w:iCs/>
          <w:sz w:val="20"/>
          <w:szCs w:val="22"/>
        </w:rPr>
        <w:t>Střet zájmů</w:t>
      </w:r>
      <w:r w:rsidRPr="00C9567C">
        <w:rPr>
          <w:rFonts w:ascii="Arial" w:hAnsi="Arial" w:cs="Arial"/>
          <w:sz w:val="20"/>
          <w:szCs w:val="22"/>
        </w:rPr>
        <w:t xml:space="preserve">“). </w:t>
      </w:r>
    </w:p>
    <w:p w14:paraId="3312406C" w14:textId="77777777" w:rsidR="005E450C" w:rsidRPr="00C9567C" w:rsidRDefault="005E450C" w:rsidP="00F06686">
      <w:pPr>
        <w:pStyle w:val="Odstavecseseznamem"/>
        <w:widowControl w:val="0"/>
        <w:numPr>
          <w:ilvl w:val="1"/>
          <w:numId w:val="14"/>
        </w:numPr>
        <w:suppressAutoHyphens/>
        <w:spacing w:before="120" w:after="0" w:line="240" w:lineRule="auto"/>
        <w:textAlignment w:val="baseline"/>
        <w:rPr>
          <w:rFonts w:ascii="Arial" w:hAnsi="Arial" w:cs="Arial"/>
          <w:sz w:val="20"/>
          <w:szCs w:val="22"/>
        </w:rPr>
      </w:pPr>
      <w:r w:rsidRPr="00C9567C">
        <w:rPr>
          <w:rFonts w:ascii="Arial" w:hAnsi="Arial" w:cs="Arial"/>
          <w:sz w:val="20"/>
          <w:szCs w:val="22"/>
        </w:rPr>
        <w:t>Zjistí-li Objednatel, že Dodavatel je Sankcionovanou osobou, porušil či porušuje Sankce, je ve Střetu zájmů či jakýmkoliv jiným způsobem Dodavatel porušil či porušuje prohlášení uvedená v článku 1.1 až 1.3 této Smlouvy, je Objednatel oprávněn od této Smlouvy odstoupit.</w:t>
      </w:r>
    </w:p>
    <w:p w14:paraId="039E80C7" w14:textId="77777777" w:rsidR="00F82573" w:rsidRPr="00C9567C" w:rsidRDefault="00F82573" w:rsidP="00E53700">
      <w:pPr>
        <w:pStyle w:val="AKFZFnormln"/>
        <w:spacing w:after="0" w:line="240" w:lineRule="auto"/>
        <w:rPr>
          <w:sz w:val="20"/>
          <w:szCs w:val="20"/>
        </w:rPr>
      </w:pPr>
    </w:p>
    <w:p w14:paraId="72BF132E" w14:textId="77777777" w:rsidR="00F82573" w:rsidRPr="00C9567C" w:rsidRDefault="00F82573" w:rsidP="00E53700">
      <w:pPr>
        <w:pStyle w:val="AKFZFPreambule"/>
        <w:numPr>
          <w:ilvl w:val="0"/>
          <w:numId w:val="0"/>
        </w:numPr>
        <w:spacing w:line="240" w:lineRule="auto"/>
        <w:ind w:left="680" w:hanging="680"/>
        <w:rPr>
          <w:b/>
          <w:bCs/>
          <w:sz w:val="20"/>
          <w:szCs w:val="20"/>
        </w:rPr>
      </w:pPr>
      <w:r w:rsidRPr="00C9567C">
        <w:rPr>
          <w:b/>
          <w:bCs/>
          <w:sz w:val="20"/>
          <w:szCs w:val="20"/>
        </w:rPr>
        <w:t>VZHLEDEM K TOMU, ŽE</w:t>
      </w:r>
    </w:p>
    <w:p w14:paraId="274FB117" w14:textId="7375CD68" w:rsidR="00F82573" w:rsidRPr="00C9567C" w:rsidRDefault="00C90F79" w:rsidP="00E53700">
      <w:pPr>
        <w:pStyle w:val="AKFZFPreambule"/>
        <w:numPr>
          <w:ilvl w:val="0"/>
          <w:numId w:val="0"/>
        </w:numPr>
        <w:spacing w:line="240" w:lineRule="auto"/>
        <w:rPr>
          <w:sz w:val="20"/>
          <w:szCs w:val="20"/>
        </w:rPr>
      </w:pPr>
      <w:r w:rsidRPr="00C9567C">
        <w:rPr>
          <w:sz w:val="20"/>
          <w:szCs w:val="20"/>
        </w:rPr>
        <w:t xml:space="preserve">Objednatel provedl </w:t>
      </w:r>
      <w:r w:rsidR="00014447" w:rsidRPr="00C9567C">
        <w:rPr>
          <w:sz w:val="20"/>
          <w:szCs w:val="20"/>
        </w:rPr>
        <w:t>poptávkové</w:t>
      </w:r>
      <w:r w:rsidR="00F82573" w:rsidRPr="00C9567C">
        <w:rPr>
          <w:sz w:val="20"/>
          <w:szCs w:val="20"/>
        </w:rPr>
        <w:t xml:space="preserve"> řízení na veřejnou zakázku s názvem </w:t>
      </w:r>
      <w:bookmarkStart w:id="0" w:name="_Hlk165735956"/>
      <w:r w:rsidR="00060CCB" w:rsidRPr="00C9567C">
        <w:rPr>
          <w:b/>
          <w:bCs/>
          <w:sz w:val="20"/>
          <w:szCs w:val="20"/>
        </w:rPr>
        <w:t>„Stavební úpravy – humanizace Domova Na Hrádku</w:t>
      </w:r>
      <w:r w:rsidR="00D20EA9" w:rsidRPr="00C9567C">
        <w:rPr>
          <w:b/>
          <w:bCs/>
          <w:sz w:val="20"/>
          <w:szCs w:val="20"/>
        </w:rPr>
        <w:t xml:space="preserve"> – projektová dokumentace</w:t>
      </w:r>
      <w:r w:rsidR="00C55D0E">
        <w:rPr>
          <w:b/>
          <w:bCs/>
          <w:sz w:val="20"/>
          <w:szCs w:val="20"/>
        </w:rPr>
        <w:t xml:space="preserve"> – opakovaná výzva</w:t>
      </w:r>
      <w:r w:rsidR="00060CCB" w:rsidRPr="00C9567C">
        <w:rPr>
          <w:b/>
          <w:bCs/>
          <w:sz w:val="20"/>
          <w:szCs w:val="20"/>
        </w:rPr>
        <w:t>“</w:t>
      </w:r>
      <w:bookmarkEnd w:id="0"/>
      <w:r w:rsidR="00F82573" w:rsidRPr="00C9567C">
        <w:rPr>
          <w:sz w:val="20"/>
          <w:szCs w:val="20"/>
        </w:rPr>
        <w:t xml:space="preserve">, jejímž předmětem je zpracování </w:t>
      </w:r>
      <w:r w:rsidR="00D20EA9" w:rsidRPr="00C9567C">
        <w:rPr>
          <w:sz w:val="20"/>
          <w:szCs w:val="20"/>
        </w:rPr>
        <w:t>společné</w:t>
      </w:r>
      <w:r w:rsidR="00060CCB" w:rsidRPr="00C9567C">
        <w:rPr>
          <w:sz w:val="20"/>
          <w:szCs w:val="20"/>
        </w:rPr>
        <w:t xml:space="preserve"> dokumentace pro </w:t>
      </w:r>
      <w:r w:rsidR="00D20EA9" w:rsidRPr="00C9567C">
        <w:rPr>
          <w:sz w:val="20"/>
          <w:szCs w:val="20"/>
        </w:rPr>
        <w:t xml:space="preserve">vydání pravomocného společné povolení a zpracování projektové dokumentace pro </w:t>
      </w:r>
      <w:r w:rsidR="00060CCB" w:rsidRPr="00C9567C">
        <w:rPr>
          <w:sz w:val="20"/>
          <w:szCs w:val="20"/>
        </w:rPr>
        <w:t xml:space="preserve">provedení stavby </w:t>
      </w:r>
      <w:r w:rsidR="00F82573" w:rsidRPr="00C9567C">
        <w:rPr>
          <w:sz w:val="20"/>
          <w:szCs w:val="20"/>
        </w:rPr>
        <w:t>(dále jen „</w:t>
      </w:r>
      <w:r w:rsidR="00F82573" w:rsidRPr="00C9567C">
        <w:rPr>
          <w:b/>
          <w:bCs/>
          <w:sz w:val="20"/>
          <w:szCs w:val="20"/>
        </w:rPr>
        <w:t>Veřejná zakázka</w:t>
      </w:r>
      <w:r w:rsidR="00F82573" w:rsidRPr="00C9567C">
        <w:rPr>
          <w:sz w:val="20"/>
          <w:szCs w:val="20"/>
        </w:rPr>
        <w:t>)</w:t>
      </w:r>
    </w:p>
    <w:p w14:paraId="3749900E" w14:textId="77777777" w:rsidR="00F82573" w:rsidRPr="00C9567C" w:rsidRDefault="002A5596" w:rsidP="00E53700">
      <w:pPr>
        <w:pStyle w:val="AKFZFPreambule"/>
        <w:spacing w:line="240" w:lineRule="auto"/>
        <w:rPr>
          <w:sz w:val="20"/>
          <w:szCs w:val="20"/>
        </w:rPr>
      </w:pPr>
      <w:r w:rsidRPr="00C9567C">
        <w:rPr>
          <w:sz w:val="20"/>
          <w:szCs w:val="20"/>
        </w:rPr>
        <w:t>Dodavat</w:t>
      </w:r>
      <w:r w:rsidR="00F82573" w:rsidRPr="00C9567C">
        <w:rPr>
          <w:sz w:val="20"/>
          <w:szCs w:val="20"/>
        </w:rPr>
        <w:t>el podal závaznou nabídku na Veřejnou zakázku a tato byla Objednatelem vybrána jako nejvhodnější;</w:t>
      </w:r>
    </w:p>
    <w:p w14:paraId="1C28349E" w14:textId="77777777" w:rsidR="00F82573" w:rsidRPr="00C9567C" w:rsidRDefault="002A5596" w:rsidP="00E53700">
      <w:pPr>
        <w:pStyle w:val="AKFZFPreambule"/>
        <w:spacing w:line="240" w:lineRule="auto"/>
        <w:rPr>
          <w:sz w:val="20"/>
          <w:szCs w:val="20"/>
        </w:rPr>
      </w:pPr>
      <w:r w:rsidRPr="00C9567C">
        <w:rPr>
          <w:sz w:val="20"/>
          <w:szCs w:val="20"/>
        </w:rPr>
        <w:t>Dodavat</w:t>
      </w:r>
      <w:r w:rsidR="00F82573" w:rsidRPr="00C9567C">
        <w:rPr>
          <w:sz w:val="20"/>
          <w:szCs w:val="20"/>
        </w:rPr>
        <w:t>el je podnikatelem, který je schopen řádně splnit předmět Veřejné zakázky, k čemuž má příslušná oprávnění; a</w:t>
      </w:r>
    </w:p>
    <w:p w14:paraId="4D774878" w14:textId="77777777" w:rsidR="00F82573" w:rsidRPr="00C9567C" w:rsidRDefault="00F82573" w:rsidP="00E53700">
      <w:pPr>
        <w:pStyle w:val="AKFZFPreambule"/>
        <w:spacing w:line="240" w:lineRule="auto"/>
        <w:rPr>
          <w:sz w:val="20"/>
          <w:szCs w:val="20"/>
        </w:rPr>
      </w:pPr>
      <w:r w:rsidRPr="00C9567C">
        <w:rPr>
          <w:sz w:val="20"/>
          <w:szCs w:val="20"/>
        </w:rPr>
        <w:t xml:space="preserve">Objednatel má s ohledem na výsledek </w:t>
      </w:r>
      <w:r w:rsidR="003D237F" w:rsidRPr="00C9567C">
        <w:rPr>
          <w:sz w:val="20"/>
          <w:szCs w:val="20"/>
        </w:rPr>
        <w:t>poptávkového</w:t>
      </w:r>
      <w:r w:rsidRPr="00C9567C">
        <w:rPr>
          <w:sz w:val="20"/>
          <w:szCs w:val="20"/>
        </w:rPr>
        <w:t xml:space="preserve"> řízení na Veřejnou zakázku v úmyslu zadat </w:t>
      </w:r>
      <w:r w:rsidR="002A5596" w:rsidRPr="00C9567C">
        <w:rPr>
          <w:sz w:val="20"/>
          <w:szCs w:val="20"/>
        </w:rPr>
        <w:t>Dodavat</w:t>
      </w:r>
      <w:r w:rsidRPr="00C9567C">
        <w:rPr>
          <w:sz w:val="20"/>
          <w:szCs w:val="20"/>
        </w:rPr>
        <w:t>eli realizaci předmětu plnění Veřejné zakázky;</w:t>
      </w:r>
    </w:p>
    <w:p w14:paraId="26A6DB81" w14:textId="1208C141" w:rsidR="00F82573" w:rsidRPr="00C9567C" w:rsidRDefault="00F82573" w:rsidP="00E53700">
      <w:pPr>
        <w:pStyle w:val="AKFZFnormln"/>
        <w:spacing w:line="240" w:lineRule="auto"/>
        <w:rPr>
          <w:sz w:val="20"/>
          <w:szCs w:val="20"/>
        </w:rPr>
      </w:pPr>
      <w:r w:rsidRPr="00C9567C">
        <w:rPr>
          <w:sz w:val="20"/>
          <w:szCs w:val="20"/>
        </w:rPr>
        <w:t>se Smluvní strany, vědomy si svých závazků v této Smlouvě obsažených a s úmyslem být touto Smlouvou vázány, dohodly na následujícím znění Smlouvy:</w:t>
      </w:r>
    </w:p>
    <w:p w14:paraId="6A3F9DC8"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ÚČEL SMLOUVY</w:t>
      </w:r>
    </w:p>
    <w:p w14:paraId="2594EB28" w14:textId="65A85CE3" w:rsidR="00F82573" w:rsidRPr="00C9567C" w:rsidRDefault="00F82573" w:rsidP="00E53700">
      <w:pPr>
        <w:pStyle w:val="lneksmlouvy"/>
        <w:spacing w:line="240" w:lineRule="auto"/>
        <w:rPr>
          <w:sz w:val="20"/>
          <w:szCs w:val="20"/>
        </w:rPr>
      </w:pPr>
      <w:r w:rsidRPr="00C9567C">
        <w:rPr>
          <w:sz w:val="20"/>
          <w:szCs w:val="20"/>
        </w:rPr>
        <w:t xml:space="preserve">Účelem této Smlouvy je upravit práva a povinnosti Smluvních stran při zhotovování díla vymezeného v čl. </w:t>
      </w:r>
      <w:r w:rsidRPr="00C9567C">
        <w:rPr>
          <w:sz w:val="20"/>
          <w:szCs w:val="20"/>
        </w:rPr>
        <w:fldChar w:fldCharType="begin"/>
      </w:r>
      <w:r w:rsidRPr="00C9567C">
        <w:rPr>
          <w:sz w:val="20"/>
          <w:szCs w:val="20"/>
        </w:rPr>
        <w:instrText xml:space="preserve"> REF _Ref422995988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2</w:t>
      </w:r>
      <w:r w:rsidRPr="00C9567C">
        <w:rPr>
          <w:sz w:val="20"/>
          <w:szCs w:val="20"/>
        </w:rPr>
        <w:fldChar w:fldCharType="end"/>
      </w:r>
      <w:r w:rsidRPr="00C9567C">
        <w:rPr>
          <w:sz w:val="20"/>
          <w:szCs w:val="20"/>
        </w:rPr>
        <w:t xml:space="preserve"> této Smlouvy tak, aby zejména došlo ze strany </w:t>
      </w:r>
      <w:r w:rsidR="002A5596" w:rsidRPr="00C9567C">
        <w:rPr>
          <w:sz w:val="20"/>
          <w:szCs w:val="20"/>
        </w:rPr>
        <w:t>Dodavat</w:t>
      </w:r>
      <w:r w:rsidRPr="00C9567C">
        <w:rPr>
          <w:sz w:val="20"/>
          <w:szCs w:val="20"/>
        </w:rPr>
        <w:t>ele k řádnému a včasnému zhotovení díla.</w:t>
      </w:r>
    </w:p>
    <w:p w14:paraId="5D0E2DC7" w14:textId="630BA9B5" w:rsidR="00F82573" w:rsidRPr="00E41AAE" w:rsidRDefault="005E450C" w:rsidP="00E53700">
      <w:pPr>
        <w:pStyle w:val="lneksmlouvy"/>
        <w:spacing w:line="240" w:lineRule="auto"/>
        <w:rPr>
          <w:sz w:val="20"/>
          <w:szCs w:val="20"/>
        </w:rPr>
      </w:pPr>
      <w:r w:rsidRPr="00E41AAE">
        <w:rPr>
          <w:sz w:val="20"/>
          <w:szCs w:val="20"/>
        </w:rPr>
        <w:t xml:space="preserve">Účelem díla je zpracování </w:t>
      </w:r>
      <w:r w:rsidR="002D5107" w:rsidRPr="00E41AAE">
        <w:rPr>
          <w:sz w:val="20"/>
          <w:szCs w:val="20"/>
        </w:rPr>
        <w:t xml:space="preserve">projektové dokumentace pro povolení stavby včetně zajištění nezbytných rozhodnutí o povolení záměru, zpracování projektové dokumentace pro provádění stavby a další související studie, dokumenty a činnosti specifikované touto smlouvou </w:t>
      </w:r>
      <w:r w:rsidR="00D20EA9" w:rsidRPr="00E41AAE">
        <w:rPr>
          <w:sz w:val="20"/>
          <w:szCs w:val="20"/>
        </w:rPr>
        <w:t xml:space="preserve">pro </w:t>
      </w:r>
      <w:r w:rsidRPr="00E41AAE">
        <w:rPr>
          <w:sz w:val="20"/>
          <w:szCs w:val="20"/>
        </w:rPr>
        <w:t xml:space="preserve">provedení akce </w:t>
      </w:r>
      <w:bookmarkStart w:id="1" w:name="_Hlk165736109"/>
      <w:r w:rsidR="00060CCB" w:rsidRPr="00E41AAE">
        <w:rPr>
          <w:b/>
          <w:bCs/>
          <w:sz w:val="20"/>
          <w:szCs w:val="20"/>
        </w:rPr>
        <w:t>„Stavební úpravy – humanizace Domova Na Hrádku“</w:t>
      </w:r>
      <w:r w:rsidRPr="00E41AAE">
        <w:rPr>
          <w:sz w:val="20"/>
          <w:szCs w:val="20"/>
        </w:rPr>
        <w:t xml:space="preserve"> </w:t>
      </w:r>
      <w:bookmarkEnd w:id="1"/>
      <w:r w:rsidR="00E2699B" w:rsidRPr="00E41AAE">
        <w:rPr>
          <w:sz w:val="20"/>
          <w:szCs w:val="20"/>
        </w:rPr>
        <w:t>(dále jen „</w:t>
      </w:r>
      <w:r w:rsidR="008E070F" w:rsidRPr="00E41AAE">
        <w:rPr>
          <w:b/>
          <w:sz w:val="20"/>
          <w:szCs w:val="20"/>
        </w:rPr>
        <w:t>Stavba</w:t>
      </w:r>
      <w:r w:rsidR="00E2699B" w:rsidRPr="00E41AAE">
        <w:rPr>
          <w:sz w:val="20"/>
          <w:szCs w:val="20"/>
        </w:rPr>
        <w:t>“) a provedení všech nezbytných kroků tak, aby mohl být vybrán Dodavatel Stavby a Stavba mohla být řádně zrealizována</w:t>
      </w:r>
      <w:r w:rsidR="00F82573" w:rsidRPr="00E41AAE">
        <w:rPr>
          <w:sz w:val="20"/>
          <w:szCs w:val="20"/>
        </w:rPr>
        <w:t>.</w:t>
      </w:r>
    </w:p>
    <w:p w14:paraId="6C8B3775"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bookmarkStart w:id="2" w:name="_Ref422995988"/>
      <w:r w:rsidRPr="00C9567C">
        <w:rPr>
          <w:sz w:val="20"/>
          <w:szCs w:val="20"/>
        </w:rPr>
        <w:lastRenderedPageBreak/>
        <w:t>PŘEDMĚT SMLOUVY</w:t>
      </w:r>
      <w:bookmarkEnd w:id="2"/>
    </w:p>
    <w:p w14:paraId="3DB59052" w14:textId="33AAA76E" w:rsidR="00A85F37" w:rsidRPr="00C9567C" w:rsidRDefault="002A5596" w:rsidP="00A85F37">
      <w:pPr>
        <w:pStyle w:val="lneksmlouvy"/>
        <w:spacing w:before="120" w:after="0" w:line="240" w:lineRule="auto"/>
        <w:rPr>
          <w:sz w:val="20"/>
          <w:szCs w:val="20"/>
        </w:rPr>
      </w:pPr>
      <w:bookmarkStart w:id="3" w:name="_Ref422991813"/>
      <w:r w:rsidRPr="00C9567C">
        <w:rPr>
          <w:sz w:val="20"/>
          <w:szCs w:val="20"/>
        </w:rPr>
        <w:t>Dodavat</w:t>
      </w:r>
      <w:r w:rsidR="00F82573" w:rsidRPr="00C9567C">
        <w:rPr>
          <w:sz w:val="20"/>
          <w:szCs w:val="20"/>
        </w:rPr>
        <w:t>el se touto Smlouvou zavazuje provést pro Objednatele na své náklady a nebezpečí v souladu se svou závaznou nabídkou na Veřejnou zakázku a za podmínek této Smlouvy následující dílo</w:t>
      </w:r>
      <w:r w:rsidR="00E2699B" w:rsidRPr="00C9567C">
        <w:rPr>
          <w:sz w:val="20"/>
          <w:szCs w:val="20"/>
        </w:rPr>
        <w:t xml:space="preserve">: </w:t>
      </w:r>
      <w:r w:rsidR="00AF6717" w:rsidRPr="00C9567C">
        <w:rPr>
          <w:sz w:val="20"/>
          <w:szCs w:val="20"/>
        </w:rPr>
        <w:t xml:space="preserve">zpracování </w:t>
      </w:r>
      <w:r w:rsidR="00AB5C30" w:rsidRPr="00C9567C">
        <w:rPr>
          <w:sz w:val="20"/>
          <w:szCs w:val="20"/>
        </w:rPr>
        <w:t>projektové</w:t>
      </w:r>
      <w:r w:rsidR="00AF6717" w:rsidRPr="00C9567C">
        <w:rPr>
          <w:sz w:val="20"/>
          <w:szCs w:val="20"/>
        </w:rPr>
        <w:t xml:space="preserve"> </w:t>
      </w:r>
      <w:r w:rsidR="00AF6717" w:rsidRPr="00E41AAE">
        <w:rPr>
          <w:sz w:val="20"/>
          <w:szCs w:val="20"/>
        </w:rPr>
        <w:t xml:space="preserve">dokumentace </w:t>
      </w:r>
      <w:r w:rsidR="002D5107" w:rsidRPr="00E41AAE">
        <w:rPr>
          <w:sz w:val="20"/>
          <w:szCs w:val="20"/>
        </w:rPr>
        <w:t xml:space="preserve">pro </w:t>
      </w:r>
      <w:r w:rsidR="005964FD" w:rsidRPr="00E41AAE">
        <w:rPr>
          <w:sz w:val="20"/>
          <w:szCs w:val="20"/>
        </w:rPr>
        <w:t>povolení</w:t>
      </w:r>
      <w:r w:rsidR="00353F37" w:rsidRPr="00E41AAE">
        <w:rPr>
          <w:sz w:val="20"/>
          <w:szCs w:val="20"/>
        </w:rPr>
        <w:t xml:space="preserve"> stavby </w:t>
      </w:r>
      <w:r w:rsidR="00AF6717" w:rsidRPr="00E41AAE">
        <w:rPr>
          <w:sz w:val="20"/>
          <w:szCs w:val="20"/>
        </w:rPr>
        <w:t xml:space="preserve">včetně zajištění </w:t>
      </w:r>
      <w:r w:rsidR="001936B3" w:rsidRPr="00E41AAE">
        <w:rPr>
          <w:sz w:val="20"/>
          <w:szCs w:val="20"/>
        </w:rPr>
        <w:t xml:space="preserve">nezbytných rozhodnutí o </w:t>
      </w:r>
      <w:r w:rsidR="00AF6717" w:rsidRPr="00E41AAE">
        <w:rPr>
          <w:sz w:val="20"/>
          <w:szCs w:val="20"/>
        </w:rPr>
        <w:t>povolení</w:t>
      </w:r>
      <w:r w:rsidR="00D20EA9" w:rsidRPr="00E41AAE">
        <w:rPr>
          <w:sz w:val="20"/>
          <w:szCs w:val="20"/>
        </w:rPr>
        <w:t xml:space="preserve"> </w:t>
      </w:r>
      <w:r w:rsidR="001936B3" w:rsidRPr="00E41AAE">
        <w:rPr>
          <w:sz w:val="20"/>
          <w:szCs w:val="20"/>
        </w:rPr>
        <w:t>záměru,</w:t>
      </w:r>
      <w:r w:rsidR="00D20EA9" w:rsidRPr="00E41AAE">
        <w:rPr>
          <w:sz w:val="20"/>
          <w:szCs w:val="20"/>
        </w:rPr>
        <w:t xml:space="preserve"> zpracování projektové dokumentace pro </w:t>
      </w:r>
      <w:r w:rsidR="00E53700" w:rsidRPr="00E41AAE">
        <w:rPr>
          <w:sz w:val="20"/>
          <w:szCs w:val="20"/>
        </w:rPr>
        <w:t>provádění</w:t>
      </w:r>
      <w:r w:rsidR="00D20EA9" w:rsidRPr="00E41AAE">
        <w:rPr>
          <w:sz w:val="20"/>
          <w:szCs w:val="20"/>
        </w:rPr>
        <w:t xml:space="preserve"> stavby</w:t>
      </w:r>
      <w:r w:rsidR="001936B3" w:rsidRPr="00E41AAE">
        <w:rPr>
          <w:sz w:val="20"/>
          <w:szCs w:val="20"/>
        </w:rPr>
        <w:t xml:space="preserve"> a další související studi</w:t>
      </w:r>
      <w:r w:rsidR="00353F37" w:rsidRPr="00E41AAE">
        <w:rPr>
          <w:sz w:val="20"/>
          <w:szCs w:val="20"/>
        </w:rPr>
        <w:t>e,</w:t>
      </w:r>
      <w:r w:rsidR="001936B3" w:rsidRPr="00E41AAE">
        <w:rPr>
          <w:sz w:val="20"/>
          <w:szCs w:val="20"/>
        </w:rPr>
        <w:t xml:space="preserve"> dokument</w:t>
      </w:r>
      <w:r w:rsidR="00353F37" w:rsidRPr="00E41AAE">
        <w:rPr>
          <w:sz w:val="20"/>
          <w:szCs w:val="20"/>
        </w:rPr>
        <w:t>y</w:t>
      </w:r>
      <w:r w:rsidR="001936B3" w:rsidRPr="00E41AAE">
        <w:rPr>
          <w:sz w:val="20"/>
          <w:szCs w:val="20"/>
        </w:rPr>
        <w:t xml:space="preserve"> a činnosti </w:t>
      </w:r>
      <w:r w:rsidR="002D5107" w:rsidRPr="00E41AAE">
        <w:rPr>
          <w:sz w:val="20"/>
          <w:szCs w:val="20"/>
        </w:rPr>
        <w:t xml:space="preserve">specifikované touto smlouvou </w:t>
      </w:r>
      <w:r w:rsidR="00E2699B" w:rsidRPr="00E41AAE">
        <w:rPr>
          <w:sz w:val="20"/>
          <w:szCs w:val="20"/>
        </w:rPr>
        <w:t>v rámci realizace projektu</w:t>
      </w:r>
      <w:r w:rsidR="00F82573" w:rsidRPr="00E41AAE">
        <w:rPr>
          <w:sz w:val="20"/>
          <w:szCs w:val="20"/>
        </w:rPr>
        <w:t xml:space="preserve"> </w:t>
      </w:r>
      <w:r w:rsidR="00AF6717" w:rsidRPr="00E41AAE">
        <w:rPr>
          <w:b/>
          <w:bCs/>
          <w:sz w:val="20"/>
          <w:szCs w:val="20"/>
        </w:rPr>
        <w:t>„Stavební úpravy – humanizace Domova Na Hrádku</w:t>
      </w:r>
      <w:r w:rsidR="00D20EA9" w:rsidRPr="00E41AAE">
        <w:rPr>
          <w:b/>
          <w:bCs/>
          <w:sz w:val="20"/>
          <w:szCs w:val="20"/>
        </w:rPr>
        <w:t xml:space="preserve"> – projektová dokumentace</w:t>
      </w:r>
      <w:r w:rsidR="00C55D0E">
        <w:rPr>
          <w:b/>
          <w:bCs/>
          <w:sz w:val="20"/>
          <w:szCs w:val="20"/>
        </w:rPr>
        <w:t xml:space="preserve"> – opakovaná výzva</w:t>
      </w:r>
      <w:r w:rsidR="00AF6717" w:rsidRPr="00E41AAE">
        <w:rPr>
          <w:b/>
          <w:bCs/>
          <w:sz w:val="20"/>
          <w:szCs w:val="20"/>
        </w:rPr>
        <w:t>“</w:t>
      </w:r>
      <w:r w:rsidR="00AF6717" w:rsidRPr="00E41AAE">
        <w:rPr>
          <w:sz w:val="20"/>
          <w:szCs w:val="20"/>
        </w:rPr>
        <w:t xml:space="preserve"> </w:t>
      </w:r>
      <w:r w:rsidR="00F82573" w:rsidRPr="00E41AAE">
        <w:rPr>
          <w:sz w:val="20"/>
          <w:szCs w:val="20"/>
        </w:rPr>
        <w:t>(dále jen „</w:t>
      </w:r>
      <w:r w:rsidR="00F82573" w:rsidRPr="00E41AAE">
        <w:rPr>
          <w:b/>
          <w:bCs/>
          <w:sz w:val="20"/>
          <w:szCs w:val="20"/>
        </w:rPr>
        <w:t>Dílo</w:t>
      </w:r>
      <w:r w:rsidR="00F82573" w:rsidRPr="00E41AAE">
        <w:rPr>
          <w:sz w:val="20"/>
          <w:szCs w:val="20"/>
        </w:rPr>
        <w:t xml:space="preserve">“). Jednotlivé součásti Díla jsou podrobněji </w:t>
      </w:r>
      <w:r w:rsidR="00F82573" w:rsidRPr="00C9567C">
        <w:rPr>
          <w:sz w:val="20"/>
          <w:szCs w:val="20"/>
        </w:rPr>
        <w:t xml:space="preserve">definovány v odst. 2.2 Smlouvy. Objednatel se zavazuje Dílo převzít a zaplatit </w:t>
      </w:r>
      <w:r w:rsidRPr="00C9567C">
        <w:rPr>
          <w:sz w:val="20"/>
          <w:szCs w:val="20"/>
        </w:rPr>
        <w:t>Dodavat</w:t>
      </w:r>
      <w:r w:rsidR="00F82573" w:rsidRPr="00C9567C">
        <w:rPr>
          <w:sz w:val="20"/>
          <w:szCs w:val="20"/>
        </w:rPr>
        <w:t xml:space="preserve">eli za Dílo cenu ve výši stanovené v čl. </w:t>
      </w:r>
      <w:r w:rsidR="00D75A86" w:rsidRPr="00C9567C">
        <w:rPr>
          <w:sz w:val="20"/>
          <w:szCs w:val="20"/>
        </w:rPr>
        <w:fldChar w:fldCharType="begin"/>
      </w:r>
      <w:r w:rsidR="00D75A86" w:rsidRPr="00C9567C">
        <w:rPr>
          <w:sz w:val="20"/>
          <w:szCs w:val="20"/>
        </w:rPr>
        <w:instrText xml:space="preserve"> REF _Ref423387404 \r \h  \* MERGEFORMAT </w:instrText>
      </w:r>
      <w:r w:rsidR="00D75A86" w:rsidRPr="00C9567C">
        <w:rPr>
          <w:sz w:val="20"/>
          <w:szCs w:val="20"/>
        </w:rPr>
      </w:r>
      <w:r w:rsidR="00D75A86" w:rsidRPr="00C9567C">
        <w:rPr>
          <w:sz w:val="20"/>
          <w:szCs w:val="20"/>
        </w:rPr>
        <w:fldChar w:fldCharType="separate"/>
      </w:r>
      <w:r w:rsidR="00636B63">
        <w:rPr>
          <w:sz w:val="20"/>
          <w:szCs w:val="20"/>
        </w:rPr>
        <w:t>5</w:t>
      </w:r>
      <w:r w:rsidR="00D75A86" w:rsidRPr="00C9567C">
        <w:rPr>
          <w:sz w:val="20"/>
          <w:szCs w:val="20"/>
        </w:rPr>
        <w:fldChar w:fldCharType="end"/>
      </w:r>
      <w:r w:rsidR="00F82573" w:rsidRPr="00C9567C">
        <w:rPr>
          <w:sz w:val="20"/>
          <w:szCs w:val="20"/>
        </w:rPr>
        <w:t xml:space="preserve"> této Smlouvy. </w:t>
      </w:r>
    </w:p>
    <w:p w14:paraId="155C9F98" w14:textId="77777777" w:rsidR="00A85F37" w:rsidRPr="00C9567C" w:rsidRDefault="002F1329" w:rsidP="00A85F37">
      <w:pPr>
        <w:pStyle w:val="lneksmlouvy"/>
        <w:numPr>
          <w:ilvl w:val="0"/>
          <w:numId w:val="0"/>
        </w:numPr>
        <w:spacing w:before="120" w:after="0" w:line="240" w:lineRule="auto"/>
        <w:ind w:left="680"/>
        <w:rPr>
          <w:sz w:val="20"/>
          <w:szCs w:val="20"/>
        </w:rPr>
      </w:pPr>
      <w:r w:rsidRPr="00C9567C">
        <w:rPr>
          <w:sz w:val="20"/>
          <w:szCs w:val="20"/>
        </w:rPr>
        <w:t>Dodané Dílo musí splňovat podmínky uvedené v</w:t>
      </w:r>
      <w:r w:rsidR="009A684A" w:rsidRPr="00C9567C">
        <w:rPr>
          <w:sz w:val="20"/>
          <w:szCs w:val="20"/>
        </w:rPr>
        <w:t xml:space="preserve"> Programu Národního plánu obnovy, Komponenta 4.1 Systémová podpora veřejných investic, </w:t>
      </w:r>
      <w:proofErr w:type="spellStart"/>
      <w:r w:rsidR="009A684A" w:rsidRPr="00C9567C">
        <w:rPr>
          <w:sz w:val="20"/>
          <w:szCs w:val="20"/>
        </w:rPr>
        <w:t>Subkomponenta</w:t>
      </w:r>
      <w:proofErr w:type="spellEnd"/>
      <w:r w:rsidR="009A684A" w:rsidRPr="00C9567C">
        <w:rPr>
          <w:sz w:val="20"/>
          <w:szCs w:val="20"/>
        </w:rPr>
        <w:t>/Investice 4.1.3 Finanční podpora přípravy projektů v souladu s cíli EU. Číslo výzvy dle MS2014+ 31_24_120</w:t>
      </w:r>
      <w:r w:rsidR="00745897" w:rsidRPr="00C9567C">
        <w:rPr>
          <w:sz w:val="20"/>
          <w:szCs w:val="20"/>
        </w:rPr>
        <w:t xml:space="preserve">, zejména podmínky uvedené v Příloze č. 5a – Popis projektu – velké projekty, </w:t>
      </w:r>
      <w:r w:rsidR="009A684A" w:rsidRPr="00C9567C">
        <w:rPr>
          <w:sz w:val="20"/>
          <w:szCs w:val="20"/>
        </w:rPr>
        <w:t>uvedená na stránkách:</w:t>
      </w:r>
      <w:r w:rsidR="00745897" w:rsidRPr="00C9567C">
        <w:rPr>
          <w:sz w:val="20"/>
          <w:szCs w:val="20"/>
        </w:rPr>
        <w:t xml:space="preserve"> </w:t>
      </w:r>
      <w:hyperlink r:id="rId8" w:history="1">
        <w:r w:rsidR="009A684A" w:rsidRPr="00C9567C">
          <w:rPr>
            <w:rStyle w:val="Hypertextovodkaz"/>
            <w:sz w:val="20"/>
            <w:szCs w:val="20"/>
          </w:rPr>
          <w:t>http://www.mmr.gov.cz</w:t>
        </w:r>
      </w:hyperlink>
      <w:r w:rsidR="008C502A" w:rsidRPr="00C9567C">
        <w:rPr>
          <w:sz w:val="20"/>
          <w:szCs w:val="20"/>
        </w:rPr>
        <w:t xml:space="preserve"> </w:t>
      </w:r>
    </w:p>
    <w:p w14:paraId="670E6756" w14:textId="1CB2E089" w:rsidR="008C502A" w:rsidRPr="00C9567C" w:rsidRDefault="008C502A" w:rsidP="00A85F37">
      <w:pPr>
        <w:pStyle w:val="lneksmlouvy"/>
        <w:numPr>
          <w:ilvl w:val="0"/>
          <w:numId w:val="0"/>
        </w:numPr>
        <w:spacing w:before="120" w:after="0" w:line="240" w:lineRule="auto"/>
        <w:ind w:left="680"/>
        <w:rPr>
          <w:sz w:val="20"/>
          <w:szCs w:val="20"/>
        </w:rPr>
      </w:pPr>
      <w:r w:rsidRPr="00C9567C">
        <w:rPr>
          <w:sz w:val="20"/>
          <w:szCs w:val="20"/>
        </w:rPr>
        <w:t>Registrační číslo v ISKP MS2014+ je CZ.31.7.0/0.0/0.0/24_120/0010473.</w:t>
      </w:r>
    </w:p>
    <w:p w14:paraId="346C2B8C" w14:textId="40D9CAEA" w:rsidR="00442F89" w:rsidRPr="00C9567C" w:rsidRDefault="00442F89" w:rsidP="00A85F37">
      <w:pPr>
        <w:pStyle w:val="lneksmlouvy"/>
        <w:numPr>
          <w:ilvl w:val="0"/>
          <w:numId w:val="0"/>
        </w:numPr>
        <w:spacing w:before="120" w:after="0" w:line="240" w:lineRule="auto"/>
        <w:ind w:left="680"/>
        <w:rPr>
          <w:sz w:val="20"/>
          <w:szCs w:val="20"/>
        </w:rPr>
      </w:pPr>
      <w:r w:rsidRPr="00C9567C">
        <w:rPr>
          <w:sz w:val="20"/>
          <w:szCs w:val="20"/>
        </w:rPr>
        <w:t>Dodané Dílo bude zpracované v rozsahu uvedeném v technickém specifikaci předmětu díla</w:t>
      </w:r>
      <w:r w:rsidR="00F0276C" w:rsidRPr="00C9567C">
        <w:rPr>
          <w:sz w:val="20"/>
          <w:szCs w:val="20"/>
        </w:rPr>
        <w:t>,</w:t>
      </w:r>
      <w:r w:rsidRPr="00C9567C">
        <w:rPr>
          <w:sz w:val="20"/>
          <w:szCs w:val="20"/>
        </w:rPr>
        <w:t xml:space="preserve"> jež je přílohou č. 2 této smlouvy</w:t>
      </w:r>
    </w:p>
    <w:p w14:paraId="3DDA930B" w14:textId="051CF200" w:rsidR="00F82573" w:rsidRPr="00C9567C" w:rsidRDefault="00F82573" w:rsidP="00E53700">
      <w:pPr>
        <w:pStyle w:val="lneksmlouvy"/>
        <w:spacing w:before="120" w:after="0" w:line="240" w:lineRule="auto"/>
        <w:rPr>
          <w:sz w:val="20"/>
          <w:szCs w:val="20"/>
        </w:rPr>
      </w:pPr>
      <w:r w:rsidRPr="00C9567C">
        <w:rPr>
          <w:sz w:val="20"/>
          <w:szCs w:val="20"/>
        </w:rPr>
        <w:t>Součástí Díla je zejména:</w:t>
      </w:r>
    </w:p>
    <w:p w14:paraId="0547F00E" w14:textId="7F23077A" w:rsidR="00F82573" w:rsidRPr="00C9567C" w:rsidRDefault="004C52C9" w:rsidP="00E53700">
      <w:pPr>
        <w:pStyle w:val="lneksmlouvy"/>
        <w:numPr>
          <w:ilvl w:val="2"/>
          <w:numId w:val="13"/>
        </w:numPr>
        <w:spacing w:before="120" w:after="0" w:line="240" w:lineRule="auto"/>
        <w:rPr>
          <w:sz w:val="20"/>
          <w:szCs w:val="20"/>
        </w:rPr>
      </w:pPr>
      <w:bookmarkStart w:id="4" w:name="_Ref429487399"/>
      <w:bookmarkEnd w:id="3"/>
      <w:r w:rsidRPr="00C9567C">
        <w:rPr>
          <w:sz w:val="20"/>
          <w:szCs w:val="20"/>
        </w:rPr>
        <w:t>p</w:t>
      </w:r>
      <w:r w:rsidR="00DA5050" w:rsidRPr="00C9567C">
        <w:rPr>
          <w:sz w:val="20"/>
          <w:szCs w:val="20"/>
        </w:rPr>
        <w:t xml:space="preserve">rovedení, příp. doplnění veškerých potřebných destruktivních a nedestruktivních průzkumů, včetně jejich analýzy a vyhodnocení, </w:t>
      </w:r>
      <w:r w:rsidR="004E24CB" w:rsidRPr="00C9567C">
        <w:rPr>
          <w:sz w:val="20"/>
          <w:szCs w:val="20"/>
        </w:rPr>
        <w:t xml:space="preserve">kontrola </w:t>
      </w:r>
      <w:r w:rsidR="00DA5050" w:rsidRPr="00C9567C">
        <w:rPr>
          <w:sz w:val="20"/>
          <w:szCs w:val="20"/>
        </w:rPr>
        <w:t xml:space="preserve">zaměření a případně doměření stávajícího stavu potřebného pro zpracování </w:t>
      </w:r>
      <w:r w:rsidR="007F3DA3" w:rsidRPr="00C9567C">
        <w:rPr>
          <w:sz w:val="20"/>
          <w:szCs w:val="20"/>
        </w:rPr>
        <w:t>d</w:t>
      </w:r>
      <w:r w:rsidR="00AF6717" w:rsidRPr="00C9567C">
        <w:rPr>
          <w:sz w:val="20"/>
          <w:szCs w:val="20"/>
        </w:rPr>
        <w:t>ispoziční studie</w:t>
      </w:r>
      <w:r w:rsidR="007F3DA3" w:rsidRPr="00C9567C">
        <w:rPr>
          <w:sz w:val="20"/>
          <w:szCs w:val="20"/>
        </w:rPr>
        <w:t>, návrhu konceptu technického zařízení budovy (TZB)</w:t>
      </w:r>
      <w:r w:rsidR="00696CBD" w:rsidRPr="00C9567C">
        <w:rPr>
          <w:sz w:val="20"/>
          <w:szCs w:val="20"/>
        </w:rPr>
        <w:t>,</w:t>
      </w:r>
      <w:r w:rsidR="00AF6717" w:rsidRPr="00C9567C">
        <w:rPr>
          <w:sz w:val="20"/>
          <w:szCs w:val="20"/>
        </w:rPr>
        <w:t xml:space="preserve"> </w:t>
      </w:r>
      <w:r w:rsidR="004E24CB" w:rsidRPr="00C9567C">
        <w:rPr>
          <w:sz w:val="20"/>
          <w:szCs w:val="20"/>
        </w:rPr>
        <w:t xml:space="preserve">veškeré </w:t>
      </w:r>
      <w:r w:rsidR="00AF6717" w:rsidRPr="00C9567C">
        <w:rPr>
          <w:sz w:val="20"/>
          <w:szCs w:val="20"/>
        </w:rPr>
        <w:t xml:space="preserve">navazující </w:t>
      </w:r>
      <w:r w:rsidR="00DA5050" w:rsidRPr="00C9567C">
        <w:rPr>
          <w:sz w:val="20"/>
          <w:szCs w:val="20"/>
        </w:rPr>
        <w:t>projektové dokumentace</w:t>
      </w:r>
      <w:r w:rsidR="00F82573" w:rsidRPr="00C9567C">
        <w:rPr>
          <w:sz w:val="20"/>
          <w:szCs w:val="20"/>
        </w:rPr>
        <w:t xml:space="preserve"> </w:t>
      </w:r>
      <w:r w:rsidR="00696CBD" w:rsidRPr="00C9567C">
        <w:rPr>
          <w:sz w:val="20"/>
          <w:szCs w:val="20"/>
        </w:rPr>
        <w:t xml:space="preserve">a vypracování architektonické studie </w:t>
      </w:r>
      <w:r w:rsidR="00F82573" w:rsidRPr="00C9567C">
        <w:rPr>
          <w:sz w:val="20"/>
          <w:szCs w:val="20"/>
        </w:rPr>
        <w:t>(dále jen „</w:t>
      </w:r>
      <w:r w:rsidR="007F3DA3" w:rsidRPr="00C9567C">
        <w:rPr>
          <w:b/>
          <w:bCs/>
          <w:sz w:val="20"/>
          <w:szCs w:val="20"/>
        </w:rPr>
        <w:t>Architektonická studie</w:t>
      </w:r>
      <w:r w:rsidR="00F82573" w:rsidRPr="00C9567C">
        <w:rPr>
          <w:b/>
          <w:bCs/>
          <w:sz w:val="20"/>
          <w:szCs w:val="20"/>
        </w:rPr>
        <w:t>“</w:t>
      </w:r>
      <w:r w:rsidR="00F82573" w:rsidRPr="00C9567C">
        <w:rPr>
          <w:sz w:val="20"/>
          <w:szCs w:val="20"/>
        </w:rPr>
        <w:t>);</w:t>
      </w:r>
    </w:p>
    <w:p w14:paraId="4B46736E" w14:textId="646CC4B6" w:rsidR="00B211AF" w:rsidRPr="00E41AAE" w:rsidRDefault="00D20EA9" w:rsidP="00B211AF">
      <w:pPr>
        <w:pStyle w:val="lneksmlouvy"/>
        <w:numPr>
          <w:ilvl w:val="2"/>
          <w:numId w:val="13"/>
        </w:numPr>
        <w:spacing w:before="120" w:after="0" w:line="240" w:lineRule="auto"/>
        <w:rPr>
          <w:sz w:val="20"/>
          <w:szCs w:val="20"/>
        </w:rPr>
      </w:pPr>
      <w:r w:rsidRPr="00E41AAE">
        <w:rPr>
          <w:sz w:val="20"/>
          <w:szCs w:val="20"/>
        </w:rPr>
        <w:t>vypracování projektové dokumentace</w:t>
      </w:r>
      <w:r w:rsidR="007E05F6">
        <w:rPr>
          <w:sz w:val="20"/>
          <w:szCs w:val="20"/>
        </w:rPr>
        <w:t xml:space="preserve"> ve stupních pro odstranění stavby a povolení stavby</w:t>
      </w:r>
      <w:r w:rsidRPr="00E41AAE">
        <w:rPr>
          <w:sz w:val="20"/>
          <w:szCs w:val="20"/>
        </w:rPr>
        <w:t xml:space="preserve">, která bude </w:t>
      </w:r>
      <w:r w:rsidR="00B211AF" w:rsidRPr="00E41AAE">
        <w:rPr>
          <w:sz w:val="20"/>
          <w:szCs w:val="20"/>
        </w:rPr>
        <w:t>zpracována v souladu se zákonem č. 283/2021 Sb., stavební zákon ve znění pozdějších předpisů (dále jen „Stavební zákon“) a vyhlášk</w:t>
      </w:r>
      <w:r w:rsidR="007E05F6">
        <w:rPr>
          <w:sz w:val="20"/>
          <w:szCs w:val="20"/>
        </w:rPr>
        <w:t>ou</w:t>
      </w:r>
      <w:r w:rsidR="00B211AF" w:rsidRPr="00E41AAE">
        <w:rPr>
          <w:sz w:val="20"/>
          <w:szCs w:val="20"/>
        </w:rPr>
        <w:t xml:space="preserve"> č. 131/2024 Sb., o dokumentaci staveb (dále jen „Vyhláška o dokumentaci staveb“) v rozsahu nezbytném pro </w:t>
      </w:r>
      <w:bookmarkStart w:id="5" w:name="_Hlk166066240"/>
    </w:p>
    <w:p w14:paraId="445C5D97" w14:textId="024B66BE" w:rsidR="008968F3" w:rsidRPr="00E41AAE" w:rsidRDefault="008968F3" w:rsidP="00F06686">
      <w:pPr>
        <w:pStyle w:val="lneksmlouvy"/>
        <w:numPr>
          <w:ilvl w:val="0"/>
          <w:numId w:val="16"/>
        </w:numPr>
        <w:spacing w:before="120" w:after="0" w:line="240" w:lineRule="auto"/>
        <w:rPr>
          <w:sz w:val="20"/>
          <w:szCs w:val="20"/>
        </w:rPr>
      </w:pPr>
      <w:r w:rsidRPr="00E41AAE">
        <w:rPr>
          <w:sz w:val="20"/>
          <w:szCs w:val="20"/>
        </w:rPr>
        <w:t xml:space="preserve">odstranění stavby </w:t>
      </w:r>
    </w:p>
    <w:bookmarkEnd w:id="5"/>
    <w:p w14:paraId="03E0672D" w14:textId="33DA6AB0" w:rsidR="004C52C9" w:rsidRPr="00E41AAE" w:rsidRDefault="004C52C9" w:rsidP="00F06686">
      <w:pPr>
        <w:pStyle w:val="lneksmlouvy"/>
        <w:numPr>
          <w:ilvl w:val="0"/>
          <w:numId w:val="16"/>
        </w:numPr>
        <w:spacing w:after="0" w:line="240" w:lineRule="auto"/>
        <w:ind w:left="1037" w:hanging="357"/>
        <w:rPr>
          <w:sz w:val="20"/>
          <w:szCs w:val="20"/>
        </w:rPr>
      </w:pPr>
      <w:r w:rsidRPr="00E41AAE">
        <w:rPr>
          <w:sz w:val="20"/>
          <w:szCs w:val="20"/>
        </w:rPr>
        <w:t xml:space="preserve">umístění stavby </w:t>
      </w:r>
      <w:bookmarkStart w:id="6" w:name="_Hlk166064503"/>
      <w:r w:rsidR="004C0AEA" w:rsidRPr="00E41AAE">
        <w:rPr>
          <w:sz w:val="20"/>
          <w:szCs w:val="20"/>
        </w:rPr>
        <w:t>a</w:t>
      </w:r>
    </w:p>
    <w:p w14:paraId="4F66022E" w14:textId="588E283B" w:rsidR="000B3E28" w:rsidRPr="00E41AAE" w:rsidRDefault="007F3DA3" w:rsidP="00F06686">
      <w:pPr>
        <w:pStyle w:val="lneksmlouvy"/>
        <w:numPr>
          <w:ilvl w:val="0"/>
          <w:numId w:val="16"/>
        </w:numPr>
        <w:spacing w:after="0" w:line="240" w:lineRule="auto"/>
        <w:ind w:left="1037" w:hanging="357"/>
        <w:rPr>
          <w:sz w:val="20"/>
          <w:szCs w:val="20"/>
        </w:rPr>
      </w:pPr>
      <w:bookmarkStart w:id="7" w:name="_Hlk166064239"/>
      <w:bookmarkEnd w:id="6"/>
      <w:r w:rsidRPr="00E41AAE">
        <w:rPr>
          <w:sz w:val="20"/>
          <w:szCs w:val="20"/>
        </w:rPr>
        <w:t xml:space="preserve">povolení </w:t>
      </w:r>
      <w:r w:rsidR="002E5547" w:rsidRPr="00E41AAE">
        <w:rPr>
          <w:sz w:val="20"/>
          <w:szCs w:val="20"/>
        </w:rPr>
        <w:t>stavby</w:t>
      </w:r>
      <w:r w:rsidR="00891A7B" w:rsidRPr="00E41AAE">
        <w:rPr>
          <w:sz w:val="20"/>
          <w:szCs w:val="20"/>
        </w:rPr>
        <w:t>;</w:t>
      </w:r>
      <w:r w:rsidR="000B3E28" w:rsidRPr="00E41AAE">
        <w:rPr>
          <w:sz w:val="20"/>
          <w:szCs w:val="20"/>
        </w:rPr>
        <w:t xml:space="preserve"> </w:t>
      </w:r>
    </w:p>
    <w:p w14:paraId="1D5CA07E" w14:textId="7EF2C380" w:rsidR="00891A7B" w:rsidRPr="00E41AAE" w:rsidRDefault="000B3E28" w:rsidP="000B3E28">
      <w:pPr>
        <w:pStyle w:val="lneksmlouvy"/>
        <w:numPr>
          <w:ilvl w:val="0"/>
          <w:numId w:val="0"/>
        </w:numPr>
        <w:spacing w:before="120" w:after="0" w:line="240" w:lineRule="auto"/>
        <w:ind w:left="680"/>
        <w:rPr>
          <w:sz w:val="20"/>
          <w:szCs w:val="20"/>
        </w:rPr>
      </w:pPr>
      <w:r w:rsidRPr="00E41AAE">
        <w:rPr>
          <w:sz w:val="20"/>
          <w:szCs w:val="20"/>
        </w:rPr>
        <w:t xml:space="preserve">Dále jen </w:t>
      </w:r>
      <w:r w:rsidRPr="00E41AAE">
        <w:rPr>
          <w:b/>
          <w:bCs/>
          <w:sz w:val="20"/>
          <w:szCs w:val="20"/>
        </w:rPr>
        <w:t xml:space="preserve">„Projektová dokumentace pro </w:t>
      </w:r>
      <w:r w:rsidR="007E05F6">
        <w:rPr>
          <w:b/>
          <w:bCs/>
          <w:sz w:val="20"/>
          <w:szCs w:val="20"/>
        </w:rPr>
        <w:t xml:space="preserve">odstranění stavby a </w:t>
      </w:r>
      <w:r w:rsidRPr="00E41AAE">
        <w:rPr>
          <w:b/>
          <w:bCs/>
          <w:sz w:val="20"/>
          <w:szCs w:val="20"/>
        </w:rPr>
        <w:t>povolení</w:t>
      </w:r>
      <w:r w:rsidR="007E05F6">
        <w:rPr>
          <w:b/>
          <w:bCs/>
          <w:sz w:val="20"/>
          <w:szCs w:val="20"/>
        </w:rPr>
        <w:t xml:space="preserve"> stavby</w:t>
      </w:r>
      <w:r w:rsidRPr="00E41AAE">
        <w:rPr>
          <w:b/>
          <w:bCs/>
          <w:sz w:val="20"/>
          <w:szCs w:val="20"/>
        </w:rPr>
        <w:t xml:space="preserve">“. </w:t>
      </w:r>
      <w:r w:rsidR="004C0AEA" w:rsidRPr="00E41AAE">
        <w:rPr>
          <w:sz w:val="20"/>
          <w:szCs w:val="20"/>
        </w:rPr>
        <w:t>Rozsah a členění projektové dokumentace bude provedeno v souladu s příslušnými ustanoveními Stavebního zákona a Vyhlášk</w:t>
      </w:r>
      <w:r w:rsidR="005964FD" w:rsidRPr="00E41AAE">
        <w:rPr>
          <w:sz w:val="20"/>
          <w:szCs w:val="20"/>
        </w:rPr>
        <w:t>y</w:t>
      </w:r>
      <w:r w:rsidR="004C0AEA" w:rsidRPr="00E41AAE">
        <w:rPr>
          <w:sz w:val="20"/>
          <w:szCs w:val="20"/>
        </w:rPr>
        <w:t xml:space="preserve"> o dokumentaci staveb</w:t>
      </w:r>
      <w:r w:rsidRPr="00E41AAE">
        <w:rPr>
          <w:sz w:val="20"/>
          <w:szCs w:val="20"/>
        </w:rPr>
        <w:t>.</w:t>
      </w:r>
    </w:p>
    <w:p w14:paraId="4B734CAB" w14:textId="1F268052" w:rsidR="00D20EA9" w:rsidRPr="00E41AAE" w:rsidRDefault="00D20EA9" w:rsidP="00A85F37">
      <w:pPr>
        <w:pStyle w:val="lneksmlouvy"/>
        <w:numPr>
          <w:ilvl w:val="2"/>
          <w:numId w:val="13"/>
        </w:numPr>
        <w:spacing w:before="120" w:line="240" w:lineRule="auto"/>
        <w:rPr>
          <w:sz w:val="20"/>
          <w:szCs w:val="20"/>
        </w:rPr>
      </w:pPr>
      <w:r w:rsidRPr="00E41AAE">
        <w:rPr>
          <w:sz w:val="20"/>
          <w:szCs w:val="20"/>
        </w:rPr>
        <w:t xml:space="preserve">zajištění pravomocného </w:t>
      </w:r>
      <w:r w:rsidR="000B3E28" w:rsidRPr="00E41AAE">
        <w:rPr>
          <w:sz w:val="20"/>
          <w:szCs w:val="20"/>
        </w:rPr>
        <w:t>povolení záměru</w:t>
      </w:r>
      <w:r w:rsidRPr="00E41AAE">
        <w:rPr>
          <w:sz w:val="20"/>
          <w:szCs w:val="20"/>
        </w:rPr>
        <w:t xml:space="preserve">, které bude </w:t>
      </w:r>
      <w:r w:rsidR="000B3E28" w:rsidRPr="00E41AAE">
        <w:rPr>
          <w:sz w:val="20"/>
          <w:szCs w:val="20"/>
        </w:rPr>
        <w:t>povolovat</w:t>
      </w:r>
      <w:r w:rsidRPr="00E41AAE">
        <w:rPr>
          <w:sz w:val="20"/>
          <w:szCs w:val="20"/>
        </w:rPr>
        <w:t>:</w:t>
      </w:r>
    </w:p>
    <w:p w14:paraId="62FF271C" w14:textId="68028C27" w:rsidR="00D20EA9" w:rsidRPr="00E41AAE" w:rsidRDefault="00D20EA9" w:rsidP="00F06686">
      <w:pPr>
        <w:pStyle w:val="lneksmlouvy"/>
        <w:numPr>
          <w:ilvl w:val="0"/>
          <w:numId w:val="16"/>
        </w:numPr>
        <w:spacing w:after="0" w:line="240" w:lineRule="auto"/>
        <w:rPr>
          <w:sz w:val="20"/>
          <w:szCs w:val="20"/>
        </w:rPr>
      </w:pPr>
      <w:r w:rsidRPr="00E41AAE">
        <w:rPr>
          <w:sz w:val="20"/>
          <w:szCs w:val="20"/>
        </w:rPr>
        <w:t>odstranění stavby</w:t>
      </w:r>
      <w:r w:rsidR="000B3E28" w:rsidRPr="00E41AAE">
        <w:rPr>
          <w:sz w:val="20"/>
          <w:szCs w:val="20"/>
        </w:rPr>
        <w:t xml:space="preserve">, </w:t>
      </w:r>
    </w:p>
    <w:p w14:paraId="14A591BE" w14:textId="153C65BA" w:rsidR="00D20EA9" w:rsidRPr="00E41AAE" w:rsidRDefault="00D20EA9" w:rsidP="00F06686">
      <w:pPr>
        <w:pStyle w:val="lneksmlouvy"/>
        <w:numPr>
          <w:ilvl w:val="0"/>
          <w:numId w:val="16"/>
        </w:numPr>
        <w:spacing w:after="0" w:line="240" w:lineRule="auto"/>
        <w:ind w:left="1037" w:hanging="357"/>
        <w:rPr>
          <w:sz w:val="20"/>
          <w:szCs w:val="20"/>
        </w:rPr>
      </w:pPr>
      <w:r w:rsidRPr="00E41AAE">
        <w:rPr>
          <w:sz w:val="20"/>
          <w:szCs w:val="20"/>
        </w:rPr>
        <w:t>umístění stavby</w:t>
      </w:r>
      <w:r w:rsidR="004C0AEA" w:rsidRPr="00E41AAE">
        <w:rPr>
          <w:sz w:val="20"/>
          <w:szCs w:val="20"/>
        </w:rPr>
        <w:t xml:space="preserve"> a</w:t>
      </w:r>
    </w:p>
    <w:p w14:paraId="7414FB04" w14:textId="06317A04" w:rsidR="00AC1140" w:rsidRPr="00E41AAE" w:rsidRDefault="000B3E28" w:rsidP="00F06686">
      <w:pPr>
        <w:pStyle w:val="lneksmlouvy"/>
        <w:numPr>
          <w:ilvl w:val="0"/>
          <w:numId w:val="16"/>
        </w:numPr>
        <w:spacing w:after="0" w:line="240" w:lineRule="auto"/>
        <w:ind w:left="1037" w:hanging="357"/>
        <w:rPr>
          <w:sz w:val="20"/>
          <w:szCs w:val="20"/>
        </w:rPr>
      </w:pPr>
      <w:r w:rsidRPr="00E41AAE">
        <w:rPr>
          <w:sz w:val="20"/>
          <w:szCs w:val="20"/>
        </w:rPr>
        <w:t>realizaci stavby.</w:t>
      </w:r>
    </w:p>
    <w:p w14:paraId="11C7D41F" w14:textId="4F3BAD74" w:rsidR="00D20EA9" w:rsidRPr="00E41AAE" w:rsidRDefault="00AC1140" w:rsidP="00A85F37">
      <w:pPr>
        <w:pStyle w:val="lneksmlouvy"/>
        <w:numPr>
          <w:ilvl w:val="0"/>
          <w:numId w:val="0"/>
        </w:numPr>
        <w:spacing w:before="120" w:line="240" w:lineRule="auto"/>
        <w:ind w:left="1474" w:hanging="680"/>
        <w:rPr>
          <w:sz w:val="20"/>
          <w:szCs w:val="20"/>
        </w:rPr>
      </w:pPr>
      <w:r w:rsidRPr="00E41AAE">
        <w:rPr>
          <w:sz w:val="20"/>
          <w:szCs w:val="20"/>
        </w:rPr>
        <w:t xml:space="preserve">dále jen </w:t>
      </w:r>
      <w:r w:rsidRPr="00E41AAE">
        <w:rPr>
          <w:b/>
          <w:bCs/>
          <w:sz w:val="20"/>
          <w:szCs w:val="20"/>
        </w:rPr>
        <w:t>„</w:t>
      </w:r>
      <w:r w:rsidR="007E05F6">
        <w:rPr>
          <w:b/>
          <w:bCs/>
          <w:sz w:val="20"/>
          <w:szCs w:val="20"/>
        </w:rPr>
        <w:t>povolení Záměru stavby</w:t>
      </w:r>
      <w:r w:rsidRPr="00E41AAE">
        <w:rPr>
          <w:b/>
          <w:bCs/>
          <w:sz w:val="20"/>
          <w:szCs w:val="20"/>
        </w:rPr>
        <w:t>“</w:t>
      </w:r>
      <w:r w:rsidRPr="00E41AAE">
        <w:rPr>
          <w:sz w:val="20"/>
          <w:szCs w:val="20"/>
        </w:rPr>
        <w:t>;</w:t>
      </w:r>
      <w:r w:rsidR="00D20EA9" w:rsidRPr="00E41AAE">
        <w:rPr>
          <w:sz w:val="20"/>
          <w:szCs w:val="20"/>
        </w:rPr>
        <w:t xml:space="preserve"> </w:t>
      </w:r>
      <w:r w:rsidR="00D20EA9" w:rsidRPr="00E41AAE">
        <w:rPr>
          <w:sz w:val="20"/>
          <w:szCs w:val="20"/>
        </w:rPr>
        <w:tab/>
      </w:r>
    </w:p>
    <w:bookmarkEnd w:id="7"/>
    <w:p w14:paraId="130AD690" w14:textId="216F1054"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vypracování projektové dokumentace pro provádění </w:t>
      </w:r>
      <w:r w:rsidR="004E24CB" w:rsidRPr="00C9567C">
        <w:rPr>
          <w:sz w:val="20"/>
          <w:szCs w:val="20"/>
        </w:rPr>
        <w:t>s</w:t>
      </w:r>
      <w:r w:rsidRPr="00C9567C">
        <w:rPr>
          <w:sz w:val="20"/>
          <w:szCs w:val="20"/>
        </w:rPr>
        <w:t xml:space="preserve">tavby v souladu se </w:t>
      </w:r>
      <w:r w:rsidR="00696CBD" w:rsidRPr="00C9567C">
        <w:rPr>
          <w:sz w:val="20"/>
          <w:szCs w:val="20"/>
        </w:rPr>
        <w:t xml:space="preserve">Stavebním </w:t>
      </w:r>
      <w:r w:rsidRPr="00C9567C">
        <w:rPr>
          <w:sz w:val="20"/>
          <w:szCs w:val="20"/>
        </w:rPr>
        <w:t>zákonem</w:t>
      </w:r>
      <w:r w:rsidR="007E05F6">
        <w:rPr>
          <w:sz w:val="20"/>
          <w:szCs w:val="20"/>
        </w:rPr>
        <w:t xml:space="preserve">, </w:t>
      </w:r>
      <w:r w:rsidR="007E05F6" w:rsidRPr="00E41AAE">
        <w:rPr>
          <w:sz w:val="20"/>
          <w:szCs w:val="20"/>
        </w:rPr>
        <w:t>Vyhlášk</w:t>
      </w:r>
      <w:r w:rsidR="007E05F6">
        <w:rPr>
          <w:sz w:val="20"/>
          <w:szCs w:val="20"/>
        </w:rPr>
        <w:t>ou</w:t>
      </w:r>
      <w:r w:rsidR="007E05F6" w:rsidRPr="00E41AAE">
        <w:rPr>
          <w:sz w:val="20"/>
          <w:szCs w:val="20"/>
        </w:rPr>
        <w:t xml:space="preserve"> o dokumentaci staveb</w:t>
      </w:r>
      <w:r w:rsidRPr="00C9567C">
        <w:rPr>
          <w:sz w:val="20"/>
          <w:szCs w:val="20"/>
        </w:rPr>
        <w:t xml:space="preserve"> a zákonem č. 134/2016 Sb., o zadávání veřejných zakázek, ve znění pozdějších předpisů (dále jen „ZZVZ“), (dále jen „</w:t>
      </w:r>
      <w:r w:rsidRPr="00C9567C">
        <w:rPr>
          <w:b/>
          <w:bCs/>
          <w:sz w:val="20"/>
          <w:szCs w:val="20"/>
        </w:rPr>
        <w:t>Projektová dokumentace pro provádění stavby</w:t>
      </w:r>
      <w:r w:rsidRPr="00C9567C">
        <w:rPr>
          <w:sz w:val="20"/>
          <w:szCs w:val="20"/>
        </w:rPr>
        <w:t xml:space="preserve">“); včetně provedení veškerých průzkumů a sond potřebných pro stavební práce obsažené v této PD (např.: </w:t>
      </w:r>
      <w:proofErr w:type="spellStart"/>
      <w:r w:rsidRPr="00C9567C">
        <w:rPr>
          <w:sz w:val="20"/>
          <w:szCs w:val="20"/>
        </w:rPr>
        <w:t>odtrhové</w:t>
      </w:r>
      <w:proofErr w:type="spellEnd"/>
      <w:r w:rsidRPr="00C9567C">
        <w:rPr>
          <w:sz w:val="20"/>
          <w:szCs w:val="20"/>
        </w:rPr>
        <w:t xml:space="preserve"> zkoušky, sondy k ověření složení konstrukcí, geologický, hydrogeologický, mykologický</w:t>
      </w:r>
      <w:r w:rsidR="004E24CB" w:rsidRPr="00C9567C">
        <w:rPr>
          <w:sz w:val="20"/>
          <w:szCs w:val="20"/>
        </w:rPr>
        <w:t xml:space="preserve"> </w:t>
      </w:r>
      <w:r w:rsidRPr="00C9567C">
        <w:rPr>
          <w:sz w:val="20"/>
          <w:szCs w:val="20"/>
        </w:rPr>
        <w:t xml:space="preserve">průzkum, měření vlhkosti konstrukcí atd.) dále bude projektová dokumentace obsahovat předpokládaný harmonogram </w:t>
      </w:r>
      <w:r w:rsidR="004E24CB" w:rsidRPr="00C9567C">
        <w:rPr>
          <w:sz w:val="20"/>
          <w:szCs w:val="20"/>
        </w:rPr>
        <w:t xml:space="preserve">a etapizaci </w:t>
      </w:r>
      <w:r w:rsidRPr="00C9567C">
        <w:rPr>
          <w:sz w:val="20"/>
          <w:szCs w:val="20"/>
        </w:rPr>
        <w:t>realizace Stavby;</w:t>
      </w:r>
    </w:p>
    <w:p w14:paraId="4E2842E3" w14:textId="6C3AAEC4" w:rsidR="00AD6751" w:rsidRPr="00C9567C" w:rsidRDefault="00AD6751" w:rsidP="00E53700">
      <w:pPr>
        <w:pStyle w:val="lneksmlouvy"/>
        <w:numPr>
          <w:ilvl w:val="2"/>
          <w:numId w:val="6"/>
        </w:numPr>
        <w:spacing w:line="240" w:lineRule="auto"/>
        <w:rPr>
          <w:sz w:val="20"/>
          <w:szCs w:val="20"/>
        </w:rPr>
      </w:pPr>
      <w:r w:rsidRPr="00C9567C">
        <w:rPr>
          <w:b/>
          <w:bCs/>
          <w:sz w:val="20"/>
          <w:szCs w:val="20"/>
        </w:rPr>
        <w:t>energetický</w:t>
      </w:r>
      <w:r w:rsidRPr="00C9567C">
        <w:rPr>
          <w:b/>
          <w:bCs/>
        </w:rPr>
        <w:t xml:space="preserve"> </w:t>
      </w:r>
      <w:r w:rsidRPr="00C9567C">
        <w:rPr>
          <w:b/>
          <w:bCs/>
          <w:sz w:val="20"/>
          <w:szCs w:val="20"/>
        </w:rPr>
        <w:t>posudek</w:t>
      </w:r>
      <w:r w:rsidRPr="00C9567C">
        <w:rPr>
          <w:sz w:val="20"/>
          <w:szCs w:val="20"/>
        </w:rPr>
        <w:t xml:space="preserve"> zpracovaný podle zákona č. 406/2000 Sb., o hospodaření energií, ve znění pozdějších předpisů a podle vyhlášky č. 141/2021 Sb., o energetickém posudku a údajích vedených v Systému monitoringu spotřeby energie, ve znění pozdějších předpisů;</w:t>
      </w:r>
    </w:p>
    <w:p w14:paraId="245DE272" w14:textId="6271251C" w:rsidR="00AD6751" w:rsidRPr="00C9567C" w:rsidRDefault="00AD6751" w:rsidP="00E53700">
      <w:pPr>
        <w:pStyle w:val="lneksmlouvy"/>
        <w:numPr>
          <w:ilvl w:val="2"/>
          <w:numId w:val="6"/>
        </w:numPr>
        <w:spacing w:line="240" w:lineRule="auto"/>
        <w:rPr>
          <w:b/>
          <w:bCs/>
          <w:sz w:val="20"/>
          <w:szCs w:val="20"/>
        </w:rPr>
      </w:pPr>
      <w:r w:rsidRPr="00C9567C">
        <w:rPr>
          <w:b/>
          <w:bCs/>
          <w:sz w:val="20"/>
          <w:szCs w:val="20"/>
        </w:rPr>
        <w:t xml:space="preserve">průkaz energetické náročnosti budovy </w:t>
      </w:r>
      <w:r w:rsidRPr="00C9567C">
        <w:rPr>
          <w:sz w:val="20"/>
          <w:szCs w:val="20"/>
        </w:rPr>
        <w:t xml:space="preserve">zpracovaný dle vyhlášky 264/2020 Sb., o energetické náročnosti budov, v platném znění, pro stav před realizací projektu (v případě rekonstrukcí) a pro </w:t>
      </w:r>
      <w:r w:rsidRPr="00C9567C">
        <w:rPr>
          <w:sz w:val="20"/>
          <w:szCs w:val="20"/>
        </w:rPr>
        <w:lastRenderedPageBreak/>
        <w:t>stav po realizaci projektu s tím, že musí být zřejmé, které energetické zdroje a stavební konstrukce budou projektem řešeny;</w:t>
      </w:r>
    </w:p>
    <w:p w14:paraId="21D60FE8" w14:textId="1006BBBF"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vypracování </w:t>
      </w:r>
      <w:r w:rsidRPr="00C9567C">
        <w:rPr>
          <w:b/>
          <w:bCs/>
          <w:sz w:val="20"/>
          <w:szCs w:val="20"/>
        </w:rPr>
        <w:t>závazného položkového rozpočtu Stavby</w:t>
      </w:r>
      <w:r w:rsidRPr="00C9567C">
        <w:rPr>
          <w:sz w:val="20"/>
          <w:szCs w:val="20"/>
        </w:rPr>
        <w:t xml:space="preserve"> dle projektové dokumentace v rozsahu a podrobnostech potřebných pro realizaci zadávacího řízení na provedení Stavby podle ZZVZ, předpisů jej provádějících, zejména vyhlášky č. 169/2016 Sb., o stanovení rozsahu dokumentace veřejné zakázky na stavební práce a soupisu stavebních prací, dodávek a služeb s výkazem výměr (dále jen „vyhláška č. 169/2016 Sb.), a vnitřních předpisů Objednatele upravujících zadávání veřejných zakázek</w:t>
      </w:r>
      <w:r w:rsidR="002B7DC0" w:rsidRPr="00C9567C">
        <w:rPr>
          <w:sz w:val="20"/>
          <w:szCs w:val="20"/>
        </w:rPr>
        <w:t xml:space="preserve">. Výkaz výměr nebude obsahovat obchodní názvy a bude zpracován ve formátu </w:t>
      </w:r>
      <w:proofErr w:type="spellStart"/>
      <w:r w:rsidR="002B7DC0" w:rsidRPr="00C9567C">
        <w:rPr>
          <w:sz w:val="20"/>
          <w:szCs w:val="20"/>
        </w:rPr>
        <w:t>pdf</w:t>
      </w:r>
      <w:proofErr w:type="spellEnd"/>
      <w:r w:rsidR="002B7DC0" w:rsidRPr="00C9567C">
        <w:rPr>
          <w:sz w:val="20"/>
          <w:szCs w:val="20"/>
        </w:rPr>
        <w:t xml:space="preserve"> a v elektronickém výstupu ze softwaru pro rozpočtování. Doporučené elektronické formáty jsou .</w:t>
      </w:r>
      <w:proofErr w:type="spellStart"/>
      <w:r w:rsidR="002B7DC0" w:rsidRPr="00C9567C">
        <w:rPr>
          <w:sz w:val="20"/>
          <w:szCs w:val="20"/>
        </w:rPr>
        <w:t>kz</w:t>
      </w:r>
      <w:proofErr w:type="spellEnd"/>
      <w:proofErr w:type="gramStart"/>
      <w:r w:rsidR="002B7DC0" w:rsidRPr="00C9567C">
        <w:rPr>
          <w:sz w:val="20"/>
          <w:szCs w:val="20"/>
        </w:rPr>
        <w:t>, .</w:t>
      </w:r>
      <w:proofErr w:type="spellStart"/>
      <w:r w:rsidR="002B7DC0" w:rsidRPr="00C9567C">
        <w:rPr>
          <w:sz w:val="20"/>
          <w:szCs w:val="20"/>
        </w:rPr>
        <w:t>kza</w:t>
      </w:r>
      <w:proofErr w:type="spellEnd"/>
      <w:proofErr w:type="gramEnd"/>
      <w:r w:rsidR="002B7DC0" w:rsidRPr="00C9567C">
        <w:rPr>
          <w:sz w:val="20"/>
          <w:szCs w:val="20"/>
        </w:rPr>
        <w:t>, .</w:t>
      </w:r>
      <w:proofErr w:type="spellStart"/>
      <w:r w:rsidR="002B7DC0" w:rsidRPr="00C9567C">
        <w:rPr>
          <w:sz w:val="20"/>
          <w:szCs w:val="20"/>
        </w:rPr>
        <w:t>unixml</w:t>
      </w:r>
      <w:proofErr w:type="spellEnd"/>
      <w:r w:rsidR="002B7DC0" w:rsidRPr="00C9567C">
        <w:rPr>
          <w:sz w:val="20"/>
          <w:szCs w:val="20"/>
        </w:rPr>
        <w:t>, .</w:t>
      </w:r>
      <w:proofErr w:type="spellStart"/>
      <w:r w:rsidR="002B7DC0" w:rsidRPr="00C9567C">
        <w:rPr>
          <w:sz w:val="20"/>
          <w:szCs w:val="20"/>
        </w:rPr>
        <w:t>rts</w:t>
      </w:r>
      <w:proofErr w:type="spellEnd"/>
      <w:r w:rsidR="002B7DC0" w:rsidRPr="00C9567C">
        <w:rPr>
          <w:sz w:val="20"/>
          <w:szCs w:val="20"/>
        </w:rPr>
        <w:t>, .xc4, .</w:t>
      </w:r>
      <w:proofErr w:type="spellStart"/>
      <w:r w:rsidR="002B7DC0" w:rsidRPr="00C9567C">
        <w:rPr>
          <w:sz w:val="20"/>
          <w:szCs w:val="20"/>
        </w:rPr>
        <w:t>utf</w:t>
      </w:r>
      <w:proofErr w:type="spellEnd"/>
      <w:r w:rsidR="002B7DC0" w:rsidRPr="00C9567C">
        <w:rPr>
          <w:sz w:val="20"/>
          <w:szCs w:val="20"/>
        </w:rPr>
        <w:t xml:space="preserve">, </w:t>
      </w:r>
      <w:proofErr w:type="spellStart"/>
      <w:r w:rsidR="002B7DC0" w:rsidRPr="00C9567C">
        <w:rPr>
          <w:sz w:val="20"/>
          <w:szCs w:val="20"/>
        </w:rPr>
        <w:t>StavData</w:t>
      </w:r>
      <w:proofErr w:type="spellEnd"/>
      <w:r w:rsidR="002B7DC0" w:rsidRPr="00C9567C">
        <w:rPr>
          <w:sz w:val="20"/>
          <w:szCs w:val="20"/>
        </w:rPr>
        <w:t xml:space="preserve"> a jakýkoliv uzamčený excelovský soubor, který je přímým výstupem softwaru pro rozpočtování </w:t>
      </w:r>
      <w:r w:rsidRPr="00C9567C">
        <w:rPr>
          <w:sz w:val="20"/>
          <w:szCs w:val="20"/>
        </w:rPr>
        <w:t>(dále jen „</w:t>
      </w:r>
      <w:r w:rsidRPr="00C9567C">
        <w:rPr>
          <w:b/>
          <w:bCs/>
          <w:sz w:val="20"/>
          <w:szCs w:val="20"/>
        </w:rPr>
        <w:t>Výkaz výměr</w:t>
      </w:r>
      <w:r w:rsidRPr="00C9567C">
        <w:rPr>
          <w:sz w:val="20"/>
          <w:szCs w:val="20"/>
        </w:rPr>
        <w:t>“);</w:t>
      </w:r>
    </w:p>
    <w:p w14:paraId="2C2CF699"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vypracování </w:t>
      </w:r>
      <w:r w:rsidRPr="00C9567C">
        <w:rPr>
          <w:b/>
          <w:bCs/>
          <w:sz w:val="20"/>
          <w:szCs w:val="20"/>
        </w:rPr>
        <w:t>oceněného položkového rozpočtu Stavby</w:t>
      </w:r>
      <w:r w:rsidRPr="00C9567C">
        <w:rPr>
          <w:sz w:val="20"/>
          <w:szCs w:val="20"/>
        </w:rPr>
        <w:t xml:space="preserve"> v aktuální cenové úrovni</w:t>
      </w:r>
      <w:r w:rsidR="009F751B" w:rsidRPr="00C9567C">
        <w:rPr>
          <w:sz w:val="20"/>
          <w:szCs w:val="20"/>
        </w:rPr>
        <w:t>. V rámci vypracování oceněného položkového rozpočtu Stavby dodavatel na pokyn objednavatele aktualizuje oceněný položkový rozpočet Stavby v aktuální cenové úrovni před vyhlášení</w:t>
      </w:r>
      <w:r w:rsidR="002B7DC0" w:rsidRPr="00C9567C">
        <w:rPr>
          <w:sz w:val="20"/>
          <w:szCs w:val="20"/>
        </w:rPr>
        <w:t>m</w:t>
      </w:r>
      <w:r w:rsidR="009F751B" w:rsidRPr="00C9567C">
        <w:rPr>
          <w:sz w:val="20"/>
          <w:szCs w:val="20"/>
        </w:rPr>
        <w:t xml:space="preserve"> veřejné zakázky na dodavatele stavebních prací</w:t>
      </w:r>
      <w:r w:rsidRPr="00C9567C">
        <w:rPr>
          <w:sz w:val="20"/>
          <w:szCs w:val="20"/>
        </w:rPr>
        <w:t xml:space="preserve"> (dále jen „</w:t>
      </w:r>
      <w:r w:rsidRPr="00C9567C">
        <w:rPr>
          <w:b/>
          <w:bCs/>
          <w:sz w:val="20"/>
          <w:szCs w:val="20"/>
        </w:rPr>
        <w:t>Položkový rozpočet stavby</w:t>
      </w:r>
      <w:r w:rsidRPr="00C9567C">
        <w:rPr>
          <w:sz w:val="20"/>
          <w:szCs w:val="20"/>
        </w:rPr>
        <w:t>“);</w:t>
      </w:r>
    </w:p>
    <w:p w14:paraId="53FD11B7" w14:textId="15071A41"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zpracování </w:t>
      </w:r>
      <w:r w:rsidRPr="00C9567C">
        <w:rPr>
          <w:b/>
          <w:bCs/>
          <w:sz w:val="20"/>
          <w:szCs w:val="20"/>
        </w:rPr>
        <w:t>dokladové části Díla</w:t>
      </w:r>
      <w:r w:rsidRPr="00C9567C">
        <w:rPr>
          <w:sz w:val="20"/>
          <w:szCs w:val="20"/>
        </w:rPr>
        <w:t>, tedy posudků, stanovisek a výsledků jednání vedených v průběhu zpracování projektové dokumentace (dále jen „</w:t>
      </w:r>
      <w:r w:rsidRPr="00C9567C">
        <w:rPr>
          <w:b/>
          <w:bCs/>
          <w:sz w:val="20"/>
          <w:szCs w:val="20"/>
        </w:rPr>
        <w:t>Dokladová část</w:t>
      </w:r>
      <w:r w:rsidRPr="00C9567C">
        <w:rPr>
          <w:sz w:val="20"/>
          <w:szCs w:val="20"/>
        </w:rPr>
        <w:t>“);</w:t>
      </w:r>
    </w:p>
    <w:p w14:paraId="4C86DA19" w14:textId="58B3C5E5" w:rsidR="00891A7B" w:rsidRPr="00C9567C" w:rsidRDefault="00891A7B" w:rsidP="00E53700">
      <w:pPr>
        <w:pStyle w:val="lneksmlouvy"/>
        <w:numPr>
          <w:ilvl w:val="2"/>
          <w:numId w:val="6"/>
        </w:numPr>
        <w:spacing w:line="240" w:lineRule="auto"/>
        <w:rPr>
          <w:sz w:val="20"/>
          <w:szCs w:val="20"/>
        </w:rPr>
      </w:pPr>
      <w:r w:rsidRPr="00C9567C">
        <w:rPr>
          <w:sz w:val="20"/>
          <w:szCs w:val="20"/>
        </w:rPr>
        <w:t>zastupování Objednatele na základě zvláštní plné moci v</w:t>
      </w:r>
      <w:r w:rsidR="002E5547" w:rsidRPr="00C9567C">
        <w:rPr>
          <w:sz w:val="20"/>
          <w:szCs w:val="20"/>
        </w:rPr>
        <w:t> </w:t>
      </w:r>
      <w:r w:rsidRPr="00C9567C">
        <w:rPr>
          <w:sz w:val="20"/>
          <w:szCs w:val="20"/>
        </w:rPr>
        <w:t>řízení</w:t>
      </w:r>
      <w:r w:rsidR="002E5547" w:rsidRPr="00C9567C">
        <w:rPr>
          <w:sz w:val="20"/>
          <w:szCs w:val="20"/>
        </w:rPr>
        <w:t xml:space="preserve">ch </w:t>
      </w:r>
      <w:r w:rsidR="004C0AEA" w:rsidRPr="00C9567C">
        <w:rPr>
          <w:sz w:val="20"/>
          <w:szCs w:val="20"/>
        </w:rPr>
        <w:t xml:space="preserve">pro </w:t>
      </w:r>
      <w:r w:rsidR="005964FD" w:rsidRPr="00C9567C">
        <w:rPr>
          <w:sz w:val="20"/>
          <w:szCs w:val="20"/>
        </w:rPr>
        <w:t xml:space="preserve">vydání </w:t>
      </w:r>
      <w:r w:rsidR="007E05F6">
        <w:rPr>
          <w:sz w:val="20"/>
          <w:szCs w:val="20"/>
        </w:rPr>
        <w:t xml:space="preserve">povolené Záměru stavby </w:t>
      </w:r>
      <w:r w:rsidRPr="00C9567C">
        <w:rPr>
          <w:sz w:val="20"/>
          <w:szCs w:val="20"/>
        </w:rPr>
        <w:t>dle vypracované projektové dokumentace a dodání originálu</w:t>
      </w:r>
      <w:r w:rsidR="004C0AEA" w:rsidRPr="00C9567C">
        <w:rPr>
          <w:sz w:val="20"/>
          <w:szCs w:val="20"/>
        </w:rPr>
        <w:t>/ů</w:t>
      </w:r>
      <w:r w:rsidR="004E24CB" w:rsidRPr="00C9567C">
        <w:rPr>
          <w:sz w:val="20"/>
          <w:szCs w:val="20"/>
        </w:rPr>
        <w:t xml:space="preserve"> </w:t>
      </w:r>
      <w:r w:rsidR="004C0AEA" w:rsidRPr="00C9567C">
        <w:rPr>
          <w:sz w:val="20"/>
          <w:szCs w:val="20"/>
        </w:rPr>
        <w:t xml:space="preserve">povolení </w:t>
      </w:r>
      <w:r w:rsidR="007E05F6">
        <w:rPr>
          <w:sz w:val="20"/>
          <w:szCs w:val="20"/>
        </w:rPr>
        <w:t xml:space="preserve">Záměru stavby </w:t>
      </w:r>
      <w:r w:rsidRPr="00C9567C">
        <w:rPr>
          <w:sz w:val="20"/>
          <w:szCs w:val="20"/>
        </w:rPr>
        <w:t>s doložkou nabytí právní moci Objednateli (dále jen „</w:t>
      </w:r>
      <w:r w:rsidRPr="00C9567C">
        <w:rPr>
          <w:b/>
          <w:bCs/>
          <w:sz w:val="20"/>
          <w:szCs w:val="20"/>
        </w:rPr>
        <w:t>Zastupování v řízení</w:t>
      </w:r>
      <w:r w:rsidR="00873D33" w:rsidRPr="00C9567C">
        <w:rPr>
          <w:b/>
          <w:bCs/>
          <w:sz w:val="20"/>
          <w:szCs w:val="20"/>
        </w:rPr>
        <w:t>ch</w:t>
      </w:r>
      <w:r w:rsidRPr="00C9567C">
        <w:rPr>
          <w:sz w:val="20"/>
          <w:szCs w:val="20"/>
        </w:rPr>
        <w:t>“);</w:t>
      </w:r>
    </w:p>
    <w:p w14:paraId="74EA016D" w14:textId="49264994" w:rsidR="002C2F01" w:rsidRPr="00C9567C" w:rsidRDefault="002C2F01" w:rsidP="00E53700">
      <w:pPr>
        <w:pStyle w:val="lneksmlouvy"/>
        <w:numPr>
          <w:ilvl w:val="2"/>
          <w:numId w:val="6"/>
        </w:numPr>
        <w:spacing w:line="240" w:lineRule="auto"/>
        <w:rPr>
          <w:sz w:val="20"/>
          <w:szCs w:val="20"/>
        </w:rPr>
      </w:pPr>
      <w:r w:rsidRPr="00C9567C">
        <w:rPr>
          <w:sz w:val="20"/>
          <w:szCs w:val="20"/>
        </w:rPr>
        <w:t>zajištění autorského dozoru při realizaci Stavby dle potřeb Objednatele tak, aby Stavba mohla být řádně a včas dokončena v souladu s projektovou dokumentací, zejména účastí na kontrolních dnech a v případě řešení nutných opatření na Stavbě; výkon autorského dozoru bude občasný i pravidelný v rozsahu podle potřeb Objednatele a dle odborného uvážení Dodavatele (dále jen „</w:t>
      </w:r>
      <w:r w:rsidRPr="00C9567C">
        <w:rPr>
          <w:b/>
          <w:bCs/>
          <w:sz w:val="20"/>
          <w:szCs w:val="20"/>
        </w:rPr>
        <w:t>Autorský dozor</w:t>
      </w:r>
      <w:r w:rsidRPr="00C9567C">
        <w:rPr>
          <w:sz w:val="20"/>
          <w:szCs w:val="20"/>
        </w:rPr>
        <w:t>“);</w:t>
      </w:r>
    </w:p>
    <w:p w14:paraId="1CBE072C" w14:textId="5C091A8E" w:rsidR="00F82573" w:rsidRPr="00C9567C" w:rsidRDefault="00C84F04" w:rsidP="00E53700">
      <w:pPr>
        <w:pStyle w:val="lneksmlouvy"/>
        <w:numPr>
          <w:ilvl w:val="2"/>
          <w:numId w:val="6"/>
        </w:numPr>
        <w:spacing w:line="240" w:lineRule="auto"/>
        <w:rPr>
          <w:sz w:val="20"/>
          <w:szCs w:val="20"/>
        </w:rPr>
      </w:pPr>
      <w:r w:rsidRPr="00C9567C">
        <w:rPr>
          <w:b/>
          <w:bCs/>
          <w:sz w:val="20"/>
          <w:szCs w:val="20"/>
        </w:rPr>
        <w:t xml:space="preserve">technická </w:t>
      </w:r>
      <w:r w:rsidR="004421A2" w:rsidRPr="00C9567C">
        <w:rPr>
          <w:b/>
          <w:bCs/>
          <w:sz w:val="20"/>
          <w:szCs w:val="20"/>
        </w:rPr>
        <w:t>pomoc</w:t>
      </w:r>
      <w:r w:rsidR="004421A2" w:rsidRPr="00C9567C">
        <w:rPr>
          <w:sz w:val="20"/>
          <w:szCs w:val="20"/>
        </w:rPr>
        <w:t xml:space="preserve"> objednateli při zpracování odpovědí na dotazy účastníků v rámci zadávacího řízení na Dodavatele Stavby, účast Dodavatele na jednáních komise na výběr Dodavatele Stavby</w:t>
      </w:r>
      <w:r w:rsidR="00873D33" w:rsidRPr="00C9567C">
        <w:rPr>
          <w:sz w:val="20"/>
          <w:szCs w:val="20"/>
        </w:rPr>
        <w:t xml:space="preserve"> </w:t>
      </w:r>
      <w:r w:rsidR="004421A2" w:rsidRPr="00C9567C">
        <w:rPr>
          <w:sz w:val="20"/>
          <w:szCs w:val="20"/>
        </w:rPr>
        <w:t>(dle pokynu Objednatele se bude jednat o účast na osobním jednání nebo účast na jednání přes aplikaci Teams) a účast Dodavatele na prohlídce místa plnění realizace Stavby, která bude realizována dle projektové dokumentace, zpracované Dodavatelem v souladu s touto Smlouvou. Dodavatel bude do takové komise Objednatelem jmenován jako člen a náhradník člena (nominovány budou 2 osoby za dodavatele, z nichž 1 následně svým elektronickým podpisem podepíše, společně s ostatními členy komise, protokoly a zprávy o hodnocení nabídek), zodpovídání dodatečných dotazů účastníků v rámci zadávacího řízení na výběr dodavatele stavby k dokumentaci pro provedení stavby a souvisejícím dokumentům, kontrola nabídek účastníků zadávacího řízení na výběr dodavatele stavby (nejčastěji pouze nabídky vybraného dodavatele na stavbu) dle požadavků Objednatele; kontrola rozpočtu předloženého účastníky zadávacího řízení na výběr dodavatele stavby, spočívající především v kontrole toho, zda rozpočet neobsahuje nulově oceněné položky, zda nedošlo ke změnám, mezi rozpočtem předloženým účastníkem zadávacího řízení na výběr dodavatele stavby a rozpočtem přiloženým v rámci zadávacího řízení a kontrola toho, zda rozdíl mezi cenou účastníka zadávacího řízení na výběr dodavatele stavby a cenou předpokládanou v rámci zadávacího řízení nepřesahuje stanovenou hodnotu mimořádně nízké nabídkové ceny; případně kontrola dalších parametrů na základě požadavků Objednatele. Výsledkem provedené kontroly budou připomínky v písemné či e-mailové formě, které je Dodavatel povinen Objednateli doručit v přiměřené lhůtě od poskytnutí kontrolovaného dokumentu, stanovené Objednatelem (dále jen „</w:t>
      </w:r>
      <w:r w:rsidR="004421A2" w:rsidRPr="00C9567C">
        <w:rPr>
          <w:b/>
          <w:bCs/>
          <w:sz w:val="20"/>
          <w:szCs w:val="20"/>
        </w:rPr>
        <w:t>Technická pomoc v rámci zadávacího řízení na dodavatele stavby</w:t>
      </w:r>
      <w:r w:rsidR="004421A2" w:rsidRPr="00C9567C">
        <w:rPr>
          <w:sz w:val="20"/>
          <w:szCs w:val="20"/>
        </w:rPr>
        <w:t>;“)</w:t>
      </w:r>
      <w:r w:rsidR="008E070F" w:rsidRPr="00C9567C">
        <w:rPr>
          <w:sz w:val="20"/>
          <w:szCs w:val="20"/>
        </w:rPr>
        <w:t xml:space="preserve">; </w:t>
      </w:r>
    </w:p>
    <w:p w14:paraId="431817B3" w14:textId="38D731B5" w:rsidR="00F82573" w:rsidRPr="00C9567C" w:rsidRDefault="00F82573" w:rsidP="00E53700">
      <w:pPr>
        <w:pStyle w:val="lneksmlouvy"/>
        <w:spacing w:line="240" w:lineRule="auto"/>
        <w:rPr>
          <w:sz w:val="20"/>
          <w:szCs w:val="20"/>
        </w:rPr>
      </w:pPr>
      <w:bookmarkStart w:id="8" w:name="_Ref423607475"/>
      <w:bookmarkStart w:id="9" w:name="_Ref422991826"/>
      <w:bookmarkStart w:id="10" w:name="_Ref423016672"/>
      <w:bookmarkEnd w:id="4"/>
      <w:r w:rsidRPr="00C9567C">
        <w:rPr>
          <w:sz w:val="20"/>
          <w:szCs w:val="20"/>
        </w:rPr>
        <w:t xml:space="preserve">Dílo v částech, které se zachycují na hmotném nosiči, vyhotoví </w:t>
      </w:r>
      <w:r w:rsidR="002A5596" w:rsidRPr="00C9567C">
        <w:rPr>
          <w:sz w:val="20"/>
          <w:szCs w:val="20"/>
        </w:rPr>
        <w:t>Dodavat</w:t>
      </w:r>
      <w:r w:rsidRPr="00C9567C">
        <w:rPr>
          <w:sz w:val="20"/>
          <w:szCs w:val="20"/>
        </w:rPr>
        <w:t xml:space="preserve">el v listinné a v elektronické podobě. Dokumentace vyhotovená v elektronické podobě musí být vyhotovena ve formátech, které jsou v souladu s právem veřejných zakázek a umožňují na jejich základě vyhlásit veřejnou zakázku na realizaci stavby jsoucí předmětem dotčené dokumentace a umožňují, aby Objednatel mohl bez součinnosti </w:t>
      </w:r>
      <w:r w:rsidR="002A5596" w:rsidRPr="00C9567C">
        <w:rPr>
          <w:sz w:val="20"/>
          <w:szCs w:val="20"/>
        </w:rPr>
        <w:t>Dodavat</w:t>
      </w:r>
      <w:r w:rsidRPr="00C9567C">
        <w:rPr>
          <w:sz w:val="20"/>
          <w:szCs w:val="20"/>
        </w:rPr>
        <w:t xml:space="preserve">ele dokumentaci měnit a upravovat. Zejména projektové dokumentace dle odst. 2.2.1 až </w:t>
      </w:r>
      <w:r w:rsidR="008E070F" w:rsidRPr="00C9567C">
        <w:rPr>
          <w:sz w:val="20"/>
          <w:szCs w:val="20"/>
        </w:rPr>
        <w:t>2.2.</w:t>
      </w:r>
      <w:r w:rsidR="00E61E7E" w:rsidRPr="00C9567C">
        <w:rPr>
          <w:sz w:val="20"/>
          <w:szCs w:val="20"/>
        </w:rPr>
        <w:t xml:space="preserve">8 </w:t>
      </w:r>
      <w:r w:rsidRPr="00C9567C">
        <w:rPr>
          <w:sz w:val="20"/>
          <w:szCs w:val="20"/>
        </w:rPr>
        <w:t xml:space="preserve">a její součásti musí být předány ve formátu </w:t>
      </w:r>
      <w:proofErr w:type="spellStart"/>
      <w:r w:rsidRPr="00C9567C">
        <w:rPr>
          <w:sz w:val="20"/>
          <w:szCs w:val="20"/>
        </w:rPr>
        <w:t>pdf</w:t>
      </w:r>
      <w:proofErr w:type="spellEnd"/>
      <w:r w:rsidRPr="00C9567C">
        <w:rPr>
          <w:sz w:val="20"/>
          <w:szCs w:val="20"/>
        </w:rPr>
        <w:t xml:space="preserve"> a </w:t>
      </w:r>
      <w:proofErr w:type="spellStart"/>
      <w:r w:rsidRPr="00C9567C">
        <w:rPr>
          <w:sz w:val="20"/>
          <w:szCs w:val="20"/>
        </w:rPr>
        <w:t>dwg</w:t>
      </w:r>
      <w:proofErr w:type="spellEnd"/>
      <w:r w:rsidRPr="00C9567C">
        <w:rPr>
          <w:sz w:val="20"/>
          <w:szCs w:val="20"/>
        </w:rPr>
        <w:t xml:space="preserve">. Výkaz výměr musí odpovídat </w:t>
      </w:r>
      <w:bookmarkEnd w:id="8"/>
      <w:r w:rsidRPr="00C9567C">
        <w:rPr>
          <w:sz w:val="20"/>
          <w:szCs w:val="20"/>
        </w:rPr>
        <w:t>§ 12 vyhlášky č. 169/2016 Sb.</w:t>
      </w:r>
    </w:p>
    <w:p w14:paraId="0E51F9C9" w14:textId="77777777" w:rsidR="00F82573" w:rsidRPr="00C9567C" w:rsidRDefault="00F82573" w:rsidP="00E53700">
      <w:pPr>
        <w:pStyle w:val="lneksmlouvy"/>
        <w:spacing w:line="240" w:lineRule="auto"/>
        <w:rPr>
          <w:sz w:val="20"/>
          <w:szCs w:val="20"/>
        </w:rPr>
      </w:pPr>
      <w:r w:rsidRPr="00C9567C">
        <w:rPr>
          <w:sz w:val="20"/>
          <w:szCs w:val="20"/>
        </w:rPr>
        <w:t xml:space="preserve">Předmětem Díla jsou dále ostatní činnosti nutné k zajištění rozhodnutí o umístění Stavby a stavebního povolení dle pokynů Objednatele a odborného uvážení </w:t>
      </w:r>
      <w:r w:rsidR="002A5596" w:rsidRPr="00C9567C">
        <w:rPr>
          <w:sz w:val="20"/>
          <w:szCs w:val="20"/>
        </w:rPr>
        <w:t>Dodavat</w:t>
      </w:r>
      <w:r w:rsidRPr="00C9567C">
        <w:rPr>
          <w:sz w:val="20"/>
          <w:szCs w:val="20"/>
        </w:rPr>
        <w:t>ele.</w:t>
      </w:r>
    </w:p>
    <w:bookmarkEnd w:id="9"/>
    <w:bookmarkEnd w:id="10"/>
    <w:p w14:paraId="5CF7DCBB" w14:textId="77777777" w:rsidR="00F82573" w:rsidRPr="00C9567C" w:rsidRDefault="00F82573" w:rsidP="00E53700">
      <w:pPr>
        <w:pStyle w:val="lneksmlouvy"/>
        <w:spacing w:line="240" w:lineRule="auto"/>
        <w:rPr>
          <w:sz w:val="20"/>
          <w:szCs w:val="20"/>
        </w:rPr>
      </w:pPr>
      <w:r w:rsidRPr="00C9567C">
        <w:rPr>
          <w:sz w:val="20"/>
          <w:szCs w:val="20"/>
        </w:rPr>
        <w:lastRenderedPageBreak/>
        <w:t xml:space="preserve">Součástí Díla jsou i práce v této Smlouvě nespecifikované, které však jsou k řádnému plnění Díla a provedení Stavby nezbytné a o kterých </w:t>
      </w:r>
      <w:r w:rsidR="002A5596" w:rsidRPr="00C9567C">
        <w:rPr>
          <w:sz w:val="20"/>
          <w:szCs w:val="20"/>
        </w:rPr>
        <w:t>Dodavat</w:t>
      </w:r>
      <w:r w:rsidRPr="00C9567C">
        <w:rPr>
          <w:sz w:val="20"/>
          <w:szCs w:val="20"/>
        </w:rPr>
        <w:t>el, vzhledem ke svým odborným znalostem a zkušenostem měl nebo mohl vědět. Provedení těchto prací je zahrnuto v celkové ceně Díla dle této Smlouvy.</w:t>
      </w:r>
    </w:p>
    <w:p w14:paraId="2BDBECE4"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el prohlašuje, že:</w:t>
      </w:r>
    </w:p>
    <w:p w14:paraId="2F1BC371" w14:textId="78065846" w:rsidR="008E070F" w:rsidRPr="00C9567C" w:rsidRDefault="00A85F37" w:rsidP="00E53700">
      <w:pPr>
        <w:pStyle w:val="lneksmlouvy"/>
        <w:numPr>
          <w:ilvl w:val="2"/>
          <w:numId w:val="6"/>
        </w:numPr>
        <w:spacing w:line="240" w:lineRule="auto"/>
        <w:rPr>
          <w:sz w:val="20"/>
          <w:szCs w:val="20"/>
        </w:rPr>
      </w:pPr>
      <w:r w:rsidRPr="00C9567C">
        <w:rPr>
          <w:sz w:val="20"/>
          <w:szCs w:val="20"/>
        </w:rPr>
        <w:t>d</w:t>
      </w:r>
      <w:r w:rsidR="008E070F" w:rsidRPr="00C9567C">
        <w:rPr>
          <w:sz w:val="20"/>
          <w:szCs w:val="20"/>
        </w:rPr>
        <w:t>ílo je možné dle dostupných podkladů realizovat;</w:t>
      </w:r>
    </w:p>
    <w:p w14:paraId="57258D02" w14:textId="77777777" w:rsidR="008E070F" w:rsidRPr="00C9567C" w:rsidRDefault="008E070F" w:rsidP="00E53700">
      <w:pPr>
        <w:pStyle w:val="lneksmlouvy"/>
        <w:numPr>
          <w:ilvl w:val="2"/>
          <w:numId w:val="6"/>
        </w:numPr>
        <w:spacing w:line="240" w:lineRule="auto"/>
        <w:rPr>
          <w:sz w:val="20"/>
          <w:szCs w:val="20"/>
        </w:rPr>
      </w:pPr>
      <w:r w:rsidRPr="00C9567C">
        <w:rPr>
          <w:sz w:val="20"/>
          <w:szCs w:val="20"/>
        </w:rPr>
        <w:t>všechny technické a dodací podmínky Díla zahrnul do kalkulace cen;</w:t>
      </w:r>
    </w:p>
    <w:p w14:paraId="569F6017" w14:textId="77777777" w:rsidR="008E070F" w:rsidRPr="00C9567C" w:rsidRDefault="008E070F" w:rsidP="00E53700">
      <w:pPr>
        <w:pStyle w:val="lneksmlouvy"/>
        <w:numPr>
          <w:ilvl w:val="2"/>
          <w:numId w:val="6"/>
        </w:numPr>
        <w:spacing w:line="240" w:lineRule="auto"/>
        <w:rPr>
          <w:sz w:val="20"/>
          <w:szCs w:val="20"/>
        </w:rPr>
      </w:pPr>
      <w:r w:rsidRPr="00C9567C">
        <w:rPr>
          <w:sz w:val="20"/>
          <w:szCs w:val="20"/>
        </w:rPr>
        <w:t>řádně překontroloval předané podkladové materiály pro zpracování projektové dokumentace a nejsou mu známy žádné překážky, které by mu bránily splnit předmět Díla tak,</w:t>
      </w:r>
      <w:r w:rsidR="00790472" w:rsidRPr="00C9567C">
        <w:rPr>
          <w:sz w:val="20"/>
          <w:szCs w:val="20"/>
        </w:rPr>
        <w:t xml:space="preserve"> jak se zavázal touto Smlouvou;</w:t>
      </w:r>
    </w:p>
    <w:p w14:paraId="0911FDC6" w14:textId="095C51EA" w:rsidR="00696CBD" w:rsidRPr="00C9567C" w:rsidRDefault="00790472" w:rsidP="00E53700">
      <w:pPr>
        <w:pStyle w:val="lneksmlouvy"/>
        <w:numPr>
          <w:ilvl w:val="2"/>
          <w:numId w:val="6"/>
        </w:numPr>
        <w:spacing w:line="240" w:lineRule="auto"/>
        <w:rPr>
          <w:sz w:val="20"/>
          <w:szCs w:val="20"/>
        </w:rPr>
      </w:pPr>
      <w:r w:rsidRPr="00C9567C">
        <w:rPr>
          <w:sz w:val="20"/>
          <w:szCs w:val="20"/>
        </w:rPr>
        <w:t>d</w:t>
      </w:r>
      <w:r w:rsidR="008E070F" w:rsidRPr="00C9567C">
        <w:rPr>
          <w:sz w:val="20"/>
          <w:szCs w:val="20"/>
        </w:rPr>
        <w:t xml:space="preserve">odavatel bere na vědomí, že realizace díla je financována ze strany objednatele prostřednictvím dotací z veřejných prostředků České republiky a Evropské unie, kterými jsou finanční prostředky rozpočtu Středočeského kraje, státního rozpočtu České republiky, rozpočtu Státního fondu životního prostředí. Obě smluvní strany se tedy zavazují dodržet povinnosti, které jim vzhledem k této skutečnosti plynou z platných právních předpisů České republiky a Evropské unie, včetně podmínek upravujících poskytování dotací </w:t>
      </w:r>
      <w:r w:rsidR="00312BD2" w:rsidRPr="00C9567C">
        <w:rPr>
          <w:bCs/>
          <w:sz w:val="20"/>
          <w:szCs w:val="20"/>
        </w:rPr>
        <w:t>z</w:t>
      </w:r>
      <w:r w:rsidR="00951535">
        <w:rPr>
          <w:bCs/>
          <w:sz w:val="20"/>
          <w:szCs w:val="20"/>
        </w:rPr>
        <w:t> </w:t>
      </w:r>
      <w:r w:rsidR="00951535">
        <w:rPr>
          <w:sz w:val="20"/>
          <w:szCs w:val="20"/>
        </w:rPr>
        <w:t>Národního plánu obnovy</w:t>
      </w:r>
      <w:r w:rsidRPr="00C9567C">
        <w:rPr>
          <w:sz w:val="20"/>
          <w:szCs w:val="20"/>
        </w:rPr>
        <w:t>;</w:t>
      </w:r>
    </w:p>
    <w:p w14:paraId="38E9BDF9" w14:textId="0FCBA1BE" w:rsidR="008A0C16" w:rsidRPr="00C9567C" w:rsidRDefault="00696CBD" w:rsidP="007B6EB5">
      <w:pPr>
        <w:pStyle w:val="lneksmlouvy"/>
        <w:numPr>
          <w:ilvl w:val="2"/>
          <w:numId w:val="6"/>
        </w:numPr>
        <w:spacing w:line="240" w:lineRule="auto"/>
        <w:rPr>
          <w:sz w:val="20"/>
          <w:szCs w:val="20"/>
        </w:rPr>
      </w:pPr>
      <w:r w:rsidRPr="00C9567C">
        <w:rPr>
          <w:sz w:val="20"/>
          <w:szCs w:val="20"/>
        </w:rPr>
        <w:t>dodavatel je v době realizace projektu a dále po dobu 10 let následujících po roce, ve kterém objednatel (příjemce dotace) obdrží protokol o závěrečném vyhodnocení akce, povinen, za účelem ověřování plnění povinností vyplývajících z rozhodnutí o poskytnutí dotace a podmínek pro příjemce dotace, poskytovat požadované informace a dokumentaci související s realizací projektu zaměstnancům nebo zmocněncům pověřených orgánů (IROP, MMR, Ministerstva financí,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jim při provádění kontroly součinnost.</w:t>
      </w:r>
      <w:bookmarkStart w:id="11" w:name="_Ref423003375"/>
    </w:p>
    <w:p w14:paraId="78EA8EA8"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DOBA A MÍSTO PLNĚNÍ</w:t>
      </w:r>
      <w:bookmarkEnd w:id="11"/>
    </w:p>
    <w:p w14:paraId="339BE323" w14:textId="0551E56A" w:rsidR="0001276A" w:rsidRPr="00C9567C" w:rsidRDefault="002A5596" w:rsidP="00A85F37">
      <w:pPr>
        <w:pStyle w:val="lneksmlouvy"/>
        <w:spacing w:line="240" w:lineRule="auto"/>
        <w:rPr>
          <w:sz w:val="20"/>
          <w:szCs w:val="20"/>
        </w:rPr>
      </w:pPr>
      <w:bookmarkStart w:id="12" w:name="_Ref422997404"/>
      <w:r w:rsidRPr="00C9567C">
        <w:rPr>
          <w:sz w:val="20"/>
          <w:szCs w:val="20"/>
        </w:rPr>
        <w:t>Dodavat</w:t>
      </w:r>
      <w:r w:rsidR="00F82573" w:rsidRPr="00C9567C">
        <w:rPr>
          <w:sz w:val="20"/>
          <w:szCs w:val="20"/>
        </w:rPr>
        <w:t>el se zavazuje provést Dílo, resp. jeho části dle odst. 2.2 této Smlouvy v následujících lhůtách:</w:t>
      </w:r>
      <w:bookmarkEnd w:id="12"/>
    </w:p>
    <w:p w14:paraId="66E5779A" w14:textId="32892D50" w:rsidR="0001276A" w:rsidRPr="003F5714" w:rsidRDefault="00723198" w:rsidP="00E53700">
      <w:pPr>
        <w:pStyle w:val="lneksmlouvy"/>
        <w:numPr>
          <w:ilvl w:val="2"/>
          <w:numId w:val="6"/>
        </w:numPr>
        <w:spacing w:line="240" w:lineRule="auto"/>
        <w:rPr>
          <w:sz w:val="20"/>
          <w:szCs w:val="20"/>
        </w:rPr>
      </w:pPr>
      <w:bookmarkStart w:id="13" w:name="_Hlk176431119"/>
      <w:r w:rsidRPr="003F5714">
        <w:rPr>
          <w:b/>
          <w:bCs/>
          <w:sz w:val="20"/>
          <w:szCs w:val="20"/>
        </w:rPr>
        <w:t>Architektonická studie</w:t>
      </w:r>
      <w:r w:rsidRPr="003F5714">
        <w:rPr>
          <w:sz w:val="20"/>
          <w:szCs w:val="20"/>
        </w:rPr>
        <w:t xml:space="preserve"> (průzkumy, p</w:t>
      </w:r>
      <w:r w:rsidR="000837B1" w:rsidRPr="003F5714">
        <w:rPr>
          <w:sz w:val="20"/>
          <w:szCs w:val="20"/>
        </w:rPr>
        <w:t xml:space="preserve">ředprojektová příprava, </w:t>
      </w:r>
      <w:r w:rsidRPr="003F5714">
        <w:rPr>
          <w:sz w:val="20"/>
          <w:szCs w:val="20"/>
        </w:rPr>
        <w:t>návrh dispozičního řešení</w:t>
      </w:r>
      <w:r w:rsidR="000837B1" w:rsidRPr="003F5714">
        <w:rPr>
          <w:sz w:val="20"/>
          <w:szCs w:val="20"/>
        </w:rPr>
        <w:t xml:space="preserve">, </w:t>
      </w:r>
      <w:r w:rsidRPr="003F5714">
        <w:rPr>
          <w:sz w:val="20"/>
          <w:szCs w:val="20"/>
        </w:rPr>
        <w:t>koncept návrhu TZB</w:t>
      </w:r>
      <w:r w:rsidR="00696CBD" w:rsidRPr="003F5714">
        <w:rPr>
          <w:sz w:val="20"/>
          <w:szCs w:val="20"/>
        </w:rPr>
        <w:t>, vypracování architektonické studie</w:t>
      </w:r>
      <w:r w:rsidR="000837B1" w:rsidRPr="003F5714">
        <w:rPr>
          <w:sz w:val="20"/>
          <w:szCs w:val="20"/>
        </w:rPr>
        <w:t xml:space="preserve">) – </w:t>
      </w:r>
      <w:r w:rsidR="000837B1" w:rsidRPr="00F93AF5">
        <w:rPr>
          <w:b/>
          <w:bCs/>
          <w:sz w:val="20"/>
          <w:szCs w:val="20"/>
        </w:rPr>
        <w:t>do</w:t>
      </w:r>
      <w:r w:rsidR="000837B1" w:rsidRPr="003F5714">
        <w:rPr>
          <w:sz w:val="20"/>
          <w:szCs w:val="20"/>
        </w:rPr>
        <w:t xml:space="preserve"> </w:t>
      </w:r>
      <w:r w:rsidR="00C55D0E" w:rsidRPr="003F5714">
        <w:rPr>
          <w:b/>
          <w:bCs/>
          <w:sz w:val="20"/>
          <w:szCs w:val="20"/>
        </w:rPr>
        <w:t>40</w:t>
      </w:r>
      <w:r w:rsidR="000837B1" w:rsidRPr="003F5714">
        <w:rPr>
          <w:b/>
          <w:bCs/>
          <w:sz w:val="20"/>
          <w:szCs w:val="20"/>
        </w:rPr>
        <w:t xml:space="preserve"> dn</w:t>
      </w:r>
      <w:r w:rsidRPr="003F5714">
        <w:rPr>
          <w:b/>
          <w:bCs/>
          <w:sz w:val="20"/>
          <w:szCs w:val="20"/>
        </w:rPr>
        <w:t>ů</w:t>
      </w:r>
      <w:r w:rsidR="000837B1" w:rsidRPr="003F5714">
        <w:rPr>
          <w:sz w:val="20"/>
          <w:szCs w:val="20"/>
        </w:rPr>
        <w:t xml:space="preserve"> </w:t>
      </w:r>
      <w:bookmarkStart w:id="14" w:name="_Hlk166066389"/>
      <w:r w:rsidR="0078397E" w:rsidRPr="003F5714">
        <w:rPr>
          <w:sz w:val="20"/>
          <w:szCs w:val="20"/>
        </w:rPr>
        <w:t>od zaslání výzvy Objednatelem k zahájení plnění předmětu Smlouvy</w:t>
      </w:r>
      <w:bookmarkEnd w:id="14"/>
      <w:r w:rsidR="00790472" w:rsidRPr="003F5714">
        <w:rPr>
          <w:sz w:val="20"/>
          <w:szCs w:val="20"/>
        </w:rPr>
        <w:t>;</w:t>
      </w:r>
    </w:p>
    <w:p w14:paraId="1A0CAE74" w14:textId="05E86722" w:rsidR="008968F3" w:rsidRPr="003F5714" w:rsidRDefault="008968F3" w:rsidP="00E53700">
      <w:pPr>
        <w:pStyle w:val="lneksmlouvy"/>
        <w:numPr>
          <w:ilvl w:val="2"/>
          <w:numId w:val="6"/>
        </w:numPr>
        <w:spacing w:line="240" w:lineRule="auto"/>
        <w:rPr>
          <w:sz w:val="20"/>
          <w:szCs w:val="20"/>
        </w:rPr>
      </w:pPr>
      <w:r w:rsidRPr="003F5714">
        <w:rPr>
          <w:b/>
          <w:bCs/>
          <w:sz w:val="20"/>
          <w:szCs w:val="20"/>
        </w:rPr>
        <w:t xml:space="preserve">Projektová dokumentace pro </w:t>
      </w:r>
      <w:r w:rsidR="007E05F6" w:rsidRPr="003F5714">
        <w:rPr>
          <w:b/>
          <w:bCs/>
          <w:sz w:val="20"/>
          <w:szCs w:val="20"/>
        </w:rPr>
        <w:t xml:space="preserve">odstranění stavby a </w:t>
      </w:r>
      <w:r w:rsidR="005964FD" w:rsidRPr="003F5714">
        <w:rPr>
          <w:b/>
          <w:bCs/>
          <w:sz w:val="20"/>
          <w:szCs w:val="20"/>
        </w:rPr>
        <w:t>povolení</w:t>
      </w:r>
      <w:r w:rsidRPr="003F5714">
        <w:rPr>
          <w:sz w:val="20"/>
          <w:szCs w:val="20"/>
        </w:rPr>
        <w:t xml:space="preserve"> </w:t>
      </w:r>
      <w:r w:rsidR="007E05F6" w:rsidRPr="003F5714">
        <w:rPr>
          <w:b/>
          <w:bCs/>
          <w:sz w:val="20"/>
          <w:szCs w:val="20"/>
        </w:rPr>
        <w:t>stavby</w:t>
      </w:r>
      <w:r w:rsidR="007E05F6" w:rsidRPr="003F5714">
        <w:rPr>
          <w:sz w:val="20"/>
          <w:szCs w:val="20"/>
        </w:rPr>
        <w:t xml:space="preserve"> </w:t>
      </w:r>
      <w:r w:rsidR="00BE140F" w:rsidRPr="003F5714">
        <w:rPr>
          <w:sz w:val="20"/>
          <w:szCs w:val="20"/>
        </w:rPr>
        <w:t>dle odst. 2.2.2 Smlouvy</w:t>
      </w:r>
      <w:r w:rsidRPr="003F5714">
        <w:rPr>
          <w:sz w:val="20"/>
          <w:szCs w:val="20"/>
        </w:rPr>
        <w:t xml:space="preserve">– </w:t>
      </w:r>
      <w:r w:rsidRPr="00F93AF5">
        <w:rPr>
          <w:b/>
          <w:bCs/>
          <w:sz w:val="20"/>
          <w:szCs w:val="20"/>
        </w:rPr>
        <w:t>do</w:t>
      </w:r>
      <w:r w:rsidRPr="003F5714">
        <w:rPr>
          <w:sz w:val="20"/>
          <w:szCs w:val="20"/>
        </w:rPr>
        <w:t xml:space="preserve"> </w:t>
      </w:r>
      <w:r w:rsidR="00C55D0E" w:rsidRPr="003F5714">
        <w:rPr>
          <w:b/>
          <w:bCs/>
          <w:sz w:val="20"/>
          <w:szCs w:val="20"/>
        </w:rPr>
        <w:t>180</w:t>
      </w:r>
      <w:r w:rsidR="00BE140F" w:rsidRPr="003F5714">
        <w:rPr>
          <w:b/>
          <w:bCs/>
          <w:sz w:val="20"/>
          <w:szCs w:val="20"/>
        </w:rPr>
        <w:t xml:space="preserve"> </w:t>
      </w:r>
      <w:r w:rsidRPr="003F5714">
        <w:rPr>
          <w:b/>
          <w:bCs/>
          <w:sz w:val="20"/>
          <w:szCs w:val="20"/>
        </w:rPr>
        <w:t>dnů</w:t>
      </w:r>
      <w:r w:rsidRPr="003F5714">
        <w:rPr>
          <w:sz w:val="20"/>
          <w:szCs w:val="20"/>
        </w:rPr>
        <w:t xml:space="preserve"> od </w:t>
      </w:r>
      <w:r w:rsidR="00AC1140" w:rsidRPr="003F5714">
        <w:rPr>
          <w:sz w:val="20"/>
          <w:szCs w:val="20"/>
        </w:rPr>
        <w:t xml:space="preserve">schválení </w:t>
      </w:r>
      <w:r w:rsidR="00AC1140" w:rsidRPr="003F5714">
        <w:rPr>
          <w:b/>
          <w:bCs/>
          <w:sz w:val="20"/>
          <w:szCs w:val="20"/>
        </w:rPr>
        <w:t xml:space="preserve">Architektonické studie </w:t>
      </w:r>
      <w:r w:rsidR="00AC1140" w:rsidRPr="003F5714">
        <w:rPr>
          <w:sz w:val="20"/>
          <w:szCs w:val="20"/>
        </w:rPr>
        <w:t>objednatelem</w:t>
      </w:r>
      <w:r w:rsidRPr="003F5714">
        <w:rPr>
          <w:sz w:val="20"/>
          <w:szCs w:val="20"/>
        </w:rPr>
        <w:t>;</w:t>
      </w:r>
    </w:p>
    <w:p w14:paraId="0404061C" w14:textId="227AE592" w:rsidR="00871E96" w:rsidRPr="00C9567C" w:rsidRDefault="00AC1140" w:rsidP="00E53700">
      <w:pPr>
        <w:pStyle w:val="lneksmlouvy"/>
        <w:numPr>
          <w:ilvl w:val="2"/>
          <w:numId w:val="6"/>
        </w:numPr>
        <w:spacing w:line="240" w:lineRule="auto"/>
        <w:rPr>
          <w:sz w:val="20"/>
          <w:szCs w:val="20"/>
        </w:rPr>
      </w:pPr>
      <w:r w:rsidRPr="003F5714">
        <w:rPr>
          <w:b/>
          <w:bCs/>
          <w:sz w:val="20"/>
          <w:szCs w:val="20"/>
        </w:rPr>
        <w:t>Zajištění</w:t>
      </w:r>
      <w:r w:rsidRPr="00C9567C">
        <w:rPr>
          <w:b/>
          <w:bCs/>
          <w:sz w:val="20"/>
          <w:szCs w:val="20"/>
        </w:rPr>
        <w:t xml:space="preserve"> pravomocného povolení</w:t>
      </w:r>
      <w:r w:rsidR="008968F3" w:rsidRPr="00C9567C">
        <w:rPr>
          <w:sz w:val="20"/>
          <w:szCs w:val="20"/>
        </w:rPr>
        <w:t xml:space="preserve"> </w:t>
      </w:r>
      <w:r w:rsidR="007E05F6" w:rsidRPr="007E05F6">
        <w:rPr>
          <w:b/>
          <w:bCs/>
          <w:sz w:val="20"/>
          <w:szCs w:val="20"/>
        </w:rPr>
        <w:t>Záměru stavby</w:t>
      </w:r>
      <w:r w:rsidR="007E05F6">
        <w:rPr>
          <w:b/>
          <w:bCs/>
          <w:sz w:val="20"/>
          <w:szCs w:val="20"/>
        </w:rPr>
        <w:t xml:space="preserve"> </w:t>
      </w:r>
      <w:r w:rsidR="00871E96" w:rsidRPr="00C9567C">
        <w:rPr>
          <w:sz w:val="20"/>
          <w:szCs w:val="20"/>
        </w:rPr>
        <w:t xml:space="preserve">– </w:t>
      </w:r>
      <w:r w:rsidR="007E05F6" w:rsidRPr="00C9567C">
        <w:rPr>
          <w:b/>
          <w:bCs/>
          <w:sz w:val="20"/>
          <w:szCs w:val="20"/>
        </w:rPr>
        <w:t xml:space="preserve">do </w:t>
      </w:r>
      <w:r w:rsidR="007E05F6">
        <w:rPr>
          <w:b/>
          <w:bCs/>
          <w:sz w:val="20"/>
          <w:szCs w:val="20"/>
        </w:rPr>
        <w:t>60</w:t>
      </w:r>
      <w:r w:rsidR="007E05F6" w:rsidRPr="00C9567C">
        <w:rPr>
          <w:sz w:val="20"/>
          <w:szCs w:val="20"/>
        </w:rPr>
        <w:t xml:space="preserve"> </w:t>
      </w:r>
      <w:r w:rsidR="007E05F6" w:rsidRPr="00F93AF5">
        <w:rPr>
          <w:b/>
          <w:bCs/>
          <w:sz w:val="20"/>
          <w:szCs w:val="20"/>
        </w:rPr>
        <w:t>dnů</w:t>
      </w:r>
      <w:r w:rsidR="007E05F6">
        <w:rPr>
          <w:sz w:val="20"/>
          <w:szCs w:val="20"/>
        </w:rPr>
        <w:t xml:space="preserve"> od </w:t>
      </w:r>
      <w:r w:rsidR="007E05F6" w:rsidRPr="000F7CA3">
        <w:rPr>
          <w:sz w:val="20"/>
          <w:szCs w:val="20"/>
        </w:rPr>
        <w:t xml:space="preserve">zaslání </w:t>
      </w:r>
      <w:r w:rsidR="007E05F6">
        <w:rPr>
          <w:sz w:val="20"/>
          <w:szCs w:val="20"/>
        </w:rPr>
        <w:t xml:space="preserve">projektové dokumentace </w:t>
      </w:r>
      <w:r w:rsidR="007E05F6" w:rsidRPr="000F7CA3">
        <w:rPr>
          <w:sz w:val="20"/>
          <w:szCs w:val="20"/>
        </w:rPr>
        <w:t>ve stupni pro povolení stavby na stavební úřad</w:t>
      </w:r>
      <w:r w:rsidR="007E05F6" w:rsidRPr="00C9567C">
        <w:rPr>
          <w:sz w:val="20"/>
          <w:szCs w:val="20"/>
        </w:rPr>
        <w:t>, tento termín je předpokládaný</w:t>
      </w:r>
      <w:r w:rsidR="007E05F6" w:rsidRPr="005964FD">
        <w:rPr>
          <w:sz w:val="20"/>
          <w:szCs w:val="20"/>
        </w:rPr>
        <w:t>, není závazný</w:t>
      </w:r>
      <w:r w:rsidR="00271673" w:rsidRPr="00C9567C">
        <w:rPr>
          <w:sz w:val="20"/>
          <w:szCs w:val="20"/>
        </w:rPr>
        <w:t>;</w:t>
      </w:r>
    </w:p>
    <w:p w14:paraId="4221E917" w14:textId="2B789898" w:rsidR="00790472" w:rsidRPr="00C2339D" w:rsidRDefault="00A43C20" w:rsidP="00E53700">
      <w:pPr>
        <w:pStyle w:val="lneksmlouvy"/>
        <w:numPr>
          <w:ilvl w:val="2"/>
          <w:numId w:val="6"/>
        </w:numPr>
        <w:spacing w:line="240" w:lineRule="auto"/>
        <w:rPr>
          <w:sz w:val="20"/>
          <w:szCs w:val="20"/>
        </w:rPr>
      </w:pPr>
      <w:r w:rsidRPr="00C9567C">
        <w:rPr>
          <w:b/>
          <w:bCs/>
          <w:sz w:val="20"/>
          <w:szCs w:val="20"/>
        </w:rPr>
        <w:t xml:space="preserve">Projektová dokumentace pro </w:t>
      </w:r>
      <w:r w:rsidRPr="00C2339D">
        <w:rPr>
          <w:b/>
          <w:bCs/>
          <w:sz w:val="20"/>
          <w:szCs w:val="20"/>
        </w:rPr>
        <w:t>prov</w:t>
      </w:r>
      <w:r w:rsidR="00A85F37" w:rsidRPr="00C2339D">
        <w:rPr>
          <w:b/>
          <w:bCs/>
          <w:sz w:val="20"/>
          <w:szCs w:val="20"/>
        </w:rPr>
        <w:t>ádění</w:t>
      </w:r>
      <w:r w:rsidRPr="00C2339D">
        <w:rPr>
          <w:b/>
          <w:bCs/>
          <w:sz w:val="20"/>
          <w:szCs w:val="20"/>
        </w:rPr>
        <w:t xml:space="preserve"> stavby</w:t>
      </w:r>
      <w:r w:rsidRPr="00C2339D">
        <w:rPr>
          <w:sz w:val="20"/>
          <w:szCs w:val="20"/>
        </w:rPr>
        <w:t xml:space="preserve"> vč. výkazu výměr, oceněného a neoceněného soupisu stavebních prací – </w:t>
      </w:r>
      <w:r w:rsidRPr="00F93AF5">
        <w:rPr>
          <w:b/>
          <w:bCs/>
          <w:sz w:val="20"/>
          <w:szCs w:val="20"/>
        </w:rPr>
        <w:t>do</w:t>
      </w:r>
      <w:r w:rsidRPr="00C2339D">
        <w:rPr>
          <w:sz w:val="20"/>
          <w:szCs w:val="20"/>
        </w:rPr>
        <w:t xml:space="preserve"> </w:t>
      </w:r>
      <w:r w:rsidR="007D1127" w:rsidRPr="00C2339D">
        <w:rPr>
          <w:b/>
          <w:sz w:val="20"/>
          <w:szCs w:val="20"/>
        </w:rPr>
        <w:t>90</w:t>
      </w:r>
      <w:r w:rsidRPr="00C2339D">
        <w:rPr>
          <w:b/>
          <w:sz w:val="20"/>
          <w:szCs w:val="20"/>
        </w:rPr>
        <w:t xml:space="preserve"> dní</w:t>
      </w:r>
      <w:r w:rsidRPr="00C2339D">
        <w:rPr>
          <w:sz w:val="20"/>
          <w:szCs w:val="20"/>
        </w:rPr>
        <w:t xml:space="preserve"> od nabytí právní moci </w:t>
      </w:r>
      <w:r w:rsidR="00AF5E50">
        <w:rPr>
          <w:sz w:val="20"/>
          <w:szCs w:val="20"/>
        </w:rPr>
        <w:t>povolení Záměru stavby</w:t>
      </w:r>
      <w:r w:rsidR="00790472" w:rsidRPr="00C2339D">
        <w:rPr>
          <w:sz w:val="20"/>
          <w:szCs w:val="20"/>
        </w:rPr>
        <w:t>;</w:t>
      </w:r>
    </w:p>
    <w:p w14:paraId="29D866B9" w14:textId="2D946240" w:rsidR="00F82573" w:rsidRPr="00C2339D" w:rsidRDefault="00A43C20" w:rsidP="00E53700">
      <w:pPr>
        <w:pStyle w:val="lneksmlouvy"/>
        <w:numPr>
          <w:ilvl w:val="2"/>
          <w:numId w:val="6"/>
        </w:numPr>
        <w:spacing w:line="240" w:lineRule="auto"/>
        <w:rPr>
          <w:sz w:val="20"/>
          <w:szCs w:val="20"/>
        </w:rPr>
      </w:pPr>
      <w:r w:rsidRPr="00C2339D">
        <w:rPr>
          <w:b/>
          <w:bCs/>
          <w:sz w:val="20"/>
          <w:szCs w:val="20"/>
        </w:rPr>
        <w:t>Technická pomoc zadavateli</w:t>
      </w:r>
      <w:r w:rsidRPr="00C2339D">
        <w:rPr>
          <w:sz w:val="20"/>
          <w:szCs w:val="20"/>
        </w:rPr>
        <w:t xml:space="preserve"> – ostatní (např. jednání komise) - dle potřeb zadavatele </w:t>
      </w:r>
      <w:r w:rsidR="00951535" w:rsidRPr="00C2339D">
        <w:rPr>
          <w:sz w:val="20"/>
          <w:szCs w:val="20"/>
        </w:rPr>
        <w:t>od zahájení zadávacího řízení do podpisu Smlouvy o dílo s vybraným dodavatelem stavby</w:t>
      </w:r>
      <w:r w:rsidR="00790472" w:rsidRPr="00C2339D">
        <w:rPr>
          <w:sz w:val="20"/>
          <w:szCs w:val="20"/>
        </w:rPr>
        <w:t>;</w:t>
      </w:r>
    </w:p>
    <w:p w14:paraId="4F93927F" w14:textId="36E32E9A" w:rsidR="00366456" w:rsidRPr="00C9567C" w:rsidRDefault="00366456" w:rsidP="00E53700">
      <w:pPr>
        <w:pStyle w:val="lneksmlouvy"/>
        <w:numPr>
          <w:ilvl w:val="0"/>
          <w:numId w:val="0"/>
        </w:numPr>
        <w:spacing w:line="240" w:lineRule="auto"/>
        <w:ind w:left="794"/>
        <w:rPr>
          <w:sz w:val="20"/>
          <w:szCs w:val="20"/>
        </w:rPr>
      </w:pPr>
      <w:r w:rsidRPr="00C2339D">
        <w:rPr>
          <w:sz w:val="20"/>
          <w:szCs w:val="20"/>
        </w:rPr>
        <w:t>- zodpovězení dodatečných dotazů dodavatelů k dokumentaci pro prov</w:t>
      </w:r>
      <w:r w:rsidR="007517A5" w:rsidRPr="00C2339D">
        <w:rPr>
          <w:sz w:val="20"/>
          <w:szCs w:val="20"/>
        </w:rPr>
        <w:t>ádě</w:t>
      </w:r>
      <w:r w:rsidRPr="00C2339D">
        <w:rPr>
          <w:sz w:val="20"/>
          <w:szCs w:val="20"/>
        </w:rPr>
        <w:t xml:space="preserve">ní stavby a </w:t>
      </w:r>
      <w:r w:rsidRPr="00C9567C">
        <w:rPr>
          <w:sz w:val="20"/>
          <w:szCs w:val="20"/>
        </w:rPr>
        <w:t xml:space="preserve">souvisejícím dokumentům v rámci doby na podání nabídek </w:t>
      </w:r>
      <w:r w:rsidRPr="00C9567C">
        <w:rPr>
          <w:b/>
          <w:bCs/>
          <w:sz w:val="20"/>
          <w:szCs w:val="20"/>
        </w:rPr>
        <w:t>do 5 pracovních dní</w:t>
      </w:r>
      <w:r w:rsidRPr="00C9567C">
        <w:rPr>
          <w:sz w:val="20"/>
          <w:szCs w:val="20"/>
        </w:rPr>
        <w:t xml:space="preserve"> ode dne, kdy mu bude ze strany Objednatele žádost o vysvětlení zadávací dokumentace postoupena</w:t>
      </w:r>
      <w:r w:rsidR="007E05F6">
        <w:rPr>
          <w:sz w:val="20"/>
          <w:szCs w:val="20"/>
        </w:rPr>
        <w:t>.</w:t>
      </w:r>
    </w:p>
    <w:p w14:paraId="0D72D18C" w14:textId="447F9818" w:rsidR="00366456" w:rsidRPr="00C9567C" w:rsidRDefault="00366456" w:rsidP="00E53700">
      <w:pPr>
        <w:pStyle w:val="lneksmlouvy"/>
        <w:numPr>
          <w:ilvl w:val="0"/>
          <w:numId w:val="0"/>
        </w:numPr>
        <w:spacing w:line="240" w:lineRule="auto"/>
        <w:ind w:left="794"/>
        <w:rPr>
          <w:sz w:val="20"/>
          <w:szCs w:val="20"/>
        </w:rPr>
      </w:pPr>
      <w:r w:rsidRPr="00C9567C">
        <w:rPr>
          <w:sz w:val="20"/>
          <w:szCs w:val="20"/>
        </w:rPr>
        <w:t xml:space="preserve">- kontrola nabídek účastníků zadávacího řízení na výběr dodavatele stavby (nejčastěji pouze nabídky vybraného dodavatele na stavbu), kontrola rozpočtu předloženého účastníky zadávacího řízení na výběr dodavatele stavby, spočívající především v kontrole toho, zda rozpočet neobsahuje nulově oceněné položky, zda nedošlo ke změnám, mezi rozpočtem předloženým účastníkem zadávacího řízení na výběr dodavatele stavby a rozpočtem přiloženým v rámci zadávacího řízení a kontrola toho, zda rozdíl mezi cenou účastníka na výběr dodavatele stavby a cenou předpokládanou v rámci zadávacího řízení nepřesahuje stanovenou hodnotu mimořádně nízké nabídkové ceny; případně kontrola dalších parametrů na základě požadavků Objednatele </w:t>
      </w:r>
      <w:r w:rsidRPr="00C9567C">
        <w:rPr>
          <w:sz w:val="20"/>
          <w:szCs w:val="20"/>
        </w:rPr>
        <w:lastRenderedPageBreak/>
        <w:t xml:space="preserve">provede </w:t>
      </w:r>
      <w:r w:rsidRPr="00C9567C">
        <w:rPr>
          <w:b/>
          <w:bCs/>
          <w:sz w:val="20"/>
          <w:szCs w:val="20"/>
        </w:rPr>
        <w:t>do 5 pracovních dní</w:t>
      </w:r>
      <w:r w:rsidRPr="00C9567C">
        <w:rPr>
          <w:sz w:val="20"/>
          <w:szCs w:val="20"/>
        </w:rPr>
        <w:t xml:space="preserve"> ode dne, kdy mu bude ze strany Objednatele nabídka účastníka zadávacího řízení postoupena</w:t>
      </w:r>
      <w:r w:rsidR="007E05F6">
        <w:rPr>
          <w:sz w:val="20"/>
          <w:szCs w:val="20"/>
        </w:rPr>
        <w:t>.</w:t>
      </w:r>
    </w:p>
    <w:p w14:paraId="74022ADE" w14:textId="77777777" w:rsidR="00CC776E" w:rsidRPr="003F5714" w:rsidRDefault="00CC776E" w:rsidP="00CC776E">
      <w:pPr>
        <w:pStyle w:val="lneksmlouvy"/>
        <w:numPr>
          <w:ilvl w:val="0"/>
          <w:numId w:val="0"/>
        </w:numPr>
        <w:spacing w:line="240" w:lineRule="auto"/>
        <w:ind w:left="794"/>
        <w:rPr>
          <w:sz w:val="20"/>
          <w:szCs w:val="20"/>
        </w:rPr>
      </w:pPr>
      <w:r w:rsidRPr="00C9567C">
        <w:rPr>
          <w:sz w:val="20"/>
          <w:szCs w:val="20"/>
        </w:rPr>
        <w:t xml:space="preserve">Účastnit se na jednáních komise bude Dodavatel v souladu s termíny, které stanoví pro jednání komise Objednatel nebo komise samotná; na jednání komise bude Dodavatel pozván písemně nejméně tři (3) dny předem a o jeho případném jmenování za člena (a náhradníka člena) komise bude Dodavatel písemně vyrozuměn nejpozději tři (3) dny před prvním jednáním komise. Dodavatel provede případnou kontrolu nabídek dle požadavků Objednatele. Účastnit se na prohlídce místa plnění realizace Stavby bude Dodavatel v souladu s termíny, které stanoví Objednatel v zadávací dokumentaci na veřejnou zakázku na Stavbu; na prohlídku místa plnění </w:t>
      </w:r>
      <w:r w:rsidRPr="003F5714">
        <w:rPr>
          <w:sz w:val="20"/>
          <w:szCs w:val="20"/>
        </w:rPr>
        <w:t>realizace Stavby bude Dodavatel pozván písemně nejméně pět (5) dní předem.</w:t>
      </w:r>
    </w:p>
    <w:p w14:paraId="57B87A36" w14:textId="7EAED51E" w:rsidR="00271673" w:rsidRPr="003F5714" w:rsidRDefault="002C2F01" w:rsidP="007517A5">
      <w:pPr>
        <w:pStyle w:val="lneksmlouvy"/>
        <w:numPr>
          <w:ilvl w:val="2"/>
          <w:numId w:val="6"/>
        </w:numPr>
        <w:spacing w:line="240" w:lineRule="auto"/>
        <w:rPr>
          <w:sz w:val="20"/>
          <w:szCs w:val="20"/>
        </w:rPr>
      </w:pPr>
      <w:r w:rsidRPr="003F5714">
        <w:rPr>
          <w:sz w:val="20"/>
          <w:szCs w:val="20"/>
        </w:rPr>
        <w:t>Zajišťovat</w:t>
      </w:r>
      <w:r w:rsidR="00271673" w:rsidRPr="003F5714">
        <w:rPr>
          <w:sz w:val="20"/>
          <w:szCs w:val="20"/>
        </w:rPr>
        <w:t xml:space="preserve"> </w:t>
      </w:r>
      <w:r w:rsidRPr="003F5714">
        <w:rPr>
          <w:b/>
          <w:bCs/>
          <w:sz w:val="20"/>
          <w:szCs w:val="20"/>
        </w:rPr>
        <w:t>Autorský dozor</w:t>
      </w:r>
      <w:r w:rsidRPr="003F5714">
        <w:rPr>
          <w:sz w:val="20"/>
          <w:szCs w:val="20"/>
        </w:rPr>
        <w:t xml:space="preserve"> bude Dodavatel průběžně po dobu provádění Stavby až do jejího zhotovení a předání objednateli. Termín zahájení a provádění Stavby bude Dodavateli upřesněn Objednatelem alespoň patnáct (15) dnů předem</w:t>
      </w:r>
      <w:r w:rsidR="00271673" w:rsidRPr="003F5714">
        <w:rPr>
          <w:sz w:val="20"/>
          <w:szCs w:val="20"/>
        </w:rPr>
        <w:t>.</w:t>
      </w:r>
      <w:r w:rsidR="00993DFB" w:rsidRPr="003F5714">
        <w:rPr>
          <w:sz w:val="20"/>
          <w:szCs w:val="20"/>
        </w:rPr>
        <w:t xml:space="preserve"> </w:t>
      </w:r>
      <w:r w:rsidR="00B35AAF" w:rsidRPr="003F5714">
        <w:rPr>
          <w:sz w:val="20"/>
          <w:szCs w:val="20"/>
        </w:rPr>
        <w:t>Délka předpokládané délky realizace stavby jsou 3 roky.</w:t>
      </w:r>
    </w:p>
    <w:p w14:paraId="027B32B2" w14:textId="1AA98C13" w:rsidR="00F82573" w:rsidRPr="00C9567C" w:rsidRDefault="00F82573" w:rsidP="00E53700">
      <w:pPr>
        <w:pStyle w:val="lneksmlouvy"/>
        <w:spacing w:line="240" w:lineRule="auto"/>
        <w:rPr>
          <w:sz w:val="20"/>
          <w:szCs w:val="20"/>
        </w:rPr>
      </w:pPr>
      <w:bookmarkStart w:id="15" w:name="_Ref423423845"/>
      <w:bookmarkStart w:id="16" w:name="_Hlk176431597"/>
      <w:bookmarkEnd w:id="13"/>
      <w:r w:rsidRPr="00C9567C">
        <w:rPr>
          <w:sz w:val="20"/>
          <w:szCs w:val="20"/>
        </w:rPr>
        <w:t xml:space="preserve">Části Díla, kterým není přidělena lhůta k provedení dle odst. </w:t>
      </w:r>
      <w:r w:rsidR="00D75A86" w:rsidRPr="00C9567C">
        <w:rPr>
          <w:sz w:val="20"/>
          <w:szCs w:val="20"/>
        </w:rPr>
        <w:fldChar w:fldCharType="begin"/>
      </w:r>
      <w:r w:rsidR="00D75A86" w:rsidRPr="00C9567C">
        <w:rPr>
          <w:sz w:val="20"/>
          <w:szCs w:val="20"/>
        </w:rPr>
        <w:instrText xml:space="preserve"> REF _Ref422997404 \r \h  \* MERGEFORMAT </w:instrText>
      </w:r>
      <w:r w:rsidR="00D75A86" w:rsidRPr="00C9567C">
        <w:rPr>
          <w:sz w:val="20"/>
          <w:szCs w:val="20"/>
        </w:rPr>
      </w:r>
      <w:r w:rsidR="00D75A86" w:rsidRPr="00C9567C">
        <w:rPr>
          <w:sz w:val="20"/>
          <w:szCs w:val="20"/>
        </w:rPr>
        <w:fldChar w:fldCharType="separate"/>
      </w:r>
      <w:r w:rsidR="00636B63">
        <w:rPr>
          <w:sz w:val="20"/>
          <w:szCs w:val="20"/>
        </w:rPr>
        <w:t>3.1</w:t>
      </w:r>
      <w:r w:rsidR="00D75A86" w:rsidRPr="00C9567C">
        <w:rPr>
          <w:sz w:val="20"/>
          <w:szCs w:val="20"/>
        </w:rPr>
        <w:fldChar w:fldCharType="end"/>
      </w:r>
      <w:r w:rsidRPr="00C9567C">
        <w:rPr>
          <w:sz w:val="20"/>
          <w:szCs w:val="20"/>
        </w:rPr>
        <w:t xml:space="preserve"> Smlouvy, provede </w:t>
      </w:r>
      <w:r w:rsidR="002A5596" w:rsidRPr="00C9567C">
        <w:rPr>
          <w:sz w:val="20"/>
          <w:szCs w:val="20"/>
        </w:rPr>
        <w:t>Dodavat</w:t>
      </w:r>
      <w:r w:rsidRPr="00C9567C">
        <w:rPr>
          <w:sz w:val="20"/>
          <w:szCs w:val="20"/>
        </w:rPr>
        <w:t>el dle svého odborného uvážení bez zbytečného odkladu po vzniku potřeby k jejich provedení tak, aby byl naplněn účel této Smlouvy, či v přiměřené době, kdy k tomu bude Objednatelem vyzván.</w:t>
      </w:r>
      <w:bookmarkEnd w:id="15"/>
    </w:p>
    <w:bookmarkEnd w:id="16"/>
    <w:p w14:paraId="4B54892A" w14:textId="23939A8A" w:rsidR="00F82573" w:rsidRPr="00C9567C" w:rsidRDefault="00F82573" w:rsidP="00E53700">
      <w:pPr>
        <w:pStyle w:val="lneksmlouvy"/>
        <w:spacing w:line="240" w:lineRule="auto"/>
        <w:rPr>
          <w:sz w:val="20"/>
          <w:szCs w:val="20"/>
        </w:rPr>
      </w:pPr>
      <w:r w:rsidRPr="00C9567C">
        <w:rPr>
          <w:sz w:val="20"/>
          <w:szCs w:val="20"/>
        </w:rPr>
        <w:t xml:space="preserve">Lhůty dle odst. </w:t>
      </w:r>
      <w:r w:rsidR="00D75A86" w:rsidRPr="00C9567C">
        <w:rPr>
          <w:sz w:val="20"/>
          <w:szCs w:val="20"/>
        </w:rPr>
        <w:fldChar w:fldCharType="begin"/>
      </w:r>
      <w:r w:rsidR="00D75A86" w:rsidRPr="00C9567C">
        <w:rPr>
          <w:sz w:val="20"/>
          <w:szCs w:val="20"/>
        </w:rPr>
        <w:instrText xml:space="preserve"> REF _Ref422997404 \r \h  \* MERGEFORMAT </w:instrText>
      </w:r>
      <w:r w:rsidR="00D75A86" w:rsidRPr="00C9567C">
        <w:rPr>
          <w:sz w:val="20"/>
          <w:szCs w:val="20"/>
        </w:rPr>
      </w:r>
      <w:r w:rsidR="00D75A86" w:rsidRPr="00C9567C">
        <w:rPr>
          <w:sz w:val="20"/>
          <w:szCs w:val="20"/>
        </w:rPr>
        <w:fldChar w:fldCharType="separate"/>
      </w:r>
      <w:r w:rsidR="00636B63">
        <w:rPr>
          <w:sz w:val="20"/>
          <w:szCs w:val="20"/>
        </w:rPr>
        <w:t>3.1</w:t>
      </w:r>
      <w:r w:rsidR="00D75A86" w:rsidRPr="00C9567C">
        <w:rPr>
          <w:sz w:val="20"/>
          <w:szCs w:val="20"/>
        </w:rPr>
        <w:fldChar w:fldCharType="end"/>
      </w:r>
      <w:r w:rsidRPr="00C9567C">
        <w:rPr>
          <w:sz w:val="20"/>
          <w:szCs w:val="20"/>
        </w:rPr>
        <w:t xml:space="preserve"> jsou sjednány ve prospěch </w:t>
      </w:r>
      <w:r w:rsidR="002A5596" w:rsidRPr="00C9567C">
        <w:rPr>
          <w:sz w:val="20"/>
          <w:szCs w:val="20"/>
        </w:rPr>
        <w:t>Dodavat</w:t>
      </w:r>
      <w:r w:rsidRPr="00C9567C">
        <w:rPr>
          <w:sz w:val="20"/>
          <w:szCs w:val="20"/>
        </w:rPr>
        <w:t xml:space="preserve">ele a </w:t>
      </w:r>
      <w:r w:rsidR="002A5596" w:rsidRPr="00C9567C">
        <w:rPr>
          <w:sz w:val="20"/>
          <w:szCs w:val="20"/>
        </w:rPr>
        <w:t>Dodavat</w:t>
      </w:r>
      <w:r w:rsidRPr="00C9567C">
        <w:rPr>
          <w:sz w:val="20"/>
          <w:szCs w:val="20"/>
        </w:rPr>
        <w:t>el je oprávněn Dílo, resp. jeho části provést i před sjednaným termínem.</w:t>
      </w:r>
    </w:p>
    <w:p w14:paraId="051EFA70" w14:textId="77777777" w:rsidR="00F82573" w:rsidRPr="00C9567C" w:rsidRDefault="00F82573" w:rsidP="00E53700">
      <w:pPr>
        <w:pStyle w:val="lneksmlouvy"/>
        <w:spacing w:line="240" w:lineRule="auto"/>
        <w:rPr>
          <w:sz w:val="20"/>
          <w:szCs w:val="20"/>
        </w:rPr>
      </w:pPr>
      <w:r w:rsidRPr="00C9567C">
        <w:rPr>
          <w:sz w:val="20"/>
          <w:szCs w:val="20"/>
        </w:rPr>
        <w:t>Provádění Díla bude zahájeno bez zbytečného odkladu po nabytí účinnosti této Smlouvy.</w:t>
      </w:r>
    </w:p>
    <w:p w14:paraId="107A4D91" w14:textId="77777777" w:rsidR="00F82573" w:rsidRPr="00C9567C" w:rsidRDefault="00F82573" w:rsidP="00E53700">
      <w:pPr>
        <w:pStyle w:val="lneksmlouvy"/>
        <w:spacing w:line="240" w:lineRule="auto"/>
        <w:rPr>
          <w:sz w:val="20"/>
          <w:szCs w:val="20"/>
        </w:rPr>
      </w:pPr>
      <w:r w:rsidRPr="00C9567C">
        <w:rPr>
          <w:sz w:val="20"/>
          <w:szCs w:val="20"/>
        </w:rPr>
        <w:t xml:space="preserve">Dílo je provedeno, je-li řádně dokončeno a předáno. </w:t>
      </w:r>
    </w:p>
    <w:p w14:paraId="07BA5982" w14:textId="20B18581" w:rsidR="00E74FBE" w:rsidRPr="00C9567C" w:rsidRDefault="002A5596" w:rsidP="00E53700">
      <w:pPr>
        <w:pStyle w:val="lneksmlouvy"/>
        <w:numPr>
          <w:ilvl w:val="0"/>
          <w:numId w:val="0"/>
        </w:numPr>
        <w:spacing w:line="240" w:lineRule="auto"/>
        <w:ind w:left="680"/>
        <w:rPr>
          <w:sz w:val="20"/>
          <w:szCs w:val="20"/>
        </w:rPr>
      </w:pPr>
      <w:r w:rsidRPr="00C9567C">
        <w:rPr>
          <w:sz w:val="20"/>
          <w:szCs w:val="20"/>
        </w:rPr>
        <w:t>Dodavat</w:t>
      </w:r>
      <w:r w:rsidR="00F82573" w:rsidRPr="00C9567C">
        <w:rPr>
          <w:sz w:val="20"/>
          <w:szCs w:val="20"/>
        </w:rPr>
        <w:t>el není v prodlení se splněním Díla ani v prodlení se splněním jiné své povinnosti dle této Smlouvy po dobu, po kterou trvá překážka pro splnění dané povinnosti způsobená vyšší mocí nebo prodlením Objednatele.</w:t>
      </w:r>
    </w:p>
    <w:p w14:paraId="04D8F919" w14:textId="04C71066" w:rsidR="00CC776E" w:rsidRPr="00C9567C" w:rsidRDefault="00CC776E" w:rsidP="00CC776E">
      <w:pPr>
        <w:pStyle w:val="lneksmlouvy"/>
        <w:spacing w:line="240" w:lineRule="auto"/>
        <w:rPr>
          <w:sz w:val="20"/>
          <w:szCs w:val="20"/>
        </w:rPr>
      </w:pPr>
      <w:r w:rsidRPr="00C9567C">
        <w:rPr>
          <w:sz w:val="20"/>
          <w:szCs w:val="20"/>
        </w:rPr>
        <w:t xml:space="preserve">Objednatel si v souladu s </w:t>
      </w:r>
      <w:proofErr w:type="spellStart"/>
      <w:r w:rsidRPr="00C9567C">
        <w:rPr>
          <w:sz w:val="20"/>
          <w:szCs w:val="20"/>
        </w:rPr>
        <w:t>ust</w:t>
      </w:r>
      <w:proofErr w:type="spellEnd"/>
      <w:r w:rsidRPr="00C9567C">
        <w:rPr>
          <w:sz w:val="20"/>
          <w:szCs w:val="20"/>
        </w:rPr>
        <w:t xml:space="preserve">. § 100 odst. 1 ZZVZ vyhrazuje změnu závazku ze smlouvy na veřejnou zakázku spočívající v prodloužení doby plnění Dodavatele o dobu, po kterou trvá překážka, bránící Dodavateli v řádném plnění smlouvy. Tato překážka může spočívat zejména: </w:t>
      </w:r>
    </w:p>
    <w:p w14:paraId="12D8F13A"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a) na straně správních orgánů, kdy je plnění Dodavatele na jednání těchto orgánů závislé a je jimi podmíněno, přičemž Dodavatel jednající s náležitou péčí nemohl vzniku překážky na straně správních orgánů zabránit,</w:t>
      </w:r>
    </w:p>
    <w:p w14:paraId="27AAF9F1"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b) na straně třetích osob, kdy je plnění Dodavatele na jednání těchto osob závislé a je jimi podmíněno, přičemž Dodavatel jednající s náležitou péčí nemohl vzniku překážky na straně třetích osob zabránit,</w:t>
      </w:r>
    </w:p>
    <w:p w14:paraId="65434B0B"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 xml:space="preserve">c) ve vzniku mimořádných nepředvídatelných a neodvratitelných okolností, ohledně kterých nebylo možno rozumně očekávat, že by s nimi strany počítaly v době uzavření smlouvy, a kterými jsou zejména </w:t>
      </w:r>
      <w:proofErr w:type="gramStart"/>
      <w:r w:rsidRPr="00C9567C">
        <w:rPr>
          <w:rFonts w:ascii="Arial" w:hAnsi="Arial" w:cs="Arial"/>
          <w:sz w:val="20"/>
          <w:szCs w:val="20"/>
        </w:rPr>
        <w:t>živelné</w:t>
      </w:r>
      <w:proofErr w:type="gramEnd"/>
      <w:r w:rsidRPr="00C9567C">
        <w:rPr>
          <w:rFonts w:ascii="Arial" w:hAnsi="Arial" w:cs="Arial"/>
          <w:sz w:val="20"/>
          <w:szCs w:val="20"/>
        </w:rPr>
        <w:t xml:space="preserve"> pohromy, epidemie či závažné společenské události (vis maior),</w:t>
      </w:r>
    </w:p>
    <w:p w14:paraId="61A2E38C"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d) v prodloužení doby poptávkového řízení, jež má za důsledek nemožnost splnění předmětu plnění v původním termínu,</w:t>
      </w:r>
    </w:p>
    <w:p w14:paraId="41006A0B"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e) v nepříznivých klimatických podmínkách (např. tuhá zima, přetrvávající mrazivé počasí, extrémní klimatické podmínky, nánosy sněhu) a jiných podmínkách, které objektivně zabraňují realizaci Díla v původních termínech nebo</w:t>
      </w:r>
    </w:p>
    <w:p w14:paraId="47F10F52" w14:textId="77777777" w:rsidR="00CC776E" w:rsidRPr="00C9567C" w:rsidRDefault="00CC776E" w:rsidP="00CC776E">
      <w:pPr>
        <w:autoSpaceDE w:val="0"/>
        <w:autoSpaceDN w:val="0"/>
        <w:adjustRightInd w:val="0"/>
        <w:spacing w:before="120" w:after="0" w:line="240" w:lineRule="auto"/>
        <w:ind w:left="993"/>
        <w:rPr>
          <w:rFonts w:ascii="Arial" w:hAnsi="Arial" w:cs="Arial"/>
          <w:sz w:val="20"/>
          <w:szCs w:val="20"/>
        </w:rPr>
      </w:pPr>
      <w:r w:rsidRPr="00C9567C">
        <w:rPr>
          <w:rFonts w:ascii="Arial" w:hAnsi="Arial" w:cs="Arial"/>
          <w:sz w:val="20"/>
          <w:szCs w:val="20"/>
        </w:rPr>
        <w:t>f) v okolnosti/okolnostech, které Zadavatel ani Dodavatel nemohli rozumně předpokládat a které nezávisí na jejich vůli (např. objev archeologického naleziště).</w:t>
      </w:r>
    </w:p>
    <w:p w14:paraId="3177EE3F" w14:textId="77777777" w:rsidR="00CC776E" w:rsidRPr="00C9567C" w:rsidRDefault="00CC776E" w:rsidP="00E53700">
      <w:pPr>
        <w:pStyle w:val="lneksmlouvy"/>
        <w:numPr>
          <w:ilvl w:val="0"/>
          <w:numId w:val="0"/>
        </w:numPr>
        <w:spacing w:line="240" w:lineRule="auto"/>
        <w:ind w:left="680"/>
        <w:rPr>
          <w:sz w:val="20"/>
          <w:szCs w:val="20"/>
        </w:rPr>
      </w:pPr>
    </w:p>
    <w:p w14:paraId="5EDA4A09"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bookmarkStart w:id="17" w:name="_Ref423389781"/>
      <w:r w:rsidRPr="00C9567C">
        <w:rPr>
          <w:sz w:val="20"/>
          <w:szCs w:val="20"/>
        </w:rPr>
        <w:t>PŘEDÁNÍ A PŘEVZETÍ DÍLA</w:t>
      </w:r>
      <w:bookmarkEnd w:id="17"/>
    </w:p>
    <w:p w14:paraId="775712B5" w14:textId="65D90C93" w:rsidR="00F82573" w:rsidRPr="00C9567C" w:rsidRDefault="002A5596" w:rsidP="00E53700">
      <w:pPr>
        <w:pStyle w:val="lneksmlouvy"/>
        <w:spacing w:line="240" w:lineRule="auto"/>
        <w:rPr>
          <w:sz w:val="20"/>
          <w:szCs w:val="20"/>
        </w:rPr>
      </w:pPr>
      <w:bookmarkStart w:id="18" w:name="_Ref423002897"/>
      <w:bookmarkStart w:id="19" w:name="_Ref423380836"/>
      <w:r w:rsidRPr="00C9567C">
        <w:rPr>
          <w:sz w:val="20"/>
          <w:szCs w:val="20"/>
        </w:rPr>
        <w:t>Dodavat</w:t>
      </w:r>
      <w:r w:rsidR="00F82573" w:rsidRPr="00C9567C">
        <w:rPr>
          <w:sz w:val="20"/>
          <w:szCs w:val="20"/>
        </w:rPr>
        <w:t xml:space="preserve">el splní svou povinnost provést Dílo tak, že Dílo (resp. jeho části dle článku 2 Smlouvy) dokončí a předá Objednateli v termínech podle odst. </w:t>
      </w:r>
      <w:r w:rsidR="00D75A86" w:rsidRPr="00C9567C">
        <w:rPr>
          <w:sz w:val="20"/>
          <w:szCs w:val="20"/>
        </w:rPr>
        <w:fldChar w:fldCharType="begin"/>
      </w:r>
      <w:r w:rsidR="00D75A86" w:rsidRPr="00C9567C">
        <w:rPr>
          <w:sz w:val="20"/>
          <w:szCs w:val="20"/>
        </w:rPr>
        <w:instrText xml:space="preserve"> REF _Ref422997404 \r \h  \* MERGEFORMAT </w:instrText>
      </w:r>
      <w:r w:rsidR="00D75A86" w:rsidRPr="00C9567C">
        <w:rPr>
          <w:sz w:val="20"/>
          <w:szCs w:val="20"/>
        </w:rPr>
      </w:r>
      <w:r w:rsidR="00D75A86" w:rsidRPr="00C9567C">
        <w:rPr>
          <w:sz w:val="20"/>
          <w:szCs w:val="20"/>
        </w:rPr>
        <w:fldChar w:fldCharType="separate"/>
      </w:r>
      <w:r w:rsidR="00636B63">
        <w:rPr>
          <w:sz w:val="20"/>
          <w:szCs w:val="20"/>
        </w:rPr>
        <w:t>3.1</w:t>
      </w:r>
      <w:r w:rsidR="00D75A86" w:rsidRPr="00C9567C">
        <w:rPr>
          <w:sz w:val="20"/>
          <w:szCs w:val="20"/>
        </w:rPr>
        <w:fldChar w:fldCharType="end"/>
      </w:r>
      <w:r w:rsidR="00F82573" w:rsidRPr="00C9567C">
        <w:rPr>
          <w:sz w:val="20"/>
          <w:szCs w:val="20"/>
        </w:rPr>
        <w:t xml:space="preserve"> a </w:t>
      </w:r>
      <w:r w:rsidR="00F82573" w:rsidRPr="00C9567C">
        <w:rPr>
          <w:sz w:val="20"/>
          <w:szCs w:val="20"/>
        </w:rPr>
        <w:fldChar w:fldCharType="begin"/>
      </w:r>
      <w:r w:rsidR="00F82573" w:rsidRPr="00C9567C">
        <w:rPr>
          <w:sz w:val="20"/>
          <w:szCs w:val="20"/>
        </w:rPr>
        <w:instrText xml:space="preserve"> REF _Ref423423845 \r \h </w:instrText>
      </w:r>
      <w:r w:rsidR="00FF786D" w:rsidRPr="00C9567C">
        <w:rPr>
          <w:sz w:val="20"/>
          <w:szCs w:val="20"/>
        </w:rPr>
        <w:instrText xml:space="preserve"> \* MERGEFORMAT </w:instrText>
      </w:r>
      <w:r w:rsidR="00F82573" w:rsidRPr="00C9567C">
        <w:rPr>
          <w:sz w:val="20"/>
          <w:szCs w:val="20"/>
        </w:rPr>
      </w:r>
      <w:r w:rsidR="00F82573" w:rsidRPr="00C9567C">
        <w:rPr>
          <w:sz w:val="20"/>
          <w:szCs w:val="20"/>
        </w:rPr>
        <w:fldChar w:fldCharType="separate"/>
      </w:r>
      <w:r w:rsidR="00636B63">
        <w:rPr>
          <w:sz w:val="20"/>
          <w:szCs w:val="20"/>
        </w:rPr>
        <w:t>3.2</w:t>
      </w:r>
      <w:r w:rsidR="00F82573" w:rsidRPr="00C9567C">
        <w:rPr>
          <w:sz w:val="20"/>
          <w:szCs w:val="20"/>
        </w:rPr>
        <w:fldChar w:fldCharType="end"/>
      </w:r>
      <w:r w:rsidR="00F82573" w:rsidRPr="00C9567C">
        <w:rPr>
          <w:sz w:val="20"/>
          <w:szCs w:val="20"/>
        </w:rPr>
        <w:t xml:space="preserve"> této Smlouvy a Objednatel je řádně a v souladu s touto Smlouvou převezme. </w:t>
      </w:r>
      <w:bookmarkEnd w:id="18"/>
      <w:r w:rsidR="00F82573" w:rsidRPr="00C9567C">
        <w:rPr>
          <w:sz w:val="20"/>
          <w:szCs w:val="20"/>
        </w:rPr>
        <w:t>Dílo (či jeho část) je dokončeno, pokud je v souladu s:</w:t>
      </w:r>
      <w:bookmarkEnd w:id="19"/>
      <w:r w:rsidR="00F82573" w:rsidRPr="00C9567C">
        <w:rPr>
          <w:sz w:val="20"/>
          <w:szCs w:val="20"/>
        </w:rPr>
        <w:t xml:space="preserve"> </w:t>
      </w:r>
    </w:p>
    <w:p w14:paraId="6275A8FB"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t xml:space="preserve">obecně závaznými předpisy (včetně předpisů upravujících právo veřejných zakázek a </w:t>
      </w:r>
      <w:r w:rsidRPr="00C9567C">
        <w:rPr>
          <w:sz w:val="20"/>
          <w:szCs w:val="20"/>
          <w:lang w:eastAsia="en-US"/>
        </w:rPr>
        <w:t>nekalé soutěže</w:t>
      </w:r>
      <w:r w:rsidRPr="00C9567C">
        <w:rPr>
          <w:sz w:val="20"/>
          <w:szCs w:val="20"/>
        </w:rPr>
        <w:t>);</w:t>
      </w:r>
    </w:p>
    <w:p w14:paraId="56E08F81"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lastRenderedPageBreak/>
        <w:t>podmínkami stanovenými touto Smlouvou;</w:t>
      </w:r>
    </w:p>
    <w:p w14:paraId="7FEE3E65"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t>všemi platnými technickými normami upravujícími předmět Díla;</w:t>
      </w:r>
    </w:p>
    <w:p w14:paraId="71DCB687"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t>závaznými pravidly dotačního programu, ze kterého má být financována výstavba Stavby dle projektové dokumentace pro provedení Stavby, je-li tato Stavba financována z některého dotačního programu;</w:t>
      </w:r>
    </w:p>
    <w:p w14:paraId="3B535367" w14:textId="77777777" w:rsidR="00B15450" w:rsidRPr="00C9567C" w:rsidRDefault="00B15450" w:rsidP="00E53700">
      <w:pPr>
        <w:pStyle w:val="lneksmlouvy"/>
        <w:numPr>
          <w:ilvl w:val="2"/>
          <w:numId w:val="6"/>
        </w:numPr>
        <w:spacing w:line="240" w:lineRule="auto"/>
        <w:rPr>
          <w:sz w:val="20"/>
          <w:szCs w:val="20"/>
        </w:rPr>
      </w:pPr>
      <w:r w:rsidRPr="00C9567C">
        <w:rPr>
          <w:sz w:val="20"/>
          <w:szCs w:val="20"/>
        </w:rPr>
        <w:t>pokyny Objednatele;</w:t>
      </w:r>
    </w:p>
    <w:p w14:paraId="06B361BA" w14:textId="77777777" w:rsidR="00F82573" w:rsidRPr="00C9567C" w:rsidRDefault="00B15450" w:rsidP="00E53700">
      <w:pPr>
        <w:pStyle w:val="lneksmlouvy"/>
        <w:numPr>
          <w:ilvl w:val="2"/>
          <w:numId w:val="6"/>
        </w:numPr>
        <w:spacing w:line="240" w:lineRule="auto"/>
        <w:rPr>
          <w:sz w:val="20"/>
          <w:szCs w:val="20"/>
        </w:rPr>
      </w:pPr>
      <w:r w:rsidRPr="00C9567C">
        <w:rPr>
          <w:sz w:val="20"/>
          <w:szCs w:val="20"/>
        </w:rPr>
        <w:t>dokumentací Veřejné zakázky.</w:t>
      </w:r>
    </w:p>
    <w:p w14:paraId="2AB8BEBD" w14:textId="507CB087" w:rsidR="00F82573" w:rsidRPr="00C9567C" w:rsidRDefault="00F82573" w:rsidP="00E53700">
      <w:pPr>
        <w:pStyle w:val="lneksmlouvy"/>
        <w:spacing w:line="240" w:lineRule="auto"/>
        <w:rPr>
          <w:sz w:val="20"/>
          <w:szCs w:val="20"/>
        </w:rPr>
      </w:pPr>
      <w:r w:rsidRPr="00C9567C">
        <w:rPr>
          <w:sz w:val="20"/>
          <w:szCs w:val="20"/>
        </w:rPr>
        <w:t xml:space="preserve">Ustanovení této Smlouvy mají přednost před dispozitivními (nikoliv kogentními) ustanoveními ostatních právních předpisů a dokumentů či pokynů dle odst. </w:t>
      </w:r>
      <w:r w:rsidRPr="00C9567C">
        <w:rPr>
          <w:sz w:val="20"/>
          <w:szCs w:val="20"/>
        </w:rPr>
        <w:fldChar w:fldCharType="begin"/>
      </w:r>
      <w:r w:rsidRPr="00C9567C">
        <w:rPr>
          <w:sz w:val="20"/>
          <w:szCs w:val="20"/>
        </w:rPr>
        <w:instrText xml:space="preserve"> REF _Ref423002897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4.1</w:t>
      </w:r>
      <w:r w:rsidRPr="00C9567C">
        <w:rPr>
          <w:sz w:val="20"/>
          <w:szCs w:val="20"/>
        </w:rPr>
        <w:fldChar w:fldCharType="end"/>
      </w:r>
      <w:r w:rsidRPr="00C9567C">
        <w:rPr>
          <w:sz w:val="20"/>
          <w:szCs w:val="20"/>
        </w:rPr>
        <w:t xml:space="preserve"> této Smlouvy. Na každý rozpor mezi ustanovením Smlouvy a jiného dokumentu či pokynu dle odst. </w:t>
      </w:r>
      <w:r w:rsidRPr="00C9567C">
        <w:rPr>
          <w:sz w:val="20"/>
          <w:szCs w:val="20"/>
        </w:rPr>
        <w:fldChar w:fldCharType="begin"/>
      </w:r>
      <w:r w:rsidRPr="00C9567C">
        <w:rPr>
          <w:sz w:val="20"/>
          <w:szCs w:val="20"/>
        </w:rPr>
        <w:instrText xml:space="preserve"> REF _Ref423002897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4.1</w:t>
      </w:r>
      <w:r w:rsidRPr="00C9567C">
        <w:rPr>
          <w:sz w:val="20"/>
          <w:szCs w:val="20"/>
        </w:rPr>
        <w:fldChar w:fldCharType="end"/>
      </w:r>
      <w:r w:rsidRPr="00C9567C">
        <w:rPr>
          <w:sz w:val="20"/>
          <w:szCs w:val="20"/>
        </w:rPr>
        <w:t xml:space="preserve"> </w:t>
      </w:r>
      <w:r w:rsidR="002A5596" w:rsidRPr="00C9567C">
        <w:rPr>
          <w:sz w:val="20"/>
          <w:szCs w:val="20"/>
        </w:rPr>
        <w:t>Dodavat</w:t>
      </w:r>
      <w:r w:rsidRPr="00C9567C">
        <w:rPr>
          <w:sz w:val="20"/>
          <w:szCs w:val="20"/>
        </w:rPr>
        <w:t>el Objednatele předem upozorní.</w:t>
      </w:r>
    </w:p>
    <w:p w14:paraId="0C7A2BE9" w14:textId="77777777" w:rsidR="00F82573" w:rsidRPr="00C9567C" w:rsidRDefault="00F82573" w:rsidP="00E53700">
      <w:pPr>
        <w:pStyle w:val="lneksmlouvy"/>
        <w:spacing w:line="240" w:lineRule="auto"/>
        <w:rPr>
          <w:sz w:val="20"/>
          <w:szCs w:val="20"/>
        </w:rPr>
      </w:pPr>
      <w:r w:rsidRPr="00C9567C">
        <w:rPr>
          <w:sz w:val="20"/>
          <w:szCs w:val="20"/>
        </w:rPr>
        <w:t xml:space="preserve">Dílo lze předat i po částech. </w:t>
      </w:r>
    </w:p>
    <w:p w14:paraId="45F3358D"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je povinen písemně oznámit Objednateli nejpozději sedm (7) dní předem termín, kdy bude Dílo připraveno k předání a převzetí. Objednatel je oprávněn určit datum předání a převzetí Díla tak, aby se předání Díla nekonalo déle než sedm (7) dní ode dne, kdy bude Dílo dle sdělení </w:t>
      </w:r>
      <w:r w:rsidRPr="00C9567C">
        <w:rPr>
          <w:sz w:val="20"/>
          <w:szCs w:val="20"/>
        </w:rPr>
        <w:t>Dodavat</w:t>
      </w:r>
      <w:r w:rsidR="00F82573" w:rsidRPr="00C9567C">
        <w:rPr>
          <w:sz w:val="20"/>
          <w:szCs w:val="20"/>
        </w:rPr>
        <w:t xml:space="preserve">ele připraveno k předání a převzetí. O datu konání předání a převzetí Díla se zavazuje Objednatel vyrozumět </w:t>
      </w:r>
      <w:r w:rsidRPr="00C9567C">
        <w:rPr>
          <w:sz w:val="20"/>
          <w:szCs w:val="20"/>
        </w:rPr>
        <w:t>Dodavat</w:t>
      </w:r>
      <w:r w:rsidR="00F82573" w:rsidRPr="00C9567C">
        <w:rPr>
          <w:sz w:val="20"/>
          <w:szCs w:val="20"/>
        </w:rPr>
        <w:t xml:space="preserve">ele písemně.   </w:t>
      </w:r>
    </w:p>
    <w:p w14:paraId="1E5A4CFF" w14:textId="3A871B42"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je povinen připravit a předat u přejímacího řízení Objednateli všechny předepsané doklady </w:t>
      </w:r>
      <w:r w:rsidR="007E05F6" w:rsidRPr="00C9567C">
        <w:rPr>
          <w:sz w:val="20"/>
          <w:szCs w:val="20"/>
        </w:rPr>
        <w:t xml:space="preserve">dle </w:t>
      </w:r>
      <w:r w:rsidR="007E05F6">
        <w:rPr>
          <w:sz w:val="20"/>
          <w:szCs w:val="20"/>
        </w:rPr>
        <w:t>S</w:t>
      </w:r>
      <w:r w:rsidR="007E05F6" w:rsidRPr="00C9567C">
        <w:rPr>
          <w:sz w:val="20"/>
          <w:szCs w:val="20"/>
        </w:rPr>
        <w:t xml:space="preserve">tavebního zákona a vyhlášky č. </w:t>
      </w:r>
      <w:r w:rsidR="007E05F6">
        <w:rPr>
          <w:sz w:val="20"/>
          <w:szCs w:val="20"/>
        </w:rPr>
        <w:t>131</w:t>
      </w:r>
      <w:r w:rsidR="007E05F6" w:rsidRPr="00C9567C">
        <w:rPr>
          <w:sz w:val="20"/>
          <w:szCs w:val="20"/>
        </w:rPr>
        <w:t>/20</w:t>
      </w:r>
      <w:r w:rsidR="007E05F6">
        <w:rPr>
          <w:sz w:val="20"/>
          <w:szCs w:val="20"/>
        </w:rPr>
        <w:t>24</w:t>
      </w:r>
      <w:r w:rsidR="007E05F6" w:rsidRPr="00C9567C">
        <w:rPr>
          <w:sz w:val="20"/>
          <w:szCs w:val="20"/>
        </w:rPr>
        <w:t xml:space="preserve"> Sb.,</w:t>
      </w:r>
      <w:r w:rsidR="007E05F6">
        <w:rPr>
          <w:sz w:val="20"/>
          <w:szCs w:val="20"/>
        </w:rPr>
        <w:t xml:space="preserve"> o dokumentaci staveb,</w:t>
      </w:r>
      <w:r w:rsidR="007E05F6" w:rsidRPr="00C9567C">
        <w:rPr>
          <w:sz w:val="20"/>
          <w:szCs w:val="20"/>
        </w:rPr>
        <w:t xml:space="preserve"> ve znění pozdějších předpisů. Bez těchto dokladů nelze považovat Dílo za dokončené a schopné předání</w:t>
      </w:r>
      <w:r w:rsidR="00F82573" w:rsidRPr="00C9567C">
        <w:rPr>
          <w:sz w:val="20"/>
          <w:szCs w:val="20"/>
        </w:rPr>
        <w:t>.</w:t>
      </w:r>
    </w:p>
    <w:p w14:paraId="0948A643" w14:textId="77777777" w:rsidR="00F82573" w:rsidRPr="00C9567C" w:rsidRDefault="002A5596" w:rsidP="00E53700">
      <w:pPr>
        <w:pStyle w:val="lneksmlouvy"/>
        <w:spacing w:line="240" w:lineRule="auto"/>
        <w:rPr>
          <w:sz w:val="20"/>
          <w:szCs w:val="20"/>
        </w:rPr>
      </w:pPr>
      <w:bookmarkStart w:id="20" w:name="_Ref379195423"/>
      <w:r w:rsidRPr="00C9567C">
        <w:rPr>
          <w:sz w:val="20"/>
          <w:szCs w:val="20"/>
        </w:rPr>
        <w:t>Dodavat</w:t>
      </w:r>
      <w:r w:rsidR="00F82573" w:rsidRPr="00C9567C">
        <w:rPr>
          <w:sz w:val="20"/>
          <w:szCs w:val="20"/>
        </w:rPr>
        <w:t>el zejména předá při předání relevantní části Díla Objednateli následující počet pare uvedené dokumentace v tištěné podobě:</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62"/>
        <w:gridCol w:w="1985"/>
      </w:tblGrid>
      <w:tr w:rsidR="000A3035" w:rsidRPr="00C9567C" w14:paraId="1BE25D04" w14:textId="77777777" w:rsidTr="0034630E">
        <w:tc>
          <w:tcPr>
            <w:tcW w:w="6662" w:type="dxa"/>
            <w:shd w:val="clear" w:color="auto" w:fill="D9D9D9"/>
          </w:tcPr>
          <w:bookmarkEnd w:id="20"/>
          <w:p w14:paraId="5011D97E" w14:textId="77777777" w:rsidR="000A3035" w:rsidRPr="00C9567C" w:rsidRDefault="000A3035" w:rsidP="00E53700">
            <w:pPr>
              <w:pStyle w:val="Bezmezer"/>
              <w:numPr>
                <w:ilvl w:val="0"/>
                <w:numId w:val="0"/>
              </w:numPr>
              <w:spacing w:before="40" w:after="40" w:line="240" w:lineRule="auto"/>
              <w:jc w:val="center"/>
              <w:rPr>
                <w:b/>
                <w:bCs/>
              </w:rPr>
            </w:pPr>
            <w:r w:rsidRPr="00C9567C">
              <w:rPr>
                <w:b/>
                <w:bCs/>
              </w:rPr>
              <w:t>Dokumentace</w:t>
            </w:r>
          </w:p>
        </w:tc>
        <w:tc>
          <w:tcPr>
            <w:tcW w:w="1985" w:type="dxa"/>
            <w:shd w:val="clear" w:color="auto" w:fill="D9D9D9"/>
          </w:tcPr>
          <w:p w14:paraId="57D184D9" w14:textId="77777777" w:rsidR="000A3035" w:rsidRPr="00C9567C" w:rsidRDefault="000A3035" w:rsidP="00E53700">
            <w:pPr>
              <w:pStyle w:val="Bezmezer"/>
              <w:numPr>
                <w:ilvl w:val="0"/>
                <w:numId w:val="0"/>
              </w:numPr>
              <w:tabs>
                <w:tab w:val="center" w:pos="2082"/>
              </w:tabs>
              <w:spacing w:before="40" w:after="40" w:line="240" w:lineRule="auto"/>
              <w:jc w:val="center"/>
              <w:rPr>
                <w:b/>
                <w:bCs/>
              </w:rPr>
            </w:pPr>
            <w:r w:rsidRPr="00C9567C">
              <w:rPr>
                <w:b/>
                <w:bCs/>
              </w:rPr>
              <w:t>Počet pare</w:t>
            </w:r>
          </w:p>
        </w:tc>
      </w:tr>
      <w:tr w:rsidR="00E4668C" w:rsidRPr="00C9567C" w14:paraId="4A1000A9" w14:textId="77777777" w:rsidTr="0034630E">
        <w:tc>
          <w:tcPr>
            <w:tcW w:w="6662" w:type="dxa"/>
          </w:tcPr>
          <w:p w14:paraId="3B326982" w14:textId="0C470B8E" w:rsidR="00E4668C" w:rsidRPr="00C9567C" w:rsidRDefault="00C23841" w:rsidP="00E53700">
            <w:pPr>
              <w:pStyle w:val="Bezmezer"/>
              <w:numPr>
                <w:ilvl w:val="0"/>
                <w:numId w:val="0"/>
              </w:numPr>
              <w:spacing w:before="40" w:after="40" w:line="240" w:lineRule="auto"/>
            </w:pPr>
            <w:r w:rsidRPr="00C9567C">
              <w:t>Architektonická studie</w:t>
            </w:r>
            <w:r w:rsidR="00E4668C" w:rsidRPr="00C9567C">
              <w:t xml:space="preserve"> </w:t>
            </w:r>
          </w:p>
        </w:tc>
        <w:tc>
          <w:tcPr>
            <w:tcW w:w="1985" w:type="dxa"/>
          </w:tcPr>
          <w:p w14:paraId="18067054" w14:textId="3DEE2FD4" w:rsidR="00E4668C" w:rsidRPr="00C9567C" w:rsidRDefault="00E4668C" w:rsidP="00E53700">
            <w:pPr>
              <w:pStyle w:val="Bezmezer"/>
              <w:numPr>
                <w:ilvl w:val="0"/>
                <w:numId w:val="0"/>
              </w:numPr>
              <w:spacing w:before="40" w:after="40" w:line="240" w:lineRule="auto"/>
              <w:jc w:val="center"/>
            </w:pPr>
            <w:r w:rsidRPr="00C9567C">
              <w:t>pětkrát (5)</w:t>
            </w:r>
          </w:p>
        </w:tc>
      </w:tr>
      <w:tr w:rsidR="005F6639" w:rsidRPr="00C9567C" w14:paraId="6F57F0CF" w14:textId="77777777" w:rsidTr="00AC1140">
        <w:tc>
          <w:tcPr>
            <w:tcW w:w="6662" w:type="dxa"/>
          </w:tcPr>
          <w:p w14:paraId="05B75195" w14:textId="08EC9634" w:rsidR="005F6639" w:rsidRPr="00C9567C" w:rsidRDefault="007E05F6" w:rsidP="005964FD">
            <w:pPr>
              <w:pStyle w:val="Bezmezer"/>
              <w:numPr>
                <w:ilvl w:val="0"/>
                <w:numId w:val="0"/>
              </w:numPr>
              <w:spacing w:before="40" w:after="40" w:line="240" w:lineRule="auto"/>
              <w:jc w:val="left"/>
            </w:pPr>
            <w:r w:rsidRPr="00C9567C">
              <w:t xml:space="preserve">Projektová dokumentace pro </w:t>
            </w:r>
            <w:r>
              <w:t xml:space="preserve">odstranění stavby a </w:t>
            </w:r>
            <w:r w:rsidRPr="00C9567C">
              <w:t xml:space="preserve">povolení </w:t>
            </w:r>
            <w:r>
              <w:t>stavby vč. potvrzení o zaslání projektové dokumentace v elektronické podobě na stavební úřad přes portál</w:t>
            </w:r>
            <w:r w:rsidRPr="00C9567C">
              <w:t xml:space="preserve"> </w:t>
            </w:r>
            <w:r>
              <w:t>stavební správy</w:t>
            </w:r>
          </w:p>
        </w:tc>
        <w:tc>
          <w:tcPr>
            <w:tcW w:w="1985" w:type="dxa"/>
            <w:vAlign w:val="center"/>
          </w:tcPr>
          <w:p w14:paraId="64C186A9" w14:textId="63BBF66B" w:rsidR="005F6639" w:rsidRPr="00C9567C" w:rsidRDefault="007E05F6" w:rsidP="00E53700">
            <w:pPr>
              <w:pStyle w:val="Bezmezer"/>
              <w:numPr>
                <w:ilvl w:val="0"/>
                <w:numId w:val="0"/>
              </w:numPr>
              <w:spacing w:before="40" w:after="40" w:line="240" w:lineRule="auto"/>
              <w:jc w:val="center"/>
            </w:pPr>
            <w:r>
              <w:t>dvakrát</w:t>
            </w:r>
            <w:r w:rsidR="00AC1140" w:rsidRPr="00C9567C">
              <w:t xml:space="preserve"> (</w:t>
            </w:r>
            <w:r>
              <w:t>2</w:t>
            </w:r>
            <w:r w:rsidR="00AC1140" w:rsidRPr="00C9567C">
              <w:t>)</w:t>
            </w:r>
          </w:p>
        </w:tc>
      </w:tr>
      <w:tr w:rsidR="003B3CFD" w:rsidRPr="00C9567C" w14:paraId="14A535F5" w14:textId="77777777" w:rsidTr="0034630E">
        <w:tc>
          <w:tcPr>
            <w:tcW w:w="6662" w:type="dxa"/>
          </w:tcPr>
          <w:p w14:paraId="4CBE723B" w14:textId="77777777" w:rsidR="003B3CFD" w:rsidRPr="00C9567C" w:rsidRDefault="003B3CFD" w:rsidP="00E53700">
            <w:pPr>
              <w:pStyle w:val="Bezmezer"/>
              <w:numPr>
                <w:ilvl w:val="0"/>
                <w:numId w:val="0"/>
              </w:numPr>
              <w:spacing w:before="40" w:after="40" w:line="240" w:lineRule="auto"/>
            </w:pPr>
            <w:r w:rsidRPr="00C9567C">
              <w:t>Projektová dokumentace pro provádění stavby</w:t>
            </w:r>
          </w:p>
        </w:tc>
        <w:tc>
          <w:tcPr>
            <w:tcW w:w="1985" w:type="dxa"/>
          </w:tcPr>
          <w:p w14:paraId="41311FFE" w14:textId="77777777" w:rsidR="003B3CFD" w:rsidRPr="00C9567C" w:rsidRDefault="003B3CFD" w:rsidP="00E53700">
            <w:pPr>
              <w:pStyle w:val="Bezmezer"/>
              <w:numPr>
                <w:ilvl w:val="0"/>
                <w:numId w:val="0"/>
              </w:numPr>
              <w:spacing w:before="40" w:after="40" w:line="240" w:lineRule="auto"/>
              <w:jc w:val="center"/>
            </w:pPr>
            <w:r w:rsidRPr="00C9567C">
              <w:t xml:space="preserve">pětkrát (5) </w:t>
            </w:r>
          </w:p>
        </w:tc>
      </w:tr>
      <w:tr w:rsidR="003B3CFD" w:rsidRPr="00C9567C" w14:paraId="2C3D924E" w14:textId="77777777" w:rsidTr="0034630E">
        <w:tc>
          <w:tcPr>
            <w:tcW w:w="6662" w:type="dxa"/>
          </w:tcPr>
          <w:p w14:paraId="689813EA" w14:textId="77777777" w:rsidR="003B3CFD" w:rsidRPr="00C9567C" w:rsidRDefault="003B3CFD" w:rsidP="00E53700">
            <w:pPr>
              <w:pStyle w:val="Bezmezer"/>
              <w:numPr>
                <w:ilvl w:val="0"/>
                <w:numId w:val="0"/>
              </w:numPr>
              <w:spacing w:before="40" w:after="40" w:line="240" w:lineRule="auto"/>
            </w:pPr>
            <w:r w:rsidRPr="00C9567C">
              <w:t>Výkaz výměr</w:t>
            </w:r>
          </w:p>
        </w:tc>
        <w:tc>
          <w:tcPr>
            <w:tcW w:w="1985" w:type="dxa"/>
          </w:tcPr>
          <w:p w14:paraId="2D40DBD0" w14:textId="77777777" w:rsidR="003B3CFD" w:rsidRPr="00C9567C" w:rsidRDefault="003B3CFD" w:rsidP="00E53700">
            <w:pPr>
              <w:pStyle w:val="Bezmezer"/>
              <w:numPr>
                <w:ilvl w:val="0"/>
                <w:numId w:val="0"/>
              </w:numPr>
              <w:spacing w:before="40" w:after="40" w:line="240" w:lineRule="auto"/>
              <w:jc w:val="center"/>
            </w:pPr>
            <w:r w:rsidRPr="00C9567C">
              <w:t xml:space="preserve">pětkrát (5) </w:t>
            </w:r>
          </w:p>
        </w:tc>
      </w:tr>
      <w:tr w:rsidR="003B3CFD" w:rsidRPr="00C9567C" w14:paraId="17DDD3F0" w14:textId="77777777" w:rsidTr="0034630E">
        <w:tc>
          <w:tcPr>
            <w:tcW w:w="6662" w:type="dxa"/>
          </w:tcPr>
          <w:p w14:paraId="512288B6" w14:textId="77777777" w:rsidR="003B3CFD" w:rsidRPr="00C9567C" w:rsidRDefault="003B3CFD" w:rsidP="00E53700">
            <w:pPr>
              <w:pStyle w:val="Bezmezer"/>
              <w:numPr>
                <w:ilvl w:val="0"/>
                <w:numId w:val="0"/>
              </w:numPr>
              <w:spacing w:before="40" w:after="40" w:line="240" w:lineRule="auto"/>
            </w:pPr>
            <w:r w:rsidRPr="00C9567C">
              <w:t>Položkový rozpočet stavby</w:t>
            </w:r>
          </w:p>
        </w:tc>
        <w:tc>
          <w:tcPr>
            <w:tcW w:w="1985" w:type="dxa"/>
          </w:tcPr>
          <w:p w14:paraId="34E387CF" w14:textId="4D98DFA0" w:rsidR="003B3CFD" w:rsidRPr="00C9567C" w:rsidRDefault="00C23841" w:rsidP="00E53700">
            <w:pPr>
              <w:pStyle w:val="Bezmezer"/>
              <w:numPr>
                <w:ilvl w:val="0"/>
                <w:numId w:val="0"/>
              </w:numPr>
              <w:spacing w:before="40" w:after="40" w:line="240" w:lineRule="auto"/>
              <w:jc w:val="center"/>
            </w:pPr>
            <w:r w:rsidRPr="00C9567C">
              <w:t>pětkrát (5)</w:t>
            </w:r>
          </w:p>
        </w:tc>
      </w:tr>
      <w:tr w:rsidR="003B3CFD" w:rsidRPr="00C9567C" w14:paraId="3DA831FB" w14:textId="77777777" w:rsidTr="0034630E">
        <w:tc>
          <w:tcPr>
            <w:tcW w:w="6662" w:type="dxa"/>
          </w:tcPr>
          <w:p w14:paraId="34185975" w14:textId="77777777" w:rsidR="003B3CFD" w:rsidRPr="00C9567C" w:rsidRDefault="003B3CFD" w:rsidP="00E53700">
            <w:pPr>
              <w:pStyle w:val="Bezmezer"/>
              <w:numPr>
                <w:ilvl w:val="0"/>
                <w:numId w:val="0"/>
              </w:numPr>
              <w:spacing w:before="40" w:after="40" w:line="240" w:lineRule="auto"/>
            </w:pPr>
            <w:r w:rsidRPr="00C9567C">
              <w:t xml:space="preserve">Dokladová část </w:t>
            </w:r>
          </w:p>
        </w:tc>
        <w:tc>
          <w:tcPr>
            <w:tcW w:w="1985" w:type="dxa"/>
          </w:tcPr>
          <w:p w14:paraId="252CAAFB" w14:textId="2491F8A9" w:rsidR="003B3CFD" w:rsidRPr="00C9567C" w:rsidRDefault="000D031B" w:rsidP="00E53700">
            <w:pPr>
              <w:pStyle w:val="Bezmezer"/>
              <w:numPr>
                <w:ilvl w:val="0"/>
                <w:numId w:val="0"/>
              </w:numPr>
              <w:spacing w:before="40" w:after="40" w:line="240" w:lineRule="auto"/>
              <w:jc w:val="center"/>
            </w:pPr>
            <w:r w:rsidRPr="00C9567C">
              <w:t>pětkrát</w:t>
            </w:r>
            <w:r w:rsidR="00C23841" w:rsidRPr="00C9567C">
              <w:t xml:space="preserve"> (5)</w:t>
            </w:r>
          </w:p>
        </w:tc>
      </w:tr>
      <w:tr w:rsidR="00E4668C" w:rsidRPr="00C9567C" w14:paraId="776D4973" w14:textId="77777777" w:rsidTr="0034630E">
        <w:tc>
          <w:tcPr>
            <w:tcW w:w="6662" w:type="dxa"/>
          </w:tcPr>
          <w:p w14:paraId="209F3140" w14:textId="6B75CBF9" w:rsidR="00E4668C" w:rsidRPr="00C9567C" w:rsidRDefault="00E4668C" w:rsidP="00E53700">
            <w:pPr>
              <w:pStyle w:val="Bezmezer"/>
              <w:numPr>
                <w:ilvl w:val="0"/>
                <w:numId w:val="0"/>
              </w:numPr>
              <w:spacing w:before="40" w:after="40" w:line="240" w:lineRule="auto"/>
            </w:pPr>
            <w:r w:rsidRPr="00C9567C">
              <w:t>Energetický posudek</w:t>
            </w:r>
          </w:p>
        </w:tc>
        <w:tc>
          <w:tcPr>
            <w:tcW w:w="1985" w:type="dxa"/>
          </w:tcPr>
          <w:p w14:paraId="16312BE2" w14:textId="17BCE85B" w:rsidR="00E4668C" w:rsidRPr="00C9567C" w:rsidRDefault="00C23841" w:rsidP="00E53700">
            <w:pPr>
              <w:pStyle w:val="Bezmezer"/>
              <w:numPr>
                <w:ilvl w:val="0"/>
                <w:numId w:val="0"/>
              </w:numPr>
              <w:spacing w:before="40" w:after="40" w:line="240" w:lineRule="auto"/>
              <w:jc w:val="center"/>
            </w:pPr>
            <w:r w:rsidRPr="00C9567C">
              <w:t>pětkrát (5)</w:t>
            </w:r>
          </w:p>
        </w:tc>
      </w:tr>
      <w:tr w:rsidR="00E4668C" w:rsidRPr="00C9567C" w14:paraId="1068E395" w14:textId="77777777" w:rsidTr="0034630E">
        <w:tc>
          <w:tcPr>
            <w:tcW w:w="6662" w:type="dxa"/>
          </w:tcPr>
          <w:p w14:paraId="6C89138B" w14:textId="2C9DC516" w:rsidR="00E4668C" w:rsidRPr="00C9567C" w:rsidRDefault="00E4668C" w:rsidP="00E53700">
            <w:pPr>
              <w:pStyle w:val="Bezmezer"/>
              <w:numPr>
                <w:ilvl w:val="0"/>
                <w:numId w:val="0"/>
              </w:numPr>
              <w:spacing w:before="40" w:after="40" w:line="240" w:lineRule="auto"/>
            </w:pPr>
            <w:r w:rsidRPr="00C9567C">
              <w:t>Průkaz energetické náročnosti budovy</w:t>
            </w:r>
          </w:p>
        </w:tc>
        <w:tc>
          <w:tcPr>
            <w:tcW w:w="1985" w:type="dxa"/>
          </w:tcPr>
          <w:p w14:paraId="61BFA6A5" w14:textId="452AAD85" w:rsidR="00E4668C" w:rsidRPr="00C9567C" w:rsidRDefault="00C23841" w:rsidP="00E53700">
            <w:pPr>
              <w:pStyle w:val="Bezmezer"/>
              <w:numPr>
                <w:ilvl w:val="0"/>
                <w:numId w:val="0"/>
              </w:numPr>
              <w:spacing w:before="40" w:after="40" w:line="240" w:lineRule="auto"/>
              <w:jc w:val="center"/>
            </w:pPr>
            <w:r w:rsidRPr="00C9567C">
              <w:t>pětkrát (5)</w:t>
            </w:r>
          </w:p>
        </w:tc>
      </w:tr>
      <w:tr w:rsidR="003B3CFD" w:rsidRPr="00C9567C" w14:paraId="08EF95BC" w14:textId="77777777" w:rsidTr="0034630E">
        <w:tc>
          <w:tcPr>
            <w:tcW w:w="6662" w:type="dxa"/>
          </w:tcPr>
          <w:p w14:paraId="78923901" w14:textId="7263DC1B" w:rsidR="003B3CFD" w:rsidRPr="00C9567C" w:rsidRDefault="007E05F6" w:rsidP="00E53700">
            <w:pPr>
              <w:pStyle w:val="Bezmezer"/>
              <w:numPr>
                <w:ilvl w:val="0"/>
                <w:numId w:val="0"/>
              </w:numPr>
              <w:spacing w:before="40" w:after="40" w:line="240" w:lineRule="auto"/>
            </w:pPr>
            <w:r w:rsidRPr="00C9567C">
              <w:t>Originál povolení</w:t>
            </w:r>
            <w:r>
              <w:t xml:space="preserve"> Záměru stavby</w:t>
            </w:r>
            <w:r w:rsidRPr="00C9567C">
              <w:t xml:space="preserve"> s doložkou nabytí právní moci včetně originálu dokladové části</w:t>
            </w:r>
          </w:p>
        </w:tc>
        <w:tc>
          <w:tcPr>
            <w:tcW w:w="1985" w:type="dxa"/>
          </w:tcPr>
          <w:p w14:paraId="1CA1DEDD" w14:textId="77777777" w:rsidR="003B3CFD" w:rsidRPr="00C9567C" w:rsidRDefault="003B3CFD" w:rsidP="00E53700">
            <w:pPr>
              <w:pStyle w:val="Bezmezer"/>
              <w:numPr>
                <w:ilvl w:val="0"/>
                <w:numId w:val="0"/>
              </w:numPr>
              <w:spacing w:before="40" w:after="40" w:line="240" w:lineRule="auto"/>
              <w:jc w:val="center"/>
            </w:pPr>
            <w:r w:rsidRPr="00C9567C">
              <w:t>jedenkrát (1)</w:t>
            </w:r>
          </w:p>
        </w:tc>
      </w:tr>
    </w:tbl>
    <w:p w14:paraId="600F0360" w14:textId="77777777" w:rsidR="00F82573" w:rsidRPr="00C9567C" w:rsidRDefault="00F82573" w:rsidP="00E53700">
      <w:pPr>
        <w:pStyle w:val="lneksmlouvy"/>
        <w:numPr>
          <w:ilvl w:val="0"/>
          <w:numId w:val="0"/>
        </w:numPr>
        <w:spacing w:after="0" w:line="240" w:lineRule="auto"/>
        <w:ind w:left="680"/>
        <w:rPr>
          <w:sz w:val="20"/>
          <w:szCs w:val="20"/>
        </w:rPr>
      </w:pPr>
    </w:p>
    <w:p w14:paraId="3B017369" w14:textId="71206B54" w:rsidR="00F82573" w:rsidRPr="00C9567C" w:rsidRDefault="00F82573" w:rsidP="00E53700">
      <w:pPr>
        <w:pStyle w:val="lneksmlouvy"/>
        <w:spacing w:line="240" w:lineRule="auto"/>
        <w:rPr>
          <w:sz w:val="20"/>
          <w:szCs w:val="20"/>
        </w:rPr>
      </w:pPr>
      <w:r w:rsidRPr="00C9567C">
        <w:rPr>
          <w:sz w:val="20"/>
          <w:szCs w:val="20"/>
        </w:rPr>
        <w:t xml:space="preserve">Současně předá </w:t>
      </w:r>
      <w:r w:rsidR="002A5596" w:rsidRPr="00C9567C">
        <w:rPr>
          <w:sz w:val="20"/>
          <w:szCs w:val="20"/>
        </w:rPr>
        <w:t>Dodavat</w:t>
      </w:r>
      <w:r w:rsidRPr="00C9567C">
        <w:rPr>
          <w:sz w:val="20"/>
          <w:szCs w:val="20"/>
        </w:rPr>
        <w:t xml:space="preserve">el Objednateli na </w:t>
      </w:r>
      <w:r w:rsidR="00312BD2" w:rsidRPr="00C9567C">
        <w:rPr>
          <w:sz w:val="20"/>
          <w:szCs w:val="20"/>
        </w:rPr>
        <w:t xml:space="preserve">přenosném nosiči (např. </w:t>
      </w:r>
      <w:r w:rsidRPr="00C9567C">
        <w:rPr>
          <w:sz w:val="20"/>
          <w:szCs w:val="20"/>
        </w:rPr>
        <w:t>CD</w:t>
      </w:r>
      <w:r w:rsidR="00312BD2" w:rsidRPr="00C9567C">
        <w:rPr>
          <w:sz w:val="20"/>
          <w:szCs w:val="20"/>
        </w:rPr>
        <w:t>,</w:t>
      </w:r>
      <w:r w:rsidRPr="00C9567C">
        <w:rPr>
          <w:sz w:val="20"/>
          <w:szCs w:val="20"/>
        </w:rPr>
        <w:t xml:space="preserve"> DVD</w:t>
      </w:r>
      <w:r w:rsidR="00312BD2" w:rsidRPr="00C9567C">
        <w:rPr>
          <w:sz w:val="20"/>
          <w:szCs w:val="20"/>
        </w:rPr>
        <w:t xml:space="preserve"> či </w:t>
      </w:r>
      <w:proofErr w:type="spellStart"/>
      <w:r w:rsidR="00312BD2" w:rsidRPr="00C9567C">
        <w:rPr>
          <w:sz w:val="20"/>
          <w:szCs w:val="20"/>
        </w:rPr>
        <w:t>flash</w:t>
      </w:r>
      <w:proofErr w:type="spellEnd"/>
      <w:r w:rsidR="00312BD2" w:rsidRPr="00C9567C">
        <w:rPr>
          <w:sz w:val="20"/>
          <w:szCs w:val="20"/>
        </w:rPr>
        <w:t xml:space="preserve"> disk)</w:t>
      </w:r>
      <w:r w:rsidRPr="00C9567C">
        <w:rPr>
          <w:sz w:val="20"/>
          <w:szCs w:val="20"/>
        </w:rPr>
        <w:t xml:space="preserve"> uvedenou dokumentaci v elektronické podobě ve formátech dle odst. </w:t>
      </w:r>
      <w:r w:rsidRPr="00C9567C">
        <w:rPr>
          <w:sz w:val="20"/>
          <w:szCs w:val="20"/>
        </w:rPr>
        <w:fldChar w:fldCharType="begin"/>
      </w:r>
      <w:r w:rsidRPr="00C9567C">
        <w:rPr>
          <w:sz w:val="20"/>
          <w:szCs w:val="20"/>
        </w:rPr>
        <w:instrText xml:space="preserve"> REF _Ref423607475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2.3</w:t>
      </w:r>
      <w:r w:rsidRPr="00C9567C">
        <w:rPr>
          <w:sz w:val="20"/>
          <w:szCs w:val="20"/>
        </w:rPr>
        <w:fldChar w:fldCharType="end"/>
      </w:r>
      <w:r w:rsidRPr="00C9567C">
        <w:rPr>
          <w:sz w:val="20"/>
          <w:szCs w:val="20"/>
        </w:rPr>
        <w:t xml:space="preserve"> této Smlouvy. </w:t>
      </w:r>
    </w:p>
    <w:p w14:paraId="41B54E73" w14:textId="77777777" w:rsidR="00F82573" w:rsidRPr="00C9567C" w:rsidRDefault="00F82573" w:rsidP="00E53700">
      <w:pPr>
        <w:pStyle w:val="lneksmlouvy"/>
        <w:spacing w:line="240" w:lineRule="auto"/>
        <w:rPr>
          <w:sz w:val="20"/>
          <w:szCs w:val="20"/>
        </w:rPr>
      </w:pPr>
      <w:bookmarkStart w:id="21" w:name="_Ref423388395"/>
      <w:r w:rsidRPr="00C9567C">
        <w:rPr>
          <w:sz w:val="20"/>
          <w:szCs w:val="20"/>
        </w:rPr>
        <w:t xml:space="preserve">O průběhu přejímacího řízení pořídí Objednatel a </w:t>
      </w:r>
      <w:r w:rsidR="002A5596" w:rsidRPr="00C9567C">
        <w:rPr>
          <w:sz w:val="20"/>
          <w:szCs w:val="20"/>
        </w:rPr>
        <w:t>Dodavat</w:t>
      </w:r>
      <w:r w:rsidRPr="00C9567C">
        <w:rPr>
          <w:sz w:val="20"/>
          <w:szCs w:val="20"/>
        </w:rPr>
        <w:t>el protokol. Smluvní strany vylučují aplikaci ustanovení § 2605 odst. 2 občanského zákoníku. Objednatel je oprávněn uplatnit zjevné vady Díla ještě v dodatečné lhůtě šest (6) měsíců ode dne převzetí Díla.</w:t>
      </w:r>
      <w:bookmarkEnd w:id="21"/>
    </w:p>
    <w:p w14:paraId="638F5A4E" w14:textId="77777777" w:rsidR="00F82573" w:rsidRPr="00C9567C" w:rsidRDefault="00F82573" w:rsidP="00E53700">
      <w:pPr>
        <w:pStyle w:val="lneksmlouvy"/>
        <w:spacing w:line="240" w:lineRule="auto"/>
        <w:rPr>
          <w:sz w:val="20"/>
          <w:szCs w:val="20"/>
        </w:rPr>
      </w:pPr>
      <w:r w:rsidRPr="00C9567C">
        <w:rPr>
          <w:sz w:val="20"/>
          <w:szCs w:val="20"/>
        </w:rPr>
        <w:t xml:space="preserve">Objednatel je oprávněn odmítnout převzetí Díla, i když je dodáno s ojedinělými vadami a nedodělky, které nebrání řádnému užívání Díla funkčně a ani jeho užívání ke sjednanému účelu neomezují. Vadou se pro účely této Smlouvy rozumí odchylka v kvalitě, rozsahu nebo parametrech Díla, stanovených projektovou dokumentací, touto Smlouvou a obecně závaznými předpisy. Nedodělkem se rozumí nedokončená práce oproti projektové dokumentaci Stavby. </w:t>
      </w:r>
    </w:p>
    <w:p w14:paraId="0D885BF3" w14:textId="77777777" w:rsidR="00F82573" w:rsidRPr="00C9567C" w:rsidRDefault="00F82573" w:rsidP="00E53700">
      <w:pPr>
        <w:pStyle w:val="lneksmlouvy"/>
        <w:spacing w:line="240" w:lineRule="auto"/>
        <w:rPr>
          <w:sz w:val="20"/>
          <w:szCs w:val="20"/>
        </w:rPr>
      </w:pPr>
      <w:r w:rsidRPr="00C9567C">
        <w:rPr>
          <w:sz w:val="20"/>
          <w:szCs w:val="20"/>
        </w:rPr>
        <w:t xml:space="preserve">Převezme-li Objednatel Dílo s vadami a nedodělky, dohodnou se Smluvní strany, jakým způsobem budou vady a nedodělky odstraněny a dohodu zaznamenají v protokolu o přejímacím řízení včetně způsobu a termínu odstranění vad a nedodělků. Nedohodnou-li se na způsobu či termínu odstranění takových vad a nedodělků, náleží Objednateli nároky z odpovědnosti za vady. </w:t>
      </w:r>
    </w:p>
    <w:p w14:paraId="433C252F" w14:textId="77777777" w:rsidR="00F82573" w:rsidRPr="00C9567C" w:rsidRDefault="00F82573" w:rsidP="00E53700">
      <w:pPr>
        <w:pStyle w:val="lneksmlouvy"/>
        <w:spacing w:line="240" w:lineRule="auto"/>
        <w:rPr>
          <w:sz w:val="20"/>
          <w:szCs w:val="20"/>
        </w:rPr>
      </w:pPr>
      <w:r w:rsidRPr="00C9567C">
        <w:rPr>
          <w:sz w:val="20"/>
          <w:szCs w:val="20"/>
        </w:rPr>
        <w:lastRenderedPageBreak/>
        <w:t xml:space="preserve">Nepřevezme-li Objednatel Dílo v souladu s touto Smlouvou, je </w:t>
      </w:r>
      <w:r w:rsidR="002A5596" w:rsidRPr="00C9567C">
        <w:rPr>
          <w:sz w:val="20"/>
          <w:szCs w:val="20"/>
        </w:rPr>
        <w:t>Dodavat</w:t>
      </w:r>
      <w:r w:rsidRPr="00C9567C">
        <w:rPr>
          <w:sz w:val="20"/>
          <w:szCs w:val="20"/>
        </w:rPr>
        <w:t xml:space="preserve">el v prodlení. V takovém případě Objednatel v protokolu z přejímacího řízení uvede důvody odmítnutí převzetí Díla a stanoví </w:t>
      </w:r>
      <w:r w:rsidR="002A5596" w:rsidRPr="00C9567C">
        <w:rPr>
          <w:sz w:val="20"/>
          <w:szCs w:val="20"/>
        </w:rPr>
        <w:t>Dodavat</w:t>
      </w:r>
      <w:r w:rsidRPr="00C9567C">
        <w:rPr>
          <w:sz w:val="20"/>
          <w:szCs w:val="20"/>
        </w:rPr>
        <w:t>eli přiměřený náhradní termín pro provedení Díla (dokončení a předání). Ustanovení tohoto článku se aplikuje přiměřeně. Tímto není dotčeno právo Objednatele od Smlouvy odstoupit dle jiných ustanovení této Smlouvy.</w:t>
      </w:r>
    </w:p>
    <w:p w14:paraId="34556674"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bookmarkStart w:id="22" w:name="_Ref423387404"/>
      <w:r w:rsidRPr="00C9567C">
        <w:rPr>
          <w:sz w:val="20"/>
          <w:szCs w:val="20"/>
        </w:rPr>
        <w:t>CENA DÍLA</w:t>
      </w:r>
      <w:bookmarkEnd w:id="22"/>
    </w:p>
    <w:p w14:paraId="4B483EE4" w14:textId="77777777" w:rsidR="00F82573" w:rsidRPr="00C9567C" w:rsidRDefault="00F82573" w:rsidP="00E53700">
      <w:pPr>
        <w:pStyle w:val="lneksmlouvy"/>
        <w:spacing w:line="240" w:lineRule="auto"/>
        <w:rPr>
          <w:sz w:val="20"/>
          <w:szCs w:val="20"/>
        </w:rPr>
      </w:pPr>
      <w:r w:rsidRPr="00C9567C">
        <w:rPr>
          <w:sz w:val="20"/>
          <w:szCs w:val="20"/>
        </w:rPr>
        <w:t xml:space="preserve">Cena za Dílo dle odst. 2.2 a 2.4 Smlouvy je sjednána na základě nabídkové ceny </w:t>
      </w:r>
      <w:r w:rsidR="002A5596" w:rsidRPr="00C9567C">
        <w:rPr>
          <w:sz w:val="20"/>
          <w:szCs w:val="20"/>
        </w:rPr>
        <w:t>Dodavat</w:t>
      </w:r>
      <w:r w:rsidRPr="00C9567C">
        <w:rPr>
          <w:sz w:val="20"/>
          <w:szCs w:val="20"/>
        </w:rPr>
        <w:t>ele stanovené v souladu se zákonem č. 526/1990 Sb., o cenách, ve znění pozdějších předpisů, dle následující cenové tabulky:</w:t>
      </w:r>
    </w:p>
    <w:tbl>
      <w:tblPr>
        <w:tblW w:w="864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7"/>
        <w:gridCol w:w="2405"/>
      </w:tblGrid>
      <w:tr w:rsidR="00BB54DA" w:rsidRPr="00C9567C" w14:paraId="5F7D501A" w14:textId="77777777" w:rsidTr="00AF5E50">
        <w:tc>
          <w:tcPr>
            <w:tcW w:w="6237" w:type="dxa"/>
            <w:shd w:val="clear" w:color="auto" w:fill="D9D9D9"/>
            <w:vAlign w:val="center"/>
          </w:tcPr>
          <w:p w14:paraId="7A69CD0F" w14:textId="77777777" w:rsidR="00BB54DA" w:rsidRPr="00C9567C" w:rsidRDefault="00BB54DA" w:rsidP="00E53700">
            <w:pPr>
              <w:pStyle w:val="Bezmezer"/>
              <w:numPr>
                <w:ilvl w:val="0"/>
                <w:numId w:val="0"/>
              </w:numPr>
              <w:spacing w:beforeLines="40" w:before="96" w:after="40" w:line="240" w:lineRule="auto"/>
              <w:jc w:val="center"/>
              <w:rPr>
                <w:b/>
                <w:bCs/>
              </w:rPr>
            </w:pPr>
            <w:r w:rsidRPr="00C9567C">
              <w:rPr>
                <w:b/>
                <w:bCs/>
              </w:rPr>
              <w:t>Součásti Díla</w:t>
            </w:r>
          </w:p>
        </w:tc>
        <w:tc>
          <w:tcPr>
            <w:tcW w:w="2405" w:type="dxa"/>
            <w:shd w:val="clear" w:color="auto" w:fill="D9D9D9"/>
            <w:vAlign w:val="center"/>
          </w:tcPr>
          <w:p w14:paraId="47ECB8E0" w14:textId="77777777" w:rsidR="00BB54DA" w:rsidRPr="00C9567C" w:rsidRDefault="00BB54DA" w:rsidP="00E53700">
            <w:pPr>
              <w:pStyle w:val="Bezmezer"/>
              <w:numPr>
                <w:ilvl w:val="0"/>
                <w:numId w:val="0"/>
              </w:numPr>
              <w:spacing w:beforeLines="40" w:before="96" w:after="40" w:line="240" w:lineRule="auto"/>
              <w:jc w:val="center"/>
              <w:rPr>
                <w:b/>
                <w:bCs/>
              </w:rPr>
            </w:pPr>
            <w:r w:rsidRPr="00C9567C">
              <w:rPr>
                <w:b/>
                <w:bCs/>
              </w:rPr>
              <w:t>Cena bez DPH</w:t>
            </w:r>
          </w:p>
        </w:tc>
      </w:tr>
      <w:tr w:rsidR="003B3CFD" w:rsidRPr="00C9567C" w14:paraId="41BD668D" w14:textId="77777777" w:rsidTr="00AF5E50">
        <w:tc>
          <w:tcPr>
            <w:tcW w:w="6237" w:type="dxa"/>
            <w:vAlign w:val="center"/>
          </w:tcPr>
          <w:p w14:paraId="6576D068" w14:textId="3EEE1C98" w:rsidR="003B3CFD" w:rsidRPr="00C9567C" w:rsidRDefault="005F6639" w:rsidP="00E53700">
            <w:pPr>
              <w:pStyle w:val="Bezmezer"/>
              <w:numPr>
                <w:ilvl w:val="0"/>
                <w:numId w:val="0"/>
              </w:numPr>
              <w:spacing w:beforeLines="40" w:before="96" w:after="40" w:line="240" w:lineRule="auto"/>
              <w:jc w:val="left"/>
            </w:pPr>
            <w:r w:rsidRPr="00C9567C">
              <w:t>A</w:t>
            </w:r>
            <w:r w:rsidR="003B3CFD" w:rsidRPr="00C9567C">
              <w:t>rchitektonická studie</w:t>
            </w:r>
          </w:p>
        </w:tc>
        <w:tc>
          <w:tcPr>
            <w:tcW w:w="2405" w:type="dxa"/>
            <w:vAlign w:val="center"/>
          </w:tcPr>
          <w:p w14:paraId="1A261341" w14:textId="27CCCF28" w:rsidR="003B3CFD" w:rsidRPr="00C9567C" w:rsidRDefault="003B3CFD"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7B6EB5" w:rsidRPr="00C9567C" w14:paraId="24F451B0" w14:textId="77777777" w:rsidTr="00AF5E50">
        <w:tc>
          <w:tcPr>
            <w:tcW w:w="6237" w:type="dxa"/>
            <w:vAlign w:val="center"/>
          </w:tcPr>
          <w:p w14:paraId="4A69103D" w14:textId="4CA09AA0" w:rsidR="007B6EB5" w:rsidRPr="00C9567C" w:rsidRDefault="007E05F6" w:rsidP="00E53700">
            <w:pPr>
              <w:pStyle w:val="Bezmezer"/>
              <w:numPr>
                <w:ilvl w:val="0"/>
                <w:numId w:val="0"/>
              </w:numPr>
              <w:spacing w:beforeLines="40" w:before="96" w:after="40" w:line="240" w:lineRule="auto"/>
              <w:jc w:val="left"/>
            </w:pPr>
            <w:r w:rsidRPr="00C9567C">
              <w:t xml:space="preserve">Projektová dokumentace pro </w:t>
            </w:r>
            <w:r>
              <w:t xml:space="preserve">odstranění stavby a </w:t>
            </w:r>
            <w:r w:rsidRPr="00C9567C">
              <w:t>povolení</w:t>
            </w:r>
            <w:r>
              <w:t xml:space="preserve"> stavby</w:t>
            </w:r>
          </w:p>
        </w:tc>
        <w:tc>
          <w:tcPr>
            <w:tcW w:w="2405" w:type="dxa"/>
            <w:vAlign w:val="center"/>
          </w:tcPr>
          <w:p w14:paraId="3BA0DABD" w14:textId="560B879E" w:rsidR="007B6EB5" w:rsidRPr="00C9567C" w:rsidRDefault="007B6EB5" w:rsidP="00E53700">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35AAF" w:rsidRPr="00C9567C" w14:paraId="65BE189F" w14:textId="77777777" w:rsidTr="00AF5E50">
        <w:tc>
          <w:tcPr>
            <w:tcW w:w="6237" w:type="dxa"/>
            <w:vAlign w:val="center"/>
          </w:tcPr>
          <w:p w14:paraId="4D2ADBF2" w14:textId="0B3339EC" w:rsidR="00B35AAF" w:rsidRPr="00B35AAF" w:rsidRDefault="00B35AAF" w:rsidP="00B35AAF">
            <w:pPr>
              <w:pStyle w:val="Bezmezer"/>
              <w:numPr>
                <w:ilvl w:val="0"/>
                <w:numId w:val="0"/>
              </w:numPr>
              <w:spacing w:beforeLines="40" w:before="96" w:after="40" w:line="240" w:lineRule="auto"/>
              <w:jc w:val="left"/>
            </w:pPr>
            <w:r w:rsidRPr="00B35AAF">
              <w:t>Zastupování v řízení povolení Záměru stavby</w:t>
            </w:r>
          </w:p>
        </w:tc>
        <w:tc>
          <w:tcPr>
            <w:tcW w:w="2405" w:type="dxa"/>
            <w:vAlign w:val="center"/>
          </w:tcPr>
          <w:p w14:paraId="0044AD6F" w14:textId="3F724D67" w:rsidR="00B35AAF" w:rsidRPr="00C9567C" w:rsidRDefault="00B35AAF" w:rsidP="00B35AAF">
            <w:pPr>
              <w:pStyle w:val="Bezmezer"/>
              <w:numPr>
                <w:ilvl w:val="0"/>
                <w:numId w:val="0"/>
              </w:numPr>
              <w:spacing w:beforeLines="40" w:before="96" w:after="40" w:line="240" w:lineRule="auto"/>
              <w:jc w:val="center"/>
            </w:pPr>
            <w:r w:rsidRPr="00B35AAF">
              <w:t>[</w:t>
            </w:r>
            <w:r w:rsidRPr="00B35AAF">
              <w:rPr>
                <w:highlight w:val="yellow"/>
              </w:rPr>
              <w:t>DOPLNIT</w:t>
            </w:r>
            <w:r w:rsidRPr="00B35AAF">
              <w:t>]</w:t>
            </w:r>
          </w:p>
        </w:tc>
      </w:tr>
      <w:tr w:rsidR="00B35AAF" w:rsidRPr="00C9567C" w14:paraId="35D227A9" w14:textId="77777777" w:rsidTr="00AF5E50">
        <w:tc>
          <w:tcPr>
            <w:tcW w:w="6237" w:type="dxa"/>
            <w:vAlign w:val="center"/>
          </w:tcPr>
          <w:p w14:paraId="7DF8DE73" w14:textId="53B1CCAA" w:rsidR="00B35AAF" w:rsidRPr="00C9567C" w:rsidRDefault="00B35AAF" w:rsidP="00B35AAF">
            <w:pPr>
              <w:pStyle w:val="Bezmezer"/>
              <w:numPr>
                <w:ilvl w:val="0"/>
                <w:numId w:val="0"/>
              </w:numPr>
              <w:spacing w:beforeLines="40" w:before="96" w:after="40" w:line="240" w:lineRule="auto"/>
              <w:jc w:val="left"/>
            </w:pPr>
            <w:r w:rsidRPr="00C9567C">
              <w:t xml:space="preserve">Projektová dokumentace pro provádění stavby </w:t>
            </w:r>
          </w:p>
        </w:tc>
        <w:tc>
          <w:tcPr>
            <w:tcW w:w="2405" w:type="dxa"/>
            <w:vAlign w:val="center"/>
          </w:tcPr>
          <w:p w14:paraId="4F7AD1DF" w14:textId="34E9AED3" w:rsidR="00B35AAF" w:rsidRPr="00C9567C" w:rsidRDefault="00B35AAF" w:rsidP="00B35AAF">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35AAF" w:rsidRPr="00C9567C" w14:paraId="6DD702AA" w14:textId="77777777" w:rsidTr="00AF5E50">
        <w:tc>
          <w:tcPr>
            <w:tcW w:w="6237" w:type="dxa"/>
            <w:vAlign w:val="center"/>
          </w:tcPr>
          <w:p w14:paraId="497B1395" w14:textId="22A58374" w:rsidR="00B35AAF" w:rsidRPr="00C9567C" w:rsidRDefault="00B35AAF" w:rsidP="00B35AAF">
            <w:pPr>
              <w:pStyle w:val="Bezmezer"/>
              <w:numPr>
                <w:ilvl w:val="0"/>
                <w:numId w:val="0"/>
              </w:numPr>
              <w:spacing w:beforeLines="40" w:before="96" w:after="40" w:line="240" w:lineRule="auto"/>
              <w:jc w:val="left"/>
            </w:pPr>
            <w:r w:rsidRPr="00C9567C">
              <w:t>Výkaz výměr a položkový rozpočet</w:t>
            </w:r>
          </w:p>
        </w:tc>
        <w:tc>
          <w:tcPr>
            <w:tcW w:w="2405" w:type="dxa"/>
            <w:vAlign w:val="center"/>
          </w:tcPr>
          <w:p w14:paraId="11AB25D4" w14:textId="73420C66" w:rsidR="00B35AAF" w:rsidRPr="00C9567C" w:rsidRDefault="00B35AAF" w:rsidP="00B35AAF">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35AAF" w:rsidRPr="00C9567C" w14:paraId="6A717CC0" w14:textId="77777777" w:rsidTr="00AF5E50">
        <w:tc>
          <w:tcPr>
            <w:tcW w:w="6237" w:type="dxa"/>
            <w:vAlign w:val="center"/>
          </w:tcPr>
          <w:p w14:paraId="14482F67" w14:textId="6F05B688" w:rsidR="00B35AAF" w:rsidRPr="00C9567C" w:rsidRDefault="00B35AAF" w:rsidP="00B35AAF">
            <w:pPr>
              <w:pStyle w:val="Bezmezer"/>
              <w:numPr>
                <w:ilvl w:val="0"/>
                <w:numId w:val="0"/>
              </w:numPr>
              <w:spacing w:beforeLines="40" w:before="96" w:after="40" w:line="240" w:lineRule="auto"/>
              <w:jc w:val="left"/>
            </w:pPr>
            <w:r w:rsidRPr="00C9567C">
              <w:t>Energetický posudek</w:t>
            </w:r>
          </w:p>
        </w:tc>
        <w:tc>
          <w:tcPr>
            <w:tcW w:w="2405" w:type="dxa"/>
            <w:vAlign w:val="center"/>
          </w:tcPr>
          <w:p w14:paraId="304F3A04" w14:textId="6F4D0889" w:rsidR="00B35AAF" w:rsidRPr="00C9567C" w:rsidRDefault="00B35AAF" w:rsidP="00B35AAF">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35AAF" w:rsidRPr="00C9567C" w14:paraId="72393061" w14:textId="77777777" w:rsidTr="00AF5E50">
        <w:tc>
          <w:tcPr>
            <w:tcW w:w="6237" w:type="dxa"/>
            <w:vAlign w:val="center"/>
          </w:tcPr>
          <w:p w14:paraId="2F9E0752" w14:textId="1EC1E564" w:rsidR="00B35AAF" w:rsidRPr="00C9567C" w:rsidRDefault="00B35AAF" w:rsidP="00B35AAF">
            <w:pPr>
              <w:pStyle w:val="Bezmezer"/>
              <w:numPr>
                <w:ilvl w:val="0"/>
                <w:numId w:val="0"/>
              </w:numPr>
              <w:spacing w:beforeLines="40" w:before="96" w:after="40" w:line="240" w:lineRule="auto"/>
              <w:jc w:val="left"/>
            </w:pPr>
            <w:r w:rsidRPr="00C9567C">
              <w:t>Průkaz energetické náročnosti budovy</w:t>
            </w:r>
          </w:p>
        </w:tc>
        <w:tc>
          <w:tcPr>
            <w:tcW w:w="2405" w:type="dxa"/>
            <w:vAlign w:val="center"/>
          </w:tcPr>
          <w:p w14:paraId="5C8B9753" w14:textId="49A89183" w:rsidR="00B35AAF" w:rsidRPr="00C9567C" w:rsidRDefault="00B35AAF" w:rsidP="00B35AAF">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35AAF" w:rsidRPr="00C9567C" w14:paraId="106D39EE" w14:textId="77777777" w:rsidTr="00AF5E50">
        <w:tc>
          <w:tcPr>
            <w:tcW w:w="6237" w:type="dxa"/>
            <w:tcBorders>
              <w:bottom w:val="single" w:sz="4" w:space="0" w:color="auto"/>
            </w:tcBorders>
            <w:vAlign w:val="center"/>
          </w:tcPr>
          <w:p w14:paraId="580359A7" w14:textId="3DDBE7DD" w:rsidR="00B35AAF" w:rsidRPr="00C9567C" w:rsidRDefault="00B35AAF" w:rsidP="00B35AAF">
            <w:pPr>
              <w:pStyle w:val="Bezmezer"/>
              <w:numPr>
                <w:ilvl w:val="0"/>
                <w:numId w:val="0"/>
              </w:numPr>
              <w:spacing w:beforeLines="40" w:before="96" w:after="40" w:line="240" w:lineRule="auto"/>
              <w:jc w:val="left"/>
            </w:pPr>
            <w:r w:rsidRPr="00C9567C">
              <w:t>Autorský dozor</w:t>
            </w:r>
          </w:p>
        </w:tc>
        <w:tc>
          <w:tcPr>
            <w:tcW w:w="2405" w:type="dxa"/>
            <w:tcBorders>
              <w:bottom w:val="single" w:sz="4" w:space="0" w:color="auto"/>
            </w:tcBorders>
            <w:vAlign w:val="center"/>
          </w:tcPr>
          <w:p w14:paraId="13932E8B" w14:textId="08E75C08" w:rsidR="00B35AAF" w:rsidRPr="00C9567C" w:rsidRDefault="00B35AAF" w:rsidP="00B35AAF">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35AAF" w:rsidRPr="00C9567C" w14:paraId="012E81D5" w14:textId="77777777" w:rsidTr="00AF5E50">
        <w:tc>
          <w:tcPr>
            <w:tcW w:w="6237" w:type="dxa"/>
            <w:tcBorders>
              <w:bottom w:val="single" w:sz="4" w:space="0" w:color="auto"/>
            </w:tcBorders>
            <w:vAlign w:val="center"/>
          </w:tcPr>
          <w:p w14:paraId="190E91F8" w14:textId="48FAF693" w:rsidR="00B35AAF" w:rsidRPr="00C9567C" w:rsidRDefault="00B35AAF" w:rsidP="00B35AAF">
            <w:pPr>
              <w:pStyle w:val="Bezmezer"/>
              <w:numPr>
                <w:ilvl w:val="0"/>
                <w:numId w:val="0"/>
              </w:numPr>
              <w:spacing w:beforeLines="40" w:before="96" w:after="40" w:line="240" w:lineRule="auto"/>
              <w:jc w:val="left"/>
            </w:pPr>
            <w:r w:rsidRPr="00C9567C">
              <w:t>Dokladová část</w:t>
            </w:r>
          </w:p>
        </w:tc>
        <w:tc>
          <w:tcPr>
            <w:tcW w:w="2405" w:type="dxa"/>
            <w:tcBorders>
              <w:bottom w:val="single" w:sz="4" w:space="0" w:color="auto"/>
            </w:tcBorders>
            <w:vAlign w:val="center"/>
          </w:tcPr>
          <w:p w14:paraId="5F029582" w14:textId="77D0F1E3" w:rsidR="00B35AAF" w:rsidRPr="00C9567C" w:rsidRDefault="00B35AAF" w:rsidP="00B35AAF">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35AAF" w:rsidRPr="00C9567C" w14:paraId="6C020080" w14:textId="77777777" w:rsidTr="00AF5E50">
        <w:tc>
          <w:tcPr>
            <w:tcW w:w="6237" w:type="dxa"/>
            <w:tcBorders>
              <w:bottom w:val="single" w:sz="4" w:space="0" w:color="auto"/>
            </w:tcBorders>
            <w:vAlign w:val="center"/>
          </w:tcPr>
          <w:p w14:paraId="3BA6CF1D" w14:textId="59A4EF13" w:rsidR="00B35AAF" w:rsidRPr="00C9567C" w:rsidRDefault="00B35AAF" w:rsidP="00B35AAF">
            <w:pPr>
              <w:pStyle w:val="Bezmezer"/>
              <w:numPr>
                <w:ilvl w:val="0"/>
                <w:numId w:val="0"/>
              </w:numPr>
              <w:spacing w:beforeLines="40" w:before="96" w:after="40" w:line="240" w:lineRule="auto"/>
              <w:jc w:val="left"/>
            </w:pPr>
            <w:r w:rsidRPr="00C9567C">
              <w:t>Technická pomoc v rámci zadávacího řízení na dodavatele stavby</w:t>
            </w:r>
          </w:p>
        </w:tc>
        <w:tc>
          <w:tcPr>
            <w:tcW w:w="2405" w:type="dxa"/>
            <w:tcBorders>
              <w:bottom w:val="single" w:sz="4" w:space="0" w:color="auto"/>
            </w:tcBorders>
            <w:vAlign w:val="center"/>
          </w:tcPr>
          <w:p w14:paraId="0964684D" w14:textId="1B4DB24D" w:rsidR="00B35AAF" w:rsidRPr="00C9567C" w:rsidRDefault="00B35AAF" w:rsidP="00B35AAF">
            <w:pPr>
              <w:pStyle w:val="Bezmezer"/>
              <w:numPr>
                <w:ilvl w:val="0"/>
                <w:numId w:val="0"/>
              </w:numPr>
              <w:spacing w:beforeLines="40" w:before="96" w:after="40" w:line="240" w:lineRule="auto"/>
              <w:jc w:val="center"/>
            </w:pPr>
            <w:r w:rsidRPr="00C9567C">
              <w:t>[</w:t>
            </w:r>
            <w:r w:rsidRPr="00C9567C">
              <w:rPr>
                <w:highlight w:val="yellow"/>
              </w:rPr>
              <w:t>DOPLNIT</w:t>
            </w:r>
            <w:r w:rsidRPr="00C9567C">
              <w:t>]</w:t>
            </w:r>
          </w:p>
        </w:tc>
      </w:tr>
      <w:tr w:rsidR="00B35AAF" w:rsidRPr="00C9567C" w14:paraId="0CEF54B6" w14:textId="77777777" w:rsidTr="00AF5E50">
        <w:tc>
          <w:tcPr>
            <w:tcW w:w="6237" w:type="dxa"/>
            <w:tcBorders>
              <w:left w:val="single" w:sz="12" w:space="0" w:color="auto"/>
              <w:bottom w:val="single" w:sz="12" w:space="0" w:color="auto"/>
              <w:right w:val="single" w:sz="12" w:space="0" w:color="auto"/>
            </w:tcBorders>
            <w:vAlign w:val="center"/>
          </w:tcPr>
          <w:p w14:paraId="0BD6CA49" w14:textId="77777777" w:rsidR="00B35AAF" w:rsidRPr="00C9567C" w:rsidRDefault="00B35AAF" w:rsidP="00B35AAF">
            <w:pPr>
              <w:pStyle w:val="Bezmezer"/>
              <w:numPr>
                <w:ilvl w:val="0"/>
                <w:numId w:val="0"/>
              </w:numPr>
              <w:spacing w:beforeLines="40" w:before="96" w:after="40" w:line="240" w:lineRule="auto"/>
              <w:jc w:val="left"/>
              <w:rPr>
                <w:b/>
                <w:bCs/>
              </w:rPr>
            </w:pPr>
            <w:r w:rsidRPr="00C9567C">
              <w:rPr>
                <w:b/>
                <w:bCs/>
              </w:rPr>
              <w:t>Cena celkem</w:t>
            </w:r>
          </w:p>
        </w:tc>
        <w:tc>
          <w:tcPr>
            <w:tcW w:w="2405" w:type="dxa"/>
            <w:tcBorders>
              <w:left w:val="single" w:sz="12" w:space="0" w:color="auto"/>
              <w:bottom w:val="single" w:sz="12" w:space="0" w:color="auto"/>
              <w:right w:val="single" w:sz="12" w:space="0" w:color="auto"/>
            </w:tcBorders>
            <w:vAlign w:val="center"/>
          </w:tcPr>
          <w:p w14:paraId="4A1B1B33" w14:textId="2074A14B" w:rsidR="00B35AAF" w:rsidRPr="00C9567C" w:rsidRDefault="00B35AAF" w:rsidP="00B35AAF">
            <w:pPr>
              <w:pStyle w:val="Bezmezer"/>
              <w:numPr>
                <w:ilvl w:val="0"/>
                <w:numId w:val="0"/>
              </w:numPr>
              <w:spacing w:beforeLines="40" w:before="96" w:after="40" w:line="240" w:lineRule="auto"/>
              <w:jc w:val="center"/>
              <w:rPr>
                <w:b/>
                <w:bCs/>
              </w:rPr>
            </w:pPr>
            <w:r w:rsidRPr="00C9567C">
              <w:t>[</w:t>
            </w:r>
            <w:r w:rsidRPr="00C9567C">
              <w:rPr>
                <w:highlight w:val="yellow"/>
              </w:rPr>
              <w:t>DOPLNIT</w:t>
            </w:r>
            <w:r w:rsidRPr="00C9567C">
              <w:t>]</w:t>
            </w:r>
          </w:p>
        </w:tc>
      </w:tr>
      <w:tr w:rsidR="00B35AAF" w:rsidRPr="00C9567C" w14:paraId="7AFBE24E" w14:textId="77777777" w:rsidTr="00AF5E50">
        <w:tc>
          <w:tcPr>
            <w:tcW w:w="6237" w:type="dxa"/>
            <w:tcBorders>
              <w:top w:val="single" w:sz="12" w:space="0" w:color="auto"/>
              <w:left w:val="single" w:sz="12" w:space="0" w:color="auto"/>
              <w:bottom w:val="single" w:sz="12" w:space="0" w:color="auto"/>
              <w:right w:val="single" w:sz="12" w:space="0" w:color="auto"/>
            </w:tcBorders>
            <w:vAlign w:val="center"/>
          </w:tcPr>
          <w:p w14:paraId="54919425" w14:textId="77777777" w:rsidR="00B35AAF" w:rsidRPr="00C9567C" w:rsidRDefault="00B35AAF" w:rsidP="00B35AAF">
            <w:pPr>
              <w:pStyle w:val="Bezmezer"/>
              <w:numPr>
                <w:ilvl w:val="0"/>
                <w:numId w:val="0"/>
              </w:numPr>
              <w:spacing w:beforeLines="40" w:before="96" w:after="40" w:line="240" w:lineRule="auto"/>
              <w:jc w:val="left"/>
              <w:rPr>
                <w:b/>
                <w:bCs/>
              </w:rPr>
            </w:pPr>
            <w:r w:rsidRPr="00C9567C">
              <w:rPr>
                <w:b/>
                <w:bCs/>
              </w:rPr>
              <w:t>DPH 21 %</w:t>
            </w:r>
          </w:p>
        </w:tc>
        <w:tc>
          <w:tcPr>
            <w:tcW w:w="2405" w:type="dxa"/>
            <w:tcBorders>
              <w:top w:val="single" w:sz="12" w:space="0" w:color="auto"/>
              <w:left w:val="single" w:sz="12" w:space="0" w:color="auto"/>
              <w:bottom w:val="single" w:sz="12" w:space="0" w:color="auto"/>
              <w:right w:val="single" w:sz="12" w:space="0" w:color="auto"/>
            </w:tcBorders>
            <w:vAlign w:val="center"/>
          </w:tcPr>
          <w:p w14:paraId="6FED3AF6" w14:textId="37B32F51" w:rsidR="00B35AAF" w:rsidRPr="00C9567C" w:rsidRDefault="00B35AAF" w:rsidP="00B35AAF">
            <w:pPr>
              <w:pStyle w:val="Bezmezer"/>
              <w:numPr>
                <w:ilvl w:val="0"/>
                <w:numId w:val="0"/>
              </w:numPr>
              <w:spacing w:beforeLines="40" w:before="96" w:after="40" w:line="240" w:lineRule="auto"/>
              <w:jc w:val="center"/>
              <w:rPr>
                <w:b/>
                <w:bCs/>
              </w:rPr>
            </w:pPr>
            <w:r w:rsidRPr="00C9567C">
              <w:t>[</w:t>
            </w:r>
            <w:r w:rsidRPr="00C9567C">
              <w:rPr>
                <w:highlight w:val="yellow"/>
              </w:rPr>
              <w:t>DOPLNIT</w:t>
            </w:r>
            <w:r w:rsidRPr="00C9567C">
              <w:t>]</w:t>
            </w:r>
          </w:p>
        </w:tc>
      </w:tr>
      <w:tr w:rsidR="00B35AAF" w:rsidRPr="00C9567C" w14:paraId="72653936" w14:textId="77777777" w:rsidTr="00AF5E50">
        <w:tc>
          <w:tcPr>
            <w:tcW w:w="6237" w:type="dxa"/>
            <w:tcBorders>
              <w:top w:val="single" w:sz="12" w:space="0" w:color="auto"/>
              <w:left w:val="single" w:sz="12" w:space="0" w:color="auto"/>
              <w:bottom w:val="single" w:sz="12" w:space="0" w:color="auto"/>
              <w:right w:val="single" w:sz="12" w:space="0" w:color="auto"/>
            </w:tcBorders>
            <w:vAlign w:val="center"/>
          </w:tcPr>
          <w:p w14:paraId="2C25BCC1" w14:textId="77777777" w:rsidR="00B35AAF" w:rsidRPr="00C9567C" w:rsidRDefault="00B35AAF" w:rsidP="00B35AAF">
            <w:pPr>
              <w:pStyle w:val="Bezmezer"/>
              <w:numPr>
                <w:ilvl w:val="0"/>
                <w:numId w:val="0"/>
              </w:numPr>
              <w:spacing w:beforeLines="40" w:before="96" w:after="40" w:line="240" w:lineRule="auto"/>
              <w:jc w:val="left"/>
              <w:rPr>
                <w:b/>
                <w:bCs/>
              </w:rPr>
            </w:pPr>
            <w:r w:rsidRPr="00C9567C">
              <w:rPr>
                <w:b/>
                <w:bCs/>
              </w:rPr>
              <w:t>Cena celkem včetně DPH</w:t>
            </w:r>
          </w:p>
        </w:tc>
        <w:tc>
          <w:tcPr>
            <w:tcW w:w="2405" w:type="dxa"/>
            <w:tcBorders>
              <w:top w:val="single" w:sz="12" w:space="0" w:color="auto"/>
              <w:left w:val="single" w:sz="12" w:space="0" w:color="auto"/>
              <w:bottom w:val="single" w:sz="12" w:space="0" w:color="auto"/>
              <w:right w:val="single" w:sz="12" w:space="0" w:color="auto"/>
            </w:tcBorders>
            <w:vAlign w:val="center"/>
          </w:tcPr>
          <w:p w14:paraId="3EC6F9AD" w14:textId="3E94B874" w:rsidR="00B35AAF" w:rsidRPr="00C9567C" w:rsidRDefault="00B35AAF" w:rsidP="00B35AAF">
            <w:pPr>
              <w:pStyle w:val="Bezmezer"/>
              <w:numPr>
                <w:ilvl w:val="0"/>
                <w:numId w:val="0"/>
              </w:numPr>
              <w:spacing w:beforeLines="40" w:before="96" w:after="40" w:line="240" w:lineRule="auto"/>
              <w:jc w:val="center"/>
              <w:rPr>
                <w:b/>
                <w:bCs/>
              </w:rPr>
            </w:pPr>
            <w:r w:rsidRPr="00C9567C">
              <w:t>[</w:t>
            </w:r>
            <w:r w:rsidRPr="00C9567C">
              <w:rPr>
                <w:highlight w:val="yellow"/>
              </w:rPr>
              <w:t>DOPLNIT</w:t>
            </w:r>
            <w:r w:rsidRPr="00C9567C">
              <w:t>]</w:t>
            </w:r>
          </w:p>
        </w:tc>
      </w:tr>
    </w:tbl>
    <w:p w14:paraId="62FCD4ED" w14:textId="545C1A7C" w:rsidR="00F82573" w:rsidRPr="00C9567C" w:rsidRDefault="00F82573" w:rsidP="007B6EB5">
      <w:pPr>
        <w:pStyle w:val="lneksmlouvy"/>
        <w:spacing w:before="240" w:line="240" w:lineRule="auto"/>
        <w:rPr>
          <w:sz w:val="20"/>
          <w:szCs w:val="20"/>
        </w:rPr>
      </w:pPr>
      <w:r w:rsidRPr="00C9567C">
        <w:rPr>
          <w:sz w:val="20"/>
          <w:szCs w:val="20"/>
        </w:rPr>
        <w:t xml:space="preserve">Cena za zhotovení Díla je stanovena dle cenové nabídky </w:t>
      </w:r>
      <w:r w:rsidR="002A5596" w:rsidRPr="00C9567C">
        <w:rPr>
          <w:sz w:val="20"/>
          <w:szCs w:val="20"/>
        </w:rPr>
        <w:t>Dodavat</w:t>
      </w:r>
      <w:r w:rsidRPr="00C9567C">
        <w:rPr>
          <w:sz w:val="20"/>
          <w:szCs w:val="20"/>
        </w:rPr>
        <w:t xml:space="preserve">ele pro celý rozsah předmětu Díla dle této Smlouvy. V ceně Díla jsou zahrnuty veškeré náklady </w:t>
      </w:r>
      <w:r w:rsidR="002A5596" w:rsidRPr="00C9567C">
        <w:rPr>
          <w:sz w:val="20"/>
          <w:szCs w:val="20"/>
        </w:rPr>
        <w:t>Dodavat</w:t>
      </w:r>
      <w:r w:rsidRPr="00C9567C">
        <w:rPr>
          <w:sz w:val="20"/>
          <w:szCs w:val="20"/>
        </w:rPr>
        <w:t xml:space="preserve">ele na realizaci Díla, tedy veškeré práce, dodávky, služby, poplatky, výkony a další činnosti nutné pro řádné splnění Díla, s výjimkou úkonů nutných za účelem zhotovení Stavby, dle odst. </w:t>
      </w:r>
      <w:r w:rsidR="00D75A86" w:rsidRPr="00C9567C">
        <w:rPr>
          <w:sz w:val="20"/>
          <w:szCs w:val="20"/>
        </w:rPr>
        <w:fldChar w:fldCharType="begin"/>
      </w:r>
      <w:r w:rsidR="00D75A86" w:rsidRPr="00C9567C">
        <w:rPr>
          <w:sz w:val="20"/>
          <w:szCs w:val="20"/>
        </w:rPr>
        <w:instrText xml:space="preserve"> REF _Ref423193611 \r \h  \* MERGEFORMAT </w:instrText>
      </w:r>
      <w:r w:rsidR="00D75A86" w:rsidRPr="00C9567C">
        <w:rPr>
          <w:sz w:val="20"/>
          <w:szCs w:val="20"/>
        </w:rPr>
      </w:r>
      <w:r w:rsidR="00D75A86" w:rsidRPr="00C9567C">
        <w:rPr>
          <w:sz w:val="20"/>
          <w:szCs w:val="20"/>
        </w:rPr>
        <w:fldChar w:fldCharType="separate"/>
      </w:r>
      <w:r w:rsidR="00636B63">
        <w:rPr>
          <w:sz w:val="20"/>
          <w:szCs w:val="20"/>
        </w:rPr>
        <w:t>5.4</w:t>
      </w:r>
      <w:r w:rsidR="00D75A86" w:rsidRPr="00C9567C">
        <w:rPr>
          <w:sz w:val="20"/>
          <w:szCs w:val="20"/>
        </w:rPr>
        <w:fldChar w:fldCharType="end"/>
      </w:r>
      <w:r w:rsidRPr="00C9567C">
        <w:rPr>
          <w:sz w:val="20"/>
          <w:szCs w:val="20"/>
        </w:rPr>
        <w:t xml:space="preserve"> Smlouvy.</w:t>
      </w:r>
    </w:p>
    <w:p w14:paraId="18818442" w14:textId="77777777" w:rsidR="00F82573" w:rsidRPr="00C9567C" w:rsidRDefault="00F82573" w:rsidP="00E53700">
      <w:pPr>
        <w:pStyle w:val="lneksmlouvy"/>
        <w:spacing w:line="240" w:lineRule="auto"/>
        <w:rPr>
          <w:sz w:val="20"/>
          <w:szCs w:val="20"/>
        </w:rPr>
      </w:pPr>
      <w:r w:rsidRPr="00C9567C">
        <w:rPr>
          <w:sz w:val="20"/>
          <w:szCs w:val="20"/>
        </w:rPr>
        <w:t>Cena za zhotovení Díla je konečná a nepřekročitelná, ani jedna strana není oprávněna požadovat změnu ceny Díla proto, že si Dílo vyžádalo jiné úsilí nebo jiné náklady, než bylo předpokládáno.</w:t>
      </w:r>
    </w:p>
    <w:p w14:paraId="3BBB8AA1" w14:textId="77777777" w:rsidR="00F82573" w:rsidRPr="00C9567C" w:rsidRDefault="00F82573" w:rsidP="00E53700">
      <w:pPr>
        <w:pStyle w:val="lneksmlouvy"/>
        <w:spacing w:line="240" w:lineRule="auto"/>
        <w:rPr>
          <w:sz w:val="20"/>
          <w:szCs w:val="20"/>
        </w:rPr>
      </w:pPr>
      <w:bookmarkStart w:id="23" w:name="_Ref423193611"/>
      <w:r w:rsidRPr="00C9567C">
        <w:rPr>
          <w:sz w:val="20"/>
          <w:szCs w:val="20"/>
        </w:rPr>
        <w:t xml:space="preserve">Práce nad rámec předmětu plnění této Smlouvy vyžadují předchozí dohodu Smluvních stran formou písemného dodatku k této Smlouvě. Pokud </w:t>
      </w:r>
      <w:r w:rsidR="002A5596" w:rsidRPr="00C9567C">
        <w:rPr>
          <w:sz w:val="20"/>
          <w:szCs w:val="20"/>
        </w:rPr>
        <w:t>Dodavat</w:t>
      </w:r>
      <w:r w:rsidRPr="00C9567C">
        <w:rPr>
          <w:sz w:val="20"/>
          <w:szCs w:val="20"/>
        </w:rPr>
        <w:t>el provede tyto práce bez předchozího sjednání písemného dodatku k této Smlouvě, považuje se hodnota takových prací za zahrnutou v celkové ceně Díla dle této Smlouvy.</w:t>
      </w:r>
      <w:bookmarkEnd w:id="23"/>
      <w:r w:rsidRPr="00C9567C">
        <w:rPr>
          <w:sz w:val="20"/>
          <w:szCs w:val="20"/>
        </w:rPr>
        <w:t xml:space="preserve"> Písemný dodatek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závazku z této smlouvy.</w:t>
      </w:r>
    </w:p>
    <w:p w14:paraId="24C2143D" w14:textId="77777777" w:rsidR="00F82573"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je povinen snížit cenu Díla za neprovedené práce, a to ve výši ceny stanovené v jeho nabídce, a pokud ji nelze určit ve výše ceny neprovedených prací v místě a čase obvyklé. </w:t>
      </w:r>
    </w:p>
    <w:p w14:paraId="401BFAB4" w14:textId="77777777" w:rsidR="00B35AAF" w:rsidRPr="00C9567C" w:rsidRDefault="00B35AAF" w:rsidP="00B35AAF">
      <w:pPr>
        <w:pStyle w:val="lneksmlouvy"/>
        <w:numPr>
          <w:ilvl w:val="0"/>
          <w:numId w:val="0"/>
        </w:numPr>
        <w:spacing w:line="240" w:lineRule="auto"/>
        <w:ind w:left="680"/>
        <w:rPr>
          <w:sz w:val="20"/>
          <w:szCs w:val="20"/>
        </w:rPr>
      </w:pPr>
    </w:p>
    <w:p w14:paraId="421E22A3"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PLATEBNÍ PODMÍNKY</w:t>
      </w:r>
    </w:p>
    <w:p w14:paraId="19239358" w14:textId="66DA8B05" w:rsidR="00F82573" w:rsidRPr="00C9567C" w:rsidRDefault="00F82573" w:rsidP="00E53700">
      <w:pPr>
        <w:pStyle w:val="lneksmlouvy"/>
        <w:spacing w:line="240" w:lineRule="auto"/>
        <w:rPr>
          <w:sz w:val="20"/>
          <w:szCs w:val="20"/>
        </w:rPr>
      </w:pPr>
      <w:r w:rsidRPr="00C9567C">
        <w:rPr>
          <w:sz w:val="20"/>
          <w:szCs w:val="20"/>
        </w:rPr>
        <w:lastRenderedPageBreak/>
        <w:t xml:space="preserve">Objednatel uhradí cenu za Dílo dle cenové tabulky v čl. </w:t>
      </w:r>
      <w:r w:rsidRPr="00C9567C">
        <w:rPr>
          <w:sz w:val="20"/>
          <w:szCs w:val="20"/>
        </w:rPr>
        <w:fldChar w:fldCharType="begin"/>
      </w:r>
      <w:r w:rsidRPr="00C9567C">
        <w:rPr>
          <w:sz w:val="20"/>
          <w:szCs w:val="20"/>
        </w:rPr>
        <w:instrText xml:space="preserve"> REF _Ref423387404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5</w:t>
      </w:r>
      <w:r w:rsidRPr="00C9567C">
        <w:rPr>
          <w:sz w:val="20"/>
          <w:szCs w:val="20"/>
        </w:rPr>
        <w:fldChar w:fldCharType="end"/>
      </w:r>
      <w:r w:rsidRPr="00C9567C">
        <w:rPr>
          <w:sz w:val="20"/>
          <w:szCs w:val="20"/>
        </w:rPr>
        <w:t xml:space="preserve"> Smlouvy v poměru stanoveném v čl. </w:t>
      </w:r>
      <w:r w:rsidR="00D75A86" w:rsidRPr="00C9567C">
        <w:rPr>
          <w:sz w:val="20"/>
          <w:szCs w:val="20"/>
        </w:rPr>
        <w:fldChar w:fldCharType="begin"/>
      </w:r>
      <w:r w:rsidR="00D75A86" w:rsidRPr="00C9567C">
        <w:rPr>
          <w:sz w:val="20"/>
          <w:szCs w:val="20"/>
        </w:rPr>
        <w:instrText xml:space="preserve"> REF _Ref423387404 \r \h  \* MERGEFORMAT </w:instrText>
      </w:r>
      <w:r w:rsidR="00D75A86" w:rsidRPr="00C9567C">
        <w:rPr>
          <w:sz w:val="20"/>
          <w:szCs w:val="20"/>
        </w:rPr>
      </w:r>
      <w:r w:rsidR="00D75A86" w:rsidRPr="00C9567C">
        <w:rPr>
          <w:sz w:val="20"/>
          <w:szCs w:val="20"/>
        </w:rPr>
        <w:fldChar w:fldCharType="separate"/>
      </w:r>
      <w:r w:rsidR="00636B63">
        <w:rPr>
          <w:sz w:val="20"/>
          <w:szCs w:val="20"/>
        </w:rPr>
        <w:t>5</w:t>
      </w:r>
      <w:r w:rsidR="00D75A86" w:rsidRPr="00C9567C">
        <w:rPr>
          <w:sz w:val="20"/>
          <w:szCs w:val="20"/>
        </w:rPr>
        <w:fldChar w:fldCharType="end"/>
      </w:r>
      <w:r w:rsidR="00B35AAF">
        <w:rPr>
          <w:sz w:val="20"/>
          <w:szCs w:val="20"/>
        </w:rPr>
        <w:t>.1</w:t>
      </w:r>
      <w:r w:rsidRPr="00C9567C">
        <w:rPr>
          <w:sz w:val="20"/>
          <w:szCs w:val="20"/>
        </w:rPr>
        <w:t xml:space="preserve"> této Smlouvy. Objednatel nebude poskytovat na provedení Díla zálohy.</w:t>
      </w:r>
    </w:p>
    <w:p w14:paraId="04D85F6E" w14:textId="2BB740FB" w:rsidR="00F82573" w:rsidRPr="00C9567C" w:rsidRDefault="00F82573" w:rsidP="00E53700">
      <w:pPr>
        <w:pStyle w:val="lneksmlouvy"/>
        <w:spacing w:line="240" w:lineRule="auto"/>
        <w:rPr>
          <w:sz w:val="20"/>
          <w:szCs w:val="20"/>
        </w:rPr>
      </w:pPr>
      <w:bookmarkStart w:id="24" w:name="_Ref423015603"/>
      <w:r w:rsidRPr="00C9567C">
        <w:rPr>
          <w:sz w:val="20"/>
          <w:szCs w:val="20"/>
        </w:rPr>
        <w:t>Fakturace Díla bude uskutečněna na základě dílčích faktur</w:t>
      </w:r>
      <w:r w:rsidR="000F7EB0" w:rsidRPr="00C9567C">
        <w:rPr>
          <w:sz w:val="20"/>
          <w:szCs w:val="20"/>
        </w:rPr>
        <w:t xml:space="preserve"> (řádným daňovým dokladem)</w:t>
      </w:r>
      <w:r w:rsidRPr="00C9567C">
        <w:rPr>
          <w:sz w:val="20"/>
          <w:szCs w:val="20"/>
        </w:rPr>
        <w:t xml:space="preserve"> za jednotlivé části Díla</w:t>
      </w:r>
      <w:r w:rsidR="000F7EB0" w:rsidRPr="00C9567C">
        <w:rPr>
          <w:sz w:val="20"/>
          <w:szCs w:val="20"/>
        </w:rPr>
        <w:t xml:space="preserve"> </w:t>
      </w:r>
      <w:r w:rsidR="000F7EB0" w:rsidRPr="00C9567C">
        <w:rPr>
          <w:color w:val="000000"/>
          <w:sz w:val="20"/>
          <w:szCs w:val="20"/>
        </w:rPr>
        <w:t>(s uvedením samostatné položkové kalkulace jednotlivých částí díla)</w:t>
      </w:r>
      <w:r w:rsidRPr="00C9567C">
        <w:rPr>
          <w:sz w:val="20"/>
          <w:szCs w:val="20"/>
        </w:rPr>
        <w:t xml:space="preserve"> </w:t>
      </w:r>
      <w:r w:rsidR="000F7EB0" w:rsidRPr="00C9567C">
        <w:rPr>
          <w:sz w:val="20"/>
          <w:szCs w:val="20"/>
        </w:rPr>
        <w:t>a účtovány na základě Objednatelem písemně odsouhlaseného přehledu provedených činností, po jejich řádném provedení ve smyslu odst. 4.1 této smlouvy</w:t>
      </w:r>
      <w:bookmarkEnd w:id="24"/>
      <w:r w:rsidR="000F7EB0" w:rsidRPr="00C9567C">
        <w:rPr>
          <w:sz w:val="20"/>
          <w:szCs w:val="20"/>
        </w:rPr>
        <w:t>.</w:t>
      </w:r>
    </w:p>
    <w:p w14:paraId="3044A08C" w14:textId="49902567" w:rsidR="005E450C" w:rsidRPr="00C9567C" w:rsidRDefault="005E450C" w:rsidP="00E53700">
      <w:pPr>
        <w:pStyle w:val="lneksmlouvy"/>
        <w:spacing w:line="240" w:lineRule="auto"/>
        <w:rPr>
          <w:sz w:val="20"/>
          <w:szCs w:val="20"/>
        </w:rPr>
      </w:pPr>
      <w:r w:rsidRPr="00C9567C">
        <w:rPr>
          <w:sz w:val="20"/>
          <w:szCs w:val="20"/>
        </w:rPr>
        <w:t xml:space="preserve">Každá faktura musí splňovat náležitosti daňového dokladu dle platných obecně závazných předpisů a bude obsahovat název akce </w:t>
      </w:r>
      <w:r w:rsidR="00C23841" w:rsidRPr="00C9567C">
        <w:rPr>
          <w:b/>
          <w:bCs/>
          <w:sz w:val="20"/>
          <w:szCs w:val="20"/>
        </w:rPr>
        <w:t>„Stavební úpravy – humanizace Domova Na Hrádku</w:t>
      </w:r>
      <w:r w:rsidR="00AC1140" w:rsidRPr="00C9567C">
        <w:rPr>
          <w:b/>
          <w:bCs/>
          <w:sz w:val="20"/>
          <w:szCs w:val="20"/>
        </w:rPr>
        <w:t xml:space="preserve"> – projektová dokumentace</w:t>
      </w:r>
      <w:r w:rsidR="00C55D0E">
        <w:rPr>
          <w:b/>
          <w:bCs/>
          <w:sz w:val="20"/>
          <w:szCs w:val="20"/>
        </w:rPr>
        <w:t xml:space="preserve"> – opakovaná výzva</w:t>
      </w:r>
      <w:r w:rsidRPr="00C9567C">
        <w:rPr>
          <w:sz w:val="20"/>
          <w:szCs w:val="20"/>
        </w:rPr>
        <w:t>“.</w:t>
      </w:r>
    </w:p>
    <w:p w14:paraId="34AEFBC5" w14:textId="77777777" w:rsidR="00F82573" w:rsidRPr="00C9567C" w:rsidRDefault="00F82573" w:rsidP="00E53700">
      <w:pPr>
        <w:pStyle w:val="lneksmlouvy"/>
        <w:spacing w:line="240" w:lineRule="auto"/>
        <w:rPr>
          <w:sz w:val="20"/>
          <w:szCs w:val="20"/>
        </w:rPr>
      </w:pPr>
      <w:r w:rsidRPr="00C9567C">
        <w:rPr>
          <w:sz w:val="20"/>
          <w:szCs w:val="20"/>
        </w:rPr>
        <w:t xml:space="preserve">Doručovat faktury bude </w:t>
      </w:r>
      <w:r w:rsidR="002A5596" w:rsidRPr="00C9567C">
        <w:rPr>
          <w:sz w:val="20"/>
          <w:szCs w:val="20"/>
        </w:rPr>
        <w:t>Dodavat</w:t>
      </w:r>
      <w:r w:rsidRPr="00C9567C">
        <w:rPr>
          <w:sz w:val="20"/>
          <w:szCs w:val="20"/>
        </w:rPr>
        <w:t>el na adresu sídla Objednatele, nedohodou-</w:t>
      </w:r>
      <w:proofErr w:type="spellStart"/>
      <w:r w:rsidRPr="00C9567C">
        <w:rPr>
          <w:sz w:val="20"/>
          <w:szCs w:val="20"/>
        </w:rPr>
        <w:t>li</w:t>
      </w:r>
      <w:proofErr w:type="spellEnd"/>
      <w:r w:rsidRPr="00C9567C">
        <w:rPr>
          <w:sz w:val="20"/>
          <w:szCs w:val="20"/>
        </w:rPr>
        <w:t xml:space="preserve"> se Smluvní strany jinak.</w:t>
      </w:r>
    </w:p>
    <w:p w14:paraId="37FD78AD" w14:textId="5D54C1E5" w:rsidR="00F82573" w:rsidRPr="00C9567C" w:rsidRDefault="009E75AC" w:rsidP="00E53700">
      <w:pPr>
        <w:pStyle w:val="lneksmlouvy"/>
        <w:spacing w:line="240" w:lineRule="auto"/>
        <w:rPr>
          <w:sz w:val="20"/>
          <w:szCs w:val="20"/>
        </w:rPr>
      </w:pPr>
      <w:r w:rsidRPr="00C9567C">
        <w:rPr>
          <w:iCs/>
          <w:sz w:val="20"/>
          <w:szCs w:val="20"/>
        </w:rPr>
        <w:t>Splatnost faktur se sjednává na třicet (30) dnů od jejího doručení Objednateli. Za okamžik uhrazení faktury se považuje datum, kdy byla předmětná částka odepsána z účtu Objednatele. Při nedodržení této splatnosti je Objednatel povinen uhradit Dodavateli zákonný úrok z prodlení stanovený nařízením vlády č.351/2013 Sb.</w:t>
      </w:r>
    </w:p>
    <w:p w14:paraId="120B62F6" w14:textId="77777777" w:rsidR="00F82573" w:rsidRPr="00C9567C" w:rsidRDefault="00F82573" w:rsidP="00E53700">
      <w:pPr>
        <w:pStyle w:val="lneksmlouvy"/>
        <w:spacing w:line="240" w:lineRule="auto"/>
        <w:rPr>
          <w:sz w:val="20"/>
          <w:szCs w:val="20"/>
        </w:rPr>
      </w:pPr>
      <w:r w:rsidRPr="00C9567C">
        <w:rPr>
          <w:sz w:val="20"/>
          <w:szCs w:val="20"/>
        </w:rPr>
        <w:t xml:space="preserve">Faktury budou vystavené v souladu s platebními podmínkami a budou splňovat všechny náležitosti daňových dokladů. Pokud faktura nebude vystavena v souladu s platebními podmínkami nebo nebude splňovat požadované náležitostí, je Objednatel oprávněn fakturu </w:t>
      </w:r>
      <w:r w:rsidR="002A5596" w:rsidRPr="00C9567C">
        <w:rPr>
          <w:sz w:val="20"/>
          <w:szCs w:val="20"/>
        </w:rPr>
        <w:t>Dodavat</w:t>
      </w:r>
      <w:r w:rsidRPr="00C9567C">
        <w:rPr>
          <w:sz w:val="20"/>
          <w:szCs w:val="20"/>
        </w:rPr>
        <w:t>eli Díla vrátit; vrácením pozbývá faktura splatnosti.</w:t>
      </w:r>
    </w:p>
    <w:p w14:paraId="59E0303D" w14:textId="77777777" w:rsidR="00F82573" w:rsidRPr="00C9567C" w:rsidRDefault="00F82573" w:rsidP="00E53700">
      <w:pPr>
        <w:pStyle w:val="lneksmlouvy"/>
        <w:spacing w:line="240" w:lineRule="auto"/>
        <w:rPr>
          <w:sz w:val="20"/>
          <w:szCs w:val="20"/>
        </w:rPr>
      </w:pPr>
      <w:r w:rsidRPr="00C9567C">
        <w:rPr>
          <w:sz w:val="20"/>
          <w:szCs w:val="20"/>
        </w:rPr>
        <w:t xml:space="preserve">Objednatel je oprávněn pozastavit úhradu kterékoliv platby ve prospěch </w:t>
      </w:r>
      <w:r w:rsidR="002A5596" w:rsidRPr="00C9567C">
        <w:rPr>
          <w:sz w:val="20"/>
          <w:szCs w:val="20"/>
        </w:rPr>
        <w:t>Dodavat</w:t>
      </w:r>
      <w:r w:rsidRPr="00C9567C">
        <w:rPr>
          <w:sz w:val="20"/>
          <w:szCs w:val="20"/>
        </w:rPr>
        <w:t xml:space="preserve">ele, pokud je </w:t>
      </w:r>
      <w:r w:rsidR="002A5596" w:rsidRPr="00C9567C">
        <w:rPr>
          <w:sz w:val="20"/>
          <w:szCs w:val="20"/>
        </w:rPr>
        <w:t>Dodavat</w:t>
      </w:r>
      <w:r w:rsidRPr="00C9567C">
        <w:rPr>
          <w:sz w:val="20"/>
          <w:szCs w:val="20"/>
        </w:rPr>
        <w:t>el v prodlení s plněním jakéhokoliv dluhu (v dřívější terminologii závazku) vůči Objednateli podle této Smlouvy.</w:t>
      </w:r>
    </w:p>
    <w:p w14:paraId="08A768D5" w14:textId="3AE1198A" w:rsidR="00F82573" w:rsidRPr="00C9567C" w:rsidRDefault="00F82573" w:rsidP="00E53700">
      <w:pPr>
        <w:pStyle w:val="lneksmlouvy"/>
        <w:spacing w:line="240" w:lineRule="auto"/>
        <w:rPr>
          <w:sz w:val="20"/>
          <w:szCs w:val="20"/>
        </w:rPr>
      </w:pPr>
      <w:r w:rsidRPr="00C9567C">
        <w:rPr>
          <w:sz w:val="20"/>
          <w:szCs w:val="20"/>
        </w:rPr>
        <w:t xml:space="preserve">Je-li úhrada faktury objednatelem vázána na obdržení finančních prostředků z dotace udělené z rozpočtu Středočeského kraje, státního rozpočtu České republiky, </w:t>
      </w:r>
      <w:r w:rsidR="00C863F8" w:rsidRPr="00C9567C">
        <w:rPr>
          <w:sz w:val="20"/>
          <w:szCs w:val="20"/>
        </w:rPr>
        <w:t>není O</w:t>
      </w:r>
      <w:r w:rsidRPr="00C9567C">
        <w:rPr>
          <w:sz w:val="20"/>
          <w:szCs w:val="20"/>
        </w:rPr>
        <w:t xml:space="preserve">bjednatel povinen hradit úrok z prodlení za nejvýše </w:t>
      </w:r>
      <w:r w:rsidR="00381A68" w:rsidRPr="00C9567C">
        <w:rPr>
          <w:sz w:val="20"/>
          <w:szCs w:val="20"/>
        </w:rPr>
        <w:t>sto osmdesát (</w:t>
      </w:r>
      <w:r w:rsidRPr="00C9567C">
        <w:rPr>
          <w:sz w:val="20"/>
          <w:szCs w:val="20"/>
        </w:rPr>
        <w:t>180</w:t>
      </w:r>
      <w:r w:rsidR="00381A68" w:rsidRPr="00C9567C">
        <w:rPr>
          <w:sz w:val="20"/>
          <w:szCs w:val="20"/>
        </w:rPr>
        <w:t>)</w:t>
      </w:r>
      <w:r w:rsidRPr="00C9567C">
        <w:rPr>
          <w:sz w:val="20"/>
          <w:szCs w:val="20"/>
        </w:rPr>
        <w:t xml:space="preserve"> dnů prodlení, pokud prokáže, že tyto finanční prostředky nemá k dispozici. Objednatel je však povinen nejpozději do</w:t>
      </w:r>
      <w:r w:rsidR="00381A68" w:rsidRPr="00C9567C">
        <w:rPr>
          <w:sz w:val="20"/>
          <w:szCs w:val="20"/>
        </w:rPr>
        <w:t xml:space="preserve"> deseti</w:t>
      </w:r>
      <w:r w:rsidRPr="00C9567C">
        <w:rPr>
          <w:sz w:val="20"/>
          <w:szCs w:val="20"/>
        </w:rPr>
        <w:t xml:space="preserve"> </w:t>
      </w:r>
      <w:r w:rsidR="00381A68" w:rsidRPr="00C9567C">
        <w:rPr>
          <w:sz w:val="20"/>
          <w:szCs w:val="20"/>
        </w:rPr>
        <w:t>(</w:t>
      </w:r>
      <w:r w:rsidRPr="00C9567C">
        <w:rPr>
          <w:sz w:val="20"/>
          <w:szCs w:val="20"/>
        </w:rPr>
        <w:t>10</w:t>
      </w:r>
      <w:r w:rsidR="00381A68" w:rsidRPr="00C9567C">
        <w:rPr>
          <w:sz w:val="20"/>
          <w:szCs w:val="20"/>
        </w:rPr>
        <w:t>)</w:t>
      </w:r>
      <w:r w:rsidRPr="00C9567C">
        <w:rPr>
          <w:sz w:val="20"/>
          <w:szCs w:val="20"/>
        </w:rPr>
        <w:t xml:space="preserve"> pracovních dnů od obdržení těchto prostředků poukázat dlužnou částku na bankovní účet </w:t>
      </w:r>
      <w:r w:rsidR="00C863F8" w:rsidRPr="00C9567C">
        <w:rPr>
          <w:sz w:val="20"/>
          <w:szCs w:val="20"/>
        </w:rPr>
        <w:t>D</w:t>
      </w:r>
      <w:r w:rsidR="002A5596" w:rsidRPr="00C9567C">
        <w:rPr>
          <w:sz w:val="20"/>
          <w:szCs w:val="20"/>
        </w:rPr>
        <w:t>odavat</w:t>
      </w:r>
      <w:r w:rsidRPr="00C9567C">
        <w:rPr>
          <w:sz w:val="20"/>
          <w:szCs w:val="20"/>
        </w:rPr>
        <w:t xml:space="preserve">ele. Neučiní-li tak, podléhá povinnosti </w:t>
      </w:r>
      <w:r w:rsidR="009E75AC" w:rsidRPr="00C9567C">
        <w:rPr>
          <w:iCs/>
          <w:sz w:val="20"/>
          <w:szCs w:val="20"/>
        </w:rPr>
        <w:t>uhradit Dodavateli zákonný úrok z prodlení stanovený nařízením vlády č.351/2013 Sb</w:t>
      </w:r>
      <w:r w:rsidR="00AB50B0" w:rsidRPr="00C9567C">
        <w:rPr>
          <w:iCs/>
          <w:sz w:val="20"/>
          <w:szCs w:val="20"/>
        </w:rPr>
        <w:t>.</w:t>
      </w:r>
      <w:r w:rsidRPr="00C9567C">
        <w:rPr>
          <w:sz w:val="20"/>
          <w:szCs w:val="20"/>
        </w:rPr>
        <w:t xml:space="preserve"> od uplynutí</w:t>
      </w:r>
      <w:r w:rsidR="00381A68" w:rsidRPr="00C9567C">
        <w:rPr>
          <w:sz w:val="20"/>
          <w:szCs w:val="20"/>
        </w:rPr>
        <w:t xml:space="preserve"> deseti</w:t>
      </w:r>
      <w:r w:rsidRPr="00C9567C">
        <w:rPr>
          <w:sz w:val="20"/>
          <w:szCs w:val="20"/>
        </w:rPr>
        <w:t xml:space="preserve"> </w:t>
      </w:r>
      <w:r w:rsidR="00381A68" w:rsidRPr="00C9567C">
        <w:rPr>
          <w:sz w:val="20"/>
          <w:szCs w:val="20"/>
        </w:rPr>
        <w:t>(10)</w:t>
      </w:r>
      <w:r w:rsidRPr="00C9567C">
        <w:rPr>
          <w:sz w:val="20"/>
          <w:szCs w:val="20"/>
        </w:rPr>
        <w:t xml:space="preserve"> denní lhůty po obdržení finančních prostředků od poskytovatele dotace.</w:t>
      </w:r>
    </w:p>
    <w:p w14:paraId="196D7099"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VLASTNICKÉ PRÁVO, NEBEZPEČÍ ŠKODY NA DÍLE, AUTORSKÁ PRÁVA</w:t>
      </w:r>
    </w:p>
    <w:p w14:paraId="1685606C" w14:textId="77777777" w:rsidR="00F82573" w:rsidRPr="00C9567C" w:rsidRDefault="00F82573" w:rsidP="00E53700">
      <w:pPr>
        <w:pStyle w:val="lneksmlouvy"/>
        <w:spacing w:line="240" w:lineRule="auto"/>
        <w:rPr>
          <w:sz w:val="20"/>
          <w:szCs w:val="20"/>
        </w:rPr>
      </w:pPr>
      <w:r w:rsidRPr="00C9567C">
        <w:rPr>
          <w:sz w:val="20"/>
          <w:szCs w:val="20"/>
        </w:rPr>
        <w:t xml:space="preserve">Vlastníkem Díla je po celou dobu zhotovování </w:t>
      </w:r>
      <w:r w:rsidR="002A5596" w:rsidRPr="00C9567C">
        <w:rPr>
          <w:sz w:val="20"/>
          <w:szCs w:val="20"/>
        </w:rPr>
        <w:t>Dodavat</w:t>
      </w:r>
      <w:r w:rsidRPr="00C9567C">
        <w:rPr>
          <w:sz w:val="20"/>
          <w:szCs w:val="20"/>
        </w:rPr>
        <w:t>el.</w:t>
      </w:r>
    </w:p>
    <w:p w14:paraId="15D0C39D"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nese nebezpečí škody nebo zničení Díla až do okamžiku, kdy Objednateli vznikne povinnost Dílo převzít (bez ohledu na skutečnost, zda dílo převezme), ledaže by ke škodě došlo i jinak. </w:t>
      </w:r>
    </w:p>
    <w:p w14:paraId="04ED103E" w14:textId="2EA4B449" w:rsidR="00F82573" w:rsidRPr="00C9567C" w:rsidRDefault="00F82573" w:rsidP="00E53700">
      <w:pPr>
        <w:pStyle w:val="lneksmlouvy"/>
        <w:spacing w:line="240" w:lineRule="auto"/>
        <w:rPr>
          <w:sz w:val="20"/>
          <w:szCs w:val="20"/>
        </w:rPr>
      </w:pPr>
      <w:r w:rsidRPr="00C9567C">
        <w:rPr>
          <w:sz w:val="20"/>
          <w:szCs w:val="20"/>
        </w:rPr>
        <w:t>Objednatel nab</w:t>
      </w:r>
      <w:r w:rsidR="00AC1140" w:rsidRPr="00C9567C">
        <w:rPr>
          <w:sz w:val="20"/>
          <w:szCs w:val="20"/>
        </w:rPr>
        <w:t>u</w:t>
      </w:r>
      <w:r w:rsidRPr="00C9567C">
        <w:rPr>
          <w:sz w:val="20"/>
          <w:szCs w:val="20"/>
        </w:rPr>
        <w:t>de vlastnické právo k Dílu či jeho části okamžikem jeho převzetí.</w:t>
      </w:r>
    </w:p>
    <w:p w14:paraId="1594C277" w14:textId="77777777" w:rsidR="00F82573" w:rsidRPr="00C9567C" w:rsidRDefault="00F82573" w:rsidP="00E53700">
      <w:pPr>
        <w:pStyle w:val="lneksmlouvy"/>
        <w:spacing w:line="240" w:lineRule="auto"/>
        <w:rPr>
          <w:sz w:val="20"/>
          <w:szCs w:val="20"/>
        </w:rPr>
      </w:pPr>
      <w:r w:rsidRPr="00C9567C">
        <w:rPr>
          <w:sz w:val="20"/>
          <w:szCs w:val="20"/>
        </w:rPr>
        <w:t xml:space="preserve">Provedením Díla (respektive jednotlivých jeho částí) poskytuje </w:t>
      </w:r>
      <w:r w:rsidR="002A5596" w:rsidRPr="00C9567C">
        <w:rPr>
          <w:sz w:val="20"/>
          <w:szCs w:val="20"/>
        </w:rPr>
        <w:t>Dodavat</w:t>
      </w:r>
      <w:r w:rsidRPr="00C9567C">
        <w:rPr>
          <w:sz w:val="20"/>
          <w:szCs w:val="20"/>
        </w:rPr>
        <w:t xml:space="preserve">el Objednateli časově neomezenou výhradní licenci k užití Díla, resp. všech jeho částí dle odst. 2.2 Smlouvy všemi způsoby, které zákon stanoví a umožňuje, včetně možného přepracování Díla jinou osobou. Cena licence je zahrnuta v ceně Díla, respektive jeho jednotlivých částí, na které se poskytnutí licence v konkrétním případě vztahuje. Dojde-li k zániku závazku z této Smlouvy před provedením Díla či jeho části, poskytuje </w:t>
      </w:r>
      <w:r w:rsidR="002A5596" w:rsidRPr="00C9567C">
        <w:rPr>
          <w:sz w:val="20"/>
          <w:szCs w:val="20"/>
        </w:rPr>
        <w:t>Dodavat</w:t>
      </w:r>
      <w:r w:rsidRPr="00C9567C">
        <w:rPr>
          <w:sz w:val="20"/>
          <w:szCs w:val="20"/>
        </w:rPr>
        <w:t>el Objednateli licenci v rozsahu uvedeném v tomto odstavci tohoto článku okamžikem, kdy mu vznikne povinnost nedokončené Dílo či jeho nedokončenou část Objednateli předat.</w:t>
      </w:r>
    </w:p>
    <w:p w14:paraId="06F4FB98" w14:textId="32F7C903"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el tímto poskytuje Objednateli svůj neodvolatelný a bezpodmínečný souhlas a výhradní licenci k užití projektové dokumentace pro provádění stavby a poskytuje Objednateli oprávnění k výkonu práva</w:t>
      </w:r>
      <w:r w:rsidR="00C23841" w:rsidRPr="00C9567C">
        <w:rPr>
          <w:sz w:val="20"/>
          <w:szCs w:val="20"/>
        </w:rPr>
        <w:t>,</w:t>
      </w:r>
      <w:r w:rsidR="00F82573" w:rsidRPr="00C9567C">
        <w:rPr>
          <w:sz w:val="20"/>
          <w:szCs w:val="20"/>
        </w:rPr>
        <w:t xml:space="preserve"> jakkoliv v maximální míře dovolené právními předpisy, avšak s teritoriálním omezením na katastrálním území realizace díla, užívat projektovou dokumentaci neomezeně, a k pořizování kopií a rozmnoženin projektové dokumentace, avšak až po vyrovnání všech závazků mezi oběma stranami. </w:t>
      </w:r>
    </w:p>
    <w:p w14:paraId="4ECF24AA" w14:textId="6D38E61F" w:rsidR="0034630E" w:rsidRPr="00C9567C" w:rsidRDefault="00F82573" w:rsidP="00AB50B0">
      <w:pPr>
        <w:pStyle w:val="lneksmlouvy"/>
        <w:spacing w:line="240" w:lineRule="auto"/>
        <w:rPr>
          <w:sz w:val="20"/>
          <w:szCs w:val="20"/>
        </w:rPr>
      </w:pPr>
      <w:r w:rsidRPr="00C9567C">
        <w:rPr>
          <w:sz w:val="20"/>
          <w:szCs w:val="20"/>
        </w:rPr>
        <w:t xml:space="preserve">Objednatel je jakožto nabyvatel licence oprávněn poskytnout v rozsahu poskytnuté licence podlicenci třetí osobě či převést práva z poskytnuté licence na třetí osobu, s čímž </w:t>
      </w:r>
      <w:r w:rsidR="002A5596" w:rsidRPr="00C9567C">
        <w:rPr>
          <w:sz w:val="20"/>
          <w:szCs w:val="20"/>
        </w:rPr>
        <w:t>Dodavat</w:t>
      </w:r>
      <w:r w:rsidRPr="00C9567C">
        <w:rPr>
          <w:sz w:val="20"/>
          <w:szCs w:val="20"/>
        </w:rPr>
        <w:t xml:space="preserve">el jakožto </w:t>
      </w:r>
      <w:r w:rsidRPr="00C9567C">
        <w:rPr>
          <w:sz w:val="20"/>
          <w:szCs w:val="20"/>
        </w:rPr>
        <w:lastRenderedPageBreak/>
        <w:t xml:space="preserve">poskytovatel licence tímto vyslovuje svůj souhlas. Licence bude poskytnuta na dobu trvání majetkových práv </w:t>
      </w:r>
      <w:r w:rsidR="002A5596" w:rsidRPr="00C9567C">
        <w:rPr>
          <w:sz w:val="20"/>
          <w:szCs w:val="20"/>
        </w:rPr>
        <w:t>Dodavat</w:t>
      </w:r>
      <w:r w:rsidRPr="00C9567C">
        <w:rPr>
          <w:sz w:val="20"/>
          <w:szCs w:val="20"/>
        </w:rPr>
        <w:t>ele, resp. autora ve smyslu ustanovení § 27 odst. 1 zák. č. 121/2000 Sb., autorský zákon, v platném znění.</w:t>
      </w:r>
    </w:p>
    <w:p w14:paraId="511D0260"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PODMÍNKY PROVÁDĚNÍ DÍLA</w:t>
      </w:r>
    </w:p>
    <w:p w14:paraId="60F0EE05" w14:textId="77777777" w:rsidR="00F82573" w:rsidRPr="00C9567C" w:rsidRDefault="00F82573" w:rsidP="00E53700">
      <w:pPr>
        <w:pStyle w:val="lneksmlouvy"/>
        <w:spacing w:line="240" w:lineRule="auto"/>
        <w:rPr>
          <w:sz w:val="20"/>
          <w:szCs w:val="20"/>
        </w:rPr>
      </w:pPr>
      <w:r w:rsidRPr="00C9567C">
        <w:rPr>
          <w:sz w:val="20"/>
          <w:szCs w:val="20"/>
        </w:rPr>
        <w:t xml:space="preserve">Práva a povinnosti </w:t>
      </w:r>
      <w:r w:rsidR="002A5596" w:rsidRPr="00C9567C">
        <w:rPr>
          <w:sz w:val="20"/>
          <w:szCs w:val="20"/>
        </w:rPr>
        <w:t>Dodavat</w:t>
      </w:r>
      <w:r w:rsidRPr="00C9567C">
        <w:rPr>
          <w:sz w:val="20"/>
          <w:szCs w:val="20"/>
        </w:rPr>
        <w:t>ele:</w:t>
      </w:r>
    </w:p>
    <w:p w14:paraId="15E82B28"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el se zavazuje provést Dílo s odbornou péčí tak, aby odpovídalo této Smlouvě a účelu dle odst. </w:t>
      </w:r>
      <w:r w:rsidR="00C863F8" w:rsidRPr="00C9567C">
        <w:rPr>
          <w:sz w:val="20"/>
          <w:szCs w:val="20"/>
        </w:rPr>
        <w:t>1.2</w:t>
      </w:r>
      <w:r w:rsidR="00F82573" w:rsidRPr="00C9567C">
        <w:rPr>
          <w:sz w:val="20"/>
          <w:szCs w:val="20"/>
        </w:rPr>
        <w:t xml:space="preserve"> této Smlouvy. </w:t>
      </w:r>
      <w:r w:rsidRPr="00C9567C">
        <w:rPr>
          <w:sz w:val="20"/>
          <w:szCs w:val="20"/>
        </w:rPr>
        <w:t>Dodavat</w:t>
      </w:r>
      <w:r w:rsidR="00F82573" w:rsidRPr="00C9567C">
        <w:rPr>
          <w:sz w:val="20"/>
          <w:szCs w:val="20"/>
        </w:rPr>
        <w:t xml:space="preserve">el </w:t>
      </w:r>
      <w:r w:rsidR="00F82573" w:rsidRPr="00C9567C">
        <w:rPr>
          <w:sz w:val="20"/>
          <w:szCs w:val="20"/>
          <w:lang w:eastAsia="en-US"/>
        </w:rPr>
        <w:t>se též zavazuje k poskytnutí veškeré případné součinnosti při plnění povinností vyplývajících ze ZZVZ.</w:t>
      </w:r>
    </w:p>
    <w:p w14:paraId="06CC623F" w14:textId="2774A344"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 xml:space="preserve">el bere na vědomí, že realizace díla může být financována ze strany objednatele prostřednictvím dotace z veřejných prostředků České republiky a Evropské unie. Obě smluvní strany se pro tento případ zavazují dodržet povinnosti, které jim vzhledem k této skutečnosti plynou z platných právních předpisů České republiky a Evropské unie, včetně podmínek upravujících </w:t>
      </w:r>
      <w:r w:rsidR="00FA7D0A" w:rsidRPr="00C9567C">
        <w:rPr>
          <w:sz w:val="20"/>
          <w:szCs w:val="20"/>
        </w:rPr>
        <w:t xml:space="preserve">poskytování </w:t>
      </w:r>
      <w:r w:rsidR="00F82573" w:rsidRPr="00C9567C">
        <w:rPr>
          <w:sz w:val="20"/>
          <w:szCs w:val="20"/>
        </w:rPr>
        <w:t xml:space="preserve">dotace. </w:t>
      </w:r>
    </w:p>
    <w:p w14:paraId="69E1ADA7"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 xml:space="preserve">el zajišťuje provedení Díla svými zaměstnanci nebo prostřednictvím třetích osob, které uvedl ve své nabídce nebo s jejichž využitím mu Objednatel předem poskytnul písemný souhlas. </w:t>
      </w:r>
    </w:p>
    <w:p w14:paraId="11CFC44D" w14:textId="51B7A163"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Změna třetích osob oproti obsahu nabídky podané </w:t>
      </w:r>
      <w:r w:rsidR="002A5596" w:rsidRPr="00C9567C">
        <w:rPr>
          <w:sz w:val="20"/>
          <w:szCs w:val="20"/>
        </w:rPr>
        <w:t>dodavat</w:t>
      </w:r>
      <w:r w:rsidRPr="00C9567C">
        <w:rPr>
          <w:sz w:val="20"/>
          <w:szCs w:val="20"/>
        </w:rPr>
        <w:t xml:space="preserve">elem v </w:t>
      </w:r>
      <w:r w:rsidR="002D4CB4" w:rsidRPr="00C9567C">
        <w:rPr>
          <w:sz w:val="20"/>
          <w:szCs w:val="20"/>
        </w:rPr>
        <w:t xml:space="preserve">poptávkovém </w:t>
      </w:r>
      <w:r w:rsidRPr="00C9567C">
        <w:rPr>
          <w:sz w:val="20"/>
          <w:szCs w:val="20"/>
        </w:rPr>
        <w:t xml:space="preserve">řízení na </w:t>
      </w:r>
      <w:r w:rsidR="002A5596" w:rsidRPr="00C9567C">
        <w:rPr>
          <w:sz w:val="20"/>
          <w:szCs w:val="20"/>
        </w:rPr>
        <w:t>dodavat</w:t>
      </w:r>
      <w:r w:rsidR="000F3D4F" w:rsidRPr="00C9567C">
        <w:rPr>
          <w:sz w:val="20"/>
          <w:szCs w:val="20"/>
        </w:rPr>
        <w:t>ele tohoto D</w:t>
      </w:r>
      <w:r w:rsidRPr="00C9567C">
        <w:rPr>
          <w:sz w:val="20"/>
          <w:szCs w:val="20"/>
        </w:rPr>
        <w:t>íla nebo jejichž využití mu Objednatel předem písemně odsouhlasil je možná pouze na základě písemného souhlasu objednatele. Objednatel se zavazuje, že takový souhlas nebude odpírat v případě, že nový pod</w:t>
      </w:r>
      <w:r w:rsidR="002D4CB4" w:rsidRPr="00C9567C">
        <w:rPr>
          <w:sz w:val="20"/>
          <w:szCs w:val="20"/>
        </w:rPr>
        <w:t>d</w:t>
      </w:r>
      <w:r w:rsidRPr="00C9567C">
        <w:rPr>
          <w:sz w:val="20"/>
          <w:szCs w:val="20"/>
        </w:rPr>
        <w:t>odavatel bude splňovat veškeré kvalifikační požadavky, které splňoval původní pod</w:t>
      </w:r>
      <w:r w:rsidR="002D4CB4" w:rsidRPr="00C9567C">
        <w:rPr>
          <w:sz w:val="20"/>
          <w:szCs w:val="20"/>
        </w:rPr>
        <w:t>d</w:t>
      </w:r>
      <w:r w:rsidRPr="00C9567C">
        <w:rPr>
          <w:sz w:val="20"/>
          <w:szCs w:val="20"/>
        </w:rPr>
        <w:t>odavatel a z informací, kterými bude objednatel v dané situaci disponovat, nebude vyplývat obava, že nový pod</w:t>
      </w:r>
      <w:r w:rsidR="002D4CB4" w:rsidRPr="00C9567C">
        <w:rPr>
          <w:sz w:val="20"/>
          <w:szCs w:val="20"/>
        </w:rPr>
        <w:t>d</w:t>
      </w:r>
      <w:r w:rsidRPr="00C9567C">
        <w:rPr>
          <w:sz w:val="20"/>
          <w:szCs w:val="20"/>
        </w:rPr>
        <w:t xml:space="preserve">odavatel by mohl provést jemu svěřenou část </w:t>
      </w:r>
      <w:r w:rsidR="000F3D4F" w:rsidRPr="00C9567C">
        <w:rPr>
          <w:sz w:val="20"/>
          <w:szCs w:val="20"/>
        </w:rPr>
        <w:t>D</w:t>
      </w:r>
      <w:r w:rsidRPr="00C9567C">
        <w:rPr>
          <w:sz w:val="20"/>
          <w:szCs w:val="20"/>
        </w:rPr>
        <w:t xml:space="preserve">íla vadně nebo jiným způsobem narušit realizaci </w:t>
      </w:r>
      <w:r w:rsidR="000F3D4F" w:rsidRPr="00C9567C">
        <w:rPr>
          <w:sz w:val="20"/>
          <w:szCs w:val="20"/>
        </w:rPr>
        <w:t>D</w:t>
      </w:r>
      <w:r w:rsidRPr="00C9567C">
        <w:rPr>
          <w:sz w:val="20"/>
          <w:szCs w:val="20"/>
        </w:rPr>
        <w:t>íla dle této smlouvy.</w:t>
      </w:r>
    </w:p>
    <w:p w14:paraId="6AAA6F46"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el je povinen poskytnout Objednateli součinnost a zapracovat bez zbytečného odkladu jeho připomínky k prováděnému Dílu.</w:t>
      </w:r>
    </w:p>
    <w:p w14:paraId="277BBE34"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eli je uložena povinnost podat Objednateli informaci o činnosti a postupu prováděných prací 1x měsíčně písemnou formou.</w:t>
      </w:r>
    </w:p>
    <w:p w14:paraId="513C8856"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 xml:space="preserve">el je povinen Objednateli neprodleně oznámit jakoukoliv skutečnost, která by mohla mít, byť i částečně, vliv na schopnost </w:t>
      </w:r>
      <w:r w:rsidRPr="00C9567C">
        <w:rPr>
          <w:sz w:val="20"/>
          <w:szCs w:val="20"/>
        </w:rPr>
        <w:t>Dodavat</w:t>
      </w:r>
      <w:r w:rsidR="00F82573" w:rsidRPr="00C9567C">
        <w:rPr>
          <w:sz w:val="20"/>
          <w:szCs w:val="20"/>
        </w:rPr>
        <w:t xml:space="preserve">ele plnit jeho povinnosti vyplývající z této Smlouvy. Takovým oznámením však </w:t>
      </w:r>
      <w:r w:rsidRPr="00C9567C">
        <w:rPr>
          <w:sz w:val="20"/>
          <w:szCs w:val="20"/>
        </w:rPr>
        <w:t>Dodavat</w:t>
      </w:r>
      <w:r w:rsidR="00F82573" w:rsidRPr="00C9567C">
        <w:rPr>
          <w:sz w:val="20"/>
          <w:szCs w:val="20"/>
        </w:rPr>
        <w:t>el není zbaven povinnosti nadále plnit povinnosti vyplývající mu z této Smlouvy.</w:t>
      </w:r>
    </w:p>
    <w:p w14:paraId="1A4734F8" w14:textId="77777777" w:rsidR="00F82573" w:rsidRPr="00C9567C" w:rsidRDefault="002A5596" w:rsidP="00E53700">
      <w:pPr>
        <w:pStyle w:val="lneksmlouvy"/>
        <w:numPr>
          <w:ilvl w:val="2"/>
          <w:numId w:val="6"/>
        </w:numPr>
        <w:spacing w:line="240" w:lineRule="auto"/>
        <w:rPr>
          <w:sz w:val="20"/>
          <w:szCs w:val="20"/>
          <w:lang w:eastAsia="en-US"/>
        </w:rPr>
      </w:pPr>
      <w:r w:rsidRPr="00C9567C">
        <w:rPr>
          <w:sz w:val="20"/>
          <w:szCs w:val="20"/>
        </w:rPr>
        <w:t>Dodavat</w:t>
      </w:r>
      <w:r w:rsidR="00F82573" w:rsidRPr="00C9567C">
        <w:rPr>
          <w:sz w:val="20"/>
          <w:szCs w:val="20"/>
        </w:rPr>
        <w:t xml:space="preserve">el </w:t>
      </w:r>
      <w:r w:rsidR="00F82573" w:rsidRPr="00C9567C">
        <w:rPr>
          <w:sz w:val="20"/>
          <w:szCs w:val="20"/>
          <w:lang w:eastAsia="en-US"/>
        </w:rPr>
        <w:t xml:space="preserve">se zavazuje v průběhu plnění Smlouvy i po jejím ukončení zachovávat mlčenlivost o všech skutečnostech, o kterých se dozví od Objednatele v souvislosti s plněním Smlouvy. Tato povinnost mlčenlivosti se vztahuje na všechny zaměstnance a spolupracovníky </w:t>
      </w:r>
      <w:r w:rsidRPr="00C9567C">
        <w:rPr>
          <w:sz w:val="20"/>
          <w:szCs w:val="20"/>
        </w:rPr>
        <w:t>Dodavat</w:t>
      </w:r>
      <w:r w:rsidR="00F82573" w:rsidRPr="00C9567C">
        <w:rPr>
          <w:sz w:val="20"/>
          <w:szCs w:val="20"/>
        </w:rPr>
        <w:t xml:space="preserve">ele </w:t>
      </w:r>
      <w:r w:rsidR="00F82573" w:rsidRPr="00C9567C">
        <w:rPr>
          <w:sz w:val="20"/>
          <w:szCs w:val="20"/>
          <w:lang w:eastAsia="en-US"/>
        </w:rPr>
        <w:t>i po skončení trvání této Smlouvy.</w:t>
      </w:r>
    </w:p>
    <w:p w14:paraId="38C7CCE2" w14:textId="77777777" w:rsidR="00F82573" w:rsidRPr="00C9567C" w:rsidRDefault="002A5596" w:rsidP="00E53700">
      <w:pPr>
        <w:pStyle w:val="lneksmlouvy"/>
        <w:numPr>
          <w:ilvl w:val="2"/>
          <w:numId w:val="6"/>
        </w:numPr>
        <w:spacing w:line="240" w:lineRule="auto"/>
        <w:rPr>
          <w:sz w:val="20"/>
          <w:szCs w:val="20"/>
        </w:rPr>
      </w:pPr>
      <w:r w:rsidRPr="00C9567C">
        <w:rPr>
          <w:sz w:val="20"/>
          <w:szCs w:val="20"/>
        </w:rPr>
        <w:t>Dodavat</w:t>
      </w:r>
      <w:r w:rsidR="00F82573" w:rsidRPr="00C9567C">
        <w:rPr>
          <w:sz w:val="20"/>
          <w:szCs w:val="20"/>
        </w:rPr>
        <w:t xml:space="preserve">el </w:t>
      </w:r>
      <w:r w:rsidR="00F82573" w:rsidRPr="00C9567C">
        <w:rPr>
          <w:sz w:val="20"/>
          <w:szCs w:val="20"/>
          <w:lang w:eastAsia="en-US"/>
        </w:rPr>
        <w:t xml:space="preserve">není oprávněn bez předchozího písemného souhlasu Objednatele provádět jakékoliv zápočty svých pohledávek vůči Objednateli proti jakýmkoliv pohledávkám Objednatele vůči </w:t>
      </w:r>
      <w:r w:rsidRPr="00C9567C">
        <w:rPr>
          <w:sz w:val="20"/>
          <w:szCs w:val="20"/>
        </w:rPr>
        <w:t>Dodavat</w:t>
      </w:r>
      <w:r w:rsidR="00F82573" w:rsidRPr="00C9567C">
        <w:rPr>
          <w:sz w:val="20"/>
          <w:szCs w:val="20"/>
        </w:rPr>
        <w:t>eli</w:t>
      </w:r>
      <w:r w:rsidR="00F82573" w:rsidRPr="00C9567C">
        <w:rPr>
          <w:sz w:val="20"/>
          <w:szCs w:val="20"/>
          <w:lang w:eastAsia="en-US"/>
        </w:rPr>
        <w:t>, ani postupovat či zastavovat jakákoliv svoje práva a pohledávky vůči Objednateli ve prospěch třetích osob.</w:t>
      </w:r>
    </w:p>
    <w:p w14:paraId="640BDC2E" w14:textId="315CEEF0" w:rsidR="00F82573" w:rsidRPr="00C9567C" w:rsidRDefault="002A5596" w:rsidP="00E53700">
      <w:pPr>
        <w:pStyle w:val="lneksmlouvy"/>
        <w:numPr>
          <w:ilvl w:val="2"/>
          <w:numId w:val="6"/>
        </w:numPr>
        <w:spacing w:line="240" w:lineRule="auto"/>
        <w:rPr>
          <w:sz w:val="20"/>
          <w:szCs w:val="20"/>
          <w:lang w:eastAsia="en-US"/>
        </w:rPr>
      </w:pPr>
      <w:r w:rsidRPr="00C9567C">
        <w:rPr>
          <w:sz w:val="20"/>
          <w:szCs w:val="20"/>
          <w:lang w:eastAsia="en-US"/>
        </w:rPr>
        <w:t>Dodavat</w:t>
      </w:r>
      <w:r w:rsidR="00F82573" w:rsidRPr="00C9567C">
        <w:rPr>
          <w:sz w:val="20"/>
          <w:szCs w:val="20"/>
          <w:lang w:eastAsia="en-US"/>
        </w:rPr>
        <w:t xml:space="preserve">el souhlasí dle </w:t>
      </w:r>
      <w:proofErr w:type="spellStart"/>
      <w:r w:rsidR="00F82573" w:rsidRPr="00C9567C">
        <w:rPr>
          <w:sz w:val="20"/>
          <w:szCs w:val="20"/>
          <w:lang w:eastAsia="en-US"/>
        </w:rPr>
        <w:t>ust</w:t>
      </w:r>
      <w:proofErr w:type="spellEnd"/>
      <w:r w:rsidR="00F82573" w:rsidRPr="00C9567C">
        <w:rPr>
          <w:sz w:val="20"/>
          <w:szCs w:val="20"/>
          <w:lang w:eastAsia="en-US"/>
        </w:rPr>
        <w:t xml:space="preserve">. § 2 písm. e) zákona č. 320/2001 Sb., o finanční kontrole, s výkonem kontroly na předmět zakázky. </w:t>
      </w:r>
      <w:r w:rsidRPr="00C9567C">
        <w:rPr>
          <w:sz w:val="20"/>
          <w:szCs w:val="20"/>
          <w:lang w:eastAsia="en-US"/>
        </w:rPr>
        <w:t>Dodavat</w:t>
      </w:r>
      <w:r w:rsidR="00F82573" w:rsidRPr="00C9567C">
        <w:rPr>
          <w:sz w:val="20"/>
          <w:szCs w:val="20"/>
          <w:lang w:eastAsia="en-US"/>
        </w:rPr>
        <w:t xml:space="preserve">el souhlasí se vstupem kontrolních orgánů strukturálních fondů Evropské unie do svých objektů, ve kterých se předmět smlouvy realizuje. Dále se zavazuje předložit ke kontrole kontrolním orgánům veškerou provozní a účetní evidenci, která se týká předmětu smlouvy. Tato evidence musí být archivována v souladu s požadavky zákona o účetnictví a zákona o daních z příjmů. </w:t>
      </w:r>
      <w:r w:rsidRPr="00C9567C">
        <w:rPr>
          <w:sz w:val="20"/>
          <w:szCs w:val="20"/>
          <w:lang w:eastAsia="en-US"/>
        </w:rPr>
        <w:t>Dodavat</w:t>
      </w:r>
      <w:r w:rsidR="00F82573" w:rsidRPr="00C9567C">
        <w:rPr>
          <w:sz w:val="20"/>
          <w:szCs w:val="20"/>
          <w:lang w:eastAsia="en-US"/>
        </w:rPr>
        <w:t xml:space="preserve">el se zavazuje poskytovat příslušným orgánům ve stanovených termínech úplné, pravdivé informace a dokumentaci související se smlouvou a projektem (zakázkou, předmětem smlouvy), dokladovat svoji činnost a umožnit vstup kontrolou pověřeným osobám – zaměstnancům objednavatele, Ministerstva pro místní rozvoj, Ministerstva financí ČR, Evropské komise, Evropského účetního dvora, Nejvyššího kontrolního úřadu, finančního úřadu, a dalších oprávněných orgánů statní správy do svých objektů a na pozemky k ověřování plnění podmínek smlouvy, a to po celou dobu realizace projektu (zakázky, předmětu smlouvy) za účelem kontroly plnění smlouvy a tuto kontrolu, dle požadavků pověřených osob v jimi požadovaném rozsahu, neprodleně umožnit. V případě, že část díla bude </w:t>
      </w:r>
      <w:r w:rsidRPr="00C9567C">
        <w:rPr>
          <w:sz w:val="20"/>
          <w:szCs w:val="20"/>
          <w:lang w:eastAsia="en-US"/>
        </w:rPr>
        <w:t>dodavat</w:t>
      </w:r>
      <w:r w:rsidR="00F82573" w:rsidRPr="00C9567C">
        <w:rPr>
          <w:sz w:val="20"/>
          <w:szCs w:val="20"/>
          <w:lang w:eastAsia="en-US"/>
        </w:rPr>
        <w:t xml:space="preserve">el plnit prostřednictvím jiných subjektů je povinen zajistit, aby tyto subjekty podléhali povinnostem </w:t>
      </w:r>
      <w:r w:rsidR="00F82573" w:rsidRPr="00C9567C">
        <w:rPr>
          <w:sz w:val="20"/>
          <w:szCs w:val="20"/>
          <w:lang w:eastAsia="en-US"/>
        </w:rPr>
        <w:lastRenderedPageBreak/>
        <w:t xml:space="preserve">uvedeným v tomto bodě smlouvy. Tuto povinnost má </w:t>
      </w:r>
      <w:r w:rsidR="00C863F8" w:rsidRPr="00C9567C">
        <w:rPr>
          <w:sz w:val="20"/>
          <w:szCs w:val="20"/>
          <w:lang w:eastAsia="en-US"/>
        </w:rPr>
        <w:t>D</w:t>
      </w:r>
      <w:r w:rsidRPr="00C9567C">
        <w:rPr>
          <w:sz w:val="20"/>
          <w:szCs w:val="20"/>
          <w:lang w:eastAsia="en-US"/>
        </w:rPr>
        <w:t>odavat</w:t>
      </w:r>
      <w:r w:rsidR="00F82573" w:rsidRPr="00C9567C">
        <w:rPr>
          <w:sz w:val="20"/>
          <w:szCs w:val="20"/>
          <w:lang w:eastAsia="en-US"/>
        </w:rPr>
        <w:t xml:space="preserve">el i v případě dodavatelských subjektů. </w:t>
      </w:r>
      <w:r w:rsidRPr="00C9567C">
        <w:rPr>
          <w:sz w:val="20"/>
          <w:szCs w:val="20"/>
          <w:lang w:eastAsia="en-US"/>
        </w:rPr>
        <w:t>Dodavat</w:t>
      </w:r>
      <w:r w:rsidR="00F82573" w:rsidRPr="00C9567C">
        <w:rPr>
          <w:sz w:val="20"/>
          <w:szCs w:val="20"/>
          <w:lang w:eastAsia="en-US"/>
        </w:rPr>
        <w:t>el se dále zavazuje uchovávat veškerou dokumentaci související se smlouvou a realizací projekt po dobu</w:t>
      </w:r>
      <w:r w:rsidR="00545CD1" w:rsidRPr="00C9567C">
        <w:rPr>
          <w:sz w:val="20"/>
          <w:szCs w:val="20"/>
          <w:lang w:eastAsia="en-US"/>
        </w:rPr>
        <w:t xml:space="preserve"> deseti</w:t>
      </w:r>
      <w:r w:rsidR="00F82573" w:rsidRPr="00C9567C">
        <w:rPr>
          <w:sz w:val="20"/>
          <w:szCs w:val="20"/>
          <w:lang w:eastAsia="en-US"/>
        </w:rPr>
        <w:t xml:space="preserve"> </w:t>
      </w:r>
      <w:r w:rsidR="00545CD1" w:rsidRPr="00C9567C">
        <w:rPr>
          <w:sz w:val="20"/>
          <w:szCs w:val="20"/>
          <w:lang w:eastAsia="en-US"/>
        </w:rPr>
        <w:t>(</w:t>
      </w:r>
      <w:r w:rsidR="00F82573" w:rsidRPr="00C9567C">
        <w:rPr>
          <w:sz w:val="20"/>
          <w:szCs w:val="20"/>
          <w:lang w:eastAsia="en-US"/>
        </w:rPr>
        <w:t>10</w:t>
      </w:r>
      <w:r w:rsidR="00545CD1" w:rsidRPr="00C9567C">
        <w:rPr>
          <w:sz w:val="20"/>
          <w:szCs w:val="20"/>
          <w:lang w:eastAsia="en-US"/>
        </w:rPr>
        <w:t>)</w:t>
      </w:r>
      <w:r w:rsidR="00F82573" w:rsidRPr="00C9567C">
        <w:rPr>
          <w:sz w:val="20"/>
          <w:szCs w:val="20"/>
          <w:lang w:eastAsia="en-US"/>
        </w:rPr>
        <w:t xml:space="preserve"> let ode dne předání a převzetí díla. </w:t>
      </w:r>
      <w:r w:rsidRPr="00C9567C">
        <w:rPr>
          <w:sz w:val="20"/>
          <w:szCs w:val="20"/>
          <w:lang w:eastAsia="en-US"/>
        </w:rPr>
        <w:t>Dodavat</w:t>
      </w:r>
      <w:r w:rsidR="00F82573" w:rsidRPr="00C9567C">
        <w:rPr>
          <w:sz w:val="20"/>
          <w:szCs w:val="20"/>
          <w:lang w:eastAsia="en-US"/>
        </w:rPr>
        <w:t>el je povinen smluvně zajistit, aby součinnost při plnění jeho závazků dle tohoto bodu smlouvy v plném rozsahu poskytli i jeho pod</w:t>
      </w:r>
      <w:r w:rsidR="002D4CB4" w:rsidRPr="00C9567C">
        <w:rPr>
          <w:sz w:val="20"/>
          <w:szCs w:val="20"/>
          <w:lang w:eastAsia="en-US"/>
        </w:rPr>
        <w:t>d</w:t>
      </w:r>
      <w:r w:rsidR="00F82573" w:rsidRPr="00C9567C">
        <w:rPr>
          <w:sz w:val="20"/>
          <w:szCs w:val="20"/>
          <w:lang w:eastAsia="en-US"/>
        </w:rPr>
        <w:t>odavatelé. Pokud tak neučiní, bude odpovídat objednateli za jejich nesoučinnost sám.</w:t>
      </w:r>
    </w:p>
    <w:p w14:paraId="481EB3F5" w14:textId="77777777" w:rsidR="00FE07A1" w:rsidRPr="00C9567C" w:rsidRDefault="00FE07A1" w:rsidP="00E53700">
      <w:pPr>
        <w:pStyle w:val="lneksmlouvy"/>
        <w:numPr>
          <w:ilvl w:val="2"/>
          <w:numId w:val="6"/>
        </w:numPr>
        <w:spacing w:line="240" w:lineRule="auto"/>
        <w:rPr>
          <w:sz w:val="20"/>
          <w:szCs w:val="20"/>
          <w:lang w:eastAsia="en-US"/>
        </w:rPr>
      </w:pPr>
      <w:r w:rsidRPr="00C9567C">
        <w:rPr>
          <w:sz w:val="20"/>
          <w:szCs w:val="20"/>
          <w:lang w:eastAsia="en-US"/>
        </w:rPr>
        <w:t>Dodavatel si je vědom skutečnosti, že Objednatel má zájem o realizaci předmětu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směnami, placené přesčasy), dále předpisy týkající se oblasti zaměstnanosti a bezpečnosti a ochrany zdraví při práci, a to vůči všem osobám, které se na realizaci této Smlouvy podílejí, tedy bez ohledu na to, zda se jedná o zaměstnance Dodavatele či jeho poddodavatele. Dodavatel je povinen zajistit plnění těchto podmínek i u svých poddodavatelů.</w:t>
      </w:r>
    </w:p>
    <w:p w14:paraId="21B08BFB" w14:textId="77777777" w:rsidR="001D7C7C" w:rsidRPr="00C9567C" w:rsidRDefault="001D7C7C" w:rsidP="00E53700">
      <w:pPr>
        <w:pStyle w:val="lneksmlouvy"/>
        <w:numPr>
          <w:ilvl w:val="2"/>
          <w:numId w:val="6"/>
        </w:numPr>
        <w:spacing w:line="240" w:lineRule="auto"/>
        <w:rPr>
          <w:sz w:val="20"/>
          <w:szCs w:val="20"/>
          <w:lang w:eastAsia="en-US"/>
        </w:rPr>
      </w:pPr>
      <w:r w:rsidRPr="00C9567C">
        <w:rPr>
          <w:sz w:val="20"/>
          <w:szCs w:val="20"/>
          <w:lang w:eastAsia="en-US"/>
        </w:rPr>
        <w:t>Dodavatel se zavazuje, že u veškerých výstupů bude dbát na to, aby</w:t>
      </w:r>
    </w:p>
    <w:p w14:paraId="0CF6DF06" w14:textId="1DAA1FE5" w:rsidR="001D7C7C" w:rsidRPr="00C9567C" w:rsidRDefault="001D7C7C" w:rsidP="00564DB9">
      <w:pPr>
        <w:pStyle w:val="lneksmlouvy"/>
        <w:numPr>
          <w:ilvl w:val="0"/>
          <w:numId w:val="0"/>
        </w:numPr>
        <w:tabs>
          <w:tab w:val="left" w:pos="1134"/>
        </w:tabs>
        <w:spacing w:line="240" w:lineRule="auto"/>
        <w:ind w:left="1134" w:hanging="340"/>
        <w:rPr>
          <w:sz w:val="20"/>
          <w:szCs w:val="20"/>
          <w:lang w:eastAsia="en-US"/>
        </w:rPr>
      </w:pPr>
      <w:r w:rsidRPr="00C9567C">
        <w:rPr>
          <w:sz w:val="20"/>
          <w:szCs w:val="20"/>
          <w:lang w:eastAsia="en-US"/>
        </w:rPr>
        <w:t>-</w:t>
      </w:r>
      <w:r w:rsidRPr="00C9567C">
        <w:rPr>
          <w:sz w:val="20"/>
          <w:szCs w:val="20"/>
          <w:lang w:eastAsia="en-US"/>
        </w:rPr>
        <w:tab/>
        <w:t>Navrhl vždy ekonomicky přijatelné řešení, které umožní získat plnění šetrnější k životnímu prostředí, zejména které povede k omezení spotřeby energií, vody, surovin, produkce znečišťujících látek uvolňovaných do ovzduší, vody, půdy, omezení uhlíkové stopy apod.</w:t>
      </w:r>
    </w:p>
    <w:p w14:paraId="75D69D8D" w14:textId="77777777" w:rsidR="001D7C7C" w:rsidRPr="00C9567C" w:rsidRDefault="001D7C7C" w:rsidP="00564DB9">
      <w:pPr>
        <w:pStyle w:val="lneksmlouvy"/>
        <w:numPr>
          <w:ilvl w:val="0"/>
          <w:numId w:val="0"/>
        </w:numPr>
        <w:tabs>
          <w:tab w:val="left" w:pos="1134"/>
        </w:tabs>
        <w:spacing w:line="240" w:lineRule="auto"/>
        <w:ind w:left="1134" w:hanging="340"/>
        <w:rPr>
          <w:sz w:val="20"/>
          <w:szCs w:val="20"/>
          <w:lang w:eastAsia="en-US"/>
        </w:rPr>
      </w:pPr>
      <w:r w:rsidRPr="00C9567C">
        <w:rPr>
          <w:sz w:val="20"/>
          <w:szCs w:val="20"/>
          <w:lang w:eastAsia="en-US"/>
        </w:rPr>
        <w:t>-</w:t>
      </w:r>
      <w:r w:rsidRPr="00C9567C">
        <w:rPr>
          <w:sz w:val="20"/>
          <w:szCs w:val="20"/>
          <w:lang w:eastAsia="en-US"/>
        </w:rPr>
        <w:tab/>
        <w:t>Navrhl vždy ekonomicky přijatelné řešení, které umožní využití obnovitelných zdrojů, recyklovaných surovin, snížení množství odpadu, zohlednění nákladů životního cyklu či zapojení jiných aspektů cirkulární ekonomiky</w:t>
      </w:r>
    </w:p>
    <w:p w14:paraId="45672927" w14:textId="77777777" w:rsidR="001D7C7C" w:rsidRPr="00C9567C" w:rsidRDefault="001D7C7C" w:rsidP="00564DB9">
      <w:pPr>
        <w:pStyle w:val="lneksmlouvy"/>
        <w:numPr>
          <w:ilvl w:val="0"/>
          <w:numId w:val="0"/>
        </w:numPr>
        <w:tabs>
          <w:tab w:val="left" w:pos="1134"/>
        </w:tabs>
        <w:spacing w:line="240" w:lineRule="auto"/>
        <w:ind w:left="1134" w:hanging="340"/>
        <w:rPr>
          <w:sz w:val="20"/>
          <w:szCs w:val="20"/>
          <w:lang w:eastAsia="en-US"/>
        </w:rPr>
      </w:pPr>
      <w:r w:rsidRPr="00C9567C">
        <w:rPr>
          <w:sz w:val="20"/>
          <w:szCs w:val="20"/>
          <w:lang w:eastAsia="en-US"/>
        </w:rPr>
        <w:t>-</w:t>
      </w:r>
      <w:r w:rsidRPr="00C9567C">
        <w:rPr>
          <w:sz w:val="20"/>
          <w:szCs w:val="20"/>
          <w:lang w:eastAsia="en-US"/>
        </w:rPr>
        <w:tab/>
        <w:t>Vyhledával slibná inovativní řešení, která jsou vhodná pro uspokojení potřeb zadavatele</w:t>
      </w:r>
    </w:p>
    <w:p w14:paraId="66B2073D" w14:textId="21A28B9F" w:rsidR="001D7C7C" w:rsidRPr="00C9567C" w:rsidRDefault="001D7C7C" w:rsidP="00564DB9">
      <w:pPr>
        <w:pStyle w:val="lneksmlouvy"/>
        <w:numPr>
          <w:ilvl w:val="0"/>
          <w:numId w:val="0"/>
        </w:numPr>
        <w:tabs>
          <w:tab w:val="left" w:pos="1134"/>
        </w:tabs>
        <w:spacing w:line="240" w:lineRule="auto"/>
        <w:ind w:left="1134" w:hanging="340"/>
        <w:rPr>
          <w:sz w:val="20"/>
          <w:szCs w:val="20"/>
          <w:lang w:eastAsia="en-US"/>
        </w:rPr>
      </w:pPr>
      <w:r w:rsidRPr="00C9567C">
        <w:rPr>
          <w:sz w:val="20"/>
          <w:szCs w:val="20"/>
          <w:lang w:eastAsia="en-US"/>
        </w:rPr>
        <w:t>-</w:t>
      </w:r>
      <w:r w:rsidRPr="00C9567C">
        <w:rPr>
          <w:sz w:val="20"/>
          <w:szCs w:val="20"/>
          <w:lang w:eastAsia="en-US"/>
        </w:rPr>
        <w:tab/>
        <w:t>Pokud je to ekonomicky a technicky možné, aby nabízel řešení pro inovaci, tedy pro implementaci nového nebo značně zlepšeného produktu, služby nebo postupu souvisejícího s předmětem veřejné zakázky.</w:t>
      </w:r>
    </w:p>
    <w:p w14:paraId="1452D0BE" w14:textId="77777777" w:rsidR="00FE07A1" w:rsidRPr="00C9567C" w:rsidRDefault="00FE07A1" w:rsidP="00E53700">
      <w:pPr>
        <w:pStyle w:val="lneksmlouvy"/>
        <w:numPr>
          <w:ilvl w:val="0"/>
          <w:numId w:val="0"/>
        </w:numPr>
        <w:spacing w:line="240" w:lineRule="auto"/>
        <w:ind w:left="794"/>
        <w:rPr>
          <w:sz w:val="20"/>
          <w:szCs w:val="20"/>
          <w:lang w:eastAsia="en-US"/>
        </w:rPr>
      </w:pPr>
    </w:p>
    <w:p w14:paraId="360AC7FF"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 xml:space="preserve">POJIŠTĚNÍ </w:t>
      </w:r>
      <w:r w:rsidR="002A5596" w:rsidRPr="00C9567C">
        <w:rPr>
          <w:sz w:val="20"/>
          <w:szCs w:val="20"/>
        </w:rPr>
        <w:t>DODAVAT</w:t>
      </w:r>
      <w:r w:rsidRPr="00C9567C">
        <w:rPr>
          <w:sz w:val="20"/>
          <w:szCs w:val="20"/>
        </w:rPr>
        <w:t>ELE</w:t>
      </w:r>
    </w:p>
    <w:p w14:paraId="56A76212" w14:textId="2D972A49" w:rsidR="00C90F79" w:rsidRPr="00C9567C" w:rsidRDefault="00C90F79" w:rsidP="00E53700">
      <w:pPr>
        <w:pStyle w:val="lneksmlouvy"/>
        <w:spacing w:line="240" w:lineRule="auto"/>
        <w:rPr>
          <w:sz w:val="20"/>
          <w:szCs w:val="20"/>
        </w:rPr>
      </w:pPr>
      <w:r w:rsidRPr="00C9567C">
        <w:rPr>
          <w:sz w:val="20"/>
          <w:szCs w:val="20"/>
        </w:rPr>
        <w:t>Dodavatel prohlašuje, že ke dni uzavření této Smlouvy má uzavřenou pojistnou smlouvu, jejímž předmětem je pojištění odpovědnosti za škody způsobené dodavatelem třetím osobám v souvislosti s výkonem jeho činnosti, včetně možných škod způsobených pracovníky dodavatele, minimálně ve výši</w:t>
      </w:r>
      <w:r w:rsidR="00BB54DA" w:rsidRPr="00C9567C">
        <w:rPr>
          <w:sz w:val="20"/>
          <w:szCs w:val="20"/>
        </w:rPr>
        <w:t xml:space="preserve"> 1</w:t>
      </w:r>
      <w:r w:rsidR="00BE140F" w:rsidRPr="00C9567C">
        <w:rPr>
          <w:sz w:val="20"/>
          <w:szCs w:val="20"/>
        </w:rPr>
        <w:t>0</w:t>
      </w:r>
      <w:r w:rsidR="00BB54DA" w:rsidRPr="00C9567C">
        <w:rPr>
          <w:sz w:val="20"/>
          <w:szCs w:val="20"/>
        </w:rPr>
        <w:t>.000.000,00 Kč</w:t>
      </w:r>
      <w:r w:rsidRPr="00C9567C">
        <w:rPr>
          <w:sz w:val="20"/>
          <w:szCs w:val="20"/>
        </w:rPr>
        <w:t xml:space="preserve">, a jejíž prostá kopie nebo prostá kopie pojistného certifikátu je přílohou č. </w:t>
      </w:r>
      <w:r w:rsidR="0042701D" w:rsidRPr="00C9567C">
        <w:rPr>
          <w:sz w:val="20"/>
          <w:szCs w:val="20"/>
        </w:rPr>
        <w:t>1</w:t>
      </w:r>
      <w:r w:rsidRPr="00C9567C">
        <w:rPr>
          <w:sz w:val="20"/>
          <w:szCs w:val="20"/>
        </w:rPr>
        <w:t xml:space="preserve"> této Smlouvy. Dodavatel se zavazuje, že po celou dobu trvání této Smlouvy a v přiměřeném rozsahu i po dobu záruční doby bude pojištěn ve smyslu tohoto ustanovení a že nedojde ke snížení pojistného plnění pod částku uvedenou v předchozí větě.</w:t>
      </w:r>
    </w:p>
    <w:p w14:paraId="6E6A1D9C" w14:textId="457463B0" w:rsidR="00C90F79" w:rsidRPr="00C9567C" w:rsidRDefault="002D4CB4" w:rsidP="00E53700">
      <w:pPr>
        <w:pStyle w:val="lneksmlouvy"/>
        <w:spacing w:line="240" w:lineRule="auto"/>
        <w:rPr>
          <w:sz w:val="20"/>
          <w:szCs w:val="20"/>
        </w:rPr>
      </w:pPr>
      <w:r w:rsidRPr="00C9567C">
        <w:rPr>
          <w:sz w:val="20"/>
          <w:szCs w:val="20"/>
        </w:rPr>
        <w:t>Prostá k</w:t>
      </w:r>
      <w:r w:rsidR="00C90F79" w:rsidRPr="00C9567C">
        <w:rPr>
          <w:sz w:val="20"/>
          <w:szCs w:val="20"/>
        </w:rPr>
        <w:t xml:space="preserve">opie pojistné smlouvy dodavatele nebo prostá kopie pojistného certifikátu, resp. akceptovaný návrh na uzavření pojistné smlouvy ze strany pojišťovny dle tohoto článku byl předán objednateli před podpisem této Smlouvy, jako jedna z podmínek pro uzavření smlouvy dle </w:t>
      </w:r>
      <w:proofErr w:type="spellStart"/>
      <w:r w:rsidR="00C90F79" w:rsidRPr="00C9567C">
        <w:rPr>
          <w:sz w:val="20"/>
          <w:szCs w:val="20"/>
        </w:rPr>
        <w:t>ust</w:t>
      </w:r>
      <w:proofErr w:type="spellEnd"/>
      <w:r w:rsidR="00C90F79" w:rsidRPr="00C9567C">
        <w:rPr>
          <w:sz w:val="20"/>
          <w:szCs w:val="20"/>
        </w:rPr>
        <w:t>. § 104 písm. a) ZZVZ. Na žádost objednatele je dodavatel povinen kdykoliv později v průběhu trvání Smlouvy předložit uspokojivé doklady o tom, že pojistná smlouva uzavřená dodavatelem je a zůstává v platnosti.</w:t>
      </w:r>
    </w:p>
    <w:p w14:paraId="77FED80A" w14:textId="77777777" w:rsidR="00C90F79" w:rsidRPr="00C9567C" w:rsidRDefault="00C90F79" w:rsidP="00E53700">
      <w:pPr>
        <w:pStyle w:val="lneksmlouvy"/>
        <w:spacing w:line="240" w:lineRule="auto"/>
        <w:rPr>
          <w:sz w:val="20"/>
          <w:szCs w:val="20"/>
        </w:rPr>
      </w:pPr>
      <w:r w:rsidRPr="00C9567C">
        <w:rPr>
          <w:sz w:val="20"/>
          <w:szCs w:val="20"/>
        </w:rPr>
        <w:t>Dodavatel je povinen řádně platit pojistné tak, aby pojistná smlouva či smlouvy sjednané dle této Smlouvy či v souvislosti s ní byly platné po celou dobu provádění díla a v přiměřeném rozsahu i po dobu záruky. V případě, že dojde k zániku pojištění, je dodavatel povinen o této skutečnosti neprodleně informovat objednatele a ve lhůtě 3 pracovních dnů uzavřít pojistnou smlouvu ve výše uvedeném rozsahu. Porušení této povinnosti ze strany dodavatele považují strany této Smlouvy za podstatné porušení Smlouvy zakládající právo objednatele od Smlouvy odstoupit.</w:t>
      </w:r>
    </w:p>
    <w:p w14:paraId="06B2E6E8" w14:textId="77777777" w:rsidR="00F82573" w:rsidRPr="00C9567C" w:rsidRDefault="00C90F79" w:rsidP="00E53700">
      <w:pPr>
        <w:pStyle w:val="lneksmlouvy"/>
        <w:spacing w:line="240" w:lineRule="auto"/>
        <w:rPr>
          <w:sz w:val="20"/>
          <w:szCs w:val="20"/>
        </w:rPr>
      </w:pPr>
      <w:r w:rsidRPr="00C9567C">
        <w:rPr>
          <w:sz w:val="20"/>
          <w:szCs w:val="20"/>
        </w:rPr>
        <w:t>Jestliže Dodavatel poruší svou povinnost udržovat po celou dobu trvání závazku z této Smlouvy pojištění v rozsahu stanoveném touto Smlouvou a nezřídí je ani neprodleně poté, co k tomu bude vyzván Objednatelem, je Objednatel oprávněn sjednat pojištění v rozsahu dle tohoto článku této Smlouvy sám. Dodavatel se zavazuje Objednateli uhradit veškeré náklady vzniklé se sjednáním takového pojištění (zejména pojistné, poplatky atd.), a to neprodleně poté, co k tomu bude vyzván Objednatelem. Objednatel je oprávněn započítat splatné i nesplatné pojistné a veškeré související platby proti jakýmkoliv splatným i nesplatným pohledávkám Dodavatele vůči Objednateli.</w:t>
      </w:r>
    </w:p>
    <w:p w14:paraId="12BFDFFD" w14:textId="6A9536FA" w:rsidR="0034630E" w:rsidRPr="00C9567C" w:rsidRDefault="00F82573" w:rsidP="00AB50B0">
      <w:pPr>
        <w:pStyle w:val="lneksmlouvy"/>
        <w:spacing w:line="240" w:lineRule="auto"/>
        <w:rPr>
          <w:b/>
          <w:bCs/>
          <w:sz w:val="20"/>
          <w:szCs w:val="20"/>
        </w:rPr>
      </w:pPr>
      <w:r w:rsidRPr="00C9567C">
        <w:rPr>
          <w:sz w:val="20"/>
          <w:szCs w:val="20"/>
        </w:rPr>
        <w:lastRenderedPageBreak/>
        <w:t>Porušení povinností udržovat pojištění v rozsahu dle tohoto článku považují Smluvní strany za podstatné porušení Smlouvy zakládající právo Objednatele od Smlouvy odstoupit.</w:t>
      </w:r>
    </w:p>
    <w:p w14:paraId="75D5867A"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ODPOVĚDNOST ZA VADY A ODPOVÉDNOST ZE ZÁRUKY</w:t>
      </w:r>
    </w:p>
    <w:p w14:paraId="1B94DED9" w14:textId="77777777" w:rsidR="00F82573" w:rsidRPr="00C9567C" w:rsidRDefault="00F82573" w:rsidP="00E53700">
      <w:pPr>
        <w:pStyle w:val="lneksmlouvy"/>
        <w:spacing w:line="240" w:lineRule="auto"/>
        <w:rPr>
          <w:sz w:val="20"/>
          <w:szCs w:val="20"/>
        </w:rPr>
      </w:pPr>
      <w:r w:rsidRPr="00C9567C">
        <w:rPr>
          <w:sz w:val="20"/>
          <w:szCs w:val="20"/>
        </w:rPr>
        <w:t xml:space="preserve">Záruční doba je sjednána na třicet šest (36) měsíců od provedení konkrétní části Díla. Záruka se vztahuje na vady a nedodělky Díla, resp. jeho části, které se projeví u Díla během záruční doby s výjimkou vad, u nichž </w:t>
      </w:r>
      <w:r w:rsidR="002A5596" w:rsidRPr="00C9567C">
        <w:rPr>
          <w:sz w:val="20"/>
          <w:szCs w:val="20"/>
        </w:rPr>
        <w:t>Dodavat</w:t>
      </w:r>
      <w:r w:rsidRPr="00C9567C">
        <w:rPr>
          <w:sz w:val="20"/>
          <w:szCs w:val="20"/>
        </w:rPr>
        <w:t xml:space="preserve">el prokáže, že jejich vznik zavinil Objednatel. Toto ustanovení však neomezuje obecnou odpovědnost </w:t>
      </w:r>
      <w:r w:rsidR="002A5596" w:rsidRPr="00C9567C">
        <w:rPr>
          <w:sz w:val="20"/>
          <w:szCs w:val="20"/>
        </w:rPr>
        <w:t>Dodavat</w:t>
      </w:r>
      <w:r w:rsidRPr="00C9567C">
        <w:rPr>
          <w:sz w:val="20"/>
          <w:szCs w:val="20"/>
        </w:rPr>
        <w:t>ele za Dílo stanovenou zákonnými předpisy, zejména zákonem č. 360/1992 Sb., o výkonu povolání autorizovaných architektů a o výkonu povolání autorizovaných inženýrů a techniků činných ve výstavbě, ve znění pozdějších předpisů.</w:t>
      </w:r>
    </w:p>
    <w:p w14:paraId="3935ED4B" w14:textId="43D1AD64" w:rsidR="00F82573" w:rsidRPr="00C9567C" w:rsidRDefault="00F82573" w:rsidP="00E53700">
      <w:pPr>
        <w:pStyle w:val="lneksmlouvy"/>
        <w:spacing w:line="240" w:lineRule="auto"/>
        <w:rPr>
          <w:sz w:val="20"/>
          <w:szCs w:val="20"/>
        </w:rPr>
      </w:pPr>
      <w:bookmarkStart w:id="25" w:name="_Ref423067684"/>
      <w:r w:rsidRPr="00C9567C">
        <w:rPr>
          <w:sz w:val="20"/>
          <w:szCs w:val="20"/>
        </w:rPr>
        <w:t xml:space="preserve">Objednatel je povinen vytknout vadu </w:t>
      </w:r>
      <w:r w:rsidR="002A5596" w:rsidRPr="00C9567C">
        <w:rPr>
          <w:sz w:val="20"/>
          <w:szCs w:val="20"/>
        </w:rPr>
        <w:t>Dodavat</w:t>
      </w:r>
      <w:r w:rsidRPr="00C9567C">
        <w:rPr>
          <w:sz w:val="20"/>
          <w:szCs w:val="20"/>
        </w:rPr>
        <w:t xml:space="preserve">eli v přiměřené době poté, co ji zjistil, nejpozději však v záruční době. Tím není dotčeno ustanovení odst. </w:t>
      </w:r>
      <w:r w:rsidRPr="00C9567C">
        <w:rPr>
          <w:sz w:val="20"/>
          <w:szCs w:val="20"/>
        </w:rPr>
        <w:fldChar w:fldCharType="begin"/>
      </w:r>
      <w:r w:rsidRPr="00C9567C">
        <w:rPr>
          <w:sz w:val="20"/>
          <w:szCs w:val="20"/>
        </w:rPr>
        <w:instrText xml:space="preserve"> REF _Ref423388395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4.8</w:t>
      </w:r>
      <w:r w:rsidRPr="00C9567C">
        <w:rPr>
          <w:sz w:val="20"/>
          <w:szCs w:val="20"/>
        </w:rPr>
        <w:fldChar w:fldCharType="end"/>
      </w:r>
      <w:r w:rsidRPr="00C9567C">
        <w:rPr>
          <w:sz w:val="20"/>
          <w:szCs w:val="20"/>
        </w:rPr>
        <w:t xml:space="preserve"> této Smlouvy. </w:t>
      </w:r>
    </w:p>
    <w:p w14:paraId="64DD3481" w14:textId="77777777" w:rsidR="00F82573" w:rsidRPr="00C9567C" w:rsidRDefault="00F82573" w:rsidP="00E53700">
      <w:pPr>
        <w:pStyle w:val="lneksmlouvy"/>
        <w:spacing w:line="240" w:lineRule="auto"/>
        <w:rPr>
          <w:sz w:val="20"/>
          <w:szCs w:val="20"/>
        </w:rPr>
      </w:pPr>
      <w:bookmarkStart w:id="26" w:name="_Ref423388555"/>
      <w:r w:rsidRPr="00C9567C">
        <w:rPr>
          <w:sz w:val="20"/>
          <w:szCs w:val="20"/>
        </w:rPr>
        <w:t xml:space="preserve">V průběhu záruční doby </w:t>
      </w:r>
      <w:r w:rsidR="002A5596" w:rsidRPr="00C9567C">
        <w:rPr>
          <w:sz w:val="20"/>
          <w:szCs w:val="20"/>
        </w:rPr>
        <w:t>Dodavat</w:t>
      </w:r>
      <w:r w:rsidRPr="00C9567C">
        <w:rPr>
          <w:sz w:val="20"/>
          <w:szCs w:val="20"/>
        </w:rPr>
        <w:t>el odstraní prokázané vady, resp. nedodělky,</w:t>
      </w:r>
      <w:r w:rsidR="00545CD1" w:rsidRPr="00C9567C">
        <w:rPr>
          <w:sz w:val="20"/>
          <w:szCs w:val="20"/>
        </w:rPr>
        <w:t xml:space="preserve"> ve lhůtě přiměřené jejich povaze, obvykle</w:t>
      </w:r>
      <w:r w:rsidRPr="00C9567C">
        <w:rPr>
          <w:sz w:val="20"/>
          <w:szCs w:val="20"/>
        </w:rPr>
        <w:t xml:space="preserve"> do pěti (5) kalendářních dnů od doručení písemné reklamace </w:t>
      </w:r>
      <w:r w:rsidR="002A5596" w:rsidRPr="00C9567C">
        <w:rPr>
          <w:sz w:val="20"/>
          <w:szCs w:val="20"/>
        </w:rPr>
        <w:t>Dodavat</w:t>
      </w:r>
      <w:r w:rsidRPr="00C9567C">
        <w:rPr>
          <w:sz w:val="20"/>
          <w:szCs w:val="20"/>
        </w:rPr>
        <w:t>eli, pokud si Smluvní strany nedohodnou lhůtu delší z důvodů faktické nemožnosti odstranění vady ve výše uvedené lhůtě, nejdéle však do dvaceti (20) dnů.</w:t>
      </w:r>
      <w:bookmarkEnd w:id="25"/>
      <w:bookmarkEnd w:id="26"/>
    </w:p>
    <w:p w14:paraId="15342609" w14:textId="0FEFFBC7" w:rsidR="00F82573" w:rsidRPr="00C9567C" w:rsidRDefault="00F82573" w:rsidP="00E53700">
      <w:pPr>
        <w:pStyle w:val="lneksmlouvy"/>
        <w:spacing w:line="240" w:lineRule="auto"/>
        <w:rPr>
          <w:sz w:val="20"/>
          <w:szCs w:val="20"/>
        </w:rPr>
      </w:pPr>
      <w:r w:rsidRPr="00C9567C">
        <w:rPr>
          <w:sz w:val="20"/>
          <w:szCs w:val="20"/>
        </w:rPr>
        <w:t xml:space="preserve">Neodstraní-li </w:t>
      </w:r>
      <w:r w:rsidR="002A5596" w:rsidRPr="00C9567C">
        <w:rPr>
          <w:sz w:val="20"/>
          <w:szCs w:val="20"/>
        </w:rPr>
        <w:t>Dodavat</w:t>
      </w:r>
      <w:r w:rsidRPr="00C9567C">
        <w:rPr>
          <w:sz w:val="20"/>
          <w:szCs w:val="20"/>
        </w:rPr>
        <w:t xml:space="preserve">el reklamované vady či nedodělky ve lhůtě stanovené v odst. </w:t>
      </w:r>
      <w:r w:rsidR="00D75A86" w:rsidRPr="00C9567C">
        <w:rPr>
          <w:sz w:val="20"/>
          <w:szCs w:val="20"/>
        </w:rPr>
        <w:fldChar w:fldCharType="begin"/>
      </w:r>
      <w:r w:rsidR="00D75A86" w:rsidRPr="00C9567C">
        <w:rPr>
          <w:sz w:val="20"/>
          <w:szCs w:val="20"/>
        </w:rPr>
        <w:instrText xml:space="preserve"> REF _Ref423067684 \r \h  \* MERGEFORMAT </w:instrText>
      </w:r>
      <w:r w:rsidR="00D75A86" w:rsidRPr="00C9567C">
        <w:rPr>
          <w:sz w:val="20"/>
          <w:szCs w:val="20"/>
        </w:rPr>
      </w:r>
      <w:r w:rsidR="00D75A86" w:rsidRPr="00C9567C">
        <w:rPr>
          <w:sz w:val="20"/>
          <w:szCs w:val="20"/>
        </w:rPr>
        <w:fldChar w:fldCharType="separate"/>
      </w:r>
      <w:r w:rsidR="00636B63">
        <w:rPr>
          <w:sz w:val="20"/>
          <w:szCs w:val="20"/>
        </w:rPr>
        <w:t>10.2</w:t>
      </w:r>
      <w:r w:rsidR="00D75A86" w:rsidRPr="00C9567C">
        <w:rPr>
          <w:sz w:val="20"/>
          <w:szCs w:val="20"/>
        </w:rPr>
        <w:fldChar w:fldCharType="end"/>
      </w:r>
      <w:r w:rsidRPr="00C9567C">
        <w:rPr>
          <w:sz w:val="20"/>
          <w:szCs w:val="20"/>
        </w:rPr>
        <w:t xml:space="preserve"> Smlouvy, anebo oznámí před jejím uplynutím, že vady či nedodělky neodstraní, uplatní Objednatel přiměřenou slevu ze sjednané ceny Díla, zajistí provedení oprav prostřednictvím jiné osoby na náklady </w:t>
      </w:r>
      <w:r w:rsidR="002A5596" w:rsidRPr="00C9567C">
        <w:rPr>
          <w:sz w:val="20"/>
          <w:szCs w:val="20"/>
        </w:rPr>
        <w:t>Dodavat</w:t>
      </w:r>
      <w:r w:rsidRPr="00C9567C">
        <w:rPr>
          <w:sz w:val="20"/>
          <w:szCs w:val="20"/>
        </w:rPr>
        <w:t>ele nebo jsou oprávněni od této Smlouvy odstoupit.</w:t>
      </w:r>
    </w:p>
    <w:p w14:paraId="0CA3F3B3" w14:textId="77777777" w:rsidR="00F82573" w:rsidRPr="00C9567C" w:rsidRDefault="00F82573" w:rsidP="00E53700">
      <w:pPr>
        <w:pStyle w:val="lneksmlouvy"/>
        <w:spacing w:line="240" w:lineRule="auto"/>
        <w:rPr>
          <w:sz w:val="20"/>
          <w:szCs w:val="20"/>
        </w:rPr>
      </w:pPr>
      <w:r w:rsidRPr="00C9567C">
        <w:rPr>
          <w:sz w:val="20"/>
          <w:szCs w:val="20"/>
        </w:rPr>
        <w:t>Nároky z odpovědnosti za vady se nedotýkají nároků na náhradu škody nebo na smluvní pokutu.</w:t>
      </w:r>
    </w:p>
    <w:p w14:paraId="08C8D7FF" w14:textId="77777777" w:rsidR="00F82573" w:rsidRPr="00C9567C" w:rsidRDefault="00F82573" w:rsidP="00E53700">
      <w:pPr>
        <w:pStyle w:val="lneksmlouvy"/>
        <w:spacing w:line="240" w:lineRule="auto"/>
        <w:rPr>
          <w:sz w:val="20"/>
          <w:szCs w:val="20"/>
        </w:rPr>
      </w:pPr>
      <w:r w:rsidRPr="00C9567C">
        <w:rPr>
          <w:sz w:val="20"/>
          <w:szCs w:val="20"/>
        </w:rPr>
        <w:t xml:space="preserve">Za vadu nebo nedodělek Díla se pro potřeby této Smlouvy považuje zejména nesoulad Díla s technickými normami, právními předpisy, jakož i s obecně uznávanými postupy a pokyny výrobců materiálů či </w:t>
      </w:r>
      <w:r w:rsidR="002A5596" w:rsidRPr="00C9567C">
        <w:rPr>
          <w:sz w:val="20"/>
          <w:szCs w:val="20"/>
        </w:rPr>
        <w:t>Dodavat</w:t>
      </w:r>
      <w:r w:rsidRPr="00C9567C">
        <w:rPr>
          <w:sz w:val="20"/>
          <w:szCs w:val="20"/>
        </w:rPr>
        <w:t xml:space="preserve">elů zařízení, jejichž užití nebo instalace budou v rámci předmětu Díla </w:t>
      </w:r>
      <w:r w:rsidR="002A5596" w:rsidRPr="00C9567C">
        <w:rPr>
          <w:sz w:val="20"/>
          <w:szCs w:val="20"/>
        </w:rPr>
        <w:t>Dodavat</w:t>
      </w:r>
      <w:r w:rsidRPr="00C9567C">
        <w:rPr>
          <w:sz w:val="20"/>
          <w:szCs w:val="20"/>
        </w:rPr>
        <w:t>elem v projektové dokumentaci předpokládány. Za vadu bude rovněž považován jakýkoliv nesoulad mezi textovou a grafickou částí projektové dokumentace, případně nesoulad mezi projektovou dokumentací nebo její částí a výkazem výměr či položkovým rozpočtem.</w:t>
      </w:r>
    </w:p>
    <w:p w14:paraId="21F70CDB" w14:textId="6A6926C8" w:rsidR="00F82573" w:rsidRPr="00C9567C" w:rsidRDefault="002A5596" w:rsidP="00AB50B0">
      <w:pPr>
        <w:pStyle w:val="lneksmlouvy"/>
        <w:spacing w:line="240" w:lineRule="auto"/>
        <w:rPr>
          <w:sz w:val="20"/>
          <w:szCs w:val="20"/>
        </w:rPr>
      </w:pPr>
      <w:r w:rsidRPr="00C9567C">
        <w:rPr>
          <w:sz w:val="20"/>
          <w:szCs w:val="20"/>
        </w:rPr>
        <w:t>Dodavat</w:t>
      </w:r>
      <w:r w:rsidR="00F82573" w:rsidRPr="00C9567C">
        <w:rPr>
          <w:sz w:val="20"/>
          <w:szCs w:val="20"/>
        </w:rPr>
        <w:t>el prohlašuje a poskytuje Objednateli záruku, že cena, za kterou bude vysoutěženo zhotovení Stavby na základě projektové dokumentace dle odst. 2.2.</w:t>
      </w:r>
      <w:r w:rsidR="004B604C" w:rsidRPr="00C9567C">
        <w:rPr>
          <w:sz w:val="20"/>
          <w:szCs w:val="20"/>
        </w:rPr>
        <w:t>6</w:t>
      </w:r>
      <w:r w:rsidR="00F82573" w:rsidRPr="00C9567C">
        <w:rPr>
          <w:sz w:val="20"/>
          <w:szCs w:val="20"/>
        </w:rPr>
        <w:t xml:space="preserve"> této Smlouvy nebude v průběhu zhotovování Stavby zvýšena v důsledku vad Díla. Poruší-li </w:t>
      </w:r>
      <w:r w:rsidRPr="00C9567C">
        <w:rPr>
          <w:sz w:val="20"/>
          <w:szCs w:val="20"/>
        </w:rPr>
        <w:t>Dodavat</w:t>
      </w:r>
      <w:r w:rsidR="00F82573" w:rsidRPr="00C9567C">
        <w:rPr>
          <w:sz w:val="20"/>
          <w:szCs w:val="20"/>
        </w:rPr>
        <w:t xml:space="preserve">el tuto záruku, nahradí Objednateli škodu způsobenou porušením této záruky. Výše této škody se určí jako částka navýšení ceny Stavby v důsledku vad Díla </w:t>
      </w:r>
      <w:r w:rsidRPr="00C9567C">
        <w:rPr>
          <w:sz w:val="20"/>
          <w:szCs w:val="20"/>
        </w:rPr>
        <w:t>Dodavat</w:t>
      </w:r>
      <w:r w:rsidR="00F82573" w:rsidRPr="00C9567C">
        <w:rPr>
          <w:sz w:val="20"/>
          <w:szCs w:val="20"/>
        </w:rPr>
        <w:t>ele. Tato záruka trvá do doby provedení stavby.</w:t>
      </w:r>
    </w:p>
    <w:p w14:paraId="1DB4E382"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ODPOVĚDNOST ZA ŠKODU</w:t>
      </w:r>
    </w:p>
    <w:p w14:paraId="3F88C3AD"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odpovídá za škodu způsobenou porušením této Smlouvy. Škoda se nahrazuje v penězích, ledaže Objednatel či poškozený požaduje náhradu škody uvedením v předešlý stav za předpokladu, je-li to objektivně možné. </w:t>
      </w:r>
      <w:r w:rsidRPr="00C9567C">
        <w:rPr>
          <w:sz w:val="20"/>
          <w:szCs w:val="20"/>
        </w:rPr>
        <w:t>Dodavat</w:t>
      </w:r>
      <w:r w:rsidR="00F82573" w:rsidRPr="00C9567C">
        <w:rPr>
          <w:sz w:val="20"/>
          <w:szCs w:val="20"/>
        </w:rPr>
        <w:t>el zejména odpovídá za:</w:t>
      </w:r>
    </w:p>
    <w:p w14:paraId="7CC78854"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zničení, ztrátu, poškození či snížení hodnoty majetku Objednatele, veřejného majetku či majetku třetích osob;</w:t>
      </w:r>
    </w:p>
    <w:p w14:paraId="0DC5FF78"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škodu vzniklou Objednateli či třetím osobám v důsledku vad Díla včetně škody vzniklé třetím osobám a Objednateli v důsledku vad Stavby realizované na základě Díla; </w:t>
      </w:r>
    </w:p>
    <w:p w14:paraId="7FE6694B"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případné sankce či korekce, které budou Objednateli jako zadavateli veřejné zakázky a příjemci dotace (či jiné veřejné podpory) uloženy ze strany orgánů státní správy nebo poskytovatele dotace, a to jak formou povinnosti odvodu do státního rozpočtu, snížení přislíbené dotace, uložení pokuty nebo finanční sankce či jiného způsobu finanční újmy, bude-li san</w:t>
      </w:r>
      <w:r w:rsidR="00545CD1" w:rsidRPr="00C9567C">
        <w:rPr>
          <w:sz w:val="20"/>
          <w:szCs w:val="20"/>
        </w:rPr>
        <w:t>kce uložena z důvodu vad Díla;</w:t>
      </w:r>
    </w:p>
    <w:p w14:paraId="4562661F"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udělení shora popsaných sankcí či korekcí v důsledku nesplnění termínů stanovených poskytovatelem dotace či zákonem, ke kterým dojde v příčinné souvislosti s vadami předmětu plnění (kupř. v důsledku nutnosti zrušení zadávacího řízení na výběr </w:t>
      </w:r>
      <w:r w:rsidR="00545CD1" w:rsidRPr="00C9567C">
        <w:rPr>
          <w:sz w:val="20"/>
          <w:szCs w:val="20"/>
        </w:rPr>
        <w:t>d</w:t>
      </w:r>
      <w:r w:rsidR="002A5596" w:rsidRPr="00C9567C">
        <w:rPr>
          <w:sz w:val="20"/>
          <w:szCs w:val="20"/>
        </w:rPr>
        <w:t>odavat</w:t>
      </w:r>
      <w:r w:rsidRPr="00C9567C">
        <w:rPr>
          <w:sz w:val="20"/>
          <w:szCs w:val="20"/>
        </w:rPr>
        <w:t xml:space="preserve">ele stavebních prací, které jsou předmětem projektové dokumentace, pro vady takové dokumentace a podobně). </w:t>
      </w:r>
    </w:p>
    <w:p w14:paraId="6AF4811C" w14:textId="6600A122"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náklady, které při zhotovení uvedené Stavby nebudou poskytovatelem případné dotace považovány jako uznatelné náklady z důvodu, že jejich potřeba nevyplývala z projektové </w:t>
      </w:r>
      <w:r w:rsidRPr="00C9567C">
        <w:rPr>
          <w:sz w:val="20"/>
          <w:szCs w:val="20"/>
        </w:rPr>
        <w:lastRenderedPageBreak/>
        <w:t>dokumentace, která je předmětem této Smlouvy, ač bylo takové náklady potřeba vynaložit za účelem dokončení Díla tak, aby bylo plně funkční a způsobilé k užívání za účelem, k němuž je dle projektové dokumentace dle této Smlouvy určeno.</w:t>
      </w:r>
    </w:p>
    <w:p w14:paraId="410A04CF"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ODSTOUPENÍ OD SMLOUVY</w:t>
      </w:r>
    </w:p>
    <w:p w14:paraId="386759EF" w14:textId="77777777" w:rsidR="00F82573" w:rsidRPr="00C9567C" w:rsidRDefault="00F82573" w:rsidP="00E53700">
      <w:pPr>
        <w:pStyle w:val="lneksmlouvy"/>
        <w:spacing w:line="240" w:lineRule="auto"/>
        <w:rPr>
          <w:sz w:val="20"/>
          <w:szCs w:val="20"/>
        </w:rPr>
      </w:pPr>
      <w:bookmarkStart w:id="27" w:name="_Ref423101217"/>
      <w:r w:rsidRPr="00C9567C">
        <w:rPr>
          <w:sz w:val="20"/>
          <w:szCs w:val="20"/>
        </w:rPr>
        <w:t>Objednatel může odstoupit od Smlouvy</w:t>
      </w:r>
      <w:r w:rsidR="00004B90" w:rsidRPr="00C9567C">
        <w:rPr>
          <w:sz w:val="20"/>
          <w:szCs w:val="20"/>
        </w:rPr>
        <w:t xml:space="preserve"> nebo od jejích částí týkajících se dílčích plnění</w:t>
      </w:r>
      <w:r w:rsidRPr="00C9567C">
        <w:rPr>
          <w:sz w:val="20"/>
          <w:szCs w:val="20"/>
        </w:rPr>
        <w:t xml:space="preserve">: </w:t>
      </w:r>
    </w:p>
    <w:p w14:paraId="6FF1EC67"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poruší-li </w:t>
      </w:r>
      <w:r w:rsidR="002A5596" w:rsidRPr="00C9567C">
        <w:rPr>
          <w:sz w:val="20"/>
          <w:szCs w:val="20"/>
        </w:rPr>
        <w:t>Dodavat</w:t>
      </w:r>
      <w:r w:rsidRPr="00C9567C">
        <w:rPr>
          <w:sz w:val="20"/>
          <w:szCs w:val="20"/>
        </w:rPr>
        <w:t xml:space="preserve">el podstatným způsobem své povinnosti dle této Smlouvy; </w:t>
      </w:r>
      <w:bookmarkEnd w:id="27"/>
    </w:p>
    <w:p w14:paraId="2F072FAB"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pokud zjistí, že </w:t>
      </w:r>
      <w:r w:rsidR="002A5596" w:rsidRPr="00C9567C">
        <w:rPr>
          <w:sz w:val="20"/>
          <w:szCs w:val="20"/>
        </w:rPr>
        <w:t>Dodavat</w:t>
      </w:r>
      <w:r w:rsidRPr="00C9567C">
        <w:rPr>
          <w:sz w:val="20"/>
          <w:szCs w:val="20"/>
        </w:rPr>
        <w:t>el nabízel, dával, přijímal nebo zprostředkovával nějaké hodnoty s cílem ovlivnit chování nebo jednání kohokoliv, ať již úředníka nebo někoho jiného, přímo nebo nepřímo, v zadávacím řízení nebo při provádění Smlouvy; nebo</w:t>
      </w:r>
    </w:p>
    <w:p w14:paraId="41BC7D86"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 xml:space="preserve">pokud zjistí, že </w:t>
      </w:r>
      <w:r w:rsidR="002A5596" w:rsidRPr="00C9567C">
        <w:rPr>
          <w:sz w:val="20"/>
          <w:szCs w:val="20"/>
        </w:rPr>
        <w:t>Dodavat</w:t>
      </w:r>
      <w:r w:rsidRPr="00C9567C">
        <w:rPr>
          <w:sz w:val="20"/>
          <w:szCs w:val="20"/>
        </w:rPr>
        <w:t xml:space="preserve">el zkresloval skutečnosti za účelem ovlivnění zadávacího řízení nebo provádění Smlouvy ke škodě Objednatele, včetně užití podvodných praktik k potlačení a snížení výhod volné a otevřené soutěže; </w:t>
      </w:r>
      <w:r w:rsidR="0033198B" w:rsidRPr="00C9567C">
        <w:rPr>
          <w:sz w:val="20"/>
          <w:szCs w:val="20"/>
        </w:rPr>
        <w:t>nebo</w:t>
      </w:r>
    </w:p>
    <w:p w14:paraId="772865AD" w14:textId="40A828BE" w:rsidR="00F82573" w:rsidRPr="00C9567C" w:rsidRDefault="003C54EC" w:rsidP="00E53700">
      <w:pPr>
        <w:pStyle w:val="lneksmlouvy"/>
        <w:numPr>
          <w:ilvl w:val="2"/>
          <w:numId w:val="6"/>
        </w:numPr>
        <w:spacing w:line="240" w:lineRule="auto"/>
        <w:rPr>
          <w:sz w:val="20"/>
          <w:szCs w:val="20"/>
        </w:rPr>
      </w:pPr>
      <w:r w:rsidRPr="00C9567C">
        <w:rPr>
          <w:sz w:val="20"/>
          <w:szCs w:val="20"/>
        </w:rPr>
        <w:t>v případě, že Objednat</w:t>
      </w:r>
      <w:r w:rsidR="008A0C16" w:rsidRPr="00C9567C">
        <w:rPr>
          <w:sz w:val="20"/>
          <w:szCs w:val="20"/>
        </w:rPr>
        <w:t xml:space="preserve">el neobdrží dotaci na projekt </w:t>
      </w:r>
      <w:r w:rsidR="00C23841" w:rsidRPr="00C9567C">
        <w:rPr>
          <w:b/>
          <w:bCs/>
          <w:sz w:val="20"/>
          <w:szCs w:val="20"/>
        </w:rPr>
        <w:t>„Stavební úpravy – humanizace Domova Na Hrádku</w:t>
      </w:r>
      <w:r w:rsidR="00E27402" w:rsidRPr="00C9567C">
        <w:rPr>
          <w:b/>
          <w:bCs/>
          <w:sz w:val="20"/>
          <w:szCs w:val="20"/>
        </w:rPr>
        <w:t xml:space="preserve"> – projektová dokumentace</w:t>
      </w:r>
      <w:r w:rsidR="008A0C16" w:rsidRPr="00C9567C">
        <w:rPr>
          <w:sz w:val="20"/>
          <w:szCs w:val="20"/>
        </w:rPr>
        <w:t>“</w:t>
      </w:r>
      <w:r w:rsidRPr="00C9567C">
        <w:rPr>
          <w:sz w:val="20"/>
          <w:szCs w:val="20"/>
        </w:rPr>
        <w:t>,</w:t>
      </w:r>
      <w:r w:rsidR="00634F7D" w:rsidRPr="00C9567C">
        <w:rPr>
          <w:sz w:val="20"/>
          <w:szCs w:val="20"/>
        </w:rPr>
        <w:t xml:space="preserve"> může odstoupit od celé Smlouvy nebo od jejích částí týkajících se dílč</w:t>
      </w:r>
      <w:r w:rsidR="00EB4D8F" w:rsidRPr="00C9567C">
        <w:rPr>
          <w:sz w:val="20"/>
          <w:szCs w:val="20"/>
        </w:rPr>
        <w:t>ích plnění uvedených v článku 2 Smlouvy;</w:t>
      </w:r>
      <w:r w:rsidR="00634F7D" w:rsidRPr="00C9567C">
        <w:rPr>
          <w:sz w:val="20"/>
          <w:szCs w:val="20"/>
        </w:rPr>
        <w:t xml:space="preserve"> </w:t>
      </w:r>
      <w:r w:rsidR="00F82573" w:rsidRPr="00C9567C">
        <w:rPr>
          <w:sz w:val="20"/>
          <w:szCs w:val="20"/>
        </w:rPr>
        <w:t>nebo</w:t>
      </w:r>
    </w:p>
    <w:p w14:paraId="63D1A28B" w14:textId="77777777" w:rsidR="00F82573" w:rsidRPr="00C9567C" w:rsidRDefault="00F82573" w:rsidP="00E53700">
      <w:pPr>
        <w:pStyle w:val="lneksmlouvy"/>
        <w:numPr>
          <w:ilvl w:val="2"/>
          <w:numId w:val="6"/>
        </w:numPr>
        <w:spacing w:line="240" w:lineRule="auto"/>
        <w:rPr>
          <w:sz w:val="20"/>
          <w:szCs w:val="20"/>
        </w:rPr>
      </w:pPr>
      <w:r w:rsidRPr="00C9567C">
        <w:rPr>
          <w:sz w:val="20"/>
          <w:szCs w:val="20"/>
        </w:rPr>
        <w:t>v dalších případech stanovených touto Smlouvou.</w:t>
      </w:r>
    </w:p>
    <w:p w14:paraId="7C55A2B5" w14:textId="27836660" w:rsidR="00F82573" w:rsidRPr="00C9567C" w:rsidRDefault="00F82573" w:rsidP="00E53700">
      <w:pPr>
        <w:pStyle w:val="lneksmlouvy"/>
        <w:spacing w:line="240" w:lineRule="auto"/>
        <w:rPr>
          <w:sz w:val="20"/>
          <w:szCs w:val="20"/>
        </w:rPr>
      </w:pPr>
      <w:bookmarkStart w:id="28" w:name="_Ref423094539"/>
      <w:r w:rsidRPr="00C9567C">
        <w:rPr>
          <w:sz w:val="20"/>
          <w:szCs w:val="20"/>
        </w:rPr>
        <w:t xml:space="preserve">Podstatným porušením Smlouvy ze strany </w:t>
      </w:r>
      <w:r w:rsidR="002A5596" w:rsidRPr="00C9567C">
        <w:rPr>
          <w:sz w:val="20"/>
          <w:szCs w:val="20"/>
        </w:rPr>
        <w:t>Dodavat</w:t>
      </w:r>
      <w:r w:rsidRPr="00C9567C">
        <w:rPr>
          <w:sz w:val="20"/>
          <w:szCs w:val="20"/>
        </w:rPr>
        <w:t>ele se rozumí zejména nesplnění smluvních termínů podle této Smlouvy a neoprávněné použití pod</w:t>
      </w:r>
      <w:r w:rsidR="002D4CB4" w:rsidRPr="00C9567C">
        <w:rPr>
          <w:sz w:val="20"/>
          <w:szCs w:val="20"/>
        </w:rPr>
        <w:t>d</w:t>
      </w:r>
      <w:r w:rsidRPr="00C9567C">
        <w:rPr>
          <w:sz w:val="20"/>
          <w:szCs w:val="20"/>
        </w:rPr>
        <w:t>odavatele (třetí osoby).</w:t>
      </w:r>
    </w:p>
    <w:p w14:paraId="7C4FEF63"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je oprávněn od této Smlouvy odstoupit v případě, že své závazky dle této Smlouvy nebude moci plnit pro nesoučinnost Objednatele přesto, že Objednatele k poskytnutí součinnosti písemně vyzve a stanoví mu pro její poskytnutí přiměřenou, </w:t>
      </w:r>
      <w:r w:rsidR="00F82573" w:rsidRPr="00C9567C">
        <w:rPr>
          <w:color w:val="000000"/>
          <w:sz w:val="20"/>
          <w:szCs w:val="20"/>
        </w:rPr>
        <w:t>alespoň patnácti (1</w:t>
      </w:r>
      <w:r w:rsidR="00B6545F" w:rsidRPr="00C9567C">
        <w:rPr>
          <w:color w:val="000000"/>
          <w:sz w:val="20"/>
          <w:szCs w:val="20"/>
        </w:rPr>
        <w:t>5</w:t>
      </w:r>
      <w:r w:rsidR="00F82573" w:rsidRPr="00C9567C">
        <w:rPr>
          <w:color w:val="000000"/>
          <w:sz w:val="20"/>
          <w:szCs w:val="20"/>
        </w:rPr>
        <w:t xml:space="preserve">) denní </w:t>
      </w:r>
      <w:r w:rsidR="00F82573" w:rsidRPr="00C9567C">
        <w:rPr>
          <w:sz w:val="20"/>
          <w:szCs w:val="20"/>
        </w:rPr>
        <w:t xml:space="preserve">lhůtu. </w:t>
      </w:r>
    </w:p>
    <w:bookmarkEnd w:id="28"/>
    <w:p w14:paraId="219FB010" w14:textId="77777777" w:rsidR="00F82573" w:rsidRPr="00C9567C" w:rsidRDefault="00F82573" w:rsidP="00E53700">
      <w:pPr>
        <w:pStyle w:val="lneksmlouvy"/>
        <w:spacing w:line="240" w:lineRule="auto"/>
        <w:rPr>
          <w:sz w:val="20"/>
          <w:szCs w:val="20"/>
        </w:rPr>
      </w:pPr>
      <w:r w:rsidRPr="00C9567C">
        <w:rPr>
          <w:sz w:val="20"/>
          <w:szCs w:val="20"/>
        </w:rPr>
        <w:t>Dále jsou Smluvní strany oprávněné odstoupit od Smlouvy v případě úpadku či hrozícího úpadku druhé Smluvní strany.</w:t>
      </w:r>
    </w:p>
    <w:p w14:paraId="06321C79" w14:textId="77777777" w:rsidR="00F82573" w:rsidRPr="00C9567C" w:rsidRDefault="00F82573" w:rsidP="00E53700">
      <w:pPr>
        <w:pStyle w:val="lneksmlouvy"/>
        <w:spacing w:line="240" w:lineRule="auto"/>
        <w:rPr>
          <w:sz w:val="20"/>
          <w:szCs w:val="20"/>
        </w:rPr>
      </w:pPr>
      <w:r w:rsidRPr="00C9567C">
        <w:rPr>
          <w:sz w:val="20"/>
          <w:szCs w:val="20"/>
        </w:rPr>
        <w:t>Stanoví-li oprávněná strana pro dodatečné plnění lhůtu, vzniká jí právo odstoupit od Smlouvy po marném uplynutí této lhůty. Jestliže však strana, která je v prodlení, písemně prohlásí, že svůj závazek nesplní, může oprávněná strana odstoupit od Smlouvy před uplynutím lhůty dodatečného plnění, kterou stanovila, tzn. ihned poté, co prohlášení povinné strany obdrží.</w:t>
      </w:r>
    </w:p>
    <w:p w14:paraId="4B7B0C72" w14:textId="77777777" w:rsidR="00F82573" w:rsidRPr="00C9567C" w:rsidRDefault="00F82573" w:rsidP="00E53700">
      <w:pPr>
        <w:pStyle w:val="lneksmlouvy"/>
        <w:spacing w:line="240" w:lineRule="auto"/>
        <w:rPr>
          <w:sz w:val="20"/>
          <w:szCs w:val="20"/>
        </w:rPr>
      </w:pPr>
      <w:r w:rsidRPr="00C9567C">
        <w:rPr>
          <w:sz w:val="20"/>
          <w:szCs w:val="20"/>
        </w:rPr>
        <w:t xml:space="preserve">Odstoupení od Smlouvy musí oprávněná Smluvní strana spolu s důvodem odstoupení písemně oznámit povinné Smluvní straně bez zbytečného odkladu poté, co se o porušení dozvěděla. </w:t>
      </w:r>
    </w:p>
    <w:p w14:paraId="4A995DFC" w14:textId="77777777" w:rsidR="00F82573" w:rsidRPr="00C9567C" w:rsidRDefault="00F82573" w:rsidP="00E53700">
      <w:pPr>
        <w:pStyle w:val="lneksmlouvy"/>
        <w:spacing w:line="240" w:lineRule="auto"/>
        <w:rPr>
          <w:sz w:val="20"/>
          <w:szCs w:val="20"/>
        </w:rPr>
      </w:pPr>
      <w:r w:rsidRPr="00C9567C">
        <w:rPr>
          <w:sz w:val="20"/>
          <w:szCs w:val="20"/>
        </w:rPr>
        <w:t>Smlouva se ruší doručením písemného oznámení o odstoupení druhé Smluvní straně.</w:t>
      </w:r>
    </w:p>
    <w:p w14:paraId="78B76DF3" w14:textId="77777777" w:rsidR="00F82573" w:rsidRPr="00C9567C" w:rsidRDefault="00F82573" w:rsidP="00E53700">
      <w:pPr>
        <w:pStyle w:val="lneksmlouvy"/>
        <w:spacing w:line="240" w:lineRule="auto"/>
        <w:rPr>
          <w:sz w:val="20"/>
          <w:szCs w:val="20"/>
        </w:rPr>
      </w:pPr>
      <w:r w:rsidRPr="00C9567C">
        <w:rPr>
          <w:sz w:val="20"/>
          <w:szCs w:val="20"/>
        </w:rPr>
        <w:t xml:space="preserve">Odstoupením od Smlouvy zanikají všechna práva a povinnosti stran ze Smlouvy. Odstoupení od Smlouvy se však nedotýká nároku na náhradu škody vzniklé porušením Smlouvy, řešení sporů mezi smluvními stranami, nároků na smluvní pokuty a jiných nároků, které podle této Smlouvy nebo vzhledem ke své povaze mají trvat i po ukončení Smlouvy. </w:t>
      </w:r>
    </w:p>
    <w:p w14:paraId="30020893" w14:textId="77777777" w:rsidR="00F82573" w:rsidRPr="00C9567C" w:rsidRDefault="00F82573" w:rsidP="00E53700">
      <w:pPr>
        <w:pStyle w:val="lneksmlouvy"/>
        <w:spacing w:line="240" w:lineRule="auto"/>
        <w:rPr>
          <w:sz w:val="20"/>
          <w:szCs w:val="20"/>
        </w:rPr>
      </w:pPr>
      <w:r w:rsidRPr="00C9567C">
        <w:rPr>
          <w:sz w:val="20"/>
          <w:szCs w:val="20"/>
        </w:rPr>
        <w:t>Smluvní strany vylučují aplikaci ustanovení § 1978 odst. 2 občanského zákoníku a stanoví, že poskytnou-li si navzájem dodatečnou lhůtu k plnění v souladu s tímto článkem, ve které prohlásí, že ji již neprodlouží, tak její marné uplynutí nemá za následek odstoupení od Smlouvy, ledaže by při poskytnutí dodatečné lhůty výslovně stanovily, že marné uplynutí lhůty takový následek mít má.</w:t>
      </w:r>
    </w:p>
    <w:p w14:paraId="590FCEA3" w14:textId="77777777" w:rsidR="00F82573" w:rsidRPr="00C9567C" w:rsidRDefault="00F82573" w:rsidP="00E53700">
      <w:pPr>
        <w:pStyle w:val="lneksmlouvy"/>
        <w:spacing w:line="240" w:lineRule="auto"/>
        <w:rPr>
          <w:sz w:val="20"/>
          <w:szCs w:val="20"/>
        </w:rPr>
      </w:pPr>
      <w:bookmarkStart w:id="29" w:name="_Ref379203582"/>
      <w:r w:rsidRPr="00C9567C">
        <w:rPr>
          <w:sz w:val="20"/>
          <w:szCs w:val="20"/>
        </w:rPr>
        <w:t>Odstoupí-li některá ze Smluvních stran oprávněně od této Smlouvy, Smluvní strany se vypořádají následujícím způsobem (nestanoví-li tato Smlouva jinak):</w:t>
      </w:r>
      <w:bookmarkEnd w:id="29"/>
    </w:p>
    <w:p w14:paraId="4E7717E2" w14:textId="77777777" w:rsidR="00F82573" w:rsidRPr="00C9567C" w:rsidRDefault="00F82573" w:rsidP="00E53700">
      <w:pPr>
        <w:pStyle w:val="AKFZlnektext"/>
        <w:numPr>
          <w:ilvl w:val="2"/>
          <w:numId w:val="6"/>
        </w:numPr>
        <w:spacing w:line="240" w:lineRule="auto"/>
      </w:pPr>
      <w:r w:rsidRPr="00C9567C">
        <w:t xml:space="preserve">odstoupí-li některá ze Smluvních stran od Smlouvy z důvodů nikoliv na straně Objednatele (tj. nikoliv pro porušení povinností Objednatele), má </w:t>
      </w:r>
      <w:r w:rsidR="002A5596" w:rsidRPr="00C9567C">
        <w:t>Dodavat</w:t>
      </w:r>
      <w:r w:rsidRPr="00C9567C">
        <w:t xml:space="preserve">el nárok na zaplacení částky, o kterou se Objednatel dodáním Díla obohatil, maximálně však částky odpovídající ceně dané části Díla snížené o částku připadající na záruky, které v důsledku odstoupení Objednatel </w:t>
      </w:r>
      <w:proofErr w:type="gramStart"/>
      <w:r w:rsidRPr="00C9567C">
        <w:t>pozbyde</w:t>
      </w:r>
      <w:proofErr w:type="gramEnd"/>
      <w:r w:rsidRPr="00C9567C">
        <w:t>;</w:t>
      </w:r>
    </w:p>
    <w:p w14:paraId="49DC1CAE" w14:textId="77777777" w:rsidR="00F82573" w:rsidRPr="00C9567C" w:rsidRDefault="00F82573" w:rsidP="00E53700">
      <w:pPr>
        <w:pStyle w:val="AKFZlnektext"/>
        <w:numPr>
          <w:ilvl w:val="2"/>
          <w:numId w:val="6"/>
        </w:numPr>
        <w:spacing w:line="240" w:lineRule="auto"/>
      </w:pPr>
      <w:r w:rsidRPr="00C9567C">
        <w:t xml:space="preserve">odstoupí-li </w:t>
      </w:r>
      <w:r w:rsidR="002A5596" w:rsidRPr="00C9567C">
        <w:t>Dodavat</w:t>
      </w:r>
      <w:r w:rsidRPr="00C9567C">
        <w:t xml:space="preserve">el od Smlouvy z důvodů porušení Smlouvy Objednatelem, má </w:t>
      </w:r>
      <w:r w:rsidR="002A5596" w:rsidRPr="00C9567C">
        <w:t>Dodavat</w:t>
      </w:r>
      <w:r w:rsidRPr="00C9567C">
        <w:t>el nárok na zaplacení plné ceny těch částí Díla, které dokončil, případně započal s jejich plněním, sníženou o částku, kterou neprovedením Díla ušetřil.</w:t>
      </w:r>
    </w:p>
    <w:p w14:paraId="1C45286A" w14:textId="3D04A786" w:rsidR="00F82573" w:rsidRPr="00C9567C" w:rsidRDefault="00F82573" w:rsidP="00E53700">
      <w:pPr>
        <w:pStyle w:val="lneksmlouvy"/>
        <w:spacing w:line="240" w:lineRule="auto"/>
        <w:rPr>
          <w:sz w:val="20"/>
          <w:szCs w:val="20"/>
        </w:rPr>
      </w:pPr>
      <w:r w:rsidRPr="00C9567C">
        <w:rPr>
          <w:sz w:val="20"/>
          <w:szCs w:val="20"/>
        </w:rPr>
        <w:t xml:space="preserve">Částky dle odst. </w:t>
      </w:r>
      <w:r w:rsidRPr="00C9567C">
        <w:rPr>
          <w:sz w:val="20"/>
          <w:szCs w:val="20"/>
        </w:rPr>
        <w:fldChar w:fldCharType="begin"/>
      </w:r>
      <w:r w:rsidRPr="00C9567C">
        <w:rPr>
          <w:sz w:val="20"/>
          <w:szCs w:val="20"/>
        </w:rPr>
        <w:instrText xml:space="preserve"> REF _Ref379203582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12.10</w:t>
      </w:r>
      <w:r w:rsidRPr="00C9567C">
        <w:rPr>
          <w:sz w:val="20"/>
          <w:szCs w:val="20"/>
        </w:rPr>
        <w:fldChar w:fldCharType="end"/>
      </w:r>
      <w:r w:rsidRPr="00C9567C">
        <w:rPr>
          <w:sz w:val="20"/>
          <w:szCs w:val="20"/>
        </w:rPr>
        <w:t xml:space="preserve"> jsou splatné do třiceti (30) dnů ode dne doručení jejich vyčíslení Objednateli v řádné faktuře s doložením jejich výše. </w:t>
      </w:r>
    </w:p>
    <w:p w14:paraId="242C1EE2" w14:textId="4B79E82F" w:rsidR="00F82573" w:rsidRPr="00C9567C" w:rsidRDefault="00F82573" w:rsidP="00E53700">
      <w:pPr>
        <w:pStyle w:val="lneksmlouvy"/>
        <w:spacing w:line="240" w:lineRule="auto"/>
        <w:rPr>
          <w:sz w:val="20"/>
          <w:szCs w:val="20"/>
        </w:rPr>
      </w:pPr>
      <w:r w:rsidRPr="00C9567C">
        <w:rPr>
          <w:sz w:val="20"/>
          <w:szCs w:val="20"/>
        </w:rPr>
        <w:lastRenderedPageBreak/>
        <w:t xml:space="preserve">V případě odstoupení od této Smlouvy některou ze Smluvních stran předá </w:t>
      </w:r>
      <w:r w:rsidR="002A5596" w:rsidRPr="00C9567C">
        <w:rPr>
          <w:sz w:val="20"/>
          <w:szCs w:val="20"/>
        </w:rPr>
        <w:t>Dodavat</w:t>
      </w:r>
      <w:r w:rsidRPr="00C9567C">
        <w:rPr>
          <w:sz w:val="20"/>
          <w:szCs w:val="20"/>
        </w:rPr>
        <w:t>el nedokončené i dokončené (nepředané) části Díla neprodleně Objednateli. Převzetím nab</w:t>
      </w:r>
      <w:r w:rsidR="00243151" w:rsidRPr="00C9567C">
        <w:rPr>
          <w:sz w:val="20"/>
          <w:szCs w:val="20"/>
        </w:rPr>
        <w:t>u</w:t>
      </w:r>
      <w:r w:rsidRPr="00C9567C">
        <w:rPr>
          <w:sz w:val="20"/>
          <w:szCs w:val="20"/>
        </w:rPr>
        <w:t xml:space="preserve">de Objednatel vlastnictví k Dílu či jeho části. Objednatel Dílo či jeho části nepřevezme, je-li pro něj nevyužitelné a odstoupil-li od Smlouvy z důvodů na straně </w:t>
      </w:r>
      <w:r w:rsidR="002A5596" w:rsidRPr="00C9567C">
        <w:rPr>
          <w:sz w:val="20"/>
          <w:szCs w:val="20"/>
        </w:rPr>
        <w:t>Dodavat</w:t>
      </w:r>
      <w:r w:rsidRPr="00C9567C">
        <w:rPr>
          <w:sz w:val="20"/>
          <w:szCs w:val="20"/>
        </w:rPr>
        <w:t xml:space="preserve">ele. V takovém případě není povinen platit cenu Díla. Na převzetí se aplikuje čl. </w:t>
      </w:r>
      <w:r w:rsidRPr="00C9567C">
        <w:rPr>
          <w:sz w:val="20"/>
          <w:szCs w:val="20"/>
        </w:rPr>
        <w:fldChar w:fldCharType="begin"/>
      </w:r>
      <w:r w:rsidRPr="00C9567C">
        <w:rPr>
          <w:sz w:val="20"/>
          <w:szCs w:val="20"/>
        </w:rPr>
        <w:instrText xml:space="preserve"> REF _Ref423389781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4</w:t>
      </w:r>
      <w:r w:rsidRPr="00C9567C">
        <w:rPr>
          <w:sz w:val="20"/>
          <w:szCs w:val="20"/>
        </w:rPr>
        <w:fldChar w:fldCharType="end"/>
      </w:r>
      <w:r w:rsidRPr="00C9567C">
        <w:rPr>
          <w:sz w:val="20"/>
          <w:szCs w:val="20"/>
        </w:rPr>
        <w:t xml:space="preserve"> této Smlouvy přiměřeně.</w:t>
      </w:r>
    </w:p>
    <w:p w14:paraId="4BA99CAB" w14:textId="77777777" w:rsidR="00F82573" w:rsidRPr="00C9567C" w:rsidRDefault="00F82573" w:rsidP="00E53700">
      <w:pPr>
        <w:pStyle w:val="lneksmlouvy"/>
        <w:spacing w:line="240" w:lineRule="auto"/>
        <w:rPr>
          <w:sz w:val="20"/>
          <w:szCs w:val="20"/>
        </w:rPr>
      </w:pPr>
      <w:r w:rsidRPr="00C9567C">
        <w:rPr>
          <w:sz w:val="20"/>
          <w:szCs w:val="20"/>
        </w:rPr>
        <w:t>Tato smlouva zaniká písemnou dohodou smluvních stran, nebo písemnou výpovědí smlouvy Objednatelem. Písemnou výpověď smlouvy může podat Objednatel bez udání důvodu.</w:t>
      </w:r>
    </w:p>
    <w:p w14:paraId="44EC1A6C" w14:textId="77777777" w:rsidR="00F82573" w:rsidRPr="00C9567C" w:rsidRDefault="00F82573" w:rsidP="00E53700">
      <w:pPr>
        <w:pStyle w:val="lneksmlouvy"/>
        <w:spacing w:line="240" w:lineRule="auto"/>
        <w:rPr>
          <w:sz w:val="20"/>
          <w:szCs w:val="20"/>
        </w:rPr>
      </w:pPr>
      <w:r w:rsidRPr="00C9567C">
        <w:rPr>
          <w:sz w:val="20"/>
          <w:szCs w:val="20"/>
        </w:rPr>
        <w:t xml:space="preserve">Výpovědní lhůta činí 14 </w:t>
      </w:r>
      <w:r w:rsidR="005C7C93" w:rsidRPr="00C9567C">
        <w:rPr>
          <w:sz w:val="20"/>
          <w:szCs w:val="20"/>
        </w:rPr>
        <w:t xml:space="preserve">kalendářních </w:t>
      </w:r>
      <w:r w:rsidRPr="00C9567C">
        <w:rPr>
          <w:sz w:val="20"/>
          <w:szCs w:val="20"/>
        </w:rPr>
        <w:t xml:space="preserve">dní a počíná běžet prvním dnem po doručení výpovědi </w:t>
      </w:r>
      <w:r w:rsidR="002A5596" w:rsidRPr="00C9567C">
        <w:rPr>
          <w:sz w:val="20"/>
          <w:szCs w:val="20"/>
        </w:rPr>
        <w:t>Dodavat</w:t>
      </w:r>
      <w:r w:rsidRPr="00C9567C">
        <w:rPr>
          <w:sz w:val="20"/>
          <w:szCs w:val="20"/>
        </w:rPr>
        <w:t>eli.</w:t>
      </w:r>
    </w:p>
    <w:p w14:paraId="12F6D691" w14:textId="22923C57" w:rsidR="00EB0FF3" w:rsidRPr="00C9567C" w:rsidRDefault="00EB0FF3" w:rsidP="00E53700">
      <w:pPr>
        <w:pStyle w:val="lneksmlouvy"/>
        <w:spacing w:line="240" w:lineRule="auto"/>
        <w:rPr>
          <w:sz w:val="20"/>
          <w:szCs w:val="20"/>
        </w:rPr>
      </w:pPr>
      <w:r w:rsidRPr="00C9567C">
        <w:rPr>
          <w:sz w:val="20"/>
          <w:szCs w:val="20"/>
        </w:rPr>
        <w:t>Smluvní strany této Smlouvy se dohodly, že podstatným porušením Smlouvy, zakládajícím právo Objednatele na odstoupení od Smlouvy, se rozumí rovněž případ, kdy příslušný orgán veřejné moci (Státní úřad inspekce práce či oblastní inspektorát práce, Krajská hygienická stanice atd.) zjistí svým pravomocným rozhodnutím v souvislosti s prováděním díla porušení obecně závazných právních předpisů.</w:t>
      </w:r>
    </w:p>
    <w:p w14:paraId="30BE73F5"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SMLUVNÍ POKUTA</w:t>
      </w:r>
    </w:p>
    <w:p w14:paraId="157345DD" w14:textId="424C0724" w:rsidR="00F82573" w:rsidRPr="00C9567C" w:rsidRDefault="00F82573" w:rsidP="00E53700">
      <w:pPr>
        <w:pStyle w:val="lneksmlouvy"/>
        <w:spacing w:line="240" w:lineRule="auto"/>
        <w:rPr>
          <w:sz w:val="20"/>
          <w:szCs w:val="20"/>
        </w:rPr>
      </w:pPr>
      <w:r w:rsidRPr="00C9567C">
        <w:rPr>
          <w:sz w:val="20"/>
          <w:szCs w:val="20"/>
        </w:rPr>
        <w:t xml:space="preserve">V případě, že </w:t>
      </w:r>
      <w:r w:rsidR="002A5596" w:rsidRPr="00C9567C">
        <w:rPr>
          <w:sz w:val="20"/>
          <w:szCs w:val="20"/>
        </w:rPr>
        <w:t>Dodavat</w:t>
      </w:r>
      <w:r w:rsidRPr="00C9567C">
        <w:rPr>
          <w:sz w:val="20"/>
          <w:szCs w:val="20"/>
        </w:rPr>
        <w:t xml:space="preserve">el bude v prodlení se svojí povinností plnit Dílo, resp. jeho části řádně a včas v souladu s odst. </w:t>
      </w:r>
      <w:r w:rsidR="00D75A86" w:rsidRPr="00C9567C">
        <w:rPr>
          <w:sz w:val="20"/>
          <w:szCs w:val="20"/>
        </w:rPr>
        <w:fldChar w:fldCharType="begin"/>
      </w:r>
      <w:r w:rsidR="00D75A86" w:rsidRPr="00C9567C">
        <w:rPr>
          <w:sz w:val="20"/>
          <w:szCs w:val="20"/>
        </w:rPr>
        <w:instrText xml:space="preserve"> REF _Ref422997404 \r \h  \* MERGEFORMAT </w:instrText>
      </w:r>
      <w:r w:rsidR="00D75A86" w:rsidRPr="00C9567C">
        <w:rPr>
          <w:sz w:val="20"/>
          <w:szCs w:val="20"/>
        </w:rPr>
      </w:r>
      <w:r w:rsidR="00D75A86" w:rsidRPr="00C9567C">
        <w:rPr>
          <w:sz w:val="20"/>
          <w:szCs w:val="20"/>
        </w:rPr>
        <w:fldChar w:fldCharType="separate"/>
      </w:r>
      <w:r w:rsidR="00636B63">
        <w:rPr>
          <w:sz w:val="20"/>
          <w:szCs w:val="20"/>
        </w:rPr>
        <w:t>3.1</w:t>
      </w:r>
      <w:r w:rsidR="00D75A86" w:rsidRPr="00C9567C">
        <w:rPr>
          <w:sz w:val="20"/>
          <w:szCs w:val="20"/>
        </w:rPr>
        <w:fldChar w:fldCharType="end"/>
      </w:r>
      <w:r w:rsidRPr="00C9567C">
        <w:rPr>
          <w:sz w:val="20"/>
          <w:szCs w:val="20"/>
        </w:rPr>
        <w:t xml:space="preserve"> Smlouvy</w:t>
      </w:r>
      <w:r w:rsidR="00D30F16" w:rsidRPr="00C9567C">
        <w:rPr>
          <w:sz w:val="20"/>
          <w:szCs w:val="20"/>
        </w:rPr>
        <w:t xml:space="preserve"> vyjma odst. 3.1.</w:t>
      </w:r>
      <w:r w:rsidR="002C2F01" w:rsidRPr="00C9567C">
        <w:rPr>
          <w:sz w:val="20"/>
          <w:szCs w:val="20"/>
        </w:rPr>
        <w:t>5</w:t>
      </w:r>
      <w:r w:rsidR="00D30F16" w:rsidRPr="00C9567C">
        <w:rPr>
          <w:sz w:val="20"/>
          <w:szCs w:val="20"/>
        </w:rPr>
        <w:t>. Smlouvy</w:t>
      </w:r>
      <w:r w:rsidRPr="00C9567C">
        <w:rPr>
          <w:sz w:val="20"/>
          <w:szCs w:val="20"/>
        </w:rPr>
        <w:t xml:space="preserve">, je povinen zaplatit Objednateli smluvní pokutu ve výši </w:t>
      </w:r>
      <w:r w:rsidR="00953C2D">
        <w:rPr>
          <w:sz w:val="20"/>
          <w:szCs w:val="20"/>
        </w:rPr>
        <w:t>1</w:t>
      </w:r>
      <w:r w:rsidRPr="00C9567C">
        <w:rPr>
          <w:sz w:val="20"/>
          <w:szCs w:val="20"/>
        </w:rPr>
        <w:t> % z ceny části Díla, se kterou je v prodlení, za každý započatý den prodlení.</w:t>
      </w:r>
    </w:p>
    <w:p w14:paraId="6ECDC5B3" w14:textId="52906833" w:rsidR="00D30F16" w:rsidRPr="00C9567C" w:rsidRDefault="00D30F16" w:rsidP="00E53700">
      <w:pPr>
        <w:pStyle w:val="lneksmlouvy"/>
        <w:spacing w:line="240" w:lineRule="auto"/>
        <w:rPr>
          <w:sz w:val="20"/>
          <w:szCs w:val="20"/>
        </w:rPr>
      </w:pPr>
      <w:r w:rsidRPr="00C9567C">
        <w:rPr>
          <w:sz w:val="20"/>
          <w:szCs w:val="20"/>
        </w:rPr>
        <w:t>V případě, že Dodavatel nedodrží lhůtu stanovenou v odst. 3.1.</w:t>
      </w:r>
      <w:r w:rsidR="002C2F01" w:rsidRPr="00C9567C">
        <w:rPr>
          <w:sz w:val="20"/>
          <w:szCs w:val="20"/>
        </w:rPr>
        <w:t xml:space="preserve">5 </w:t>
      </w:r>
      <w:r w:rsidRPr="00C9567C">
        <w:rPr>
          <w:sz w:val="20"/>
          <w:szCs w:val="20"/>
        </w:rPr>
        <w:t xml:space="preserve">Smlouvy, je povinen zaplatit Objednateli smluvní pokutu ve výši </w:t>
      </w:r>
      <w:r w:rsidR="0034630E" w:rsidRPr="00C9567C">
        <w:rPr>
          <w:sz w:val="20"/>
          <w:szCs w:val="20"/>
        </w:rPr>
        <w:t>5</w:t>
      </w:r>
      <w:r w:rsidRPr="00C9567C">
        <w:rPr>
          <w:sz w:val="20"/>
          <w:szCs w:val="20"/>
        </w:rPr>
        <w:t>.000,00 Kč (slovy: pět tisíc korun českých) za každý započatý den prodlení.</w:t>
      </w:r>
    </w:p>
    <w:p w14:paraId="024BEA2F" w14:textId="1064F114" w:rsidR="00F82573" w:rsidRPr="00C9567C" w:rsidRDefault="00F82573" w:rsidP="00E53700">
      <w:pPr>
        <w:pStyle w:val="lneksmlouvy"/>
        <w:spacing w:line="240" w:lineRule="auto"/>
        <w:rPr>
          <w:sz w:val="20"/>
          <w:szCs w:val="20"/>
        </w:rPr>
      </w:pPr>
      <w:r w:rsidRPr="00C9567C">
        <w:rPr>
          <w:sz w:val="20"/>
          <w:szCs w:val="20"/>
        </w:rPr>
        <w:t xml:space="preserve">V případě, že </w:t>
      </w:r>
      <w:r w:rsidR="002A5596" w:rsidRPr="00C9567C">
        <w:rPr>
          <w:sz w:val="20"/>
          <w:szCs w:val="20"/>
        </w:rPr>
        <w:t>Dodavat</w:t>
      </w:r>
      <w:r w:rsidRPr="00C9567C">
        <w:rPr>
          <w:sz w:val="20"/>
          <w:szCs w:val="20"/>
        </w:rPr>
        <w:t xml:space="preserve">el nedodrží lhůtu pro odstranění vad, resp. nedodělků dle odst. </w:t>
      </w:r>
      <w:r w:rsidRPr="00C9567C">
        <w:rPr>
          <w:sz w:val="20"/>
          <w:szCs w:val="20"/>
        </w:rPr>
        <w:fldChar w:fldCharType="begin"/>
      </w:r>
      <w:r w:rsidRPr="00C9567C">
        <w:rPr>
          <w:sz w:val="20"/>
          <w:szCs w:val="20"/>
        </w:rPr>
        <w:instrText xml:space="preserve"> REF _Ref423388555 \r \h </w:instrText>
      </w:r>
      <w:r w:rsidR="00FF786D" w:rsidRPr="00C9567C">
        <w:rPr>
          <w:sz w:val="20"/>
          <w:szCs w:val="20"/>
        </w:rPr>
        <w:instrText xml:space="preserve"> \* MERGEFORMAT </w:instrText>
      </w:r>
      <w:r w:rsidRPr="00C9567C">
        <w:rPr>
          <w:sz w:val="20"/>
          <w:szCs w:val="20"/>
        </w:rPr>
      </w:r>
      <w:r w:rsidRPr="00C9567C">
        <w:rPr>
          <w:sz w:val="20"/>
          <w:szCs w:val="20"/>
        </w:rPr>
        <w:fldChar w:fldCharType="separate"/>
      </w:r>
      <w:r w:rsidR="00636B63">
        <w:rPr>
          <w:sz w:val="20"/>
          <w:szCs w:val="20"/>
        </w:rPr>
        <w:t>10.3</w:t>
      </w:r>
      <w:r w:rsidRPr="00C9567C">
        <w:rPr>
          <w:sz w:val="20"/>
          <w:szCs w:val="20"/>
        </w:rPr>
        <w:fldChar w:fldCharType="end"/>
      </w:r>
      <w:r w:rsidRPr="00C9567C">
        <w:rPr>
          <w:sz w:val="20"/>
          <w:szCs w:val="20"/>
        </w:rPr>
        <w:t xml:space="preserve"> Smlouvy, je povinen zaplatit Objednateli smluvní pokutu ve výši 1.000,</w:t>
      </w:r>
      <w:r w:rsidR="00BB54DA" w:rsidRPr="00C9567C">
        <w:rPr>
          <w:sz w:val="20"/>
          <w:szCs w:val="20"/>
        </w:rPr>
        <w:t>00</w:t>
      </w:r>
      <w:r w:rsidRPr="00C9567C">
        <w:rPr>
          <w:sz w:val="20"/>
          <w:szCs w:val="20"/>
        </w:rPr>
        <w:t> Kč (slovy: jeden tisíc korun českých) za každý započatý den prodlení.</w:t>
      </w:r>
    </w:p>
    <w:p w14:paraId="3563B7B6" w14:textId="08FA470B" w:rsidR="00F82573" w:rsidRPr="00C9567C" w:rsidRDefault="002D6FD0" w:rsidP="00E53700">
      <w:pPr>
        <w:pStyle w:val="lneksmlouvy"/>
        <w:spacing w:line="240" w:lineRule="auto"/>
        <w:rPr>
          <w:sz w:val="20"/>
          <w:szCs w:val="20"/>
        </w:rPr>
      </w:pPr>
      <w:r w:rsidRPr="00C9567C">
        <w:rPr>
          <w:sz w:val="20"/>
          <w:szCs w:val="20"/>
        </w:rPr>
        <w:t>Poruší-li</w:t>
      </w:r>
      <w:r w:rsidR="00F82573" w:rsidRPr="00C9567C">
        <w:rPr>
          <w:sz w:val="20"/>
          <w:szCs w:val="20"/>
        </w:rPr>
        <w:t xml:space="preserve"> </w:t>
      </w:r>
      <w:r w:rsidR="002A5596" w:rsidRPr="00C9567C">
        <w:rPr>
          <w:sz w:val="20"/>
          <w:szCs w:val="20"/>
        </w:rPr>
        <w:t>Dodavat</w:t>
      </w:r>
      <w:r w:rsidR="00F82573" w:rsidRPr="00C9567C">
        <w:rPr>
          <w:sz w:val="20"/>
          <w:szCs w:val="20"/>
        </w:rPr>
        <w:t xml:space="preserve">el svou povinnost dodat Dílo bez vad a v průběhu záruční doby dojde ke zvýšení nákladů na provedení Stavby, které byly prokazatelně způsobené v důsledku vady Díla (např. neoceněním některých částí Stavby nezahrnutých do výkazu výměr, nedostatečným zohledněním skutečného stavu, nebo jinou vadou projektové dokumentace), zaplatí smluvní pokutu ve výši určené jako částka navýšení ceny Stavby v důsledku vad Díla </w:t>
      </w:r>
      <w:r w:rsidR="002A5596" w:rsidRPr="00C9567C">
        <w:rPr>
          <w:sz w:val="20"/>
          <w:szCs w:val="20"/>
        </w:rPr>
        <w:t>Dodavat</w:t>
      </w:r>
      <w:r w:rsidR="00F82573" w:rsidRPr="00C9567C">
        <w:rPr>
          <w:sz w:val="20"/>
          <w:szCs w:val="20"/>
        </w:rPr>
        <w:t>ele.</w:t>
      </w:r>
    </w:p>
    <w:p w14:paraId="4D8B8228" w14:textId="6838AD3C" w:rsidR="00F82573" w:rsidRPr="00C9567C" w:rsidRDefault="00F82573" w:rsidP="00E53700">
      <w:pPr>
        <w:pStyle w:val="lneksmlouvy"/>
        <w:spacing w:line="240" w:lineRule="auto"/>
        <w:rPr>
          <w:sz w:val="20"/>
          <w:szCs w:val="20"/>
        </w:rPr>
      </w:pPr>
      <w:r w:rsidRPr="00C9567C">
        <w:rPr>
          <w:sz w:val="20"/>
          <w:szCs w:val="20"/>
        </w:rPr>
        <w:t xml:space="preserve">Smluvní strany se dohodly, že Objednatel je vedle smluvních pokut oprávněn vůči </w:t>
      </w:r>
      <w:r w:rsidR="002A5596" w:rsidRPr="00C9567C">
        <w:rPr>
          <w:sz w:val="20"/>
          <w:szCs w:val="20"/>
        </w:rPr>
        <w:t>Dodavat</w:t>
      </w:r>
      <w:r w:rsidRPr="00C9567C">
        <w:rPr>
          <w:sz w:val="20"/>
          <w:szCs w:val="20"/>
        </w:rPr>
        <w:t>eli uplatňovat i náhradu škody, která Objednateli v důsledku vad nebo nedodělků Díla vznikne</w:t>
      </w:r>
      <w:r w:rsidR="00E27402" w:rsidRPr="00C9567C">
        <w:rPr>
          <w:sz w:val="20"/>
          <w:szCs w:val="20"/>
        </w:rPr>
        <w:t>,</w:t>
      </w:r>
      <w:r w:rsidRPr="00C9567C">
        <w:rPr>
          <w:sz w:val="20"/>
          <w:szCs w:val="20"/>
        </w:rPr>
        <w:t xml:space="preserve"> a to v celé výši.</w:t>
      </w:r>
    </w:p>
    <w:p w14:paraId="7C0D1C7B" w14:textId="77777777" w:rsidR="00F82573" w:rsidRPr="00C9567C" w:rsidRDefault="00F82573" w:rsidP="00E53700">
      <w:pPr>
        <w:pStyle w:val="lneksmlouvy"/>
        <w:spacing w:line="240" w:lineRule="auto"/>
        <w:rPr>
          <w:sz w:val="20"/>
          <w:szCs w:val="20"/>
        </w:rPr>
      </w:pPr>
      <w:r w:rsidRPr="00C9567C">
        <w:rPr>
          <w:sz w:val="20"/>
          <w:szCs w:val="20"/>
        </w:rPr>
        <w:t>Objednatel není povinen hradit úrok z prodlení v případě, že cena za dílo, či její část, není uhrazena ve lhůtě splatnosti z důvodu zadržení platby pro účely zajištění práv Objednatele plynoucích z této Smlouvy.</w:t>
      </w:r>
    </w:p>
    <w:p w14:paraId="1E0AA6BA"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KONTAKTNÍ OSOBY SMLUVNÍCH STRAN</w:t>
      </w:r>
    </w:p>
    <w:p w14:paraId="19AAF3C8" w14:textId="77777777" w:rsidR="00F82573" w:rsidRPr="00C9567C" w:rsidRDefault="00F82573" w:rsidP="00E53700">
      <w:pPr>
        <w:pStyle w:val="lneksmlouvy"/>
        <w:spacing w:line="240" w:lineRule="auto"/>
        <w:rPr>
          <w:sz w:val="20"/>
          <w:szCs w:val="20"/>
        </w:rPr>
      </w:pPr>
      <w:r w:rsidRPr="00C9567C">
        <w:rPr>
          <w:sz w:val="20"/>
          <w:szCs w:val="20"/>
        </w:rPr>
        <w:t>Oprávněnými zástupci Objednatele:</w:t>
      </w:r>
    </w:p>
    <w:p w14:paraId="421CE913" w14:textId="29A9716E" w:rsidR="002D6FD0" w:rsidRPr="00C9567C" w:rsidRDefault="002D6FD0" w:rsidP="00953C2D">
      <w:pPr>
        <w:spacing w:before="120" w:after="120" w:line="240" w:lineRule="auto"/>
        <w:ind w:left="709" w:hanging="709"/>
        <w:rPr>
          <w:rFonts w:ascii="Arial" w:hAnsi="Arial" w:cs="Arial"/>
        </w:rPr>
      </w:pPr>
      <w:r w:rsidRPr="00C9567C">
        <w:rPr>
          <w:rFonts w:ascii="Arial" w:hAnsi="Arial" w:cs="Arial"/>
          <w:sz w:val="20"/>
          <w:szCs w:val="20"/>
        </w:rPr>
        <w:t xml:space="preserve">14.1.1 </w:t>
      </w:r>
      <w:r w:rsidRPr="00C9567C">
        <w:rPr>
          <w:rFonts w:ascii="Arial" w:hAnsi="Arial" w:cs="Arial"/>
          <w:sz w:val="20"/>
          <w:szCs w:val="20"/>
        </w:rPr>
        <w:tab/>
      </w:r>
      <w:r w:rsidR="00F27AAF" w:rsidRPr="00C9567C">
        <w:rPr>
          <w:rFonts w:ascii="Arial" w:hAnsi="Arial" w:cs="Arial"/>
          <w:sz w:val="20"/>
          <w:szCs w:val="20"/>
        </w:rPr>
        <w:t>ve věcech technických je</w:t>
      </w:r>
      <w:r w:rsidR="00F27AAF" w:rsidRPr="00C9567C">
        <w:rPr>
          <w:rFonts w:ascii="Arial" w:hAnsi="Arial" w:cs="Arial"/>
          <w:b/>
          <w:bCs/>
          <w:sz w:val="20"/>
          <w:szCs w:val="20"/>
        </w:rPr>
        <w:t xml:space="preserve"> </w:t>
      </w:r>
      <w:r w:rsidRPr="00C9567C">
        <w:rPr>
          <w:rFonts w:ascii="Arial" w:hAnsi="Arial" w:cs="Arial"/>
          <w:b/>
          <w:bCs/>
          <w:sz w:val="20"/>
          <w:szCs w:val="20"/>
        </w:rPr>
        <w:t>Ing. Roman Bílek, tel.:</w:t>
      </w:r>
      <w:r w:rsidR="00951535">
        <w:rPr>
          <w:rFonts w:ascii="Arial" w:hAnsi="Arial" w:cs="Arial"/>
          <w:b/>
          <w:bCs/>
          <w:sz w:val="20"/>
          <w:szCs w:val="20"/>
        </w:rPr>
        <w:t xml:space="preserve"> </w:t>
      </w:r>
      <w:r w:rsidRPr="00C9567C">
        <w:rPr>
          <w:rFonts w:ascii="Arial" w:hAnsi="Arial" w:cs="Arial"/>
          <w:b/>
          <w:bCs/>
          <w:sz w:val="20"/>
          <w:szCs w:val="20"/>
        </w:rPr>
        <w:t xml:space="preserve">604 227 936, e-mail: </w:t>
      </w:r>
      <w:hyperlink r:id="rId9" w:history="1">
        <w:r w:rsidR="00953C2D" w:rsidRPr="009B1A15">
          <w:rPr>
            <w:rStyle w:val="Hypertextovodkaz"/>
            <w:rFonts w:ascii="Arial" w:hAnsi="Arial" w:cs="Arial"/>
            <w:sz w:val="20"/>
            <w:szCs w:val="20"/>
          </w:rPr>
          <w:t>romannbilek@seznam.cz</w:t>
        </w:r>
      </w:hyperlink>
      <w:r w:rsidR="00953C2D">
        <w:rPr>
          <w:rFonts w:ascii="Arial" w:hAnsi="Arial" w:cs="Arial"/>
          <w:sz w:val="20"/>
          <w:szCs w:val="20"/>
        </w:rPr>
        <w:t xml:space="preserve">, </w:t>
      </w:r>
      <w:r w:rsidR="00953C2D" w:rsidRPr="00953C2D">
        <w:rPr>
          <w:rFonts w:ascii="Arial" w:hAnsi="Arial" w:cs="Arial"/>
          <w:b/>
          <w:bCs/>
          <w:sz w:val="20"/>
          <w:szCs w:val="20"/>
        </w:rPr>
        <w:t>Bc. Petr Kučera</w:t>
      </w:r>
      <w:r w:rsidR="00953C2D">
        <w:rPr>
          <w:rFonts w:ascii="Arial" w:hAnsi="Arial" w:cs="Arial"/>
          <w:sz w:val="20"/>
          <w:szCs w:val="20"/>
        </w:rPr>
        <w:t xml:space="preserve">, tel. 257 280 470, e-mail: </w:t>
      </w:r>
      <w:hyperlink r:id="rId10" w:history="1">
        <w:r w:rsidR="00953C2D" w:rsidRPr="009B1A15">
          <w:rPr>
            <w:rStyle w:val="Hypertextovodkaz"/>
            <w:rFonts w:ascii="Arial" w:hAnsi="Arial" w:cs="Arial"/>
            <w:sz w:val="20"/>
            <w:szCs w:val="20"/>
          </w:rPr>
          <w:t>kucerape@kr-s.cz</w:t>
        </w:r>
      </w:hyperlink>
      <w:r w:rsidR="00953C2D">
        <w:rPr>
          <w:rFonts w:ascii="Arial" w:hAnsi="Arial" w:cs="Arial"/>
          <w:sz w:val="20"/>
          <w:szCs w:val="20"/>
        </w:rPr>
        <w:t xml:space="preserve">  </w:t>
      </w:r>
    </w:p>
    <w:p w14:paraId="79DC83F5" w14:textId="12992E63" w:rsidR="00F82573" w:rsidRPr="00C9567C" w:rsidRDefault="002D6FD0" w:rsidP="005964FD">
      <w:pPr>
        <w:pStyle w:val="lneksmlouvy"/>
        <w:numPr>
          <w:ilvl w:val="0"/>
          <w:numId w:val="0"/>
        </w:numPr>
        <w:spacing w:line="240" w:lineRule="auto"/>
        <w:ind w:left="680" w:hanging="680"/>
        <w:rPr>
          <w:sz w:val="20"/>
          <w:szCs w:val="20"/>
        </w:rPr>
      </w:pPr>
      <w:r w:rsidRPr="00C9567C">
        <w:rPr>
          <w:sz w:val="20"/>
          <w:szCs w:val="20"/>
        </w:rPr>
        <w:t>14.1.2</w:t>
      </w:r>
      <w:r w:rsidRPr="00C9567C">
        <w:rPr>
          <w:sz w:val="20"/>
          <w:szCs w:val="20"/>
        </w:rPr>
        <w:tab/>
      </w:r>
      <w:r w:rsidR="00F82573" w:rsidRPr="00C9567C">
        <w:rPr>
          <w:sz w:val="20"/>
          <w:szCs w:val="20"/>
        </w:rPr>
        <w:t>ve věcech smluvních</w:t>
      </w:r>
      <w:r w:rsidR="00EB4D8F" w:rsidRPr="00C9567C">
        <w:rPr>
          <w:sz w:val="20"/>
          <w:szCs w:val="20"/>
        </w:rPr>
        <w:t xml:space="preserve"> je</w:t>
      </w:r>
      <w:r w:rsidR="008A0C16" w:rsidRPr="00C9567C">
        <w:rPr>
          <w:sz w:val="20"/>
          <w:szCs w:val="20"/>
        </w:rPr>
        <w:t xml:space="preserve"> </w:t>
      </w:r>
      <w:r w:rsidR="00E40298" w:rsidRPr="00C9567C">
        <w:rPr>
          <w:sz w:val="20"/>
          <w:szCs w:val="20"/>
        </w:rPr>
        <w:t>P</w:t>
      </w:r>
      <w:r w:rsidR="00E27402" w:rsidRPr="00C9567C">
        <w:rPr>
          <w:sz w:val="20"/>
          <w:szCs w:val="20"/>
        </w:rPr>
        <w:t>h</w:t>
      </w:r>
      <w:r w:rsidR="00E40298" w:rsidRPr="00C9567C">
        <w:rPr>
          <w:sz w:val="20"/>
          <w:szCs w:val="20"/>
        </w:rPr>
        <w:t xml:space="preserve">Dr. Jana Pilná, PhD., ředitelka, tel.: </w:t>
      </w:r>
      <w:r w:rsidRPr="00C9567C">
        <w:rPr>
          <w:sz w:val="20"/>
          <w:szCs w:val="20"/>
        </w:rPr>
        <w:t xml:space="preserve">603 885 726, </w:t>
      </w:r>
      <w:r w:rsidR="00E40298" w:rsidRPr="00C9567C">
        <w:rPr>
          <w:sz w:val="20"/>
          <w:szCs w:val="20"/>
        </w:rPr>
        <w:t>e-mail:</w:t>
      </w:r>
      <w:r w:rsidR="00C2339D">
        <w:rPr>
          <w:sz w:val="20"/>
          <w:szCs w:val="20"/>
        </w:rPr>
        <w:t xml:space="preserve"> </w:t>
      </w:r>
      <w:hyperlink r:id="rId11" w:history="1">
        <w:r w:rsidR="00C2339D" w:rsidRPr="00901BD1">
          <w:rPr>
            <w:rStyle w:val="Hypertextovodkaz"/>
            <w:sz w:val="20"/>
            <w:szCs w:val="20"/>
          </w:rPr>
          <w:t>pilna@usphradek.cz</w:t>
        </w:r>
      </w:hyperlink>
      <w:r w:rsidR="00C2339D">
        <w:rPr>
          <w:sz w:val="20"/>
          <w:szCs w:val="20"/>
        </w:rPr>
        <w:t xml:space="preserve"> </w:t>
      </w:r>
    </w:p>
    <w:p w14:paraId="1BBF5387" w14:textId="77777777" w:rsidR="00F82573" w:rsidRPr="00C9567C" w:rsidRDefault="00F82573" w:rsidP="00E53700">
      <w:pPr>
        <w:pStyle w:val="lneksmlouvy"/>
        <w:spacing w:after="120" w:line="240" w:lineRule="auto"/>
        <w:rPr>
          <w:sz w:val="20"/>
          <w:szCs w:val="20"/>
        </w:rPr>
      </w:pPr>
      <w:r w:rsidRPr="00C9567C">
        <w:rPr>
          <w:sz w:val="20"/>
          <w:szCs w:val="20"/>
        </w:rPr>
        <w:t xml:space="preserve">Oprávněnými zástupci </w:t>
      </w:r>
      <w:r w:rsidR="002A5596" w:rsidRPr="00C9567C">
        <w:rPr>
          <w:sz w:val="20"/>
          <w:szCs w:val="20"/>
        </w:rPr>
        <w:t>Dodavat</w:t>
      </w:r>
      <w:r w:rsidRPr="00C9567C">
        <w:rPr>
          <w:sz w:val="20"/>
          <w:szCs w:val="20"/>
        </w:rPr>
        <w:t>ele při provádění a předávání Díla a ve věcech:</w:t>
      </w:r>
    </w:p>
    <w:p w14:paraId="15F42FE5" w14:textId="5E030281" w:rsidR="00F82573" w:rsidRPr="00C9567C" w:rsidRDefault="00F82573" w:rsidP="00E53700">
      <w:pPr>
        <w:pStyle w:val="lneksmlouvy"/>
        <w:numPr>
          <w:ilvl w:val="2"/>
          <w:numId w:val="6"/>
        </w:numPr>
        <w:spacing w:after="120" w:line="240" w:lineRule="auto"/>
        <w:rPr>
          <w:sz w:val="20"/>
          <w:szCs w:val="20"/>
        </w:rPr>
      </w:pPr>
      <w:r w:rsidRPr="00C9567C">
        <w:rPr>
          <w:sz w:val="20"/>
          <w:szCs w:val="20"/>
        </w:rPr>
        <w:t>smluvních je [</w:t>
      </w:r>
      <w:r w:rsidR="005E450C" w:rsidRPr="00C9567C">
        <w:rPr>
          <w:sz w:val="20"/>
          <w:szCs w:val="20"/>
          <w:highlight w:val="yellow"/>
        </w:rPr>
        <w:t>DOPLNIT</w:t>
      </w:r>
      <w:r w:rsidRPr="00C9567C">
        <w:rPr>
          <w:sz w:val="20"/>
          <w:szCs w:val="20"/>
        </w:rPr>
        <w:t>], telefon [</w:t>
      </w:r>
      <w:r w:rsidR="005E450C" w:rsidRPr="00C9567C">
        <w:rPr>
          <w:sz w:val="20"/>
          <w:szCs w:val="20"/>
          <w:highlight w:val="yellow"/>
        </w:rPr>
        <w:t>DOPLNIT</w:t>
      </w:r>
      <w:r w:rsidRPr="00C9567C">
        <w:rPr>
          <w:sz w:val="20"/>
          <w:szCs w:val="20"/>
        </w:rPr>
        <w:t>], e-mail [</w:t>
      </w:r>
      <w:r w:rsidR="005E450C" w:rsidRPr="00C9567C">
        <w:rPr>
          <w:sz w:val="20"/>
          <w:szCs w:val="20"/>
          <w:highlight w:val="yellow"/>
        </w:rPr>
        <w:t>DOPLNIT</w:t>
      </w:r>
      <w:r w:rsidRPr="00C9567C">
        <w:rPr>
          <w:sz w:val="20"/>
          <w:szCs w:val="20"/>
        </w:rPr>
        <w:t>];</w:t>
      </w:r>
    </w:p>
    <w:p w14:paraId="53DE3377" w14:textId="2C415CEE" w:rsidR="00F82573" w:rsidRPr="00C9567C" w:rsidRDefault="00F82573" w:rsidP="00E53700">
      <w:pPr>
        <w:pStyle w:val="lneksmlouvy"/>
        <w:numPr>
          <w:ilvl w:val="2"/>
          <w:numId w:val="6"/>
        </w:numPr>
        <w:spacing w:after="120" w:line="240" w:lineRule="auto"/>
        <w:rPr>
          <w:sz w:val="20"/>
          <w:szCs w:val="20"/>
        </w:rPr>
      </w:pPr>
      <w:r w:rsidRPr="00C9567C">
        <w:rPr>
          <w:sz w:val="20"/>
          <w:szCs w:val="20"/>
        </w:rPr>
        <w:t>technických jsou:</w:t>
      </w:r>
      <w:r w:rsidR="002D6FD0" w:rsidRPr="00C9567C">
        <w:rPr>
          <w:sz w:val="20"/>
          <w:szCs w:val="20"/>
        </w:rPr>
        <w:t xml:space="preserve"> [</w:t>
      </w:r>
      <w:r w:rsidR="002D6FD0" w:rsidRPr="00C9567C">
        <w:rPr>
          <w:sz w:val="20"/>
          <w:szCs w:val="20"/>
          <w:highlight w:val="yellow"/>
        </w:rPr>
        <w:t>DOPLNIT</w:t>
      </w:r>
      <w:r w:rsidR="002D6FD0" w:rsidRPr="00C9567C">
        <w:rPr>
          <w:sz w:val="20"/>
          <w:szCs w:val="20"/>
        </w:rPr>
        <w:t>],</w:t>
      </w:r>
    </w:p>
    <w:p w14:paraId="7E1F8281" w14:textId="77777777" w:rsidR="00BB54DA" w:rsidRPr="00C9567C" w:rsidRDefault="00BB54DA" w:rsidP="005964FD">
      <w:pPr>
        <w:spacing w:line="240" w:lineRule="auto"/>
        <w:ind w:left="851"/>
        <w:rPr>
          <w:rFonts w:ascii="Arial" w:hAnsi="Arial" w:cs="Arial"/>
          <w:sz w:val="20"/>
          <w:szCs w:val="20"/>
        </w:rPr>
      </w:pPr>
      <w:r w:rsidRPr="00C9567C">
        <w:rPr>
          <w:rFonts w:ascii="Arial" w:hAnsi="Arial" w:cs="Arial"/>
          <w:sz w:val="20"/>
          <w:szCs w:val="20"/>
        </w:rPr>
        <w:t>osoba provádějící hlavního inženýra projektu</w:t>
      </w:r>
    </w:p>
    <w:p w14:paraId="19DE822E" w14:textId="697801F9" w:rsidR="00BB54DA" w:rsidRPr="00C9567C" w:rsidRDefault="00BB54DA" w:rsidP="005964FD">
      <w:pPr>
        <w:pStyle w:val="lneksmlouvy"/>
        <w:numPr>
          <w:ilvl w:val="0"/>
          <w:numId w:val="0"/>
        </w:numPr>
        <w:spacing w:after="120" w:line="240" w:lineRule="auto"/>
        <w:ind w:left="851"/>
        <w:rPr>
          <w:sz w:val="20"/>
          <w:szCs w:val="20"/>
        </w:rPr>
      </w:pPr>
      <w:r w:rsidRPr="00C9567C">
        <w:rPr>
          <w:sz w:val="20"/>
          <w:szCs w:val="20"/>
        </w:rPr>
        <w:t>[</w:t>
      </w:r>
      <w:r w:rsidR="005E450C" w:rsidRPr="00C9567C">
        <w:rPr>
          <w:sz w:val="20"/>
          <w:szCs w:val="20"/>
          <w:highlight w:val="yellow"/>
        </w:rPr>
        <w:t>DOPLNIT</w:t>
      </w:r>
      <w:r w:rsidRPr="00C9567C">
        <w:rPr>
          <w:sz w:val="20"/>
          <w:szCs w:val="20"/>
        </w:rPr>
        <w:t>], telefon [</w:t>
      </w:r>
      <w:r w:rsidR="005E450C" w:rsidRPr="00C9567C">
        <w:rPr>
          <w:sz w:val="20"/>
          <w:szCs w:val="20"/>
          <w:highlight w:val="yellow"/>
        </w:rPr>
        <w:t>DOPLNIT</w:t>
      </w:r>
      <w:r w:rsidRPr="00C9567C">
        <w:rPr>
          <w:sz w:val="20"/>
          <w:szCs w:val="20"/>
        </w:rPr>
        <w:t>], e-mail [</w:t>
      </w:r>
      <w:r w:rsidR="005E450C" w:rsidRPr="00C9567C">
        <w:rPr>
          <w:sz w:val="20"/>
          <w:szCs w:val="20"/>
          <w:highlight w:val="yellow"/>
        </w:rPr>
        <w:t>DOPLNIT</w:t>
      </w:r>
      <w:r w:rsidRPr="00C9567C">
        <w:rPr>
          <w:sz w:val="20"/>
          <w:szCs w:val="20"/>
        </w:rPr>
        <w:t>].</w:t>
      </w:r>
    </w:p>
    <w:p w14:paraId="19D30436" w14:textId="6768C8E3"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osoba projektanta pro obory technika prostředí staveb</w:t>
      </w:r>
      <w:r>
        <w:rPr>
          <w:rFonts w:ascii="Arial" w:hAnsi="Arial" w:cs="Arial"/>
          <w:sz w:val="20"/>
          <w:szCs w:val="20"/>
        </w:rPr>
        <w:t xml:space="preserve">, </w:t>
      </w:r>
      <w:r w:rsidRPr="00953C2D">
        <w:rPr>
          <w:rFonts w:ascii="Arial" w:hAnsi="Arial" w:cs="Arial"/>
          <w:sz w:val="20"/>
          <w:szCs w:val="20"/>
        </w:rPr>
        <w:t xml:space="preserve">specializace </w:t>
      </w:r>
      <w:r w:rsidR="00AF5E50">
        <w:rPr>
          <w:rFonts w:ascii="Arial" w:hAnsi="Arial" w:cs="Arial"/>
          <w:sz w:val="20"/>
          <w:szCs w:val="20"/>
        </w:rPr>
        <w:t>T</w:t>
      </w:r>
      <w:r w:rsidRPr="00953C2D">
        <w:rPr>
          <w:rFonts w:ascii="Arial" w:hAnsi="Arial" w:cs="Arial"/>
          <w:sz w:val="20"/>
          <w:szCs w:val="20"/>
        </w:rPr>
        <w:t>echnická zařízení</w:t>
      </w:r>
    </w:p>
    <w:p w14:paraId="4F554264" w14:textId="77777777" w:rsidR="00953C2D" w:rsidRPr="00C9567C" w:rsidRDefault="00953C2D" w:rsidP="00953C2D">
      <w:pPr>
        <w:pStyle w:val="lneksmlouvy"/>
        <w:numPr>
          <w:ilvl w:val="0"/>
          <w:numId w:val="0"/>
        </w:numPr>
        <w:spacing w:after="120" w:line="240" w:lineRule="auto"/>
        <w:ind w:left="851"/>
        <w:rPr>
          <w:sz w:val="20"/>
          <w:szCs w:val="20"/>
        </w:rPr>
      </w:pPr>
      <w:r w:rsidRPr="00C9567C">
        <w:rPr>
          <w:sz w:val="20"/>
          <w:szCs w:val="20"/>
        </w:rPr>
        <w:lastRenderedPageBreak/>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sidRPr="00C9567C">
        <w:rPr>
          <w:sz w:val="20"/>
          <w:szCs w:val="20"/>
        </w:rPr>
        <w:t>]</w:t>
      </w:r>
      <w:r>
        <w:rPr>
          <w:sz w:val="20"/>
          <w:szCs w:val="20"/>
        </w:rPr>
        <w:t>,</w:t>
      </w:r>
    </w:p>
    <w:p w14:paraId="14E0C7B4" w14:textId="3FAC98A3" w:rsidR="00953C2D" w:rsidRPr="000249C6" w:rsidRDefault="00953C2D" w:rsidP="00953C2D">
      <w:pPr>
        <w:spacing w:line="240" w:lineRule="auto"/>
        <w:ind w:left="851"/>
        <w:rPr>
          <w:rFonts w:ascii="Arial" w:hAnsi="Arial" w:cs="Arial"/>
          <w:sz w:val="20"/>
          <w:szCs w:val="20"/>
        </w:rPr>
      </w:pPr>
      <w:r w:rsidRPr="000249C6">
        <w:rPr>
          <w:rFonts w:ascii="Arial" w:hAnsi="Arial" w:cs="Arial"/>
          <w:sz w:val="20"/>
          <w:szCs w:val="20"/>
        </w:rPr>
        <w:t xml:space="preserve">osoba projektanta pro obory </w:t>
      </w:r>
      <w:r w:rsidR="00AF5E50">
        <w:rPr>
          <w:rFonts w:ascii="Arial" w:hAnsi="Arial" w:cs="Arial"/>
          <w:sz w:val="20"/>
          <w:szCs w:val="20"/>
        </w:rPr>
        <w:t>silnoproudé rozvody, slaboproudé rozvody</w:t>
      </w:r>
    </w:p>
    <w:p w14:paraId="0E5A01E9" w14:textId="77777777" w:rsidR="00953C2D" w:rsidRPr="000249C6" w:rsidRDefault="00953C2D" w:rsidP="00953C2D">
      <w:pPr>
        <w:spacing w:line="240" w:lineRule="auto"/>
        <w:ind w:left="851"/>
        <w:rPr>
          <w:rFonts w:ascii="Arial" w:hAnsi="Arial" w:cs="Arial"/>
          <w:sz w:val="20"/>
          <w:szCs w:val="20"/>
        </w:rPr>
      </w:pPr>
      <w:r w:rsidRPr="008E591E">
        <w:rPr>
          <w:rFonts w:ascii="Arial" w:hAnsi="Arial" w:cs="Arial"/>
          <w:sz w:val="20"/>
          <w:szCs w:val="20"/>
        </w:rPr>
        <w:t>[</w:t>
      </w:r>
      <w:r w:rsidRPr="008E591E">
        <w:rPr>
          <w:rFonts w:ascii="Arial" w:hAnsi="Arial" w:cs="Arial"/>
          <w:sz w:val="20"/>
          <w:szCs w:val="20"/>
          <w:highlight w:val="yellow"/>
        </w:rPr>
        <w:t>DOPLNIT</w:t>
      </w:r>
      <w:r w:rsidRPr="008E591E">
        <w:rPr>
          <w:rFonts w:ascii="Arial" w:hAnsi="Arial" w:cs="Arial"/>
          <w:sz w:val="20"/>
          <w:szCs w:val="20"/>
        </w:rPr>
        <w:t>], telefon [</w:t>
      </w:r>
      <w:r w:rsidRPr="008E591E">
        <w:rPr>
          <w:rFonts w:ascii="Arial" w:hAnsi="Arial" w:cs="Arial"/>
          <w:sz w:val="20"/>
          <w:szCs w:val="20"/>
          <w:highlight w:val="yellow"/>
        </w:rPr>
        <w:t>DOPLNIT</w:t>
      </w:r>
      <w:r w:rsidRPr="008E591E">
        <w:rPr>
          <w:rFonts w:ascii="Arial" w:hAnsi="Arial" w:cs="Arial"/>
          <w:sz w:val="20"/>
          <w:szCs w:val="20"/>
        </w:rPr>
        <w:t>], e-mail [</w:t>
      </w:r>
      <w:r w:rsidRPr="008E591E">
        <w:rPr>
          <w:rFonts w:ascii="Arial" w:hAnsi="Arial" w:cs="Arial"/>
          <w:sz w:val="20"/>
          <w:szCs w:val="20"/>
          <w:highlight w:val="yellow"/>
        </w:rPr>
        <w:t>DOPLNIT</w:t>
      </w:r>
      <w:r w:rsidRPr="008E591E">
        <w:rPr>
          <w:rFonts w:ascii="Arial" w:hAnsi="Arial" w:cs="Arial"/>
          <w:sz w:val="20"/>
          <w:szCs w:val="20"/>
        </w:rPr>
        <w:t>]</w:t>
      </w:r>
      <w:r>
        <w:rPr>
          <w:rFonts w:ascii="Arial" w:hAnsi="Arial" w:cs="Arial"/>
          <w:sz w:val="20"/>
          <w:szCs w:val="20"/>
        </w:rPr>
        <w:t>,</w:t>
      </w:r>
    </w:p>
    <w:p w14:paraId="2E07FFFE" w14:textId="77777777"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osoba projektanta v oboru požární bezpečnost staveb</w:t>
      </w:r>
    </w:p>
    <w:p w14:paraId="03F47D88" w14:textId="5B688E1D" w:rsidR="00953C2D" w:rsidRDefault="00953C2D" w:rsidP="00953C2D">
      <w:pPr>
        <w:pStyle w:val="lneksmlouvy"/>
        <w:numPr>
          <w:ilvl w:val="0"/>
          <w:numId w:val="0"/>
        </w:numPr>
        <w:spacing w:after="120" w:line="240" w:lineRule="auto"/>
        <w:ind w:left="851"/>
        <w:rPr>
          <w:sz w:val="20"/>
          <w:szCs w:val="20"/>
        </w:rPr>
      </w:pPr>
      <w:r w:rsidRPr="00C9567C">
        <w:rPr>
          <w:sz w:val="20"/>
          <w:szCs w:val="20"/>
        </w:rPr>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Pr>
          <w:sz w:val="20"/>
          <w:szCs w:val="20"/>
        </w:rPr>
        <w:t>,</w:t>
      </w:r>
    </w:p>
    <w:p w14:paraId="55807E1B" w14:textId="77777777"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 xml:space="preserve">osoba </w:t>
      </w:r>
      <w:r>
        <w:rPr>
          <w:rFonts w:ascii="Arial" w:hAnsi="Arial" w:cs="Arial"/>
          <w:sz w:val="20"/>
          <w:szCs w:val="20"/>
        </w:rPr>
        <w:t>energetického specialisty</w:t>
      </w:r>
    </w:p>
    <w:p w14:paraId="3D72B863" w14:textId="77777777" w:rsidR="00953C2D" w:rsidRDefault="00953C2D" w:rsidP="00953C2D">
      <w:pPr>
        <w:pStyle w:val="lneksmlouvy"/>
        <w:numPr>
          <w:ilvl w:val="0"/>
          <w:numId w:val="0"/>
        </w:numPr>
        <w:spacing w:after="120" w:line="240" w:lineRule="auto"/>
        <w:ind w:left="851"/>
        <w:rPr>
          <w:sz w:val="20"/>
          <w:szCs w:val="20"/>
        </w:rPr>
      </w:pPr>
      <w:r w:rsidRPr="00C9567C">
        <w:rPr>
          <w:sz w:val="20"/>
          <w:szCs w:val="20"/>
        </w:rPr>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sidRPr="00C9567C">
        <w:rPr>
          <w:sz w:val="20"/>
          <w:szCs w:val="20"/>
        </w:rPr>
        <w:t>]</w:t>
      </w:r>
      <w:r>
        <w:rPr>
          <w:sz w:val="20"/>
          <w:szCs w:val="20"/>
        </w:rPr>
        <w:t>,</w:t>
      </w:r>
    </w:p>
    <w:p w14:paraId="75187AFD" w14:textId="77777777"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 xml:space="preserve">osoba </w:t>
      </w:r>
      <w:r>
        <w:rPr>
          <w:rFonts w:ascii="Arial" w:hAnsi="Arial" w:cs="Arial"/>
          <w:sz w:val="20"/>
          <w:szCs w:val="20"/>
        </w:rPr>
        <w:t>koordinátora BOZP</w:t>
      </w:r>
    </w:p>
    <w:p w14:paraId="4733319F" w14:textId="77777777" w:rsidR="00953C2D" w:rsidRDefault="00953C2D" w:rsidP="00953C2D">
      <w:pPr>
        <w:pStyle w:val="lneksmlouvy"/>
        <w:numPr>
          <w:ilvl w:val="0"/>
          <w:numId w:val="0"/>
        </w:numPr>
        <w:spacing w:after="120" w:line="240" w:lineRule="auto"/>
        <w:ind w:left="851"/>
        <w:rPr>
          <w:sz w:val="20"/>
          <w:szCs w:val="20"/>
        </w:rPr>
      </w:pPr>
      <w:r w:rsidRPr="00C9567C">
        <w:rPr>
          <w:sz w:val="20"/>
          <w:szCs w:val="20"/>
        </w:rPr>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sidRPr="00C9567C">
        <w:rPr>
          <w:sz w:val="20"/>
          <w:szCs w:val="20"/>
        </w:rPr>
        <w:t>]</w:t>
      </w:r>
      <w:r>
        <w:rPr>
          <w:sz w:val="20"/>
          <w:szCs w:val="20"/>
        </w:rPr>
        <w:t>,</w:t>
      </w:r>
    </w:p>
    <w:p w14:paraId="12038864" w14:textId="77777777" w:rsidR="00953C2D" w:rsidRPr="00C9567C" w:rsidRDefault="00953C2D" w:rsidP="00953C2D">
      <w:pPr>
        <w:spacing w:line="240" w:lineRule="auto"/>
        <w:ind w:left="851"/>
        <w:rPr>
          <w:rFonts w:ascii="Arial" w:hAnsi="Arial" w:cs="Arial"/>
          <w:sz w:val="20"/>
          <w:szCs w:val="20"/>
        </w:rPr>
      </w:pPr>
      <w:r w:rsidRPr="00C9567C">
        <w:rPr>
          <w:rFonts w:ascii="Arial" w:hAnsi="Arial" w:cs="Arial"/>
          <w:sz w:val="20"/>
          <w:szCs w:val="20"/>
        </w:rPr>
        <w:t xml:space="preserve">osoba </w:t>
      </w:r>
      <w:r w:rsidRPr="000249C6">
        <w:rPr>
          <w:rFonts w:ascii="Arial" w:hAnsi="Arial" w:cs="Arial"/>
          <w:sz w:val="20"/>
          <w:szCs w:val="20"/>
        </w:rPr>
        <w:t>poskytující služby v oboru tvorby a kontroly rozpočtů</w:t>
      </w:r>
    </w:p>
    <w:p w14:paraId="2C941FD3" w14:textId="77777777" w:rsidR="00953C2D" w:rsidRPr="00C9567C" w:rsidRDefault="00953C2D" w:rsidP="00953C2D">
      <w:pPr>
        <w:pStyle w:val="lneksmlouvy"/>
        <w:numPr>
          <w:ilvl w:val="0"/>
          <w:numId w:val="0"/>
        </w:numPr>
        <w:spacing w:after="120" w:line="240" w:lineRule="auto"/>
        <w:ind w:left="851"/>
        <w:rPr>
          <w:sz w:val="20"/>
          <w:szCs w:val="20"/>
        </w:rPr>
      </w:pPr>
      <w:r w:rsidRPr="00C9567C">
        <w:rPr>
          <w:sz w:val="20"/>
          <w:szCs w:val="20"/>
        </w:rPr>
        <w:t>[</w:t>
      </w:r>
      <w:r w:rsidRPr="00C9567C">
        <w:rPr>
          <w:sz w:val="20"/>
          <w:szCs w:val="20"/>
          <w:highlight w:val="yellow"/>
        </w:rPr>
        <w:t>DOPLNIT</w:t>
      </w:r>
      <w:r w:rsidRPr="00C9567C">
        <w:rPr>
          <w:sz w:val="20"/>
          <w:szCs w:val="20"/>
        </w:rPr>
        <w:t>], telefon [</w:t>
      </w:r>
      <w:r w:rsidRPr="00C9567C">
        <w:rPr>
          <w:sz w:val="20"/>
          <w:szCs w:val="20"/>
          <w:highlight w:val="yellow"/>
        </w:rPr>
        <w:t>DOPLNIT</w:t>
      </w:r>
      <w:r w:rsidRPr="00C9567C">
        <w:rPr>
          <w:sz w:val="20"/>
          <w:szCs w:val="20"/>
        </w:rPr>
        <w:t>], e-mail [</w:t>
      </w:r>
      <w:r w:rsidRPr="00C9567C">
        <w:rPr>
          <w:sz w:val="20"/>
          <w:szCs w:val="20"/>
          <w:highlight w:val="yellow"/>
        </w:rPr>
        <w:t>DOPLNIT</w:t>
      </w:r>
      <w:r w:rsidRPr="00C9567C">
        <w:rPr>
          <w:sz w:val="20"/>
          <w:szCs w:val="20"/>
        </w:rPr>
        <w:t>].</w:t>
      </w:r>
    </w:p>
    <w:p w14:paraId="6B5D6322" w14:textId="20E8B0CA" w:rsidR="00BB54DA" w:rsidRPr="00C9567C" w:rsidRDefault="00BB54DA" w:rsidP="005964FD">
      <w:pPr>
        <w:pStyle w:val="lneksmlouvy"/>
        <w:numPr>
          <w:ilvl w:val="0"/>
          <w:numId w:val="0"/>
        </w:numPr>
        <w:spacing w:after="120" w:line="240" w:lineRule="auto"/>
        <w:ind w:left="851"/>
        <w:rPr>
          <w:sz w:val="20"/>
          <w:szCs w:val="20"/>
        </w:rPr>
      </w:pPr>
      <w:r w:rsidRPr="00C9567C">
        <w:rPr>
          <w:sz w:val="20"/>
          <w:szCs w:val="20"/>
        </w:rPr>
        <w:t>.</w:t>
      </w:r>
    </w:p>
    <w:p w14:paraId="2F75A709"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SALVATORNÍ KLAUZULE</w:t>
      </w:r>
    </w:p>
    <w:p w14:paraId="4F95CBAD" w14:textId="77777777" w:rsidR="00F82573" w:rsidRPr="00C9567C" w:rsidRDefault="00F82573" w:rsidP="00E53700">
      <w:pPr>
        <w:pStyle w:val="lneksmlouvy"/>
        <w:spacing w:line="240" w:lineRule="auto"/>
        <w:rPr>
          <w:sz w:val="20"/>
          <w:szCs w:val="20"/>
        </w:rPr>
      </w:pPr>
      <w:r w:rsidRPr="00C9567C">
        <w:rPr>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Smluvní strany takové neplatné či nevynutitelné ustanovení nahradit platným a vynutitelným ustanovením, které je svým obsahem nejbližší účelu neplatného či nevynutitelného ustanovení.</w:t>
      </w:r>
    </w:p>
    <w:p w14:paraId="42B4DBC1" w14:textId="77777777" w:rsidR="00F82573" w:rsidRPr="00C9567C" w:rsidRDefault="00F82573" w:rsidP="007B6EB5">
      <w:pPr>
        <w:pStyle w:val="lneksmlouvynadpis"/>
        <w:tabs>
          <w:tab w:val="clear" w:pos="680"/>
          <w:tab w:val="num" w:pos="426"/>
        </w:tabs>
        <w:spacing w:before="360" w:after="240" w:line="240" w:lineRule="auto"/>
        <w:jc w:val="center"/>
        <w:rPr>
          <w:sz w:val="20"/>
          <w:szCs w:val="20"/>
        </w:rPr>
      </w:pPr>
      <w:r w:rsidRPr="00C9567C">
        <w:rPr>
          <w:sz w:val="20"/>
          <w:szCs w:val="20"/>
        </w:rPr>
        <w:t>ZÁVĚREČNÁ USTANOVENÍ</w:t>
      </w:r>
    </w:p>
    <w:p w14:paraId="2F5F6045" w14:textId="77777777" w:rsidR="00F82573" w:rsidRPr="00C9567C" w:rsidRDefault="00F82573" w:rsidP="00E53700">
      <w:pPr>
        <w:pStyle w:val="lneksmlouvy"/>
        <w:spacing w:line="240" w:lineRule="auto"/>
        <w:rPr>
          <w:sz w:val="20"/>
          <w:szCs w:val="20"/>
        </w:rPr>
      </w:pPr>
      <w:r w:rsidRPr="00C9567C">
        <w:rPr>
          <w:sz w:val="20"/>
          <w:szCs w:val="20"/>
        </w:rPr>
        <w:t>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 nezakládá žádný závazek ze stran, ledaže tato Smlouva stanoví jinak.</w:t>
      </w:r>
    </w:p>
    <w:p w14:paraId="78FCF2C8" w14:textId="77777777" w:rsidR="00F82573" w:rsidRPr="00C9567C" w:rsidRDefault="00F82573" w:rsidP="00E53700">
      <w:pPr>
        <w:pStyle w:val="lneksmlouvy"/>
        <w:spacing w:line="240" w:lineRule="auto"/>
        <w:rPr>
          <w:sz w:val="20"/>
          <w:szCs w:val="20"/>
        </w:rPr>
      </w:pPr>
      <w:r w:rsidRPr="00C9567C">
        <w:rPr>
          <w:sz w:val="20"/>
          <w:szCs w:val="20"/>
        </w:rPr>
        <w:t>V případech touto Smlouvou výslovně neupravených se práva a povinnosti Smluvních stran řídí platnými právními předpisy České republiky, zejména občanským zákoníkem.</w:t>
      </w:r>
    </w:p>
    <w:p w14:paraId="1AFAD9F2" w14:textId="77777777" w:rsidR="00F82573" w:rsidRPr="00C9567C" w:rsidRDefault="00F82573" w:rsidP="00E53700">
      <w:pPr>
        <w:pStyle w:val="lneksmlouvy"/>
        <w:spacing w:line="240" w:lineRule="auto"/>
        <w:rPr>
          <w:sz w:val="20"/>
          <w:szCs w:val="20"/>
        </w:rPr>
      </w:pPr>
      <w:r w:rsidRPr="00C9567C">
        <w:rPr>
          <w:sz w:val="20"/>
          <w:szCs w:val="20"/>
        </w:rPr>
        <w:t>Ukáže-li se některé z ustanovení této Smlouvy zdánlivým (nicotným), posoudí se vliv této vady na ostatní ustanovení Smlouvy obdobně podle § 576 občanského zákoníku.</w:t>
      </w:r>
    </w:p>
    <w:p w14:paraId="2487D2FC" w14:textId="77777777" w:rsidR="00F82573" w:rsidRPr="00C9567C" w:rsidRDefault="00F82573" w:rsidP="00E53700">
      <w:pPr>
        <w:pStyle w:val="lneksmlouvy"/>
        <w:spacing w:line="240" w:lineRule="auto"/>
        <w:rPr>
          <w:sz w:val="20"/>
          <w:szCs w:val="20"/>
        </w:rPr>
      </w:pPr>
      <w:r w:rsidRPr="00C9567C">
        <w:rPr>
          <w:sz w:val="20"/>
          <w:szCs w:val="20"/>
        </w:rPr>
        <w:t>Smluvní strany jsou povinny vyrozumět druhou Smluvní stranu bez zbytečného odkladu o skutečnostech, které by mohly mít vliv na obsah závazkového vztahu založeného Smlouvou.</w:t>
      </w:r>
    </w:p>
    <w:p w14:paraId="09B5DE9F" w14:textId="77777777" w:rsidR="00F82573" w:rsidRPr="00C9567C" w:rsidRDefault="00F82573" w:rsidP="00E53700">
      <w:pPr>
        <w:pStyle w:val="lneksmlouvy"/>
        <w:spacing w:line="240" w:lineRule="auto"/>
        <w:rPr>
          <w:sz w:val="20"/>
          <w:szCs w:val="20"/>
        </w:rPr>
      </w:pPr>
      <w:r w:rsidRPr="00C9567C">
        <w:rPr>
          <w:sz w:val="20"/>
          <w:szCs w:val="20"/>
        </w:rPr>
        <w:t xml:space="preserve">Jakákoliv ústní ujednání při provádění Díla, která nejsou písemně potvrzena oprávněnými zástupci všech Smluvních stran, jsou právně neúčinná. Vzájemná komunikace mezi Objednatelem a </w:t>
      </w:r>
      <w:r w:rsidR="002A5596" w:rsidRPr="00C9567C">
        <w:rPr>
          <w:sz w:val="20"/>
          <w:szCs w:val="20"/>
        </w:rPr>
        <w:t>Dodavat</w:t>
      </w:r>
      <w:r w:rsidRPr="00C9567C">
        <w:rPr>
          <w:sz w:val="20"/>
          <w:szCs w:val="20"/>
        </w:rPr>
        <w:t>elem není návrhem ani akceptací nové smlouvy, pokud není podepsána statutárními zástupci Smluvních stran.</w:t>
      </w:r>
    </w:p>
    <w:p w14:paraId="212A41C5" w14:textId="77777777" w:rsidR="00F82573" w:rsidRPr="00C9567C" w:rsidRDefault="00F82573" w:rsidP="00E53700">
      <w:pPr>
        <w:pStyle w:val="lneksmlouvy"/>
        <w:spacing w:line="240" w:lineRule="auto"/>
        <w:rPr>
          <w:sz w:val="20"/>
          <w:szCs w:val="20"/>
        </w:rPr>
      </w:pPr>
      <w:r w:rsidRPr="00C9567C">
        <w:rPr>
          <w:sz w:val="20"/>
          <w:szCs w:val="20"/>
        </w:rPr>
        <w:t>Veškeré případné spory vzniklé mezi Smluvními stranami na základě nebo v souvislosti s touto Smlouvou budou primárně řešeny dohodou Smluvních stran. V případě, že tyto spory nebudou v přiměřené době vyře</w:t>
      </w:r>
      <w:r w:rsidR="008C284B" w:rsidRPr="00C9567C">
        <w:rPr>
          <w:sz w:val="20"/>
          <w:szCs w:val="20"/>
        </w:rPr>
        <w:t>š</w:t>
      </w:r>
      <w:r w:rsidRPr="00C9567C">
        <w:rPr>
          <w:sz w:val="20"/>
          <w:szCs w:val="20"/>
        </w:rPr>
        <w:t>eny, budou k jejich projednání a rozhodnutí příslušné soudy České republiky.</w:t>
      </w:r>
    </w:p>
    <w:p w14:paraId="6D29EB65" w14:textId="77777777" w:rsidR="008C284B" w:rsidRPr="00C9567C" w:rsidRDefault="008C284B" w:rsidP="00E53700">
      <w:pPr>
        <w:pStyle w:val="lneksmlouvy"/>
        <w:spacing w:line="240" w:lineRule="auto"/>
        <w:rPr>
          <w:sz w:val="20"/>
          <w:szCs w:val="20"/>
        </w:rPr>
      </w:pPr>
      <w:r w:rsidRPr="00C9567C">
        <w:rPr>
          <w:sz w:val="20"/>
          <w:szCs w:val="20"/>
        </w:rPr>
        <w:t>Smluvní strany souhlasí s uveřejněním této Smlouvy včetně jejích případných změn a dodatků a výše skutečně uhrazené ceny dle této Smlouvy na profilu Objednatele, dle § 147a odst. 2 a 3 zákona o veřejných zakázkách.</w:t>
      </w:r>
    </w:p>
    <w:p w14:paraId="7C3870CF" w14:textId="77777777" w:rsidR="00F82573" w:rsidRPr="00C9567C" w:rsidRDefault="00F82573" w:rsidP="00E53700">
      <w:pPr>
        <w:pStyle w:val="lneksmlouvy"/>
        <w:spacing w:line="240" w:lineRule="auto"/>
        <w:rPr>
          <w:sz w:val="20"/>
          <w:szCs w:val="20"/>
        </w:rPr>
      </w:pPr>
      <w:r w:rsidRPr="00C9567C">
        <w:rPr>
          <w:sz w:val="20"/>
          <w:szCs w:val="20"/>
        </w:rPr>
        <w:t xml:space="preserve">Tato Smlouva může být měněna nebo doplňována pouze formou písemných vzestupně číslovaných dodatků podepsaných všemi Smluvními stranami. Ke změnám či doplnění neprovedeným písemnou formou se nepřihlíží. </w:t>
      </w:r>
    </w:p>
    <w:p w14:paraId="42402B8D" w14:textId="7254DE19" w:rsidR="002A5596" w:rsidRPr="00C9567C" w:rsidRDefault="00F82573" w:rsidP="00E53700">
      <w:pPr>
        <w:pStyle w:val="lneksmlouvy"/>
        <w:spacing w:line="240" w:lineRule="auto"/>
        <w:rPr>
          <w:sz w:val="20"/>
          <w:szCs w:val="20"/>
        </w:rPr>
      </w:pPr>
      <w:r w:rsidRPr="00C9567C">
        <w:rPr>
          <w:sz w:val="20"/>
          <w:szCs w:val="20"/>
        </w:rPr>
        <w:lastRenderedPageBreak/>
        <w:t>Smluvní strany na sebe přebírají nebezpečí změny okolností v souvislosti s právy a povinnostmi Smluvních stran vzniklými na základě této Smlouvy. Smluvní strany vylučují uplatnění § 1765 odst. 1 a § 1766 občanského zákoníku na svůj smluvní vztah založený touto Smlouvou.</w:t>
      </w:r>
    </w:p>
    <w:p w14:paraId="32D3889B" w14:textId="77777777" w:rsidR="00F82573" w:rsidRPr="00C9567C" w:rsidRDefault="00F82573" w:rsidP="00E53700">
      <w:pPr>
        <w:pStyle w:val="lneksmlouvy"/>
        <w:spacing w:line="240" w:lineRule="auto"/>
        <w:rPr>
          <w:sz w:val="20"/>
          <w:szCs w:val="20"/>
        </w:rPr>
      </w:pPr>
      <w:r w:rsidRPr="00C9567C">
        <w:rPr>
          <w:sz w:val="20"/>
          <w:szCs w:val="20"/>
        </w:rPr>
        <w:t>Tato Smlouva nabývá platnosti pozdějším dnem jejího podpisu kteroukoliv ze Smluvních stran. Vzhledem k tomu, že se na Smlouvu vztahuje povinnost uveřejnění dle zákona č. 340/2015 Sb., zákon o registru smluv, ve znění pozdějších předpisů, nabývá Smlouva účinnosti nejdříve dnem uveřejnění v registru smluv vedeným Ministerstvem vnitra.</w:t>
      </w:r>
    </w:p>
    <w:p w14:paraId="782C679D" w14:textId="0FF88A47" w:rsidR="00F82573" w:rsidRPr="00C9567C" w:rsidRDefault="00F82573" w:rsidP="00E53700">
      <w:pPr>
        <w:pStyle w:val="lneksmlouvy"/>
        <w:spacing w:line="240" w:lineRule="auto"/>
        <w:rPr>
          <w:sz w:val="20"/>
          <w:szCs w:val="20"/>
        </w:rPr>
      </w:pPr>
      <w:r w:rsidRPr="00C9567C">
        <w:rPr>
          <w:sz w:val="20"/>
          <w:szCs w:val="20"/>
        </w:rPr>
        <w:t xml:space="preserve">Veškerá ujednání a jiná ustanovení uvedená v nabídce </w:t>
      </w:r>
      <w:r w:rsidR="002A5596" w:rsidRPr="00C9567C">
        <w:rPr>
          <w:sz w:val="20"/>
          <w:szCs w:val="20"/>
        </w:rPr>
        <w:t>Dodavat</w:t>
      </w:r>
      <w:r w:rsidRPr="00C9567C">
        <w:rPr>
          <w:sz w:val="20"/>
          <w:szCs w:val="20"/>
        </w:rPr>
        <w:t xml:space="preserve">ele, podané v rámci </w:t>
      </w:r>
      <w:r w:rsidR="000E6884" w:rsidRPr="00C9567C">
        <w:rPr>
          <w:sz w:val="20"/>
          <w:szCs w:val="20"/>
        </w:rPr>
        <w:t xml:space="preserve">poptávkového </w:t>
      </w:r>
      <w:r w:rsidRPr="00C9567C">
        <w:rPr>
          <w:sz w:val="20"/>
          <w:szCs w:val="20"/>
        </w:rPr>
        <w:t xml:space="preserve">řízení Veřejné zakázky, jsou nedílnou součástí této Smlouvy, pokud tato smlouva nestanoví jinak. </w:t>
      </w:r>
      <w:r w:rsidR="00884BCD" w:rsidRPr="00C9567C">
        <w:rPr>
          <w:sz w:val="20"/>
          <w:szCs w:val="20"/>
        </w:rPr>
        <w:t>Dodavatel má povinnost se řídit zároveň i podmínkami vyplývajícími z Výzvy k podání nabídky a zadávací dokumentace a jím podanou nabídkou.</w:t>
      </w:r>
    </w:p>
    <w:p w14:paraId="5A8FF2E9" w14:textId="77777777" w:rsidR="00F82573" w:rsidRPr="00C9567C" w:rsidRDefault="00F82573" w:rsidP="00E53700">
      <w:pPr>
        <w:pStyle w:val="lneksmlouvy"/>
        <w:spacing w:line="240" w:lineRule="auto"/>
        <w:rPr>
          <w:sz w:val="20"/>
          <w:szCs w:val="20"/>
        </w:rPr>
      </w:pPr>
      <w:r w:rsidRPr="00C9567C">
        <w:rPr>
          <w:sz w:val="20"/>
          <w:szCs w:val="20"/>
        </w:rPr>
        <w:t xml:space="preserve"> Nedílnou součástí Smlouvy jsou následující přílohy:</w:t>
      </w:r>
    </w:p>
    <w:p w14:paraId="3232709E" w14:textId="027CDD58" w:rsidR="00F82573" w:rsidRPr="00C9567C" w:rsidRDefault="00F82573" w:rsidP="00E53700">
      <w:pPr>
        <w:pStyle w:val="lneksmlouvy"/>
        <w:numPr>
          <w:ilvl w:val="0"/>
          <w:numId w:val="12"/>
        </w:numPr>
        <w:suppressAutoHyphens/>
        <w:spacing w:line="240" w:lineRule="auto"/>
        <w:jc w:val="left"/>
        <w:rPr>
          <w:sz w:val="20"/>
          <w:szCs w:val="20"/>
        </w:rPr>
      </w:pPr>
      <w:r w:rsidRPr="00C9567C">
        <w:rPr>
          <w:sz w:val="20"/>
          <w:szCs w:val="20"/>
        </w:rPr>
        <w:t xml:space="preserve">Příloha č. </w:t>
      </w:r>
      <w:r w:rsidR="0042701D" w:rsidRPr="00C9567C">
        <w:rPr>
          <w:sz w:val="20"/>
          <w:szCs w:val="20"/>
        </w:rPr>
        <w:t>1</w:t>
      </w:r>
      <w:r w:rsidRPr="00C9567C">
        <w:rPr>
          <w:sz w:val="20"/>
          <w:szCs w:val="20"/>
        </w:rPr>
        <w:t xml:space="preserve">: </w:t>
      </w:r>
      <w:r w:rsidR="002D4CB4" w:rsidRPr="00C9567C">
        <w:rPr>
          <w:sz w:val="20"/>
          <w:szCs w:val="20"/>
        </w:rPr>
        <w:t>Prostá k</w:t>
      </w:r>
      <w:r w:rsidRPr="00C9567C">
        <w:rPr>
          <w:sz w:val="20"/>
          <w:szCs w:val="20"/>
        </w:rPr>
        <w:t xml:space="preserve">opie pojistné smlouvy nebo prostá kopie pojistného certifikátu  </w:t>
      </w:r>
    </w:p>
    <w:p w14:paraId="18925DA3" w14:textId="523BEE27" w:rsidR="00F82573" w:rsidRPr="00C9567C" w:rsidRDefault="00C77860" w:rsidP="00E53700">
      <w:pPr>
        <w:pStyle w:val="lneksmlouvy"/>
        <w:spacing w:line="240" w:lineRule="auto"/>
        <w:rPr>
          <w:sz w:val="20"/>
          <w:szCs w:val="20"/>
        </w:rPr>
      </w:pPr>
      <w:r w:rsidRPr="00C9567C">
        <w:rPr>
          <w:sz w:val="20"/>
          <w:szCs w:val="20"/>
        </w:rPr>
        <w:t>Tato smlouva je vyhotovena v elektronickém originálu, který obdrží každá se smluvních stran</w:t>
      </w:r>
      <w:r w:rsidR="00F82573" w:rsidRPr="00C9567C">
        <w:rPr>
          <w:sz w:val="20"/>
          <w:szCs w:val="20"/>
        </w:rPr>
        <w:t>.</w:t>
      </w:r>
    </w:p>
    <w:p w14:paraId="602C344B" w14:textId="11C611C4" w:rsidR="00C77860" w:rsidRPr="00C9567C" w:rsidRDefault="00C77860" w:rsidP="00E53700">
      <w:pPr>
        <w:pStyle w:val="lneksmlouvy"/>
        <w:spacing w:line="240" w:lineRule="auto"/>
        <w:rPr>
          <w:sz w:val="20"/>
          <w:szCs w:val="20"/>
        </w:rPr>
      </w:pPr>
      <w:r w:rsidRPr="00C9567C">
        <w:rPr>
          <w:sz w:val="20"/>
          <w:szCs w:val="20"/>
        </w:rPr>
        <w:t xml:space="preserve">Uzavření této smlouvy bylo schváleno usnesením </w:t>
      </w:r>
      <w:r w:rsidR="00890D36" w:rsidRPr="00C9567C">
        <w:rPr>
          <w:sz w:val="20"/>
          <w:szCs w:val="20"/>
        </w:rPr>
        <w:t xml:space="preserve">Rady Středočeského kraje ze dne </w:t>
      </w:r>
      <w:r w:rsidR="00D03DE1" w:rsidRPr="00C9567C">
        <w:rPr>
          <w:sz w:val="20"/>
          <w:szCs w:val="20"/>
        </w:rPr>
        <w:t>…………</w:t>
      </w:r>
      <w:r w:rsidR="00890D36" w:rsidRPr="00C9567C">
        <w:rPr>
          <w:sz w:val="20"/>
          <w:szCs w:val="20"/>
        </w:rPr>
        <w:t xml:space="preserve"> </w:t>
      </w:r>
      <w:r w:rsidRPr="00C9567C">
        <w:rPr>
          <w:sz w:val="20"/>
          <w:szCs w:val="20"/>
        </w:rPr>
        <w:t xml:space="preserve">č. usnesení </w:t>
      </w:r>
      <w:r w:rsidR="00D03DE1" w:rsidRPr="00C9567C">
        <w:rPr>
          <w:sz w:val="20"/>
          <w:szCs w:val="20"/>
        </w:rPr>
        <w:t>………………..</w:t>
      </w:r>
      <w:r w:rsidRPr="00C9567C">
        <w:rPr>
          <w:sz w:val="20"/>
          <w:szCs w:val="20"/>
        </w:rPr>
        <w:t>.</w:t>
      </w:r>
    </w:p>
    <w:p w14:paraId="3A8CF3B8" w14:textId="77777777" w:rsidR="00F82573" w:rsidRPr="00C9567C" w:rsidRDefault="002A5596" w:rsidP="00E53700">
      <w:pPr>
        <w:pStyle w:val="lneksmlouvy"/>
        <w:spacing w:line="240" w:lineRule="auto"/>
        <w:rPr>
          <w:sz w:val="20"/>
          <w:szCs w:val="20"/>
        </w:rPr>
      </w:pPr>
      <w:r w:rsidRPr="00C9567C">
        <w:rPr>
          <w:sz w:val="20"/>
          <w:szCs w:val="20"/>
        </w:rPr>
        <w:t>Dodavat</w:t>
      </w:r>
      <w:r w:rsidR="00F82573" w:rsidRPr="00C9567C">
        <w:rPr>
          <w:sz w:val="20"/>
          <w:szCs w:val="20"/>
        </w:rPr>
        <w:t xml:space="preserve">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w:t>
      </w:r>
      <w:r w:rsidRPr="00C9567C">
        <w:rPr>
          <w:sz w:val="20"/>
          <w:szCs w:val="20"/>
        </w:rPr>
        <w:t>Dodavat</w:t>
      </w:r>
      <w:r w:rsidR="00F82573" w:rsidRPr="00C9567C">
        <w:rPr>
          <w:sz w:val="20"/>
          <w:szCs w:val="20"/>
        </w:rPr>
        <w:t>el souhlasí se zveřejněním této Smlouvy Objednatelem v registru smluv podle zákona č. 340/2015 Sb.</w:t>
      </w:r>
    </w:p>
    <w:p w14:paraId="4C6EA8F8" w14:textId="77777777" w:rsidR="00F82573" w:rsidRPr="00C9567C" w:rsidRDefault="00F82573" w:rsidP="00E53700">
      <w:pPr>
        <w:pStyle w:val="lneksmlouvy"/>
        <w:numPr>
          <w:ilvl w:val="0"/>
          <w:numId w:val="0"/>
        </w:numPr>
        <w:spacing w:line="240" w:lineRule="auto"/>
        <w:ind w:left="680"/>
        <w:rPr>
          <w:sz w:val="20"/>
          <w:szCs w:val="20"/>
        </w:rPr>
      </w:pPr>
    </w:p>
    <w:p w14:paraId="4C5504BD" w14:textId="77777777" w:rsidR="002A5596" w:rsidRPr="00C9567C" w:rsidRDefault="00670DF0" w:rsidP="00E53700">
      <w:pPr>
        <w:pStyle w:val="lneksmlouvy"/>
        <w:numPr>
          <w:ilvl w:val="0"/>
          <w:numId w:val="0"/>
        </w:numPr>
        <w:spacing w:line="240" w:lineRule="auto"/>
        <w:rPr>
          <w:sz w:val="20"/>
          <w:szCs w:val="20"/>
        </w:rPr>
      </w:pPr>
      <w:r w:rsidRPr="00C9567C">
        <w:rPr>
          <w:sz w:val="20"/>
          <w:szCs w:val="20"/>
        </w:rPr>
        <w:t>NA DŮKAZ TOHO, že Smluvní strany s obsahem této Smlouvy souhlasí, rozumí jí a zavazují se k jejímu plnění, připojují své podpisy a prohlašují, že tato Smlouva byla uzavřena podle jejich svobodné a vážné vůle.</w:t>
      </w:r>
    </w:p>
    <w:tbl>
      <w:tblPr>
        <w:tblpPr w:leftFromText="141" w:rightFromText="141" w:vertAnchor="text" w:tblpXSpec="center" w:tblpY="1"/>
        <w:tblOverlap w:val="never"/>
        <w:tblW w:w="0" w:type="auto"/>
        <w:tblLook w:val="01E0" w:firstRow="1" w:lastRow="1" w:firstColumn="1" w:lastColumn="1" w:noHBand="0" w:noVBand="0"/>
      </w:tblPr>
      <w:tblGrid>
        <w:gridCol w:w="4605"/>
        <w:gridCol w:w="4605"/>
      </w:tblGrid>
      <w:tr w:rsidR="00F82573" w:rsidRPr="00C9567C" w14:paraId="6C8F5945" w14:textId="77777777">
        <w:tc>
          <w:tcPr>
            <w:tcW w:w="4605" w:type="dxa"/>
          </w:tcPr>
          <w:p w14:paraId="74A3ADE9" w14:textId="77777777" w:rsidR="00F82573" w:rsidRPr="00C9567C" w:rsidRDefault="00F82573" w:rsidP="00E53700">
            <w:pPr>
              <w:pStyle w:val="RLProhlensmluvnchstran"/>
              <w:spacing w:line="240" w:lineRule="auto"/>
              <w:jc w:val="both"/>
              <w:rPr>
                <w:sz w:val="20"/>
                <w:szCs w:val="20"/>
              </w:rPr>
            </w:pPr>
          </w:p>
          <w:p w14:paraId="4653A906" w14:textId="77777777" w:rsidR="00F82573" w:rsidRPr="00C9567C" w:rsidRDefault="00F82573" w:rsidP="00E53700">
            <w:pPr>
              <w:pStyle w:val="RLProhlensmluvnchstran"/>
              <w:spacing w:line="240" w:lineRule="auto"/>
              <w:rPr>
                <w:sz w:val="20"/>
                <w:szCs w:val="20"/>
              </w:rPr>
            </w:pPr>
            <w:r w:rsidRPr="00C9567C">
              <w:rPr>
                <w:sz w:val="20"/>
                <w:szCs w:val="20"/>
              </w:rPr>
              <w:t xml:space="preserve">Objednatel </w:t>
            </w:r>
          </w:p>
          <w:p w14:paraId="12881BE1" w14:textId="77777777" w:rsidR="002A5596" w:rsidRPr="00C9567C" w:rsidRDefault="002A5596" w:rsidP="00E53700">
            <w:pPr>
              <w:pStyle w:val="RLProhlensmluvnchstran"/>
              <w:spacing w:line="240" w:lineRule="auto"/>
              <w:rPr>
                <w:b w:val="0"/>
                <w:bCs w:val="0"/>
                <w:sz w:val="20"/>
                <w:szCs w:val="20"/>
              </w:rPr>
            </w:pPr>
          </w:p>
          <w:p w14:paraId="0AA25245" w14:textId="1B465648" w:rsidR="00F82573" w:rsidRPr="00C9567C" w:rsidRDefault="008A0C16" w:rsidP="00E53700">
            <w:pPr>
              <w:pStyle w:val="RLProhlensmluvnchstran"/>
              <w:spacing w:line="240" w:lineRule="auto"/>
              <w:rPr>
                <w:b w:val="0"/>
                <w:bCs w:val="0"/>
                <w:sz w:val="20"/>
                <w:szCs w:val="20"/>
              </w:rPr>
            </w:pPr>
            <w:r w:rsidRPr="00C9567C">
              <w:rPr>
                <w:b w:val="0"/>
                <w:bCs w:val="0"/>
                <w:sz w:val="20"/>
                <w:szCs w:val="20"/>
              </w:rPr>
              <w:t>V</w:t>
            </w:r>
            <w:r w:rsidR="00E40298" w:rsidRPr="00C9567C">
              <w:rPr>
                <w:b w:val="0"/>
                <w:bCs w:val="0"/>
                <w:sz w:val="20"/>
                <w:szCs w:val="20"/>
              </w:rPr>
              <w:t> Červeném Hrádku</w:t>
            </w:r>
          </w:p>
        </w:tc>
        <w:tc>
          <w:tcPr>
            <w:tcW w:w="4605" w:type="dxa"/>
          </w:tcPr>
          <w:p w14:paraId="103AD824" w14:textId="77777777" w:rsidR="00F82573" w:rsidRPr="00C9567C" w:rsidRDefault="00F82573" w:rsidP="00E53700">
            <w:pPr>
              <w:pStyle w:val="RLProhlensmluvnchstran"/>
              <w:spacing w:line="240" w:lineRule="auto"/>
              <w:rPr>
                <w:sz w:val="20"/>
                <w:szCs w:val="20"/>
              </w:rPr>
            </w:pPr>
          </w:p>
          <w:p w14:paraId="3C82A3F6" w14:textId="77777777" w:rsidR="00F82573" w:rsidRPr="00C9567C" w:rsidRDefault="002A5596" w:rsidP="00E53700">
            <w:pPr>
              <w:pStyle w:val="RLProhlensmluvnchstran"/>
              <w:spacing w:line="240" w:lineRule="auto"/>
              <w:rPr>
                <w:sz w:val="20"/>
                <w:szCs w:val="20"/>
              </w:rPr>
            </w:pPr>
            <w:r w:rsidRPr="00C9567C">
              <w:rPr>
                <w:sz w:val="20"/>
                <w:szCs w:val="20"/>
              </w:rPr>
              <w:t>Dodavat</w:t>
            </w:r>
            <w:r w:rsidR="00F82573" w:rsidRPr="00C9567C">
              <w:rPr>
                <w:sz w:val="20"/>
                <w:szCs w:val="20"/>
              </w:rPr>
              <w:t xml:space="preserve">el </w:t>
            </w:r>
          </w:p>
          <w:p w14:paraId="7AD8E7C2" w14:textId="77777777" w:rsidR="002A5596" w:rsidRPr="00C9567C" w:rsidRDefault="002A5596" w:rsidP="00E53700">
            <w:pPr>
              <w:pStyle w:val="RLProhlensmluvnchstran"/>
              <w:spacing w:line="240" w:lineRule="auto"/>
              <w:rPr>
                <w:b w:val="0"/>
                <w:bCs w:val="0"/>
                <w:sz w:val="20"/>
                <w:szCs w:val="20"/>
              </w:rPr>
            </w:pPr>
          </w:p>
          <w:p w14:paraId="28E822E4" w14:textId="7A88340C" w:rsidR="00F82573" w:rsidRPr="00C9567C" w:rsidRDefault="00F82573" w:rsidP="00E53700">
            <w:pPr>
              <w:pStyle w:val="RLProhlensmluvnchstran"/>
              <w:spacing w:line="240" w:lineRule="auto"/>
              <w:rPr>
                <w:b w:val="0"/>
                <w:bCs w:val="0"/>
                <w:sz w:val="20"/>
                <w:szCs w:val="20"/>
              </w:rPr>
            </w:pPr>
            <w:r w:rsidRPr="00C9567C">
              <w:rPr>
                <w:b w:val="0"/>
                <w:bCs w:val="0"/>
                <w:sz w:val="20"/>
                <w:szCs w:val="20"/>
              </w:rPr>
              <w:t>V [</w:t>
            </w:r>
            <w:r w:rsidR="005E450C" w:rsidRPr="00C9567C">
              <w:rPr>
                <w:b w:val="0"/>
                <w:bCs w:val="0"/>
                <w:sz w:val="20"/>
                <w:szCs w:val="20"/>
                <w:highlight w:val="yellow"/>
              </w:rPr>
              <w:t>DOPLNIT</w:t>
            </w:r>
            <w:r w:rsidR="008A0C16" w:rsidRPr="00C9567C">
              <w:rPr>
                <w:b w:val="0"/>
                <w:bCs w:val="0"/>
                <w:sz w:val="20"/>
                <w:szCs w:val="20"/>
              </w:rPr>
              <w:t>]</w:t>
            </w:r>
          </w:p>
        </w:tc>
      </w:tr>
      <w:tr w:rsidR="00F82573" w:rsidRPr="00C9567C" w14:paraId="669174D5" w14:textId="77777777">
        <w:tc>
          <w:tcPr>
            <w:tcW w:w="4605" w:type="dxa"/>
          </w:tcPr>
          <w:p w14:paraId="5260A11B" w14:textId="345CD5A7" w:rsidR="002A5596" w:rsidRPr="00C9567C" w:rsidRDefault="002A5596" w:rsidP="00E53700">
            <w:pPr>
              <w:pStyle w:val="RLProhlensmluvnchstran"/>
              <w:spacing w:line="240" w:lineRule="auto"/>
              <w:rPr>
                <w:b w:val="0"/>
                <w:bCs w:val="0"/>
                <w:sz w:val="20"/>
                <w:szCs w:val="20"/>
              </w:rPr>
            </w:pPr>
          </w:p>
          <w:p w14:paraId="687D28B4" w14:textId="248F74B5" w:rsidR="003F28DF" w:rsidRPr="00C9567C" w:rsidRDefault="003F28DF" w:rsidP="00E53700">
            <w:pPr>
              <w:pStyle w:val="RLProhlensmluvnchstran"/>
              <w:spacing w:line="240" w:lineRule="auto"/>
              <w:rPr>
                <w:b w:val="0"/>
                <w:bCs w:val="0"/>
                <w:sz w:val="20"/>
                <w:szCs w:val="20"/>
              </w:rPr>
            </w:pPr>
          </w:p>
          <w:p w14:paraId="2E7D0C23" w14:textId="0E476007" w:rsidR="003F28DF" w:rsidRPr="00C9567C" w:rsidRDefault="003F28DF" w:rsidP="00E53700">
            <w:pPr>
              <w:pStyle w:val="RLProhlensmluvnchstran"/>
              <w:spacing w:line="240" w:lineRule="auto"/>
              <w:rPr>
                <w:b w:val="0"/>
                <w:bCs w:val="0"/>
                <w:sz w:val="20"/>
                <w:szCs w:val="20"/>
              </w:rPr>
            </w:pPr>
          </w:p>
          <w:p w14:paraId="633BA0B1" w14:textId="01909054" w:rsidR="003F28DF" w:rsidRPr="00C9567C" w:rsidRDefault="003F28DF" w:rsidP="00E53700">
            <w:pPr>
              <w:pStyle w:val="RLProhlensmluvnchstran"/>
              <w:spacing w:line="240" w:lineRule="auto"/>
              <w:rPr>
                <w:b w:val="0"/>
                <w:bCs w:val="0"/>
                <w:sz w:val="20"/>
                <w:szCs w:val="20"/>
              </w:rPr>
            </w:pPr>
          </w:p>
          <w:p w14:paraId="21FD9AD1" w14:textId="19291587" w:rsidR="003F28DF" w:rsidRPr="00C9567C" w:rsidRDefault="003F28DF" w:rsidP="00E53700">
            <w:pPr>
              <w:pStyle w:val="RLProhlensmluvnchstran"/>
              <w:spacing w:line="240" w:lineRule="auto"/>
              <w:rPr>
                <w:b w:val="0"/>
                <w:bCs w:val="0"/>
                <w:sz w:val="20"/>
                <w:szCs w:val="20"/>
              </w:rPr>
            </w:pPr>
          </w:p>
          <w:p w14:paraId="582B939A" w14:textId="77777777" w:rsidR="003F28DF" w:rsidRPr="00C9567C" w:rsidRDefault="003F28DF" w:rsidP="00E53700">
            <w:pPr>
              <w:pStyle w:val="RLProhlensmluvnchstran"/>
              <w:spacing w:line="240" w:lineRule="auto"/>
              <w:rPr>
                <w:b w:val="0"/>
                <w:bCs w:val="0"/>
                <w:sz w:val="20"/>
                <w:szCs w:val="20"/>
              </w:rPr>
            </w:pPr>
          </w:p>
          <w:p w14:paraId="60115828" w14:textId="77777777" w:rsidR="00F82573" w:rsidRPr="00C9567C" w:rsidRDefault="00F82573" w:rsidP="00E53700">
            <w:pPr>
              <w:pStyle w:val="RLProhlensmluvnchstran"/>
              <w:spacing w:line="240" w:lineRule="auto"/>
              <w:rPr>
                <w:b w:val="0"/>
                <w:bCs w:val="0"/>
                <w:sz w:val="20"/>
                <w:szCs w:val="20"/>
              </w:rPr>
            </w:pPr>
            <w:r w:rsidRPr="00C9567C">
              <w:rPr>
                <w:b w:val="0"/>
                <w:bCs w:val="0"/>
                <w:sz w:val="20"/>
                <w:szCs w:val="20"/>
              </w:rPr>
              <w:t>___________________________________</w:t>
            </w:r>
          </w:p>
          <w:p w14:paraId="22A7A685" w14:textId="4BF242E5" w:rsidR="00B0238B" w:rsidRPr="00C9567C" w:rsidRDefault="00E40298" w:rsidP="00E53700">
            <w:pPr>
              <w:pStyle w:val="Zkladntext2"/>
              <w:spacing w:before="0" w:line="240" w:lineRule="auto"/>
              <w:jc w:val="center"/>
              <w:rPr>
                <w:b/>
                <w:bCs/>
                <w:sz w:val="20"/>
                <w:szCs w:val="20"/>
              </w:rPr>
            </w:pPr>
            <w:r w:rsidRPr="00C9567C">
              <w:rPr>
                <w:b/>
                <w:bCs/>
                <w:sz w:val="20"/>
                <w:szCs w:val="20"/>
              </w:rPr>
              <w:t>PhDr. Jana Pilná, PhD., ředitelka</w:t>
            </w:r>
          </w:p>
        </w:tc>
        <w:tc>
          <w:tcPr>
            <w:tcW w:w="4605" w:type="dxa"/>
          </w:tcPr>
          <w:p w14:paraId="14ABFC75" w14:textId="1ACA5BF1" w:rsidR="002A5596" w:rsidRPr="00C9567C" w:rsidRDefault="002A5596" w:rsidP="00E53700">
            <w:pPr>
              <w:pStyle w:val="RLProhlensmluvnchstran"/>
              <w:spacing w:line="240" w:lineRule="auto"/>
              <w:rPr>
                <w:b w:val="0"/>
                <w:bCs w:val="0"/>
                <w:sz w:val="20"/>
                <w:szCs w:val="20"/>
              </w:rPr>
            </w:pPr>
          </w:p>
          <w:p w14:paraId="6035F860" w14:textId="11867430" w:rsidR="003F28DF" w:rsidRPr="00C9567C" w:rsidRDefault="003F28DF" w:rsidP="00E53700">
            <w:pPr>
              <w:pStyle w:val="RLProhlensmluvnchstran"/>
              <w:spacing w:line="240" w:lineRule="auto"/>
              <w:rPr>
                <w:b w:val="0"/>
                <w:bCs w:val="0"/>
                <w:sz w:val="20"/>
                <w:szCs w:val="20"/>
              </w:rPr>
            </w:pPr>
          </w:p>
          <w:p w14:paraId="6E240BD5" w14:textId="77E6E5A2" w:rsidR="003F28DF" w:rsidRPr="00C9567C" w:rsidRDefault="003F28DF" w:rsidP="00E53700">
            <w:pPr>
              <w:pStyle w:val="RLProhlensmluvnchstran"/>
              <w:spacing w:line="240" w:lineRule="auto"/>
              <w:rPr>
                <w:b w:val="0"/>
                <w:bCs w:val="0"/>
                <w:sz w:val="20"/>
                <w:szCs w:val="20"/>
              </w:rPr>
            </w:pPr>
          </w:p>
          <w:p w14:paraId="70047069" w14:textId="75595005" w:rsidR="003F28DF" w:rsidRPr="00C9567C" w:rsidRDefault="003F28DF" w:rsidP="00E53700">
            <w:pPr>
              <w:pStyle w:val="RLProhlensmluvnchstran"/>
              <w:spacing w:line="240" w:lineRule="auto"/>
              <w:rPr>
                <w:b w:val="0"/>
                <w:bCs w:val="0"/>
                <w:sz w:val="20"/>
                <w:szCs w:val="20"/>
              </w:rPr>
            </w:pPr>
          </w:p>
          <w:p w14:paraId="7E5FD4F6" w14:textId="3D79D907" w:rsidR="003F28DF" w:rsidRPr="00C9567C" w:rsidRDefault="003F28DF" w:rsidP="00E53700">
            <w:pPr>
              <w:pStyle w:val="RLProhlensmluvnchstran"/>
              <w:spacing w:line="240" w:lineRule="auto"/>
              <w:rPr>
                <w:b w:val="0"/>
                <w:bCs w:val="0"/>
                <w:sz w:val="20"/>
                <w:szCs w:val="20"/>
              </w:rPr>
            </w:pPr>
          </w:p>
          <w:p w14:paraId="0687BE88" w14:textId="77777777" w:rsidR="003F28DF" w:rsidRPr="00C9567C" w:rsidRDefault="003F28DF" w:rsidP="00E53700">
            <w:pPr>
              <w:pStyle w:val="RLProhlensmluvnchstran"/>
              <w:spacing w:line="240" w:lineRule="auto"/>
              <w:rPr>
                <w:b w:val="0"/>
                <w:bCs w:val="0"/>
                <w:sz w:val="20"/>
                <w:szCs w:val="20"/>
              </w:rPr>
            </w:pPr>
          </w:p>
          <w:p w14:paraId="2500DA90" w14:textId="77777777" w:rsidR="00F82573" w:rsidRPr="00C9567C" w:rsidRDefault="00F82573" w:rsidP="00E53700">
            <w:pPr>
              <w:pStyle w:val="RLProhlensmluvnchstran"/>
              <w:spacing w:line="240" w:lineRule="auto"/>
              <w:rPr>
                <w:b w:val="0"/>
                <w:bCs w:val="0"/>
                <w:sz w:val="20"/>
                <w:szCs w:val="20"/>
              </w:rPr>
            </w:pPr>
            <w:r w:rsidRPr="00C9567C">
              <w:rPr>
                <w:b w:val="0"/>
                <w:bCs w:val="0"/>
                <w:sz w:val="20"/>
                <w:szCs w:val="20"/>
              </w:rPr>
              <w:t>_________________________________</w:t>
            </w:r>
          </w:p>
          <w:p w14:paraId="2CCD99C9" w14:textId="31BA8F14" w:rsidR="00F82573" w:rsidRPr="00C9567C" w:rsidRDefault="00F82573" w:rsidP="00E53700">
            <w:pPr>
              <w:pStyle w:val="RLProhlensmluvnchstran"/>
              <w:spacing w:line="240" w:lineRule="auto"/>
              <w:rPr>
                <w:b w:val="0"/>
                <w:bCs w:val="0"/>
                <w:sz w:val="20"/>
                <w:szCs w:val="20"/>
                <w:highlight w:val="green"/>
              </w:rPr>
            </w:pPr>
            <w:r w:rsidRPr="00C9567C">
              <w:rPr>
                <w:b w:val="0"/>
                <w:bCs w:val="0"/>
                <w:sz w:val="20"/>
                <w:szCs w:val="20"/>
              </w:rPr>
              <w:t>[</w:t>
            </w:r>
            <w:r w:rsidR="005E450C" w:rsidRPr="00C9567C">
              <w:rPr>
                <w:b w:val="0"/>
                <w:bCs w:val="0"/>
                <w:sz w:val="20"/>
                <w:szCs w:val="20"/>
                <w:highlight w:val="yellow"/>
              </w:rPr>
              <w:t>DOPLNIT</w:t>
            </w:r>
            <w:r w:rsidRPr="00C9567C">
              <w:rPr>
                <w:b w:val="0"/>
                <w:bCs w:val="0"/>
                <w:sz w:val="20"/>
                <w:szCs w:val="20"/>
              </w:rPr>
              <w:t>]</w:t>
            </w:r>
          </w:p>
        </w:tc>
      </w:tr>
    </w:tbl>
    <w:p w14:paraId="753BEDC9" w14:textId="77777777" w:rsidR="00F82573" w:rsidRPr="00C9567C" w:rsidRDefault="00F82573" w:rsidP="00E53700">
      <w:pPr>
        <w:pStyle w:val="Zkladntext2"/>
        <w:spacing w:before="0" w:after="120" w:line="240" w:lineRule="auto"/>
        <w:rPr>
          <w:sz w:val="20"/>
          <w:szCs w:val="20"/>
        </w:rPr>
      </w:pPr>
    </w:p>
    <w:sectPr w:rsidR="00F82573" w:rsidRPr="00C9567C" w:rsidSect="000612B9">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0727" w14:textId="77777777" w:rsidR="00F64230" w:rsidRDefault="00F64230">
      <w:r>
        <w:separator/>
      </w:r>
    </w:p>
  </w:endnote>
  <w:endnote w:type="continuationSeparator" w:id="0">
    <w:p w14:paraId="01D6F783" w14:textId="77777777" w:rsidR="00F64230" w:rsidRDefault="00F64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1057C" w14:textId="77777777" w:rsidR="00C9567C" w:rsidRDefault="00C956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D1E09" w14:textId="77777777" w:rsidR="00A43C20" w:rsidRDefault="00A43C20">
    <w:pPr>
      <w:pStyle w:val="Zpat"/>
      <w:jc w:val="center"/>
    </w:pPr>
    <w:r>
      <w:fldChar w:fldCharType="begin"/>
    </w:r>
    <w:r>
      <w:instrText>PAGE   \* MERGEFORMAT</w:instrText>
    </w:r>
    <w:r>
      <w:fldChar w:fldCharType="separate"/>
    </w:r>
    <w:r w:rsidR="002B6D7E">
      <w:rPr>
        <w:noProof/>
      </w:rPr>
      <w:t>17</w:t>
    </w:r>
    <w:r>
      <w:rPr>
        <w:noProof/>
      </w:rPr>
      <w:fldChar w:fldCharType="end"/>
    </w:r>
  </w:p>
  <w:p w14:paraId="47B61A88" w14:textId="77777777" w:rsidR="00A43C20" w:rsidRDefault="00A43C2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B9239" w14:textId="77777777" w:rsidR="00C9567C" w:rsidRDefault="00C956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84C0C" w14:textId="77777777" w:rsidR="00F64230" w:rsidRDefault="00F64230">
      <w:r>
        <w:separator/>
      </w:r>
    </w:p>
  </w:footnote>
  <w:footnote w:type="continuationSeparator" w:id="0">
    <w:p w14:paraId="2EA95656" w14:textId="77777777" w:rsidR="00F64230" w:rsidRDefault="00F64230">
      <w:r>
        <w:continuationSeparator/>
      </w:r>
    </w:p>
  </w:footnote>
  <w:footnote w:id="1">
    <w:p w14:paraId="5E3E4C5E" w14:textId="77777777" w:rsidR="005E450C" w:rsidRPr="005E450C" w:rsidRDefault="005E450C" w:rsidP="005E450C">
      <w:pPr>
        <w:pStyle w:val="Textpoznpodarou"/>
        <w:rPr>
          <w:rFonts w:ascii="Arial" w:hAnsi="Arial" w:cs="Arial"/>
          <w:sz w:val="16"/>
          <w:szCs w:val="20"/>
        </w:rPr>
      </w:pPr>
      <w:r w:rsidRPr="005E450C">
        <w:rPr>
          <w:rStyle w:val="Znakapoznpodarou"/>
          <w:rFonts w:ascii="Arial" w:hAnsi="Arial" w:cs="Arial"/>
          <w:sz w:val="16"/>
          <w:szCs w:val="20"/>
        </w:rPr>
        <w:t>[1]</w:t>
      </w:r>
      <w:r w:rsidRPr="005E450C">
        <w:rPr>
          <w:rFonts w:ascii="Arial" w:hAnsi="Arial" w:cs="Arial"/>
          <w:sz w:val="16"/>
          <w:szCs w:val="20"/>
        </w:rPr>
        <w:t xml:space="preserve"> Pojem subjekt zahrnuje, ale není omezen na jakoukoli vládu, skupinu nebo teroristickou organizaci.</w:t>
      </w:r>
    </w:p>
  </w:footnote>
  <w:footnote w:id="2">
    <w:p w14:paraId="1704A9E3" w14:textId="77777777" w:rsidR="005E450C" w:rsidRDefault="005E450C" w:rsidP="005E450C">
      <w:pPr>
        <w:pStyle w:val="Textpoznpodarou"/>
      </w:pPr>
      <w:r w:rsidRPr="005E450C">
        <w:rPr>
          <w:rStyle w:val="Znakapoznpodarou"/>
          <w:rFonts w:ascii="Arial" w:hAnsi="Arial" w:cs="Arial"/>
          <w:sz w:val="16"/>
          <w:szCs w:val="20"/>
        </w:rPr>
        <w:t>[2]</w:t>
      </w:r>
      <w:r w:rsidRPr="005E450C">
        <w:rPr>
          <w:rFonts w:ascii="Arial" w:hAnsi="Arial" w:cs="Arial"/>
          <w:sz w:val="16"/>
          <w:szCs w:val="20"/>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1B503" w14:textId="77777777" w:rsidR="00C9567C" w:rsidRDefault="00C956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8E61E" w14:textId="78BEC287" w:rsidR="007B6EB5" w:rsidRPr="007B6EB5" w:rsidRDefault="007B6EB5" w:rsidP="007B6EB5">
    <w:pPr>
      <w:pStyle w:val="Zhlav"/>
      <w:jc w:val="right"/>
      <w:rPr>
        <w:rFonts w:ascii="Arial" w:hAnsi="Arial" w:cs="Arial"/>
        <w:i/>
        <w:iCs/>
        <w:sz w:val="20"/>
        <w:szCs w:val="20"/>
      </w:rPr>
    </w:pPr>
    <w:r w:rsidRPr="007B6EB5">
      <w:rPr>
        <w:rFonts w:ascii="Arial" w:hAnsi="Arial" w:cs="Arial"/>
        <w:i/>
        <w:iCs/>
        <w:sz w:val="20"/>
        <w:szCs w:val="20"/>
      </w:rPr>
      <w:t xml:space="preserve">Příloha č. </w:t>
    </w:r>
    <w:r w:rsidR="00C9567C">
      <w:rPr>
        <w:rFonts w:ascii="Arial" w:hAnsi="Arial" w:cs="Arial"/>
        <w:i/>
        <w:iCs/>
        <w:sz w:val="20"/>
        <w:szCs w:val="20"/>
      </w:rPr>
      <w:t>2</w:t>
    </w:r>
    <w:r w:rsidRPr="007B6EB5">
      <w:rPr>
        <w:rFonts w:ascii="Arial" w:hAnsi="Arial" w:cs="Arial"/>
        <w:i/>
        <w:iCs/>
        <w:sz w:val="20"/>
        <w:szCs w:val="20"/>
      </w:rPr>
      <w:t xml:space="preserve"> Zadávací dokumentace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039A8" w14:textId="77777777" w:rsidR="00C9567C" w:rsidRDefault="00C956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2"/>
    <w:multiLevelType w:val="multilevel"/>
    <w:tmpl w:val="62027628"/>
    <w:lvl w:ilvl="0">
      <w:start w:val="1"/>
      <w:numFmt w:val="decimal"/>
      <w:lvlText w:val="%1."/>
      <w:lvlJc w:val="left"/>
      <w:pPr>
        <w:tabs>
          <w:tab w:val="num" w:pos="450"/>
        </w:tabs>
        <w:ind w:left="450" w:hanging="450"/>
      </w:pPr>
    </w:lvl>
    <w:lvl w:ilvl="1">
      <w:start w:val="1"/>
      <w:numFmt w:val="decimal"/>
      <w:lvlText w:val="%2."/>
      <w:lvlJc w:val="left"/>
      <w:pPr>
        <w:tabs>
          <w:tab w:val="num" w:pos="450"/>
        </w:tabs>
        <w:ind w:left="450" w:hanging="450"/>
      </w:pPr>
      <w:rPr>
        <w:rFonts w:hint="default"/>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3C66703"/>
    <w:multiLevelType w:val="multilevel"/>
    <w:tmpl w:val="FE3C0182"/>
    <w:lvl w:ilvl="0">
      <w:start w:val="1"/>
      <w:numFmt w:val="decimal"/>
      <w:lvlText w:val="%1"/>
      <w:lvlJc w:val="left"/>
      <w:pPr>
        <w:ind w:left="360" w:hanging="360"/>
      </w:pPr>
      <w:rPr>
        <w:rFonts w:hint="default"/>
      </w:rPr>
    </w:lvl>
    <w:lvl w:ilvl="1">
      <w:start w:val="1"/>
      <w:numFmt w:val="decimal"/>
      <w:pStyle w:val="Bezmezer"/>
      <w:lvlText w:val="%1.%2"/>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PODLNEK"/>
      <w:lvlText w:val="%1.%2.%3"/>
      <w:lvlJc w:val="left"/>
      <w:pPr>
        <w:ind w:left="2138" w:hanging="720"/>
      </w:pPr>
      <w:rPr>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26426EF"/>
    <w:multiLevelType w:val="multilevel"/>
    <w:tmpl w:val="CAAEF632"/>
    <w:lvl w:ilvl="0">
      <w:start w:val="1"/>
      <w:numFmt w:val="upperLetter"/>
      <w:pStyle w:val="AKFZFPreambule"/>
      <w:lvlText w:val="(%1)"/>
      <w:lvlJc w:val="left"/>
      <w:pPr>
        <w:tabs>
          <w:tab w:val="num" w:pos="680"/>
        </w:tabs>
        <w:ind w:left="680" w:hanging="680"/>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C4479A6"/>
    <w:multiLevelType w:val="hybridMultilevel"/>
    <w:tmpl w:val="1632F56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4" w15:restartNumberingAfterBreak="0">
    <w:nsid w:val="2D9F5D5F"/>
    <w:multiLevelType w:val="multilevel"/>
    <w:tmpl w:val="102CD9B4"/>
    <w:styleLink w:val="AKFZlneknadpis"/>
    <w:lvl w:ilvl="0">
      <w:start w:val="1"/>
      <w:numFmt w:val="decimal"/>
      <w:pStyle w:val="AKFZsmlouvaslovn"/>
      <w:lvlText w:val="%1."/>
      <w:lvlJc w:val="left"/>
      <w:pPr>
        <w:tabs>
          <w:tab w:val="num" w:pos="737"/>
        </w:tabs>
        <w:ind w:left="567" w:hanging="567"/>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decimal"/>
      <w:pStyle w:val="AKFZlnektext"/>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 w:ilvl="2">
      <w:start w:val="1"/>
      <w:numFmt w:val="decimal"/>
      <w:lvlText w:val="%1.%2.%3"/>
      <w:lvlJc w:val="left"/>
      <w:pPr>
        <w:tabs>
          <w:tab w:val="num" w:pos="1134"/>
        </w:tabs>
        <w:ind w:left="1134" w:hanging="567"/>
      </w:pPr>
      <w:rPr>
        <w:rFonts w:ascii="Arial" w:hAnsi="Arial" w:cs="Arial" w:hint="default"/>
        <w:b w:val="0"/>
        <w:bCs w:val="0"/>
        <w:caps w:val="0"/>
        <w:strike w:val="0"/>
        <w:dstrike w:val="0"/>
        <w:vanish w:val="0"/>
        <w:color w:val="auto"/>
        <w:sz w:val="22"/>
        <w:szCs w:val="22"/>
        <w:vertAlign w:val="baseline"/>
      </w:rPr>
    </w:lvl>
    <w:lvl w:ilvl="3">
      <w:start w:val="1"/>
      <w:numFmt w:val="lowerLetter"/>
      <w:lvlText w:val="(%4)"/>
      <w:lvlJc w:val="left"/>
      <w:pPr>
        <w:tabs>
          <w:tab w:val="num" w:pos="1134"/>
        </w:tabs>
        <w:ind w:left="1134" w:hanging="567"/>
      </w:pPr>
      <w:rPr>
        <w:rFonts w:ascii="Arial" w:hAnsi="Arial" w:cs="Arial" w:hint="default"/>
        <w:b w:val="0"/>
        <w:bCs w:val="0"/>
        <w:i w:val="0"/>
        <w:iCs w:val="0"/>
        <w:caps w:val="0"/>
        <w:strike w:val="0"/>
        <w:dstrike w:val="0"/>
        <w:vanish w:val="0"/>
        <w:color w:val="auto"/>
        <w:sz w:val="22"/>
        <w:szCs w:val="22"/>
        <w:vertAlign w:val="baseline"/>
      </w:rPr>
    </w:lvl>
    <w:lvl w:ilvl="4">
      <w:start w:val="1"/>
      <w:numFmt w:val="lowerRoman"/>
      <w:lvlText w:val="(%5)"/>
      <w:lvlJc w:val="left"/>
      <w:pPr>
        <w:tabs>
          <w:tab w:val="num" w:pos="1701"/>
        </w:tabs>
        <w:ind w:left="1701" w:hanging="567"/>
      </w:pPr>
      <w:rPr>
        <w:rFonts w:ascii="Arial" w:hAnsi="Arial" w:cs="Arial" w:hint="default"/>
        <w:b w:val="0"/>
        <w:bCs w:val="0"/>
        <w:i w:val="0"/>
        <w:iCs w:val="0"/>
        <w:caps w:val="0"/>
        <w:strike w:val="0"/>
        <w:dstrike w:val="0"/>
        <w:vanish w:val="0"/>
        <w:color w:val="auto"/>
        <w:sz w:val="22"/>
        <w:szCs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2C5775B"/>
    <w:multiLevelType w:val="hybridMultilevel"/>
    <w:tmpl w:val="62BE8336"/>
    <w:lvl w:ilvl="0" w:tplc="04050001">
      <w:start w:val="1"/>
      <w:numFmt w:val="bullet"/>
      <w:lvlText w:val=""/>
      <w:lvlJc w:val="left"/>
      <w:pPr>
        <w:ind w:left="2082" w:hanging="360"/>
      </w:pPr>
      <w:rPr>
        <w:rFonts w:ascii="Symbol" w:hAnsi="Symbol" w:cs="Symbol" w:hint="default"/>
      </w:rPr>
    </w:lvl>
    <w:lvl w:ilvl="1" w:tplc="04050003">
      <w:start w:val="1"/>
      <w:numFmt w:val="bullet"/>
      <w:lvlText w:val="o"/>
      <w:lvlJc w:val="left"/>
      <w:pPr>
        <w:ind w:left="2802" w:hanging="360"/>
      </w:pPr>
      <w:rPr>
        <w:rFonts w:ascii="Courier New" w:hAnsi="Courier New" w:cs="Courier New" w:hint="default"/>
      </w:rPr>
    </w:lvl>
    <w:lvl w:ilvl="2" w:tplc="04050005">
      <w:start w:val="1"/>
      <w:numFmt w:val="bullet"/>
      <w:lvlText w:val=""/>
      <w:lvlJc w:val="left"/>
      <w:pPr>
        <w:ind w:left="3522" w:hanging="360"/>
      </w:pPr>
      <w:rPr>
        <w:rFonts w:ascii="Wingdings" w:hAnsi="Wingdings" w:cs="Wingdings" w:hint="default"/>
      </w:rPr>
    </w:lvl>
    <w:lvl w:ilvl="3" w:tplc="04050001">
      <w:start w:val="1"/>
      <w:numFmt w:val="bullet"/>
      <w:lvlText w:val=""/>
      <w:lvlJc w:val="left"/>
      <w:pPr>
        <w:ind w:left="4242" w:hanging="360"/>
      </w:pPr>
      <w:rPr>
        <w:rFonts w:ascii="Symbol" w:hAnsi="Symbol" w:cs="Symbol" w:hint="default"/>
      </w:rPr>
    </w:lvl>
    <w:lvl w:ilvl="4" w:tplc="04050003">
      <w:start w:val="1"/>
      <w:numFmt w:val="bullet"/>
      <w:lvlText w:val="o"/>
      <w:lvlJc w:val="left"/>
      <w:pPr>
        <w:ind w:left="4962" w:hanging="360"/>
      </w:pPr>
      <w:rPr>
        <w:rFonts w:ascii="Courier New" w:hAnsi="Courier New" w:cs="Courier New" w:hint="default"/>
      </w:rPr>
    </w:lvl>
    <w:lvl w:ilvl="5" w:tplc="04050005">
      <w:start w:val="1"/>
      <w:numFmt w:val="bullet"/>
      <w:lvlText w:val=""/>
      <w:lvlJc w:val="left"/>
      <w:pPr>
        <w:ind w:left="5682" w:hanging="360"/>
      </w:pPr>
      <w:rPr>
        <w:rFonts w:ascii="Wingdings" w:hAnsi="Wingdings" w:cs="Wingdings" w:hint="default"/>
      </w:rPr>
    </w:lvl>
    <w:lvl w:ilvl="6" w:tplc="04050001">
      <w:start w:val="1"/>
      <w:numFmt w:val="bullet"/>
      <w:lvlText w:val=""/>
      <w:lvlJc w:val="left"/>
      <w:pPr>
        <w:ind w:left="6402" w:hanging="360"/>
      </w:pPr>
      <w:rPr>
        <w:rFonts w:ascii="Symbol" w:hAnsi="Symbol" w:cs="Symbol" w:hint="default"/>
      </w:rPr>
    </w:lvl>
    <w:lvl w:ilvl="7" w:tplc="04050003">
      <w:start w:val="1"/>
      <w:numFmt w:val="bullet"/>
      <w:lvlText w:val="o"/>
      <w:lvlJc w:val="left"/>
      <w:pPr>
        <w:ind w:left="7122" w:hanging="360"/>
      </w:pPr>
      <w:rPr>
        <w:rFonts w:ascii="Courier New" w:hAnsi="Courier New" w:cs="Courier New" w:hint="default"/>
      </w:rPr>
    </w:lvl>
    <w:lvl w:ilvl="8" w:tplc="04050005">
      <w:start w:val="1"/>
      <w:numFmt w:val="bullet"/>
      <w:lvlText w:val=""/>
      <w:lvlJc w:val="left"/>
      <w:pPr>
        <w:ind w:left="7842" w:hanging="360"/>
      </w:pPr>
      <w:rPr>
        <w:rFonts w:ascii="Wingdings" w:hAnsi="Wingdings" w:cs="Wingdings" w:hint="default"/>
      </w:rPr>
    </w:lvl>
  </w:abstractNum>
  <w:abstractNum w:abstractNumId="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7" w15:restartNumberingAfterBreak="0">
    <w:nsid w:val="413A1544"/>
    <w:multiLevelType w:val="hybridMultilevel"/>
    <w:tmpl w:val="0AA82AFE"/>
    <w:lvl w:ilvl="0" w:tplc="A748E028">
      <w:start w:val="1"/>
      <w:numFmt w:val="bullet"/>
      <w:lvlText w:val="-"/>
      <w:lvlJc w:val="left"/>
      <w:pPr>
        <w:ind w:left="1040" w:hanging="360"/>
      </w:pPr>
      <w:rPr>
        <w:rFonts w:ascii="Arial" w:eastAsia="Calibri" w:hAnsi="Arial" w:cs="Aria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8" w15:restartNumberingAfterBreak="0">
    <w:nsid w:val="52B24388"/>
    <w:multiLevelType w:val="multilevel"/>
    <w:tmpl w:val="62083254"/>
    <w:lvl w:ilvl="0">
      <w:start w:val="1"/>
      <w:numFmt w:val="upperLetter"/>
      <w:pStyle w:val="AKFZFnovNadpis1"/>
      <w:lvlText w:val="%1."/>
      <w:lvlJc w:val="left"/>
      <w:pPr>
        <w:tabs>
          <w:tab w:val="num" w:pos="851"/>
        </w:tabs>
        <w:ind w:left="851" w:hanging="851"/>
      </w:pPr>
      <w:rPr>
        <w:rFonts w:ascii="Arial" w:hAnsi="Arial" w:cs="Arial"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3B10534"/>
    <w:multiLevelType w:val="multilevel"/>
    <w:tmpl w:val="9B826FA0"/>
    <w:lvl w:ilvl="0">
      <w:start w:val="1"/>
      <w:numFmt w:val="upperRoman"/>
      <w:pStyle w:val="AKFZFnovpetit"/>
      <w:lvlText w:val="%1."/>
      <w:lvlJc w:val="left"/>
      <w:pPr>
        <w:tabs>
          <w:tab w:val="num" w:pos="851"/>
        </w:tabs>
        <w:ind w:left="851" w:hanging="851"/>
      </w:pPr>
      <w:rPr>
        <w:rFonts w:ascii="Arial" w:hAnsi="Arial" w:cs="Arial" w:hint="default"/>
        <w:b/>
        <w:bCs/>
        <w:i w:val="0"/>
        <w:iCs w:val="0"/>
        <w:sz w:val="22"/>
        <w:szCs w:val="22"/>
      </w:rPr>
    </w:lvl>
    <w:lvl w:ilvl="1">
      <w:start w:val="1"/>
      <w:numFmt w:val="bullet"/>
      <w:lvlText w:val=""/>
      <w:lvlJc w:val="left"/>
      <w:pPr>
        <w:tabs>
          <w:tab w:val="num" w:pos="1134"/>
        </w:tabs>
        <w:ind w:left="1134" w:hanging="567"/>
      </w:pPr>
      <w:rPr>
        <w:rFonts w:ascii="Wingdings" w:hAnsi="Wingdings" w:cs="Wingdings" w:hint="default"/>
        <w:sz w:val="22"/>
        <w:szCs w:val="22"/>
      </w:rPr>
    </w:lvl>
    <w:lvl w:ilvl="2">
      <w:start w:val="1"/>
      <w:numFmt w:val="bullet"/>
      <w:lvlText w:val=""/>
      <w:lvlJc w:val="left"/>
      <w:pPr>
        <w:tabs>
          <w:tab w:val="num" w:pos="1701"/>
        </w:tabs>
        <w:ind w:left="1701" w:hanging="567"/>
      </w:pPr>
      <w:rPr>
        <w:rFonts w:ascii="Wingdings" w:hAnsi="Wingdings" w:cs="Wingdings" w:hint="default"/>
      </w:rPr>
    </w:lvl>
    <w:lvl w:ilvl="3">
      <w:start w:val="1"/>
      <w:numFmt w:val="bullet"/>
      <w:lvlText w:val=""/>
      <w:lvlJc w:val="left"/>
      <w:pPr>
        <w:tabs>
          <w:tab w:val="num" w:pos="2268"/>
        </w:tabs>
        <w:ind w:left="2268" w:hanging="567"/>
      </w:pPr>
      <w:rPr>
        <w:rFonts w:ascii="Wingdings" w:hAnsi="Wingdings" w:cs="Wingdings" w:hint="default"/>
        <w:sz w:val="22"/>
        <w:szCs w:val="22"/>
      </w:rPr>
    </w:lvl>
    <w:lvl w:ilvl="4">
      <w:start w:val="1"/>
      <w:numFmt w:val="bullet"/>
      <w:lvlText w:val=""/>
      <w:lvlJc w:val="left"/>
      <w:pPr>
        <w:tabs>
          <w:tab w:val="num" w:pos="2835"/>
        </w:tabs>
        <w:ind w:left="2835" w:hanging="567"/>
      </w:pPr>
      <w:rPr>
        <w:rFonts w:ascii="Wingdings" w:hAnsi="Wingdings" w:cs="Wingdings" w:hint="default"/>
        <w:sz w:val="22"/>
        <w:szCs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670553E"/>
    <w:multiLevelType w:val="multilevel"/>
    <w:tmpl w:val="3D8A4028"/>
    <w:lvl w:ilvl="0">
      <w:start w:val="1"/>
      <w:numFmt w:val="bullet"/>
      <w:pStyle w:val="AKFZFnovodrka"/>
      <w:lvlText w:val=""/>
      <w:lvlJc w:val="left"/>
      <w:pPr>
        <w:tabs>
          <w:tab w:val="num" w:pos="851"/>
        </w:tabs>
        <w:ind w:left="851" w:hanging="851"/>
      </w:pPr>
      <w:rPr>
        <w:rFonts w:ascii="Wingdings" w:hAnsi="Wingdings" w:cs="Wingdings" w:hint="default"/>
        <w:sz w:val="22"/>
        <w:szCs w:val="22"/>
      </w:rPr>
    </w:lvl>
    <w:lvl w:ilvl="1">
      <w:start w:val="1"/>
      <w:numFmt w:val="bullet"/>
      <w:lvlText w:val=""/>
      <w:lvlJc w:val="left"/>
      <w:pPr>
        <w:tabs>
          <w:tab w:val="num" w:pos="1418"/>
        </w:tabs>
        <w:ind w:left="1418" w:hanging="567"/>
      </w:pPr>
      <w:rPr>
        <w:rFonts w:ascii="Wingdings" w:hAnsi="Wingdings" w:cs="Wingdings" w:hint="default"/>
        <w:sz w:val="22"/>
        <w:szCs w:val="22"/>
      </w:rPr>
    </w:lvl>
    <w:lvl w:ilvl="2">
      <w:start w:val="1"/>
      <w:numFmt w:val="bullet"/>
      <w:lvlText w:val=""/>
      <w:lvlJc w:val="left"/>
      <w:pPr>
        <w:tabs>
          <w:tab w:val="num" w:pos="1985"/>
        </w:tabs>
        <w:ind w:left="1985" w:hanging="567"/>
      </w:pPr>
      <w:rPr>
        <w:rFonts w:ascii="Wingdings" w:hAnsi="Wingdings" w:cs="Wingdings" w:hint="default"/>
      </w:rPr>
    </w:lvl>
    <w:lvl w:ilvl="3">
      <w:start w:val="1"/>
      <w:numFmt w:val="bullet"/>
      <w:lvlText w:val=""/>
      <w:lvlJc w:val="left"/>
      <w:pPr>
        <w:tabs>
          <w:tab w:val="num" w:pos="2125"/>
        </w:tabs>
        <w:ind w:left="2125" w:hanging="567"/>
      </w:pPr>
      <w:rPr>
        <w:rFonts w:ascii="Wingdings" w:hAnsi="Wingdings" w:cs="Wingdings" w:hint="default"/>
        <w:sz w:val="22"/>
        <w:szCs w:val="22"/>
      </w:rPr>
    </w:lvl>
    <w:lvl w:ilvl="4">
      <w:start w:val="1"/>
      <w:numFmt w:val="bullet"/>
      <w:lvlText w:val=""/>
      <w:lvlJc w:val="left"/>
      <w:pPr>
        <w:tabs>
          <w:tab w:val="num" w:pos="2692"/>
        </w:tabs>
        <w:ind w:left="2692" w:hanging="567"/>
      </w:pPr>
      <w:rPr>
        <w:rFonts w:ascii="Wingdings" w:hAnsi="Wingdings" w:cs="Wingdings" w:hint="default"/>
        <w:sz w:val="22"/>
        <w:szCs w:val="22"/>
      </w:rPr>
    </w:lvl>
    <w:lvl w:ilvl="5">
      <w:start w:val="1"/>
      <w:numFmt w:val="bullet"/>
      <w:lvlText w:val=""/>
      <w:lvlJc w:val="left"/>
      <w:pPr>
        <w:ind w:left="4177" w:hanging="360"/>
      </w:pPr>
      <w:rPr>
        <w:rFonts w:ascii="Wingdings" w:hAnsi="Wingdings" w:cs="Wingdings" w:hint="default"/>
      </w:rPr>
    </w:lvl>
    <w:lvl w:ilvl="6">
      <w:start w:val="1"/>
      <w:numFmt w:val="bullet"/>
      <w:lvlText w:val=""/>
      <w:lvlJc w:val="left"/>
      <w:pPr>
        <w:ind w:left="4897" w:hanging="360"/>
      </w:pPr>
      <w:rPr>
        <w:rFonts w:ascii="Symbol" w:hAnsi="Symbol" w:cs="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cs="Wingdings" w:hint="default"/>
      </w:rPr>
    </w:lvl>
  </w:abstractNum>
  <w:abstractNum w:abstractNumId="11" w15:restartNumberingAfterBreak="0">
    <w:nsid w:val="6829379F"/>
    <w:multiLevelType w:val="multilevel"/>
    <w:tmpl w:val="C46883A8"/>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vanish w:val="0"/>
        <w:color w:val="auto"/>
        <w:spacing w:val="0"/>
        <w:kern w:val="0"/>
        <w:position w:val="0"/>
        <w:u w:val="none"/>
        <w:effect w:val="none"/>
        <w:vertAlign w:val="baseline"/>
      </w:rPr>
    </w:lvl>
    <w:lvl w:ilvl="1">
      <w:start w:val="1"/>
      <w:numFmt w:val="lowerLetter"/>
      <w:lvlText w:val="%2)"/>
      <w:lvlJc w:val="left"/>
      <w:pPr>
        <w:tabs>
          <w:tab w:val="num" w:pos="1418"/>
        </w:tabs>
        <w:ind w:left="1418" w:hanging="567"/>
      </w:pPr>
      <w:rPr>
        <w:rFonts w:ascii="Arial" w:hAnsi="Arial" w:cs="Arial" w:hint="default"/>
        <w:color w:val="auto"/>
        <w:sz w:val="22"/>
        <w:szCs w:val="22"/>
      </w:rPr>
    </w:lvl>
    <w:lvl w:ilvl="2">
      <w:start w:val="1"/>
      <w:numFmt w:val="lowerRoman"/>
      <w:lvlText w:val="%3)"/>
      <w:lvlJc w:val="left"/>
      <w:pPr>
        <w:tabs>
          <w:tab w:val="num" w:pos="1985"/>
        </w:tabs>
        <w:ind w:left="1985" w:hanging="567"/>
      </w:pPr>
      <w:rPr>
        <w:rFonts w:ascii="Arial" w:hAnsi="Arial" w:cs="Arial" w:hint="default"/>
        <w:color w:val="auto"/>
        <w:sz w:val="22"/>
        <w:szCs w:val="22"/>
      </w:rPr>
    </w:lvl>
    <w:lvl w:ilvl="3">
      <w:start w:val="1"/>
      <w:numFmt w:val="lowerLetter"/>
      <w:lvlRestart w:val="0"/>
      <w:lvlText w:val="%4."/>
      <w:lvlJc w:val="left"/>
      <w:pPr>
        <w:tabs>
          <w:tab w:val="num" w:pos="2552"/>
        </w:tabs>
        <w:ind w:left="2552" w:hanging="567"/>
      </w:pPr>
      <w:rPr>
        <w:rFonts w:ascii="Arial" w:hAnsi="Arial" w:cs="Arial" w:hint="default"/>
        <w:color w:val="auto"/>
        <w:sz w:val="22"/>
        <w:szCs w:val="22"/>
      </w:rPr>
    </w:lvl>
    <w:lvl w:ilvl="4">
      <w:start w:val="1"/>
      <w:numFmt w:val="none"/>
      <w:lvlRestart w:val="0"/>
      <w:lvlText w:val=""/>
      <w:lvlJc w:val="left"/>
      <w:pPr>
        <w:tabs>
          <w:tab w:val="num" w:pos="2552"/>
        </w:tabs>
        <w:ind w:left="2552"/>
      </w:pPr>
      <w:rPr>
        <w:rFonts w:ascii="Arial" w:hAnsi="Arial" w:cs="Arial" w:hint="default"/>
        <w:color w:val="auto"/>
        <w:sz w:val="22"/>
        <w:szCs w:val="22"/>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77775961"/>
    <w:multiLevelType w:val="hybridMultilevel"/>
    <w:tmpl w:val="E6F4A804"/>
    <w:lvl w:ilvl="0" w:tplc="1B8AE8E8">
      <w:start w:val="1"/>
      <w:numFmt w:val="decimal"/>
      <w:pStyle w:val="Podnadpis"/>
      <w:lvlText w:val="%1."/>
      <w:lvlJc w:val="left"/>
      <w:pPr>
        <w:ind w:left="450" w:hanging="90"/>
      </w:pPr>
      <w:rPr>
        <w:rFonts w:hint="default"/>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2061123603">
    <w:abstractNumId w:val="12"/>
  </w:num>
  <w:num w:numId="2" w16cid:durableId="402878531">
    <w:abstractNumId w:val="1"/>
  </w:num>
  <w:num w:numId="3" w16cid:durableId="2080709844">
    <w:abstractNumId w:val="13"/>
  </w:num>
  <w:num w:numId="4" w16cid:durableId="522017269">
    <w:abstractNumId w:val="4"/>
    <w:lvlOverride w:ilvl="0">
      <w:lvl w:ilvl="0">
        <w:numFmt w:val="decimal"/>
        <w:pStyle w:val="AKFZsmlouvaslovn"/>
        <w:lvlText w:val=""/>
        <w:lvlJc w:val="left"/>
      </w:lvl>
    </w:lvlOverride>
    <w:lvlOverride w:ilvl="1">
      <w:lvl w:ilvl="1">
        <w:start w:val="1"/>
        <w:numFmt w:val="decimal"/>
        <w:pStyle w:val="AKFZlnektext"/>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Override>
  </w:num>
  <w:num w:numId="5" w16cid:durableId="1206479209">
    <w:abstractNumId w:val="11"/>
  </w:num>
  <w:num w:numId="6" w16cid:durableId="2017689049">
    <w:abstractNumId w:val="6"/>
  </w:num>
  <w:num w:numId="7" w16cid:durableId="363990874">
    <w:abstractNumId w:val="8"/>
  </w:num>
  <w:num w:numId="8" w16cid:durableId="1841039235">
    <w:abstractNumId w:val="10"/>
  </w:num>
  <w:num w:numId="9" w16cid:durableId="912199963">
    <w:abstractNumId w:val="9"/>
  </w:num>
  <w:num w:numId="10" w16cid:durableId="964652598">
    <w:abstractNumId w:val="2"/>
  </w:num>
  <w:num w:numId="11" w16cid:durableId="469903798">
    <w:abstractNumId w:val="4"/>
  </w:num>
  <w:num w:numId="12" w16cid:durableId="702709592">
    <w:abstractNumId w:val="5"/>
  </w:num>
  <w:num w:numId="13" w16cid:durableId="1770899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2146223">
    <w:abstractNumId w:val="0"/>
  </w:num>
  <w:num w:numId="15" w16cid:durableId="52852008">
    <w:abstractNumId w:val="3"/>
  </w:num>
  <w:num w:numId="16" w16cid:durableId="973094606">
    <w:abstractNumId w:val="7"/>
  </w:num>
  <w:num w:numId="17" w16cid:durableId="154451272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E4D"/>
    <w:rsid w:val="00004407"/>
    <w:rsid w:val="000048FD"/>
    <w:rsid w:val="00004B90"/>
    <w:rsid w:val="00005239"/>
    <w:rsid w:val="000056B4"/>
    <w:rsid w:val="000061BA"/>
    <w:rsid w:val="00006ECF"/>
    <w:rsid w:val="000113B7"/>
    <w:rsid w:val="0001276A"/>
    <w:rsid w:val="000135C5"/>
    <w:rsid w:val="00014447"/>
    <w:rsid w:val="000156D3"/>
    <w:rsid w:val="00016083"/>
    <w:rsid w:val="00024615"/>
    <w:rsid w:val="00024BEF"/>
    <w:rsid w:val="0002542E"/>
    <w:rsid w:val="00025494"/>
    <w:rsid w:val="00033480"/>
    <w:rsid w:val="00033B30"/>
    <w:rsid w:val="00034F88"/>
    <w:rsid w:val="0003517D"/>
    <w:rsid w:val="00035545"/>
    <w:rsid w:val="00036591"/>
    <w:rsid w:val="00036C24"/>
    <w:rsid w:val="00041803"/>
    <w:rsid w:val="000458BC"/>
    <w:rsid w:val="0004684A"/>
    <w:rsid w:val="00047391"/>
    <w:rsid w:val="0004776D"/>
    <w:rsid w:val="0005039C"/>
    <w:rsid w:val="000503B0"/>
    <w:rsid w:val="0005242B"/>
    <w:rsid w:val="000530B8"/>
    <w:rsid w:val="000542C6"/>
    <w:rsid w:val="000548E8"/>
    <w:rsid w:val="00054EA1"/>
    <w:rsid w:val="00055BF4"/>
    <w:rsid w:val="00057189"/>
    <w:rsid w:val="0005724F"/>
    <w:rsid w:val="00057FF0"/>
    <w:rsid w:val="00060CCB"/>
    <w:rsid w:val="000612B9"/>
    <w:rsid w:val="00061748"/>
    <w:rsid w:val="00061955"/>
    <w:rsid w:val="00067592"/>
    <w:rsid w:val="0007089E"/>
    <w:rsid w:val="000749B7"/>
    <w:rsid w:val="00075176"/>
    <w:rsid w:val="0007686F"/>
    <w:rsid w:val="00082B15"/>
    <w:rsid w:val="000837B1"/>
    <w:rsid w:val="0008494C"/>
    <w:rsid w:val="00084B70"/>
    <w:rsid w:val="00085717"/>
    <w:rsid w:val="00085CCB"/>
    <w:rsid w:val="0008682D"/>
    <w:rsid w:val="000870EB"/>
    <w:rsid w:val="000902ED"/>
    <w:rsid w:val="000936AF"/>
    <w:rsid w:val="00093CC7"/>
    <w:rsid w:val="00096D2C"/>
    <w:rsid w:val="00097A4A"/>
    <w:rsid w:val="000A0166"/>
    <w:rsid w:val="000A12E4"/>
    <w:rsid w:val="000A3035"/>
    <w:rsid w:val="000A5459"/>
    <w:rsid w:val="000A5674"/>
    <w:rsid w:val="000B3408"/>
    <w:rsid w:val="000B3E28"/>
    <w:rsid w:val="000B42A0"/>
    <w:rsid w:val="000C0595"/>
    <w:rsid w:val="000C1A99"/>
    <w:rsid w:val="000C236F"/>
    <w:rsid w:val="000C3BAB"/>
    <w:rsid w:val="000C58CF"/>
    <w:rsid w:val="000C6CD6"/>
    <w:rsid w:val="000C7B15"/>
    <w:rsid w:val="000D031B"/>
    <w:rsid w:val="000D35CC"/>
    <w:rsid w:val="000D4C03"/>
    <w:rsid w:val="000D5F48"/>
    <w:rsid w:val="000E0499"/>
    <w:rsid w:val="000E0660"/>
    <w:rsid w:val="000E132E"/>
    <w:rsid w:val="000E16C3"/>
    <w:rsid w:val="000E1E9C"/>
    <w:rsid w:val="000E6884"/>
    <w:rsid w:val="000E73EF"/>
    <w:rsid w:val="000E77E2"/>
    <w:rsid w:val="000F0AAF"/>
    <w:rsid w:val="000F18E1"/>
    <w:rsid w:val="000F21A3"/>
    <w:rsid w:val="000F24EE"/>
    <w:rsid w:val="000F3D4F"/>
    <w:rsid w:val="000F4856"/>
    <w:rsid w:val="000F5076"/>
    <w:rsid w:val="000F760B"/>
    <w:rsid w:val="000F7EB0"/>
    <w:rsid w:val="001003ED"/>
    <w:rsid w:val="0010132D"/>
    <w:rsid w:val="001031AF"/>
    <w:rsid w:val="00104314"/>
    <w:rsid w:val="00111776"/>
    <w:rsid w:val="00112792"/>
    <w:rsid w:val="0011358F"/>
    <w:rsid w:val="0011368C"/>
    <w:rsid w:val="00116864"/>
    <w:rsid w:val="00116A66"/>
    <w:rsid w:val="00117231"/>
    <w:rsid w:val="001246BC"/>
    <w:rsid w:val="00124E9A"/>
    <w:rsid w:val="001275BC"/>
    <w:rsid w:val="001278FA"/>
    <w:rsid w:val="00131B13"/>
    <w:rsid w:val="00132C0D"/>
    <w:rsid w:val="001343C1"/>
    <w:rsid w:val="00136A13"/>
    <w:rsid w:val="0014636B"/>
    <w:rsid w:val="00146DF3"/>
    <w:rsid w:val="00147FA9"/>
    <w:rsid w:val="0015075E"/>
    <w:rsid w:val="0015169E"/>
    <w:rsid w:val="00152D12"/>
    <w:rsid w:val="0015487A"/>
    <w:rsid w:val="00157349"/>
    <w:rsid w:val="00160F30"/>
    <w:rsid w:val="001628D4"/>
    <w:rsid w:val="0016340A"/>
    <w:rsid w:val="00164BB5"/>
    <w:rsid w:val="001654B9"/>
    <w:rsid w:val="00165A47"/>
    <w:rsid w:val="0016649D"/>
    <w:rsid w:val="00166E1B"/>
    <w:rsid w:val="001715AA"/>
    <w:rsid w:val="00171DBC"/>
    <w:rsid w:val="00175AC5"/>
    <w:rsid w:val="00177AE0"/>
    <w:rsid w:val="00181320"/>
    <w:rsid w:val="00184692"/>
    <w:rsid w:val="00185BD1"/>
    <w:rsid w:val="00187ED5"/>
    <w:rsid w:val="00191FA8"/>
    <w:rsid w:val="001936B3"/>
    <w:rsid w:val="0019561C"/>
    <w:rsid w:val="00195A9E"/>
    <w:rsid w:val="00195BB2"/>
    <w:rsid w:val="001A055F"/>
    <w:rsid w:val="001A0E30"/>
    <w:rsid w:val="001A2C1F"/>
    <w:rsid w:val="001A3589"/>
    <w:rsid w:val="001A6192"/>
    <w:rsid w:val="001A7B81"/>
    <w:rsid w:val="001B0412"/>
    <w:rsid w:val="001B1231"/>
    <w:rsid w:val="001B1960"/>
    <w:rsid w:val="001B1D37"/>
    <w:rsid w:val="001B2054"/>
    <w:rsid w:val="001B4527"/>
    <w:rsid w:val="001B484F"/>
    <w:rsid w:val="001B5BA5"/>
    <w:rsid w:val="001B7AFA"/>
    <w:rsid w:val="001C0E7C"/>
    <w:rsid w:val="001C2843"/>
    <w:rsid w:val="001C5F00"/>
    <w:rsid w:val="001C6F22"/>
    <w:rsid w:val="001D0C3A"/>
    <w:rsid w:val="001D2A90"/>
    <w:rsid w:val="001D2F0D"/>
    <w:rsid w:val="001D7C7C"/>
    <w:rsid w:val="001E27E4"/>
    <w:rsid w:val="001E47A6"/>
    <w:rsid w:val="001F096C"/>
    <w:rsid w:val="001F0CB1"/>
    <w:rsid w:val="001F1E60"/>
    <w:rsid w:val="001F2544"/>
    <w:rsid w:val="001F48D6"/>
    <w:rsid w:val="001F5CE0"/>
    <w:rsid w:val="001F621C"/>
    <w:rsid w:val="00200E8D"/>
    <w:rsid w:val="00202F0E"/>
    <w:rsid w:val="002037C7"/>
    <w:rsid w:val="00207048"/>
    <w:rsid w:val="00207B0E"/>
    <w:rsid w:val="00207D09"/>
    <w:rsid w:val="002104B7"/>
    <w:rsid w:val="002119F3"/>
    <w:rsid w:val="0021498F"/>
    <w:rsid w:val="00215A40"/>
    <w:rsid w:val="0021661B"/>
    <w:rsid w:val="002168EE"/>
    <w:rsid w:val="00216A99"/>
    <w:rsid w:val="002179BD"/>
    <w:rsid w:val="0022118A"/>
    <w:rsid w:val="00223A3A"/>
    <w:rsid w:val="002240F1"/>
    <w:rsid w:val="0022449A"/>
    <w:rsid w:val="00224760"/>
    <w:rsid w:val="00224E39"/>
    <w:rsid w:val="002272DA"/>
    <w:rsid w:val="00233846"/>
    <w:rsid w:val="00234416"/>
    <w:rsid w:val="00243151"/>
    <w:rsid w:val="002458FD"/>
    <w:rsid w:val="00246638"/>
    <w:rsid w:val="00250245"/>
    <w:rsid w:val="00251709"/>
    <w:rsid w:val="00252412"/>
    <w:rsid w:val="00253B52"/>
    <w:rsid w:val="00253C28"/>
    <w:rsid w:val="002565EB"/>
    <w:rsid w:val="002574AD"/>
    <w:rsid w:val="00260AF6"/>
    <w:rsid w:val="00262422"/>
    <w:rsid w:val="0026289E"/>
    <w:rsid w:val="00263993"/>
    <w:rsid w:val="0026492F"/>
    <w:rsid w:val="0026563E"/>
    <w:rsid w:val="0026620C"/>
    <w:rsid w:val="00266977"/>
    <w:rsid w:val="00266E97"/>
    <w:rsid w:val="00267FD1"/>
    <w:rsid w:val="0027032C"/>
    <w:rsid w:val="00270359"/>
    <w:rsid w:val="00271673"/>
    <w:rsid w:val="002738DE"/>
    <w:rsid w:val="00273A46"/>
    <w:rsid w:val="00273BAE"/>
    <w:rsid w:val="00274077"/>
    <w:rsid w:val="00275912"/>
    <w:rsid w:val="0028041C"/>
    <w:rsid w:val="00280A2F"/>
    <w:rsid w:val="00280C88"/>
    <w:rsid w:val="002859CC"/>
    <w:rsid w:val="002862C7"/>
    <w:rsid w:val="00291C8E"/>
    <w:rsid w:val="0029569C"/>
    <w:rsid w:val="002956AA"/>
    <w:rsid w:val="00295C94"/>
    <w:rsid w:val="002974AE"/>
    <w:rsid w:val="00297951"/>
    <w:rsid w:val="002A52D2"/>
    <w:rsid w:val="002A5596"/>
    <w:rsid w:val="002A5F5D"/>
    <w:rsid w:val="002A6B5A"/>
    <w:rsid w:val="002B04EB"/>
    <w:rsid w:val="002B1AD9"/>
    <w:rsid w:val="002B333E"/>
    <w:rsid w:val="002B4D1C"/>
    <w:rsid w:val="002B65C0"/>
    <w:rsid w:val="002B667C"/>
    <w:rsid w:val="002B6D7E"/>
    <w:rsid w:val="002B7465"/>
    <w:rsid w:val="002B7DC0"/>
    <w:rsid w:val="002C03B7"/>
    <w:rsid w:val="002C0834"/>
    <w:rsid w:val="002C0C57"/>
    <w:rsid w:val="002C1C1A"/>
    <w:rsid w:val="002C28A8"/>
    <w:rsid w:val="002C2F01"/>
    <w:rsid w:val="002C32C4"/>
    <w:rsid w:val="002C361C"/>
    <w:rsid w:val="002C614A"/>
    <w:rsid w:val="002D1573"/>
    <w:rsid w:val="002D23E9"/>
    <w:rsid w:val="002D4CB4"/>
    <w:rsid w:val="002D5107"/>
    <w:rsid w:val="002D6FD0"/>
    <w:rsid w:val="002E5547"/>
    <w:rsid w:val="002E5882"/>
    <w:rsid w:val="002F0F03"/>
    <w:rsid w:val="002F1329"/>
    <w:rsid w:val="002F16E2"/>
    <w:rsid w:val="002F4EE5"/>
    <w:rsid w:val="002F50FC"/>
    <w:rsid w:val="002F5D6E"/>
    <w:rsid w:val="002F65DF"/>
    <w:rsid w:val="002F6670"/>
    <w:rsid w:val="002F6824"/>
    <w:rsid w:val="002F6C8F"/>
    <w:rsid w:val="002F6F69"/>
    <w:rsid w:val="002F70AA"/>
    <w:rsid w:val="003017B2"/>
    <w:rsid w:val="00301AE1"/>
    <w:rsid w:val="00301FCE"/>
    <w:rsid w:val="00302551"/>
    <w:rsid w:val="0030287C"/>
    <w:rsid w:val="0030433B"/>
    <w:rsid w:val="00310B20"/>
    <w:rsid w:val="00311185"/>
    <w:rsid w:val="00311318"/>
    <w:rsid w:val="003116C8"/>
    <w:rsid w:val="00312035"/>
    <w:rsid w:val="0031279D"/>
    <w:rsid w:val="00312BD2"/>
    <w:rsid w:val="003145B8"/>
    <w:rsid w:val="003146D1"/>
    <w:rsid w:val="003148FF"/>
    <w:rsid w:val="0031493A"/>
    <w:rsid w:val="003155E8"/>
    <w:rsid w:val="003166AA"/>
    <w:rsid w:val="00320762"/>
    <w:rsid w:val="00321E2E"/>
    <w:rsid w:val="00322F1E"/>
    <w:rsid w:val="0032577B"/>
    <w:rsid w:val="003279DE"/>
    <w:rsid w:val="003309F2"/>
    <w:rsid w:val="0033102D"/>
    <w:rsid w:val="0033198B"/>
    <w:rsid w:val="00333BC1"/>
    <w:rsid w:val="00336C46"/>
    <w:rsid w:val="00337915"/>
    <w:rsid w:val="00337FAE"/>
    <w:rsid w:val="0034124A"/>
    <w:rsid w:val="003413DA"/>
    <w:rsid w:val="00342B8C"/>
    <w:rsid w:val="00345C16"/>
    <w:rsid w:val="0034630E"/>
    <w:rsid w:val="00346C6D"/>
    <w:rsid w:val="00347F07"/>
    <w:rsid w:val="0035106D"/>
    <w:rsid w:val="00351B8D"/>
    <w:rsid w:val="003522F1"/>
    <w:rsid w:val="00353F37"/>
    <w:rsid w:val="003540B7"/>
    <w:rsid w:val="00355907"/>
    <w:rsid w:val="0035623D"/>
    <w:rsid w:val="0036028B"/>
    <w:rsid w:val="0036093C"/>
    <w:rsid w:val="00361CCC"/>
    <w:rsid w:val="003624A2"/>
    <w:rsid w:val="00366456"/>
    <w:rsid w:val="00371A6D"/>
    <w:rsid w:val="00372484"/>
    <w:rsid w:val="003769B3"/>
    <w:rsid w:val="0037720F"/>
    <w:rsid w:val="0037753F"/>
    <w:rsid w:val="00381A68"/>
    <w:rsid w:val="003878D2"/>
    <w:rsid w:val="00387C85"/>
    <w:rsid w:val="00390DBB"/>
    <w:rsid w:val="0039147E"/>
    <w:rsid w:val="003932D9"/>
    <w:rsid w:val="00396899"/>
    <w:rsid w:val="003969A9"/>
    <w:rsid w:val="00397FEF"/>
    <w:rsid w:val="003A1B45"/>
    <w:rsid w:val="003A1F53"/>
    <w:rsid w:val="003A2146"/>
    <w:rsid w:val="003A2D0B"/>
    <w:rsid w:val="003A59DE"/>
    <w:rsid w:val="003A6826"/>
    <w:rsid w:val="003A696D"/>
    <w:rsid w:val="003A71AE"/>
    <w:rsid w:val="003A7F76"/>
    <w:rsid w:val="003B0E1F"/>
    <w:rsid w:val="003B0F92"/>
    <w:rsid w:val="003B3CFD"/>
    <w:rsid w:val="003B4BAE"/>
    <w:rsid w:val="003C395B"/>
    <w:rsid w:val="003C47D5"/>
    <w:rsid w:val="003C4E26"/>
    <w:rsid w:val="003C537C"/>
    <w:rsid w:val="003C54EC"/>
    <w:rsid w:val="003C66A9"/>
    <w:rsid w:val="003D237F"/>
    <w:rsid w:val="003D3D94"/>
    <w:rsid w:val="003D4892"/>
    <w:rsid w:val="003D4A25"/>
    <w:rsid w:val="003D57FA"/>
    <w:rsid w:val="003D6DC4"/>
    <w:rsid w:val="003D76E7"/>
    <w:rsid w:val="003D7FB2"/>
    <w:rsid w:val="003E06B3"/>
    <w:rsid w:val="003E0BAF"/>
    <w:rsid w:val="003E0BC7"/>
    <w:rsid w:val="003E0BDF"/>
    <w:rsid w:val="003E310D"/>
    <w:rsid w:val="003E7D9D"/>
    <w:rsid w:val="003F0715"/>
    <w:rsid w:val="003F0C14"/>
    <w:rsid w:val="003F15EB"/>
    <w:rsid w:val="003F1CA9"/>
    <w:rsid w:val="003F28DF"/>
    <w:rsid w:val="003F5714"/>
    <w:rsid w:val="003F6DEF"/>
    <w:rsid w:val="00402247"/>
    <w:rsid w:val="00402922"/>
    <w:rsid w:val="00404887"/>
    <w:rsid w:val="00404CFE"/>
    <w:rsid w:val="0040750B"/>
    <w:rsid w:val="0040751C"/>
    <w:rsid w:val="00407A34"/>
    <w:rsid w:val="0041205F"/>
    <w:rsid w:val="00415190"/>
    <w:rsid w:val="00416284"/>
    <w:rsid w:val="00422906"/>
    <w:rsid w:val="00422968"/>
    <w:rsid w:val="00423E42"/>
    <w:rsid w:val="00425C01"/>
    <w:rsid w:val="00425F5A"/>
    <w:rsid w:val="004266A8"/>
    <w:rsid w:val="0042701D"/>
    <w:rsid w:val="004302C1"/>
    <w:rsid w:val="004324F5"/>
    <w:rsid w:val="00432A7A"/>
    <w:rsid w:val="00432B7C"/>
    <w:rsid w:val="00432E47"/>
    <w:rsid w:val="0043313B"/>
    <w:rsid w:val="00434C48"/>
    <w:rsid w:val="00435B08"/>
    <w:rsid w:val="00435F2F"/>
    <w:rsid w:val="00436248"/>
    <w:rsid w:val="004371EB"/>
    <w:rsid w:val="00440184"/>
    <w:rsid w:val="00440CF0"/>
    <w:rsid w:val="00441F25"/>
    <w:rsid w:val="004421A2"/>
    <w:rsid w:val="00442F89"/>
    <w:rsid w:val="00445052"/>
    <w:rsid w:val="004462D3"/>
    <w:rsid w:val="00446E95"/>
    <w:rsid w:val="00451DEF"/>
    <w:rsid w:val="00453BCD"/>
    <w:rsid w:val="00455EC8"/>
    <w:rsid w:val="0045633B"/>
    <w:rsid w:val="004619A4"/>
    <w:rsid w:val="004620DB"/>
    <w:rsid w:val="00472C3A"/>
    <w:rsid w:val="0047365D"/>
    <w:rsid w:val="00476460"/>
    <w:rsid w:val="004801B4"/>
    <w:rsid w:val="004827BC"/>
    <w:rsid w:val="00484E0C"/>
    <w:rsid w:val="00495EF0"/>
    <w:rsid w:val="004960F5"/>
    <w:rsid w:val="004A075F"/>
    <w:rsid w:val="004A2E57"/>
    <w:rsid w:val="004A399C"/>
    <w:rsid w:val="004A49AC"/>
    <w:rsid w:val="004A79B1"/>
    <w:rsid w:val="004B140B"/>
    <w:rsid w:val="004B21EB"/>
    <w:rsid w:val="004B2F54"/>
    <w:rsid w:val="004B3E8D"/>
    <w:rsid w:val="004B604C"/>
    <w:rsid w:val="004B7157"/>
    <w:rsid w:val="004B7356"/>
    <w:rsid w:val="004C02BE"/>
    <w:rsid w:val="004C0AEA"/>
    <w:rsid w:val="004C0DE9"/>
    <w:rsid w:val="004C301E"/>
    <w:rsid w:val="004C3CC9"/>
    <w:rsid w:val="004C52C9"/>
    <w:rsid w:val="004C7AB4"/>
    <w:rsid w:val="004D0B2F"/>
    <w:rsid w:val="004D105D"/>
    <w:rsid w:val="004D33E4"/>
    <w:rsid w:val="004D3777"/>
    <w:rsid w:val="004D779D"/>
    <w:rsid w:val="004D7830"/>
    <w:rsid w:val="004E24CB"/>
    <w:rsid w:val="004E5676"/>
    <w:rsid w:val="004E6CEE"/>
    <w:rsid w:val="004E7326"/>
    <w:rsid w:val="004F1224"/>
    <w:rsid w:val="004F1CD3"/>
    <w:rsid w:val="004F2E96"/>
    <w:rsid w:val="004F5708"/>
    <w:rsid w:val="004F64E3"/>
    <w:rsid w:val="004F71F2"/>
    <w:rsid w:val="004F7B2F"/>
    <w:rsid w:val="005001FD"/>
    <w:rsid w:val="00501022"/>
    <w:rsid w:val="0050155C"/>
    <w:rsid w:val="00502AD2"/>
    <w:rsid w:val="00506EE1"/>
    <w:rsid w:val="00511F0A"/>
    <w:rsid w:val="00512ED4"/>
    <w:rsid w:val="00513273"/>
    <w:rsid w:val="005132F1"/>
    <w:rsid w:val="005135BB"/>
    <w:rsid w:val="0051542E"/>
    <w:rsid w:val="005159EB"/>
    <w:rsid w:val="00521AA8"/>
    <w:rsid w:val="005227AC"/>
    <w:rsid w:val="00522BF8"/>
    <w:rsid w:val="005246ED"/>
    <w:rsid w:val="005256C6"/>
    <w:rsid w:val="005256EB"/>
    <w:rsid w:val="00525C82"/>
    <w:rsid w:val="00526027"/>
    <w:rsid w:val="00526E43"/>
    <w:rsid w:val="005308A9"/>
    <w:rsid w:val="0053458B"/>
    <w:rsid w:val="0054160E"/>
    <w:rsid w:val="00545CD1"/>
    <w:rsid w:val="005472FC"/>
    <w:rsid w:val="00552A1B"/>
    <w:rsid w:val="00552D18"/>
    <w:rsid w:val="005537F0"/>
    <w:rsid w:val="00555D0F"/>
    <w:rsid w:val="005572E5"/>
    <w:rsid w:val="00557D55"/>
    <w:rsid w:val="00560832"/>
    <w:rsid w:val="00561BC5"/>
    <w:rsid w:val="005625C9"/>
    <w:rsid w:val="00562937"/>
    <w:rsid w:val="00563A6E"/>
    <w:rsid w:val="00564330"/>
    <w:rsid w:val="00564DB9"/>
    <w:rsid w:val="0056680B"/>
    <w:rsid w:val="00570856"/>
    <w:rsid w:val="0057280A"/>
    <w:rsid w:val="00577797"/>
    <w:rsid w:val="005779F9"/>
    <w:rsid w:val="00580967"/>
    <w:rsid w:val="00581C0B"/>
    <w:rsid w:val="0058304F"/>
    <w:rsid w:val="00585B97"/>
    <w:rsid w:val="00587D22"/>
    <w:rsid w:val="00587D6C"/>
    <w:rsid w:val="005906EB"/>
    <w:rsid w:val="00591FC7"/>
    <w:rsid w:val="005964FD"/>
    <w:rsid w:val="0059679A"/>
    <w:rsid w:val="005A2777"/>
    <w:rsid w:val="005A5026"/>
    <w:rsid w:val="005A54C9"/>
    <w:rsid w:val="005A56C7"/>
    <w:rsid w:val="005B022B"/>
    <w:rsid w:val="005B146B"/>
    <w:rsid w:val="005B1AF8"/>
    <w:rsid w:val="005B1D5C"/>
    <w:rsid w:val="005B2B14"/>
    <w:rsid w:val="005B3E40"/>
    <w:rsid w:val="005B49CF"/>
    <w:rsid w:val="005B4F69"/>
    <w:rsid w:val="005B4FC8"/>
    <w:rsid w:val="005B70C7"/>
    <w:rsid w:val="005B731D"/>
    <w:rsid w:val="005C044F"/>
    <w:rsid w:val="005C27D1"/>
    <w:rsid w:val="005C2DBD"/>
    <w:rsid w:val="005C30EC"/>
    <w:rsid w:val="005C44C3"/>
    <w:rsid w:val="005C5BCF"/>
    <w:rsid w:val="005C7C93"/>
    <w:rsid w:val="005D1A14"/>
    <w:rsid w:val="005D4C0F"/>
    <w:rsid w:val="005D541E"/>
    <w:rsid w:val="005D5524"/>
    <w:rsid w:val="005D5F8C"/>
    <w:rsid w:val="005D6723"/>
    <w:rsid w:val="005E0238"/>
    <w:rsid w:val="005E0ED5"/>
    <w:rsid w:val="005E1C91"/>
    <w:rsid w:val="005E370D"/>
    <w:rsid w:val="005E450C"/>
    <w:rsid w:val="005F26AC"/>
    <w:rsid w:val="005F3A46"/>
    <w:rsid w:val="005F593D"/>
    <w:rsid w:val="005F6639"/>
    <w:rsid w:val="005F7453"/>
    <w:rsid w:val="0060262F"/>
    <w:rsid w:val="00604770"/>
    <w:rsid w:val="006052AD"/>
    <w:rsid w:val="006054A0"/>
    <w:rsid w:val="006105D6"/>
    <w:rsid w:val="00615167"/>
    <w:rsid w:val="00620727"/>
    <w:rsid w:val="00620F35"/>
    <w:rsid w:val="006224D8"/>
    <w:rsid w:val="006226BD"/>
    <w:rsid w:val="00623E04"/>
    <w:rsid w:val="00625AD2"/>
    <w:rsid w:val="00625BBA"/>
    <w:rsid w:val="00632D60"/>
    <w:rsid w:val="00634F7D"/>
    <w:rsid w:val="00636A46"/>
    <w:rsid w:val="00636B63"/>
    <w:rsid w:val="006371E5"/>
    <w:rsid w:val="00642703"/>
    <w:rsid w:val="006437FD"/>
    <w:rsid w:val="006503F7"/>
    <w:rsid w:val="006505BF"/>
    <w:rsid w:val="00650D70"/>
    <w:rsid w:val="00652FCE"/>
    <w:rsid w:val="0065666E"/>
    <w:rsid w:val="00661D61"/>
    <w:rsid w:val="00662878"/>
    <w:rsid w:val="00666DEC"/>
    <w:rsid w:val="00667C5A"/>
    <w:rsid w:val="00670AAA"/>
    <w:rsid w:val="00670DF0"/>
    <w:rsid w:val="00674524"/>
    <w:rsid w:val="00674AB3"/>
    <w:rsid w:val="00681785"/>
    <w:rsid w:val="0068332F"/>
    <w:rsid w:val="006872E1"/>
    <w:rsid w:val="00691936"/>
    <w:rsid w:val="00695912"/>
    <w:rsid w:val="00695DD3"/>
    <w:rsid w:val="00696CBD"/>
    <w:rsid w:val="0069763C"/>
    <w:rsid w:val="006A0E8D"/>
    <w:rsid w:val="006A0EED"/>
    <w:rsid w:val="006A1E03"/>
    <w:rsid w:val="006A2311"/>
    <w:rsid w:val="006A62CA"/>
    <w:rsid w:val="006A6BC7"/>
    <w:rsid w:val="006B347F"/>
    <w:rsid w:val="006B4E89"/>
    <w:rsid w:val="006B7A52"/>
    <w:rsid w:val="006C011E"/>
    <w:rsid w:val="006C1148"/>
    <w:rsid w:val="006C1889"/>
    <w:rsid w:val="006C4C27"/>
    <w:rsid w:val="006C7721"/>
    <w:rsid w:val="006D00F6"/>
    <w:rsid w:val="006D1163"/>
    <w:rsid w:val="006D2623"/>
    <w:rsid w:val="006D348A"/>
    <w:rsid w:val="006E2893"/>
    <w:rsid w:val="006E30B7"/>
    <w:rsid w:val="006E3DF4"/>
    <w:rsid w:val="006E7D70"/>
    <w:rsid w:val="006F5077"/>
    <w:rsid w:val="007028BD"/>
    <w:rsid w:val="0070368C"/>
    <w:rsid w:val="007044C3"/>
    <w:rsid w:val="007062D7"/>
    <w:rsid w:val="00711FB6"/>
    <w:rsid w:val="00712309"/>
    <w:rsid w:val="00713106"/>
    <w:rsid w:val="007132FE"/>
    <w:rsid w:val="00713D4D"/>
    <w:rsid w:val="0071462F"/>
    <w:rsid w:val="00715702"/>
    <w:rsid w:val="00715C35"/>
    <w:rsid w:val="00715CAA"/>
    <w:rsid w:val="007160A8"/>
    <w:rsid w:val="007174F3"/>
    <w:rsid w:val="00720832"/>
    <w:rsid w:val="00721F8F"/>
    <w:rsid w:val="00723198"/>
    <w:rsid w:val="0072327E"/>
    <w:rsid w:val="00724F50"/>
    <w:rsid w:val="00725432"/>
    <w:rsid w:val="00727374"/>
    <w:rsid w:val="00731062"/>
    <w:rsid w:val="00734486"/>
    <w:rsid w:val="00734CD8"/>
    <w:rsid w:val="0073576E"/>
    <w:rsid w:val="00735C6E"/>
    <w:rsid w:val="00736846"/>
    <w:rsid w:val="00740D06"/>
    <w:rsid w:val="0074200A"/>
    <w:rsid w:val="00745897"/>
    <w:rsid w:val="00746FCA"/>
    <w:rsid w:val="00747576"/>
    <w:rsid w:val="007510CD"/>
    <w:rsid w:val="007517A5"/>
    <w:rsid w:val="00752240"/>
    <w:rsid w:val="007524E8"/>
    <w:rsid w:val="00752A41"/>
    <w:rsid w:val="00754952"/>
    <w:rsid w:val="00754D9E"/>
    <w:rsid w:val="007572F2"/>
    <w:rsid w:val="00761018"/>
    <w:rsid w:val="00770996"/>
    <w:rsid w:val="00773029"/>
    <w:rsid w:val="007770C5"/>
    <w:rsid w:val="00781DC6"/>
    <w:rsid w:val="0078397E"/>
    <w:rsid w:val="00785592"/>
    <w:rsid w:val="007855C2"/>
    <w:rsid w:val="007856AF"/>
    <w:rsid w:val="0078790C"/>
    <w:rsid w:val="00790472"/>
    <w:rsid w:val="0079496D"/>
    <w:rsid w:val="00794E23"/>
    <w:rsid w:val="00796210"/>
    <w:rsid w:val="007A2638"/>
    <w:rsid w:val="007A31B6"/>
    <w:rsid w:val="007A4F95"/>
    <w:rsid w:val="007A65C8"/>
    <w:rsid w:val="007A6648"/>
    <w:rsid w:val="007A6A2F"/>
    <w:rsid w:val="007A7DBC"/>
    <w:rsid w:val="007B1C74"/>
    <w:rsid w:val="007B1C8D"/>
    <w:rsid w:val="007B20FA"/>
    <w:rsid w:val="007B3C67"/>
    <w:rsid w:val="007B5B79"/>
    <w:rsid w:val="007B6EB5"/>
    <w:rsid w:val="007B74C8"/>
    <w:rsid w:val="007B758B"/>
    <w:rsid w:val="007C0D61"/>
    <w:rsid w:val="007C374F"/>
    <w:rsid w:val="007C3A1C"/>
    <w:rsid w:val="007C524F"/>
    <w:rsid w:val="007C5323"/>
    <w:rsid w:val="007C6C50"/>
    <w:rsid w:val="007C6F31"/>
    <w:rsid w:val="007C781E"/>
    <w:rsid w:val="007D1127"/>
    <w:rsid w:val="007D1A2E"/>
    <w:rsid w:val="007D1E6E"/>
    <w:rsid w:val="007D28D2"/>
    <w:rsid w:val="007D2DA2"/>
    <w:rsid w:val="007D3F67"/>
    <w:rsid w:val="007D4926"/>
    <w:rsid w:val="007D5073"/>
    <w:rsid w:val="007D5BBF"/>
    <w:rsid w:val="007D79A9"/>
    <w:rsid w:val="007E05F6"/>
    <w:rsid w:val="007E0997"/>
    <w:rsid w:val="007E74F3"/>
    <w:rsid w:val="007E7952"/>
    <w:rsid w:val="007E7B78"/>
    <w:rsid w:val="007E7F2F"/>
    <w:rsid w:val="007F0802"/>
    <w:rsid w:val="007F1913"/>
    <w:rsid w:val="007F2912"/>
    <w:rsid w:val="007F305B"/>
    <w:rsid w:val="007F3DA3"/>
    <w:rsid w:val="007F7AAE"/>
    <w:rsid w:val="00800773"/>
    <w:rsid w:val="00801E9B"/>
    <w:rsid w:val="0080288A"/>
    <w:rsid w:val="00803173"/>
    <w:rsid w:val="0080694E"/>
    <w:rsid w:val="00810220"/>
    <w:rsid w:val="00810E82"/>
    <w:rsid w:val="0081317F"/>
    <w:rsid w:val="008139D8"/>
    <w:rsid w:val="00816440"/>
    <w:rsid w:val="00816896"/>
    <w:rsid w:val="008200C8"/>
    <w:rsid w:val="00820175"/>
    <w:rsid w:val="00820CC3"/>
    <w:rsid w:val="00821860"/>
    <w:rsid w:val="00821F60"/>
    <w:rsid w:val="0082203D"/>
    <w:rsid w:val="008232A0"/>
    <w:rsid w:val="00823975"/>
    <w:rsid w:val="00823AD5"/>
    <w:rsid w:val="00825FC3"/>
    <w:rsid w:val="0082646F"/>
    <w:rsid w:val="00826DAC"/>
    <w:rsid w:val="0083082E"/>
    <w:rsid w:val="00830EF1"/>
    <w:rsid w:val="008310AA"/>
    <w:rsid w:val="00833CEB"/>
    <w:rsid w:val="0083447A"/>
    <w:rsid w:val="00834A19"/>
    <w:rsid w:val="0083545C"/>
    <w:rsid w:val="00836F12"/>
    <w:rsid w:val="00840E15"/>
    <w:rsid w:val="00843A37"/>
    <w:rsid w:val="00850574"/>
    <w:rsid w:val="00850988"/>
    <w:rsid w:val="00852363"/>
    <w:rsid w:val="0085423D"/>
    <w:rsid w:val="00856299"/>
    <w:rsid w:val="00856B61"/>
    <w:rsid w:val="00863F0A"/>
    <w:rsid w:val="00865E29"/>
    <w:rsid w:val="00871E96"/>
    <w:rsid w:val="0087334E"/>
    <w:rsid w:val="00873C42"/>
    <w:rsid w:val="00873D33"/>
    <w:rsid w:val="008803B6"/>
    <w:rsid w:val="008819DC"/>
    <w:rsid w:val="00884B24"/>
    <w:rsid w:val="00884BCD"/>
    <w:rsid w:val="00885C95"/>
    <w:rsid w:val="00886392"/>
    <w:rsid w:val="008904DC"/>
    <w:rsid w:val="00890D36"/>
    <w:rsid w:val="0089118A"/>
    <w:rsid w:val="00891A7B"/>
    <w:rsid w:val="0089589D"/>
    <w:rsid w:val="00895F71"/>
    <w:rsid w:val="008968F3"/>
    <w:rsid w:val="00896B7C"/>
    <w:rsid w:val="00897D1E"/>
    <w:rsid w:val="008A0C16"/>
    <w:rsid w:val="008A2033"/>
    <w:rsid w:val="008A3FD2"/>
    <w:rsid w:val="008A5528"/>
    <w:rsid w:val="008A78DE"/>
    <w:rsid w:val="008B0100"/>
    <w:rsid w:val="008B4131"/>
    <w:rsid w:val="008B60CA"/>
    <w:rsid w:val="008B6BFF"/>
    <w:rsid w:val="008B6EEE"/>
    <w:rsid w:val="008B7912"/>
    <w:rsid w:val="008B7D5B"/>
    <w:rsid w:val="008B7ED0"/>
    <w:rsid w:val="008C284B"/>
    <w:rsid w:val="008C33A5"/>
    <w:rsid w:val="008C4CBA"/>
    <w:rsid w:val="008C502A"/>
    <w:rsid w:val="008C7F06"/>
    <w:rsid w:val="008D042D"/>
    <w:rsid w:val="008D1D70"/>
    <w:rsid w:val="008D37F8"/>
    <w:rsid w:val="008D47AB"/>
    <w:rsid w:val="008D7BE2"/>
    <w:rsid w:val="008E02BE"/>
    <w:rsid w:val="008E070F"/>
    <w:rsid w:val="008E1BDB"/>
    <w:rsid w:val="008E2146"/>
    <w:rsid w:val="008E2207"/>
    <w:rsid w:val="008E494B"/>
    <w:rsid w:val="008F3D53"/>
    <w:rsid w:val="00900627"/>
    <w:rsid w:val="009016CC"/>
    <w:rsid w:val="009035F5"/>
    <w:rsid w:val="00911432"/>
    <w:rsid w:val="0091391D"/>
    <w:rsid w:val="00914A52"/>
    <w:rsid w:val="009159EC"/>
    <w:rsid w:val="00924CA2"/>
    <w:rsid w:val="00926F3C"/>
    <w:rsid w:val="00930D5A"/>
    <w:rsid w:val="00932466"/>
    <w:rsid w:val="009327E6"/>
    <w:rsid w:val="0093495E"/>
    <w:rsid w:val="009363C7"/>
    <w:rsid w:val="00937063"/>
    <w:rsid w:val="0094057B"/>
    <w:rsid w:val="009407F2"/>
    <w:rsid w:val="009408E6"/>
    <w:rsid w:val="00941E44"/>
    <w:rsid w:val="00944AA0"/>
    <w:rsid w:val="00944B81"/>
    <w:rsid w:val="00945493"/>
    <w:rsid w:val="00946211"/>
    <w:rsid w:val="00950E14"/>
    <w:rsid w:val="00951535"/>
    <w:rsid w:val="00951F3A"/>
    <w:rsid w:val="00953102"/>
    <w:rsid w:val="009533CF"/>
    <w:rsid w:val="00953C2D"/>
    <w:rsid w:val="00954101"/>
    <w:rsid w:val="0095410E"/>
    <w:rsid w:val="009542D0"/>
    <w:rsid w:val="009544DA"/>
    <w:rsid w:val="009544E5"/>
    <w:rsid w:val="009565D4"/>
    <w:rsid w:val="00956AD6"/>
    <w:rsid w:val="009609B5"/>
    <w:rsid w:val="00961CAC"/>
    <w:rsid w:val="00961D8A"/>
    <w:rsid w:val="009623E7"/>
    <w:rsid w:val="00962486"/>
    <w:rsid w:val="00962DD7"/>
    <w:rsid w:val="0096448B"/>
    <w:rsid w:val="009712F3"/>
    <w:rsid w:val="00971FD2"/>
    <w:rsid w:val="009722DE"/>
    <w:rsid w:val="00972C6A"/>
    <w:rsid w:val="009755D2"/>
    <w:rsid w:val="00975D88"/>
    <w:rsid w:val="00976C41"/>
    <w:rsid w:val="00976F63"/>
    <w:rsid w:val="00977B4C"/>
    <w:rsid w:val="00977BA5"/>
    <w:rsid w:val="00980764"/>
    <w:rsid w:val="009807F6"/>
    <w:rsid w:val="00980A29"/>
    <w:rsid w:val="009821E3"/>
    <w:rsid w:val="00985574"/>
    <w:rsid w:val="00985C1B"/>
    <w:rsid w:val="00986C31"/>
    <w:rsid w:val="00987276"/>
    <w:rsid w:val="0099124C"/>
    <w:rsid w:val="009919E5"/>
    <w:rsid w:val="00992CAD"/>
    <w:rsid w:val="0099320D"/>
    <w:rsid w:val="00993A43"/>
    <w:rsid w:val="00993DFB"/>
    <w:rsid w:val="00993F2B"/>
    <w:rsid w:val="009950A9"/>
    <w:rsid w:val="0099578A"/>
    <w:rsid w:val="009966F4"/>
    <w:rsid w:val="00997B86"/>
    <w:rsid w:val="009A1826"/>
    <w:rsid w:val="009A684A"/>
    <w:rsid w:val="009A6AA6"/>
    <w:rsid w:val="009A7E08"/>
    <w:rsid w:val="009B1263"/>
    <w:rsid w:val="009B170D"/>
    <w:rsid w:val="009B29AA"/>
    <w:rsid w:val="009B37EF"/>
    <w:rsid w:val="009B3F56"/>
    <w:rsid w:val="009B6E40"/>
    <w:rsid w:val="009C1FA4"/>
    <w:rsid w:val="009C3735"/>
    <w:rsid w:val="009C3A18"/>
    <w:rsid w:val="009C4D70"/>
    <w:rsid w:val="009C53BF"/>
    <w:rsid w:val="009C588B"/>
    <w:rsid w:val="009D0EB4"/>
    <w:rsid w:val="009D1CD9"/>
    <w:rsid w:val="009D3034"/>
    <w:rsid w:val="009D34D1"/>
    <w:rsid w:val="009D558E"/>
    <w:rsid w:val="009D6DF5"/>
    <w:rsid w:val="009D7C14"/>
    <w:rsid w:val="009E1793"/>
    <w:rsid w:val="009E2937"/>
    <w:rsid w:val="009E6257"/>
    <w:rsid w:val="009E75AC"/>
    <w:rsid w:val="009F0E8E"/>
    <w:rsid w:val="009F121B"/>
    <w:rsid w:val="009F1EB2"/>
    <w:rsid w:val="009F2214"/>
    <w:rsid w:val="009F2660"/>
    <w:rsid w:val="009F461B"/>
    <w:rsid w:val="009F4A98"/>
    <w:rsid w:val="009F5ED3"/>
    <w:rsid w:val="009F603E"/>
    <w:rsid w:val="009F751B"/>
    <w:rsid w:val="00A01A94"/>
    <w:rsid w:val="00A02148"/>
    <w:rsid w:val="00A026DC"/>
    <w:rsid w:val="00A02AD2"/>
    <w:rsid w:val="00A040EE"/>
    <w:rsid w:val="00A05CEF"/>
    <w:rsid w:val="00A06CD7"/>
    <w:rsid w:val="00A06DAA"/>
    <w:rsid w:val="00A073FE"/>
    <w:rsid w:val="00A118AA"/>
    <w:rsid w:val="00A1293B"/>
    <w:rsid w:val="00A14ECD"/>
    <w:rsid w:val="00A15268"/>
    <w:rsid w:val="00A16372"/>
    <w:rsid w:val="00A2030C"/>
    <w:rsid w:val="00A27E89"/>
    <w:rsid w:val="00A31E82"/>
    <w:rsid w:val="00A363D6"/>
    <w:rsid w:val="00A37AD2"/>
    <w:rsid w:val="00A40134"/>
    <w:rsid w:val="00A416FC"/>
    <w:rsid w:val="00A41A33"/>
    <w:rsid w:val="00A42B6D"/>
    <w:rsid w:val="00A43C20"/>
    <w:rsid w:val="00A43FA5"/>
    <w:rsid w:val="00A4486D"/>
    <w:rsid w:val="00A46DFB"/>
    <w:rsid w:val="00A46F6B"/>
    <w:rsid w:val="00A50187"/>
    <w:rsid w:val="00A51243"/>
    <w:rsid w:val="00A53F19"/>
    <w:rsid w:val="00A5484E"/>
    <w:rsid w:val="00A60C40"/>
    <w:rsid w:val="00A627A7"/>
    <w:rsid w:val="00A63A80"/>
    <w:rsid w:val="00A63D81"/>
    <w:rsid w:val="00A64FB5"/>
    <w:rsid w:val="00A6624D"/>
    <w:rsid w:val="00A66369"/>
    <w:rsid w:val="00A6765A"/>
    <w:rsid w:val="00A678FF"/>
    <w:rsid w:val="00A70EC5"/>
    <w:rsid w:val="00A73E31"/>
    <w:rsid w:val="00A7454A"/>
    <w:rsid w:val="00A74871"/>
    <w:rsid w:val="00A77C42"/>
    <w:rsid w:val="00A804D3"/>
    <w:rsid w:val="00A809D6"/>
    <w:rsid w:val="00A83FAE"/>
    <w:rsid w:val="00A85620"/>
    <w:rsid w:val="00A85F37"/>
    <w:rsid w:val="00A86D63"/>
    <w:rsid w:val="00A92447"/>
    <w:rsid w:val="00A93AF4"/>
    <w:rsid w:val="00A93E87"/>
    <w:rsid w:val="00A9487A"/>
    <w:rsid w:val="00A94C5F"/>
    <w:rsid w:val="00A95489"/>
    <w:rsid w:val="00A96D8C"/>
    <w:rsid w:val="00A97818"/>
    <w:rsid w:val="00A97D8C"/>
    <w:rsid w:val="00AA228A"/>
    <w:rsid w:val="00AA2615"/>
    <w:rsid w:val="00AA3B46"/>
    <w:rsid w:val="00AA5A14"/>
    <w:rsid w:val="00AA6421"/>
    <w:rsid w:val="00AB0DB2"/>
    <w:rsid w:val="00AB409B"/>
    <w:rsid w:val="00AB50B0"/>
    <w:rsid w:val="00AB5C30"/>
    <w:rsid w:val="00AC1140"/>
    <w:rsid w:val="00AC1D91"/>
    <w:rsid w:val="00AC5106"/>
    <w:rsid w:val="00AC7831"/>
    <w:rsid w:val="00AD0E71"/>
    <w:rsid w:val="00AD22F2"/>
    <w:rsid w:val="00AD3E3D"/>
    <w:rsid w:val="00AD4758"/>
    <w:rsid w:val="00AD6751"/>
    <w:rsid w:val="00AD67D0"/>
    <w:rsid w:val="00AD74B9"/>
    <w:rsid w:val="00AD7CAF"/>
    <w:rsid w:val="00AE0F4C"/>
    <w:rsid w:val="00AE2005"/>
    <w:rsid w:val="00AE6011"/>
    <w:rsid w:val="00AE6ABD"/>
    <w:rsid w:val="00AF2D56"/>
    <w:rsid w:val="00AF2F14"/>
    <w:rsid w:val="00AF5181"/>
    <w:rsid w:val="00AF591E"/>
    <w:rsid w:val="00AF5E50"/>
    <w:rsid w:val="00AF6717"/>
    <w:rsid w:val="00AF6DE3"/>
    <w:rsid w:val="00B0238B"/>
    <w:rsid w:val="00B030E0"/>
    <w:rsid w:val="00B03322"/>
    <w:rsid w:val="00B03E25"/>
    <w:rsid w:val="00B04A6E"/>
    <w:rsid w:val="00B04E7B"/>
    <w:rsid w:val="00B05437"/>
    <w:rsid w:val="00B06292"/>
    <w:rsid w:val="00B077B2"/>
    <w:rsid w:val="00B12E36"/>
    <w:rsid w:val="00B15450"/>
    <w:rsid w:val="00B17E8E"/>
    <w:rsid w:val="00B211AF"/>
    <w:rsid w:val="00B256A6"/>
    <w:rsid w:val="00B26B49"/>
    <w:rsid w:val="00B2799C"/>
    <w:rsid w:val="00B27E55"/>
    <w:rsid w:val="00B27EA2"/>
    <w:rsid w:val="00B31C41"/>
    <w:rsid w:val="00B31D35"/>
    <w:rsid w:val="00B3477B"/>
    <w:rsid w:val="00B35AAF"/>
    <w:rsid w:val="00B4216A"/>
    <w:rsid w:val="00B42277"/>
    <w:rsid w:val="00B42D65"/>
    <w:rsid w:val="00B4424F"/>
    <w:rsid w:val="00B44D39"/>
    <w:rsid w:val="00B452E0"/>
    <w:rsid w:val="00B46358"/>
    <w:rsid w:val="00B47FC0"/>
    <w:rsid w:val="00B5186A"/>
    <w:rsid w:val="00B536E8"/>
    <w:rsid w:val="00B54CD8"/>
    <w:rsid w:val="00B5542C"/>
    <w:rsid w:val="00B56A18"/>
    <w:rsid w:val="00B61D95"/>
    <w:rsid w:val="00B6218E"/>
    <w:rsid w:val="00B62F28"/>
    <w:rsid w:val="00B63637"/>
    <w:rsid w:val="00B64136"/>
    <w:rsid w:val="00B64163"/>
    <w:rsid w:val="00B6545F"/>
    <w:rsid w:val="00B667FE"/>
    <w:rsid w:val="00B66CD3"/>
    <w:rsid w:val="00B66E4D"/>
    <w:rsid w:val="00B672BF"/>
    <w:rsid w:val="00B7104E"/>
    <w:rsid w:val="00B74229"/>
    <w:rsid w:val="00B74E00"/>
    <w:rsid w:val="00B753D0"/>
    <w:rsid w:val="00B75EC4"/>
    <w:rsid w:val="00B76137"/>
    <w:rsid w:val="00B77602"/>
    <w:rsid w:val="00B77A11"/>
    <w:rsid w:val="00B77F4D"/>
    <w:rsid w:val="00B80339"/>
    <w:rsid w:val="00B81A85"/>
    <w:rsid w:val="00B842F1"/>
    <w:rsid w:val="00B8645D"/>
    <w:rsid w:val="00B87323"/>
    <w:rsid w:val="00B91C3C"/>
    <w:rsid w:val="00B92430"/>
    <w:rsid w:val="00B937D3"/>
    <w:rsid w:val="00B96133"/>
    <w:rsid w:val="00B96F3B"/>
    <w:rsid w:val="00B97648"/>
    <w:rsid w:val="00BA0A63"/>
    <w:rsid w:val="00BA21D4"/>
    <w:rsid w:val="00BA2F5E"/>
    <w:rsid w:val="00BA3634"/>
    <w:rsid w:val="00BA4242"/>
    <w:rsid w:val="00BA4AA0"/>
    <w:rsid w:val="00BA5DDE"/>
    <w:rsid w:val="00BA7A8B"/>
    <w:rsid w:val="00BA7CBC"/>
    <w:rsid w:val="00BB1E36"/>
    <w:rsid w:val="00BB2752"/>
    <w:rsid w:val="00BB54DA"/>
    <w:rsid w:val="00BB5BEB"/>
    <w:rsid w:val="00BB7042"/>
    <w:rsid w:val="00BC1D72"/>
    <w:rsid w:val="00BC3907"/>
    <w:rsid w:val="00BC51B1"/>
    <w:rsid w:val="00BC5859"/>
    <w:rsid w:val="00BC6535"/>
    <w:rsid w:val="00BC6EC5"/>
    <w:rsid w:val="00BD28CD"/>
    <w:rsid w:val="00BD3D04"/>
    <w:rsid w:val="00BD4E57"/>
    <w:rsid w:val="00BD70E0"/>
    <w:rsid w:val="00BE0CDF"/>
    <w:rsid w:val="00BE140F"/>
    <w:rsid w:val="00BE15B9"/>
    <w:rsid w:val="00BE2902"/>
    <w:rsid w:val="00BE656E"/>
    <w:rsid w:val="00BE6935"/>
    <w:rsid w:val="00BE716F"/>
    <w:rsid w:val="00BE7208"/>
    <w:rsid w:val="00BE7387"/>
    <w:rsid w:val="00BF09D3"/>
    <w:rsid w:val="00BF3CD5"/>
    <w:rsid w:val="00BF432A"/>
    <w:rsid w:val="00BF5F5F"/>
    <w:rsid w:val="00BF6783"/>
    <w:rsid w:val="00BF7449"/>
    <w:rsid w:val="00C00D5D"/>
    <w:rsid w:val="00C0134C"/>
    <w:rsid w:val="00C130AB"/>
    <w:rsid w:val="00C1441D"/>
    <w:rsid w:val="00C14906"/>
    <w:rsid w:val="00C172FD"/>
    <w:rsid w:val="00C174D9"/>
    <w:rsid w:val="00C205F3"/>
    <w:rsid w:val="00C20B15"/>
    <w:rsid w:val="00C21972"/>
    <w:rsid w:val="00C22EC2"/>
    <w:rsid w:val="00C2339D"/>
    <w:rsid w:val="00C23841"/>
    <w:rsid w:val="00C24F7A"/>
    <w:rsid w:val="00C30AA3"/>
    <w:rsid w:val="00C31B06"/>
    <w:rsid w:val="00C322CC"/>
    <w:rsid w:val="00C33921"/>
    <w:rsid w:val="00C3434D"/>
    <w:rsid w:val="00C362E5"/>
    <w:rsid w:val="00C371E3"/>
    <w:rsid w:val="00C4588E"/>
    <w:rsid w:val="00C51692"/>
    <w:rsid w:val="00C532E4"/>
    <w:rsid w:val="00C5482A"/>
    <w:rsid w:val="00C55D0E"/>
    <w:rsid w:val="00C56AA9"/>
    <w:rsid w:val="00C57989"/>
    <w:rsid w:val="00C62C5C"/>
    <w:rsid w:val="00C64695"/>
    <w:rsid w:val="00C64B52"/>
    <w:rsid w:val="00C65D33"/>
    <w:rsid w:val="00C70587"/>
    <w:rsid w:val="00C70D9F"/>
    <w:rsid w:val="00C71118"/>
    <w:rsid w:val="00C72449"/>
    <w:rsid w:val="00C73061"/>
    <w:rsid w:val="00C73C5C"/>
    <w:rsid w:val="00C742A4"/>
    <w:rsid w:val="00C76503"/>
    <w:rsid w:val="00C77860"/>
    <w:rsid w:val="00C805F8"/>
    <w:rsid w:val="00C807FF"/>
    <w:rsid w:val="00C81DDA"/>
    <w:rsid w:val="00C8238C"/>
    <w:rsid w:val="00C83789"/>
    <w:rsid w:val="00C84D04"/>
    <w:rsid w:val="00C84EC4"/>
    <w:rsid w:val="00C84EEF"/>
    <w:rsid w:val="00C84F04"/>
    <w:rsid w:val="00C862A9"/>
    <w:rsid w:val="00C863F8"/>
    <w:rsid w:val="00C864EC"/>
    <w:rsid w:val="00C8662A"/>
    <w:rsid w:val="00C90473"/>
    <w:rsid w:val="00C90F79"/>
    <w:rsid w:val="00C9151C"/>
    <w:rsid w:val="00C92F3E"/>
    <w:rsid w:val="00C92FCA"/>
    <w:rsid w:val="00C94479"/>
    <w:rsid w:val="00C9495A"/>
    <w:rsid w:val="00C94A76"/>
    <w:rsid w:val="00C9567C"/>
    <w:rsid w:val="00CA1D51"/>
    <w:rsid w:val="00CA21F3"/>
    <w:rsid w:val="00CA3425"/>
    <w:rsid w:val="00CA6BDE"/>
    <w:rsid w:val="00CA7EA5"/>
    <w:rsid w:val="00CB196C"/>
    <w:rsid w:val="00CB435F"/>
    <w:rsid w:val="00CB52E8"/>
    <w:rsid w:val="00CB6985"/>
    <w:rsid w:val="00CB7226"/>
    <w:rsid w:val="00CB7ED7"/>
    <w:rsid w:val="00CC0F75"/>
    <w:rsid w:val="00CC1C74"/>
    <w:rsid w:val="00CC5A07"/>
    <w:rsid w:val="00CC5DE2"/>
    <w:rsid w:val="00CC5F57"/>
    <w:rsid w:val="00CC776E"/>
    <w:rsid w:val="00CC7A61"/>
    <w:rsid w:val="00CD34B2"/>
    <w:rsid w:val="00CD47DC"/>
    <w:rsid w:val="00CD4F9C"/>
    <w:rsid w:val="00CD5BDD"/>
    <w:rsid w:val="00CD6E4E"/>
    <w:rsid w:val="00CE0816"/>
    <w:rsid w:val="00CE1C25"/>
    <w:rsid w:val="00CE31EB"/>
    <w:rsid w:val="00CE3E80"/>
    <w:rsid w:val="00CE428E"/>
    <w:rsid w:val="00CE6E05"/>
    <w:rsid w:val="00CE7982"/>
    <w:rsid w:val="00CF250A"/>
    <w:rsid w:val="00CF2ACE"/>
    <w:rsid w:val="00CF4041"/>
    <w:rsid w:val="00CF45EF"/>
    <w:rsid w:val="00CF480E"/>
    <w:rsid w:val="00CF4F66"/>
    <w:rsid w:val="00CF5DA8"/>
    <w:rsid w:val="00CF7CBB"/>
    <w:rsid w:val="00D015BA"/>
    <w:rsid w:val="00D02F3D"/>
    <w:rsid w:val="00D03DE1"/>
    <w:rsid w:val="00D0505B"/>
    <w:rsid w:val="00D05728"/>
    <w:rsid w:val="00D05E84"/>
    <w:rsid w:val="00D07D7C"/>
    <w:rsid w:val="00D118E2"/>
    <w:rsid w:val="00D11B88"/>
    <w:rsid w:val="00D12269"/>
    <w:rsid w:val="00D122EF"/>
    <w:rsid w:val="00D12703"/>
    <w:rsid w:val="00D1552F"/>
    <w:rsid w:val="00D1720D"/>
    <w:rsid w:val="00D17555"/>
    <w:rsid w:val="00D17FC1"/>
    <w:rsid w:val="00D2083C"/>
    <w:rsid w:val="00D20EA9"/>
    <w:rsid w:val="00D22871"/>
    <w:rsid w:val="00D22B4C"/>
    <w:rsid w:val="00D23159"/>
    <w:rsid w:val="00D23251"/>
    <w:rsid w:val="00D23579"/>
    <w:rsid w:val="00D24D7C"/>
    <w:rsid w:val="00D25D8A"/>
    <w:rsid w:val="00D25E1F"/>
    <w:rsid w:val="00D26B8A"/>
    <w:rsid w:val="00D30F16"/>
    <w:rsid w:val="00D31DE6"/>
    <w:rsid w:val="00D32835"/>
    <w:rsid w:val="00D32872"/>
    <w:rsid w:val="00D328FA"/>
    <w:rsid w:val="00D35233"/>
    <w:rsid w:val="00D36604"/>
    <w:rsid w:val="00D42BDF"/>
    <w:rsid w:val="00D42E01"/>
    <w:rsid w:val="00D4541E"/>
    <w:rsid w:val="00D477E0"/>
    <w:rsid w:val="00D50BBB"/>
    <w:rsid w:val="00D50D52"/>
    <w:rsid w:val="00D51EF4"/>
    <w:rsid w:val="00D529D4"/>
    <w:rsid w:val="00D52C72"/>
    <w:rsid w:val="00D537F1"/>
    <w:rsid w:val="00D54843"/>
    <w:rsid w:val="00D614F0"/>
    <w:rsid w:val="00D61BA4"/>
    <w:rsid w:val="00D6530F"/>
    <w:rsid w:val="00D665AC"/>
    <w:rsid w:val="00D67586"/>
    <w:rsid w:val="00D71951"/>
    <w:rsid w:val="00D72E29"/>
    <w:rsid w:val="00D756CB"/>
    <w:rsid w:val="00D75A86"/>
    <w:rsid w:val="00D83185"/>
    <w:rsid w:val="00D85BA6"/>
    <w:rsid w:val="00D8657C"/>
    <w:rsid w:val="00D8681A"/>
    <w:rsid w:val="00D90FD9"/>
    <w:rsid w:val="00D9403B"/>
    <w:rsid w:val="00D95C73"/>
    <w:rsid w:val="00D95D97"/>
    <w:rsid w:val="00DA205A"/>
    <w:rsid w:val="00DA219B"/>
    <w:rsid w:val="00DA5050"/>
    <w:rsid w:val="00DA719E"/>
    <w:rsid w:val="00DA7A29"/>
    <w:rsid w:val="00DB253E"/>
    <w:rsid w:val="00DB3BBA"/>
    <w:rsid w:val="00DB49F9"/>
    <w:rsid w:val="00DB515F"/>
    <w:rsid w:val="00DB6241"/>
    <w:rsid w:val="00DB6A2D"/>
    <w:rsid w:val="00DB79D9"/>
    <w:rsid w:val="00DC0A83"/>
    <w:rsid w:val="00DC2D92"/>
    <w:rsid w:val="00DC312F"/>
    <w:rsid w:val="00DC4E95"/>
    <w:rsid w:val="00DC5216"/>
    <w:rsid w:val="00DC5E7F"/>
    <w:rsid w:val="00DC629B"/>
    <w:rsid w:val="00DC6BCF"/>
    <w:rsid w:val="00DD038C"/>
    <w:rsid w:val="00DD0E9D"/>
    <w:rsid w:val="00DD1349"/>
    <w:rsid w:val="00DD148D"/>
    <w:rsid w:val="00DD1A50"/>
    <w:rsid w:val="00DD2304"/>
    <w:rsid w:val="00DD330A"/>
    <w:rsid w:val="00DD71E8"/>
    <w:rsid w:val="00DE3824"/>
    <w:rsid w:val="00DF0921"/>
    <w:rsid w:val="00DF21C8"/>
    <w:rsid w:val="00DF2202"/>
    <w:rsid w:val="00DF2C9D"/>
    <w:rsid w:val="00DF465C"/>
    <w:rsid w:val="00DF5233"/>
    <w:rsid w:val="00DF5299"/>
    <w:rsid w:val="00DF6635"/>
    <w:rsid w:val="00E016CE"/>
    <w:rsid w:val="00E027C0"/>
    <w:rsid w:val="00E03823"/>
    <w:rsid w:val="00E049C3"/>
    <w:rsid w:val="00E04AD9"/>
    <w:rsid w:val="00E07010"/>
    <w:rsid w:val="00E11595"/>
    <w:rsid w:val="00E12C5E"/>
    <w:rsid w:val="00E20B0F"/>
    <w:rsid w:val="00E20B97"/>
    <w:rsid w:val="00E24166"/>
    <w:rsid w:val="00E2576F"/>
    <w:rsid w:val="00E2699B"/>
    <w:rsid w:val="00E26BFC"/>
    <w:rsid w:val="00E2736E"/>
    <w:rsid w:val="00E27402"/>
    <w:rsid w:val="00E30406"/>
    <w:rsid w:val="00E3179B"/>
    <w:rsid w:val="00E35C14"/>
    <w:rsid w:val="00E40298"/>
    <w:rsid w:val="00E40597"/>
    <w:rsid w:val="00E41AAE"/>
    <w:rsid w:val="00E42ECA"/>
    <w:rsid w:val="00E43631"/>
    <w:rsid w:val="00E44BF2"/>
    <w:rsid w:val="00E456A0"/>
    <w:rsid w:val="00E46079"/>
    <w:rsid w:val="00E4668C"/>
    <w:rsid w:val="00E50371"/>
    <w:rsid w:val="00E53700"/>
    <w:rsid w:val="00E544E5"/>
    <w:rsid w:val="00E57953"/>
    <w:rsid w:val="00E61E7E"/>
    <w:rsid w:val="00E63266"/>
    <w:rsid w:val="00E63F5F"/>
    <w:rsid w:val="00E65A2E"/>
    <w:rsid w:val="00E663F3"/>
    <w:rsid w:val="00E66DA1"/>
    <w:rsid w:val="00E741F0"/>
    <w:rsid w:val="00E74FBE"/>
    <w:rsid w:val="00E77AAF"/>
    <w:rsid w:val="00E77CAF"/>
    <w:rsid w:val="00E804A8"/>
    <w:rsid w:val="00E80591"/>
    <w:rsid w:val="00E80A0A"/>
    <w:rsid w:val="00E82A6D"/>
    <w:rsid w:val="00E82B0B"/>
    <w:rsid w:val="00E82BF3"/>
    <w:rsid w:val="00E83920"/>
    <w:rsid w:val="00E83E49"/>
    <w:rsid w:val="00E875C2"/>
    <w:rsid w:val="00E87ACC"/>
    <w:rsid w:val="00E908B6"/>
    <w:rsid w:val="00E90D0C"/>
    <w:rsid w:val="00E91E8A"/>
    <w:rsid w:val="00E928E3"/>
    <w:rsid w:val="00E9372E"/>
    <w:rsid w:val="00E93A56"/>
    <w:rsid w:val="00E96F1E"/>
    <w:rsid w:val="00E977D7"/>
    <w:rsid w:val="00EA5483"/>
    <w:rsid w:val="00EA5AF1"/>
    <w:rsid w:val="00EA6FC9"/>
    <w:rsid w:val="00EA7C18"/>
    <w:rsid w:val="00EB06D2"/>
    <w:rsid w:val="00EB092F"/>
    <w:rsid w:val="00EB0FF3"/>
    <w:rsid w:val="00EB201F"/>
    <w:rsid w:val="00EB2D41"/>
    <w:rsid w:val="00EB3650"/>
    <w:rsid w:val="00EB4D8F"/>
    <w:rsid w:val="00EB6396"/>
    <w:rsid w:val="00EB731F"/>
    <w:rsid w:val="00EC0AFE"/>
    <w:rsid w:val="00EC204C"/>
    <w:rsid w:val="00EC35B6"/>
    <w:rsid w:val="00EC396C"/>
    <w:rsid w:val="00EC60C3"/>
    <w:rsid w:val="00EC76E2"/>
    <w:rsid w:val="00ED0C8E"/>
    <w:rsid w:val="00ED2C2D"/>
    <w:rsid w:val="00ED363A"/>
    <w:rsid w:val="00ED736F"/>
    <w:rsid w:val="00ED7504"/>
    <w:rsid w:val="00ED7E18"/>
    <w:rsid w:val="00EE025A"/>
    <w:rsid w:val="00EE0CA5"/>
    <w:rsid w:val="00EE6143"/>
    <w:rsid w:val="00EE7F7B"/>
    <w:rsid w:val="00EF080C"/>
    <w:rsid w:val="00EF3952"/>
    <w:rsid w:val="00EF3996"/>
    <w:rsid w:val="00EF4893"/>
    <w:rsid w:val="00EF4C02"/>
    <w:rsid w:val="00EF4E81"/>
    <w:rsid w:val="00EF6575"/>
    <w:rsid w:val="00F00F70"/>
    <w:rsid w:val="00F0276C"/>
    <w:rsid w:val="00F03DF8"/>
    <w:rsid w:val="00F05245"/>
    <w:rsid w:val="00F05BF7"/>
    <w:rsid w:val="00F06483"/>
    <w:rsid w:val="00F06686"/>
    <w:rsid w:val="00F13FBA"/>
    <w:rsid w:val="00F1473F"/>
    <w:rsid w:val="00F149FD"/>
    <w:rsid w:val="00F14B75"/>
    <w:rsid w:val="00F14C71"/>
    <w:rsid w:val="00F15402"/>
    <w:rsid w:val="00F15AD4"/>
    <w:rsid w:val="00F168B0"/>
    <w:rsid w:val="00F20403"/>
    <w:rsid w:val="00F2341E"/>
    <w:rsid w:val="00F2360D"/>
    <w:rsid w:val="00F24969"/>
    <w:rsid w:val="00F256ED"/>
    <w:rsid w:val="00F26007"/>
    <w:rsid w:val="00F2670C"/>
    <w:rsid w:val="00F26C15"/>
    <w:rsid w:val="00F27AAF"/>
    <w:rsid w:val="00F27CF7"/>
    <w:rsid w:val="00F31950"/>
    <w:rsid w:val="00F35F6B"/>
    <w:rsid w:val="00F44D30"/>
    <w:rsid w:val="00F4539C"/>
    <w:rsid w:val="00F46FA4"/>
    <w:rsid w:val="00F47391"/>
    <w:rsid w:val="00F5322D"/>
    <w:rsid w:val="00F55A76"/>
    <w:rsid w:val="00F55C27"/>
    <w:rsid w:val="00F560C1"/>
    <w:rsid w:val="00F60406"/>
    <w:rsid w:val="00F60F6B"/>
    <w:rsid w:val="00F6243D"/>
    <w:rsid w:val="00F62BDD"/>
    <w:rsid w:val="00F64230"/>
    <w:rsid w:val="00F72634"/>
    <w:rsid w:val="00F72B0A"/>
    <w:rsid w:val="00F72B71"/>
    <w:rsid w:val="00F749C9"/>
    <w:rsid w:val="00F77760"/>
    <w:rsid w:val="00F7795F"/>
    <w:rsid w:val="00F82573"/>
    <w:rsid w:val="00F82EFD"/>
    <w:rsid w:val="00F84900"/>
    <w:rsid w:val="00F84C2D"/>
    <w:rsid w:val="00F84C71"/>
    <w:rsid w:val="00F86A55"/>
    <w:rsid w:val="00F93AF5"/>
    <w:rsid w:val="00F9413C"/>
    <w:rsid w:val="00F9594E"/>
    <w:rsid w:val="00F95F4D"/>
    <w:rsid w:val="00F97ACC"/>
    <w:rsid w:val="00F97CDB"/>
    <w:rsid w:val="00FA0AFD"/>
    <w:rsid w:val="00FA3C2F"/>
    <w:rsid w:val="00FA4214"/>
    <w:rsid w:val="00FA579D"/>
    <w:rsid w:val="00FA7A5C"/>
    <w:rsid w:val="00FA7D0A"/>
    <w:rsid w:val="00FB084F"/>
    <w:rsid w:val="00FB2F8E"/>
    <w:rsid w:val="00FB540C"/>
    <w:rsid w:val="00FB5E92"/>
    <w:rsid w:val="00FB5E9D"/>
    <w:rsid w:val="00FC15F9"/>
    <w:rsid w:val="00FC23AA"/>
    <w:rsid w:val="00FC3F52"/>
    <w:rsid w:val="00FC44FB"/>
    <w:rsid w:val="00FC7261"/>
    <w:rsid w:val="00FC78C3"/>
    <w:rsid w:val="00FD26DC"/>
    <w:rsid w:val="00FD286E"/>
    <w:rsid w:val="00FD4398"/>
    <w:rsid w:val="00FD4427"/>
    <w:rsid w:val="00FD6F49"/>
    <w:rsid w:val="00FE07A1"/>
    <w:rsid w:val="00FE152B"/>
    <w:rsid w:val="00FE167A"/>
    <w:rsid w:val="00FE4340"/>
    <w:rsid w:val="00FE6373"/>
    <w:rsid w:val="00FE6737"/>
    <w:rsid w:val="00FF0898"/>
    <w:rsid w:val="00FF15A3"/>
    <w:rsid w:val="00FF59BB"/>
    <w:rsid w:val="00FF78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98C66F"/>
  <w15:docId w15:val="{89F4A143-AE9B-4885-B6D2-E9AA8CED2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36E8"/>
    <w:pPr>
      <w:spacing w:after="100" w:line="288" w:lineRule="auto"/>
      <w:jc w:val="both"/>
    </w:pPr>
    <w:rPr>
      <w:rFonts w:cs="Calibri"/>
      <w:sz w:val="24"/>
      <w:szCs w:val="24"/>
    </w:rPr>
  </w:style>
  <w:style w:type="paragraph" w:styleId="Nadpis1">
    <w:name w:val="heading 1"/>
    <w:basedOn w:val="Zkladntext2"/>
    <w:next w:val="Normln"/>
    <w:link w:val="Nadpis1Char"/>
    <w:uiPriority w:val="99"/>
    <w:qFormat/>
    <w:rsid w:val="003F0715"/>
    <w:pPr>
      <w:spacing w:before="0" w:after="120"/>
      <w:jc w:val="center"/>
      <w:outlineLvl w:val="0"/>
    </w:pPr>
    <w:rPr>
      <w:b/>
      <w:bCs/>
      <w:sz w:val="28"/>
      <w:szCs w:val="28"/>
    </w:rPr>
  </w:style>
  <w:style w:type="paragraph" w:styleId="Nadpis9">
    <w:name w:val="heading 9"/>
    <w:basedOn w:val="Normln"/>
    <w:next w:val="Normln"/>
    <w:link w:val="Nadpis9Char"/>
    <w:uiPriority w:val="99"/>
    <w:qFormat/>
    <w:rsid w:val="0068332F"/>
    <w:pPr>
      <w:keepNext/>
      <w:keepLines/>
      <w:spacing w:before="40" w:after="0"/>
      <w:outlineLvl w:val="8"/>
    </w:pPr>
    <w:rPr>
      <w:rFonts w:ascii="Cambria" w:eastAsia="Times New Roman"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5410E"/>
    <w:rPr>
      <w:rFonts w:ascii="Cambria" w:hAnsi="Cambria" w:cs="Cambria"/>
      <w:b/>
      <w:bCs/>
      <w:kern w:val="32"/>
      <w:sz w:val="32"/>
      <w:szCs w:val="32"/>
    </w:rPr>
  </w:style>
  <w:style w:type="character" w:customStyle="1" w:styleId="Nadpis9Char">
    <w:name w:val="Nadpis 9 Char"/>
    <w:basedOn w:val="Standardnpsmoodstavce"/>
    <w:link w:val="Nadpis9"/>
    <w:uiPriority w:val="99"/>
    <w:semiHidden/>
    <w:rsid w:val="0068332F"/>
    <w:rPr>
      <w:rFonts w:ascii="Cambria" w:hAnsi="Cambria" w:cs="Cambria"/>
      <w:i/>
      <w:iCs/>
      <w:color w:val="272727"/>
      <w:sz w:val="21"/>
      <w:szCs w:val="21"/>
    </w:rPr>
  </w:style>
  <w:style w:type="paragraph" w:styleId="Zpat">
    <w:name w:val="footer"/>
    <w:basedOn w:val="Normln"/>
    <w:link w:val="ZpatChar"/>
    <w:uiPriority w:val="99"/>
    <w:rsid w:val="00BE0CDF"/>
    <w:pPr>
      <w:tabs>
        <w:tab w:val="center" w:pos="4536"/>
        <w:tab w:val="right" w:pos="9072"/>
      </w:tabs>
    </w:pPr>
  </w:style>
  <w:style w:type="character" w:customStyle="1" w:styleId="ZpatChar">
    <w:name w:val="Zápatí Char"/>
    <w:basedOn w:val="Standardnpsmoodstavce"/>
    <w:link w:val="Zpat"/>
    <w:uiPriority w:val="99"/>
    <w:rsid w:val="00EF3996"/>
    <w:rPr>
      <w:sz w:val="24"/>
      <w:szCs w:val="24"/>
    </w:rPr>
  </w:style>
  <w:style w:type="character" w:styleId="slostrnky">
    <w:name w:val="page number"/>
    <w:basedOn w:val="Standardnpsmoodstavce"/>
    <w:uiPriority w:val="99"/>
    <w:rsid w:val="00BE0CDF"/>
  </w:style>
  <w:style w:type="paragraph" w:customStyle="1" w:styleId="Char4CharCharCharCharChar">
    <w:name w:val="Char4 Char Char Char Char Char"/>
    <w:basedOn w:val="Normln"/>
    <w:uiPriority w:val="99"/>
    <w:rsid w:val="00BE0CDF"/>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paragraph" w:styleId="Zkladntext">
    <w:name w:val="Body Text"/>
    <w:basedOn w:val="Normln"/>
    <w:link w:val="ZkladntextChar"/>
    <w:uiPriority w:val="99"/>
    <w:rsid w:val="00BE0CDF"/>
    <w:pPr>
      <w:tabs>
        <w:tab w:val="decimal" w:pos="5400"/>
        <w:tab w:val="left" w:pos="5580"/>
      </w:tabs>
    </w:pPr>
  </w:style>
  <w:style w:type="character" w:customStyle="1" w:styleId="ZkladntextChar">
    <w:name w:val="Základní text Char"/>
    <w:basedOn w:val="Standardnpsmoodstavce"/>
    <w:link w:val="Zkladntext"/>
    <w:uiPriority w:val="99"/>
    <w:semiHidden/>
    <w:rsid w:val="0095410E"/>
    <w:rPr>
      <w:sz w:val="24"/>
      <w:szCs w:val="24"/>
    </w:rPr>
  </w:style>
  <w:style w:type="paragraph" w:styleId="Zhlav">
    <w:name w:val="header"/>
    <w:basedOn w:val="Normln"/>
    <w:link w:val="ZhlavChar"/>
    <w:uiPriority w:val="99"/>
    <w:rsid w:val="00BE0CDF"/>
    <w:pPr>
      <w:tabs>
        <w:tab w:val="center" w:pos="4536"/>
        <w:tab w:val="right" w:pos="9072"/>
      </w:tabs>
    </w:pPr>
  </w:style>
  <w:style w:type="character" w:customStyle="1" w:styleId="ZhlavChar">
    <w:name w:val="Záhlaví Char"/>
    <w:basedOn w:val="Standardnpsmoodstavce"/>
    <w:link w:val="Zhlav"/>
    <w:uiPriority w:val="99"/>
    <w:semiHidden/>
    <w:rsid w:val="0095410E"/>
    <w:rPr>
      <w:sz w:val="24"/>
      <w:szCs w:val="24"/>
    </w:rPr>
  </w:style>
  <w:style w:type="paragraph" w:styleId="Zkladntextodsazen">
    <w:name w:val="Body Text Indent"/>
    <w:basedOn w:val="Normln"/>
    <w:link w:val="ZkladntextodsazenChar"/>
    <w:uiPriority w:val="99"/>
    <w:rsid w:val="00BE0CDF"/>
    <w:pPr>
      <w:tabs>
        <w:tab w:val="left" w:pos="900"/>
      </w:tabs>
      <w:ind w:firstLine="540"/>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rsid w:val="0095410E"/>
    <w:rPr>
      <w:sz w:val="24"/>
      <w:szCs w:val="24"/>
    </w:rPr>
  </w:style>
  <w:style w:type="paragraph" w:styleId="Zkladntextodsazen2">
    <w:name w:val="Body Text Indent 2"/>
    <w:basedOn w:val="Normln"/>
    <w:link w:val="Zkladntextodsazen2Char"/>
    <w:uiPriority w:val="99"/>
    <w:rsid w:val="00BE0CDF"/>
    <w:pPr>
      <w:tabs>
        <w:tab w:val="left" w:pos="540"/>
        <w:tab w:val="left" w:pos="567"/>
      </w:tabs>
      <w:ind w:left="540" w:hanging="540"/>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rsid w:val="0095410E"/>
    <w:rPr>
      <w:sz w:val="24"/>
      <w:szCs w:val="24"/>
    </w:rPr>
  </w:style>
  <w:style w:type="paragraph" w:styleId="Zkladntext2">
    <w:name w:val="Body Text 2"/>
    <w:basedOn w:val="Normln"/>
    <w:link w:val="Zkladntext2Char"/>
    <w:uiPriority w:val="99"/>
    <w:rsid w:val="00BE0CDF"/>
    <w:pPr>
      <w:spacing w:before="120"/>
    </w:pPr>
    <w:rPr>
      <w:rFonts w:ascii="Arial" w:hAnsi="Arial" w:cs="Arial"/>
      <w:sz w:val="22"/>
      <w:szCs w:val="22"/>
    </w:rPr>
  </w:style>
  <w:style w:type="character" w:customStyle="1" w:styleId="Zkladntext2Char">
    <w:name w:val="Základní text 2 Char"/>
    <w:basedOn w:val="Standardnpsmoodstavce"/>
    <w:link w:val="Zkladntext2"/>
    <w:uiPriority w:val="99"/>
    <w:rsid w:val="0021498F"/>
    <w:rPr>
      <w:rFonts w:ascii="Arial" w:hAnsi="Arial" w:cs="Arial"/>
      <w:sz w:val="24"/>
      <w:szCs w:val="24"/>
      <w:lang w:val="cs-CZ" w:eastAsia="cs-CZ"/>
    </w:rPr>
  </w:style>
  <w:style w:type="paragraph" w:styleId="Nzev">
    <w:name w:val="Title"/>
    <w:basedOn w:val="Zkladntext2"/>
    <w:link w:val="NzevChar"/>
    <w:uiPriority w:val="99"/>
    <w:qFormat/>
    <w:rsid w:val="003F0715"/>
    <w:pPr>
      <w:spacing w:before="0" w:after="120"/>
    </w:pPr>
    <w:rPr>
      <w:b/>
      <w:bCs/>
      <w:sz w:val="20"/>
      <w:szCs w:val="20"/>
    </w:rPr>
  </w:style>
  <w:style w:type="character" w:customStyle="1" w:styleId="NzevChar">
    <w:name w:val="Název Char"/>
    <w:basedOn w:val="Standardnpsmoodstavce"/>
    <w:link w:val="Nzev"/>
    <w:uiPriority w:val="99"/>
    <w:rsid w:val="0095410E"/>
    <w:rPr>
      <w:rFonts w:ascii="Cambria" w:hAnsi="Cambria" w:cs="Cambria"/>
      <w:b/>
      <w:bCs/>
      <w:kern w:val="28"/>
      <w:sz w:val="32"/>
      <w:szCs w:val="32"/>
    </w:rPr>
  </w:style>
  <w:style w:type="character" w:styleId="Hypertextovodkaz">
    <w:name w:val="Hyperlink"/>
    <w:basedOn w:val="Standardnpsmoodstavce"/>
    <w:uiPriority w:val="99"/>
    <w:rsid w:val="00D42BDF"/>
    <w:rPr>
      <w:color w:val="0000FF"/>
      <w:u w:val="single"/>
    </w:rPr>
  </w:style>
  <w:style w:type="paragraph" w:customStyle="1" w:styleId="Char4CharCharCharCharCharChar">
    <w:name w:val="Char4 Char Char Char Char Char Char"/>
    <w:basedOn w:val="Normln"/>
    <w:uiPriority w:val="99"/>
    <w:rsid w:val="00D42BDF"/>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paragraph" w:customStyle="1" w:styleId="CharChar">
    <w:name w:val="Char Char"/>
    <w:basedOn w:val="Normln"/>
    <w:uiPriority w:val="99"/>
    <w:rsid w:val="00D42BDF"/>
    <w:pPr>
      <w:widowControl w:val="0"/>
      <w:adjustRightInd w:val="0"/>
      <w:spacing w:after="160" w:line="240" w:lineRule="exact"/>
      <w:textAlignment w:val="baseline"/>
    </w:pPr>
    <w:rPr>
      <w:rFonts w:ascii="Verdana" w:hAnsi="Verdana" w:cs="Verdana"/>
      <w:sz w:val="20"/>
      <w:szCs w:val="20"/>
      <w:lang w:val="en-US" w:eastAsia="en-US"/>
    </w:rPr>
  </w:style>
  <w:style w:type="paragraph" w:customStyle="1" w:styleId="Textpsmene">
    <w:name w:val="Text písmene"/>
    <w:basedOn w:val="Normln"/>
    <w:uiPriority w:val="99"/>
    <w:rsid w:val="00D529D4"/>
    <w:pPr>
      <w:numPr>
        <w:ilvl w:val="1"/>
        <w:numId w:val="1"/>
      </w:numPr>
      <w:outlineLvl w:val="7"/>
    </w:pPr>
  </w:style>
  <w:style w:type="paragraph" w:customStyle="1" w:styleId="Textodstavce">
    <w:name w:val="Text odstavce"/>
    <w:basedOn w:val="Normln"/>
    <w:uiPriority w:val="99"/>
    <w:rsid w:val="00D529D4"/>
    <w:pPr>
      <w:numPr>
        <w:numId w:val="1"/>
      </w:numPr>
      <w:tabs>
        <w:tab w:val="left" w:pos="851"/>
      </w:tabs>
      <w:spacing w:before="120" w:after="120"/>
      <w:outlineLvl w:val="6"/>
    </w:pPr>
  </w:style>
  <w:style w:type="paragraph" w:customStyle="1" w:styleId="Char4CharChar">
    <w:name w:val="Char4 Char Char"/>
    <w:basedOn w:val="Normln"/>
    <w:uiPriority w:val="99"/>
    <w:rsid w:val="00D529D4"/>
    <w:pPr>
      <w:widowControl w:val="0"/>
      <w:adjustRightInd w:val="0"/>
      <w:spacing w:after="160" w:line="240" w:lineRule="exact"/>
      <w:textAlignment w:val="baseline"/>
    </w:pPr>
    <w:rPr>
      <w:rFonts w:ascii="Times New Roman Bold" w:hAnsi="Times New Roman Bold" w:cs="Times New Roman Bold"/>
      <w:sz w:val="22"/>
      <w:szCs w:val="22"/>
      <w:lang w:val="sk-SK" w:eastAsia="en-US"/>
    </w:rPr>
  </w:style>
  <w:style w:type="character" w:styleId="Odkaznakoment">
    <w:name w:val="annotation reference"/>
    <w:basedOn w:val="Standardnpsmoodstavce"/>
    <w:uiPriority w:val="99"/>
    <w:semiHidden/>
    <w:rsid w:val="00B97648"/>
    <w:rPr>
      <w:sz w:val="16"/>
      <w:szCs w:val="16"/>
    </w:rPr>
  </w:style>
  <w:style w:type="paragraph" w:styleId="Textkomente">
    <w:name w:val="annotation text"/>
    <w:basedOn w:val="Normln"/>
    <w:link w:val="TextkomenteChar"/>
    <w:rsid w:val="00B97648"/>
    <w:rPr>
      <w:sz w:val="20"/>
      <w:szCs w:val="20"/>
    </w:rPr>
  </w:style>
  <w:style w:type="character" w:customStyle="1" w:styleId="TextkomenteChar">
    <w:name w:val="Text komentáře Char"/>
    <w:basedOn w:val="Standardnpsmoodstavce"/>
    <w:link w:val="Textkomente"/>
    <w:rsid w:val="00976F63"/>
  </w:style>
  <w:style w:type="paragraph" w:styleId="Pedmtkomente">
    <w:name w:val="annotation subject"/>
    <w:basedOn w:val="Textkomente"/>
    <w:next w:val="Textkomente"/>
    <w:link w:val="PedmtkomenteChar"/>
    <w:uiPriority w:val="99"/>
    <w:semiHidden/>
    <w:rsid w:val="00B97648"/>
    <w:rPr>
      <w:b/>
      <w:bCs/>
    </w:rPr>
  </w:style>
  <w:style w:type="character" w:customStyle="1" w:styleId="PedmtkomenteChar">
    <w:name w:val="Předmět komentáře Char"/>
    <w:basedOn w:val="TextkomenteChar"/>
    <w:link w:val="Pedmtkomente"/>
    <w:uiPriority w:val="99"/>
    <w:semiHidden/>
    <w:rsid w:val="00F55A76"/>
    <w:rPr>
      <w:b/>
      <w:bCs/>
    </w:rPr>
  </w:style>
  <w:style w:type="paragraph" w:styleId="Textbubliny">
    <w:name w:val="Balloon Text"/>
    <w:basedOn w:val="Normln"/>
    <w:link w:val="TextbublinyChar"/>
    <w:uiPriority w:val="99"/>
    <w:semiHidden/>
    <w:rsid w:val="00B97648"/>
    <w:rPr>
      <w:rFonts w:ascii="Tahoma" w:hAnsi="Tahoma" w:cs="Tahoma"/>
      <w:sz w:val="16"/>
      <w:szCs w:val="16"/>
    </w:rPr>
  </w:style>
  <w:style w:type="character" w:customStyle="1" w:styleId="TextbublinyChar">
    <w:name w:val="Text bubliny Char"/>
    <w:basedOn w:val="Standardnpsmoodstavce"/>
    <w:link w:val="Textbubliny"/>
    <w:uiPriority w:val="99"/>
    <w:semiHidden/>
    <w:rsid w:val="0095410E"/>
    <w:rPr>
      <w:rFonts w:ascii="Times New Roman" w:hAnsi="Times New Roman" w:cs="Times New Roman"/>
      <w:sz w:val="2"/>
      <w:szCs w:val="2"/>
    </w:rPr>
  </w:style>
  <w:style w:type="paragraph" w:styleId="Odstavecseseznamem">
    <w:name w:val="List Paragraph"/>
    <w:aliases w:val="Nad,Odstavec_muj,Odstavec cíl se seznamem,Datum_,Conclusion de partie,Odstavec se seznamem5,List Paragraph,Odrážky"/>
    <w:basedOn w:val="Normln"/>
    <w:link w:val="OdstavecseseznamemChar"/>
    <w:uiPriority w:val="34"/>
    <w:qFormat/>
    <w:rsid w:val="00FF59BB"/>
    <w:pPr>
      <w:ind w:left="708"/>
    </w:pPr>
  </w:style>
  <w:style w:type="paragraph" w:customStyle="1" w:styleId="PODLNEK">
    <w:name w:val="PODČLÁNEK"/>
    <w:basedOn w:val="Normln"/>
    <w:link w:val="PODLNEKChar"/>
    <w:uiPriority w:val="99"/>
    <w:rsid w:val="0016649D"/>
    <w:pPr>
      <w:numPr>
        <w:ilvl w:val="2"/>
        <w:numId w:val="2"/>
      </w:numPr>
      <w:spacing w:after="120"/>
      <w:ind w:left="1134" w:hanging="708"/>
    </w:pPr>
    <w:rPr>
      <w:rFonts w:ascii="Arial" w:hAnsi="Arial" w:cs="Arial"/>
      <w:sz w:val="20"/>
      <w:szCs w:val="20"/>
    </w:rPr>
  </w:style>
  <w:style w:type="paragraph" w:styleId="Bezmezer">
    <w:name w:val="No Spacing"/>
    <w:aliases w:val="ČLÁNEK"/>
    <w:basedOn w:val="PODLNEK"/>
    <w:uiPriority w:val="99"/>
    <w:qFormat/>
    <w:rsid w:val="001A6192"/>
    <w:pPr>
      <w:numPr>
        <w:ilvl w:val="1"/>
      </w:numPr>
    </w:pPr>
  </w:style>
  <w:style w:type="character" w:customStyle="1" w:styleId="PODLNEKChar">
    <w:name w:val="PODČLÁNEK Char"/>
    <w:link w:val="PODLNEK"/>
    <w:uiPriority w:val="99"/>
    <w:rsid w:val="0016649D"/>
    <w:rPr>
      <w:rFonts w:ascii="Arial" w:hAnsi="Arial" w:cs="Arial"/>
      <w:sz w:val="20"/>
      <w:szCs w:val="20"/>
    </w:rPr>
  </w:style>
  <w:style w:type="paragraph" w:styleId="Podnadpis">
    <w:name w:val="Subtitle"/>
    <w:aliases w:val="NADPIS ČLÁNKU"/>
    <w:basedOn w:val="Zkladntext2"/>
    <w:next w:val="Normln"/>
    <w:link w:val="PodnadpisChar"/>
    <w:uiPriority w:val="99"/>
    <w:qFormat/>
    <w:rsid w:val="001A6192"/>
    <w:pPr>
      <w:numPr>
        <w:numId w:val="3"/>
      </w:numPr>
      <w:spacing w:before="0" w:after="120"/>
      <w:ind w:left="709" w:hanging="709"/>
    </w:pPr>
    <w:rPr>
      <w:b/>
      <w:bCs/>
      <w:sz w:val="20"/>
      <w:szCs w:val="20"/>
    </w:rPr>
  </w:style>
  <w:style w:type="character" w:customStyle="1" w:styleId="PodnadpisChar">
    <w:name w:val="Podnadpis Char"/>
    <w:aliases w:val="NADPIS ČLÁNKU Char"/>
    <w:basedOn w:val="Standardnpsmoodstavce"/>
    <w:link w:val="Podnadpis"/>
    <w:uiPriority w:val="99"/>
    <w:rsid w:val="001A6192"/>
    <w:rPr>
      <w:rFonts w:ascii="Arial" w:hAnsi="Arial" w:cs="Arial"/>
      <w:b/>
      <w:bCs/>
      <w:sz w:val="20"/>
      <w:szCs w:val="20"/>
    </w:rPr>
  </w:style>
  <w:style w:type="paragraph" w:styleId="Revize">
    <w:name w:val="Revision"/>
    <w:hidden/>
    <w:uiPriority w:val="99"/>
    <w:semiHidden/>
    <w:rsid w:val="005159EB"/>
    <w:pPr>
      <w:spacing w:after="100" w:line="288" w:lineRule="auto"/>
      <w:jc w:val="both"/>
    </w:pPr>
    <w:rPr>
      <w:rFonts w:cs="Calibri"/>
      <w:sz w:val="24"/>
      <w:szCs w:val="24"/>
    </w:rPr>
  </w:style>
  <w:style w:type="table" w:styleId="Mkatabulky">
    <w:name w:val="Table Grid"/>
    <w:basedOn w:val="Normlntabulka"/>
    <w:uiPriority w:val="99"/>
    <w:rsid w:val="00BF432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rsid w:val="00250245"/>
    <w:rPr>
      <w:sz w:val="20"/>
      <w:szCs w:val="20"/>
    </w:rPr>
  </w:style>
  <w:style w:type="character" w:customStyle="1" w:styleId="TextvysvtlivekChar">
    <w:name w:val="Text vysvětlivek Char"/>
    <w:basedOn w:val="Standardnpsmoodstavce"/>
    <w:link w:val="Textvysvtlivek"/>
    <w:uiPriority w:val="99"/>
    <w:semiHidden/>
    <w:rsid w:val="00250245"/>
  </w:style>
  <w:style w:type="character" w:styleId="Odkaznavysvtlivky">
    <w:name w:val="endnote reference"/>
    <w:basedOn w:val="Standardnpsmoodstavce"/>
    <w:uiPriority w:val="99"/>
    <w:semiHidden/>
    <w:rsid w:val="00250245"/>
    <w:rPr>
      <w:vertAlign w:val="superscript"/>
    </w:rPr>
  </w:style>
  <w:style w:type="paragraph" w:customStyle="1" w:styleId="RLProhlensmluvnchstran">
    <w:name w:val="RL Prohlášení smluvních stran"/>
    <w:basedOn w:val="Normln"/>
    <w:link w:val="RLProhlensmluvnchstranChar"/>
    <w:uiPriority w:val="99"/>
    <w:rsid w:val="00FE152B"/>
    <w:pPr>
      <w:jc w:val="center"/>
    </w:pPr>
    <w:rPr>
      <w:rFonts w:ascii="Arial" w:hAnsi="Arial" w:cs="Arial"/>
      <w:b/>
      <w:bCs/>
      <w:sz w:val="22"/>
      <w:szCs w:val="22"/>
    </w:rPr>
  </w:style>
  <w:style w:type="character" w:customStyle="1" w:styleId="RLProhlensmluvnchstranChar">
    <w:name w:val="RL Prohlášení smluvních stran Char"/>
    <w:link w:val="RLProhlensmluvnchstran"/>
    <w:uiPriority w:val="99"/>
    <w:rsid w:val="00FE152B"/>
    <w:rPr>
      <w:rFonts w:ascii="Arial" w:hAnsi="Arial" w:cs="Arial"/>
      <w:b/>
      <w:bCs/>
      <w:sz w:val="22"/>
      <w:szCs w:val="22"/>
    </w:rPr>
  </w:style>
  <w:style w:type="paragraph" w:customStyle="1" w:styleId="AKFZsmlouvaslovn">
    <w:name w:val="AKFZ_smlouva_číslování"/>
    <w:basedOn w:val="Normln"/>
    <w:next w:val="AKFZlnektext"/>
    <w:link w:val="AKFZsmlouvaslovnChar"/>
    <w:uiPriority w:val="99"/>
    <w:rsid w:val="0074200A"/>
    <w:pPr>
      <w:keepNext/>
      <w:numPr>
        <w:numId w:val="4"/>
      </w:numPr>
      <w:tabs>
        <w:tab w:val="num" w:pos="680"/>
      </w:tabs>
      <w:spacing w:before="240"/>
      <w:ind w:left="680" w:hanging="680"/>
    </w:pPr>
    <w:rPr>
      <w:rFonts w:ascii="Arial" w:hAnsi="Arial" w:cs="Arial"/>
      <w:b/>
      <w:bCs/>
      <w:caps/>
      <w:sz w:val="22"/>
      <w:szCs w:val="22"/>
    </w:rPr>
  </w:style>
  <w:style w:type="paragraph" w:customStyle="1" w:styleId="AKFZlnektext">
    <w:name w:val="AKFZ_článek_text"/>
    <w:basedOn w:val="AKFZsmlouvaslovn"/>
    <w:link w:val="AKFZlnektextChar"/>
    <w:uiPriority w:val="99"/>
    <w:rsid w:val="0074200A"/>
    <w:pPr>
      <w:keepNext w:val="0"/>
      <w:widowControl w:val="0"/>
      <w:numPr>
        <w:ilvl w:val="1"/>
      </w:numPr>
      <w:tabs>
        <w:tab w:val="num" w:pos="680"/>
      </w:tabs>
      <w:spacing w:before="0"/>
    </w:pPr>
    <w:rPr>
      <w:b w:val="0"/>
      <w:bCs w:val="0"/>
      <w:caps w:val="0"/>
      <w:sz w:val="20"/>
      <w:szCs w:val="20"/>
    </w:rPr>
  </w:style>
  <w:style w:type="character" w:customStyle="1" w:styleId="AKFZlnektextChar">
    <w:name w:val="AKFZ_článek_text Char"/>
    <w:link w:val="AKFZlnektext"/>
    <w:uiPriority w:val="99"/>
    <w:rsid w:val="0074200A"/>
    <w:rPr>
      <w:rFonts w:ascii="Arial" w:hAnsi="Arial" w:cs="Arial"/>
      <w:sz w:val="20"/>
      <w:szCs w:val="20"/>
    </w:rPr>
  </w:style>
  <w:style w:type="paragraph" w:customStyle="1" w:styleId="AKFZslovanodstavec">
    <w:name w:val="AKFZ_číslovaný odstavec"/>
    <w:basedOn w:val="AKFZFnormln"/>
    <w:uiPriority w:val="99"/>
    <w:rsid w:val="0068332F"/>
    <w:pPr>
      <w:numPr>
        <w:numId w:val="5"/>
      </w:numPr>
    </w:pPr>
  </w:style>
  <w:style w:type="paragraph" w:customStyle="1" w:styleId="AKFZFnormln">
    <w:name w:val="AKFZF_normální"/>
    <w:link w:val="AKFZFnormlnChar"/>
    <w:uiPriority w:val="99"/>
    <w:rsid w:val="0068332F"/>
    <w:pPr>
      <w:spacing w:after="100" w:line="288" w:lineRule="auto"/>
      <w:jc w:val="both"/>
    </w:pPr>
    <w:rPr>
      <w:rFonts w:ascii="Arial" w:hAnsi="Arial" w:cs="Arial"/>
    </w:rPr>
  </w:style>
  <w:style w:type="character" w:customStyle="1" w:styleId="AKFZFnormlnChar">
    <w:name w:val="AKFZF_normální Char"/>
    <w:link w:val="AKFZFnormln"/>
    <w:uiPriority w:val="99"/>
    <w:rsid w:val="0068332F"/>
    <w:rPr>
      <w:rFonts w:ascii="Arial" w:hAnsi="Arial" w:cs="Arial"/>
      <w:sz w:val="22"/>
      <w:szCs w:val="22"/>
      <w:lang w:val="cs-CZ" w:eastAsia="cs-CZ"/>
    </w:rPr>
  </w:style>
  <w:style w:type="paragraph" w:customStyle="1" w:styleId="lneksmlouvy">
    <w:name w:val="článek_smlouvy"/>
    <w:basedOn w:val="AKFZFnormln"/>
    <w:uiPriority w:val="99"/>
    <w:qFormat/>
    <w:rsid w:val="0068332F"/>
    <w:pPr>
      <w:numPr>
        <w:ilvl w:val="1"/>
        <w:numId w:val="6"/>
      </w:numPr>
    </w:pPr>
  </w:style>
  <w:style w:type="paragraph" w:customStyle="1" w:styleId="lneksmlouvynadpis">
    <w:name w:val="Článek_smlouvy_nadpis"/>
    <w:basedOn w:val="AKFZFnormln"/>
    <w:uiPriority w:val="99"/>
    <w:qFormat/>
    <w:rsid w:val="0068332F"/>
    <w:pPr>
      <w:numPr>
        <w:numId w:val="6"/>
      </w:numPr>
      <w:spacing w:before="240"/>
      <w:outlineLvl w:val="0"/>
    </w:pPr>
    <w:rPr>
      <w:b/>
      <w:bCs/>
      <w:caps/>
    </w:rPr>
  </w:style>
  <w:style w:type="paragraph" w:customStyle="1" w:styleId="AKFZFdkaz">
    <w:name w:val="AKFZF_důkaz"/>
    <w:basedOn w:val="AKFZFnormln"/>
    <w:link w:val="AKFZFdkazChar"/>
    <w:uiPriority w:val="99"/>
    <w:rsid w:val="0068332F"/>
    <w:pPr>
      <w:tabs>
        <w:tab w:val="left" w:pos="851"/>
        <w:tab w:val="left" w:pos="1276"/>
      </w:tabs>
      <w:ind w:left="1276" w:hanging="1276"/>
      <w:jc w:val="left"/>
    </w:pPr>
    <w:rPr>
      <w:rFonts w:ascii="Calibri" w:hAnsi="Calibri" w:cs="Calibri"/>
    </w:rPr>
  </w:style>
  <w:style w:type="character" w:customStyle="1" w:styleId="AKFZFdkazChar">
    <w:name w:val="AKFZF_důkaz Char"/>
    <w:link w:val="AKFZFdkaz"/>
    <w:uiPriority w:val="99"/>
    <w:rsid w:val="0068332F"/>
  </w:style>
  <w:style w:type="paragraph" w:customStyle="1" w:styleId="AKFZFnovNadpis1">
    <w:name w:val="AKFZF_nový Nadpis 1"/>
    <w:basedOn w:val="AKFZFnormln"/>
    <w:uiPriority w:val="99"/>
    <w:qFormat/>
    <w:rsid w:val="0068332F"/>
    <w:pPr>
      <w:keepNext/>
      <w:numPr>
        <w:numId w:val="7"/>
      </w:numPr>
      <w:spacing w:before="240" w:after="240"/>
      <w:outlineLvl w:val="0"/>
    </w:pPr>
    <w:rPr>
      <w:b/>
      <w:bCs/>
      <w:caps/>
    </w:rPr>
  </w:style>
  <w:style w:type="paragraph" w:customStyle="1" w:styleId="AKFZFnovnadpis3">
    <w:name w:val="AKFZF_nový nadpis 3"/>
    <w:basedOn w:val="AKFZFnormln"/>
    <w:uiPriority w:val="99"/>
    <w:qFormat/>
    <w:rsid w:val="0068332F"/>
    <w:pPr>
      <w:keepNext/>
      <w:numPr>
        <w:ilvl w:val="2"/>
        <w:numId w:val="7"/>
      </w:numPr>
      <w:spacing w:before="240" w:after="240"/>
      <w:outlineLvl w:val="2"/>
    </w:pPr>
    <w:rPr>
      <w:b/>
      <w:bCs/>
    </w:rPr>
  </w:style>
  <w:style w:type="paragraph" w:customStyle="1" w:styleId="AKFZFnovnadpis2">
    <w:name w:val="AKFZF_nový nadpis 2"/>
    <w:basedOn w:val="AKFZFnormln"/>
    <w:uiPriority w:val="99"/>
    <w:qFormat/>
    <w:rsid w:val="0068332F"/>
    <w:pPr>
      <w:keepNext/>
      <w:numPr>
        <w:ilvl w:val="1"/>
        <w:numId w:val="7"/>
      </w:numPr>
      <w:spacing w:before="240" w:after="240"/>
      <w:outlineLvl w:val="1"/>
    </w:pPr>
    <w:rPr>
      <w:b/>
      <w:bCs/>
    </w:rPr>
  </w:style>
  <w:style w:type="paragraph" w:customStyle="1" w:styleId="AKFZFnovnadpis4">
    <w:name w:val="AKFZF_nový nadpis 4"/>
    <w:basedOn w:val="Normln"/>
    <w:uiPriority w:val="99"/>
    <w:qFormat/>
    <w:rsid w:val="0068332F"/>
    <w:pPr>
      <w:keepNext/>
      <w:numPr>
        <w:ilvl w:val="3"/>
        <w:numId w:val="7"/>
      </w:numPr>
      <w:spacing w:before="240" w:after="240"/>
      <w:outlineLvl w:val="3"/>
    </w:pPr>
    <w:rPr>
      <w:rFonts w:ascii="Arial" w:hAnsi="Arial" w:cs="Arial"/>
      <w:i/>
      <w:iCs/>
      <w:sz w:val="22"/>
      <w:szCs w:val="22"/>
    </w:rPr>
  </w:style>
  <w:style w:type="paragraph" w:customStyle="1" w:styleId="AKFZFnovnadpis5">
    <w:name w:val="AKFZF_nový nadpis 5"/>
    <w:basedOn w:val="AKFZFnormln"/>
    <w:uiPriority w:val="99"/>
    <w:qFormat/>
    <w:rsid w:val="0068332F"/>
    <w:pPr>
      <w:keepNext/>
      <w:numPr>
        <w:ilvl w:val="4"/>
        <w:numId w:val="7"/>
      </w:numPr>
      <w:spacing w:before="240" w:after="240"/>
    </w:pPr>
  </w:style>
  <w:style w:type="paragraph" w:customStyle="1" w:styleId="AKFZFnovnadpis6">
    <w:name w:val="AKFZF_nový nadpis 6"/>
    <w:basedOn w:val="AKFZFnormln"/>
    <w:uiPriority w:val="99"/>
    <w:qFormat/>
    <w:rsid w:val="0068332F"/>
    <w:pPr>
      <w:keepNext/>
      <w:numPr>
        <w:ilvl w:val="5"/>
        <w:numId w:val="7"/>
      </w:numPr>
      <w:spacing w:before="240" w:after="240"/>
    </w:pPr>
    <w:rPr>
      <w:i/>
      <w:iCs/>
    </w:rPr>
  </w:style>
  <w:style w:type="paragraph" w:customStyle="1" w:styleId="AKFZFnovodrka">
    <w:name w:val="AKFZF_nová odrážka"/>
    <w:basedOn w:val="AKFZFnormln"/>
    <w:uiPriority w:val="99"/>
    <w:rsid w:val="0068332F"/>
    <w:pPr>
      <w:numPr>
        <w:numId w:val="8"/>
      </w:numPr>
    </w:pPr>
  </w:style>
  <w:style w:type="paragraph" w:customStyle="1" w:styleId="AKFZFnovpetit">
    <w:name w:val="AKFZF_nový petit"/>
    <w:basedOn w:val="AKFZFnormln"/>
    <w:uiPriority w:val="99"/>
    <w:rsid w:val="0068332F"/>
    <w:pPr>
      <w:numPr>
        <w:numId w:val="9"/>
      </w:numPr>
    </w:pPr>
    <w:rPr>
      <w:b/>
      <w:bCs/>
    </w:rPr>
  </w:style>
  <w:style w:type="paragraph" w:customStyle="1" w:styleId="AKFZFPreambule">
    <w:name w:val="AKFZF_Preambule"/>
    <w:uiPriority w:val="99"/>
    <w:rsid w:val="0068332F"/>
    <w:pPr>
      <w:numPr>
        <w:numId w:val="10"/>
      </w:numPr>
      <w:spacing w:after="100" w:line="288" w:lineRule="auto"/>
      <w:jc w:val="both"/>
    </w:pPr>
    <w:rPr>
      <w:rFonts w:ascii="Arial" w:hAnsi="Arial" w:cs="Arial"/>
    </w:rPr>
  </w:style>
  <w:style w:type="paragraph" w:customStyle="1" w:styleId="AKFZFpodpis">
    <w:name w:val="AKFZF_podpis"/>
    <w:basedOn w:val="AKFZFnormln"/>
    <w:link w:val="AKFZFpodpisChar"/>
    <w:uiPriority w:val="99"/>
    <w:rsid w:val="0068332F"/>
    <w:pPr>
      <w:spacing w:after="0"/>
    </w:pPr>
    <w:rPr>
      <w:rFonts w:ascii="Calibri" w:hAnsi="Calibri" w:cs="Calibri"/>
    </w:rPr>
  </w:style>
  <w:style w:type="character" w:customStyle="1" w:styleId="AKFZFpodpisChar">
    <w:name w:val="AKFZF_podpis Char"/>
    <w:link w:val="AKFZFpodpis"/>
    <w:uiPriority w:val="99"/>
    <w:rsid w:val="0068332F"/>
  </w:style>
  <w:style w:type="paragraph" w:styleId="Nadpisobsahu">
    <w:name w:val="TOC Heading"/>
    <w:basedOn w:val="Nadpis1"/>
    <w:next w:val="Normln"/>
    <w:uiPriority w:val="99"/>
    <w:qFormat/>
    <w:rsid w:val="0068332F"/>
    <w:pPr>
      <w:keepNext/>
      <w:keepLines/>
      <w:spacing w:before="480" w:after="0" w:line="276" w:lineRule="auto"/>
      <w:jc w:val="left"/>
      <w:outlineLvl w:val="9"/>
    </w:pPr>
    <w:rPr>
      <w:rFonts w:ascii="Cambria" w:eastAsia="Times New Roman" w:hAnsi="Cambria" w:cs="Cambria"/>
      <w:color w:val="365F91"/>
    </w:rPr>
  </w:style>
  <w:style w:type="paragraph" w:customStyle="1" w:styleId="AKFZnadpis1rovn">
    <w:name w:val="AKFZ_nadpis 1. úrovně"/>
    <w:basedOn w:val="Normln"/>
    <w:next w:val="Normln"/>
    <w:uiPriority w:val="99"/>
    <w:rsid w:val="005F593D"/>
    <w:pPr>
      <w:tabs>
        <w:tab w:val="num" w:pos="567"/>
      </w:tabs>
      <w:spacing w:before="480" w:after="360" w:line="240" w:lineRule="auto"/>
      <w:ind w:left="567" w:hanging="567"/>
    </w:pPr>
    <w:rPr>
      <w:rFonts w:ascii="Arial" w:hAnsi="Arial" w:cs="Arial"/>
      <w:b/>
      <w:bCs/>
      <w:caps/>
      <w:sz w:val="40"/>
      <w:szCs w:val="40"/>
    </w:rPr>
  </w:style>
  <w:style w:type="paragraph" w:customStyle="1" w:styleId="AKFZNadpis2rovn">
    <w:name w:val="AKFZ Nadpis 2. úrovně"/>
    <w:basedOn w:val="Normln"/>
    <w:next w:val="Normln"/>
    <w:uiPriority w:val="99"/>
    <w:rsid w:val="005F593D"/>
    <w:pPr>
      <w:keepNext/>
      <w:tabs>
        <w:tab w:val="num" w:pos="567"/>
      </w:tabs>
      <w:spacing w:before="360" w:after="120" w:line="240" w:lineRule="auto"/>
      <w:ind w:left="567" w:hanging="567"/>
    </w:pPr>
    <w:rPr>
      <w:rFonts w:ascii="Arial" w:hAnsi="Arial" w:cs="Arial"/>
      <w:b/>
      <w:bCs/>
      <w:caps/>
      <w:spacing w:val="20"/>
      <w:sz w:val="23"/>
      <w:szCs w:val="23"/>
    </w:rPr>
  </w:style>
  <w:style w:type="paragraph" w:customStyle="1" w:styleId="AKFZnadpis3rovn">
    <w:name w:val="AKFZ nadpis 3. úrovně"/>
    <w:basedOn w:val="Normln"/>
    <w:next w:val="AKFZslovanodstavec"/>
    <w:uiPriority w:val="99"/>
    <w:rsid w:val="005F593D"/>
    <w:pPr>
      <w:keepNext/>
      <w:tabs>
        <w:tab w:val="num" w:pos="567"/>
      </w:tabs>
      <w:spacing w:before="360" w:after="120" w:line="240" w:lineRule="auto"/>
      <w:ind w:left="567" w:hanging="567"/>
    </w:pPr>
    <w:rPr>
      <w:rFonts w:ascii="Arial" w:hAnsi="Arial" w:cs="Arial"/>
      <w:b/>
      <w:bCs/>
      <w:sz w:val="22"/>
      <w:szCs w:val="22"/>
    </w:rPr>
  </w:style>
  <w:style w:type="character" w:customStyle="1" w:styleId="AKFZsmlouvaslovnChar">
    <w:name w:val="AKFZ_smlouva_číslování Char"/>
    <w:basedOn w:val="Standardnpsmoodstavce"/>
    <w:link w:val="AKFZsmlouvaslovn"/>
    <w:uiPriority w:val="99"/>
    <w:rsid w:val="00734CD8"/>
    <w:rPr>
      <w:rFonts w:ascii="Arial" w:hAnsi="Arial" w:cs="Arial"/>
      <w:b/>
      <w:bCs/>
      <w:caps/>
    </w:rPr>
  </w:style>
  <w:style w:type="paragraph" w:customStyle="1" w:styleId="Zkladntext21">
    <w:name w:val="Základní text 21"/>
    <w:basedOn w:val="Normln"/>
    <w:uiPriority w:val="99"/>
    <w:rsid w:val="00246638"/>
    <w:pPr>
      <w:overflowPunct w:val="0"/>
      <w:autoSpaceDE w:val="0"/>
      <w:autoSpaceDN w:val="0"/>
      <w:adjustRightInd w:val="0"/>
      <w:spacing w:after="0" w:line="240" w:lineRule="auto"/>
    </w:pPr>
    <w:rPr>
      <w:i/>
      <w:iCs/>
      <w:sz w:val="22"/>
      <w:szCs w:val="22"/>
    </w:rPr>
  </w:style>
  <w:style w:type="numbering" w:customStyle="1" w:styleId="AKFZlneknadpis">
    <w:name w:val="AKFZ_článek nadpis"/>
    <w:rsid w:val="004F4255"/>
    <w:pPr>
      <w:numPr>
        <w:numId w:val="11"/>
      </w:numPr>
    </w:pPr>
  </w:style>
  <w:style w:type="character" w:customStyle="1" w:styleId="OdstavecseseznamemChar">
    <w:name w:val="Odstavec se seznamem Char"/>
    <w:aliases w:val="Nad Char,Odstavec_muj Char,Odstavec cíl se seznamem Char,Datum_ Char,Conclusion de partie Char,Odstavec se seznamem5 Char,List Paragraph Char,Odrážky Char"/>
    <w:link w:val="Odstavecseseznamem"/>
    <w:uiPriority w:val="34"/>
    <w:locked/>
    <w:rsid w:val="005E450C"/>
    <w:rPr>
      <w:rFonts w:cs="Calibri"/>
      <w:sz w:val="24"/>
      <w:szCs w:val="24"/>
    </w:rPr>
  </w:style>
  <w:style w:type="paragraph" w:styleId="Textpoznpodarou">
    <w:name w:val="footnote text"/>
    <w:basedOn w:val="Normln"/>
    <w:link w:val="TextpoznpodarouChar"/>
    <w:uiPriority w:val="99"/>
    <w:unhideWhenUsed/>
    <w:rsid w:val="005E450C"/>
    <w:pPr>
      <w:spacing w:after="0" w:line="240" w:lineRule="auto"/>
      <w:jc w:val="left"/>
    </w:pPr>
    <w:rPr>
      <w:rFonts w:ascii="Times New Roman" w:eastAsia="Times New Roman" w:hAnsi="Times New Roman" w:cs="Times New Roman"/>
      <w:sz w:val="20"/>
    </w:rPr>
  </w:style>
  <w:style w:type="character" w:customStyle="1" w:styleId="TextpoznpodarouChar">
    <w:name w:val="Text pozn. pod čarou Char"/>
    <w:basedOn w:val="Standardnpsmoodstavce"/>
    <w:link w:val="Textpoznpodarou"/>
    <w:uiPriority w:val="99"/>
    <w:rsid w:val="005E450C"/>
    <w:rPr>
      <w:rFonts w:ascii="Times New Roman" w:eastAsia="Times New Roman" w:hAnsi="Times New Roman"/>
      <w:sz w:val="20"/>
      <w:szCs w:val="24"/>
    </w:rPr>
  </w:style>
  <w:style w:type="character" w:styleId="Znakapoznpodarou">
    <w:name w:val="footnote reference"/>
    <w:uiPriority w:val="99"/>
    <w:unhideWhenUsed/>
    <w:rsid w:val="005E450C"/>
    <w:rPr>
      <w:vertAlign w:val="superscript"/>
    </w:rPr>
  </w:style>
  <w:style w:type="character" w:styleId="Nevyeenzmnka">
    <w:name w:val="Unresolved Mention"/>
    <w:basedOn w:val="Standardnpsmoodstavce"/>
    <w:uiPriority w:val="99"/>
    <w:semiHidden/>
    <w:unhideWhenUsed/>
    <w:rsid w:val="009A6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31">
      <w:marLeft w:val="0"/>
      <w:marRight w:val="0"/>
      <w:marTop w:val="0"/>
      <w:marBottom w:val="0"/>
      <w:divBdr>
        <w:top w:val="none" w:sz="0" w:space="0" w:color="auto"/>
        <w:left w:val="none" w:sz="0" w:space="0" w:color="auto"/>
        <w:bottom w:val="none" w:sz="0" w:space="0" w:color="auto"/>
        <w:right w:val="none" w:sz="0" w:space="0" w:color="auto"/>
      </w:divBdr>
    </w:div>
    <w:div w:id="142399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r.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lna@usphradek.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ucerape@kr-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omannbilek@seznam.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E0311-8FAF-4172-B819-D42DF7496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8263</Words>
  <Characters>48752</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SoD</vt:lpstr>
    </vt:vector>
  </TitlesOfParts>
  <Company>SPOJPROJEKT PRAHA a.s.</Company>
  <LinksUpToDate>false</LinksUpToDate>
  <CharactersWithSpaces>56902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dc:title>
  <dc:creator>Kokeš</dc:creator>
  <cp:lastModifiedBy>KUČEROVÁ Nela</cp:lastModifiedBy>
  <cp:revision>14</cp:revision>
  <cp:lastPrinted>2025-02-11T13:39:00Z</cp:lastPrinted>
  <dcterms:created xsi:type="dcterms:W3CDTF">2025-01-07T09:09:00Z</dcterms:created>
  <dcterms:modified xsi:type="dcterms:W3CDTF">2025-02-11T13:39:00Z</dcterms:modified>
</cp:coreProperties>
</file>