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6" w:rsidRDefault="003953DD" w:rsidP="00FB7723">
      <w:pPr>
        <w:ind w:left="284"/>
        <w:rPr>
          <w:b/>
          <w:sz w:val="40"/>
          <w:szCs w:val="40"/>
          <w:u w:val="single"/>
        </w:rPr>
      </w:pPr>
      <w:r w:rsidRPr="003953DD">
        <w:rPr>
          <w:b/>
          <w:sz w:val="40"/>
          <w:szCs w:val="40"/>
          <w:u w:val="single"/>
        </w:rPr>
        <w:t xml:space="preserve">III/1021 a III/1024 Hvozdnice - Bratřínov </w:t>
      </w:r>
      <w:r>
        <w:rPr>
          <w:b/>
          <w:sz w:val="40"/>
          <w:szCs w:val="40"/>
          <w:u w:val="single"/>
        </w:rPr>
        <w:t>–</w:t>
      </w:r>
      <w:r w:rsidRPr="003953DD">
        <w:rPr>
          <w:b/>
          <w:sz w:val="40"/>
          <w:szCs w:val="40"/>
          <w:u w:val="single"/>
        </w:rPr>
        <w:t xml:space="preserve"> PD</w:t>
      </w:r>
    </w:p>
    <w:p w:rsidR="003953DD" w:rsidRDefault="003953DD" w:rsidP="00FB7723">
      <w:pPr>
        <w:ind w:left="284"/>
        <w:rPr>
          <w:b/>
          <w:sz w:val="40"/>
          <w:szCs w:val="40"/>
          <w:u w:val="single"/>
        </w:rPr>
      </w:pPr>
    </w:p>
    <w:p w:rsidR="00FB7723" w:rsidRDefault="00FB7723" w:rsidP="00FB7723">
      <w:pPr>
        <w:ind w:left="284"/>
        <w:rPr>
          <w:b/>
          <w:sz w:val="32"/>
          <w:szCs w:val="32"/>
        </w:rPr>
      </w:pPr>
      <w:r>
        <w:rPr>
          <w:b/>
          <w:sz w:val="32"/>
          <w:szCs w:val="32"/>
        </w:rPr>
        <w:t>POZITIVNÍ:</w:t>
      </w:r>
    </w:p>
    <w:p w:rsidR="00FB7723" w:rsidRPr="00FA75CC" w:rsidRDefault="00FB7723" w:rsidP="00FB7723">
      <w:pPr>
        <w:ind w:left="284"/>
        <w:rPr>
          <w:b/>
          <w:sz w:val="28"/>
          <w:szCs w:val="28"/>
        </w:rPr>
      </w:pPr>
    </w:p>
    <w:p w:rsidR="003953DD" w:rsidRPr="003953DD" w:rsidRDefault="003953DD" w:rsidP="003953DD">
      <w:pPr>
        <w:jc w:val="both"/>
        <w:rPr>
          <w:lang w:eastAsia="x-none"/>
        </w:rPr>
      </w:pPr>
      <w:proofErr w:type="gramStart"/>
      <w:r w:rsidRPr="003953DD">
        <w:rPr>
          <w:b/>
          <w:lang w:eastAsia="x-none"/>
        </w:rPr>
        <w:t>A.1</w:t>
      </w:r>
      <w:r w:rsidRPr="003953DD">
        <w:rPr>
          <w:b/>
          <w:lang w:val="x-none" w:eastAsia="x-none"/>
        </w:rPr>
        <w:t>.</w:t>
      </w:r>
      <w:proofErr w:type="gramEnd"/>
      <w:r w:rsidRPr="003953DD">
        <w:rPr>
          <w:b/>
          <w:lang w:eastAsia="x-none"/>
        </w:rPr>
        <w:t xml:space="preserve"> Česká telekomunikační infrastruktura a.s.</w:t>
      </w:r>
      <w:r>
        <w:rPr>
          <w:b/>
          <w:lang w:eastAsia="x-none"/>
        </w:rPr>
        <w:t xml:space="preserve"> (CETIN)</w:t>
      </w:r>
    </w:p>
    <w:p w:rsidR="003953DD" w:rsidRPr="003953DD" w:rsidRDefault="003953DD" w:rsidP="003953DD">
      <w:pPr>
        <w:jc w:val="both"/>
        <w:rPr>
          <w:color w:val="00B050"/>
          <w:lang w:eastAsia="x-none"/>
        </w:rPr>
      </w:pPr>
      <w:proofErr w:type="gramStart"/>
      <w:r w:rsidRPr="003953DD">
        <w:rPr>
          <w:b/>
          <w:lang w:eastAsia="x-none"/>
        </w:rPr>
        <w:t>A.2</w:t>
      </w:r>
      <w:r w:rsidRPr="003953DD">
        <w:rPr>
          <w:b/>
          <w:lang w:val="x-none" w:eastAsia="x-none"/>
        </w:rPr>
        <w:t>.</w:t>
      </w:r>
      <w:r w:rsidRPr="003953DD">
        <w:rPr>
          <w:b/>
          <w:lang w:eastAsia="x-none"/>
        </w:rPr>
        <w:t xml:space="preserve"> </w:t>
      </w:r>
      <w:r w:rsidRPr="003953DD">
        <w:rPr>
          <w:b/>
          <w:lang w:val="x-none" w:eastAsia="x-none"/>
        </w:rPr>
        <w:t>ČEZ</w:t>
      </w:r>
      <w:proofErr w:type="gramEnd"/>
      <w:r w:rsidRPr="003953DD">
        <w:rPr>
          <w:b/>
          <w:lang w:val="x-none" w:eastAsia="x-none"/>
        </w:rPr>
        <w:t xml:space="preserve"> Distribuce, a.s. </w:t>
      </w:r>
    </w:p>
    <w:p w:rsidR="003953DD" w:rsidRPr="003953DD" w:rsidRDefault="003953DD" w:rsidP="003953DD">
      <w:pPr>
        <w:jc w:val="both"/>
        <w:rPr>
          <w:lang w:eastAsia="x-none"/>
        </w:rPr>
      </w:pPr>
      <w:proofErr w:type="gramStart"/>
      <w:r w:rsidRPr="003953DD">
        <w:rPr>
          <w:b/>
          <w:lang w:eastAsia="x-none"/>
        </w:rPr>
        <w:t>A.3</w:t>
      </w:r>
      <w:r>
        <w:rPr>
          <w:b/>
          <w:lang w:eastAsia="x-none"/>
        </w:rPr>
        <w:t>.</w:t>
      </w:r>
      <w:proofErr w:type="gramEnd"/>
      <w:r>
        <w:rPr>
          <w:b/>
          <w:lang w:eastAsia="x-none"/>
        </w:rPr>
        <w:t xml:space="preserve"> Obec Bratřínov</w:t>
      </w:r>
    </w:p>
    <w:p w:rsidR="003953DD" w:rsidRDefault="003953DD" w:rsidP="003953DD">
      <w:pPr>
        <w:jc w:val="both"/>
        <w:rPr>
          <w:b/>
          <w:lang w:eastAsia="x-none"/>
        </w:rPr>
      </w:pPr>
      <w:proofErr w:type="gramStart"/>
      <w:r w:rsidRPr="003953DD">
        <w:rPr>
          <w:b/>
          <w:lang w:eastAsia="x-none"/>
        </w:rPr>
        <w:t>A.4.</w:t>
      </w:r>
      <w:proofErr w:type="gramEnd"/>
      <w:r w:rsidRPr="003953DD">
        <w:rPr>
          <w:b/>
          <w:lang w:eastAsia="x-none"/>
        </w:rPr>
        <w:t xml:space="preserve"> Obec Bojanovice</w:t>
      </w:r>
    </w:p>
    <w:p w:rsidR="003953DD" w:rsidRDefault="003953DD" w:rsidP="003953DD">
      <w:pPr>
        <w:jc w:val="both"/>
        <w:rPr>
          <w:b/>
          <w:bCs/>
          <w:lang w:eastAsia="x-none"/>
        </w:rPr>
      </w:pPr>
      <w:proofErr w:type="gramStart"/>
      <w:r w:rsidRPr="003953DD">
        <w:rPr>
          <w:b/>
          <w:bCs/>
          <w:lang w:eastAsia="x-none"/>
        </w:rPr>
        <w:t>A.5</w:t>
      </w:r>
      <w:r w:rsidRPr="003953DD">
        <w:rPr>
          <w:b/>
          <w:bCs/>
          <w:lang w:val="x-none" w:eastAsia="x-none"/>
        </w:rPr>
        <w:t xml:space="preserve">. </w:t>
      </w:r>
      <w:r w:rsidRPr="003953DD">
        <w:rPr>
          <w:b/>
          <w:bCs/>
          <w:lang w:eastAsia="x-none"/>
        </w:rPr>
        <w:t>ČEPS</w:t>
      </w:r>
      <w:proofErr w:type="gramEnd"/>
      <w:r w:rsidRPr="003953DD">
        <w:rPr>
          <w:b/>
          <w:bCs/>
          <w:lang w:eastAsia="x-none"/>
        </w:rPr>
        <w:t>, a.s.</w:t>
      </w:r>
      <w:r w:rsidRPr="003953DD">
        <w:rPr>
          <w:b/>
          <w:bCs/>
          <w:lang w:val="x-none" w:eastAsia="x-none"/>
        </w:rPr>
        <w:t xml:space="preserve">, </w:t>
      </w:r>
    </w:p>
    <w:p w:rsidR="003953DD" w:rsidRPr="003953DD" w:rsidRDefault="003953DD" w:rsidP="003953DD">
      <w:pPr>
        <w:jc w:val="both"/>
      </w:pPr>
      <w:proofErr w:type="gramStart"/>
      <w:r w:rsidRPr="003953DD">
        <w:rPr>
          <w:b/>
        </w:rPr>
        <w:t>A.6.</w:t>
      </w:r>
      <w:proofErr w:type="gramEnd"/>
      <w:r w:rsidRPr="003953DD">
        <w:rPr>
          <w:b/>
        </w:rPr>
        <w:t xml:space="preserve"> Vodohospodářská společnost Dobříš</w:t>
      </w:r>
      <w:r w:rsidRPr="003953DD">
        <w:t xml:space="preserve"> </w:t>
      </w:r>
    </w:p>
    <w:p w:rsidR="003953DD" w:rsidRDefault="003953DD" w:rsidP="003953DD">
      <w:pPr>
        <w:jc w:val="both"/>
        <w:rPr>
          <w:b/>
          <w:lang w:eastAsia="x-none"/>
        </w:rPr>
      </w:pPr>
      <w:r w:rsidRPr="003953DD">
        <w:rPr>
          <w:b/>
          <w:lang w:eastAsia="x-none"/>
        </w:rPr>
        <w:t>A7</w:t>
      </w:r>
      <w:r w:rsidRPr="003953DD">
        <w:rPr>
          <w:b/>
          <w:lang w:val="x-none" w:eastAsia="x-none"/>
        </w:rPr>
        <w:t xml:space="preserve">. </w:t>
      </w:r>
      <w:r w:rsidRPr="003953DD">
        <w:rPr>
          <w:b/>
          <w:lang w:eastAsia="x-none"/>
        </w:rPr>
        <w:t>Státní pozemkový úřad</w:t>
      </w:r>
      <w:r w:rsidRPr="003953DD">
        <w:rPr>
          <w:b/>
          <w:lang w:val="x-none" w:eastAsia="x-none"/>
        </w:rPr>
        <w:t xml:space="preserve"> </w:t>
      </w:r>
    </w:p>
    <w:p w:rsidR="003953DD" w:rsidRDefault="003953DD" w:rsidP="003953DD">
      <w:pPr>
        <w:jc w:val="both"/>
        <w:rPr>
          <w:lang w:eastAsia="x-none"/>
        </w:rPr>
      </w:pPr>
      <w:proofErr w:type="gramStart"/>
      <w:r w:rsidRPr="003953DD">
        <w:rPr>
          <w:b/>
          <w:lang w:eastAsia="x-none"/>
        </w:rPr>
        <w:t>A.8.</w:t>
      </w:r>
      <w:proofErr w:type="gramEnd"/>
      <w:r w:rsidRPr="003953DD">
        <w:rPr>
          <w:b/>
          <w:lang w:eastAsia="x-none"/>
        </w:rPr>
        <w:t xml:space="preserve"> Vodohospodářská společnost Benešov, s.r.o.,</w:t>
      </w:r>
      <w:r w:rsidRPr="003953DD">
        <w:rPr>
          <w:lang w:eastAsia="x-none"/>
        </w:rPr>
        <w:t xml:space="preserve"> </w:t>
      </w:r>
    </w:p>
    <w:p w:rsidR="003953DD" w:rsidRPr="003953DD" w:rsidRDefault="003953DD" w:rsidP="003953DD">
      <w:pPr>
        <w:jc w:val="both"/>
        <w:rPr>
          <w:u w:val="single"/>
          <w:lang w:eastAsia="x-none"/>
        </w:rPr>
      </w:pPr>
      <w:proofErr w:type="gramStart"/>
      <w:r w:rsidRPr="003953DD">
        <w:rPr>
          <w:b/>
          <w:lang w:eastAsia="x-none"/>
        </w:rPr>
        <w:t>A.9.</w:t>
      </w:r>
      <w:proofErr w:type="gramEnd"/>
      <w:r w:rsidRPr="003953DD">
        <w:rPr>
          <w:b/>
          <w:lang w:eastAsia="x-none"/>
        </w:rPr>
        <w:t xml:space="preserve"> </w:t>
      </w:r>
      <w:proofErr w:type="spellStart"/>
      <w:r w:rsidRPr="003953DD">
        <w:rPr>
          <w:b/>
          <w:lang w:eastAsia="x-none"/>
        </w:rPr>
        <w:t>Eltodo</w:t>
      </w:r>
      <w:proofErr w:type="spellEnd"/>
      <w:r w:rsidRPr="003953DD">
        <w:rPr>
          <w:b/>
          <w:lang w:eastAsia="x-none"/>
        </w:rPr>
        <w:t xml:space="preserve"> osvětlení s.r.o.</w:t>
      </w:r>
      <w:r w:rsidRPr="003953DD">
        <w:rPr>
          <w:lang w:eastAsia="x-none"/>
        </w:rPr>
        <w:t xml:space="preserve"> </w:t>
      </w:r>
    </w:p>
    <w:p w:rsidR="00F55785" w:rsidRDefault="00F55785" w:rsidP="00F55785">
      <w:pPr>
        <w:jc w:val="both"/>
        <w:rPr>
          <w:b/>
          <w:lang w:eastAsia="x-none"/>
        </w:rPr>
      </w:pPr>
    </w:p>
    <w:p w:rsidR="00F55785" w:rsidRPr="00F55785" w:rsidRDefault="00F55785" w:rsidP="00F55785">
      <w:pPr>
        <w:jc w:val="both"/>
        <w:rPr>
          <w:lang w:eastAsia="x-none"/>
        </w:rPr>
      </w:pPr>
    </w:p>
    <w:p w:rsidR="00F55785" w:rsidRPr="00F55785" w:rsidRDefault="00F55785" w:rsidP="00F55785">
      <w:pPr>
        <w:ind w:left="284"/>
        <w:rPr>
          <w:b/>
          <w:sz w:val="32"/>
          <w:szCs w:val="32"/>
        </w:rPr>
      </w:pPr>
      <w:r w:rsidRPr="00F55785">
        <w:rPr>
          <w:b/>
          <w:sz w:val="32"/>
          <w:szCs w:val="32"/>
        </w:rPr>
        <w:t xml:space="preserve">NEGATIVNÍ: </w:t>
      </w:r>
    </w:p>
    <w:p w:rsidR="00F55785" w:rsidRPr="00F55785" w:rsidRDefault="00F55785" w:rsidP="00F55785">
      <w:pPr>
        <w:jc w:val="both"/>
        <w:rPr>
          <w:b/>
          <w:lang w:eastAsia="x-none"/>
        </w:rPr>
      </w:pPr>
    </w:p>
    <w:p w:rsidR="003953DD" w:rsidRPr="003953DD" w:rsidRDefault="003953DD" w:rsidP="003953DD">
      <w:pPr>
        <w:jc w:val="both"/>
        <w:rPr>
          <w:lang w:eastAsia="x-none"/>
        </w:rPr>
      </w:pPr>
      <w:proofErr w:type="gramStart"/>
      <w:r w:rsidRPr="003953DD">
        <w:rPr>
          <w:b/>
          <w:lang w:eastAsia="x-none"/>
        </w:rPr>
        <w:t>B.1</w:t>
      </w:r>
      <w:r w:rsidRPr="003953DD">
        <w:rPr>
          <w:b/>
          <w:lang w:val="x-none" w:eastAsia="x-none"/>
        </w:rPr>
        <w:t>.</w:t>
      </w:r>
      <w:proofErr w:type="gramEnd"/>
      <w:r w:rsidRPr="003953DD">
        <w:rPr>
          <w:b/>
          <w:lang w:val="x-none" w:eastAsia="x-none"/>
        </w:rPr>
        <w:t xml:space="preserve"> </w:t>
      </w:r>
      <w:r w:rsidRPr="003953DD">
        <w:rPr>
          <w:b/>
          <w:lang w:eastAsia="x-none"/>
        </w:rPr>
        <w:t>Česká Radiokomunikace a.s.</w:t>
      </w:r>
    </w:p>
    <w:p w:rsidR="003953DD" w:rsidRDefault="003953DD" w:rsidP="003953DD">
      <w:pPr>
        <w:jc w:val="both"/>
        <w:rPr>
          <w:b/>
          <w:lang w:eastAsia="x-none"/>
        </w:rPr>
      </w:pPr>
      <w:proofErr w:type="gramStart"/>
      <w:r w:rsidRPr="003953DD">
        <w:rPr>
          <w:b/>
          <w:lang w:eastAsia="x-none"/>
        </w:rPr>
        <w:t>B.2.</w:t>
      </w:r>
      <w:proofErr w:type="gramEnd"/>
      <w:r w:rsidRPr="003953DD">
        <w:rPr>
          <w:b/>
          <w:lang w:eastAsia="x-none"/>
        </w:rPr>
        <w:t xml:space="preserve"> Družstvo EUROSIGNAL, </w:t>
      </w:r>
    </w:p>
    <w:p w:rsidR="003953DD" w:rsidRPr="003953DD" w:rsidRDefault="003953DD" w:rsidP="003953DD">
      <w:pPr>
        <w:jc w:val="both"/>
        <w:rPr>
          <w:lang w:eastAsia="x-none"/>
        </w:rPr>
      </w:pPr>
      <w:proofErr w:type="gramStart"/>
      <w:r w:rsidRPr="003953DD">
        <w:rPr>
          <w:b/>
          <w:lang w:eastAsia="x-none"/>
        </w:rPr>
        <w:t>B.3.</w:t>
      </w:r>
      <w:proofErr w:type="gramEnd"/>
      <w:r w:rsidRPr="003953DD">
        <w:rPr>
          <w:b/>
          <w:lang w:eastAsia="x-none"/>
        </w:rPr>
        <w:t xml:space="preserve"> Ministerstvo vnitra - odbor správy majetku,</w:t>
      </w:r>
      <w:r w:rsidRPr="003953DD">
        <w:rPr>
          <w:lang w:eastAsia="x-none"/>
        </w:rPr>
        <w:t xml:space="preserve"> </w:t>
      </w:r>
    </w:p>
    <w:p w:rsidR="003953DD" w:rsidRDefault="003953DD" w:rsidP="003953DD">
      <w:pPr>
        <w:jc w:val="both"/>
        <w:rPr>
          <w:lang w:eastAsia="x-none"/>
        </w:rPr>
      </w:pPr>
      <w:proofErr w:type="gramStart"/>
      <w:r w:rsidRPr="003953DD">
        <w:rPr>
          <w:b/>
          <w:lang w:eastAsia="x-none"/>
        </w:rPr>
        <w:t>B.4.</w:t>
      </w:r>
      <w:proofErr w:type="gramEnd"/>
      <w:r w:rsidRPr="003953DD">
        <w:rPr>
          <w:b/>
          <w:lang w:eastAsia="x-none"/>
        </w:rPr>
        <w:t xml:space="preserve"> T-Mobile Czech Republic a.s.</w:t>
      </w:r>
      <w:r w:rsidRPr="003953DD">
        <w:rPr>
          <w:lang w:eastAsia="x-none"/>
        </w:rPr>
        <w:t xml:space="preserve"> </w:t>
      </w:r>
    </w:p>
    <w:p w:rsidR="003953DD" w:rsidRDefault="003953DD" w:rsidP="003953DD">
      <w:pPr>
        <w:jc w:val="both"/>
        <w:rPr>
          <w:b/>
          <w:bCs/>
          <w:lang w:eastAsia="x-none"/>
        </w:rPr>
      </w:pPr>
      <w:proofErr w:type="gramStart"/>
      <w:r w:rsidRPr="003953DD">
        <w:rPr>
          <w:b/>
          <w:lang w:eastAsia="x-none"/>
        </w:rPr>
        <w:t>B.5.</w:t>
      </w:r>
      <w:proofErr w:type="gramEnd"/>
      <w:r w:rsidRPr="003953DD">
        <w:rPr>
          <w:lang w:eastAsia="x-none"/>
        </w:rPr>
        <w:t xml:space="preserve"> </w:t>
      </w:r>
      <w:r w:rsidRPr="003953DD">
        <w:rPr>
          <w:b/>
          <w:bCs/>
          <w:lang w:val="x-none" w:eastAsia="x-none"/>
        </w:rPr>
        <w:t>Vodafone Czech Republic, a.s.</w:t>
      </w:r>
      <w:r w:rsidRPr="003953DD">
        <w:rPr>
          <w:b/>
          <w:bCs/>
          <w:lang w:eastAsia="x-none"/>
        </w:rPr>
        <w:t xml:space="preserve"> </w:t>
      </w:r>
    </w:p>
    <w:p w:rsidR="003953DD" w:rsidRPr="003953DD" w:rsidRDefault="003953DD" w:rsidP="003953DD">
      <w:pPr>
        <w:jc w:val="both"/>
        <w:rPr>
          <w:b/>
          <w:lang w:eastAsia="x-none"/>
        </w:rPr>
      </w:pPr>
      <w:proofErr w:type="gramStart"/>
      <w:r w:rsidRPr="003953DD">
        <w:rPr>
          <w:b/>
          <w:lang w:eastAsia="x-none"/>
        </w:rPr>
        <w:t>B.6.</w:t>
      </w:r>
      <w:r w:rsidRPr="003953DD">
        <w:rPr>
          <w:b/>
          <w:lang w:val="x-none" w:eastAsia="x-none"/>
        </w:rPr>
        <w:t xml:space="preserve"> ČEZ</w:t>
      </w:r>
      <w:proofErr w:type="gramEnd"/>
      <w:r w:rsidRPr="003953DD">
        <w:rPr>
          <w:b/>
          <w:lang w:val="x-none" w:eastAsia="x-none"/>
        </w:rPr>
        <w:t xml:space="preserve"> ICT </w:t>
      </w:r>
      <w:proofErr w:type="spellStart"/>
      <w:r w:rsidRPr="003953DD">
        <w:rPr>
          <w:b/>
          <w:lang w:val="x-none" w:eastAsia="x-none"/>
        </w:rPr>
        <w:t>Services</w:t>
      </w:r>
      <w:proofErr w:type="spellEnd"/>
      <w:r w:rsidRPr="003953DD">
        <w:rPr>
          <w:b/>
          <w:lang w:val="x-none" w:eastAsia="x-none"/>
        </w:rPr>
        <w:t xml:space="preserve">, a.s. </w:t>
      </w:r>
    </w:p>
    <w:p w:rsidR="003953DD" w:rsidRDefault="003953DD" w:rsidP="003953DD">
      <w:pPr>
        <w:jc w:val="both"/>
        <w:rPr>
          <w:b/>
          <w:lang w:eastAsia="x-none"/>
        </w:rPr>
      </w:pPr>
      <w:proofErr w:type="gramStart"/>
      <w:r w:rsidRPr="003953DD">
        <w:rPr>
          <w:b/>
          <w:lang w:eastAsia="x-none"/>
        </w:rPr>
        <w:t>B.7</w:t>
      </w:r>
      <w:r w:rsidRPr="003953DD">
        <w:rPr>
          <w:b/>
          <w:lang w:val="x-none" w:eastAsia="x-none"/>
        </w:rPr>
        <w:t>.</w:t>
      </w:r>
      <w:proofErr w:type="gramEnd"/>
      <w:r w:rsidRPr="003953DD">
        <w:rPr>
          <w:b/>
          <w:lang w:val="x-none" w:eastAsia="x-none"/>
        </w:rPr>
        <w:t xml:space="preserve"> </w:t>
      </w:r>
      <w:proofErr w:type="spellStart"/>
      <w:r w:rsidRPr="003953DD">
        <w:rPr>
          <w:b/>
          <w:lang w:eastAsia="x-none"/>
        </w:rPr>
        <w:t>Čez</w:t>
      </w:r>
      <w:proofErr w:type="spellEnd"/>
      <w:r w:rsidRPr="003953DD">
        <w:rPr>
          <w:b/>
          <w:lang w:eastAsia="x-none"/>
        </w:rPr>
        <w:t xml:space="preserve"> </w:t>
      </w:r>
      <w:proofErr w:type="spellStart"/>
      <w:r w:rsidRPr="003953DD">
        <w:rPr>
          <w:b/>
          <w:lang w:eastAsia="x-none"/>
        </w:rPr>
        <w:t>Telco</w:t>
      </w:r>
      <w:proofErr w:type="spellEnd"/>
      <w:r w:rsidRPr="003953DD">
        <w:rPr>
          <w:b/>
          <w:lang w:eastAsia="x-none"/>
        </w:rPr>
        <w:t xml:space="preserve"> Pro </w:t>
      </w:r>
      <w:proofErr w:type="spellStart"/>
      <w:r w:rsidRPr="003953DD">
        <w:rPr>
          <w:b/>
          <w:lang w:eastAsia="x-none"/>
        </w:rPr>
        <w:t>Services</w:t>
      </w:r>
      <w:proofErr w:type="spellEnd"/>
      <w:r w:rsidRPr="003953DD">
        <w:rPr>
          <w:b/>
          <w:lang w:eastAsia="x-none"/>
        </w:rPr>
        <w:t>, a.s.</w:t>
      </w:r>
      <w:r w:rsidRPr="003953DD">
        <w:rPr>
          <w:b/>
          <w:lang w:val="x-none" w:eastAsia="x-none"/>
        </w:rPr>
        <w:t xml:space="preserve"> </w:t>
      </w:r>
    </w:p>
    <w:p w:rsidR="003953DD" w:rsidRPr="003953DD" w:rsidRDefault="003953DD" w:rsidP="003953DD">
      <w:pPr>
        <w:jc w:val="both"/>
        <w:rPr>
          <w:color w:val="FF0000"/>
        </w:rPr>
      </w:pPr>
      <w:proofErr w:type="gramStart"/>
      <w:r w:rsidRPr="003953DD">
        <w:rPr>
          <w:b/>
        </w:rPr>
        <w:t>B.8.</w:t>
      </w:r>
      <w:proofErr w:type="gramEnd"/>
      <w:r w:rsidRPr="003953DD">
        <w:rPr>
          <w:b/>
        </w:rPr>
        <w:t xml:space="preserve"> </w:t>
      </w:r>
      <w:r w:rsidRPr="003953DD">
        <w:rPr>
          <w:b/>
          <w:bCs/>
          <w:lang w:eastAsia="x-none"/>
        </w:rPr>
        <w:t xml:space="preserve">Ministerstvo obrany ČR – Sekce nakládání s majetkem MO-oddělení územních zájmů </w:t>
      </w:r>
      <w:bookmarkStart w:id="0" w:name="_GoBack"/>
      <w:bookmarkEnd w:id="0"/>
    </w:p>
    <w:p w:rsidR="00582DF6" w:rsidRDefault="00582DF6" w:rsidP="00582DF6">
      <w:pPr>
        <w:jc w:val="both"/>
        <w:rPr>
          <w:b/>
          <w:lang w:eastAsia="x-none"/>
        </w:rPr>
      </w:pPr>
    </w:p>
    <w:sectPr w:rsidR="00582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90D99"/>
    <w:multiLevelType w:val="hybridMultilevel"/>
    <w:tmpl w:val="31169B9E"/>
    <w:lvl w:ilvl="0" w:tplc="995A83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6F"/>
    <w:rsid w:val="000D308E"/>
    <w:rsid w:val="00285471"/>
    <w:rsid w:val="003953DD"/>
    <w:rsid w:val="0057296A"/>
    <w:rsid w:val="00582DF6"/>
    <w:rsid w:val="005A7E01"/>
    <w:rsid w:val="0060359F"/>
    <w:rsid w:val="006F7CCF"/>
    <w:rsid w:val="00941F44"/>
    <w:rsid w:val="00AD70E6"/>
    <w:rsid w:val="00BB2490"/>
    <w:rsid w:val="00BD75C9"/>
    <w:rsid w:val="00C7466F"/>
    <w:rsid w:val="00D73FFC"/>
    <w:rsid w:val="00E001D2"/>
    <w:rsid w:val="00EA7095"/>
    <w:rsid w:val="00F55785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16</cp:revision>
  <cp:lastPrinted>2019-09-23T06:41:00Z</cp:lastPrinted>
  <dcterms:created xsi:type="dcterms:W3CDTF">2018-04-26T16:16:00Z</dcterms:created>
  <dcterms:modified xsi:type="dcterms:W3CDTF">2020-01-22T09:23:00Z</dcterms:modified>
</cp:coreProperties>
</file>