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6B" w:rsidRPr="00851557" w:rsidRDefault="00DA316B" w:rsidP="00AB59BA">
      <w:pPr>
        <w:pStyle w:val="Nzev"/>
        <w:spacing w:before="120"/>
        <w:rPr>
          <w:rFonts w:ascii="Times New Roman" w:hAnsi="Times New Roman"/>
          <w:b w:val="0"/>
          <w:caps/>
          <w:sz w:val="22"/>
          <w:szCs w:val="22"/>
        </w:rPr>
      </w:pPr>
      <w:proofErr w:type="gramStart"/>
      <w:r w:rsidRPr="00851557">
        <w:rPr>
          <w:rFonts w:ascii="Times New Roman" w:hAnsi="Times New Roman"/>
          <w:caps/>
          <w:sz w:val="22"/>
          <w:szCs w:val="22"/>
        </w:rPr>
        <w:t xml:space="preserve">smlouva </w:t>
      </w:r>
      <w:r w:rsidRPr="00851557">
        <w:rPr>
          <w:rFonts w:ascii="Times New Roman" w:hAnsi="Times New Roman"/>
          <w:b w:val="0"/>
          <w:caps/>
          <w:sz w:val="22"/>
          <w:szCs w:val="22"/>
        </w:rPr>
        <w:t xml:space="preserve"> </w:t>
      </w:r>
      <w:r w:rsidR="006A58C8" w:rsidRPr="00851557">
        <w:rPr>
          <w:rFonts w:ascii="Times New Roman" w:hAnsi="Times New Roman"/>
          <w:caps/>
          <w:sz w:val="22"/>
          <w:szCs w:val="22"/>
        </w:rPr>
        <w:t>o dílo</w:t>
      </w:r>
      <w:proofErr w:type="gramEnd"/>
    </w:p>
    <w:p w:rsidR="004432BF" w:rsidRPr="00851557" w:rsidRDefault="00C9427F" w:rsidP="00AB59BA">
      <w:pPr>
        <w:pStyle w:val="Nzev"/>
        <w:spacing w:before="120"/>
        <w:rPr>
          <w:rFonts w:ascii="Times New Roman" w:hAnsi="Times New Roman"/>
          <w:sz w:val="22"/>
          <w:szCs w:val="22"/>
        </w:rPr>
      </w:pPr>
      <w:r w:rsidRPr="00851557">
        <w:rPr>
          <w:rFonts w:ascii="Times New Roman" w:hAnsi="Times New Roman"/>
          <w:sz w:val="22"/>
          <w:szCs w:val="22"/>
        </w:rPr>
        <w:t xml:space="preserve">kterou ve smyslu </w:t>
      </w:r>
      <w:r w:rsidR="0079547C" w:rsidRPr="00851557">
        <w:rPr>
          <w:rFonts w:ascii="Times New Roman" w:hAnsi="Times New Roman"/>
          <w:sz w:val="22"/>
          <w:szCs w:val="22"/>
        </w:rPr>
        <w:t xml:space="preserve">příslušných </w:t>
      </w:r>
      <w:r w:rsidRPr="00851557">
        <w:rPr>
          <w:rFonts w:ascii="Times New Roman" w:hAnsi="Times New Roman"/>
          <w:sz w:val="22"/>
          <w:szCs w:val="22"/>
        </w:rPr>
        <w:t xml:space="preserve">ustanovení zákona č. </w:t>
      </w:r>
      <w:r w:rsidR="007631C8" w:rsidRPr="00851557">
        <w:rPr>
          <w:rFonts w:ascii="Times New Roman" w:hAnsi="Times New Roman"/>
          <w:sz w:val="22"/>
          <w:szCs w:val="22"/>
        </w:rPr>
        <w:t>89/2012</w:t>
      </w:r>
      <w:r w:rsidRPr="00851557">
        <w:rPr>
          <w:rFonts w:ascii="Times New Roman" w:hAnsi="Times New Roman"/>
          <w:sz w:val="22"/>
          <w:szCs w:val="22"/>
        </w:rPr>
        <w:t xml:space="preserve"> Sb., </w:t>
      </w:r>
      <w:r w:rsidR="007631C8" w:rsidRPr="00851557">
        <w:rPr>
          <w:rFonts w:ascii="Times New Roman" w:hAnsi="Times New Roman"/>
          <w:sz w:val="22"/>
          <w:szCs w:val="22"/>
        </w:rPr>
        <w:t>občanského</w:t>
      </w:r>
      <w:r w:rsidRPr="00851557">
        <w:rPr>
          <w:rFonts w:ascii="Times New Roman" w:hAnsi="Times New Roman"/>
          <w:sz w:val="22"/>
          <w:szCs w:val="22"/>
        </w:rPr>
        <w:t xml:space="preserve"> zákoníku</w:t>
      </w:r>
      <w:r w:rsidR="008F4ED4" w:rsidRPr="00851557">
        <w:rPr>
          <w:rFonts w:ascii="Times New Roman" w:hAnsi="Times New Roman"/>
          <w:sz w:val="22"/>
          <w:szCs w:val="22"/>
        </w:rPr>
        <w:t>,</w:t>
      </w:r>
      <w:r w:rsidRPr="00851557">
        <w:rPr>
          <w:rFonts w:ascii="Times New Roman" w:hAnsi="Times New Roman"/>
          <w:sz w:val="22"/>
          <w:szCs w:val="22"/>
        </w:rPr>
        <w:t xml:space="preserve"> uzavřely níže uvedeného dne, měsíce a roku a</w:t>
      </w:r>
      <w:r w:rsidR="00AD67D0" w:rsidRPr="00851557">
        <w:rPr>
          <w:rFonts w:ascii="Times New Roman" w:hAnsi="Times New Roman"/>
          <w:sz w:val="22"/>
          <w:szCs w:val="22"/>
        </w:rPr>
        <w:t> </w:t>
      </w:r>
    </w:p>
    <w:p w:rsidR="00C9427F" w:rsidRPr="00851557" w:rsidRDefault="00C9427F" w:rsidP="004432BF">
      <w:pPr>
        <w:pStyle w:val="Nzev"/>
        <w:rPr>
          <w:rFonts w:ascii="Times New Roman" w:hAnsi="Times New Roman"/>
          <w:sz w:val="22"/>
          <w:szCs w:val="22"/>
        </w:rPr>
      </w:pPr>
      <w:r w:rsidRPr="00851557">
        <w:rPr>
          <w:rFonts w:ascii="Times New Roman" w:hAnsi="Times New Roman"/>
          <w:sz w:val="22"/>
          <w:szCs w:val="22"/>
        </w:rPr>
        <w:t xml:space="preserve"> za následujících podmínek tyto smluvní strany </w:t>
      </w:r>
    </w:p>
    <w:p w:rsidR="00C9427F" w:rsidRPr="00851557" w:rsidRDefault="00C9427F" w:rsidP="00C9427F">
      <w:pPr>
        <w:pStyle w:val="Nzev"/>
        <w:rPr>
          <w:rFonts w:ascii="Times New Roman" w:hAnsi="Times New Roman"/>
          <w:sz w:val="22"/>
          <w:szCs w:val="22"/>
        </w:rPr>
      </w:pPr>
    </w:p>
    <w:p w:rsidR="004432BF" w:rsidRPr="00851557" w:rsidRDefault="004432BF" w:rsidP="004432BF">
      <w:pPr>
        <w:pStyle w:val="Bezmezer"/>
        <w:spacing w:after="120"/>
        <w:ind w:left="1843" w:hanging="1843"/>
        <w:rPr>
          <w:rFonts w:ascii="Times New Roman" w:hAnsi="Times New Roman"/>
          <w:b/>
          <w:caps/>
          <w:noProof/>
          <w:lang w:eastAsia="cs-CZ"/>
        </w:rPr>
      </w:pPr>
    </w:p>
    <w:p w:rsidR="004432BF" w:rsidRPr="00851557" w:rsidRDefault="004A1D5C" w:rsidP="004432BF">
      <w:pPr>
        <w:pStyle w:val="Bezmezer"/>
        <w:spacing w:after="120"/>
        <w:ind w:left="1843" w:hanging="1843"/>
        <w:rPr>
          <w:rFonts w:ascii="Times New Roman" w:hAnsi="Times New Roman"/>
          <w:b/>
          <w:caps/>
          <w:noProof/>
          <w:lang w:eastAsia="cs-CZ"/>
        </w:rPr>
      </w:pPr>
      <w:r w:rsidRPr="00851557">
        <w:rPr>
          <w:rFonts w:ascii="Times New Roman" w:hAnsi="Times New Roman"/>
          <w:b/>
          <w:caps/>
          <w:noProof/>
          <w:lang w:eastAsia="cs-CZ"/>
        </w:rPr>
        <w:t>objednatel</w:t>
      </w:r>
    </w:p>
    <w:p w:rsidR="002D1D45" w:rsidRPr="00851557" w:rsidRDefault="002D1D45" w:rsidP="002D1D45">
      <w:pPr>
        <w:pStyle w:val="Bezmezer"/>
        <w:ind w:left="2977" w:hanging="2977"/>
        <w:rPr>
          <w:rFonts w:ascii="Times New Roman" w:hAnsi="Times New Roman"/>
          <w:b/>
          <w:noProof/>
          <w:lang w:eastAsia="cs-CZ"/>
        </w:rPr>
      </w:pPr>
      <w:r w:rsidRPr="00851557">
        <w:rPr>
          <w:rFonts w:ascii="Times New Roman" w:hAnsi="Times New Roman"/>
          <w:b/>
          <w:noProof/>
          <w:lang w:eastAsia="cs-CZ"/>
        </w:rPr>
        <w:t>Název:</w:t>
      </w:r>
      <w:r w:rsidRPr="00851557">
        <w:rPr>
          <w:rFonts w:ascii="Times New Roman" w:hAnsi="Times New Roman"/>
          <w:b/>
          <w:noProof/>
          <w:lang w:eastAsia="cs-CZ"/>
        </w:rPr>
        <w:tab/>
      </w:r>
      <w:r w:rsidR="009468FF" w:rsidRPr="00851557">
        <w:rPr>
          <w:rStyle w:val="Siln"/>
          <w:rFonts w:ascii="Times New Roman" w:hAnsi="Times New Roman"/>
        </w:rPr>
        <w:t>Dům seniorů Mladá Boleslav, poskytovatel sociálních služeb</w:t>
      </w:r>
    </w:p>
    <w:p w:rsidR="002D1D45" w:rsidRPr="00851557" w:rsidRDefault="002D1D45" w:rsidP="002D1D45">
      <w:pPr>
        <w:pStyle w:val="Bezmezer"/>
        <w:ind w:left="2977" w:hanging="2977"/>
        <w:rPr>
          <w:rFonts w:ascii="Times New Roman" w:hAnsi="Times New Roman"/>
          <w:noProof/>
          <w:lang w:eastAsia="cs-CZ"/>
        </w:rPr>
      </w:pPr>
      <w:r w:rsidRPr="00851557">
        <w:rPr>
          <w:rFonts w:ascii="Times New Roman" w:hAnsi="Times New Roman"/>
          <w:noProof/>
          <w:lang w:eastAsia="cs-CZ"/>
        </w:rPr>
        <w:t>Sídlo:</w:t>
      </w:r>
      <w:r w:rsidRPr="00851557">
        <w:rPr>
          <w:rFonts w:ascii="Times New Roman" w:hAnsi="Times New Roman"/>
          <w:noProof/>
          <w:lang w:eastAsia="cs-CZ"/>
        </w:rPr>
        <w:tab/>
      </w:r>
      <w:r w:rsidR="009468FF" w:rsidRPr="00851557">
        <w:rPr>
          <w:rFonts w:ascii="Times New Roman" w:hAnsi="Times New Roman"/>
          <w:noProof/>
        </w:rPr>
        <w:t>Olbrachtova 1390</w:t>
      </w:r>
      <w:r w:rsidR="0045405D" w:rsidRPr="00851557">
        <w:rPr>
          <w:rFonts w:ascii="Times New Roman" w:hAnsi="Times New Roman"/>
          <w:noProof/>
        </w:rPr>
        <w:t>, Mladá Boleslav, PSČ: 293 01</w:t>
      </w:r>
    </w:p>
    <w:p w:rsidR="002D1D45" w:rsidRPr="00851557" w:rsidRDefault="002D1D45" w:rsidP="002D1D45">
      <w:pPr>
        <w:pStyle w:val="Bezmezer"/>
        <w:ind w:left="2977" w:hanging="2977"/>
        <w:rPr>
          <w:rFonts w:ascii="Times New Roman" w:hAnsi="Times New Roman"/>
          <w:noProof/>
          <w:lang w:eastAsia="cs-CZ"/>
        </w:rPr>
      </w:pPr>
      <w:r w:rsidRPr="00851557">
        <w:rPr>
          <w:rFonts w:ascii="Times New Roman" w:hAnsi="Times New Roman"/>
          <w:noProof/>
          <w:lang w:eastAsia="cs-CZ"/>
        </w:rPr>
        <w:t>Zástupce:</w:t>
      </w:r>
      <w:r w:rsidRPr="00851557">
        <w:rPr>
          <w:rFonts w:ascii="Times New Roman" w:hAnsi="Times New Roman"/>
          <w:noProof/>
          <w:lang w:eastAsia="cs-CZ"/>
        </w:rPr>
        <w:tab/>
      </w:r>
      <w:r w:rsidR="009468FF" w:rsidRPr="00851557">
        <w:rPr>
          <w:rFonts w:ascii="Times New Roman" w:hAnsi="Times New Roman"/>
          <w:noProof/>
        </w:rPr>
        <w:t>Ing. Světlana Kubíková</w:t>
      </w:r>
    </w:p>
    <w:p w:rsidR="002D1D45" w:rsidRPr="00851557" w:rsidRDefault="002D1D45" w:rsidP="002D1D45">
      <w:pPr>
        <w:pStyle w:val="Bezmezer"/>
        <w:ind w:left="2977" w:hanging="2977"/>
        <w:rPr>
          <w:rFonts w:ascii="Times New Roman" w:hAnsi="Times New Roman"/>
          <w:noProof/>
          <w:lang w:eastAsia="cs-CZ"/>
        </w:rPr>
      </w:pPr>
      <w:r w:rsidRPr="00851557">
        <w:rPr>
          <w:rFonts w:ascii="Times New Roman" w:hAnsi="Times New Roman"/>
          <w:noProof/>
          <w:lang w:eastAsia="cs-CZ"/>
        </w:rPr>
        <w:t>Statutární orgán:</w:t>
      </w:r>
      <w:r w:rsidRPr="00851557">
        <w:rPr>
          <w:rFonts w:ascii="Times New Roman" w:hAnsi="Times New Roman"/>
          <w:noProof/>
          <w:lang w:eastAsia="cs-CZ"/>
        </w:rPr>
        <w:tab/>
      </w:r>
      <w:r w:rsidR="009468FF" w:rsidRPr="00851557">
        <w:rPr>
          <w:rFonts w:ascii="Times New Roman" w:hAnsi="Times New Roman"/>
          <w:noProof/>
        </w:rPr>
        <w:t>Ing. Světlana Kubíková</w:t>
      </w:r>
    </w:p>
    <w:p w:rsidR="002D1D45" w:rsidRPr="00851557" w:rsidRDefault="002D1D45" w:rsidP="002D1D45">
      <w:pPr>
        <w:pStyle w:val="Bezmezer"/>
        <w:ind w:left="2977" w:hanging="2977"/>
        <w:rPr>
          <w:rFonts w:ascii="Times New Roman" w:hAnsi="Times New Roman"/>
          <w:noProof/>
        </w:rPr>
      </w:pPr>
      <w:r w:rsidRPr="00851557">
        <w:rPr>
          <w:rFonts w:ascii="Times New Roman" w:hAnsi="Times New Roman"/>
          <w:noProof/>
          <w:lang w:eastAsia="cs-CZ"/>
        </w:rPr>
        <w:t>IČ</w:t>
      </w:r>
      <w:r w:rsidR="000F62D8" w:rsidRPr="00851557">
        <w:rPr>
          <w:rFonts w:ascii="Times New Roman" w:hAnsi="Times New Roman"/>
          <w:noProof/>
          <w:lang w:eastAsia="cs-CZ"/>
        </w:rPr>
        <w:t>O</w:t>
      </w:r>
      <w:r w:rsidRPr="00851557">
        <w:rPr>
          <w:rFonts w:ascii="Times New Roman" w:hAnsi="Times New Roman"/>
          <w:noProof/>
          <w:lang w:eastAsia="cs-CZ"/>
        </w:rPr>
        <w:t>:</w:t>
      </w:r>
      <w:r w:rsidRPr="00851557">
        <w:rPr>
          <w:rFonts w:ascii="Times New Roman" w:hAnsi="Times New Roman"/>
          <w:noProof/>
          <w:lang w:eastAsia="cs-CZ"/>
        </w:rPr>
        <w:tab/>
      </w:r>
      <w:r w:rsidR="009468FF" w:rsidRPr="00851557">
        <w:rPr>
          <w:rFonts w:ascii="Times New Roman" w:hAnsi="Times New Roman"/>
          <w:noProof/>
        </w:rPr>
        <w:t>00874647</w:t>
      </w:r>
    </w:p>
    <w:p w:rsidR="002D1D45" w:rsidRPr="00851557" w:rsidRDefault="002D1D45" w:rsidP="009468FF">
      <w:pPr>
        <w:pStyle w:val="Bezmezer"/>
        <w:ind w:left="2977" w:hanging="2977"/>
        <w:rPr>
          <w:rFonts w:ascii="Times New Roman" w:hAnsi="Times New Roman"/>
          <w:noProof/>
          <w:lang w:eastAsia="cs-CZ"/>
        </w:rPr>
      </w:pPr>
      <w:r w:rsidRPr="00851557">
        <w:rPr>
          <w:rFonts w:ascii="Times New Roman" w:hAnsi="Times New Roman"/>
          <w:noProof/>
          <w:lang w:eastAsia="cs-CZ"/>
        </w:rPr>
        <w:t>Bankovní spojení:</w:t>
      </w:r>
      <w:r w:rsidRPr="00851557">
        <w:rPr>
          <w:rFonts w:ascii="Times New Roman" w:hAnsi="Times New Roman"/>
          <w:noProof/>
          <w:lang w:eastAsia="cs-CZ"/>
        </w:rPr>
        <w:tab/>
      </w:r>
      <w:r w:rsidR="00865E3D" w:rsidRPr="00FD1BE6">
        <w:rPr>
          <w:rFonts w:ascii="Times New Roman" w:hAnsi="Times New Roman"/>
          <w:noProof/>
          <w:lang w:eastAsia="cs-CZ"/>
        </w:rPr>
        <w:t>9634181/0100</w:t>
      </w:r>
    </w:p>
    <w:p w:rsidR="002D1D45" w:rsidRPr="00851557" w:rsidRDefault="002D1D45" w:rsidP="002D1D45">
      <w:pPr>
        <w:pStyle w:val="Bezmezer"/>
        <w:ind w:left="2977" w:hanging="2977"/>
        <w:rPr>
          <w:rFonts w:ascii="Times New Roman" w:hAnsi="Times New Roman"/>
          <w:noProof/>
          <w:lang w:eastAsia="cs-CZ"/>
        </w:rPr>
      </w:pPr>
      <w:r w:rsidRPr="00851557">
        <w:rPr>
          <w:rFonts w:ascii="Times New Roman" w:hAnsi="Times New Roman"/>
          <w:noProof/>
          <w:lang w:eastAsia="cs-CZ"/>
        </w:rPr>
        <w:t>Kontaktní osoba:</w:t>
      </w:r>
      <w:r w:rsidRPr="00851557">
        <w:rPr>
          <w:rFonts w:ascii="Times New Roman" w:hAnsi="Times New Roman"/>
          <w:noProof/>
          <w:lang w:eastAsia="cs-CZ"/>
        </w:rPr>
        <w:tab/>
      </w:r>
      <w:r w:rsidR="009468FF" w:rsidRPr="00851557">
        <w:rPr>
          <w:rFonts w:ascii="Times New Roman" w:hAnsi="Times New Roman"/>
          <w:noProof/>
        </w:rPr>
        <w:t>Ing. Světlana Kubíková</w:t>
      </w:r>
      <w:r w:rsidRPr="00851557">
        <w:rPr>
          <w:rFonts w:ascii="Times New Roman" w:hAnsi="Times New Roman"/>
          <w:noProof/>
          <w:lang w:eastAsia="cs-CZ"/>
        </w:rPr>
        <w:t xml:space="preserve">, tel. č: </w:t>
      </w:r>
      <w:r w:rsidR="00447FE7" w:rsidRPr="00851557">
        <w:rPr>
          <w:rFonts w:ascii="Times New Roman" w:hAnsi="Times New Roman"/>
          <w:noProof/>
        </w:rPr>
        <w:t>326 718 620</w:t>
      </w:r>
      <w:r w:rsidRPr="00851557">
        <w:rPr>
          <w:rFonts w:ascii="Times New Roman" w:hAnsi="Times New Roman"/>
          <w:noProof/>
          <w:lang w:eastAsia="cs-CZ"/>
        </w:rPr>
        <w:t xml:space="preserve">, email: </w:t>
      </w:r>
      <w:r w:rsidR="009468FF" w:rsidRPr="00851557">
        <w:rPr>
          <w:rFonts w:ascii="Times New Roman" w:hAnsi="Times New Roman"/>
          <w:noProof/>
        </w:rPr>
        <w:t>reditel</w:t>
      </w:r>
      <w:r w:rsidR="009468FF" w:rsidRPr="00851557">
        <w:rPr>
          <w:rFonts w:ascii="Times New Roman" w:eastAsia="Yu Gothic" w:hAnsi="Times New Roman"/>
          <w:noProof/>
        </w:rPr>
        <w:t>@</w:t>
      </w:r>
      <w:r w:rsidR="009468FF" w:rsidRPr="00851557">
        <w:rPr>
          <w:rFonts w:ascii="Times New Roman" w:hAnsi="Times New Roman"/>
          <w:noProof/>
        </w:rPr>
        <w:t>ddmb.cz</w:t>
      </w:r>
    </w:p>
    <w:p w:rsidR="004432BF" w:rsidRPr="00851557" w:rsidRDefault="004432BF" w:rsidP="004432BF">
      <w:pPr>
        <w:pStyle w:val="Bezmezer"/>
        <w:ind w:left="3402" w:hanging="2693"/>
        <w:rPr>
          <w:rFonts w:ascii="Times New Roman" w:hAnsi="Times New Roman"/>
          <w:noProof/>
          <w:lang w:eastAsia="cs-CZ"/>
        </w:rPr>
      </w:pPr>
    </w:p>
    <w:p w:rsidR="004432BF" w:rsidRPr="00851557" w:rsidRDefault="004432BF" w:rsidP="004432BF">
      <w:pPr>
        <w:pStyle w:val="Bezmezer"/>
        <w:ind w:left="3402" w:hanging="2693"/>
        <w:rPr>
          <w:rFonts w:ascii="Times New Roman" w:hAnsi="Times New Roman"/>
          <w:noProof/>
          <w:lang w:eastAsia="cs-CZ"/>
        </w:rPr>
      </w:pPr>
      <w:r w:rsidRPr="00851557">
        <w:rPr>
          <w:rFonts w:ascii="Times New Roman" w:hAnsi="Times New Roman"/>
          <w:noProof/>
          <w:lang w:eastAsia="cs-CZ"/>
        </w:rPr>
        <w:t>a</w:t>
      </w:r>
    </w:p>
    <w:p w:rsidR="004432BF" w:rsidRPr="00851557" w:rsidRDefault="004432BF" w:rsidP="004432BF">
      <w:pPr>
        <w:pStyle w:val="Bezmezer"/>
        <w:ind w:left="2410" w:hanging="1701"/>
        <w:rPr>
          <w:rFonts w:ascii="Times New Roman" w:hAnsi="Times New Roman"/>
          <w:noProof/>
          <w:lang w:eastAsia="cs-CZ"/>
        </w:rPr>
      </w:pPr>
    </w:p>
    <w:p w:rsidR="004432BF" w:rsidRPr="00851557" w:rsidRDefault="004A1D5C" w:rsidP="004432BF">
      <w:pPr>
        <w:spacing w:after="120"/>
        <w:ind w:left="2977" w:hanging="2977"/>
        <w:rPr>
          <w:rFonts w:ascii="Times New Roman" w:hAnsi="Times New Roman"/>
          <w:b/>
          <w:caps/>
          <w:noProof/>
          <w:szCs w:val="22"/>
        </w:rPr>
      </w:pPr>
      <w:r w:rsidRPr="00851557">
        <w:rPr>
          <w:rFonts w:ascii="Times New Roman" w:hAnsi="Times New Roman"/>
          <w:b/>
          <w:caps/>
          <w:noProof/>
          <w:szCs w:val="22"/>
        </w:rPr>
        <w:t>dodavatel</w:t>
      </w:r>
    </w:p>
    <w:p w:rsidR="004432BF" w:rsidRPr="00851557" w:rsidRDefault="004432BF" w:rsidP="004432BF">
      <w:pPr>
        <w:pStyle w:val="Bezmezer"/>
        <w:ind w:left="2977" w:hanging="2977"/>
        <w:rPr>
          <w:rFonts w:ascii="Times New Roman" w:hAnsi="Times New Roman"/>
          <w:b/>
          <w:noProof/>
          <w:lang w:eastAsia="cs-CZ"/>
        </w:rPr>
      </w:pPr>
      <w:r w:rsidRPr="00851557">
        <w:rPr>
          <w:rFonts w:ascii="Times New Roman" w:hAnsi="Times New Roman"/>
          <w:b/>
          <w:noProof/>
          <w:lang w:eastAsia="cs-CZ"/>
        </w:rPr>
        <w:t>Název:</w:t>
      </w:r>
      <w:r w:rsidRPr="00851557">
        <w:rPr>
          <w:rFonts w:ascii="Times New Roman" w:hAnsi="Times New Roman"/>
          <w:b/>
          <w:noProof/>
          <w:lang w:eastAsia="cs-CZ"/>
        </w:rPr>
        <w:tab/>
      </w:r>
      <w:r w:rsidR="000F62D8" w:rsidRPr="00851557">
        <w:rPr>
          <w:rFonts w:ascii="Times New Roman" w:hAnsi="Times New Roman"/>
          <w:highlight w:val="yellow"/>
        </w:rPr>
        <w:t>[DOPLNÍ ÚČASTNÍK]</w:t>
      </w:r>
    </w:p>
    <w:p w:rsidR="004432BF" w:rsidRPr="00851557" w:rsidRDefault="004432BF" w:rsidP="004432BF">
      <w:pPr>
        <w:pStyle w:val="Bezmezer"/>
        <w:ind w:left="2977" w:hanging="2977"/>
        <w:rPr>
          <w:rFonts w:ascii="Times New Roman" w:hAnsi="Times New Roman"/>
          <w:noProof/>
          <w:lang w:eastAsia="cs-CZ"/>
        </w:rPr>
      </w:pPr>
      <w:r w:rsidRPr="00851557">
        <w:rPr>
          <w:rFonts w:ascii="Times New Roman" w:hAnsi="Times New Roman"/>
          <w:noProof/>
          <w:lang w:eastAsia="cs-CZ"/>
        </w:rPr>
        <w:t>Sídlo:</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432BF" w:rsidRPr="00851557" w:rsidRDefault="004432BF" w:rsidP="004432BF">
      <w:pPr>
        <w:pStyle w:val="Bezmezer"/>
        <w:ind w:left="2977" w:hanging="2977"/>
        <w:rPr>
          <w:rFonts w:ascii="Times New Roman" w:hAnsi="Times New Roman"/>
          <w:noProof/>
          <w:lang w:eastAsia="cs-CZ"/>
        </w:rPr>
      </w:pPr>
      <w:r w:rsidRPr="00851557">
        <w:rPr>
          <w:rFonts w:ascii="Times New Roman" w:hAnsi="Times New Roman"/>
          <w:noProof/>
          <w:lang w:eastAsia="cs-CZ"/>
        </w:rPr>
        <w:t>Zápis v obchodním rejstříku:</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432BF" w:rsidRPr="00851557" w:rsidRDefault="004432BF" w:rsidP="004432BF">
      <w:pPr>
        <w:pStyle w:val="Bezmezer"/>
        <w:ind w:left="2977" w:hanging="2977"/>
        <w:rPr>
          <w:rFonts w:ascii="Times New Roman" w:hAnsi="Times New Roman"/>
          <w:noProof/>
          <w:lang w:eastAsia="cs-CZ"/>
        </w:rPr>
      </w:pPr>
      <w:r w:rsidRPr="00851557">
        <w:rPr>
          <w:rFonts w:ascii="Times New Roman" w:hAnsi="Times New Roman"/>
          <w:noProof/>
          <w:lang w:eastAsia="cs-CZ"/>
        </w:rPr>
        <w:t>Statutární orgán:</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312EC" w:rsidRPr="00851557" w:rsidRDefault="004432BF" w:rsidP="004432BF">
      <w:pPr>
        <w:pStyle w:val="Bezmezer"/>
        <w:ind w:left="2977" w:hanging="2977"/>
        <w:rPr>
          <w:rFonts w:ascii="Times New Roman" w:hAnsi="Times New Roman"/>
          <w:noProof/>
        </w:rPr>
      </w:pPr>
      <w:r w:rsidRPr="00851557">
        <w:rPr>
          <w:rFonts w:ascii="Times New Roman" w:hAnsi="Times New Roman"/>
          <w:noProof/>
          <w:lang w:eastAsia="cs-CZ"/>
        </w:rPr>
        <w:t>IČ</w:t>
      </w:r>
      <w:r w:rsidR="000F62D8" w:rsidRPr="00851557">
        <w:rPr>
          <w:rFonts w:ascii="Times New Roman" w:hAnsi="Times New Roman"/>
          <w:noProof/>
          <w:lang w:eastAsia="cs-CZ"/>
        </w:rPr>
        <w:t>O</w:t>
      </w:r>
      <w:r w:rsidRPr="00851557">
        <w:rPr>
          <w:rFonts w:ascii="Times New Roman" w:hAnsi="Times New Roman"/>
          <w:noProof/>
          <w:lang w:eastAsia="cs-CZ"/>
        </w:rPr>
        <w:t>:</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432BF" w:rsidRPr="00851557" w:rsidRDefault="004432BF" w:rsidP="004432BF">
      <w:pPr>
        <w:pStyle w:val="Bezmezer"/>
        <w:ind w:left="2977" w:hanging="2977"/>
        <w:rPr>
          <w:rFonts w:ascii="Times New Roman" w:hAnsi="Times New Roman"/>
          <w:noProof/>
          <w:lang w:eastAsia="cs-CZ"/>
        </w:rPr>
      </w:pPr>
      <w:r w:rsidRPr="00851557">
        <w:rPr>
          <w:rFonts w:ascii="Times New Roman" w:hAnsi="Times New Roman"/>
          <w:noProof/>
          <w:lang w:eastAsia="cs-CZ"/>
        </w:rPr>
        <w:t>DIČ:</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432BF" w:rsidRPr="00851557" w:rsidRDefault="004432BF" w:rsidP="004432BF">
      <w:pPr>
        <w:pStyle w:val="Bezmezer"/>
        <w:ind w:left="2977" w:hanging="2977"/>
        <w:rPr>
          <w:rFonts w:ascii="Times New Roman" w:hAnsi="Times New Roman"/>
          <w:noProof/>
          <w:lang w:eastAsia="cs-CZ"/>
        </w:rPr>
      </w:pPr>
      <w:r w:rsidRPr="00851557">
        <w:rPr>
          <w:rFonts w:ascii="Times New Roman" w:hAnsi="Times New Roman"/>
          <w:noProof/>
          <w:lang w:eastAsia="cs-CZ"/>
        </w:rPr>
        <w:t>Bankovní spojení:</w:t>
      </w:r>
      <w:r w:rsidRPr="00851557">
        <w:rPr>
          <w:rFonts w:ascii="Times New Roman" w:hAnsi="Times New Roman"/>
          <w:noProof/>
          <w:lang w:eastAsia="cs-CZ"/>
        </w:rPr>
        <w:tab/>
      </w:r>
      <w:r w:rsidR="000F62D8" w:rsidRPr="00851557">
        <w:rPr>
          <w:rFonts w:ascii="Times New Roman" w:hAnsi="Times New Roman"/>
          <w:highlight w:val="yellow"/>
        </w:rPr>
        <w:t>[DOPLNÍ ÚČASTNÍK]</w:t>
      </w:r>
    </w:p>
    <w:p w:rsidR="004432BF" w:rsidRPr="00851557" w:rsidRDefault="004312EC" w:rsidP="004432BF">
      <w:pPr>
        <w:pStyle w:val="Bezmezer"/>
        <w:ind w:left="2977" w:hanging="2977"/>
        <w:rPr>
          <w:rFonts w:ascii="Times New Roman" w:hAnsi="Times New Roman"/>
          <w:noProof/>
          <w:lang w:eastAsia="cs-CZ"/>
        </w:rPr>
      </w:pPr>
      <w:r w:rsidRPr="00851557">
        <w:rPr>
          <w:rFonts w:ascii="Times New Roman" w:hAnsi="Times New Roman"/>
          <w:noProof/>
          <w:lang w:eastAsia="cs-CZ"/>
        </w:rPr>
        <w:t>Kontaktní osoba</w:t>
      </w:r>
      <w:r w:rsidR="004432BF" w:rsidRPr="00851557">
        <w:rPr>
          <w:rFonts w:ascii="Times New Roman" w:hAnsi="Times New Roman"/>
          <w:noProof/>
          <w:lang w:eastAsia="cs-CZ"/>
        </w:rPr>
        <w:t>:</w:t>
      </w:r>
      <w:r w:rsidR="004432BF" w:rsidRPr="00851557">
        <w:rPr>
          <w:rFonts w:ascii="Times New Roman" w:hAnsi="Times New Roman"/>
          <w:noProof/>
          <w:lang w:eastAsia="cs-CZ"/>
        </w:rPr>
        <w:tab/>
      </w:r>
      <w:r w:rsidR="002E06C2" w:rsidRPr="00851557">
        <w:rPr>
          <w:rFonts w:ascii="Times New Roman" w:hAnsi="Times New Roman"/>
          <w:noProof/>
          <w:lang w:eastAsia="cs-CZ"/>
        </w:rPr>
        <w:t>……………………</w:t>
      </w:r>
      <w:r w:rsidR="004432BF" w:rsidRPr="00851557">
        <w:rPr>
          <w:rFonts w:ascii="Times New Roman" w:hAnsi="Times New Roman"/>
          <w:noProof/>
          <w:lang w:eastAsia="cs-CZ"/>
        </w:rPr>
        <w:t>, tel. č:</w:t>
      </w:r>
      <w:r w:rsidR="002E06C2" w:rsidRPr="00851557">
        <w:rPr>
          <w:rFonts w:ascii="Times New Roman" w:hAnsi="Times New Roman"/>
          <w:noProof/>
          <w:lang w:eastAsia="cs-CZ"/>
        </w:rPr>
        <w:t>…………………..</w:t>
      </w:r>
      <w:r w:rsidR="004432BF" w:rsidRPr="00851557">
        <w:rPr>
          <w:rFonts w:ascii="Times New Roman" w:hAnsi="Times New Roman"/>
          <w:noProof/>
          <w:lang w:eastAsia="cs-CZ"/>
        </w:rPr>
        <w:t>, ema</w:t>
      </w:r>
      <w:r w:rsidR="0070658E" w:rsidRPr="00851557">
        <w:rPr>
          <w:rFonts w:ascii="Times New Roman" w:hAnsi="Times New Roman"/>
          <w:noProof/>
          <w:lang w:eastAsia="cs-CZ"/>
        </w:rPr>
        <w:t>i</w:t>
      </w:r>
      <w:r w:rsidR="004432BF" w:rsidRPr="00851557">
        <w:rPr>
          <w:rFonts w:ascii="Times New Roman" w:hAnsi="Times New Roman"/>
          <w:noProof/>
          <w:lang w:eastAsia="cs-CZ"/>
        </w:rPr>
        <w:t>l:</w:t>
      </w:r>
      <w:r w:rsidR="002E06C2" w:rsidRPr="00851557">
        <w:rPr>
          <w:rFonts w:ascii="Times New Roman" w:hAnsi="Times New Roman"/>
          <w:noProof/>
          <w:lang w:eastAsia="cs-CZ"/>
        </w:rPr>
        <w:t>………………….</w:t>
      </w:r>
      <w:r w:rsidR="004432BF" w:rsidRPr="00851557">
        <w:rPr>
          <w:rFonts w:ascii="Times New Roman" w:hAnsi="Times New Roman"/>
          <w:noProof/>
          <w:lang w:eastAsia="cs-CZ"/>
        </w:rPr>
        <w:t xml:space="preserve"> </w:t>
      </w:r>
    </w:p>
    <w:p w:rsidR="004432BF" w:rsidRPr="00851557" w:rsidRDefault="004432BF" w:rsidP="004432BF">
      <w:pPr>
        <w:pStyle w:val="Bezmezer"/>
        <w:ind w:left="2410" w:hanging="1701"/>
        <w:rPr>
          <w:rFonts w:ascii="Times New Roman" w:hAnsi="Times New Roman"/>
          <w:noProof/>
          <w:lang w:eastAsia="cs-CZ"/>
        </w:rPr>
      </w:pPr>
    </w:p>
    <w:p w:rsidR="004432BF" w:rsidRPr="00851557" w:rsidRDefault="004432BF" w:rsidP="004432BF">
      <w:pPr>
        <w:pStyle w:val="Bezmezer"/>
        <w:ind w:left="2410" w:hanging="1701"/>
        <w:rPr>
          <w:rFonts w:ascii="Times New Roman" w:hAnsi="Times New Roman"/>
          <w:noProof/>
          <w:lang w:eastAsia="cs-CZ"/>
        </w:rPr>
      </w:pPr>
    </w:p>
    <w:p w:rsidR="004432BF" w:rsidRPr="00851557" w:rsidRDefault="004432BF" w:rsidP="004432BF">
      <w:pPr>
        <w:pStyle w:val="Bezmezer"/>
        <w:ind w:left="2410" w:hanging="1701"/>
        <w:rPr>
          <w:rFonts w:ascii="Times New Roman" w:hAnsi="Times New Roman"/>
          <w:noProof/>
          <w:lang w:eastAsia="cs-CZ"/>
        </w:rPr>
      </w:pPr>
    </w:p>
    <w:p w:rsidR="004F7E8D" w:rsidRPr="00851557" w:rsidRDefault="004432BF" w:rsidP="004432BF">
      <w:pPr>
        <w:rPr>
          <w:rFonts w:ascii="Times New Roman" w:hAnsi="Times New Roman"/>
          <w:b/>
          <w:szCs w:val="22"/>
        </w:rPr>
      </w:pPr>
      <w:r w:rsidRPr="00851557">
        <w:rPr>
          <w:rFonts w:ascii="Times New Roman" w:hAnsi="Times New Roman"/>
          <w:b/>
          <w:noProof/>
          <w:szCs w:val="22"/>
        </w:rPr>
        <w:t>(dále též jako „smluvní strany“)</w:t>
      </w:r>
    </w:p>
    <w:p w:rsidR="000F1F28" w:rsidRPr="00851557" w:rsidRDefault="000F1F28" w:rsidP="00E74976">
      <w:pPr>
        <w:pStyle w:val="Zkladntextodsazen2"/>
        <w:ind w:firstLine="0"/>
        <w:rPr>
          <w:b/>
          <w:szCs w:val="22"/>
        </w:rPr>
      </w:pPr>
    </w:p>
    <w:p w:rsidR="00162F39" w:rsidRPr="00851557" w:rsidRDefault="00162F39" w:rsidP="00E74976">
      <w:pPr>
        <w:pStyle w:val="Zkladntextodsazen2"/>
        <w:ind w:firstLine="0"/>
        <w:rPr>
          <w:b/>
          <w:szCs w:val="22"/>
        </w:rPr>
        <w:sectPr w:rsidR="00162F39" w:rsidRPr="00851557" w:rsidSect="004432BF">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pPr>
    </w:p>
    <w:p w:rsidR="001E71CA" w:rsidRPr="00851557" w:rsidRDefault="001E71CA"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lastRenderedPageBreak/>
        <w:t>PREAMBULE</w:t>
      </w:r>
    </w:p>
    <w:p w:rsidR="001E71CA" w:rsidRPr="00851557" w:rsidRDefault="001E71CA" w:rsidP="006E673A">
      <w:pPr>
        <w:pStyle w:val="Zkladntextodsazen2"/>
        <w:numPr>
          <w:ilvl w:val="1"/>
          <w:numId w:val="3"/>
        </w:numPr>
        <w:spacing w:before="120"/>
        <w:rPr>
          <w:szCs w:val="22"/>
        </w:rPr>
      </w:pPr>
      <w:r w:rsidRPr="00851557">
        <w:rPr>
          <w:szCs w:val="22"/>
        </w:rPr>
        <w:t>Tato Smlouva je uzavírána na základě výsledku zadávacího řízení pro veřejnou zakázku s</w:t>
      </w:r>
      <w:r w:rsidR="005856FD" w:rsidRPr="00851557">
        <w:rPr>
          <w:szCs w:val="22"/>
        </w:rPr>
        <w:t> </w:t>
      </w:r>
      <w:r w:rsidRPr="00851557">
        <w:rPr>
          <w:szCs w:val="22"/>
        </w:rPr>
        <w:t>názvem</w:t>
      </w:r>
      <w:bookmarkStart w:id="0" w:name="_Ref299545112"/>
      <w:bookmarkStart w:id="1" w:name="_Toc319674617"/>
      <w:r w:rsidR="005856FD" w:rsidRPr="00851557">
        <w:rPr>
          <w:szCs w:val="22"/>
        </w:rPr>
        <w:t xml:space="preserve"> </w:t>
      </w:r>
      <w:r w:rsidR="005856FD" w:rsidRPr="00851557">
        <w:rPr>
          <w:b/>
          <w:szCs w:val="22"/>
        </w:rPr>
        <w:t>„Systém klient sestra</w:t>
      </w:r>
      <w:r w:rsidRPr="00851557">
        <w:rPr>
          <w:b/>
          <w:szCs w:val="22"/>
        </w:rPr>
        <w:t>“.</w:t>
      </w:r>
    </w:p>
    <w:p w:rsidR="001E71CA" w:rsidRPr="00851557" w:rsidRDefault="001E71CA" w:rsidP="003267B0">
      <w:pPr>
        <w:pStyle w:val="Zkladntextodsazen2"/>
        <w:numPr>
          <w:ilvl w:val="1"/>
          <w:numId w:val="3"/>
        </w:numPr>
        <w:spacing w:before="120"/>
        <w:rPr>
          <w:szCs w:val="22"/>
        </w:rPr>
      </w:pPr>
      <w:r w:rsidRPr="00851557">
        <w:rPr>
          <w:szCs w:val="22"/>
        </w:rPr>
        <w:t xml:space="preserve">V rámci předmětné veřejné zakázky byla jako nejvhodnější nabídka vybrána nabídka </w:t>
      </w:r>
      <w:bookmarkStart w:id="2" w:name="_Toc319674618"/>
      <w:bookmarkEnd w:id="0"/>
      <w:bookmarkEnd w:id="1"/>
      <w:r w:rsidR="004A1D5C" w:rsidRPr="00851557">
        <w:rPr>
          <w:szCs w:val="22"/>
        </w:rPr>
        <w:t>Dodavatele</w:t>
      </w:r>
      <w:r w:rsidRPr="00851557">
        <w:rPr>
          <w:szCs w:val="22"/>
        </w:rPr>
        <w:t>.</w:t>
      </w:r>
    </w:p>
    <w:p w:rsidR="001E71CA" w:rsidRPr="00851557" w:rsidRDefault="004A1D5C" w:rsidP="003267B0">
      <w:pPr>
        <w:pStyle w:val="Zkladntextodsazen2"/>
        <w:numPr>
          <w:ilvl w:val="1"/>
          <w:numId w:val="3"/>
        </w:numPr>
        <w:spacing w:before="120"/>
        <w:rPr>
          <w:szCs w:val="22"/>
        </w:rPr>
      </w:pPr>
      <w:r w:rsidRPr="00851557">
        <w:rPr>
          <w:szCs w:val="22"/>
        </w:rPr>
        <w:t>Dodavatel</w:t>
      </w:r>
      <w:r w:rsidR="001E71CA" w:rsidRPr="00851557">
        <w:rPr>
          <w:szCs w:val="22"/>
        </w:rPr>
        <w:t xml:space="preserve"> potvrzuje, že se v plném rozsahu seznámil s rozsahem a povahou dodávaného </w:t>
      </w:r>
      <w:r w:rsidR="00851557" w:rsidRPr="00851557">
        <w:rPr>
          <w:szCs w:val="22"/>
        </w:rPr>
        <w:t>díla</w:t>
      </w:r>
      <w:r w:rsidR="001E71CA" w:rsidRPr="00851557">
        <w:rPr>
          <w:szCs w:val="22"/>
        </w:rPr>
        <w:t xml:space="preserve"> týkající se předmětu výše uvedené veřejné zakázky</w:t>
      </w:r>
      <w:bookmarkEnd w:id="2"/>
      <w:r w:rsidR="001E71CA" w:rsidRPr="00851557">
        <w:rPr>
          <w:szCs w:val="22"/>
        </w:rPr>
        <w:t xml:space="preserve">, a že mu jsou známy veškeré technické, kvalitativní a jiné podmínky, a že disponuje takovými kapacitami a odbornými znalostmi, které jsou k plnění nezbytné. </w:t>
      </w:r>
      <w:r w:rsidRPr="00851557">
        <w:rPr>
          <w:szCs w:val="22"/>
        </w:rPr>
        <w:t xml:space="preserve">Dodavatel </w:t>
      </w:r>
      <w:r w:rsidR="001E71CA" w:rsidRPr="00851557">
        <w:rPr>
          <w:szCs w:val="22"/>
        </w:rPr>
        <w:t>prohlašuje, že je odborně způsobilý k zajištění předmětu Smlouvy.</w:t>
      </w:r>
    </w:p>
    <w:p w:rsidR="001E71CA" w:rsidRPr="00851557" w:rsidRDefault="004A1D5C" w:rsidP="00A1790E">
      <w:pPr>
        <w:pStyle w:val="Zkladntextodsazen2"/>
        <w:numPr>
          <w:ilvl w:val="1"/>
          <w:numId w:val="3"/>
        </w:numPr>
        <w:spacing w:before="120" w:after="200"/>
        <w:rPr>
          <w:szCs w:val="22"/>
        </w:rPr>
      </w:pPr>
      <w:r w:rsidRPr="00851557">
        <w:rPr>
          <w:szCs w:val="22"/>
        </w:rPr>
        <w:t xml:space="preserve">Dodavatel </w:t>
      </w:r>
      <w:r w:rsidR="001E71CA" w:rsidRPr="00851557">
        <w:rPr>
          <w:szCs w:val="22"/>
        </w:rPr>
        <w:t xml:space="preserve">výslovně potvrzuje, že prověřil veškeré podklady a pokyny </w:t>
      </w:r>
      <w:r w:rsidR="00B529DF" w:rsidRPr="00851557">
        <w:rPr>
          <w:szCs w:val="22"/>
        </w:rPr>
        <w:t>Objednatele</w:t>
      </w:r>
      <w:r w:rsidR="001E71CA" w:rsidRPr="00851557">
        <w:rPr>
          <w:szCs w:val="22"/>
        </w:rPr>
        <w:t xml:space="preserve">, které obdržel do dne uzavření této Smlouvy, i pokyny, které jsou obsaženy v zadávacích podmínkách, které </w:t>
      </w:r>
      <w:r w:rsidR="00B529DF" w:rsidRPr="00851557">
        <w:rPr>
          <w:szCs w:val="22"/>
        </w:rPr>
        <w:t xml:space="preserve">Objednatel </w:t>
      </w:r>
      <w:r w:rsidR="001E71CA" w:rsidRPr="00851557">
        <w:rPr>
          <w:szCs w:val="22"/>
        </w:rPr>
        <w:t>stanovil pro zadání Smlouvy, že je shledal vhodnými, že sjednaná cena a způsob plnění včetně doby trvání Smlouvy obsahuje a zohledňuje všechny výše uvedené podmínky a okolnosti.</w:t>
      </w:r>
    </w:p>
    <w:p w:rsidR="000B5EA8" w:rsidRPr="00851557" w:rsidRDefault="000B5EA8" w:rsidP="000B5EA8">
      <w:pPr>
        <w:pStyle w:val="Zkladntextodsazen2"/>
        <w:spacing w:before="120" w:after="200"/>
        <w:ind w:left="705" w:firstLine="0"/>
        <w:rPr>
          <w:szCs w:val="22"/>
        </w:rPr>
      </w:pPr>
    </w:p>
    <w:p w:rsidR="00CE6A33" w:rsidRPr="00851557" w:rsidRDefault="00CE6A33"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 xml:space="preserve">Předmět </w:t>
      </w:r>
      <w:r w:rsidR="006A58C8" w:rsidRPr="00851557">
        <w:rPr>
          <w:rFonts w:ascii="Times New Roman" w:hAnsi="Times New Roman"/>
          <w:b/>
          <w:bCs/>
          <w:caps/>
          <w:szCs w:val="22"/>
        </w:rPr>
        <w:t>smlouvy</w:t>
      </w:r>
      <w:r w:rsidRPr="00851557">
        <w:rPr>
          <w:rFonts w:ascii="Times New Roman" w:hAnsi="Times New Roman"/>
          <w:b/>
          <w:bCs/>
          <w:caps/>
          <w:szCs w:val="22"/>
        </w:rPr>
        <w:t xml:space="preserve"> </w:t>
      </w:r>
    </w:p>
    <w:p w:rsidR="001E71CA" w:rsidRPr="00851557" w:rsidRDefault="00CE6A33" w:rsidP="003267B0">
      <w:pPr>
        <w:pStyle w:val="Zkladntextodsazen2"/>
        <w:numPr>
          <w:ilvl w:val="1"/>
          <w:numId w:val="12"/>
        </w:numPr>
        <w:tabs>
          <w:tab w:val="clear" w:pos="705"/>
        </w:tabs>
        <w:spacing w:before="120"/>
        <w:ind w:left="567" w:hanging="567"/>
        <w:rPr>
          <w:szCs w:val="22"/>
        </w:rPr>
      </w:pPr>
      <w:r w:rsidRPr="00851557">
        <w:rPr>
          <w:szCs w:val="22"/>
        </w:rPr>
        <w:t xml:space="preserve">Předmětem Smlouvy je </w:t>
      </w:r>
      <w:r w:rsidR="001E71CA" w:rsidRPr="00851557">
        <w:rPr>
          <w:szCs w:val="22"/>
        </w:rPr>
        <w:t xml:space="preserve">závazek </w:t>
      </w:r>
      <w:r w:rsidR="004A1D5C" w:rsidRPr="00851557">
        <w:rPr>
          <w:szCs w:val="22"/>
        </w:rPr>
        <w:t xml:space="preserve">Dodavatele </w:t>
      </w:r>
      <w:r w:rsidR="001E71CA" w:rsidRPr="00851557">
        <w:rPr>
          <w:szCs w:val="22"/>
        </w:rPr>
        <w:t xml:space="preserve">dodat </w:t>
      </w:r>
      <w:r w:rsidR="00851557" w:rsidRPr="00851557">
        <w:rPr>
          <w:szCs w:val="22"/>
        </w:rPr>
        <w:t>Objednateli</w:t>
      </w:r>
      <w:r w:rsidR="00851557" w:rsidRPr="00851557">
        <w:rPr>
          <w:b/>
          <w:szCs w:val="22"/>
        </w:rPr>
        <w:t xml:space="preserve"> </w:t>
      </w:r>
      <w:r w:rsidR="00766AC4" w:rsidRPr="00851557">
        <w:rPr>
          <w:b/>
          <w:szCs w:val="22"/>
        </w:rPr>
        <w:t>systém klient sestra</w:t>
      </w:r>
      <w:r w:rsidR="005F7152" w:rsidRPr="00851557">
        <w:rPr>
          <w:b/>
          <w:szCs w:val="22"/>
        </w:rPr>
        <w:t xml:space="preserve"> </w:t>
      </w:r>
      <w:r w:rsidR="001E71CA" w:rsidRPr="00851557">
        <w:rPr>
          <w:szCs w:val="22"/>
        </w:rPr>
        <w:t xml:space="preserve">splňující technické podmínky stanovené </w:t>
      </w:r>
      <w:r w:rsidR="00B529DF" w:rsidRPr="00851557">
        <w:rPr>
          <w:szCs w:val="22"/>
        </w:rPr>
        <w:t>Objednatelem</w:t>
      </w:r>
      <w:r w:rsidR="001E71CA" w:rsidRPr="00851557">
        <w:rPr>
          <w:szCs w:val="22"/>
        </w:rPr>
        <w:t xml:space="preserve">, které jsou uvedeny </w:t>
      </w:r>
      <w:r w:rsidR="002D1D45" w:rsidRPr="00851557">
        <w:rPr>
          <w:b/>
          <w:szCs w:val="22"/>
        </w:rPr>
        <w:t>v </w:t>
      </w:r>
      <w:r w:rsidR="001E71CA" w:rsidRPr="00851557">
        <w:rPr>
          <w:b/>
          <w:szCs w:val="22"/>
        </w:rPr>
        <w:t>příloze č. 1 této smlouvy</w:t>
      </w:r>
      <w:r w:rsidR="001E71CA" w:rsidRPr="00851557">
        <w:rPr>
          <w:szCs w:val="22"/>
        </w:rPr>
        <w:t xml:space="preserve"> (dále jen „</w:t>
      </w:r>
      <w:r w:rsidR="006A58C8" w:rsidRPr="00851557">
        <w:rPr>
          <w:szCs w:val="22"/>
        </w:rPr>
        <w:t>dílo</w:t>
      </w:r>
      <w:r w:rsidR="001E71CA" w:rsidRPr="00851557">
        <w:rPr>
          <w:szCs w:val="22"/>
        </w:rPr>
        <w:t>“).</w:t>
      </w:r>
    </w:p>
    <w:p w:rsidR="00CE6A33" w:rsidRPr="00851557" w:rsidRDefault="004A1D5C" w:rsidP="003267B0">
      <w:pPr>
        <w:pStyle w:val="Zkladntextodsazen3"/>
        <w:numPr>
          <w:ilvl w:val="1"/>
          <w:numId w:val="12"/>
        </w:numPr>
        <w:spacing w:before="120"/>
        <w:ind w:left="567" w:hanging="567"/>
        <w:jc w:val="both"/>
        <w:rPr>
          <w:szCs w:val="22"/>
        </w:rPr>
      </w:pPr>
      <w:r w:rsidRPr="00851557">
        <w:rPr>
          <w:szCs w:val="22"/>
        </w:rPr>
        <w:t xml:space="preserve">Dodavatel </w:t>
      </w:r>
      <w:r w:rsidR="00CE6A33" w:rsidRPr="00851557">
        <w:rPr>
          <w:szCs w:val="22"/>
        </w:rPr>
        <w:t xml:space="preserve">se touto Smlouvou zavazuje: </w:t>
      </w:r>
    </w:p>
    <w:p w:rsidR="00CE6A33" w:rsidRPr="00851557" w:rsidRDefault="00CE6A33" w:rsidP="00CE6A33">
      <w:pPr>
        <w:pStyle w:val="Zkladntextodsazen3"/>
        <w:spacing w:before="60"/>
        <w:ind w:left="900" w:hanging="360"/>
        <w:jc w:val="both"/>
        <w:rPr>
          <w:szCs w:val="22"/>
        </w:rPr>
      </w:pPr>
      <w:r w:rsidRPr="00851557">
        <w:rPr>
          <w:szCs w:val="22"/>
        </w:rPr>
        <w:t xml:space="preserve">a) </w:t>
      </w:r>
      <w:r w:rsidRPr="00851557">
        <w:rPr>
          <w:szCs w:val="22"/>
        </w:rPr>
        <w:tab/>
        <w:t xml:space="preserve">odevzdat </w:t>
      </w:r>
      <w:r w:rsidR="00B529DF" w:rsidRPr="00851557">
        <w:rPr>
          <w:szCs w:val="22"/>
        </w:rPr>
        <w:t xml:space="preserve">Objednateli </w:t>
      </w:r>
      <w:r w:rsidR="00035CAD" w:rsidRPr="00851557">
        <w:rPr>
          <w:szCs w:val="22"/>
        </w:rPr>
        <w:t xml:space="preserve">Dílo </w:t>
      </w:r>
      <w:r w:rsidRPr="00851557">
        <w:rPr>
          <w:szCs w:val="22"/>
        </w:rPr>
        <w:t xml:space="preserve">dle odst. 1 a umožnit mu nabýt vlastnické právo k tomuto </w:t>
      </w:r>
      <w:r w:rsidR="00035CAD" w:rsidRPr="00851557">
        <w:rPr>
          <w:szCs w:val="22"/>
        </w:rPr>
        <w:t>Dílu</w:t>
      </w:r>
      <w:r w:rsidRPr="00851557">
        <w:rPr>
          <w:szCs w:val="22"/>
        </w:rPr>
        <w:t xml:space="preserve">, </w:t>
      </w:r>
    </w:p>
    <w:p w:rsidR="00CE6A33" w:rsidRPr="00851557" w:rsidRDefault="00CE6A33" w:rsidP="00CE6A33">
      <w:pPr>
        <w:pStyle w:val="Zkladntextodsazen3"/>
        <w:ind w:left="896" w:hanging="357"/>
        <w:jc w:val="both"/>
        <w:rPr>
          <w:szCs w:val="22"/>
        </w:rPr>
      </w:pPr>
      <w:r w:rsidRPr="00851557">
        <w:rPr>
          <w:szCs w:val="22"/>
        </w:rPr>
        <w:t xml:space="preserve">b) </w:t>
      </w:r>
      <w:r w:rsidRPr="00851557">
        <w:rPr>
          <w:szCs w:val="22"/>
        </w:rPr>
        <w:tab/>
        <w:t>splnit další povinnosti uvedené v této Smlouvě</w:t>
      </w:r>
    </w:p>
    <w:p w:rsidR="00CE6A33" w:rsidRPr="00851557" w:rsidRDefault="00CE6A33" w:rsidP="00CE6A33">
      <w:pPr>
        <w:spacing w:before="120"/>
        <w:ind w:left="567"/>
        <w:jc w:val="both"/>
        <w:rPr>
          <w:rFonts w:ascii="Times New Roman" w:hAnsi="Times New Roman"/>
          <w:szCs w:val="22"/>
        </w:rPr>
      </w:pPr>
      <w:r w:rsidRPr="00851557">
        <w:rPr>
          <w:rFonts w:ascii="Times New Roman" w:hAnsi="Times New Roman"/>
          <w:szCs w:val="22"/>
        </w:rPr>
        <w:t xml:space="preserve">a </w:t>
      </w:r>
      <w:r w:rsidR="00B529DF" w:rsidRPr="00851557">
        <w:rPr>
          <w:rFonts w:ascii="Times New Roman" w:hAnsi="Times New Roman"/>
          <w:szCs w:val="22"/>
        </w:rPr>
        <w:t xml:space="preserve">Objednatel </w:t>
      </w:r>
      <w:r w:rsidRPr="00851557">
        <w:rPr>
          <w:rFonts w:ascii="Times New Roman" w:hAnsi="Times New Roman"/>
          <w:szCs w:val="22"/>
        </w:rPr>
        <w:t xml:space="preserve">se zavazuje </w:t>
      </w:r>
      <w:r w:rsidR="006A58C8" w:rsidRPr="00851557">
        <w:rPr>
          <w:rFonts w:ascii="Times New Roman" w:hAnsi="Times New Roman"/>
          <w:szCs w:val="22"/>
        </w:rPr>
        <w:t>Dílo</w:t>
      </w:r>
      <w:r w:rsidRPr="00851557">
        <w:rPr>
          <w:rFonts w:ascii="Times New Roman" w:hAnsi="Times New Roman"/>
          <w:szCs w:val="22"/>
        </w:rPr>
        <w:t xml:space="preserve"> převzít a zaplatit cenu.</w:t>
      </w:r>
    </w:p>
    <w:p w:rsidR="00CE6A33" w:rsidRPr="00851557" w:rsidRDefault="004A1D5C" w:rsidP="003267B0">
      <w:pPr>
        <w:numPr>
          <w:ilvl w:val="1"/>
          <w:numId w:val="12"/>
        </w:numPr>
        <w:spacing w:before="120"/>
        <w:ind w:left="567" w:hanging="567"/>
        <w:jc w:val="both"/>
        <w:rPr>
          <w:rFonts w:ascii="Times New Roman" w:hAnsi="Times New Roman"/>
          <w:szCs w:val="22"/>
        </w:rPr>
      </w:pPr>
      <w:r w:rsidRPr="00851557">
        <w:rPr>
          <w:rFonts w:ascii="Times New Roman" w:hAnsi="Times New Roman"/>
          <w:szCs w:val="22"/>
        </w:rPr>
        <w:t xml:space="preserve">Dodavatel </w:t>
      </w:r>
      <w:r w:rsidR="00CE6A33" w:rsidRPr="00851557">
        <w:rPr>
          <w:rFonts w:ascii="Times New Roman" w:hAnsi="Times New Roman"/>
          <w:szCs w:val="22"/>
        </w:rPr>
        <w:t xml:space="preserve">a </w:t>
      </w:r>
      <w:r w:rsidR="00851557" w:rsidRPr="00851557">
        <w:rPr>
          <w:rFonts w:ascii="Times New Roman" w:hAnsi="Times New Roman"/>
          <w:szCs w:val="22"/>
        </w:rPr>
        <w:t xml:space="preserve">Objednatel </w:t>
      </w:r>
      <w:r w:rsidR="00CE6A33" w:rsidRPr="00851557">
        <w:rPr>
          <w:rFonts w:ascii="Times New Roman" w:hAnsi="Times New Roman"/>
          <w:szCs w:val="22"/>
        </w:rPr>
        <w:t xml:space="preserve">dále ujednávají, že dále je </w:t>
      </w:r>
      <w:r w:rsidRPr="00851557">
        <w:rPr>
          <w:rFonts w:ascii="Times New Roman" w:hAnsi="Times New Roman"/>
          <w:szCs w:val="22"/>
        </w:rPr>
        <w:t xml:space="preserve">Dodavatel </w:t>
      </w:r>
      <w:r w:rsidR="00CE6A33" w:rsidRPr="00851557">
        <w:rPr>
          <w:rFonts w:ascii="Times New Roman" w:hAnsi="Times New Roman"/>
          <w:szCs w:val="22"/>
        </w:rPr>
        <w:t xml:space="preserve">krom shora uvedeného rovněž povinen a zavazuje se </w:t>
      </w:r>
    </w:p>
    <w:p w:rsidR="00CE6A33" w:rsidRPr="00851557" w:rsidRDefault="006A58C8"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 xml:space="preserve">Dílo </w:t>
      </w:r>
      <w:r w:rsidR="00CE6A33" w:rsidRPr="00851557">
        <w:rPr>
          <w:rFonts w:ascii="Times New Roman" w:hAnsi="Times New Roman"/>
          <w:szCs w:val="22"/>
        </w:rPr>
        <w:t>dopravit do místa plnění</w:t>
      </w:r>
      <w:r w:rsidR="00AB3989" w:rsidRPr="00851557">
        <w:rPr>
          <w:rFonts w:ascii="Times New Roman" w:hAnsi="Times New Roman"/>
          <w:szCs w:val="22"/>
        </w:rPr>
        <w:t xml:space="preserve"> včetně případného transportního pojištění </w:t>
      </w:r>
      <w:r w:rsidRPr="00851557">
        <w:rPr>
          <w:rFonts w:ascii="Times New Roman" w:hAnsi="Times New Roman"/>
          <w:szCs w:val="22"/>
        </w:rPr>
        <w:t>Díla</w:t>
      </w:r>
      <w:r w:rsidR="00AB3989" w:rsidRPr="00851557">
        <w:rPr>
          <w:rFonts w:ascii="Times New Roman" w:hAnsi="Times New Roman"/>
          <w:szCs w:val="22"/>
        </w:rPr>
        <w:t>,</w:t>
      </w:r>
    </w:p>
    <w:p w:rsidR="002E0C18" w:rsidRPr="00851557" w:rsidRDefault="002E0C18"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p</w:t>
      </w:r>
      <w:r w:rsidR="00AB3989" w:rsidRPr="00851557">
        <w:rPr>
          <w:rFonts w:ascii="Times New Roman" w:hAnsi="Times New Roman"/>
          <w:szCs w:val="22"/>
        </w:rPr>
        <w:t xml:space="preserve">rovést montáž a instalaci </w:t>
      </w:r>
      <w:r w:rsidR="006A58C8" w:rsidRPr="00851557">
        <w:rPr>
          <w:rFonts w:ascii="Times New Roman" w:hAnsi="Times New Roman"/>
          <w:szCs w:val="22"/>
        </w:rPr>
        <w:t xml:space="preserve">Díla </w:t>
      </w:r>
      <w:r w:rsidR="00AB3989" w:rsidRPr="00851557">
        <w:rPr>
          <w:rFonts w:ascii="Times New Roman" w:hAnsi="Times New Roman"/>
          <w:szCs w:val="22"/>
        </w:rPr>
        <w:t>včetně jeho uvedení do provozu</w:t>
      </w:r>
      <w:r w:rsidRPr="00851557">
        <w:rPr>
          <w:rFonts w:ascii="Times New Roman" w:hAnsi="Times New Roman"/>
          <w:szCs w:val="22"/>
        </w:rPr>
        <w:t>,</w:t>
      </w:r>
    </w:p>
    <w:p w:rsidR="00AB3989" w:rsidRPr="00851557" w:rsidRDefault="00CE6A33"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 xml:space="preserve">zajistit kontrolu </w:t>
      </w:r>
      <w:r w:rsidR="006A58C8" w:rsidRPr="00851557">
        <w:rPr>
          <w:rFonts w:ascii="Times New Roman" w:hAnsi="Times New Roman"/>
          <w:szCs w:val="22"/>
        </w:rPr>
        <w:t xml:space="preserve">Díla </w:t>
      </w:r>
      <w:r w:rsidRPr="00851557">
        <w:rPr>
          <w:rFonts w:ascii="Times New Roman" w:hAnsi="Times New Roman"/>
          <w:szCs w:val="22"/>
        </w:rPr>
        <w:t xml:space="preserve">na místě předání, ověřit jeho technickou funkčnost a </w:t>
      </w:r>
      <w:r w:rsidR="00AB3989" w:rsidRPr="00851557">
        <w:rPr>
          <w:rFonts w:ascii="Times New Roman" w:hAnsi="Times New Roman"/>
          <w:szCs w:val="22"/>
        </w:rPr>
        <w:t xml:space="preserve">předvést </w:t>
      </w:r>
      <w:r w:rsidRPr="00851557">
        <w:rPr>
          <w:rFonts w:ascii="Times New Roman" w:hAnsi="Times New Roman"/>
          <w:szCs w:val="22"/>
        </w:rPr>
        <w:t xml:space="preserve">splnění </w:t>
      </w:r>
      <w:r w:rsidR="00AB3989" w:rsidRPr="00851557">
        <w:rPr>
          <w:rFonts w:ascii="Times New Roman" w:hAnsi="Times New Roman"/>
          <w:szCs w:val="22"/>
        </w:rPr>
        <w:t xml:space="preserve">funkcí a parametrů </w:t>
      </w:r>
      <w:r w:rsidR="006A58C8" w:rsidRPr="00851557">
        <w:rPr>
          <w:rFonts w:ascii="Times New Roman" w:hAnsi="Times New Roman"/>
          <w:szCs w:val="22"/>
        </w:rPr>
        <w:t xml:space="preserve">Díla </w:t>
      </w:r>
      <w:r w:rsidR="00AB3989" w:rsidRPr="00851557">
        <w:rPr>
          <w:rFonts w:ascii="Times New Roman" w:hAnsi="Times New Roman"/>
          <w:szCs w:val="22"/>
        </w:rPr>
        <w:t xml:space="preserve">vymezených v Příloze č. 1 této smlouvy </w:t>
      </w:r>
      <w:r w:rsidR="00B529DF" w:rsidRPr="00851557">
        <w:rPr>
          <w:rFonts w:ascii="Times New Roman" w:hAnsi="Times New Roman"/>
          <w:szCs w:val="22"/>
        </w:rPr>
        <w:t>Objednateli</w:t>
      </w:r>
      <w:r w:rsidR="00AB3989" w:rsidRPr="00851557">
        <w:rPr>
          <w:rFonts w:ascii="Times New Roman" w:hAnsi="Times New Roman"/>
          <w:szCs w:val="22"/>
        </w:rPr>
        <w:t>,</w:t>
      </w:r>
    </w:p>
    <w:p w:rsidR="00CE6A33" w:rsidRPr="00851557" w:rsidRDefault="00CE6A33"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 xml:space="preserve">dodat technickou dokumentaci </w:t>
      </w:r>
      <w:r w:rsidR="002E0C18" w:rsidRPr="00851557">
        <w:rPr>
          <w:rFonts w:ascii="Times New Roman" w:hAnsi="Times New Roman"/>
          <w:szCs w:val="22"/>
        </w:rPr>
        <w:t xml:space="preserve">či katalogové listy </w:t>
      </w:r>
      <w:r w:rsidRPr="00851557">
        <w:rPr>
          <w:rFonts w:ascii="Times New Roman" w:hAnsi="Times New Roman"/>
          <w:szCs w:val="22"/>
        </w:rPr>
        <w:t>a návody v</w:t>
      </w:r>
      <w:r w:rsidR="00FD22AF" w:rsidRPr="00851557">
        <w:rPr>
          <w:rFonts w:ascii="Times New Roman" w:hAnsi="Times New Roman"/>
          <w:szCs w:val="22"/>
        </w:rPr>
        <w:t> českém jazyce</w:t>
      </w:r>
      <w:r w:rsidR="00633B6D" w:rsidRPr="00851557">
        <w:rPr>
          <w:rFonts w:ascii="Times New Roman" w:hAnsi="Times New Roman"/>
          <w:szCs w:val="22"/>
        </w:rPr>
        <w:t>,</w:t>
      </w:r>
    </w:p>
    <w:p w:rsidR="00633B6D" w:rsidRPr="00851557" w:rsidRDefault="00633B6D"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dodat seznam technických kontrol včetně jejich termínů a kontaktu na servisní firmu, v českém jazyce v tištěné i datové podobě,</w:t>
      </w:r>
    </w:p>
    <w:p w:rsidR="00633B6D" w:rsidRPr="00851557" w:rsidRDefault="00633B6D" w:rsidP="003267B0">
      <w:pPr>
        <w:pStyle w:val="Odstavecseseznamem"/>
        <w:numPr>
          <w:ilvl w:val="0"/>
          <w:numId w:val="9"/>
        </w:numPr>
        <w:spacing w:before="120" w:after="120"/>
        <w:contextualSpacing w:val="0"/>
        <w:jc w:val="both"/>
        <w:rPr>
          <w:rFonts w:ascii="Times New Roman" w:hAnsi="Times New Roman"/>
          <w:szCs w:val="22"/>
        </w:rPr>
      </w:pPr>
      <w:r w:rsidRPr="00851557">
        <w:rPr>
          <w:rFonts w:ascii="Times New Roman" w:hAnsi="Times New Roman"/>
          <w:szCs w:val="22"/>
        </w:rPr>
        <w:t>dodat doklady prokazující kvalitu,</w:t>
      </w:r>
    </w:p>
    <w:p w:rsidR="00633B6D" w:rsidRPr="00851557" w:rsidRDefault="00633B6D" w:rsidP="003267B0">
      <w:pPr>
        <w:pStyle w:val="Odstavecseseznamem"/>
        <w:numPr>
          <w:ilvl w:val="0"/>
          <w:numId w:val="9"/>
        </w:numPr>
        <w:spacing w:before="120" w:after="120"/>
        <w:contextualSpacing w:val="0"/>
        <w:jc w:val="both"/>
        <w:rPr>
          <w:rFonts w:ascii="Times New Roman" w:hAnsi="Times New Roman"/>
          <w:szCs w:val="22"/>
        </w:rPr>
      </w:pPr>
      <w:r w:rsidRPr="00851557">
        <w:rPr>
          <w:rFonts w:ascii="Times New Roman" w:hAnsi="Times New Roman"/>
          <w:szCs w:val="22"/>
        </w:rPr>
        <w:t>dodat doklady prokazující schválení pro užívání v České republice, příslušné atesty a</w:t>
      </w:r>
      <w:r w:rsidR="002D1D45" w:rsidRPr="00851557">
        <w:rPr>
          <w:rFonts w:ascii="Times New Roman" w:hAnsi="Times New Roman"/>
          <w:szCs w:val="22"/>
        </w:rPr>
        <w:t xml:space="preserve"> certifikáty a </w:t>
      </w:r>
      <w:r w:rsidRPr="00851557">
        <w:rPr>
          <w:rFonts w:ascii="Times New Roman" w:hAnsi="Times New Roman"/>
          <w:szCs w:val="22"/>
        </w:rPr>
        <w:t>prohlášení o shodě</w:t>
      </w:r>
    </w:p>
    <w:p w:rsidR="00355EB6" w:rsidRPr="00851557" w:rsidRDefault="00CE6A33"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vystavit protokol o předání a převzetí</w:t>
      </w:r>
      <w:r w:rsidR="00355EB6" w:rsidRPr="00851557">
        <w:rPr>
          <w:rFonts w:ascii="Times New Roman" w:hAnsi="Times New Roman"/>
          <w:szCs w:val="22"/>
        </w:rPr>
        <w:t>,</w:t>
      </w:r>
    </w:p>
    <w:p w:rsidR="002E0C18" w:rsidRPr="00851557" w:rsidRDefault="00355EB6" w:rsidP="003267B0">
      <w:pPr>
        <w:pStyle w:val="Odstavecseseznamem"/>
        <w:numPr>
          <w:ilvl w:val="0"/>
          <w:numId w:val="9"/>
        </w:numPr>
        <w:spacing w:before="120" w:after="120"/>
        <w:ind w:left="924" w:hanging="357"/>
        <w:contextualSpacing w:val="0"/>
        <w:jc w:val="both"/>
        <w:rPr>
          <w:rFonts w:ascii="Times New Roman" w:hAnsi="Times New Roman"/>
          <w:szCs w:val="22"/>
        </w:rPr>
      </w:pPr>
      <w:r w:rsidRPr="00851557">
        <w:rPr>
          <w:rFonts w:ascii="Times New Roman" w:hAnsi="Times New Roman"/>
          <w:szCs w:val="22"/>
        </w:rPr>
        <w:t xml:space="preserve">poskytnout autorizovaný </w:t>
      </w:r>
      <w:r w:rsidR="00A1790E" w:rsidRPr="00851557">
        <w:rPr>
          <w:rFonts w:ascii="Times New Roman" w:hAnsi="Times New Roman"/>
          <w:szCs w:val="22"/>
        </w:rPr>
        <w:t xml:space="preserve">záruční </w:t>
      </w:r>
      <w:r w:rsidR="002E0C18" w:rsidRPr="00851557">
        <w:rPr>
          <w:rFonts w:ascii="Times New Roman" w:hAnsi="Times New Roman"/>
          <w:szCs w:val="22"/>
        </w:rPr>
        <w:t xml:space="preserve">servis </w:t>
      </w:r>
      <w:r w:rsidR="006A58C8" w:rsidRPr="00851557">
        <w:rPr>
          <w:rFonts w:ascii="Times New Roman" w:hAnsi="Times New Roman"/>
          <w:szCs w:val="22"/>
        </w:rPr>
        <w:t>Díla</w:t>
      </w:r>
    </w:p>
    <w:p w:rsidR="00AB3989" w:rsidRPr="00851557" w:rsidRDefault="00AB3989" w:rsidP="00917D55">
      <w:pPr>
        <w:pStyle w:val="Odstavecseseznamem"/>
        <w:numPr>
          <w:ilvl w:val="0"/>
          <w:numId w:val="9"/>
        </w:numPr>
        <w:spacing w:after="120"/>
        <w:ind w:left="924" w:hanging="357"/>
        <w:contextualSpacing w:val="0"/>
        <w:jc w:val="both"/>
        <w:rPr>
          <w:rFonts w:ascii="Times New Roman" w:hAnsi="Times New Roman"/>
          <w:szCs w:val="22"/>
        </w:rPr>
      </w:pPr>
      <w:r w:rsidRPr="00851557">
        <w:rPr>
          <w:rFonts w:ascii="Times New Roman" w:hAnsi="Times New Roman"/>
          <w:szCs w:val="22"/>
        </w:rPr>
        <w:t xml:space="preserve">provést v místě plnění zaškolení členů obsluhy </w:t>
      </w:r>
      <w:r w:rsidR="004A1D5C" w:rsidRPr="00851557">
        <w:rPr>
          <w:rFonts w:ascii="Times New Roman" w:hAnsi="Times New Roman"/>
          <w:szCs w:val="22"/>
        </w:rPr>
        <w:t xml:space="preserve">Díla </w:t>
      </w:r>
      <w:r w:rsidRPr="00851557">
        <w:rPr>
          <w:rFonts w:ascii="Times New Roman" w:hAnsi="Times New Roman"/>
          <w:szCs w:val="22"/>
        </w:rPr>
        <w:t xml:space="preserve">v rozsahu nezbytném k řádnému zaškolení, a to pro všechny členy obsluhy </w:t>
      </w:r>
      <w:r w:rsidR="006A58C8" w:rsidRPr="00851557">
        <w:rPr>
          <w:rFonts w:ascii="Times New Roman" w:hAnsi="Times New Roman"/>
          <w:szCs w:val="22"/>
        </w:rPr>
        <w:t>Díla</w:t>
      </w:r>
      <w:r w:rsidRPr="00851557">
        <w:rPr>
          <w:rFonts w:ascii="Times New Roman" w:hAnsi="Times New Roman"/>
          <w:szCs w:val="22"/>
        </w:rPr>
        <w:t xml:space="preserve">. Obsahovou náplní zaškolení bude zvládnutí obsluhy </w:t>
      </w:r>
      <w:r w:rsidR="006A58C8" w:rsidRPr="00851557">
        <w:rPr>
          <w:rFonts w:ascii="Times New Roman" w:hAnsi="Times New Roman"/>
          <w:szCs w:val="22"/>
        </w:rPr>
        <w:t xml:space="preserve">Díla </w:t>
      </w:r>
      <w:r w:rsidRPr="00851557">
        <w:rPr>
          <w:rFonts w:ascii="Times New Roman" w:hAnsi="Times New Roman"/>
          <w:szCs w:val="22"/>
        </w:rPr>
        <w:t xml:space="preserve">a všech součástí dodávky </w:t>
      </w:r>
      <w:r w:rsidR="006A58C8" w:rsidRPr="00851557">
        <w:rPr>
          <w:rFonts w:ascii="Times New Roman" w:hAnsi="Times New Roman"/>
          <w:szCs w:val="22"/>
        </w:rPr>
        <w:t xml:space="preserve">Díla </w:t>
      </w:r>
      <w:r w:rsidRPr="00851557">
        <w:rPr>
          <w:rFonts w:ascii="Times New Roman" w:hAnsi="Times New Roman"/>
          <w:szCs w:val="22"/>
        </w:rPr>
        <w:t>v plném rozsahu. Výstupem provedeného zaškolení bude protokol o zaškolení obsluhy.</w:t>
      </w:r>
    </w:p>
    <w:p w:rsidR="00917D55" w:rsidRPr="00851557" w:rsidRDefault="00917D55" w:rsidP="00917D55">
      <w:pPr>
        <w:pStyle w:val="Odstavecseseznamem"/>
        <w:spacing w:after="120"/>
        <w:ind w:left="924"/>
        <w:contextualSpacing w:val="0"/>
        <w:jc w:val="both"/>
        <w:rPr>
          <w:rFonts w:ascii="Times New Roman" w:hAnsi="Times New Roman"/>
          <w:szCs w:val="22"/>
        </w:rPr>
      </w:pPr>
    </w:p>
    <w:p w:rsidR="00CE6A33" w:rsidRPr="00851557" w:rsidRDefault="006A58C8" w:rsidP="00917D55">
      <w:pPr>
        <w:pStyle w:val="Odstavecseseznamem"/>
        <w:numPr>
          <w:ilvl w:val="1"/>
          <w:numId w:val="12"/>
        </w:numPr>
        <w:spacing w:after="120"/>
        <w:contextualSpacing w:val="0"/>
        <w:jc w:val="both"/>
        <w:rPr>
          <w:rFonts w:ascii="Times New Roman" w:hAnsi="Times New Roman"/>
          <w:szCs w:val="22"/>
        </w:rPr>
      </w:pPr>
      <w:r w:rsidRPr="00851557">
        <w:rPr>
          <w:rFonts w:ascii="Times New Roman" w:hAnsi="Times New Roman"/>
          <w:szCs w:val="22"/>
        </w:rPr>
        <w:lastRenderedPageBreak/>
        <w:t xml:space="preserve">Dílo </w:t>
      </w:r>
      <w:r w:rsidR="004E075E" w:rsidRPr="00851557">
        <w:rPr>
          <w:rFonts w:ascii="Times New Roman" w:hAnsi="Times New Roman"/>
          <w:szCs w:val="22"/>
        </w:rPr>
        <w:t>a všechny jeho součásti dodat v souladu se zákonem</w:t>
      </w:r>
      <w:r w:rsidR="00962863" w:rsidRPr="00851557">
        <w:rPr>
          <w:rFonts w:ascii="Times New Roman" w:hAnsi="Times New Roman"/>
          <w:szCs w:val="22"/>
        </w:rPr>
        <w:t xml:space="preserve"> </w:t>
      </w:r>
      <w:r w:rsidR="004E075E" w:rsidRPr="00851557">
        <w:rPr>
          <w:rFonts w:ascii="Times New Roman" w:hAnsi="Times New Roman"/>
          <w:szCs w:val="22"/>
        </w:rPr>
        <w:t>č. 22/1997 Sb.</w:t>
      </w:r>
      <w:r w:rsidR="00975B6C" w:rsidRPr="00851557">
        <w:rPr>
          <w:rFonts w:ascii="Times New Roman" w:hAnsi="Times New Roman"/>
          <w:szCs w:val="22"/>
        </w:rPr>
        <w:t>, o technických požadavcích na výrobky a o změně a doplnění některých zákonů</w:t>
      </w:r>
      <w:r w:rsidR="004E075E" w:rsidRPr="00851557">
        <w:rPr>
          <w:rFonts w:ascii="Times New Roman" w:hAnsi="Times New Roman"/>
          <w:szCs w:val="22"/>
        </w:rPr>
        <w:t xml:space="preserve"> a s ním přímo souvisejícími nařízeními vlády, a v souladu s ostatními zákony a předpisy, platnými ke dni převzetí </w:t>
      </w:r>
      <w:r w:rsidRPr="00851557">
        <w:rPr>
          <w:rFonts w:ascii="Times New Roman" w:hAnsi="Times New Roman"/>
          <w:szCs w:val="22"/>
        </w:rPr>
        <w:t>Díla</w:t>
      </w:r>
      <w:r w:rsidR="004E075E" w:rsidRPr="00851557">
        <w:rPr>
          <w:rFonts w:ascii="Times New Roman" w:hAnsi="Times New Roman"/>
          <w:szCs w:val="22"/>
        </w:rPr>
        <w:t xml:space="preserve">. </w:t>
      </w:r>
      <w:r w:rsidR="004A1D5C" w:rsidRPr="00851557">
        <w:rPr>
          <w:rFonts w:ascii="Times New Roman" w:hAnsi="Times New Roman"/>
          <w:szCs w:val="22"/>
        </w:rPr>
        <w:t xml:space="preserve">Dodavatel </w:t>
      </w:r>
      <w:r w:rsidR="00CE6A33" w:rsidRPr="00851557">
        <w:rPr>
          <w:rFonts w:ascii="Times New Roman" w:hAnsi="Times New Roman"/>
          <w:szCs w:val="22"/>
        </w:rPr>
        <w:t>prohlašuje, že:</w:t>
      </w:r>
    </w:p>
    <w:p w:rsidR="00CE6A33" w:rsidRPr="00851557" w:rsidRDefault="00CE6A33" w:rsidP="003267B0">
      <w:pPr>
        <w:numPr>
          <w:ilvl w:val="0"/>
          <w:numId w:val="8"/>
        </w:numPr>
        <w:tabs>
          <w:tab w:val="clear" w:pos="360"/>
          <w:tab w:val="num" w:pos="993"/>
        </w:tabs>
        <w:spacing w:after="120"/>
        <w:ind w:left="993" w:hanging="426"/>
        <w:jc w:val="both"/>
        <w:rPr>
          <w:rFonts w:ascii="Times New Roman" w:hAnsi="Times New Roman"/>
          <w:szCs w:val="22"/>
        </w:rPr>
      </w:pPr>
      <w:r w:rsidRPr="00851557">
        <w:rPr>
          <w:rFonts w:ascii="Times New Roman" w:hAnsi="Times New Roman"/>
          <w:szCs w:val="22"/>
        </w:rPr>
        <w:t xml:space="preserve">je výlučným vlastníkem </w:t>
      </w:r>
      <w:r w:rsidR="006A58C8" w:rsidRPr="00851557">
        <w:rPr>
          <w:rFonts w:ascii="Times New Roman" w:hAnsi="Times New Roman"/>
          <w:szCs w:val="22"/>
        </w:rPr>
        <w:t>Díla</w:t>
      </w:r>
      <w:r w:rsidRPr="00851557">
        <w:rPr>
          <w:rFonts w:ascii="Times New Roman" w:hAnsi="Times New Roman"/>
          <w:color w:val="000000"/>
          <w:szCs w:val="22"/>
        </w:rPr>
        <w:t xml:space="preserve">, </w:t>
      </w:r>
    </w:p>
    <w:p w:rsidR="00CE6A33" w:rsidRPr="00851557" w:rsidRDefault="006A58C8" w:rsidP="003267B0">
      <w:pPr>
        <w:numPr>
          <w:ilvl w:val="0"/>
          <w:numId w:val="8"/>
        </w:numPr>
        <w:tabs>
          <w:tab w:val="clear" w:pos="360"/>
          <w:tab w:val="num" w:pos="993"/>
        </w:tabs>
        <w:spacing w:after="120"/>
        <w:ind w:left="993" w:hanging="426"/>
        <w:jc w:val="both"/>
        <w:rPr>
          <w:rFonts w:ascii="Times New Roman" w:hAnsi="Times New Roman"/>
          <w:szCs w:val="22"/>
        </w:rPr>
      </w:pPr>
      <w:r w:rsidRPr="00851557">
        <w:rPr>
          <w:rFonts w:ascii="Times New Roman" w:hAnsi="Times New Roman"/>
          <w:szCs w:val="22"/>
        </w:rPr>
        <w:t xml:space="preserve">Dílo </w:t>
      </w:r>
      <w:r w:rsidR="00865E3D">
        <w:rPr>
          <w:rFonts w:ascii="Times New Roman" w:hAnsi="Times New Roman"/>
          <w:szCs w:val="22"/>
        </w:rPr>
        <w:t>je nov</w:t>
      </w:r>
      <w:r w:rsidR="00865E3D" w:rsidRPr="00865E3D">
        <w:rPr>
          <w:rFonts w:ascii="Times New Roman" w:hAnsi="Times New Roman"/>
          <w:color w:val="FF0000"/>
          <w:szCs w:val="22"/>
        </w:rPr>
        <w:t>é</w:t>
      </w:r>
      <w:r w:rsidR="00865E3D">
        <w:rPr>
          <w:rFonts w:ascii="Times New Roman" w:hAnsi="Times New Roman"/>
          <w:szCs w:val="22"/>
        </w:rPr>
        <w:t>, tzn. nikoli dříve použit</w:t>
      </w:r>
      <w:r w:rsidR="00865E3D" w:rsidRPr="00865E3D">
        <w:rPr>
          <w:rFonts w:ascii="Times New Roman" w:hAnsi="Times New Roman"/>
          <w:color w:val="FF0000"/>
          <w:szCs w:val="22"/>
        </w:rPr>
        <w:t>é</w:t>
      </w:r>
      <w:r w:rsidR="00865E3D">
        <w:rPr>
          <w:rFonts w:ascii="Times New Roman" w:hAnsi="Times New Roman"/>
          <w:szCs w:val="22"/>
        </w:rPr>
        <w:t>, a to ani repasovan</w:t>
      </w:r>
      <w:r w:rsidR="00865E3D" w:rsidRPr="00865E3D">
        <w:rPr>
          <w:rFonts w:ascii="Times New Roman" w:hAnsi="Times New Roman"/>
          <w:color w:val="FF0000"/>
          <w:szCs w:val="22"/>
        </w:rPr>
        <w:t>é</w:t>
      </w:r>
      <w:r w:rsidR="00CE6A33" w:rsidRPr="00851557">
        <w:rPr>
          <w:rFonts w:ascii="Times New Roman" w:hAnsi="Times New Roman"/>
          <w:szCs w:val="22"/>
        </w:rPr>
        <w:t>,</w:t>
      </w:r>
    </w:p>
    <w:p w:rsidR="00CE6A33" w:rsidRPr="00851557" w:rsidRDefault="006A58C8" w:rsidP="003267B0">
      <w:pPr>
        <w:numPr>
          <w:ilvl w:val="0"/>
          <w:numId w:val="8"/>
        </w:numPr>
        <w:tabs>
          <w:tab w:val="clear" w:pos="360"/>
          <w:tab w:val="num" w:pos="993"/>
        </w:tabs>
        <w:spacing w:after="120"/>
        <w:ind w:left="993" w:hanging="426"/>
        <w:jc w:val="both"/>
        <w:rPr>
          <w:rFonts w:ascii="Times New Roman" w:hAnsi="Times New Roman"/>
          <w:szCs w:val="22"/>
        </w:rPr>
      </w:pPr>
      <w:r w:rsidRPr="00851557">
        <w:rPr>
          <w:rFonts w:ascii="Times New Roman" w:hAnsi="Times New Roman"/>
          <w:szCs w:val="22"/>
        </w:rPr>
        <w:t xml:space="preserve">Dílo </w:t>
      </w:r>
      <w:r w:rsidR="00CE6A33" w:rsidRPr="00851557">
        <w:rPr>
          <w:rFonts w:ascii="Times New Roman" w:hAnsi="Times New Roman"/>
          <w:szCs w:val="22"/>
        </w:rPr>
        <w:t xml:space="preserve">odpovídá této Smlouvě; tzn., má vlastnosti, které si strany ujednaly, a chybí-li ujednání, takové vlastnosti, které </w:t>
      </w:r>
      <w:r w:rsidR="004A1D5C" w:rsidRPr="00851557">
        <w:rPr>
          <w:rFonts w:ascii="Times New Roman" w:hAnsi="Times New Roman"/>
          <w:szCs w:val="22"/>
        </w:rPr>
        <w:t xml:space="preserve">Dodavatel </w:t>
      </w:r>
      <w:r w:rsidR="00CE6A33" w:rsidRPr="00851557">
        <w:rPr>
          <w:rFonts w:ascii="Times New Roman" w:hAnsi="Times New Roman"/>
          <w:szCs w:val="22"/>
        </w:rPr>
        <w:t xml:space="preserve">nebo výrobce popsal nebo které </w:t>
      </w:r>
      <w:r w:rsidR="00B529DF" w:rsidRPr="00851557">
        <w:rPr>
          <w:rFonts w:ascii="Times New Roman" w:hAnsi="Times New Roman"/>
          <w:szCs w:val="22"/>
        </w:rPr>
        <w:t xml:space="preserve">Objednatel </w:t>
      </w:r>
      <w:r w:rsidR="00CE6A33" w:rsidRPr="00851557">
        <w:rPr>
          <w:rFonts w:ascii="Times New Roman" w:hAnsi="Times New Roman"/>
          <w:szCs w:val="22"/>
        </w:rPr>
        <w:t xml:space="preserve">očekával s ohledem na povahu </w:t>
      </w:r>
      <w:r w:rsidRPr="00851557">
        <w:rPr>
          <w:rFonts w:ascii="Times New Roman" w:hAnsi="Times New Roman"/>
          <w:szCs w:val="22"/>
        </w:rPr>
        <w:t>Díla</w:t>
      </w:r>
      <w:r w:rsidR="00CE6A33" w:rsidRPr="00851557">
        <w:rPr>
          <w:rFonts w:ascii="Times New Roman" w:hAnsi="Times New Roman"/>
          <w:szCs w:val="22"/>
        </w:rPr>
        <w:t>.</w:t>
      </w:r>
    </w:p>
    <w:p w:rsidR="000E55A7" w:rsidRPr="00851557" w:rsidRDefault="006A58C8" w:rsidP="003267B0">
      <w:pPr>
        <w:pStyle w:val="Zkladntextodsazen3"/>
        <w:numPr>
          <w:ilvl w:val="1"/>
          <w:numId w:val="12"/>
        </w:numPr>
        <w:spacing w:before="120"/>
        <w:ind w:left="567" w:hanging="567"/>
        <w:jc w:val="both"/>
        <w:rPr>
          <w:szCs w:val="22"/>
        </w:rPr>
      </w:pPr>
      <w:r w:rsidRPr="00851557">
        <w:rPr>
          <w:szCs w:val="22"/>
        </w:rPr>
        <w:t xml:space="preserve">Dílo </w:t>
      </w:r>
      <w:r w:rsidR="000E55A7" w:rsidRPr="00851557">
        <w:rPr>
          <w:szCs w:val="22"/>
        </w:rPr>
        <w:t>musí přesně odpovídat sjednané kvalitě, technickým požadavkům uvedeným v této Smlouvě, příp. příslušným technickým normám a specifikacím, bude zhotoveno z nového a kvalitního materiálu. Dále bude plně vyhovovat účelu, pro který bylo objednáno, a pro který je určeno.</w:t>
      </w:r>
    </w:p>
    <w:p w:rsidR="000E55A7" w:rsidRPr="00851557" w:rsidRDefault="000E55A7" w:rsidP="003267B0">
      <w:pPr>
        <w:pStyle w:val="Zkladntextodsazen3"/>
        <w:numPr>
          <w:ilvl w:val="1"/>
          <w:numId w:val="12"/>
        </w:numPr>
        <w:spacing w:before="120"/>
        <w:ind w:left="567" w:hanging="567"/>
        <w:jc w:val="both"/>
        <w:rPr>
          <w:szCs w:val="22"/>
        </w:rPr>
      </w:pPr>
      <w:r w:rsidRPr="00851557">
        <w:rPr>
          <w:szCs w:val="22"/>
        </w:rPr>
        <w:t xml:space="preserve">Pracovníci </w:t>
      </w:r>
      <w:r w:rsidR="004A1D5C" w:rsidRPr="00851557">
        <w:rPr>
          <w:szCs w:val="22"/>
        </w:rPr>
        <w:t xml:space="preserve">Dodavatele </w:t>
      </w:r>
      <w:r w:rsidRPr="00851557">
        <w:rPr>
          <w:szCs w:val="22"/>
        </w:rPr>
        <w:t xml:space="preserve">budou před zahájením plnění dodávky poučeni </w:t>
      </w:r>
      <w:r w:rsidR="00B529DF" w:rsidRPr="00851557">
        <w:rPr>
          <w:szCs w:val="22"/>
        </w:rPr>
        <w:t xml:space="preserve">Objednatelem </w:t>
      </w:r>
      <w:r w:rsidRPr="00851557">
        <w:rPr>
          <w:szCs w:val="22"/>
        </w:rPr>
        <w:t xml:space="preserve">o tom, že práce budou probíhat v prostorách areálu, kde je provozován domov pro </w:t>
      </w:r>
      <w:r w:rsidRPr="00B65A4A">
        <w:rPr>
          <w:szCs w:val="22"/>
        </w:rPr>
        <w:t>seniory</w:t>
      </w:r>
      <w:r w:rsidRPr="00851557">
        <w:rPr>
          <w:szCs w:val="22"/>
        </w:rPr>
        <w:t>, a aby této skutečnosti přizpůsobili své jednání a chování (např. minimalizovat</w:t>
      </w:r>
      <w:r w:rsidR="002D1D45" w:rsidRPr="00851557">
        <w:rPr>
          <w:szCs w:val="22"/>
        </w:rPr>
        <w:t xml:space="preserve"> hlučnost a </w:t>
      </w:r>
      <w:r w:rsidRPr="00851557">
        <w:rPr>
          <w:szCs w:val="22"/>
        </w:rPr>
        <w:t>pohyb těchto pracovníků ve vnitřních prostorách ubytovacích pavilonů a dbát příkazů obsluhujícího personálu).</w:t>
      </w:r>
    </w:p>
    <w:p w:rsidR="00CE6A33" w:rsidRPr="00851557" w:rsidRDefault="00B529DF" w:rsidP="00A1790E">
      <w:pPr>
        <w:pStyle w:val="Zkladntextodsazen3"/>
        <w:numPr>
          <w:ilvl w:val="1"/>
          <w:numId w:val="12"/>
        </w:numPr>
        <w:spacing w:before="120" w:after="200"/>
        <w:ind w:left="567" w:hanging="567"/>
        <w:jc w:val="both"/>
        <w:rPr>
          <w:szCs w:val="22"/>
        </w:rPr>
      </w:pPr>
      <w:r w:rsidRPr="00851557">
        <w:rPr>
          <w:szCs w:val="22"/>
        </w:rPr>
        <w:t xml:space="preserve">Objednatel </w:t>
      </w:r>
      <w:r w:rsidR="00192973" w:rsidRPr="00851557">
        <w:rPr>
          <w:szCs w:val="22"/>
        </w:rPr>
        <w:t>se zavazuje řádně dodaný</w:t>
      </w:r>
      <w:r w:rsidR="000E55A7" w:rsidRPr="00851557">
        <w:rPr>
          <w:szCs w:val="22"/>
        </w:rPr>
        <w:t xml:space="preserve"> </w:t>
      </w:r>
      <w:r w:rsidR="006A58C8" w:rsidRPr="00851557">
        <w:rPr>
          <w:szCs w:val="22"/>
        </w:rPr>
        <w:t xml:space="preserve">Dílo </w:t>
      </w:r>
      <w:r w:rsidR="000E55A7" w:rsidRPr="00851557">
        <w:rPr>
          <w:szCs w:val="22"/>
        </w:rPr>
        <w:t xml:space="preserve">převzít a zaplatit za něj </w:t>
      </w:r>
      <w:r w:rsidRPr="00851557">
        <w:rPr>
          <w:szCs w:val="22"/>
        </w:rPr>
        <w:t xml:space="preserve">Objednateli </w:t>
      </w:r>
      <w:r w:rsidR="00851557" w:rsidRPr="00851557">
        <w:rPr>
          <w:szCs w:val="22"/>
        </w:rPr>
        <w:t xml:space="preserve">sjednanou </w:t>
      </w:r>
      <w:r w:rsidR="000E55A7" w:rsidRPr="00851557">
        <w:rPr>
          <w:szCs w:val="22"/>
        </w:rPr>
        <w:t>cenu</w:t>
      </w:r>
      <w:r w:rsidR="00851557" w:rsidRPr="00851557">
        <w:rPr>
          <w:szCs w:val="22"/>
        </w:rPr>
        <w:t xml:space="preserve"> za dílo</w:t>
      </w:r>
      <w:r w:rsidR="000E55A7" w:rsidRPr="00851557">
        <w:rPr>
          <w:szCs w:val="22"/>
        </w:rPr>
        <w:t>, a to způsobem a v termínu stanoveném v této Smlouvě.</w:t>
      </w:r>
    </w:p>
    <w:p w:rsidR="000B5EA8" w:rsidRPr="00851557" w:rsidRDefault="000B5EA8" w:rsidP="000B5EA8">
      <w:pPr>
        <w:pStyle w:val="Zkladntextodsazen3"/>
        <w:numPr>
          <w:ilvl w:val="1"/>
          <w:numId w:val="12"/>
        </w:numPr>
        <w:spacing w:before="120" w:after="200"/>
        <w:ind w:left="567" w:hanging="567"/>
        <w:jc w:val="both"/>
        <w:rPr>
          <w:szCs w:val="22"/>
        </w:rPr>
      </w:pPr>
      <w:r w:rsidRPr="00851557">
        <w:rPr>
          <w:szCs w:val="22"/>
        </w:rPr>
        <w:t>Předmět této smlouvy dále tvoří:</w:t>
      </w:r>
    </w:p>
    <w:p w:rsidR="000B5EA8" w:rsidRPr="00851557" w:rsidRDefault="000B5EA8" w:rsidP="000B5EA8">
      <w:pPr>
        <w:pStyle w:val="Zkladntextodsazen3"/>
        <w:numPr>
          <w:ilvl w:val="1"/>
          <w:numId w:val="33"/>
        </w:numPr>
        <w:spacing w:before="120" w:after="200"/>
        <w:ind w:hanging="279"/>
        <w:jc w:val="both"/>
        <w:rPr>
          <w:szCs w:val="22"/>
        </w:rPr>
      </w:pPr>
      <w:r w:rsidRPr="00851557">
        <w:rPr>
          <w:szCs w:val="22"/>
        </w:rPr>
        <w:t>zhotovení dokumentace skutečného provedení díla a její předání objednateli ve 3 tištěných vyhotoveních a v 1 datovém vyhotovení (na CD);</w:t>
      </w:r>
    </w:p>
    <w:p w:rsidR="000B5EA8" w:rsidRPr="00851557" w:rsidRDefault="000B5EA8" w:rsidP="000B5EA8">
      <w:pPr>
        <w:pStyle w:val="Zkladntextodsazen3"/>
        <w:numPr>
          <w:ilvl w:val="1"/>
          <w:numId w:val="33"/>
        </w:numPr>
        <w:spacing w:before="120" w:after="200"/>
        <w:ind w:hanging="279"/>
        <w:jc w:val="both"/>
        <w:rPr>
          <w:szCs w:val="22"/>
        </w:rPr>
      </w:pPr>
      <w:r w:rsidRPr="00851557">
        <w:rPr>
          <w:szCs w:val="22"/>
        </w:rPr>
        <w:t>provedení veškerých předepsaných zkoušek včetně vystavení dokladů o jejich provedení, doložení atestů, certifikátů, prohlášení o shodě apod. a jejich předání zadavateli ve 3 vyhotoveních;</w:t>
      </w:r>
    </w:p>
    <w:p w:rsidR="000B5EA8" w:rsidRPr="00851557" w:rsidRDefault="000B5EA8" w:rsidP="000B5EA8">
      <w:pPr>
        <w:pStyle w:val="Zkladntextodsazen3"/>
        <w:spacing w:before="120" w:after="200"/>
        <w:ind w:left="426" w:firstLine="0"/>
        <w:rPr>
          <w:szCs w:val="22"/>
        </w:rPr>
      </w:pPr>
      <w:r w:rsidRPr="00851557">
        <w:rPr>
          <w:szCs w:val="22"/>
        </w:rPr>
        <w:t xml:space="preserve">Doklady o provedení předepsaných zkoušek, atesty, certifikáty, prohlášení o shodě bude zhotovitel dokládat v průběhu realizace díla a to k termínu vystavení faktury. Faktura za provedené práce nebude bez doložení těchto dokladů uhrazena. Doklady bude archivovat osoba oprávněná zadavatelem, která provede jejich kompletaci před předáním a převzetím díla </w:t>
      </w:r>
    </w:p>
    <w:p w:rsidR="000B5EA8" w:rsidRPr="00851557" w:rsidRDefault="000B5EA8" w:rsidP="000B5EA8">
      <w:pPr>
        <w:pStyle w:val="Zkladntextodsazen3"/>
        <w:numPr>
          <w:ilvl w:val="1"/>
          <w:numId w:val="33"/>
        </w:numPr>
        <w:spacing w:before="120" w:after="200"/>
        <w:ind w:hanging="279"/>
        <w:jc w:val="both"/>
        <w:rPr>
          <w:szCs w:val="22"/>
        </w:rPr>
      </w:pPr>
      <w:r w:rsidRPr="00851557">
        <w:rPr>
          <w:szCs w:val="22"/>
        </w:rPr>
        <w:t>provedení individuálního vyzkoušení všech prvků a zařízení tvořících předmět plnění včetně vyhotovení protokolu v českém jazyce ve 3 vyhotoveních;</w:t>
      </w:r>
    </w:p>
    <w:p w:rsidR="000B5EA8" w:rsidRPr="00851557" w:rsidRDefault="000B5EA8" w:rsidP="000B5EA8">
      <w:pPr>
        <w:pStyle w:val="Zkladntextodsazen3"/>
        <w:spacing w:before="120" w:after="200"/>
        <w:ind w:left="426" w:firstLine="0"/>
        <w:rPr>
          <w:szCs w:val="22"/>
        </w:rPr>
      </w:pPr>
      <w:r w:rsidRPr="00851557">
        <w:rPr>
          <w:szCs w:val="22"/>
        </w:rPr>
        <w:t>Každý prvek díla bude individuálně vyzkoušen po zabudování. O provedení individuálního vyzkoušení dodávky bude zhotovitelem sepsán protokol o individuálním vyzkoušení. Tyto protokoly bude zhotovitel předávat průběžně.;</w:t>
      </w:r>
    </w:p>
    <w:p w:rsidR="000B5EA8" w:rsidRPr="00851557" w:rsidRDefault="000B5EA8" w:rsidP="000B5EA8">
      <w:pPr>
        <w:pStyle w:val="Zkladntextodsazen3"/>
        <w:numPr>
          <w:ilvl w:val="1"/>
          <w:numId w:val="33"/>
        </w:numPr>
        <w:spacing w:before="120" w:after="200"/>
        <w:ind w:hanging="279"/>
        <w:jc w:val="both"/>
        <w:rPr>
          <w:szCs w:val="22"/>
        </w:rPr>
      </w:pPr>
      <w:r w:rsidRPr="00851557">
        <w:rPr>
          <w:szCs w:val="22"/>
        </w:rPr>
        <w:t>vypracování manipulačních, provozních řádů pro bezvadné provozování dodávky,  návodů k obsluze, návodů na provoz a údržbu dodávky, dokumentace údržby, vše v českém jazyce ve 3 vyhotoveních, z toho 1 v datové formě (na CD);</w:t>
      </w:r>
    </w:p>
    <w:p w:rsidR="000B5EA8" w:rsidRPr="00851557" w:rsidRDefault="000B5EA8" w:rsidP="000B5EA8">
      <w:pPr>
        <w:pStyle w:val="Zkladntextodsazen3"/>
        <w:spacing w:before="120" w:after="200"/>
        <w:ind w:left="426" w:firstLine="0"/>
        <w:rPr>
          <w:szCs w:val="22"/>
        </w:rPr>
      </w:pPr>
      <w:r w:rsidRPr="00851557">
        <w:rPr>
          <w:szCs w:val="22"/>
        </w:rPr>
        <w:t>Nejpozději k termínu předání a převzetí díla zpracuje zhotovitel návod na provoz a údržbu dodávky, který bude zahrnovat manipulační a provozní řády, návody k obsluze a dokumentaci údržby díla. V návodu na provoz a údržbu díla budou uvedeny podmínky, při jejichž dodržení bude dílo uživatelem správně užíváno;</w:t>
      </w:r>
    </w:p>
    <w:p w:rsidR="000B5EA8" w:rsidRPr="00851557" w:rsidRDefault="000B5EA8" w:rsidP="000B5EA8">
      <w:pPr>
        <w:pStyle w:val="Zkladntextodsazen3"/>
        <w:numPr>
          <w:ilvl w:val="1"/>
          <w:numId w:val="33"/>
        </w:numPr>
        <w:spacing w:before="120" w:after="200"/>
        <w:ind w:hanging="279"/>
        <w:jc w:val="both"/>
        <w:rPr>
          <w:szCs w:val="22"/>
        </w:rPr>
      </w:pPr>
      <w:r w:rsidRPr="00851557">
        <w:rPr>
          <w:szCs w:val="22"/>
        </w:rPr>
        <w:t>provedení zaškolení obsluh u všech částí dodávky, které budou obsluhovány pracovníky objednatele (budoucím uživatelem);</w:t>
      </w:r>
    </w:p>
    <w:p w:rsidR="000B5EA8" w:rsidRPr="00851557" w:rsidRDefault="000B5EA8" w:rsidP="006A58C8">
      <w:pPr>
        <w:pStyle w:val="Zkladntextodsazen3"/>
        <w:spacing w:before="120" w:after="200"/>
        <w:ind w:left="426" w:firstLine="0"/>
        <w:jc w:val="both"/>
        <w:rPr>
          <w:szCs w:val="22"/>
        </w:rPr>
      </w:pPr>
      <w:r w:rsidRPr="00851557">
        <w:rPr>
          <w:szCs w:val="22"/>
        </w:rPr>
        <w:t xml:space="preserve">Objednatel na vyžádání zhotovitele stanoví písemně jmenovitý seznam osob, které mají být zaškoleny pro jednotlivé části díla. Zhotovitel před předáním a převzetím provede zaškolení těchto osob a to tak, </w:t>
      </w:r>
      <w:r w:rsidRPr="00851557">
        <w:rPr>
          <w:szCs w:val="22"/>
        </w:rPr>
        <w:lastRenderedPageBreak/>
        <w:t>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6A58C8" w:rsidRPr="00632AAA" w:rsidRDefault="006A58C8" w:rsidP="006A58C8">
      <w:pPr>
        <w:pStyle w:val="Zkladntextodsazen3"/>
        <w:spacing w:before="120" w:after="200"/>
        <w:ind w:left="426" w:firstLine="0"/>
        <w:jc w:val="both"/>
        <w:rPr>
          <w:szCs w:val="22"/>
        </w:rPr>
      </w:pPr>
      <w:r w:rsidRPr="00632AAA">
        <w:rPr>
          <w:szCs w:val="22"/>
        </w:rPr>
        <w:t>Systém klient sestra je tvořen souborem samostatných jednotek a prvků. Řízení systému zabezpečuje systémový server umístěný v sesterně, který je propojen s ostatními jednotkami a prvky strukturovaným instalačním vedením. Jednoznačným požadavkem zadavatele je instalace systému za plného provozu objektu a využití stávajících rozvodů tak, aby se zamezilo jakýmkoliv stavebním úpravám jak na chodbách, tak i v pokojích klientů.</w:t>
      </w:r>
    </w:p>
    <w:p w:rsidR="000B5EA8" w:rsidRPr="00851557" w:rsidRDefault="000B5EA8" w:rsidP="000B5EA8">
      <w:pPr>
        <w:pStyle w:val="Zkladntextodsazen3"/>
        <w:spacing w:before="120" w:after="200"/>
        <w:ind w:left="567" w:firstLine="0"/>
        <w:jc w:val="both"/>
        <w:rPr>
          <w:szCs w:val="22"/>
        </w:rPr>
      </w:pPr>
    </w:p>
    <w:p w:rsidR="00C9427F" w:rsidRPr="00851557" w:rsidRDefault="00166B41"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c</w:t>
      </w:r>
      <w:r w:rsidR="00C9427F" w:rsidRPr="00851557">
        <w:rPr>
          <w:rFonts w:ascii="Times New Roman" w:hAnsi="Times New Roman"/>
          <w:b/>
          <w:bCs/>
          <w:caps/>
          <w:szCs w:val="22"/>
        </w:rPr>
        <w:t>ena</w:t>
      </w:r>
      <w:r w:rsidR="00E74976" w:rsidRPr="00851557">
        <w:rPr>
          <w:rFonts w:ascii="Times New Roman" w:hAnsi="Times New Roman"/>
          <w:b/>
          <w:bCs/>
          <w:caps/>
          <w:szCs w:val="22"/>
        </w:rPr>
        <w:t xml:space="preserve"> </w:t>
      </w:r>
      <w:r w:rsidR="006A58C8" w:rsidRPr="00851557">
        <w:rPr>
          <w:rFonts w:ascii="Times New Roman" w:hAnsi="Times New Roman"/>
          <w:b/>
          <w:bCs/>
          <w:caps/>
          <w:szCs w:val="22"/>
        </w:rPr>
        <w:t>za dílo</w:t>
      </w:r>
    </w:p>
    <w:p w:rsidR="00B96498" w:rsidRPr="00851557" w:rsidRDefault="004A1D5C" w:rsidP="003267B0">
      <w:pPr>
        <w:pStyle w:val="Zkladntextodsazen3"/>
        <w:numPr>
          <w:ilvl w:val="0"/>
          <w:numId w:val="11"/>
        </w:numPr>
        <w:spacing w:before="120" w:after="120"/>
        <w:ind w:left="567" w:hanging="567"/>
        <w:jc w:val="both"/>
        <w:rPr>
          <w:szCs w:val="22"/>
        </w:rPr>
      </w:pPr>
      <w:r w:rsidRPr="00851557">
        <w:rPr>
          <w:szCs w:val="22"/>
        </w:rPr>
        <w:t>C</w:t>
      </w:r>
      <w:r w:rsidR="00B96498" w:rsidRPr="00851557">
        <w:rPr>
          <w:szCs w:val="22"/>
        </w:rPr>
        <w:t xml:space="preserve">ena </w:t>
      </w:r>
      <w:r w:rsidRPr="00851557">
        <w:rPr>
          <w:szCs w:val="22"/>
        </w:rPr>
        <w:t xml:space="preserve">za dílo </w:t>
      </w:r>
      <w:r w:rsidR="00B96498" w:rsidRPr="00851557">
        <w:rPr>
          <w:szCs w:val="22"/>
        </w:rPr>
        <w:t>vychází z  oceněného položkového rozpočtu, který je součástí této smlouvy jako její Příloha č. 2.</w:t>
      </w:r>
    </w:p>
    <w:p w:rsidR="005C758A" w:rsidRPr="00851557" w:rsidRDefault="00B529DF" w:rsidP="003267B0">
      <w:pPr>
        <w:pStyle w:val="Zkladntextodsazen3"/>
        <w:numPr>
          <w:ilvl w:val="0"/>
          <w:numId w:val="11"/>
        </w:numPr>
        <w:spacing w:before="120" w:after="120"/>
        <w:ind w:left="567" w:hanging="567"/>
        <w:jc w:val="both"/>
        <w:rPr>
          <w:szCs w:val="22"/>
        </w:rPr>
      </w:pPr>
      <w:r w:rsidRPr="00851557">
        <w:rPr>
          <w:szCs w:val="22"/>
        </w:rPr>
        <w:t xml:space="preserve">Objednatel </w:t>
      </w:r>
      <w:r w:rsidR="00D158C5" w:rsidRPr="00851557">
        <w:rPr>
          <w:szCs w:val="22"/>
        </w:rPr>
        <w:t xml:space="preserve">se zavazuje </w:t>
      </w:r>
      <w:r w:rsidR="004A1D5C" w:rsidRPr="00851557">
        <w:rPr>
          <w:szCs w:val="22"/>
        </w:rPr>
        <w:t xml:space="preserve">Dodavateli </w:t>
      </w:r>
      <w:r w:rsidR="00D158C5" w:rsidRPr="00851557">
        <w:rPr>
          <w:szCs w:val="22"/>
        </w:rPr>
        <w:t>zaplatit</w:t>
      </w:r>
      <w:r w:rsidR="005C758A" w:rsidRPr="00851557">
        <w:rPr>
          <w:szCs w:val="22"/>
        </w:rPr>
        <w:t xml:space="preserve">: </w:t>
      </w:r>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999"/>
      </w:tblGrid>
      <w:tr w:rsidR="00166B41" w:rsidRPr="00851557" w:rsidTr="00B96498">
        <w:trPr>
          <w:trHeight w:val="455"/>
          <w:jc w:val="center"/>
        </w:trPr>
        <w:tc>
          <w:tcPr>
            <w:tcW w:w="2838" w:type="dxa"/>
            <w:tcBorders>
              <w:right w:val="nil"/>
            </w:tcBorders>
            <w:vAlign w:val="center"/>
          </w:tcPr>
          <w:p w:rsidR="00166B41" w:rsidRPr="00851557" w:rsidRDefault="00166B41" w:rsidP="00B96498">
            <w:pPr>
              <w:pStyle w:val="Nzev"/>
              <w:tabs>
                <w:tab w:val="right" w:pos="6192"/>
              </w:tabs>
              <w:ind w:right="306"/>
              <w:jc w:val="left"/>
              <w:rPr>
                <w:rFonts w:ascii="Times New Roman" w:hAnsi="Times New Roman"/>
                <w:sz w:val="22"/>
                <w:szCs w:val="22"/>
              </w:rPr>
            </w:pPr>
            <w:r w:rsidRPr="00851557">
              <w:rPr>
                <w:rFonts w:ascii="Times New Roman" w:hAnsi="Times New Roman"/>
                <w:sz w:val="22"/>
                <w:szCs w:val="22"/>
              </w:rPr>
              <w:t>cena</w:t>
            </w:r>
            <w:r w:rsidR="00851557" w:rsidRPr="00851557">
              <w:rPr>
                <w:rFonts w:ascii="Times New Roman" w:hAnsi="Times New Roman"/>
                <w:sz w:val="22"/>
                <w:szCs w:val="22"/>
              </w:rPr>
              <w:t xml:space="preserve"> za dílo</w:t>
            </w:r>
            <w:r w:rsidRPr="00851557">
              <w:rPr>
                <w:rFonts w:ascii="Times New Roman" w:hAnsi="Times New Roman"/>
                <w:sz w:val="22"/>
                <w:szCs w:val="22"/>
              </w:rPr>
              <w:t xml:space="preserve"> bez DPH </w:t>
            </w:r>
          </w:p>
        </w:tc>
        <w:tc>
          <w:tcPr>
            <w:tcW w:w="3999" w:type="dxa"/>
            <w:tcBorders>
              <w:left w:val="nil"/>
              <w:bottom w:val="single" w:sz="4" w:space="0" w:color="auto"/>
            </w:tcBorders>
            <w:vAlign w:val="center"/>
          </w:tcPr>
          <w:p w:rsidR="00166B41" w:rsidRPr="00851557" w:rsidDel="00166B41" w:rsidRDefault="00166B41" w:rsidP="0035149E">
            <w:pPr>
              <w:pStyle w:val="Nzev"/>
              <w:tabs>
                <w:tab w:val="right" w:pos="6192"/>
              </w:tabs>
              <w:ind w:left="1440" w:right="306"/>
              <w:jc w:val="right"/>
              <w:rPr>
                <w:rFonts w:ascii="Times New Roman" w:hAnsi="Times New Roman"/>
                <w:sz w:val="22"/>
                <w:szCs w:val="22"/>
              </w:rPr>
            </w:pPr>
            <w:r w:rsidRPr="00851557">
              <w:rPr>
                <w:rFonts w:ascii="Times New Roman" w:hAnsi="Times New Roman"/>
                <w:sz w:val="22"/>
                <w:szCs w:val="22"/>
              </w:rPr>
              <w:t>Kč</w:t>
            </w:r>
          </w:p>
        </w:tc>
      </w:tr>
      <w:tr w:rsidR="00166B41" w:rsidRPr="00851557" w:rsidTr="00B96498">
        <w:trPr>
          <w:trHeight w:val="455"/>
          <w:jc w:val="center"/>
        </w:trPr>
        <w:tc>
          <w:tcPr>
            <w:tcW w:w="2838" w:type="dxa"/>
            <w:tcBorders>
              <w:right w:val="nil"/>
            </w:tcBorders>
            <w:vAlign w:val="center"/>
          </w:tcPr>
          <w:p w:rsidR="00166B41" w:rsidRPr="00851557" w:rsidRDefault="004312EC" w:rsidP="00B96498">
            <w:pPr>
              <w:pStyle w:val="Nzev"/>
              <w:ind w:right="306"/>
              <w:jc w:val="left"/>
              <w:rPr>
                <w:rFonts w:ascii="Times New Roman" w:hAnsi="Times New Roman"/>
                <w:sz w:val="22"/>
                <w:szCs w:val="22"/>
              </w:rPr>
            </w:pPr>
            <w:r w:rsidRPr="00851557">
              <w:rPr>
                <w:rFonts w:ascii="Times New Roman" w:hAnsi="Times New Roman"/>
                <w:sz w:val="22"/>
                <w:szCs w:val="22"/>
              </w:rPr>
              <w:t>V</w:t>
            </w:r>
            <w:r w:rsidR="00166B41" w:rsidRPr="00851557">
              <w:rPr>
                <w:rFonts w:ascii="Times New Roman" w:hAnsi="Times New Roman"/>
                <w:sz w:val="22"/>
                <w:szCs w:val="22"/>
              </w:rPr>
              <w:t xml:space="preserve">ýše DPH </w:t>
            </w:r>
            <w:r w:rsidR="002D1D45" w:rsidRPr="00851557">
              <w:rPr>
                <w:rFonts w:ascii="Times New Roman" w:hAnsi="Times New Roman"/>
                <w:sz w:val="22"/>
                <w:szCs w:val="22"/>
              </w:rPr>
              <w:t xml:space="preserve">15% </w:t>
            </w:r>
            <w:r w:rsidR="00166B41" w:rsidRPr="00851557">
              <w:rPr>
                <w:rFonts w:ascii="Times New Roman" w:hAnsi="Times New Roman"/>
                <w:sz w:val="22"/>
                <w:szCs w:val="22"/>
              </w:rPr>
              <w:t xml:space="preserve">v Kč </w:t>
            </w:r>
          </w:p>
        </w:tc>
        <w:tc>
          <w:tcPr>
            <w:tcW w:w="3999" w:type="dxa"/>
            <w:tcBorders>
              <w:left w:val="nil"/>
            </w:tcBorders>
            <w:vAlign w:val="center"/>
          </w:tcPr>
          <w:p w:rsidR="00166B41" w:rsidRPr="00851557" w:rsidRDefault="00166B41" w:rsidP="0035149E">
            <w:pPr>
              <w:pStyle w:val="Nzev"/>
              <w:ind w:left="1440" w:right="306"/>
              <w:jc w:val="right"/>
              <w:rPr>
                <w:rFonts w:ascii="Times New Roman" w:hAnsi="Times New Roman"/>
                <w:sz w:val="22"/>
                <w:szCs w:val="22"/>
              </w:rPr>
            </w:pPr>
            <w:r w:rsidRPr="00851557">
              <w:rPr>
                <w:rFonts w:ascii="Times New Roman" w:hAnsi="Times New Roman"/>
                <w:sz w:val="22"/>
                <w:szCs w:val="22"/>
              </w:rPr>
              <w:t>Kč</w:t>
            </w:r>
          </w:p>
        </w:tc>
      </w:tr>
      <w:tr w:rsidR="00166B41" w:rsidRPr="00851557" w:rsidTr="00B96498">
        <w:trPr>
          <w:trHeight w:val="476"/>
          <w:jc w:val="center"/>
        </w:trPr>
        <w:tc>
          <w:tcPr>
            <w:tcW w:w="2838" w:type="dxa"/>
            <w:tcBorders>
              <w:right w:val="nil"/>
            </w:tcBorders>
            <w:vAlign w:val="center"/>
          </w:tcPr>
          <w:p w:rsidR="00166B41" w:rsidRPr="00851557" w:rsidRDefault="00166B41" w:rsidP="00B96498">
            <w:pPr>
              <w:pStyle w:val="Nzev"/>
              <w:ind w:right="306"/>
              <w:jc w:val="left"/>
              <w:rPr>
                <w:rFonts w:ascii="Times New Roman" w:hAnsi="Times New Roman"/>
                <w:sz w:val="22"/>
                <w:szCs w:val="22"/>
              </w:rPr>
            </w:pPr>
            <w:r w:rsidRPr="00851557">
              <w:rPr>
                <w:rFonts w:ascii="Times New Roman" w:hAnsi="Times New Roman"/>
                <w:sz w:val="22"/>
                <w:szCs w:val="22"/>
              </w:rPr>
              <w:t>cena</w:t>
            </w:r>
            <w:r w:rsidR="00851557" w:rsidRPr="00851557">
              <w:rPr>
                <w:rFonts w:ascii="Times New Roman" w:hAnsi="Times New Roman"/>
                <w:sz w:val="22"/>
                <w:szCs w:val="22"/>
              </w:rPr>
              <w:t xml:space="preserve"> za dílo</w:t>
            </w:r>
            <w:r w:rsidRPr="00851557">
              <w:rPr>
                <w:rFonts w:ascii="Times New Roman" w:hAnsi="Times New Roman"/>
                <w:sz w:val="22"/>
                <w:szCs w:val="22"/>
              </w:rPr>
              <w:t xml:space="preserve"> vč. DPH </w:t>
            </w:r>
          </w:p>
        </w:tc>
        <w:tc>
          <w:tcPr>
            <w:tcW w:w="3999" w:type="dxa"/>
            <w:tcBorders>
              <w:left w:val="nil"/>
            </w:tcBorders>
            <w:vAlign w:val="center"/>
          </w:tcPr>
          <w:p w:rsidR="00166B41" w:rsidRPr="00851557" w:rsidRDefault="00166B41" w:rsidP="0035149E">
            <w:pPr>
              <w:pStyle w:val="Nzev"/>
              <w:ind w:left="1440" w:right="306"/>
              <w:jc w:val="right"/>
              <w:rPr>
                <w:rFonts w:ascii="Times New Roman" w:hAnsi="Times New Roman"/>
                <w:sz w:val="22"/>
                <w:szCs w:val="22"/>
              </w:rPr>
            </w:pPr>
            <w:r w:rsidRPr="00851557">
              <w:rPr>
                <w:rFonts w:ascii="Times New Roman" w:hAnsi="Times New Roman"/>
                <w:sz w:val="22"/>
                <w:szCs w:val="22"/>
              </w:rPr>
              <w:t>Kč</w:t>
            </w:r>
          </w:p>
        </w:tc>
      </w:tr>
    </w:tbl>
    <w:p w:rsidR="00EC3737" w:rsidRPr="00851557" w:rsidRDefault="00EC3737" w:rsidP="00EC3737">
      <w:pPr>
        <w:pStyle w:val="Odstavecseseznamem"/>
        <w:spacing w:before="120" w:after="120"/>
        <w:ind w:left="567"/>
        <w:contextualSpacing w:val="0"/>
        <w:jc w:val="both"/>
        <w:rPr>
          <w:rFonts w:ascii="Times New Roman" w:hAnsi="Times New Roman"/>
          <w:b/>
          <w:bCs/>
          <w:szCs w:val="22"/>
        </w:rPr>
      </w:pPr>
      <w:r w:rsidRPr="00851557">
        <w:rPr>
          <w:rFonts w:ascii="Times New Roman" w:hAnsi="Times New Roman"/>
          <w:b/>
          <w:bCs/>
          <w:szCs w:val="22"/>
        </w:rPr>
        <w:t xml:space="preserve">*Uveďte prosím výslednou nabídkovou cenu uvedenou v příloze č. 2 </w:t>
      </w:r>
      <w:proofErr w:type="gramStart"/>
      <w:r w:rsidRPr="00851557">
        <w:rPr>
          <w:rFonts w:ascii="Times New Roman" w:hAnsi="Times New Roman"/>
          <w:b/>
          <w:bCs/>
          <w:szCs w:val="22"/>
        </w:rPr>
        <w:t>této</w:t>
      </w:r>
      <w:proofErr w:type="gramEnd"/>
      <w:r w:rsidRPr="00851557">
        <w:rPr>
          <w:rFonts w:ascii="Times New Roman" w:hAnsi="Times New Roman"/>
          <w:b/>
          <w:bCs/>
          <w:szCs w:val="22"/>
        </w:rPr>
        <w:t xml:space="preserve"> Smlouvy.</w:t>
      </w:r>
    </w:p>
    <w:p w:rsidR="00394120" w:rsidRPr="00851557" w:rsidRDefault="006A58C8" w:rsidP="00962863">
      <w:pPr>
        <w:pStyle w:val="Zkladntextodsazen3"/>
        <w:numPr>
          <w:ilvl w:val="0"/>
          <w:numId w:val="11"/>
        </w:numPr>
        <w:spacing w:before="120" w:after="120"/>
        <w:ind w:left="567" w:hanging="567"/>
        <w:jc w:val="both"/>
        <w:rPr>
          <w:szCs w:val="22"/>
        </w:rPr>
      </w:pPr>
      <w:r w:rsidRPr="00851557">
        <w:rPr>
          <w:szCs w:val="22"/>
        </w:rPr>
        <w:t>C</w:t>
      </w:r>
      <w:r w:rsidR="00B96498" w:rsidRPr="00851557">
        <w:rPr>
          <w:szCs w:val="22"/>
        </w:rPr>
        <w:t>ena</w:t>
      </w:r>
      <w:r w:rsidRPr="00851557">
        <w:rPr>
          <w:szCs w:val="22"/>
        </w:rPr>
        <w:t xml:space="preserve"> za dílo</w:t>
      </w:r>
      <w:r w:rsidR="00B96498" w:rsidRPr="00851557">
        <w:rPr>
          <w:szCs w:val="22"/>
        </w:rPr>
        <w:t xml:space="preserve"> je úplná, konečná a neměnná a zahrnuje veškeré náklady a poplatky spojené s dodáním </w:t>
      </w:r>
      <w:r w:rsidR="00192973" w:rsidRPr="00851557">
        <w:rPr>
          <w:szCs w:val="22"/>
        </w:rPr>
        <w:t xml:space="preserve">Předmětu </w:t>
      </w:r>
      <w:r w:rsidRPr="00851557">
        <w:rPr>
          <w:szCs w:val="22"/>
        </w:rPr>
        <w:t xml:space="preserve">Díla </w:t>
      </w:r>
      <w:r w:rsidR="00B96498" w:rsidRPr="00851557">
        <w:rPr>
          <w:szCs w:val="22"/>
        </w:rPr>
        <w:t xml:space="preserve">a instalací, uvedení do provozu, zaškolení obsluhy a se splněním povinností </w:t>
      </w:r>
      <w:r w:rsidR="004A1D5C" w:rsidRPr="00851557">
        <w:rPr>
          <w:szCs w:val="22"/>
        </w:rPr>
        <w:t xml:space="preserve">Dodavatele </w:t>
      </w:r>
      <w:r w:rsidR="00B96498" w:rsidRPr="00851557">
        <w:rPr>
          <w:szCs w:val="22"/>
        </w:rPr>
        <w:t xml:space="preserve">dle Smlouvy včetně balení, přepravy a vykládky </w:t>
      </w:r>
      <w:r w:rsidRPr="00851557">
        <w:rPr>
          <w:szCs w:val="22"/>
        </w:rPr>
        <w:t xml:space="preserve">Díla </w:t>
      </w:r>
      <w:r w:rsidR="00B96498" w:rsidRPr="00851557">
        <w:rPr>
          <w:szCs w:val="22"/>
        </w:rPr>
        <w:t>a dodání dokumentace k</w:t>
      </w:r>
      <w:r w:rsidR="00192973" w:rsidRPr="00851557">
        <w:rPr>
          <w:szCs w:val="22"/>
        </w:rPr>
        <w:t> </w:t>
      </w:r>
      <w:r w:rsidRPr="00851557">
        <w:rPr>
          <w:szCs w:val="22"/>
        </w:rPr>
        <w:t>Dílu</w:t>
      </w:r>
      <w:r w:rsidR="00B96498" w:rsidRPr="00851557">
        <w:rPr>
          <w:szCs w:val="22"/>
        </w:rPr>
        <w:t>. Tato cena je sjednána jako cena nejvýše přípustná, která je překročitelná pouze v případě změny právních předpisů ovlivňujících výši DPH u ceny sjednané touto Smlouvou.</w:t>
      </w:r>
    </w:p>
    <w:p w:rsidR="000B5EA8" w:rsidRPr="00851557" w:rsidRDefault="000B5EA8" w:rsidP="000B5EA8">
      <w:pPr>
        <w:pStyle w:val="Zkladntextodsazen3"/>
        <w:spacing w:before="120" w:after="120"/>
        <w:ind w:left="567" w:firstLine="0"/>
        <w:jc w:val="both"/>
        <w:rPr>
          <w:szCs w:val="22"/>
        </w:rPr>
      </w:pPr>
    </w:p>
    <w:p w:rsidR="00892EA2" w:rsidRPr="00851557" w:rsidRDefault="00892EA2"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Platební podmínky</w:t>
      </w:r>
    </w:p>
    <w:p w:rsidR="00850B37" w:rsidRPr="00851557" w:rsidRDefault="00B529DF" w:rsidP="003267B0">
      <w:pPr>
        <w:pStyle w:val="Textvbloku"/>
        <w:numPr>
          <w:ilvl w:val="1"/>
          <w:numId w:val="5"/>
        </w:numPr>
        <w:tabs>
          <w:tab w:val="clear" w:pos="284"/>
          <w:tab w:val="clear" w:pos="360"/>
          <w:tab w:val="left" w:pos="567"/>
        </w:tabs>
        <w:spacing w:before="120"/>
        <w:ind w:left="567" w:right="57" w:hanging="567"/>
        <w:rPr>
          <w:sz w:val="22"/>
          <w:szCs w:val="22"/>
        </w:rPr>
      </w:pPr>
      <w:r w:rsidRPr="00851557">
        <w:rPr>
          <w:sz w:val="22"/>
          <w:szCs w:val="22"/>
        </w:rPr>
        <w:t xml:space="preserve">Objednatel </w:t>
      </w:r>
      <w:r w:rsidR="00624190" w:rsidRPr="00851557">
        <w:rPr>
          <w:sz w:val="22"/>
          <w:szCs w:val="22"/>
        </w:rPr>
        <w:t xml:space="preserve">je povinen zaplatit </w:t>
      </w:r>
      <w:r w:rsidR="004A1D5C" w:rsidRPr="00851557">
        <w:rPr>
          <w:sz w:val="22"/>
          <w:szCs w:val="22"/>
        </w:rPr>
        <w:t xml:space="preserve">Dodavatel i </w:t>
      </w:r>
      <w:r w:rsidR="00624190" w:rsidRPr="00851557">
        <w:rPr>
          <w:sz w:val="22"/>
          <w:szCs w:val="22"/>
        </w:rPr>
        <w:t>cenu</w:t>
      </w:r>
      <w:r w:rsidR="004A1D5C" w:rsidRPr="00851557">
        <w:rPr>
          <w:sz w:val="22"/>
          <w:szCs w:val="22"/>
        </w:rPr>
        <w:t xml:space="preserve"> za dílo</w:t>
      </w:r>
      <w:r w:rsidR="00624190" w:rsidRPr="00851557">
        <w:rPr>
          <w:sz w:val="22"/>
          <w:szCs w:val="22"/>
        </w:rPr>
        <w:t xml:space="preserve"> ve výši dohodnuté v čl. </w:t>
      </w:r>
      <w:r w:rsidR="004432BF" w:rsidRPr="00851557">
        <w:rPr>
          <w:sz w:val="22"/>
          <w:szCs w:val="22"/>
        </w:rPr>
        <w:t>II</w:t>
      </w:r>
      <w:r w:rsidR="00B96498" w:rsidRPr="00851557">
        <w:rPr>
          <w:sz w:val="22"/>
          <w:szCs w:val="22"/>
        </w:rPr>
        <w:t>I</w:t>
      </w:r>
      <w:r w:rsidR="00624190" w:rsidRPr="00851557">
        <w:rPr>
          <w:sz w:val="22"/>
          <w:szCs w:val="22"/>
        </w:rPr>
        <w:t xml:space="preserve"> </w:t>
      </w:r>
      <w:r w:rsidR="004432BF" w:rsidRPr="00851557">
        <w:rPr>
          <w:sz w:val="22"/>
          <w:szCs w:val="22"/>
        </w:rPr>
        <w:t>S</w:t>
      </w:r>
      <w:r w:rsidR="00624190" w:rsidRPr="00851557">
        <w:rPr>
          <w:sz w:val="22"/>
          <w:szCs w:val="22"/>
        </w:rPr>
        <w:t>mlouvy na</w:t>
      </w:r>
      <w:r w:rsidR="00453D2A" w:rsidRPr="00851557">
        <w:rPr>
          <w:sz w:val="22"/>
          <w:szCs w:val="22"/>
        </w:rPr>
        <w:t> </w:t>
      </w:r>
      <w:r w:rsidR="00624190" w:rsidRPr="00851557">
        <w:rPr>
          <w:sz w:val="22"/>
          <w:szCs w:val="22"/>
        </w:rPr>
        <w:t>zák</w:t>
      </w:r>
      <w:r w:rsidR="0024723D" w:rsidRPr="00851557">
        <w:rPr>
          <w:sz w:val="22"/>
          <w:szCs w:val="22"/>
        </w:rPr>
        <w:t>ladě jím vystavené</w:t>
      </w:r>
      <w:r w:rsidR="00535E46" w:rsidRPr="00851557">
        <w:rPr>
          <w:sz w:val="22"/>
          <w:szCs w:val="22"/>
        </w:rPr>
        <w:t>ho</w:t>
      </w:r>
      <w:r w:rsidR="0024723D" w:rsidRPr="00851557">
        <w:rPr>
          <w:sz w:val="22"/>
          <w:szCs w:val="22"/>
        </w:rPr>
        <w:t xml:space="preserve"> a </w:t>
      </w:r>
      <w:r w:rsidR="00851557" w:rsidRPr="00851557">
        <w:rPr>
          <w:sz w:val="22"/>
          <w:szCs w:val="22"/>
        </w:rPr>
        <w:t xml:space="preserve">Objednatel </w:t>
      </w:r>
      <w:r w:rsidR="00624190" w:rsidRPr="00851557">
        <w:rPr>
          <w:sz w:val="22"/>
          <w:szCs w:val="22"/>
        </w:rPr>
        <w:t>prokazatelně doručené</w:t>
      </w:r>
      <w:r w:rsidR="00535E46" w:rsidRPr="00851557">
        <w:rPr>
          <w:sz w:val="22"/>
          <w:szCs w:val="22"/>
        </w:rPr>
        <w:t>ho</w:t>
      </w:r>
      <w:r w:rsidR="00624190" w:rsidRPr="00851557">
        <w:rPr>
          <w:sz w:val="22"/>
          <w:szCs w:val="22"/>
        </w:rPr>
        <w:t xml:space="preserve"> </w:t>
      </w:r>
      <w:r w:rsidR="00535E46" w:rsidRPr="00851557">
        <w:rPr>
          <w:sz w:val="22"/>
          <w:szCs w:val="22"/>
        </w:rPr>
        <w:t>daňového dokladu</w:t>
      </w:r>
      <w:r w:rsidR="00020DB7" w:rsidRPr="00851557">
        <w:rPr>
          <w:sz w:val="22"/>
          <w:szCs w:val="22"/>
        </w:rPr>
        <w:t xml:space="preserve"> - faktury</w:t>
      </w:r>
      <w:r w:rsidR="00624190" w:rsidRPr="00851557">
        <w:rPr>
          <w:sz w:val="22"/>
          <w:szCs w:val="22"/>
        </w:rPr>
        <w:t>.</w:t>
      </w:r>
      <w:r w:rsidR="000E7FB4" w:rsidRPr="00851557">
        <w:rPr>
          <w:sz w:val="22"/>
          <w:szCs w:val="22"/>
        </w:rPr>
        <w:t xml:space="preserve"> Daňový doklad – faktura bude zaslán</w:t>
      </w:r>
      <w:r w:rsidR="00A1790E" w:rsidRPr="00851557">
        <w:rPr>
          <w:sz w:val="22"/>
          <w:szCs w:val="22"/>
        </w:rPr>
        <w:t>a</w:t>
      </w:r>
      <w:r w:rsidR="000E7FB4" w:rsidRPr="00851557">
        <w:rPr>
          <w:sz w:val="22"/>
          <w:szCs w:val="22"/>
        </w:rPr>
        <w:t xml:space="preserve"> na fakturační adresu: </w:t>
      </w:r>
      <w:r w:rsidR="0035149E" w:rsidRPr="00851557">
        <w:rPr>
          <w:noProof/>
          <w:sz w:val="22"/>
          <w:szCs w:val="22"/>
        </w:rPr>
        <w:t>Dům seniorů Mladá Boleslav, Olbrachtova 1390, Mladá Boleslav, PSČ: 293 01</w:t>
      </w:r>
      <w:r w:rsidR="00850B37" w:rsidRPr="00851557">
        <w:rPr>
          <w:sz w:val="22"/>
          <w:szCs w:val="22"/>
        </w:rPr>
        <w:t>.</w:t>
      </w:r>
    </w:p>
    <w:p w:rsidR="005C033F" w:rsidRPr="00851557" w:rsidRDefault="005C033F" w:rsidP="003267B0">
      <w:pPr>
        <w:pStyle w:val="Textvbloku"/>
        <w:numPr>
          <w:ilvl w:val="1"/>
          <w:numId w:val="5"/>
        </w:numPr>
        <w:tabs>
          <w:tab w:val="clear" w:pos="284"/>
          <w:tab w:val="clear" w:pos="360"/>
          <w:tab w:val="left" w:pos="567"/>
        </w:tabs>
        <w:spacing w:before="120"/>
        <w:ind w:left="567" w:right="57" w:hanging="567"/>
        <w:rPr>
          <w:sz w:val="22"/>
          <w:szCs w:val="22"/>
        </w:rPr>
      </w:pPr>
      <w:r w:rsidRPr="00851557">
        <w:rPr>
          <w:sz w:val="22"/>
          <w:szCs w:val="22"/>
        </w:rPr>
        <w:t>Účetní daňový doklad (faktura) musí být předložen ve 2 (dvou) originálech a splňovat náležitosti daňového dokladu dle zákona č. 563/1991 Sb., o účetnictví, ve zněn</w:t>
      </w:r>
      <w:r w:rsidR="002D1D45" w:rsidRPr="00851557">
        <w:rPr>
          <w:sz w:val="22"/>
          <w:szCs w:val="22"/>
        </w:rPr>
        <w:t>í pozdějších předpisů. Účetní a </w:t>
      </w:r>
      <w:r w:rsidRPr="00851557">
        <w:rPr>
          <w:sz w:val="22"/>
          <w:szCs w:val="22"/>
        </w:rPr>
        <w:t>daňový doklad musí obsahovat zejména tyto náležitosti:</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označení povinné a oprávněné osoby, adresu, sídlo, IČO, DIČ</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číslo dokladu</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den odeslání a den splatnosti, den zdanitelného plnění</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označení peněžního ústavu a číslo účtu, na který se má platit, konstantní a variabilní symbol</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účtovanou částku, DPH, účtovanou částku vč. DPH</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název a označení části předmětu platby</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důvod účtování s odvoláním na smlouvu</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t>razítko a podpis osoby oprávněné k vystavení daňového a účetního dokladu</w:t>
      </w:r>
    </w:p>
    <w:p w:rsidR="005C033F" w:rsidRPr="00851557" w:rsidRDefault="005C033F" w:rsidP="003267B0">
      <w:pPr>
        <w:pStyle w:val="Textvbloku"/>
        <w:numPr>
          <w:ilvl w:val="0"/>
          <w:numId w:val="13"/>
        </w:numPr>
        <w:tabs>
          <w:tab w:val="clear" w:pos="284"/>
          <w:tab w:val="clear" w:pos="360"/>
        </w:tabs>
        <w:spacing w:before="120"/>
        <w:ind w:left="993" w:right="57"/>
        <w:rPr>
          <w:sz w:val="22"/>
          <w:szCs w:val="22"/>
        </w:rPr>
      </w:pPr>
      <w:r w:rsidRPr="00851557">
        <w:rPr>
          <w:sz w:val="22"/>
          <w:szCs w:val="22"/>
        </w:rPr>
        <w:lastRenderedPageBreak/>
        <w:t xml:space="preserve">kopie předávacího protokolu </w:t>
      </w:r>
    </w:p>
    <w:p w:rsidR="005C033F" w:rsidRPr="00851557" w:rsidRDefault="005C033F" w:rsidP="003267B0">
      <w:pPr>
        <w:pStyle w:val="Textvbloku"/>
        <w:numPr>
          <w:ilvl w:val="1"/>
          <w:numId w:val="5"/>
        </w:numPr>
        <w:tabs>
          <w:tab w:val="clear" w:pos="284"/>
          <w:tab w:val="clear" w:pos="360"/>
          <w:tab w:val="left" w:pos="567"/>
        </w:tabs>
        <w:spacing w:before="120"/>
        <w:ind w:left="567" w:right="57" w:hanging="567"/>
        <w:rPr>
          <w:sz w:val="22"/>
          <w:szCs w:val="22"/>
        </w:rPr>
      </w:pPr>
      <w:r w:rsidRPr="00851557">
        <w:rPr>
          <w:sz w:val="22"/>
          <w:szCs w:val="22"/>
        </w:rPr>
        <w:t>V případě, že daňový účetní doklad (faktura) nebude obsahovat náležitosti výše uv</w:t>
      </w:r>
      <w:r w:rsidR="002D1D45" w:rsidRPr="00851557">
        <w:rPr>
          <w:sz w:val="22"/>
          <w:szCs w:val="22"/>
        </w:rPr>
        <w:t>edené nebo k </w:t>
      </w:r>
      <w:r w:rsidRPr="00851557">
        <w:rPr>
          <w:sz w:val="22"/>
          <w:szCs w:val="22"/>
        </w:rPr>
        <w:t xml:space="preserve">němu nebudou přiloženy řádné doklady (přílohy) smlouvou vyžadované, je </w:t>
      </w:r>
      <w:r w:rsidR="00B529DF" w:rsidRPr="00851557">
        <w:rPr>
          <w:sz w:val="22"/>
          <w:szCs w:val="22"/>
        </w:rPr>
        <w:t xml:space="preserve">Objednatel </w:t>
      </w:r>
      <w:r w:rsidRPr="00851557">
        <w:rPr>
          <w:sz w:val="22"/>
          <w:szCs w:val="22"/>
        </w:rPr>
        <w:t xml:space="preserve">oprávněn vrátit jej </w:t>
      </w:r>
      <w:r w:rsidR="004A1D5C" w:rsidRPr="00851557">
        <w:rPr>
          <w:sz w:val="22"/>
          <w:szCs w:val="22"/>
        </w:rPr>
        <w:t xml:space="preserve">Dodavatel i </w:t>
      </w:r>
      <w:r w:rsidRPr="00851557">
        <w:rPr>
          <w:sz w:val="22"/>
          <w:szCs w:val="22"/>
        </w:rPr>
        <w:t xml:space="preserve">a požadovat vystavení nového řádného daňového účetního dokladu (faktury). Právo vrátit tento doklad </w:t>
      </w:r>
      <w:r w:rsidR="00B529DF" w:rsidRPr="00851557">
        <w:rPr>
          <w:sz w:val="22"/>
          <w:szCs w:val="22"/>
        </w:rPr>
        <w:t xml:space="preserve">Objednateli </w:t>
      </w:r>
      <w:r w:rsidRPr="00851557">
        <w:rPr>
          <w:sz w:val="22"/>
          <w:szCs w:val="22"/>
        </w:rPr>
        <w:t xml:space="preserve">zaniká, neuplatní-li jej </w:t>
      </w:r>
      <w:r w:rsidR="00B529DF" w:rsidRPr="00851557">
        <w:rPr>
          <w:sz w:val="22"/>
          <w:szCs w:val="22"/>
        </w:rPr>
        <w:t xml:space="preserve">Objednatel </w:t>
      </w:r>
      <w:r w:rsidRPr="00851557">
        <w:rPr>
          <w:sz w:val="22"/>
          <w:szCs w:val="22"/>
        </w:rPr>
        <w:t xml:space="preserve">do sedmi (7) pracovních dnů ode dne doručení takového dokladu </w:t>
      </w:r>
      <w:r w:rsidR="004A1D5C" w:rsidRPr="00851557">
        <w:rPr>
          <w:sz w:val="22"/>
          <w:szCs w:val="22"/>
        </w:rPr>
        <w:t>Dodavateli</w:t>
      </w:r>
      <w:r w:rsidRPr="00851557">
        <w:rPr>
          <w:sz w:val="22"/>
          <w:szCs w:val="22"/>
        </w:rPr>
        <w:t xml:space="preserve">. Počínaje dnem doručení opraveného daňového účetního dokladu (faktury) </w:t>
      </w:r>
      <w:r w:rsidR="00B529DF" w:rsidRPr="00851557">
        <w:rPr>
          <w:sz w:val="22"/>
          <w:szCs w:val="22"/>
        </w:rPr>
        <w:t xml:space="preserve">Objednateli </w:t>
      </w:r>
      <w:r w:rsidRPr="00851557">
        <w:rPr>
          <w:sz w:val="22"/>
          <w:szCs w:val="22"/>
        </w:rPr>
        <w:t xml:space="preserve">začne plynout nová lhůta splatnosti. </w:t>
      </w:r>
    </w:p>
    <w:p w:rsidR="00624190" w:rsidRPr="00851557" w:rsidRDefault="00624190" w:rsidP="003267B0">
      <w:pPr>
        <w:pStyle w:val="Textvbloku"/>
        <w:numPr>
          <w:ilvl w:val="1"/>
          <w:numId w:val="5"/>
        </w:numPr>
        <w:tabs>
          <w:tab w:val="clear" w:pos="284"/>
          <w:tab w:val="clear" w:pos="360"/>
          <w:tab w:val="left" w:pos="540"/>
        </w:tabs>
        <w:spacing w:before="120"/>
        <w:ind w:left="0" w:right="57" w:firstLine="0"/>
        <w:rPr>
          <w:sz w:val="22"/>
          <w:szCs w:val="22"/>
        </w:rPr>
      </w:pPr>
      <w:r w:rsidRPr="00851557">
        <w:rPr>
          <w:sz w:val="22"/>
          <w:szCs w:val="22"/>
        </w:rPr>
        <w:t xml:space="preserve">Přílohou a součástí </w:t>
      </w:r>
      <w:r w:rsidR="00535E46" w:rsidRPr="00851557">
        <w:rPr>
          <w:sz w:val="22"/>
          <w:szCs w:val="22"/>
        </w:rPr>
        <w:t>daňového dokladu</w:t>
      </w:r>
      <w:r w:rsidRPr="00851557">
        <w:rPr>
          <w:sz w:val="22"/>
          <w:szCs w:val="22"/>
        </w:rPr>
        <w:t xml:space="preserve"> </w:t>
      </w:r>
      <w:r w:rsidR="00020DB7" w:rsidRPr="00851557">
        <w:rPr>
          <w:sz w:val="22"/>
          <w:szCs w:val="22"/>
        </w:rPr>
        <w:t xml:space="preserve">– faktury </w:t>
      </w:r>
      <w:r w:rsidRPr="00851557">
        <w:rPr>
          <w:sz w:val="22"/>
          <w:szCs w:val="22"/>
        </w:rPr>
        <w:t xml:space="preserve">musí být:  </w:t>
      </w:r>
    </w:p>
    <w:p w:rsidR="00624190" w:rsidRPr="00851557" w:rsidRDefault="00B529DF" w:rsidP="003267B0">
      <w:pPr>
        <w:pStyle w:val="Textvbloku"/>
        <w:numPr>
          <w:ilvl w:val="0"/>
          <w:numId w:val="4"/>
        </w:numPr>
        <w:tabs>
          <w:tab w:val="clear" w:pos="284"/>
          <w:tab w:val="clear" w:pos="2204"/>
          <w:tab w:val="left" w:pos="900"/>
        </w:tabs>
        <w:spacing w:before="60"/>
        <w:ind w:left="900" w:right="57"/>
        <w:rPr>
          <w:sz w:val="22"/>
          <w:szCs w:val="22"/>
        </w:rPr>
      </w:pPr>
      <w:r w:rsidRPr="00851557">
        <w:rPr>
          <w:sz w:val="22"/>
          <w:szCs w:val="22"/>
        </w:rPr>
        <w:t xml:space="preserve">Objednateli </w:t>
      </w:r>
      <w:r w:rsidR="00624190" w:rsidRPr="00851557">
        <w:rPr>
          <w:sz w:val="22"/>
          <w:szCs w:val="22"/>
        </w:rPr>
        <w:t xml:space="preserve">potvrzený </w:t>
      </w:r>
      <w:r w:rsidR="00CB4AF8" w:rsidRPr="00851557">
        <w:rPr>
          <w:sz w:val="22"/>
          <w:szCs w:val="22"/>
        </w:rPr>
        <w:t>předávací protokol</w:t>
      </w:r>
      <w:r w:rsidR="00624190" w:rsidRPr="00851557">
        <w:rPr>
          <w:sz w:val="22"/>
          <w:szCs w:val="22"/>
        </w:rPr>
        <w:t xml:space="preserve"> o předání a převzetí </w:t>
      </w:r>
      <w:r w:rsidR="006A58C8" w:rsidRPr="00851557">
        <w:rPr>
          <w:sz w:val="22"/>
          <w:szCs w:val="22"/>
        </w:rPr>
        <w:t xml:space="preserve">Díla </w:t>
      </w:r>
      <w:r w:rsidR="00624190" w:rsidRPr="00851557">
        <w:rPr>
          <w:sz w:val="22"/>
          <w:szCs w:val="22"/>
        </w:rPr>
        <w:t>jako bezvadné</w:t>
      </w:r>
      <w:r w:rsidR="00361F54" w:rsidRPr="00851557">
        <w:rPr>
          <w:sz w:val="22"/>
          <w:szCs w:val="22"/>
        </w:rPr>
        <w:t>ho</w:t>
      </w:r>
      <w:r w:rsidR="00624190" w:rsidRPr="00851557">
        <w:rPr>
          <w:sz w:val="22"/>
          <w:szCs w:val="22"/>
        </w:rPr>
        <w:t>, nebo</w:t>
      </w:r>
    </w:p>
    <w:p w:rsidR="00624190" w:rsidRPr="00851557" w:rsidRDefault="00B529DF" w:rsidP="003267B0">
      <w:pPr>
        <w:pStyle w:val="Textvbloku"/>
        <w:numPr>
          <w:ilvl w:val="0"/>
          <w:numId w:val="4"/>
        </w:numPr>
        <w:tabs>
          <w:tab w:val="clear" w:pos="284"/>
          <w:tab w:val="clear" w:pos="2204"/>
          <w:tab w:val="left" w:pos="900"/>
        </w:tabs>
        <w:ind w:left="896" w:right="57" w:hanging="357"/>
        <w:rPr>
          <w:sz w:val="22"/>
          <w:szCs w:val="22"/>
        </w:rPr>
      </w:pPr>
      <w:r w:rsidRPr="00851557">
        <w:rPr>
          <w:sz w:val="22"/>
          <w:szCs w:val="22"/>
        </w:rPr>
        <w:t xml:space="preserve">Objednateli </w:t>
      </w:r>
      <w:r w:rsidR="00624190" w:rsidRPr="00851557">
        <w:rPr>
          <w:sz w:val="22"/>
          <w:szCs w:val="22"/>
        </w:rPr>
        <w:t xml:space="preserve">potvrzený </w:t>
      </w:r>
      <w:r w:rsidR="00CB4AF8" w:rsidRPr="00851557">
        <w:rPr>
          <w:sz w:val="22"/>
          <w:szCs w:val="22"/>
        </w:rPr>
        <w:t xml:space="preserve">předávací protokol </w:t>
      </w:r>
      <w:r w:rsidR="00624190" w:rsidRPr="00851557">
        <w:rPr>
          <w:sz w:val="22"/>
          <w:szCs w:val="22"/>
        </w:rPr>
        <w:t xml:space="preserve">o předání a převzetí </w:t>
      </w:r>
      <w:r w:rsidR="006A58C8" w:rsidRPr="00851557">
        <w:rPr>
          <w:sz w:val="22"/>
          <w:szCs w:val="22"/>
        </w:rPr>
        <w:t xml:space="preserve">Díla </w:t>
      </w:r>
      <w:r w:rsidR="007E745B" w:rsidRPr="00851557">
        <w:rPr>
          <w:sz w:val="22"/>
          <w:szCs w:val="22"/>
        </w:rPr>
        <w:t xml:space="preserve">a </w:t>
      </w:r>
      <w:r w:rsidRPr="00851557">
        <w:rPr>
          <w:sz w:val="22"/>
          <w:szCs w:val="22"/>
        </w:rPr>
        <w:t xml:space="preserve">Objednatelem </w:t>
      </w:r>
      <w:r w:rsidR="00624190" w:rsidRPr="00851557">
        <w:rPr>
          <w:sz w:val="22"/>
          <w:szCs w:val="22"/>
        </w:rPr>
        <w:t xml:space="preserve">potvrzený doklad o odstranění všech vad a nedodělků </w:t>
      </w:r>
      <w:r w:rsidR="006A58C8" w:rsidRPr="00851557">
        <w:rPr>
          <w:sz w:val="22"/>
          <w:szCs w:val="22"/>
        </w:rPr>
        <w:t xml:space="preserve">Díla </w:t>
      </w:r>
      <w:r w:rsidR="00624190" w:rsidRPr="00851557">
        <w:rPr>
          <w:sz w:val="22"/>
          <w:szCs w:val="22"/>
        </w:rPr>
        <w:t>uvedených v </w:t>
      </w:r>
      <w:r w:rsidR="00CB4AF8" w:rsidRPr="00851557">
        <w:rPr>
          <w:sz w:val="22"/>
          <w:szCs w:val="22"/>
        </w:rPr>
        <w:t>předávacím protokolu</w:t>
      </w:r>
      <w:r w:rsidR="00624190" w:rsidRPr="00851557">
        <w:rPr>
          <w:sz w:val="22"/>
          <w:szCs w:val="22"/>
        </w:rPr>
        <w:t>.</w:t>
      </w:r>
    </w:p>
    <w:p w:rsidR="005C033F" w:rsidRPr="00851557" w:rsidRDefault="00B96498" w:rsidP="00A1790E">
      <w:pPr>
        <w:pStyle w:val="Textvbloku"/>
        <w:numPr>
          <w:ilvl w:val="1"/>
          <w:numId w:val="5"/>
        </w:numPr>
        <w:tabs>
          <w:tab w:val="clear" w:pos="284"/>
          <w:tab w:val="clear" w:pos="360"/>
          <w:tab w:val="left" w:pos="567"/>
        </w:tabs>
        <w:spacing w:before="120" w:after="200"/>
        <w:ind w:left="567" w:right="57" w:hanging="567"/>
        <w:rPr>
          <w:sz w:val="22"/>
          <w:szCs w:val="22"/>
        </w:rPr>
      </w:pPr>
      <w:r w:rsidRPr="00851557">
        <w:rPr>
          <w:sz w:val="22"/>
          <w:szCs w:val="22"/>
        </w:rPr>
        <w:t xml:space="preserve">Doba splatnosti daňového dokladu (faktury) se stanovuje na 30 kalendářních dnů ode dne doručení daňového dokladu </w:t>
      </w:r>
      <w:r w:rsidR="00B529DF" w:rsidRPr="00851557">
        <w:rPr>
          <w:sz w:val="22"/>
          <w:szCs w:val="22"/>
        </w:rPr>
        <w:t>Objednateli</w:t>
      </w:r>
      <w:r w:rsidRPr="00851557">
        <w:rPr>
          <w:sz w:val="22"/>
          <w:szCs w:val="22"/>
        </w:rPr>
        <w:t xml:space="preserve">. Ve zdůvodněných případech a na základě vzájemného projednání může být splatnost prodloužena podle potřeby </w:t>
      </w:r>
      <w:r w:rsidR="00B529DF" w:rsidRPr="00851557">
        <w:rPr>
          <w:sz w:val="22"/>
          <w:szCs w:val="22"/>
        </w:rPr>
        <w:t>Objednatele</w:t>
      </w:r>
      <w:r w:rsidRPr="00851557">
        <w:rPr>
          <w:sz w:val="22"/>
          <w:szCs w:val="22"/>
        </w:rPr>
        <w:t>.</w:t>
      </w:r>
      <w:r w:rsidR="005C033F" w:rsidRPr="00851557">
        <w:rPr>
          <w:sz w:val="22"/>
          <w:szCs w:val="22"/>
        </w:rPr>
        <w:t xml:space="preserve"> Dnem úhrady se rozumí den, kdy byla celková účtovaná částka prokazatelně odepsána z účtu </w:t>
      </w:r>
      <w:r w:rsidR="00B529DF" w:rsidRPr="00851557">
        <w:rPr>
          <w:sz w:val="22"/>
          <w:szCs w:val="22"/>
        </w:rPr>
        <w:t xml:space="preserve">Objednatele </w:t>
      </w:r>
      <w:r w:rsidR="005C033F" w:rsidRPr="00851557">
        <w:rPr>
          <w:sz w:val="22"/>
          <w:szCs w:val="22"/>
        </w:rPr>
        <w:t xml:space="preserve">ve prospěch účtu </w:t>
      </w:r>
      <w:r w:rsidR="004A1D5C" w:rsidRPr="00851557">
        <w:rPr>
          <w:sz w:val="22"/>
          <w:szCs w:val="22"/>
        </w:rPr>
        <w:t>Dodavatele</w:t>
      </w:r>
      <w:r w:rsidR="005C033F" w:rsidRPr="00851557">
        <w:rPr>
          <w:sz w:val="22"/>
          <w:szCs w:val="22"/>
        </w:rPr>
        <w:t>.</w:t>
      </w:r>
    </w:p>
    <w:p w:rsidR="000B5EA8" w:rsidRPr="00851557" w:rsidRDefault="000B5EA8" w:rsidP="000B5EA8">
      <w:pPr>
        <w:pStyle w:val="Textvbloku"/>
        <w:tabs>
          <w:tab w:val="clear" w:pos="284"/>
          <w:tab w:val="left" w:pos="567"/>
        </w:tabs>
        <w:spacing w:before="120" w:after="200"/>
        <w:ind w:left="567" w:right="57" w:firstLine="0"/>
        <w:rPr>
          <w:sz w:val="22"/>
          <w:szCs w:val="22"/>
        </w:rPr>
      </w:pPr>
    </w:p>
    <w:p w:rsidR="00D158C5" w:rsidRPr="00851557" w:rsidRDefault="00361F54"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Místo a doba plnění</w:t>
      </w:r>
    </w:p>
    <w:p w:rsidR="00C81DBC" w:rsidRPr="00851557" w:rsidRDefault="004A1D5C" w:rsidP="003267B0">
      <w:pPr>
        <w:pStyle w:val="Zkladntextodsazen3"/>
        <w:numPr>
          <w:ilvl w:val="1"/>
          <w:numId w:val="6"/>
        </w:numPr>
        <w:tabs>
          <w:tab w:val="clear" w:pos="705"/>
          <w:tab w:val="num" w:pos="567"/>
        </w:tabs>
        <w:spacing w:before="120"/>
        <w:ind w:left="567" w:hanging="567"/>
        <w:jc w:val="both"/>
        <w:rPr>
          <w:szCs w:val="22"/>
        </w:rPr>
      </w:pPr>
      <w:r w:rsidRPr="00851557">
        <w:rPr>
          <w:szCs w:val="22"/>
        </w:rPr>
        <w:t xml:space="preserve">Dodavatel </w:t>
      </w:r>
      <w:r w:rsidR="00430E6B" w:rsidRPr="00851557">
        <w:rPr>
          <w:szCs w:val="22"/>
        </w:rPr>
        <w:t xml:space="preserve">se zavazuje </w:t>
      </w:r>
      <w:r w:rsidR="00361F54" w:rsidRPr="00851557">
        <w:rPr>
          <w:szCs w:val="22"/>
        </w:rPr>
        <w:t xml:space="preserve">odevzdat </w:t>
      </w:r>
      <w:r w:rsidR="00B529DF" w:rsidRPr="00851557">
        <w:rPr>
          <w:szCs w:val="22"/>
        </w:rPr>
        <w:t xml:space="preserve">Objednateli </w:t>
      </w:r>
      <w:r w:rsidR="00B850A8" w:rsidRPr="00851557">
        <w:rPr>
          <w:szCs w:val="22"/>
        </w:rPr>
        <w:t xml:space="preserve">shora </w:t>
      </w:r>
      <w:r w:rsidR="00361F54" w:rsidRPr="00851557">
        <w:rPr>
          <w:szCs w:val="22"/>
        </w:rPr>
        <w:t>uveden</w:t>
      </w:r>
      <w:r w:rsidR="006A58C8" w:rsidRPr="00851557">
        <w:rPr>
          <w:szCs w:val="22"/>
        </w:rPr>
        <w:t>é</w:t>
      </w:r>
      <w:r w:rsidR="00361F54" w:rsidRPr="00851557">
        <w:rPr>
          <w:szCs w:val="22"/>
        </w:rPr>
        <w:t xml:space="preserve"> </w:t>
      </w:r>
      <w:r w:rsidR="006A58C8" w:rsidRPr="00851557">
        <w:rPr>
          <w:szCs w:val="22"/>
        </w:rPr>
        <w:t xml:space="preserve">Dílo </w:t>
      </w:r>
      <w:r w:rsidR="00105FB8" w:rsidRPr="00851557">
        <w:rPr>
          <w:szCs w:val="22"/>
        </w:rPr>
        <w:t xml:space="preserve">nejpozději </w:t>
      </w:r>
      <w:r w:rsidR="00850B37" w:rsidRPr="00851557">
        <w:rPr>
          <w:szCs w:val="22"/>
        </w:rPr>
        <w:t xml:space="preserve">do </w:t>
      </w:r>
      <w:r w:rsidR="000F62D8" w:rsidRPr="00851557">
        <w:rPr>
          <w:rFonts w:eastAsia="Calibri"/>
          <w:b/>
          <w:szCs w:val="22"/>
          <w:highlight w:val="yellow"/>
          <w:lang w:eastAsia="en-US"/>
        </w:rPr>
        <w:t>[DOPLNÍ ÚČASTNÍK]</w:t>
      </w:r>
      <w:r w:rsidR="000F62D8" w:rsidRPr="00851557">
        <w:rPr>
          <w:rFonts w:eastAsia="Calibri"/>
          <w:szCs w:val="22"/>
          <w:lang w:eastAsia="en-US"/>
        </w:rPr>
        <w:t xml:space="preserve"> </w:t>
      </w:r>
      <w:r w:rsidR="000F62D8" w:rsidRPr="00851557">
        <w:rPr>
          <w:b/>
          <w:noProof/>
          <w:szCs w:val="22"/>
        </w:rPr>
        <w:t>týdnů</w:t>
      </w:r>
      <w:r w:rsidR="00452FF1" w:rsidRPr="00851557">
        <w:rPr>
          <w:szCs w:val="22"/>
        </w:rPr>
        <w:t xml:space="preserve"> </w:t>
      </w:r>
      <w:r w:rsidR="00850B37" w:rsidRPr="00851557">
        <w:rPr>
          <w:szCs w:val="22"/>
        </w:rPr>
        <w:t>od oboustranného podpisu této Smlouvy</w:t>
      </w:r>
      <w:r w:rsidR="00354196" w:rsidRPr="00851557">
        <w:rPr>
          <w:szCs w:val="22"/>
        </w:rPr>
        <w:t xml:space="preserve">. </w:t>
      </w:r>
      <w:r w:rsidRPr="00851557">
        <w:rPr>
          <w:szCs w:val="22"/>
        </w:rPr>
        <w:t xml:space="preserve">Dodavatel </w:t>
      </w:r>
      <w:r w:rsidR="00F05639" w:rsidRPr="00851557">
        <w:rPr>
          <w:szCs w:val="22"/>
        </w:rPr>
        <w:t xml:space="preserve">splní svou povinnost </w:t>
      </w:r>
      <w:r w:rsidR="00361F54" w:rsidRPr="00851557">
        <w:rPr>
          <w:szCs w:val="22"/>
        </w:rPr>
        <w:t>odevzdat</w:t>
      </w:r>
      <w:r w:rsidR="00F05639" w:rsidRPr="00851557">
        <w:rPr>
          <w:szCs w:val="22"/>
        </w:rPr>
        <w:t xml:space="preserve"> shora uveden</w:t>
      </w:r>
      <w:r w:rsidR="006A58C8" w:rsidRPr="00851557">
        <w:rPr>
          <w:szCs w:val="22"/>
        </w:rPr>
        <w:t>é</w:t>
      </w:r>
      <w:r w:rsidR="00361F54" w:rsidRPr="00851557">
        <w:rPr>
          <w:szCs w:val="22"/>
        </w:rPr>
        <w:t xml:space="preserve"> </w:t>
      </w:r>
      <w:r w:rsidR="006A58C8" w:rsidRPr="00851557">
        <w:rPr>
          <w:szCs w:val="22"/>
        </w:rPr>
        <w:t xml:space="preserve">Dílo </w:t>
      </w:r>
      <w:r w:rsidR="00F05639" w:rsidRPr="00851557">
        <w:rPr>
          <w:szCs w:val="22"/>
        </w:rPr>
        <w:t>tím, že t</w:t>
      </w:r>
      <w:r w:rsidR="00361F54" w:rsidRPr="00851557">
        <w:rPr>
          <w:szCs w:val="22"/>
        </w:rPr>
        <w:t>en</w:t>
      </w:r>
      <w:r w:rsidR="00F05639" w:rsidRPr="00851557">
        <w:rPr>
          <w:szCs w:val="22"/>
        </w:rPr>
        <w:t>to bude převzat jako</w:t>
      </w:r>
      <w:r w:rsidR="00453D2A" w:rsidRPr="00851557">
        <w:rPr>
          <w:szCs w:val="22"/>
        </w:rPr>
        <w:t> </w:t>
      </w:r>
      <w:r w:rsidR="00F05639" w:rsidRPr="00851557">
        <w:rPr>
          <w:szCs w:val="22"/>
        </w:rPr>
        <w:t>bezvadn</w:t>
      </w:r>
      <w:r w:rsidR="00361F54" w:rsidRPr="00851557">
        <w:rPr>
          <w:szCs w:val="22"/>
        </w:rPr>
        <w:t>ý</w:t>
      </w:r>
      <w:r w:rsidR="00F05639" w:rsidRPr="00851557">
        <w:rPr>
          <w:szCs w:val="22"/>
        </w:rPr>
        <w:t xml:space="preserve"> </w:t>
      </w:r>
      <w:r w:rsidR="00B529DF" w:rsidRPr="00851557">
        <w:rPr>
          <w:szCs w:val="22"/>
        </w:rPr>
        <w:t>Objednateli</w:t>
      </w:r>
      <w:r w:rsidR="00C81DBC" w:rsidRPr="00851557">
        <w:rPr>
          <w:szCs w:val="22"/>
        </w:rPr>
        <w:t>.</w:t>
      </w:r>
    </w:p>
    <w:p w:rsidR="00B47707" w:rsidRPr="00851557" w:rsidRDefault="004A1D5C" w:rsidP="003267B0">
      <w:pPr>
        <w:pStyle w:val="Zkladntextodsazen3"/>
        <w:numPr>
          <w:ilvl w:val="1"/>
          <w:numId w:val="6"/>
        </w:numPr>
        <w:tabs>
          <w:tab w:val="clear" w:pos="705"/>
          <w:tab w:val="left" w:pos="540"/>
          <w:tab w:val="num" w:pos="567"/>
        </w:tabs>
        <w:spacing w:before="120"/>
        <w:ind w:left="567" w:hanging="567"/>
        <w:jc w:val="both"/>
        <w:rPr>
          <w:szCs w:val="22"/>
        </w:rPr>
      </w:pPr>
      <w:r w:rsidRPr="00851557">
        <w:rPr>
          <w:szCs w:val="22"/>
        </w:rPr>
        <w:t xml:space="preserve">Dodavatel </w:t>
      </w:r>
      <w:r w:rsidR="00B47707" w:rsidRPr="00851557">
        <w:rPr>
          <w:bCs/>
          <w:szCs w:val="22"/>
        </w:rPr>
        <w:t xml:space="preserve">se </w:t>
      </w:r>
      <w:r w:rsidR="00B47707" w:rsidRPr="00851557">
        <w:rPr>
          <w:szCs w:val="22"/>
        </w:rPr>
        <w:t xml:space="preserve">zavazuje </w:t>
      </w:r>
      <w:r w:rsidR="006A58C8" w:rsidRPr="00851557">
        <w:rPr>
          <w:szCs w:val="22"/>
        </w:rPr>
        <w:t xml:space="preserve">Dílo </w:t>
      </w:r>
      <w:r w:rsidR="00361F54" w:rsidRPr="00851557">
        <w:rPr>
          <w:szCs w:val="22"/>
        </w:rPr>
        <w:t>odevzdat</w:t>
      </w:r>
      <w:r w:rsidR="00B850A8" w:rsidRPr="00851557">
        <w:rPr>
          <w:szCs w:val="22"/>
        </w:rPr>
        <w:t xml:space="preserve"> </w:t>
      </w:r>
      <w:r w:rsidR="00850B37" w:rsidRPr="00851557">
        <w:rPr>
          <w:szCs w:val="22"/>
        </w:rPr>
        <w:t xml:space="preserve">a </w:t>
      </w:r>
      <w:r w:rsidR="00B529DF" w:rsidRPr="00851557">
        <w:rPr>
          <w:szCs w:val="22"/>
        </w:rPr>
        <w:t xml:space="preserve">Objednatel </w:t>
      </w:r>
      <w:r w:rsidR="00850B37" w:rsidRPr="00851557">
        <w:rPr>
          <w:szCs w:val="22"/>
        </w:rPr>
        <w:t xml:space="preserve">Předmět prodeje převzít </w:t>
      </w:r>
      <w:r w:rsidR="00B850A8" w:rsidRPr="00851557">
        <w:rPr>
          <w:szCs w:val="22"/>
        </w:rPr>
        <w:t>v</w:t>
      </w:r>
      <w:r w:rsidR="002D1D45" w:rsidRPr="00851557">
        <w:rPr>
          <w:szCs w:val="22"/>
        </w:rPr>
        <w:t xml:space="preserve"> sídle </w:t>
      </w:r>
      <w:r w:rsidR="00B529DF" w:rsidRPr="00851557">
        <w:rPr>
          <w:szCs w:val="22"/>
        </w:rPr>
        <w:t>Objednatele</w:t>
      </w:r>
      <w:r w:rsidR="002D1D45" w:rsidRPr="00851557">
        <w:rPr>
          <w:szCs w:val="22"/>
        </w:rPr>
        <w:t>.</w:t>
      </w:r>
      <w:r w:rsidR="00B47707" w:rsidRPr="00851557">
        <w:rPr>
          <w:szCs w:val="22"/>
        </w:rPr>
        <w:t xml:space="preserve"> </w:t>
      </w:r>
    </w:p>
    <w:p w:rsidR="006B50FB" w:rsidRPr="00851557" w:rsidRDefault="006B50FB" w:rsidP="003267B0">
      <w:pPr>
        <w:pStyle w:val="Zkladntextodsazen3"/>
        <w:numPr>
          <w:ilvl w:val="1"/>
          <w:numId w:val="6"/>
        </w:numPr>
        <w:tabs>
          <w:tab w:val="clear" w:pos="705"/>
          <w:tab w:val="num" w:pos="567"/>
        </w:tabs>
        <w:spacing w:before="120"/>
        <w:ind w:left="567" w:hanging="567"/>
        <w:jc w:val="both"/>
        <w:rPr>
          <w:szCs w:val="22"/>
        </w:rPr>
      </w:pPr>
      <w:r w:rsidRPr="00851557">
        <w:rPr>
          <w:szCs w:val="22"/>
        </w:rPr>
        <w:t xml:space="preserve">Nebezpečí škody na </w:t>
      </w:r>
      <w:r w:rsidR="006A58C8" w:rsidRPr="00851557">
        <w:rPr>
          <w:szCs w:val="22"/>
        </w:rPr>
        <w:t xml:space="preserve">Díle </w:t>
      </w:r>
      <w:r w:rsidRPr="00851557">
        <w:rPr>
          <w:szCs w:val="22"/>
        </w:rPr>
        <w:t xml:space="preserve">při jeho přepravě do místa dodání nese až do okamžiku dodání </w:t>
      </w:r>
      <w:r w:rsidR="006A58C8" w:rsidRPr="00851557">
        <w:rPr>
          <w:szCs w:val="22"/>
        </w:rPr>
        <w:t xml:space="preserve">Díla </w:t>
      </w:r>
      <w:r w:rsidR="004A1D5C" w:rsidRPr="00851557">
        <w:rPr>
          <w:szCs w:val="22"/>
        </w:rPr>
        <w:t>Dodavatelem</w:t>
      </w:r>
      <w:r w:rsidRPr="00851557">
        <w:rPr>
          <w:szCs w:val="22"/>
        </w:rPr>
        <w:t>. Vlastnické právo k </w:t>
      </w:r>
      <w:r w:rsidR="00035CAD" w:rsidRPr="00851557">
        <w:rPr>
          <w:szCs w:val="22"/>
        </w:rPr>
        <w:t xml:space="preserve">Dílu </w:t>
      </w:r>
      <w:r w:rsidRPr="00851557">
        <w:rPr>
          <w:szCs w:val="22"/>
        </w:rPr>
        <w:t xml:space="preserve">přechází na </w:t>
      </w:r>
      <w:r w:rsidR="00B529DF" w:rsidRPr="00851557">
        <w:rPr>
          <w:szCs w:val="22"/>
        </w:rPr>
        <w:t xml:space="preserve">Objednatele </w:t>
      </w:r>
      <w:r w:rsidRPr="00851557">
        <w:rPr>
          <w:szCs w:val="22"/>
        </w:rPr>
        <w:t xml:space="preserve">okamžikem jeho dodání. </w:t>
      </w:r>
      <w:r w:rsidR="004A1D5C" w:rsidRPr="00851557">
        <w:rPr>
          <w:szCs w:val="22"/>
        </w:rPr>
        <w:t xml:space="preserve">Dodavatel </w:t>
      </w:r>
      <w:r w:rsidRPr="00851557">
        <w:rPr>
          <w:szCs w:val="22"/>
        </w:rPr>
        <w:t xml:space="preserve">je povinen předat </w:t>
      </w:r>
      <w:r w:rsidR="00B529DF" w:rsidRPr="00851557">
        <w:rPr>
          <w:szCs w:val="22"/>
        </w:rPr>
        <w:t xml:space="preserve">Objednateli </w:t>
      </w:r>
      <w:r w:rsidR="004A1D5C" w:rsidRPr="00851557">
        <w:rPr>
          <w:szCs w:val="22"/>
        </w:rPr>
        <w:t xml:space="preserve">Dílo </w:t>
      </w:r>
      <w:r w:rsidRPr="00851557">
        <w:rPr>
          <w:szCs w:val="22"/>
        </w:rPr>
        <w:t>kompletně, tj. se všemi jeho součástmi a příslušenstvími, včetně všech vyhotovení příslušné technické dokumentace.</w:t>
      </w:r>
    </w:p>
    <w:p w:rsidR="00AE3DAB" w:rsidRPr="00851557" w:rsidRDefault="00052FED" w:rsidP="003267B0">
      <w:pPr>
        <w:pStyle w:val="Zkladntextodsazen3"/>
        <w:numPr>
          <w:ilvl w:val="1"/>
          <w:numId w:val="6"/>
        </w:numPr>
        <w:tabs>
          <w:tab w:val="clear" w:pos="705"/>
          <w:tab w:val="num" w:pos="567"/>
        </w:tabs>
        <w:spacing w:before="120"/>
        <w:ind w:left="567" w:hanging="567"/>
        <w:jc w:val="both"/>
        <w:rPr>
          <w:szCs w:val="22"/>
        </w:rPr>
      </w:pPr>
      <w:r w:rsidRPr="00851557">
        <w:rPr>
          <w:szCs w:val="22"/>
        </w:rPr>
        <w:t xml:space="preserve">Předávací protokol bude sepsán poté, co bude </w:t>
      </w:r>
      <w:r w:rsidR="00035CAD" w:rsidRPr="00851557">
        <w:rPr>
          <w:szCs w:val="22"/>
        </w:rPr>
        <w:t xml:space="preserve">Dílo </w:t>
      </w:r>
      <w:r w:rsidR="006B50FB" w:rsidRPr="00851557">
        <w:rPr>
          <w:szCs w:val="22"/>
        </w:rPr>
        <w:t>řádně předán</w:t>
      </w:r>
      <w:r w:rsidR="00035CAD" w:rsidRPr="00851557">
        <w:rPr>
          <w:szCs w:val="22"/>
        </w:rPr>
        <w:t>o</w:t>
      </w:r>
      <w:r w:rsidRPr="00851557">
        <w:rPr>
          <w:szCs w:val="22"/>
        </w:rPr>
        <w:t xml:space="preserve"> a budou řádně splněny závazky uvedené v čl. II. této Smlouvy. Předávací protokol bude podepsán oběma smluvními stranami. </w:t>
      </w:r>
      <w:r w:rsidR="00B529DF" w:rsidRPr="00851557">
        <w:rPr>
          <w:szCs w:val="22"/>
        </w:rPr>
        <w:t xml:space="preserve">Objednatel </w:t>
      </w:r>
      <w:r w:rsidR="00AE3DAB" w:rsidRPr="00851557">
        <w:rPr>
          <w:bCs/>
          <w:szCs w:val="22"/>
        </w:rPr>
        <w:t xml:space="preserve">prohlašuje, že je jeho jménem oprávněn převzít </w:t>
      </w:r>
      <w:r w:rsidR="00035CAD" w:rsidRPr="00851557">
        <w:rPr>
          <w:szCs w:val="22"/>
        </w:rPr>
        <w:t xml:space="preserve">Dílo </w:t>
      </w:r>
      <w:r w:rsidR="00250531" w:rsidRPr="00851557">
        <w:rPr>
          <w:bCs/>
          <w:szCs w:val="22"/>
        </w:rPr>
        <w:t>a podepsat předávací protokol</w:t>
      </w:r>
      <w:r w:rsidR="002D6D40" w:rsidRPr="00851557">
        <w:rPr>
          <w:bCs/>
          <w:szCs w:val="22"/>
        </w:rPr>
        <w:t xml:space="preserve"> kontaktní osoba uvedená v záhlaví Smlouvy.</w:t>
      </w:r>
    </w:p>
    <w:p w:rsidR="006B50FB" w:rsidRPr="00851557" w:rsidRDefault="004A1D5C" w:rsidP="00A1790E">
      <w:pPr>
        <w:pStyle w:val="Zkladntextodsazen3"/>
        <w:numPr>
          <w:ilvl w:val="1"/>
          <w:numId w:val="6"/>
        </w:numPr>
        <w:tabs>
          <w:tab w:val="clear" w:pos="705"/>
          <w:tab w:val="num" w:pos="567"/>
        </w:tabs>
        <w:spacing w:before="120" w:after="200"/>
        <w:ind w:left="567" w:hanging="567"/>
        <w:jc w:val="both"/>
        <w:rPr>
          <w:szCs w:val="22"/>
        </w:rPr>
      </w:pPr>
      <w:r w:rsidRPr="00851557">
        <w:rPr>
          <w:szCs w:val="22"/>
        </w:rPr>
        <w:t xml:space="preserve">Dodavatel </w:t>
      </w:r>
      <w:r w:rsidR="006B50FB" w:rsidRPr="00851557">
        <w:rPr>
          <w:szCs w:val="22"/>
        </w:rPr>
        <w:t xml:space="preserve">je povinen </w:t>
      </w:r>
      <w:r w:rsidR="00B529DF" w:rsidRPr="00851557">
        <w:rPr>
          <w:szCs w:val="22"/>
        </w:rPr>
        <w:t xml:space="preserve">Objednatele </w:t>
      </w:r>
      <w:r w:rsidR="006B50FB" w:rsidRPr="00851557">
        <w:rPr>
          <w:szCs w:val="22"/>
        </w:rPr>
        <w:t xml:space="preserve">písemně informovat minimálně 3 pracovní dny předem o přesném termínu dodání </w:t>
      </w:r>
      <w:r w:rsidR="00035CAD" w:rsidRPr="00851557">
        <w:rPr>
          <w:szCs w:val="22"/>
        </w:rPr>
        <w:t xml:space="preserve">Díla </w:t>
      </w:r>
      <w:r w:rsidR="00B529DF" w:rsidRPr="00851557">
        <w:rPr>
          <w:szCs w:val="22"/>
        </w:rPr>
        <w:t>Objednateli</w:t>
      </w:r>
      <w:r w:rsidR="006B50FB" w:rsidRPr="00851557">
        <w:rPr>
          <w:szCs w:val="22"/>
        </w:rPr>
        <w:t>.</w:t>
      </w:r>
    </w:p>
    <w:p w:rsidR="000B5EA8" w:rsidRPr="00851557" w:rsidRDefault="000B5EA8" w:rsidP="000B5EA8">
      <w:pPr>
        <w:pStyle w:val="Zkladntextodsazen3"/>
        <w:spacing w:before="120" w:after="200"/>
        <w:ind w:left="567" w:firstLine="0"/>
        <w:jc w:val="both"/>
        <w:rPr>
          <w:szCs w:val="22"/>
        </w:rPr>
      </w:pPr>
    </w:p>
    <w:p w:rsidR="006B50FB" w:rsidRPr="00851557" w:rsidRDefault="006B50FB"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Práva a povinnosti smluvních stran</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je povinen dodat </w:t>
      </w:r>
      <w:r w:rsidR="00B529DF" w:rsidRPr="00851557">
        <w:rPr>
          <w:szCs w:val="22"/>
        </w:rPr>
        <w:t xml:space="preserve">Objednateli </w:t>
      </w:r>
      <w:r w:rsidR="00035CAD" w:rsidRPr="00851557">
        <w:rPr>
          <w:szCs w:val="22"/>
        </w:rPr>
        <w:t xml:space="preserve">Dílo </w:t>
      </w:r>
      <w:r w:rsidR="006B50FB" w:rsidRPr="00851557">
        <w:rPr>
          <w:szCs w:val="22"/>
        </w:rPr>
        <w:t>b</w:t>
      </w:r>
      <w:r w:rsidR="002D1D45" w:rsidRPr="00851557">
        <w:rPr>
          <w:szCs w:val="22"/>
        </w:rPr>
        <w:t>ez jakýchkoli vad a v souladu s </w:t>
      </w:r>
      <w:r w:rsidR="006B50FB" w:rsidRPr="00851557">
        <w:rPr>
          <w:szCs w:val="22"/>
        </w:rPr>
        <w:t>podmínkami stanovenými touto Smlouvou. Předávací protok</w:t>
      </w:r>
      <w:r w:rsidR="002D1D45" w:rsidRPr="00851557">
        <w:rPr>
          <w:szCs w:val="22"/>
        </w:rPr>
        <w:t>ol může být podepsán nejdříve v </w:t>
      </w:r>
      <w:r w:rsidR="006B50FB" w:rsidRPr="00851557">
        <w:rPr>
          <w:szCs w:val="22"/>
        </w:rPr>
        <w:t xml:space="preserve">okamžiku, kdy bude beze zbytku realizována dodávka </w:t>
      </w:r>
      <w:r w:rsidR="00035CAD" w:rsidRPr="00851557">
        <w:rPr>
          <w:szCs w:val="22"/>
        </w:rPr>
        <w:t xml:space="preserve">Díla </w:t>
      </w:r>
      <w:r w:rsidRPr="00851557">
        <w:rPr>
          <w:szCs w:val="22"/>
        </w:rPr>
        <w:t xml:space="preserve">Dodavateli </w:t>
      </w:r>
      <w:r w:rsidR="006B50FB" w:rsidRPr="00851557">
        <w:rPr>
          <w:szCs w:val="22"/>
        </w:rPr>
        <w:t xml:space="preserve">včetně souvisejících výkonů a služeb sjednaných touto Smlouvou. V případě, že </w:t>
      </w:r>
      <w:r w:rsidRPr="00851557">
        <w:rPr>
          <w:szCs w:val="22"/>
        </w:rPr>
        <w:t xml:space="preserve">Dílo </w:t>
      </w:r>
      <w:r w:rsidR="006B50FB" w:rsidRPr="00851557">
        <w:rPr>
          <w:szCs w:val="22"/>
        </w:rPr>
        <w:t xml:space="preserve">vykazuje jakékoli vady, je </w:t>
      </w:r>
      <w:r w:rsidR="00B529DF" w:rsidRPr="00851557">
        <w:rPr>
          <w:szCs w:val="22"/>
        </w:rPr>
        <w:t xml:space="preserve">Objednatel </w:t>
      </w:r>
      <w:r w:rsidR="006B50FB" w:rsidRPr="00851557">
        <w:rPr>
          <w:szCs w:val="22"/>
        </w:rPr>
        <w:t>oprávněn jeho převzetí odmítnout.</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705581" w:rsidRPr="00851557">
        <w:rPr>
          <w:szCs w:val="22"/>
        </w:rPr>
        <w:t>je povinen spolu s</w:t>
      </w:r>
      <w:r w:rsidR="006B50FB" w:rsidRPr="00851557">
        <w:rPr>
          <w:szCs w:val="22"/>
        </w:rPr>
        <w:t xml:space="preserve"> </w:t>
      </w:r>
      <w:r w:rsidR="00035CAD" w:rsidRPr="00851557">
        <w:rPr>
          <w:szCs w:val="22"/>
        </w:rPr>
        <w:t xml:space="preserve">Dílem </w:t>
      </w:r>
      <w:r w:rsidR="006B50FB" w:rsidRPr="00851557">
        <w:rPr>
          <w:szCs w:val="22"/>
        </w:rPr>
        <w:t xml:space="preserve">dodat </w:t>
      </w:r>
      <w:r w:rsidR="00B529DF" w:rsidRPr="00851557">
        <w:rPr>
          <w:szCs w:val="22"/>
        </w:rPr>
        <w:t xml:space="preserve">Objednateli </w:t>
      </w:r>
      <w:r w:rsidR="006B50FB" w:rsidRPr="00851557">
        <w:rPr>
          <w:szCs w:val="22"/>
        </w:rPr>
        <w:t xml:space="preserve">kompletní technickou a další dokumentaci nezbytnou k užívání </w:t>
      </w:r>
      <w:r w:rsidR="00035CAD" w:rsidRPr="00851557">
        <w:rPr>
          <w:szCs w:val="22"/>
        </w:rPr>
        <w:t>Díla</w:t>
      </w:r>
      <w:r w:rsidR="006B50FB" w:rsidRPr="00851557">
        <w:rPr>
          <w:szCs w:val="22"/>
        </w:rPr>
        <w:t>, včetně návodů k obsluze v českém jazyce, a to jak v písemné, tak elektronické podobě.</w:t>
      </w:r>
    </w:p>
    <w:p w:rsidR="006B50FB" w:rsidRPr="00851557" w:rsidRDefault="00B529DF" w:rsidP="003267B0">
      <w:pPr>
        <w:pStyle w:val="Zkladntextodsazen3"/>
        <w:numPr>
          <w:ilvl w:val="1"/>
          <w:numId w:val="14"/>
        </w:numPr>
        <w:spacing w:before="120"/>
        <w:jc w:val="both"/>
        <w:rPr>
          <w:szCs w:val="22"/>
        </w:rPr>
      </w:pPr>
      <w:r w:rsidRPr="00851557">
        <w:rPr>
          <w:szCs w:val="22"/>
        </w:rPr>
        <w:t xml:space="preserve">Objednatel </w:t>
      </w:r>
      <w:r w:rsidR="00705581" w:rsidRPr="00851557">
        <w:rPr>
          <w:szCs w:val="22"/>
        </w:rPr>
        <w:t xml:space="preserve">nabývá vlastnického práva k </w:t>
      </w:r>
      <w:r w:rsidR="00035CAD" w:rsidRPr="00851557">
        <w:rPr>
          <w:szCs w:val="22"/>
        </w:rPr>
        <w:t xml:space="preserve">Dílu </w:t>
      </w:r>
      <w:r w:rsidR="006B50FB" w:rsidRPr="00851557">
        <w:rPr>
          <w:szCs w:val="22"/>
        </w:rPr>
        <w:t xml:space="preserve">dnem řádného předání a převzetí </w:t>
      </w:r>
      <w:r w:rsidR="00035CAD" w:rsidRPr="00851557">
        <w:rPr>
          <w:szCs w:val="22"/>
        </w:rPr>
        <w:t xml:space="preserve">Díla </w:t>
      </w:r>
      <w:r w:rsidR="006B50FB" w:rsidRPr="00851557">
        <w:rPr>
          <w:szCs w:val="22"/>
        </w:rPr>
        <w:t xml:space="preserve">od </w:t>
      </w:r>
      <w:r w:rsidR="004A1D5C" w:rsidRPr="00851557">
        <w:rPr>
          <w:szCs w:val="22"/>
        </w:rPr>
        <w:t xml:space="preserve">Dodavatele </w:t>
      </w:r>
      <w:r w:rsidR="006B50FB" w:rsidRPr="00851557">
        <w:rPr>
          <w:szCs w:val="22"/>
        </w:rPr>
        <w:t xml:space="preserve">na základě podpisu předávacího protokolu. Stejným okamžikem přechází na </w:t>
      </w:r>
      <w:r w:rsidRPr="00851557">
        <w:rPr>
          <w:szCs w:val="22"/>
        </w:rPr>
        <w:t xml:space="preserve">Objednatele </w:t>
      </w:r>
      <w:r w:rsidR="006B50FB" w:rsidRPr="00851557">
        <w:rPr>
          <w:szCs w:val="22"/>
        </w:rPr>
        <w:t>také nebezpečí škody na věci.</w:t>
      </w:r>
    </w:p>
    <w:p w:rsidR="006B50FB" w:rsidRPr="00851557" w:rsidRDefault="004A1D5C" w:rsidP="003267B0">
      <w:pPr>
        <w:pStyle w:val="Zkladntextodsazen3"/>
        <w:numPr>
          <w:ilvl w:val="1"/>
          <w:numId w:val="14"/>
        </w:numPr>
        <w:spacing w:before="120"/>
        <w:jc w:val="both"/>
        <w:rPr>
          <w:szCs w:val="22"/>
        </w:rPr>
      </w:pPr>
      <w:r w:rsidRPr="00851557">
        <w:rPr>
          <w:szCs w:val="22"/>
        </w:rPr>
        <w:lastRenderedPageBreak/>
        <w:t xml:space="preserve">Dodavatel </w:t>
      </w:r>
      <w:r w:rsidR="006B50FB" w:rsidRPr="00851557">
        <w:rPr>
          <w:szCs w:val="22"/>
        </w:rPr>
        <w:t xml:space="preserve">je povinen neprodleně vyrozumět </w:t>
      </w:r>
      <w:r w:rsidR="00B529DF" w:rsidRPr="00851557">
        <w:rPr>
          <w:szCs w:val="22"/>
        </w:rPr>
        <w:t xml:space="preserve">Objednatele </w:t>
      </w:r>
      <w:r w:rsidR="006B50FB" w:rsidRPr="00851557">
        <w:rPr>
          <w:szCs w:val="22"/>
        </w:rPr>
        <w:t>o pří</w:t>
      </w:r>
      <w:r w:rsidR="002D1D45" w:rsidRPr="00851557">
        <w:rPr>
          <w:szCs w:val="22"/>
        </w:rPr>
        <w:t>padném ohrožení doby plnění a o </w:t>
      </w:r>
      <w:r w:rsidR="006B50FB" w:rsidRPr="00851557">
        <w:rPr>
          <w:szCs w:val="22"/>
        </w:rPr>
        <w:t xml:space="preserve">všech skutečnostech, které mohou dodání </w:t>
      </w:r>
      <w:r w:rsidR="00035CAD" w:rsidRPr="00851557">
        <w:rPr>
          <w:szCs w:val="22"/>
        </w:rPr>
        <w:t xml:space="preserve">Díla </w:t>
      </w:r>
      <w:r w:rsidR="006B50FB" w:rsidRPr="00851557">
        <w:rPr>
          <w:szCs w:val="22"/>
        </w:rPr>
        <w:t>znemožnit.</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je povinen po celou dobu trvání smlouvy disponovat kvalifikací, kterou prokázal v rámci zadávacího řízení, které předcházelo uzavření této Smlouvy. V případě porušení tohoto ujednání má </w:t>
      </w:r>
      <w:r w:rsidR="00B529DF" w:rsidRPr="00851557">
        <w:rPr>
          <w:szCs w:val="22"/>
        </w:rPr>
        <w:t xml:space="preserve">Objednatel </w:t>
      </w:r>
      <w:r w:rsidR="006B50FB" w:rsidRPr="00851557">
        <w:rPr>
          <w:szCs w:val="22"/>
        </w:rPr>
        <w:t>právo od této Smlouvy odstoupit.</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není oprávněn postoupit jakákoliv práva anebo povinnosti z této Smlouvy na třetí osoby bez předchozího písemného souhlasu </w:t>
      </w:r>
      <w:r w:rsidR="00B529DF" w:rsidRPr="00851557">
        <w:rPr>
          <w:szCs w:val="22"/>
        </w:rPr>
        <w:t>Objednatele</w:t>
      </w:r>
      <w:r w:rsidR="006B50FB" w:rsidRPr="00851557">
        <w:rPr>
          <w:szCs w:val="22"/>
        </w:rPr>
        <w:t>.</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souhlasí s tím, že jakékoliv jeho pohledávky vůči </w:t>
      </w:r>
      <w:r w:rsidR="00B529DF" w:rsidRPr="00851557">
        <w:rPr>
          <w:szCs w:val="22"/>
        </w:rPr>
        <w:t>Objednateli</w:t>
      </w:r>
      <w:r w:rsidR="006B50FB" w:rsidRPr="00851557">
        <w:rPr>
          <w:szCs w:val="22"/>
        </w:rPr>
        <w:t>, které vzniknou na základě této uzavřené Smlouvy, nebude moci postoupit ani započítat jednostranným právním úkonem.</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odpovídá </w:t>
      </w:r>
      <w:r w:rsidR="00B529DF" w:rsidRPr="00851557">
        <w:rPr>
          <w:szCs w:val="22"/>
        </w:rPr>
        <w:t xml:space="preserve">Objednateli </w:t>
      </w:r>
      <w:r w:rsidR="006B50FB" w:rsidRPr="00851557">
        <w:rPr>
          <w:szCs w:val="22"/>
        </w:rPr>
        <w:t>za škodu způsobenou porušením povinností podle této Smlouvy nebo povinnosti stanovené obecně závazným právním předpisem.</w:t>
      </w:r>
    </w:p>
    <w:p w:rsidR="006B50FB" w:rsidRPr="00851557" w:rsidRDefault="006B50FB" w:rsidP="003267B0">
      <w:pPr>
        <w:pStyle w:val="Zkladntextodsazen3"/>
        <w:numPr>
          <w:ilvl w:val="1"/>
          <w:numId w:val="14"/>
        </w:numPr>
        <w:spacing w:before="120"/>
        <w:jc w:val="both"/>
        <w:rPr>
          <w:szCs w:val="22"/>
        </w:rPr>
      </w:pPr>
      <w:r w:rsidRPr="00851557">
        <w:rPr>
          <w:szCs w:val="22"/>
        </w:rPr>
        <w:t xml:space="preserve">Smluvní strany se dohodly a </w:t>
      </w:r>
      <w:r w:rsidR="004A1D5C" w:rsidRPr="00851557">
        <w:rPr>
          <w:szCs w:val="22"/>
        </w:rPr>
        <w:t xml:space="preserve">Dodavatel </w:t>
      </w:r>
      <w:r w:rsidRPr="00851557">
        <w:rPr>
          <w:szCs w:val="22"/>
        </w:rPr>
        <w:t xml:space="preserve">určil, že osobou oprávněnou k jednání za </w:t>
      </w:r>
      <w:r w:rsidR="004A1D5C" w:rsidRPr="00851557">
        <w:rPr>
          <w:szCs w:val="22"/>
        </w:rPr>
        <w:t xml:space="preserve">Dodavatele </w:t>
      </w:r>
      <w:r w:rsidRPr="00851557">
        <w:rPr>
          <w:szCs w:val="22"/>
        </w:rPr>
        <w:t>ve věcech, které se týkají této Smlouvy a její realizace je</w:t>
      </w:r>
      <w:r w:rsidR="0000506B" w:rsidRPr="00851557">
        <w:rPr>
          <w:szCs w:val="22"/>
        </w:rPr>
        <w:t xml:space="preserve"> kontaktní osoba uvedená v záhlaví Smlouvy</w:t>
      </w:r>
      <w:r w:rsidRPr="00851557">
        <w:rPr>
          <w:szCs w:val="22"/>
        </w:rPr>
        <w:t>:</w:t>
      </w:r>
    </w:p>
    <w:p w:rsidR="006B50FB" w:rsidRPr="00851557" w:rsidRDefault="004A1D5C" w:rsidP="003267B0">
      <w:pPr>
        <w:pStyle w:val="Zkladntextodsazen3"/>
        <w:numPr>
          <w:ilvl w:val="1"/>
          <w:numId w:val="14"/>
        </w:numPr>
        <w:spacing w:before="120"/>
        <w:jc w:val="both"/>
        <w:rPr>
          <w:szCs w:val="22"/>
        </w:rPr>
      </w:pPr>
      <w:r w:rsidRPr="00851557">
        <w:rPr>
          <w:szCs w:val="22"/>
        </w:rPr>
        <w:t xml:space="preserve">Dodavatel </w:t>
      </w:r>
      <w:r w:rsidR="006B50FB" w:rsidRPr="00851557">
        <w:rPr>
          <w:szCs w:val="22"/>
        </w:rPr>
        <w:t xml:space="preserve">bere na vědomí, že na tuto kontaktní osobu budou směřovány oznámení o potřebě garančního zásahu dle čl. VII odst. </w:t>
      </w:r>
      <w:r w:rsidR="00EF76C2" w:rsidRPr="00851557">
        <w:rPr>
          <w:szCs w:val="22"/>
        </w:rPr>
        <w:t>3</w:t>
      </w:r>
      <w:r w:rsidR="006B50FB" w:rsidRPr="00851557">
        <w:rPr>
          <w:szCs w:val="22"/>
        </w:rPr>
        <w:t xml:space="preserve"> </w:t>
      </w:r>
      <w:proofErr w:type="gramStart"/>
      <w:r w:rsidR="006B50FB" w:rsidRPr="00851557">
        <w:rPr>
          <w:szCs w:val="22"/>
        </w:rPr>
        <w:t>této</w:t>
      </w:r>
      <w:proofErr w:type="gramEnd"/>
      <w:r w:rsidR="006B50FB" w:rsidRPr="00851557">
        <w:rPr>
          <w:szCs w:val="22"/>
        </w:rPr>
        <w:t xml:space="preserve"> Smlouvy. Změna této osoby musí být </w:t>
      </w:r>
      <w:r w:rsidR="00B529DF" w:rsidRPr="00851557">
        <w:rPr>
          <w:szCs w:val="22"/>
        </w:rPr>
        <w:t xml:space="preserve">Objednateli </w:t>
      </w:r>
      <w:r w:rsidR="006B50FB" w:rsidRPr="00851557">
        <w:rPr>
          <w:szCs w:val="22"/>
        </w:rPr>
        <w:t xml:space="preserve">neprodleně písemně oznámena, přičemž je účinná okamžikem doručení tohoto písemného oznámení </w:t>
      </w:r>
      <w:r w:rsidR="00B529DF" w:rsidRPr="00851557">
        <w:rPr>
          <w:szCs w:val="22"/>
        </w:rPr>
        <w:t>Objednateli</w:t>
      </w:r>
      <w:r w:rsidR="006B50FB" w:rsidRPr="00851557">
        <w:rPr>
          <w:szCs w:val="22"/>
        </w:rPr>
        <w:t xml:space="preserve">. </w:t>
      </w:r>
    </w:p>
    <w:p w:rsidR="006B50FB" w:rsidRPr="00851557" w:rsidRDefault="006B50FB" w:rsidP="003267B0">
      <w:pPr>
        <w:pStyle w:val="Zkladntextodsazen3"/>
        <w:numPr>
          <w:ilvl w:val="1"/>
          <w:numId w:val="14"/>
        </w:numPr>
        <w:spacing w:before="120"/>
        <w:jc w:val="both"/>
        <w:rPr>
          <w:szCs w:val="22"/>
        </w:rPr>
      </w:pPr>
      <w:r w:rsidRPr="00851557">
        <w:rPr>
          <w:szCs w:val="22"/>
        </w:rPr>
        <w:t xml:space="preserve">Strany se dohodly a </w:t>
      </w:r>
      <w:r w:rsidR="00B529DF" w:rsidRPr="00851557">
        <w:rPr>
          <w:szCs w:val="22"/>
        </w:rPr>
        <w:t xml:space="preserve">Objednatel </w:t>
      </w:r>
      <w:r w:rsidRPr="00851557">
        <w:rPr>
          <w:szCs w:val="22"/>
        </w:rPr>
        <w:t xml:space="preserve">určil, že osobou oprávněnou k jednání za </w:t>
      </w:r>
      <w:r w:rsidR="005D3B98" w:rsidRPr="00851557">
        <w:rPr>
          <w:szCs w:val="22"/>
        </w:rPr>
        <w:t xml:space="preserve">Objednatele </w:t>
      </w:r>
      <w:r w:rsidRPr="00851557">
        <w:rPr>
          <w:szCs w:val="22"/>
        </w:rPr>
        <w:t xml:space="preserve">ve věcech, které se týkají této Smlouvy a její realizace </w:t>
      </w:r>
      <w:r w:rsidR="0000506B" w:rsidRPr="00851557">
        <w:rPr>
          <w:szCs w:val="22"/>
        </w:rPr>
        <w:t>je osoba uvedená v záhlaví této smlouvy.</w:t>
      </w:r>
    </w:p>
    <w:p w:rsidR="006B50FB" w:rsidRPr="00851557" w:rsidRDefault="006B50FB" w:rsidP="003267B0">
      <w:pPr>
        <w:pStyle w:val="Zkladntextodsazen3"/>
        <w:numPr>
          <w:ilvl w:val="1"/>
          <w:numId w:val="14"/>
        </w:numPr>
        <w:spacing w:before="120"/>
        <w:jc w:val="both"/>
        <w:rPr>
          <w:szCs w:val="22"/>
        </w:rPr>
      </w:pPr>
      <w:r w:rsidRPr="00851557">
        <w:rPr>
          <w:szCs w:val="22"/>
        </w:rPr>
        <w:t>Veškerá korespondence, pokyny, oznámení, žádosti, záznamy a jiné dokumenty vzniklé na základě této Smlouvy mezi smluvními stranami nebo v souvislosti s ní bud</w:t>
      </w:r>
      <w:r w:rsidR="002D1D45" w:rsidRPr="00851557">
        <w:rPr>
          <w:szCs w:val="22"/>
        </w:rPr>
        <w:t>ou vyhotoveny v písemné formě v </w:t>
      </w:r>
      <w:r w:rsidRPr="00851557">
        <w:rPr>
          <w:szCs w:val="22"/>
        </w:rPr>
        <w:t>českém jazyce a doručují se buď osobně nebo doporučenou pošto</w:t>
      </w:r>
      <w:r w:rsidR="002D1D45" w:rsidRPr="00851557">
        <w:rPr>
          <w:szCs w:val="22"/>
        </w:rPr>
        <w:t>u, faxem či e-mailem, k rukám a </w:t>
      </w:r>
      <w:r w:rsidRPr="00851557">
        <w:rPr>
          <w:szCs w:val="22"/>
        </w:rPr>
        <w:t xml:space="preserve">na doručovací adresy oprávněných osob dle této Smlouvy. </w:t>
      </w:r>
    </w:p>
    <w:p w:rsidR="006B50FB" w:rsidRPr="00851557" w:rsidRDefault="004A1D5C" w:rsidP="00A1790E">
      <w:pPr>
        <w:pStyle w:val="Zkladntextodsazen3"/>
        <w:numPr>
          <w:ilvl w:val="1"/>
          <w:numId w:val="14"/>
        </w:numPr>
        <w:spacing w:before="120" w:after="200"/>
        <w:jc w:val="both"/>
        <w:rPr>
          <w:szCs w:val="22"/>
        </w:rPr>
      </w:pPr>
      <w:r w:rsidRPr="00851557">
        <w:rPr>
          <w:szCs w:val="22"/>
        </w:rPr>
        <w:t xml:space="preserve">Dodavatel </w:t>
      </w:r>
      <w:r w:rsidR="006B50FB" w:rsidRPr="00851557">
        <w:rPr>
          <w:szCs w:val="22"/>
        </w:rPr>
        <w:t>je povinen dodržet veškeré závazky obsažené v jeho nabídce do veřejné zakázky, která předcházela uzavření této Smlouvy.</w:t>
      </w:r>
    </w:p>
    <w:p w:rsidR="000B5EA8" w:rsidRPr="00851557" w:rsidRDefault="000B5EA8" w:rsidP="000B5EA8">
      <w:pPr>
        <w:pStyle w:val="Zkladntextodsazen3"/>
        <w:spacing w:before="120" w:after="200"/>
        <w:ind w:left="705" w:firstLine="0"/>
        <w:jc w:val="both"/>
        <w:rPr>
          <w:szCs w:val="22"/>
        </w:rPr>
      </w:pPr>
    </w:p>
    <w:p w:rsidR="00D158C5" w:rsidRPr="00851557" w:rsidRDefault="00361F54"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Záruka za jakost</w:t>
      </w:r>
    </w:p>
    <w:p w:rsidR="006B50FB" w:rsidRPr="00851557" w:rsidRDefault="004A1D5C" w:rsidP="003267B0">
      <w:pPr>
        <w:pStyle w:val="Zkladntextodsazen3"/>
        <w:numPr>
          <w:ilvl w:val="1"/>
          <w:numId w:val="15"/>
        </w:numPr>
        <w:spacing w:before="120"/>
        <w:jc w:val="both"/>
        <w:rPr>
          <w:szCs w:val="22"/>
        </w:rPr>
      </w:pPr>
      <w:r w:rsidRPr="00851557">
        <w:rPr>
          <w:szCs w:val="22"/>
        </w:rPr>
        <w:t xml:space="preserve">Dodavatel </w:t>
      </w:r>
      <w:r w:rsidR="006B50FB" w:rsidRPr="00851557">
        <w:rPr>
          <w:szCs w:val="22"/>
        </w:rPr>
        <w:t xml:space="preserve">přebírá záruku za jakost </w:t>
      </w:r>
      <w:r w:rsidRPr="00851557">
        <w:rPr>
          <w:szCs w:val="22"/>
        </w:rPr>
        <w:t xml:space="preserve">Díla </w:t>
      </w:r>
      <w:r w:rsidR="006B50FB" w:rsidRPr="00851557">
        <w:rPr>
          <w:szCs w:val="22"/>
        </w:rPr>
        <w:t xml:space="preserve">po dobu </w:t>
      </w:r>
      <w:r w:rsidR="0057629F" w:rsidRPr="00851557">
        <w:rPr>
          <w:szCs w:val="22"/>
        </w:rPr>
        <w:t>24 měsíců</w:t>
      </w:r>
      <w:r w:rsidR="006B50FB" w:rsidRPr="00851557">
        <w:rPr>
          <w:szCs w:val="22"/>
        </w:rPr>
        <w:t xml:space="preserve">. Záruční lhůta počíná běžet dnem dodání </w:t>
      </w:r>
      <w:r w:rsidR="00035CAD" w:rsidRPr="00851557">
        <w:rPr>
          <w:szCs w:val="22"/>
        </w:rPr>
        <w:t xml:space="preserve">Díla </w:t>
      </w:r>
      <w:r w:rsidR="005D3B98" w:rsidRPr="00851557">
        <w:rPr>
          <w:szCs w:val="22"/>
        </w:rPr>
        <w:t>Objednatel</w:t>
      </w:r>
      <w:r w:rsidR="006B50FB" w:rsidRPr="00851557">
        <w:rPr>
          <w:szCs w:val="22"/>
        </w:rPr>
        <w:t>, tj. dnem podpisu protokolu o předání a převzetí dodávky a jeho uvedení do provozu.</w:t>
      </w:r>
    </w:p>
    <w:p w:rsidR="006B50FB" w:rsidRPr="00851557" w:rsidRDefault="006B50FB" w:rsidP="003267B0">
      <w:pPr>
        <w:pStyle w:val="Zkladntextodsazen3"/>
        <w:numPr>
          <w:ilvl w:val="1"/>
          <w:numId w:val="15"/>
        </w:numPr>
        <w:spacing w:before="120"/>
        <w:jc w:val="both"/>
        <w:rPr>
          <w:szCs w:val="22"/>
        </w:rPr>
      </w:pPr>
      <w:r w:rsidRPr="00851557">
        <w:rPr>
          <w:szCs w:val="22"/>
        </w:rPr>
        <w:t xml:space="preserve">V případě vrácení </w:t>
      </w:r>
      <w:r w:rsidR="0000506B" w:rsidRPr="00851557">
        <w:rPr>
          <w:szCs w:val="22"/>
        </w:rPr>
        <w:t xml:space="preserve">vadné celého nebo části </w:t>
      </w:r>
      <w:r w:rsidR="00035CAD" w:rsidRPr="00851557">
        <w:rPr>
          <w:szCs w:val="22"/>
        </w:rPr>
        <w:t xml:space="preserve">Díla </w:t>
      </w:r>
      <w:r w:rsidR="00851557" w:rsidRPr="00851557">
        <w:rPr>
          <w:szCs w:val="22"/>
        </w:rPr>
        <w:t xml:space="preserve">Objednateli </w:t>
      </w:r>
      <w:r w:rsidRPr="00851557">
        <w:rPr>
          <w:szCs w:val="22"/>
        </w:rPr>
        <w:t xml:space="preserve">v záruční době má </w:t>
      </w:r>
      <w:r w:rsidR="00851557" w:rsidRPr="00851557">
        <w:rPr>
          <w:szCs w:val="22"/>
        </w:rPr>
        <w:t xml:space="preserve">Objednatel </w:t>
      </w:r>
      <w:r w:rsidR="0000506B" w:rsidRPr="00851557">
        <w:rPr>
          <w:szCs w:val="22"/>
        </w:rPr>
        <w:t xml:space="preserve">nárok na dodání náhrady celé nebo části </w:t>
      </w:r>
      <w:r w:rsidR="00035CAD" w:rsidRPr="00851557">
        <w:rPr>
          <w:szCs w:val="22"/>
        </w:rPr>
        <w:t>Díla</w:t>
      </w:r>
      <w:r w:rsidRPr="00851557">
        <w:rPr>
          <w:szCs w:val="22"/>
        </w:rPr>
        <w:t xml:space="preserve">, </w:t>
      </w:r>
      <w:r w:rsidR="0000506B" w:rsidRPr="00851557">
        <w:rPr>
          <w:szCs w:val="22"/>
        </w:rPr>
        <w:t xml:space="preserve">a to do 3 dnů po vrácení vadné části nebo celého </w:t>
      </w:r>
      <w:r w:rsidR="00035CAD" w:rsidRPr="00851557">
        <w:rPr>
          <w:szCs w:val="22"/>
        </w:rPr>
        <w:t>Díla</w:t>
      </w:r>
      <w:r w:rsidRPr="00851557">
        <w:rPr>
          <w:szCs w:val="22"/>
        </w:rPr>
        <w:t>.</w:t>
      </w:r>
    </w:p>
    <w:p w:rsidR="00CB1942" w:rsidRPr="00851557" w:rsidRDefault="00851557" w:rsidP="003267B0">
      <w:pPr>
        <w:pStyle w:val="Zkladntextodsazen3"/>
        <w:numPr>
          <w:ilvl w:val="1"/>
          <w:numId w:val="15"/>
        </w:numPr>
        <w:spacing w:before="120"/>
        <w:jc w:val="both"/>
        <w:rPr>
          <w:szCs w:val="22"/>
        </w:rPr>
      </w:pPr>
      <w:r w:rsidRPr="00851557">
        <w:rPr>
          <w:szCs w:val="22"/>
        </w:rPr>
        <w:t xml:space="preserve">Objednatel </w:t>
      </w:r>
      <w:r w:rsidR="00AB64FA" w:rsidRPr="00851557">
        <w:rPr>
          <w:szCs w:val="22"/>
        </w:rPr>
        <w:t xml:space="preserve">je povinen ohlásit </w:t>
      </w:r>
      <w:r w:rsidR="004A1D5C" w:rsidRPr="00851557">
        <w:rPr>
          <w:szCs w:val="22"/>
        </w:rPr>
        <w:t xml:space="preserve">Dodavateli </w:t>
      </w:r>
      <w:r w:rsidR="00AB64FA" w:rsidRPr="00851557">
        <w:rPr>
          <w:szCs w:val="22"/>
        </w:rPr>
        <w:t xml:space="preserve">záruční vady neprodleně poté, co je zjistí. </w:t>
      </w:r>
      <w:r w:rsidR="004A1D5C" w:rsidRPr="00851557">
        <w:rPr>
          <w:szCs w:val="22"/>
        </w:rPr>
        <w:t xml:space="preserve">Dodavatel </w:t>
      </w:r>
      <w:r w:rsidR="006B50FB" w:rsidRPr="00851557">
        <w:rPr>
          <w:szCs w:val="22"/>
        </w:rPr>
        <w:t>garantuje rychlost s</w:t>
      </w:r>
      <w:r w:rsidR="002D1D45" w:rsidRPr="00851557">
        <w:rPr>
          <w:szCs w:val="22"/>
        </w:rPr>
        <w:t xml:space="preserve">ervisního zásahu v době záruky: </w:t>
      </w:r>
      <w:r w:rsidR="006B50FB" w:rsidRPr="00851557">
        <w:rPr>
          <w:szCs w:val="22"/>
        </w:rPr>
        <w:t xml:space="preserve">nástup na odstranění vad nejpozději do </w:t>
      </w:r>
      <w:r w:rsidR="002D1D45" w:rsidRPr="00851557">
        <w:rPr>
          <w:szCs w:val="22"/>
        </w:rPr>
        <w:t>2 pracovních dnů</w:t>
      </w:r>
      <w:r w:rsidR="006B50FB" w:rsidRPr="00851557">
        <w:rPr>
          <w:szCs w:val="22"/>
        </w:rPr>
        <w:t xml:space="preserve"> od okamžiku ohlášení závady (e-mailem, faxem, písemně), jednotlivé vady v záruční době musí být odstraněny nejpozději do 5 </w:t>
      </w:r>
      <w:r w:rsidR="002D1D45" w:rsidRPr="00851557">
        <w:rPr>
          <w:szCs w:val="22"/>
        </w:rPr>
        <w:t>pracovních</w:t>
      </w:r>
      <w:r w:rsidR="006B50FB" w:rsidRPr="00851557">
        <w:rPr>
          <w:szCs w:val="22"/>
        </w:rPr>
        <w:t xml:space="preserve">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w:t>
      </w:r>
      <w:r w:rsidRPr="00851557">
        <w:rPr>
          <w:szCs w:val="22"/>
        </w:rPr>
        <w:t xml:space="preserve">Objednatel </w:t>
      </w:r>
      <w:r w:rsidR="006B50FB" w:rsidRPr="00851557">
        <w:rPr>
          <w:szCs w:val="22"/>
        </w:rPr>
        <w:t xml:space="preserve">je povinen odstraňovat jednotlivé vady v „místě plnění“, není-li to prokazatelně technicky možné, „vadnou část“ </w:t>
      </w:r>
      <w:r w:rsidR="00035CAD" w:rsidRPr="00851557">
        <w:rPr>
          <w:szCs w:val="22"/>
        </w:rPr>
        <w:t xml:space="preserve">Díla </w:t>
      </w:r>
      <w:r w:rsidRPr="00851557">
        <w:rPr>
          <w:szCs w:val="22"/>
        </w:rPr>
        <w:t xml:space="preserve">Objednatel </w:t>
      </w:r>
      <w:r w:rsidR="006B50FB" w:rsidRPr="00851557">
        <w:rPr>
          <w:szCs w:val="22"/>
        </w:rPr>
        <w:t>protokolárně převezme do opravy po písemném odsouhlasení navrženého postupu osoby oprávněné ve věcech technických.</w:t>
      </w:r>
      <w:r w:rsidR="00CB1942" w:rsidRPr="00851557">
        <w:rPr>
          <w:szCs w:val="22"/>
        </w:rPr>
        <w:t xml:space="preserve"> Nástupem na servisní zásah se rozumí dostavení se oprávněného zástupce </w:t>
      </w:r>
      <w:r w:rsidR="004A1D5C" w:rsidRPr="00851557">
        <w:rPr>
          <w:szCs w:val="22"/>
        </w:rPr>
        <w:t xml:space="preserve">Dodavatele </w:t>
      </w:r>
      <w:r w:rsidR="00CB1942" w:rsidRPr="00851557">
        <w:rPr>
          <w:szCs w:val="22"/>
        </w:rPr>
        <w:t xml:space="preserve">do sídla </w:t>
      </w:r>
      <w:r w:rsidRPr="00851557">
        <w:rPr>
          <w:szCs w:val="22"/>
        </w:rPr>
        <w:t xml:space="preserve">Objednatele </w:t>
      </w:r>
      <w:r w:rsidR="00CB1942" w:rsidRPr="00851557">
        <w:rPr>
          <w:szCs w:val="22"/>
        </w:rPr>
        <w:t xml:space="preserve">za účelem odstranění oznámené závady dodaného </w:t>
      </w:r>
      <w:r w:rsidR="00035CAD" w:rsidRPr="00851557">
        <w:rPr>
          <w:szCs w:val="22"/>
        </w:rPr>
        <w:t>Díla</w:t>
      </w:r>
      <w:r w:rsidR="00CB1942" w:rsidRPr="00851557">
        <w:rPr>
          <w:szCs w:val="22"/>
        </w:rPr>
        <w:t xml:space="preserve">. V případě, že konec lhůty k nástupu na odstranění závad uvedené výše připadne na dobu mimo rozmezí uvedené výše a nebude-li mezi smluvními stranami dohodnuto jinak, je </w:t>
      </w:r>
      <w:r w:rsidR="004A1D5C" w:rsidRPr="00851557">
        <w:rPr>
          <w:szCs w:val="22"/>
        </w:rPr>
        <w:t xml:space="preserve">Dodavatel </w:t>
      </w:r>
      <w:r w:rsidR="00CB1942" w:rsidRPr="00851557">
        <w:rPr>
          <w:szCs w:val="22"/>
        </w:rPr>
        <w:t xml:space="preserve">povinen nastoupit k odstranění nahlášené závady v </w:t>
      </w:r>
      <w:r w:rsidR="00CB1942" w:rsidRPr="00851557">
        <w:rPr>
          <w:szCs w:val="22"/>
        </w:rPr>
        <w:lastRenderedPageBreak/>
        <w:t xml:space="preserve">nejbližším možném termínu. V případě výskytu vady po dobu běhu záruční doby se záruční doba prodlužuje o dobu od oznámení závady </w:t>
      </w:r>
      <w:r w:rsidRPr="00851557">
        <w:rPr>
          <w:szCs w:val="22"/>
        </w:rPr>
        <w:t xml:space="preserve">Objednateli </w:t>
      </w:r>
      <w:r w:rsidR="004A1D5C" w:rsidRPr="00851557">
        <w:rPr>
          <w:szCs w:val="22"/>
        </w:rPr>
        <w:t xml:space="preserve">Dodavateli </w:t>
      </w:r>
      <w:r w:rsidR="00CB1942" w:rsidRPr="00851557">
        <w:rPr>
          <w:szCs w:val="22"/>
        </w:rPr>
        <w:t xml:space="preserve">po její odstranění </w:t>
      </w:r>
      <w:r w:rsidR="004A1D5C" w:rsidRPr="00851557">
        <w:rPr>
          <w:szCs w:val="22"/>
        </w:rPr>
        <w:t>Dodavatelem</w:t>
      </w:r>
      <w:r w:rsidR="00CB1942" w:rsidRPr="00851557">
        <w:rPr>
          <w:szCs w:val="22"/>
        </w:rPr>
        <w:t>.</w:t>
      </w:r>
    </w:p>
    <w:p w:rsidR="009C2920" w:rsidRPr="00851557" w:rsidRDefault="00851557" w:rsidP="003267B0">
      <w:pPr>
        <w:pStyle w:val="Zkladntextodsazen3"/>
        <w:numPr>
          <w:ilvl w:val="1"/>
          <w:numId w:val="15"/>
        </w:numPr>
        <w:spacing w:before="120"/>
        <w:jc w:val="both"/>
        <w:rPr>
          <w:szCs w:val="22"/>
        </w:rPr>
      </w:pPr>
      <w:r w:rsidRPr="00851557">
        <w:rPr>
          <w:szCs w:val="22"/>
        </w:rPr>
        <w:t xml:space="preserve">Objednateli </w:t>
      </w:r>
      <w:r w:rsidR="009C2920" w:rsidRPr="00851557">
        <w:rPr>
          <w:szCs w:val="22"/>
        </w:rPr>
        <w:t xml:space="preserve">náleží právo volby mezi nároky z vad dodaného plnění, přičemž je oprávněn po </w:t>
      </w:r>
      <w:r w:rsidR="004A1D5C" w:rsidRPr="00851557">
        <w:rPr>
          <w:szCs w:val="22"/>
        </w:rPr>
        <w:t>Dodavateli</w:t>
      </w:r>
      <w:r w:rsidR="009C2920" w:rsidRPr="00851557">
        <w:rPr>
          <w:szCs w:val="22"/>
        </w:rPr>
        <w:t>:</w:t>
      </w:r>
    </w:p>
    <w:p w:rsidR="009C2920" w:rsidRPr="00851557" w:rsidRDefault="009C2920" w:rsidP="003267B0">
      <w:pPr>
        <w:pStyle w:val="Zkladntextodsazen3"/>
        <w:numPr>
          <w:ilvl w:val="0"/>
          <w:numId w:val="17"/>
        </w:numPr>
        <w:tabs>
          <w:tab w:val="clear" w:pos="360"/>
        </w:tabs>
        <w:spacing w:before="120"/>
        <w:ind w:left="1134"/>
        <w:jc w:val="both"/>
        <w:rPr>
          <w:szCs w:val="22"/>
        </w:rPr>
      </w:pPr>
      <w:r w:rsidRPr="00851557">
        <w:rPr>
          <w:szCs w:val="22"/>
        </w:rPr>
        <w:t>nárokovat dodání chybějícího plnění;</w:t>
      </w:r>
    </w:p>
    <w:p w:rsidR="009C2920" w:rsidRPr="00851557" w:rsidRDefault="009C2920" w:rsidP="003267B0">
      <w:pPr>
        <w:pStyle w:val="Zkladntextodsazen3"/>
        <w:numPr>
          <w:ilvl w:val="0"/>
          <w:numId w:val="17"/>
        </w:numPr>
        <w:tabs>
          <w:tab w:val="clear" w:pos="360"/>
        </w:tabs>
        <w:spacing w:before="120"/>
        <w:ind w:left="1134"/>
        <w:jc w:val="both"/>
        <w:rPr>
          <w:szCs w:val="22"/>
        </w:rPr>
      </w:pPr>
      <w:r w:rsidRPr="00851557">
        <w:rPr>
          <w:szCs w:val="22"/>
        </w:rPr>
        <w:t>nárokovat odstranění vad opravou plnění;</w:t>
      </w:r>
    </w:p>
    <w:p w:rsidR="009C2920" w:rsidRPr="00851557" w:rsidRDefault="009C2920" w:rsidP="003267B0">
      <w:pPr>
        <w:pStyle w:val="Zkladntextodsazen3"/>
        <w:numPr>
          <w:ilvl w:val="0"/>
          <w:numId w:val="17"/>
        </w:numPr>
        <w:tabs>
          <w:tab w:val="clear" w:pos="360"/>
        </w:tabs>
        <w:spacing w:before="120"/>
        <w:ind w:left="1134"/>
        <w:jc w:val="both"/>
        <w:rPr>
          <w:szCs w:val="22"/>
        </w:rPr>
      </w:pPr>
      <w:r w:rsidRPr="00851557">
        <w:rPr>
          <w:szCs w:val="22"/>
        </w:rPr>
        <w:t xml:space="preserve">nárokovat dodání náhradního </w:t>
      </w:r>
      <w:r w:rsidR="00035CAD" w:rsidRPr="00851557">
        <w:rPr>
          <w:szCs w:val="22"/>
        </w:rPr>
        <w:t xml:space="preserve">Dílu </w:t>
      </w:r>
      <w:r w:rsidRPr="00851557">
        <w:rPr>
          <w:szCs w:val="22"/>
        </w:rPr>
        <w:t>za vadné plnění;</w:t>
      </w:r>
    </w:p>
    <w:p w:rsidR="009C2920" w:rsidRPr="00851557" w:rsidRDefault="009C2920" w:rsidP="003267B0">
      <w:pPr>
        <w:pStyle w:val="Zkladntextodsazen3"/>
        <w:numPr>
          <w:ilvl w:val="0"/>
          <w:numId w:val="17"/>
        </w:numPr>
        <w:tabs>
          <w:tab w:val="clear" w:pos="360"/>
        </w:tabs>
        <w:spacing w:before="120"/>
        <w:ind w:left="1134"/>
        <w:jc w:val="both"/>
        <w:rPr>
          <w:szCs w:val="22"/>
        </w:rPr>
      </w:pPr>
      <w:r w:rsidRPr="00851557">
        <w:rPr>
          <w:szCs w:val="22"/>
        </w:rPr>
        <w:t xml:space="preserve">nárokovat slevu z ceny </w:t>
      </w:r>
      <w:r w:rsidR="00851557" w:rsidRPr="00851557">
        <w:rPr>
          <w:szCs w:val="22"/>
        </w:rPr>
        <w:t xml:space="preserve">za dílo </w:t>
      </w:r>
      <w:r w:rsidRPr="00851557">
        <w:rPr>
          <w:szCs w:val="22"/>
        </w:rPr>
        <w:t>v rozsahu ceny vadného či nedodaného plnění;</w:t>
      </w:r>
    </w:p>
    <w:p w:rsidR="009C2920" w:rsidRPr="00851557" w:rsidRDefault="009C2920" w:rsidP="003267B0">
      <w:pPr>
        <w:pStyle w:val="Zkladntextodsazen3"/>
        <w:numPr>
          <w:ilvl w:val="0"/>
          <w:numId w:val="17"/>
        </w:numPr>
        <w:tabs>
          <w:tab w:val="clear" w:pos="360"/>
        </w:tabs>
        <w:spacing w:before="120"/>
        <w:ind w:left="1134"/>
        <w:jc w:val="both"/>
        <w:rPr>
          <w:szCs w:val="22"/>
        </w:rPr>
      </w:pPr>
      <w:r w:rsidRPr="00851557">
        <w:rPr>
          <w:szCs w:val="22"/>
        </w:rPr>
        <w:t>odstoupit od této smlouvy, bude-li se jednat o podstatnou vadu plnění.</w:t>
      </w:r>
    </w:p>
    <w:p w:rsidR="00CB1942" w:rsidRPr="00851557" w:rsidRDefault="00CB1942" w:rsidP="003267B0">
      <w:pPr>
        <w:pStyle w:val="Zkladntextodsazen3"/>
        <w:numPr>
          <w:ilvl w:val="1"/>
          <w:numId w:val="15"/>
        </w:numPr>
        <w:spacing w:before="120"/>
        <w:jc w:val="both"/>
        <w:rPr>
          <w:szCs w:val="22"/>
        </w:rPr>
      </w:pPr>
      <w:r w:rsidRPr="00851557">
        <w:rPr>
          <w:szCs w:val="22"/>
        </w:rPr>
        <w:t xml:space="preserve">Neodstraní-li </w:t>
      </w:r>
      <w:r w:rsidR="004A1D5C" w:rsidRPr="00851557">
        <w:rPr>
          <w:szCs w:val="22"/>
        </w:rPr>
        <w:t xml:space="preserve">Dodavatel </w:t>
      </w:r>
      <w:r w:rsidRPr="00851557">
        <w:rPr>
          <w:szCs w:val="22"/>
        </w:rPr>
        <w:t xml:space="preserve">vady předmětu plnění v souladu s touto smlouvou řádně a včas, a to </w:t>
      </w:r>
      <w:r w:rsidR="002D1D45" w:rsidRPr="00851557">
        <w:rPr>
          <w:szCs w:val="22"/>
        </w:rPr>
        <w:t>ani v </w:t>
      </w:r>
      <w:r w:rsidRPr="00851557">
        <w:rPr>
          <w:szCs w:val="22"/>
        </w:rPr>
        <w:t xml:space="preserve">dodatečné přiměřené lhůtě poskytnuté mu k tomu </w:t>
      </w:r>
      <w:r w:rsidR="00851557" w:rsidRPr="00851557">
        <w:rPr>
          <w:szCs w:val="22"/>
        </w:rPr>
        <w:t>Objednateli</w:t>
      </w:r>
      <w:r w:rsidRPr="00851557">
        <w:rPr>
          <w:szCs w:val="22"/>
        </w:rPr>
        <w:t xml:space="preserve">, je </w:t>
      </w:r>
      <w:r w:rsidR="00851557" w:rsidRPr="00851557">
        <w:rPr>
          <w:szCs w:val="22"/>
        </w:rPr>
        <w:t xml:space="preserve">Objednatel </w:t>
      </w:r>
      <w:r w:rsidRPr="00851557">
        <w:rPr>
          <w:szCs w:val="22"/>
        </w:rPr>
        <w:t xml:space="preserve">oprávněn nechat odstranit vady </w:t>
      </w:r>
      <w:r w:rsidR="004A1D5C" w:rsidRPr="00851557">
        <w:rPr>
          <w:szCs w:val="22"/>
        </w:rPr>
        <w:t xml:space="preserve">Díla </w:t>
      </w:r>
      <w:r w:rsidRPr="00851557">
        <w:rPr>
          <w:szCs w:val="22"/>
        </w:rPr>
        <w:t xml:space="preserve">třetí osobou. </w:t>
      </w:r>
      <w:r w:rsidR="004A1D5C" w:rsidRPr="00851557">
        <w:rPr>
          <w:szCs w:val="22"/>
        </w:rPr>
        <w:t xml:space="preserve">Dodavatel </w:t>
      </w:r>
      <w:r w:rsidRPr="00851557">
        <w:rPr>
          <w:szCs w:val="22"/>
        </w:rPr>
        <w:t xml:space="preserve">se pak zavazuje nahradit </w:t>
      </w:r>
      <w:r w:rsidR="00851557" w:rsidRPr="00851557">
        <w:rPr>
          <w:szCs w:val="22"/>
        </w:rPr>
        <w:t xml:space="preserve">Objednateli </w:t>
      </w:r>
      <w:r w:rsidRPr="00851557">
        <w:rPr>
          <w:szCs w:val="22"/>
        </w:rPr>
        <w:t xml:space="preserve">veškeré účelně vynaložené a prokázané náklady na odstranění vad předmětu plnění třetí osobou. Tímto není dotčen nárok </w:t>
      </w:r>
      <w:r w:rsidR="00851557" w:rsidRPr="00851557">
        <w:rPr>
          <w:szCs w:val="22"/>
        </w:rPr>
        <w:t>Objednatele</w:t>
      </w:r>
      <w:r w:rsidR="00632AAA">
        <w:rPr>
          <w:szCs w:val="22"/>
        </w:rPr>
        <w:t xml:space="preserve"> </w:t>
      </w:r>
      <w:r w:rsidRPr="00851557">
        <w:rPr>
          <w:szCs w:val="22"/>
        </w:rPr>
        <w:t>na náhradu škody, jakož ani nárok na zaplacení smluvní pokuty dle čl. VIII. odst. 2 a 3.</w:t>
      </w:r>
    </w:p>
    <w:p w:rsidR="005078ED" w:rsidRPr="00851557" w:rsidRDefault="004A1D5C" w:rsidP="003267B0">
      <w:pPr>
        <w:pStyle w:val="Zkladntextodsazen3"/>
        <w:numPr>
          <w:ilvl w:val="1"/>
          <w:numId w:val="15"/>
        </w:numPr>
        <w:spacing w:before="120"/>
        <w:jc w:val="both"/>
        <w:rPr>
          <w:szCs w:val="22"/>
        </w:rPr>
      </w:pPr>
      <w:r w:rsidRPr="00851557">
        <w:rPr>
          <w:szCs w:val="22"/>
        </w:rPr>
        <w:t xml:space="preserve">Dodavatel </w:t>
      </w:r>
      <w:r w:rsidR="005078ED" w:rsidRPr="00851557">
        <w:rPr>
          <w:szCs w:val="22"/>
        </w:rPr>
        <w:t xml:space="preserve">odpovídá za to, že </w:t>
      </w:r>
      <w:r w:rsidR="00035CAD" w:rsidRPr="00851557">
        <w:rPr>
          <w:szCs w:val="22"/>
        </w:rPr>
        <w:t xml:space="preserve">Dílo </w:t>
      </w:r>
      <w:r w:rsidR="005078ED" w:rsidRPr="00851557">
        <w:rPr>
          <w:szCs w:val="22"/>
        </w:rPr>
        <w:t xml:space="preserve">nemá právní vady. Uplatní-li třetí osoba vůči </w:t>
      </w:r>
      <w:r w:rsidR="00851557" w:rsidRPr="00851557">
        <w:rPr>
          <w:szCs w:val="22"/>
        </w:rPr>
        <w:t xml:space="preserve">Objednateli </w:t>
      </w:r>
      <w:r w:rsidR="005078ED" w:rsidRPr="00851557">
        <w:rPr>
          <w:szCs w:val="22"/>
        </w:rPr>
        <w:t xml:space="preserve">jakékoli nároky z titulu svého průmyslového nebo jiného duševního vlastnictví včetně práva autorského k </w:t>
      </w:r>
      <w:r w:rsidR="00035CAD" w:rsidRPr="00851557">
        <w:rPr>
          <w:szCs w:val="22"/>
        </w:rPr>
        <w:t>Dílu</w:t>
      </w:r>
      <w:r w:rsidR="005078ED" w:rsidRPr="00851557">
        <w:rPr>
          <w:szCs w:val="22"/>
        </w:rPr>
        <w:t xml:space="preserve">, je </w:t>
      </w:r>
      <w:r w:rsidR="006C4E30" w:rsidRPr="00851557">
        <w:rPr>
          <w:szCs w:val="22"/>
        </w:rPr>
        <w:t xml:space="preserve">Dodavatel </w:t>
      </w:r>
      <w:r w:rsidR="005078ED" w:rsidRPr="00851557">
        <w:rPr>
          <w:szCs w:val="22"/>
        </w:rPr>
        <w:t xml:space="preserve">vlastním jménem povinen tyto nároky na své náklady vypořádat včetně případného soudního sporu. Uvedený závazek </w:t>
      </w:r>
      <w:r w:rsidR="006C4E30" w:rsidRPr="00851557">
        <w:rPr>
          <w:szCs w:val="22"/>
        </w:rPr>
        <w:t xml:space="preserve">Dodavatele </w:t>
      </w:r>
      <w:r w:rsidR="005078ED" w:rsidRPr="00851557">
        <w:rPr>
          <w:szCs w:val="22"/>
        </w:rPr>
        <w:t>trvá i po ukončení záruky.</w:t>
      </w:r>
    </w:p>
    <w:p w:rsidR="006B50FB" w:rsidRPr="00851557" w:rsidRDefault="006B50FB" w:rsidP="003267B0">
      <w:pPr>
        <w:pStyle w:val="Zkladntextodsazen3"/>
        <w:numPr>
          <w:ilvl w:val="1"/>
          <w:numId w:val="15"/>
        </w:numPr>
        <w:spacing w:before="120"/>
        <w:jc w:val="both"/>
        <w:rPr>
          <w:szCs w:val="22"/>
        </w:rPr>
      </w:pPr>
      <w:r w:rsidRPr="00851557">
        <w:rPr>
          <w:szCs w:val="22"/>
        </w:rPr>
        <w:t>Reklamaci lze uplatnit nejpozději do posledního dne záruční lhůty,</w:t>
      </w:r>
      <w:r w:rsidR="00674C9D" w:rsidRPr="00851557">
        <w:rPr>
          <w:szCs w:val="22"/>
        </w:rPr>
        <w:t xml:space="preserve"> přičemž i reklamace odeslaná v </w:t>
      </w:r>
      <w:r w:rsidRPr="00851557">
        <w:rPr>
          <w:szCs w:val="22"/>
        </w:rPr>
        <w:t>poslední den záruční lhůty se považuje za včas uplatněnou.</w:t>
      </w:r>
    </w:p>
    <w:p w:rsidR="006B50FB" w:rsidRPr="00851557" w:rsidRDefault="006B50FB" w:rsidP="00A1790E">
      <w:pPr>
        <w:pStyle w:val="Zkladntextodsazen3"/>
        <w:numPr>
          <w:ilvl w:val="1"/>
          <w:numId w:val="15"/>
        </w:numPr>
        <w:spacing w:before="120" w:after="200"/>
        <w:jc w:val="both"/>
        <w:rPr>
          <w:szCs w:val="22"/>
        </w:rPr>
      </w:pPr>
      <w:r w:rsidRPr="00851557">
        <w:rPr>
          <w:szCs w:val="22"/>
        </w:rPr>
        <w:t xml:space="preserve">Záruka se nevztahuje na závady způsobené neodbornou manipulací nebo mechanickým poškozením </w:t>
      </w:r>
      <w:r w:rsidR="004A1D5C" w:rsidRPr="00851557">
        <w:rPr>
          <w:szCs w:val="22"/>
        </w:rPr>
        <w:t xml:space="preserve">Díla </w:t>
      </w:r>
      <w:r w:rsidR="00851557" w:rsidRPr="00851557">
        <w:rPr>
          <w:szCs w:val="22"/>
        </w:rPr>
        <w:t>Objednatelem</w:t>
      </w:r>
      <w:r w:rsidRPr="00851557">
        <w:rPr>
          <w:szCs w:val="22"/>
        </w:rPr>
        <w:t xml:space="preserve">. </w:t>
      </w:r>
    </w:p>
    <w:p w:rsidR="000B5EA8" w:rsidRPr="00851557" w:rsidRDefault="000B5EA8" w:rsidP="000B5EA8">
      <w:pPr>
        <w:pStyle w:val="Zkladntextodsazen3"/>
        <w:spacing w:before="120" w:after="200"/>
        <w:ind w:left="705" w:firstLine="0"/>
        <w:jc w:val="both"/>
        <w:rPr>
          <w:szCs w:val="22"/>
        </w:rPr>
      </w:pPr>
    </w:p>
    <w:p w:rsidR="0072609D" w:rsidRPr="00851557" w:rsidRDefault="0072609D"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SMLUVNÍ POKUTY</w:t>
      </w:r>
    </w:p>
    <w:p w:rsidR="0072609D" w:rsidRPr="00851557" w:rsidRDefault="0072609D" w:rsidP="003267B0">
      <w:pPr>
        <w:pStyle w:val="Zkladntextodsazen3"/>
        <w:numPr>
          <w:ilvl w:val="1"/>
          <w:numId w:val="16"/>
        </w:numPr>
        <w:spacing w:before="120"/>
        <w:jc w:val="both"/>
        <w:rPr>
          <w:szCs w:val="22"/>
        </w:rPr>
      </w:pPr>
      <w:r w:rsidRPr="00851557">
        <w:rPr>
          <w:szCs w:val="22"/>
        </w:rPr>
        <w:t xml:space="preserve">V případě prodlení </w:t>
      </w:r>
      <w:r w:rsidR="004A1D5C" w:rsidRPr="00851557">
        <w:rPr>
          <w:szCs w:val="22"/>
        </w:rPr>
        <w:t xml:space="preserve">Dodavatele </w:t>
      </w:r>
      <w:r w:rsidRPr="00851557">
        <w:rPr>
          <w:szCs w:val="22"/>
        </w:rPr>
        <w:t xml:space="preserve">s termínem dodávky </w:t>
      </w:r>
      <w:r w:rsidR="00035CAD" w:rsidRPr="00851557">
        <w:rPr>
          <w:szCs w:val="22"/>
        </w:rPr>
        <w:t xml:space="preserve">Díla </w:t>
      </w:r>
      <w:r w:rsidRPr="00851557">
        <w:rPr>
          <w:szCs w:val="22"/>
        </w:rPr>
        <w:t xml:space="preserve">je </w:t>
      </w:r>
      <w:r w:rsidR="00851557" w:rsidRPr="00851557">
        <w:rPr>
          <w:szCs w:val="22"/>
        </w:rPr>
        <w:t xml:space="preserve">Objednatel </w:t>
      </w:r>
      <w:r w:rsidRPr="00851557">
        <w:rPr>
          <w:szCs w:val="22"/>
        </w:rPr>
        <w:t xml:space="preserve">oprávněn účtovat smluvní pokutu ve výši </w:t>
      </w:r>
      <w:r w:rsidR="00674C9D" w:rsidRPr="00851557">
        <w:rPr>
          <w:szCs w:val="22"/>
        </w:rPr>
        <w:t>1</w:t>
      </w:r>
      <w:r w:rsidR="006E673A" w:rsidRPr="00851557">
        <w:rPr>
          <w:szCs w:val="22"/>
        </w:rPr>
        <w:t> 000 Kč</w:t>
      </w:r>
      <w:r w:rsidR="00CB1942" w:rsidRPr="00851557">
        <w:rPr>
          <w:szCs w:val="22"/>
        </w:rPr>
        <w:t xml:space="preserve"> </w:t>
      </w:r>
      <w:r w:rsidRPr="00851557">
        <w:rPr>
          <w:szCs w:val="22"/>
        </w:rPr>
        <w:t xml:space="preserve">za každý, byť i započatý den prodlení. </w:t>
      </w:r>
    </w:p>
    <w:p w:rsidR="0072609D" w:rsidRPr="00851557" w:rsidRDefault="0072609D" w:rsidP="003267B0">
      <w:pPr>
        <w:pStyle w:val="Zkladntextodsazen3"/>
        <w:numPr>
          <w:ilvl w:val="1"/>
          <w:numId w:val="16"/>
        </w:numPr>
        <w:spacing w:before="120"/>
        <w:jc w:val="both"/>
        <w:rPr>
          <w:szCs w:val="22"/>
        </w:rPr>
      </w:pPr>
      <w:r w:rsidRPr="00851557">
        <w:rPr>
          <w:szCs w:val="22"/>
        </w:rPr>
        <w:t xml:space="preserve">V případě prodlení </w:t>
      </w:r>
      <w:r w:rsidR="004A1D5C" w:rsidRPr="00851557">
        <w:rPr>
          <w:szCs w:val="22"/>
        </w:rPr>
        <w:t xml:space="preserve">Dodavatele </w:t>
      </w:r>
      <w:r w:rsidRPr="00851557">
        <w:rPr>
          <w:szCs w:val="22"/>
        </w:rPr>
        <w:t>s nástupem k odstranění vad n</w:t>
      </w:r>
      <w:r w:rsidR="00CB1942" w:rsidRPr="00851557">
        <w:rPr>
          <w:szCs w:val="22"/>
        </w:rPr>
        <w:t xml:space="preserve">ahlášených </w:t>
      </w:r>
      <w:r w:rsidR="00851557" w:rsidRPr="00851557">
        <w:rPr>
          <w:szCs w:val="22"/>
        </w:rPr>
        <w:t xml:space="preserve">Objednateli </w:t>
      </w:r>
      <w:r w:rsidR="00CB1942" w:rsidRPr="00851557">
        <w:rPr>
          <w:szCs w:val="22"/>
        </w:rPr>
        <w:t>dle čl. VI</w:t>
      </w:r>
      <w:r w:rsidRPr="00851557">
        <w:rPr>
          <w:szCs w:val="22"/>
        </w:rPr>
        <w:t xml:space="preserve">I odst. 3. této Smlouvy, se </w:t>
      </w:r>
      <w:r w:rsidR="006C4E30" w:rsidRPr="00851557">
        <w:rPr>
          <w:szCs w:val="22"/>
        </w:rPr>
        <w:t xml:space="preserve">Dodavatel </w:t>
      </w:r>
      <w:r w:rsidRPr="00851557">
        <w:rPr>
          <w:szCs w:val="22"/>
        </w:rPr>
        <w:t xml:space="preserve">zavazuje uhradit </w:t>
      </w:r>
      <w:r w:rsidR="00851557" w:rsidRPr="00851557">
        <w:rPr>
          <w:szCs w:val="22"/>
        </w:rPr>
        <w:t xml:space="preserve">Objednateli </w:t>
      </w:r>
      <w:r w:rsidRPr="00851557">
        <w:rPr>
          <w:szCs w:val="22"/>
        </w:rPr>
        <w:t xml:space="preserve">smluvní pokutu ve výši </w:t>
      </w:r>
      <w:r w:rsidR="00674C9D" w:rsidRPr="00851557">
        <w:rPr>
          <w:szCs w:val="22"/>
        </w:rPr>
        <w:t>500 Kč</w:t>
      </w:r>
      <w:r w:rsidRPr="00851557">
        <w:rPr>
          <w:szCs w:val="22"/>
        </w:rPr>
        <w:t xml:space="preserve"> za každý započatý den prodlení, čímž není dotčeno právo </w:t>
      </w:r>
      <w:r w:rsidR="00851557" w:rsidRPr="00851557">
        <w:rPr>
          <w:szCs w:val="22"/>
        </w:rPr>
        <w:t xml:space="preserve">Objednatele </w:t>
      </w:r>
      <w:r w:rsidRPr="00851557">
        <w:rPr>
          <w:szCs w:val="22"/>
        </w:rPr>
        <w:t>na náhradu škody. Celková výše smluvní pokuty není omezena.</w:t>
      </w:r>
    </w:p>
    <w:p w:rsidR="0072609D" w:rsidRPr="00851557" w:rsidRDefault="00CB1942" w:rsidP="003267B0">
      <w:pPr>
        <w:pStyle w:val="Zkladntextodsazen3"/>
        <w:numPr>
          <w:ilvl w:val="1"/>
          <w:numId w:val="16"/>
        </w:numPr>
        <w:spacing w:before="120"/>
        <w:jc w:val="both"/>
        <w:rPr>
          <w:szCs w:val="22"/>
        </w:rPr>
      </w:pPr>
      <w:r w:rsidRPr="00851557">
        <w:rPr>
          <w:szCs w:val="22"/>
        </w:rPr>
        <w:t xml:space="preserve">V případě prodlení </w:t>
      </w:r>
      <w:r w:rsidR="004A1D5C" w:rsidRPr="00851557">
        <w:rPr>
          <w:szCs w:val="22"/>
        </w:rPr>
        <w:t xml:space="preserve">Dodavatele </w:t>
      </w:r>
      <w:r w:rsidRPr="00851557">
        <w:rPr>
          <w:szCs w:val="22"/>
        </w:rPr>
        <w:t xml:space="preserve">s odstraněním vady nahlášené ve lhůtě dle čl. VII odst. 3. této Smlouvy, je </w:t>
      </w:r>
      <w:r w:rsidR="006C4E30" w:rsidRPr="00851557">
        <w:rPr>
          <w:szCs w:val="22"/>
        </w:rPr>
        <w:t xml:space="preserve">Dodavatel </w:t>
      </w:r>
      <w:r w:rsidRPr="00851557">
        <w:rPr>
          <w:szCs w:val="22"/>
        </w:rPr>
        <w:t xml:space="preserve">povinen uhradit </w:t>
      </w:r>
      <w:r w:rsidR="00851557" w:rsidRPr="00851557">
        <w:rPr>
          <w:szCs w:val="22"/>
        </w:rPr>
        <w:t xml:space="preserve">Objednateli </w:t>
      </w:r>
      <w:r w:rsidRPr="00851557">
        <w:rPr>
          <w:szCs w:val="22"/>
        </w:rPr>
        <w:t xml:space="preserve">smluvní pokutu ve výši </w:t>
      </w:r>
      <w:r w:rsidR="00674C9D" w:rsidRPr="00851557">
        <w:rPr>
          <w:szCs w:val="22"/>
        </w:rPr>
        <w:t>50</w:t>
      </w:r>
      <w:r w:rsidR="006E673A" w:rsidRPr="00851557">
        <w:rPr>
          <w:szCs w:val="22"/>
        </w:rPr>
        <w:t>0 Kč</w:t>
      </w:r>
      <w:r w:rsidR="00674C9D" w:rsidRPr="00851557">
        <w:rPr>
          <w:szCs w:val="22"/>
        </w:rPr>
        <w:t>, a to za každý i </w:t>
      </w:r>
      <w:r w:rsidRPr="00851557">
        <w:rPr>
          <w:szCs w:val="22"/>
        </w:rPr>
        <w:t xml:space="preserve">započatý den prodlení. Nárok </w:t>
      </w:r>
      <w:r w:rsidR="00851557" w:rsidRPr="00851557">
        <w:rPr>
          <w:szCs w:val="22"/>
        </w:rPr>
        <w:t xml:space="preserve">Objednatele </w:t>
      </w:r>
      <w:r w:rsidRPr="00851557">
        <w:rPr>
          <w:szCs w:val="22"/>
        </w:rPr>
        <w:t>na náhradu škody tím není dotčen.</w:t>
      </w:r>
    </w:p>
    <w:p w:rsidR="006E673A" w:rsidRPr="00851557" w:rsidRDefault="004A1D5C" w:rsidP="006E673A">
      <w:pPr>
        <w:pStyle w:val="Zkladntextodsazen3"/>
        <w:numPr>
          <w:ilvl w:val="1"/>
          <w:numId w:val="16"/>
        </w:numPr>
        <w:spacing w:before="120"/>
        <w:jc w:val="both"/>
        <w:rPr>
          <w:szCs w:val="22"/>
        </w:rPr>
      </w:pPr>
      <w:r w:rsidRPr="00851557">
        <w:rPr>
          <w:szCs w:val="22"/>
        </w:rPr>
        <w:t xml:space="preserve">Dodavatel </w:t>
      </w:r>
      <w:r w:rsidR="006E673A" w:rsidRPr="00851557">
        <w:rPr>
          <w:szCs w:val="22"/>
        </w:rPr>
        <w:t xml:space="preserve">je povinen uhradit </w:t>
      </w:r>
      <w:r w:rsidR="00851557" w:rsidRPr="00851557">
        <w:rPr>
          <w:szCs w:val="22"/>
        </w:rPr>
        <w:t xml:space="preserve">Objednateli </w:t>
      </w:r>
      <w:r w:rsidR="006E673A" w:rsidRPr="00851557">
        <w:rPr>
          <w:szCs w:val="22"/>
        </w:rPr>
        <w:t>smluvní pokutu ve výši 1 % z ceny</w:t>
      </w:r>
      <w:r w:rsidR="00851557" w:rsidRPr="00851557">
        <w:rPr>
          <w:szCs w:val="22"/>
        </w:rPr>
        <w:t xml:space="preserve"> za dílo</w:t>
      </w:r>
      <w:r w:rsidR="006E673A" w:rsidRPr="00851557">
        <w:rPr>
          <w:szCs w:val="22"/>
        </w:rPr>
        <w:t xml:space="preserve"> za každý zjištěný případ kdy </w:t>
      </w:r>
      <w:r w:rsidR="006C4E30" w:rsidRPr="00851557">
        <w:rPr>
          <w:szCs w:val="22"/>
        </w:rPr>
        <w:t xml:space="preserve">Dodavatelem </w:t>
      </w:r>
      <w:r w:rsidR="006E673A" w:rsidRPr="00851557">
        <w:rPr>
          <w:szCs w:val="22"/>
        </w:rPr>
        <w:t xml:space="preserve">deklarovaná funkcionalita </w:t>
      </w:r>
      <w:r w:rsidRPr="00851557">
        <w:rPr>
          <w:szCs w:val="22"/>
        </w:rPr>
        <w:t xml:space="preserve">Díla </w:t>
      </w:r>
      <w:r w:rsidR="006E673A" w:rsidRPr="00851557">
        <w:rPr>
          <w:szCs w:val="22"/>
        </w:rPr>
        <w:t>nebude splněna v plném rozsahu.</w:t>
      </w:r>
    </w:p>
    <w:p w:rsidR="0072609D" w:rsidRPr="00851557" w:rsidRDefault="0072609D" w:rsidP="003267B0">
      <w:pPr>
        <w:pStyle w:val="Zkladntextodsazen3"/>
        <w:numPr>
          <w:ilvl w:val="1"/>
          <w:numId w:val="16"/>
        </w:numPr>
        <w:spacing w:before="120"/>
        <w:jc w:val="both"/>
        <w:rPr>
          <w:szCs w:val="22"/>
        </w:rPr>
      </w:pPr>
      <w:r w:rsidRPr="00851557">
        <w:rPr>
          <w:szCs w:val="22"/>
        </w:rPr>
        <w:t xml:space="preserve">Smluvní pokuta je splatná do třiceti dní od data, kdy byla povinné straně doručena písemná výzva k jejímu zaplacení ze strany oprávněné strany, a to na účet oprávněné strany uvedený v záhlaví této Smlouvy. </w:t>
      </w:r>
    </w:p>
    <w:p w:rsidR="00CB1942" w:rsidRPr="00851557" w:rsidRDefault="00CB1942" w:rsidP="00A1790E">
      <w:pPr>
        <w:pStyle w:val="Zkladntextodsazen3"/>
        <w:numPr>
          <w:ilvl w:val="1"/>
          <w:numId w:val="16"/>
        </w:numPr>
        <w:spacing w:before="120" w:after="200"/>
        <w:jc w:val="both"/>
        <w:rPr>
          <w:szCs w:val="22"/>
        </w:rPr>
      </w:pPr>
      <w:r w:rsidRPr="00851557">
        <w:rPr>
          <w:szCs w:val="22"/>
        </w:rPr>
        <w:t xml:space="preserve">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 </w:t>
      </w:r>
    </w:p>
    <w:p w:rsidR="000B5EA8" w:rsidRPr="00851557" w:rsidRDefault="000B5EA8" w:rsidP="000B5EA8">
      <w:pPr>
        <w:pStyle w:val="Zkladntextodsazen3"/>
        <w:spacing w:before="120" w:after="200"/>
        <w:ind w:left="705" w:firstLine="0"/>
        <w:jc w:val="both"/>
        <w:rPr>
          <w:szCs w:val="22"/>
        </w:rPr>
      </w:pPr>
    </w:p>
    <w:p w:rsidR="00407FE0" w:rsidRPr="00851557" w:rsidRDefault="00407FE0" w:rsidP="003267B0">
      <w:pPr>
        <w:numPr>
          <w:ilvl w:val="0"/>
          <w:numId w:val="10"/>
        </w:numPr>
        <w:spacing w:before="120" w:after="120"/>
        <w:ind w:left="924" w:hanging="357"/>
        <w:jc w:val="center"/>
        <w:rPr>
          <w:rFonts w:ascii="Times New Roman" w:hAnsi="Times New Roman"/>
          <w:b/>
          <w:bCs/>
          <w:caps/>
          <w:szCs w:val="22"/>
        </w:rPr>
      </w:pPr>
      <w:r w:rsidRPr="00851557">
        <w:rPr>
          <w:rFonts w:ascii="Times New Roman" w:hAnsi="Times New Roman"/>
          <w:b/>
          <w:bCs/>
          <w:caps/>
          <w:szCs w:val="22"/>
        </w:rPr>
        <w:t xml:space="preserve">Údržba a servis </w:t>
      </w:r>
      <w:r w:rsidR="004A1D5C" w:rsidRPr="00851557">
        <w:rPr>
          <w:rFonts w:ascii="Times New Roman" w:hAnsi="Times New Roman"/>
          <w:b/>
          <w:bCs/>
          <w:caps/>
          <w:szCs w:val="22"/>
        </w:rPr>
        <w:t>díla</w:t>
      </w:r>
      <w:r w:rsidR="001C27D7" w:rsidRPr="00851557">
        <w:rPr>
          <w:rFonts w:ascii="Times New Roman" w:hAnsi="Times New Roman"/>
          <w:b/>
          <w:bCs/>
          <w:caps/>
          <w:szCs w:val="22"/>
        </w:rPr>
        <w:t>, KONTROLA PŘEDMĚTU ZAKÁZKY</w:t>
      </w:r>
    </w:p>
    <w:p w:rsidR="00407FE0" w:rsidRPr="00851557" w:rsidRDefault="004A1D5C" w:rsidP="003267B0">
      <w:pPr>
        <w:pStyle w:val="Zkladntextodsazen3"/>
        <w:numPr>
          <w:ilvl w:val="1"/>
          <w:numId w:val="18"/>
        </w:numPr>
        <w:spacing w:before="120"/>
        <w:jc w:val="both"/>
        <w:rPr>
          <w:szCs w:val="22"/>
        </w:rPr>
      </w:pPr>
      <w:r w:rsidRPr="00851557">
        <w:rPr>
          <w:szCs w:val="22"/>
        </w:rPr>
        <w:t xml:space="preserve">Dodavatel </w:t>
      </w:r>
      <w:r w:rsidR="003267B0" w:rsidRPr="00851557">
        <w:rPr>
          <w:bCs/>
          <w:szCs w:val="22"/>
        </w:rPr>
        <w:t xml:space="preserve">se po dobu záruky za jakost zavazuje poskytovat </w:t>
      </w:r>
      <w:r w:rsidR="00851557" w:rsidRPr="00851557">
        <w:rPr>
          <w:szCs w:val="22"/>
        </w:rPr>
        <w:t>Objednateli</w:t>
      </w:r>
      <w:r w:rsidR="00851557" w:rsidRPr="00851557">
        <w:rPr>
          <w:bCs/>
          <w:szCs w:val="22"/>
        </w:rPr>
        <w:t xml:space="preserve"> </w:t>
      </w:r>
      <w:r w:rsidR="003267B0" w:rsidRPr="00851557">
        <w:rPr>
          <w:bCs/>
          <w:szCs w:val="22"/>
        </w:rPr>
        <w:t xml:space="preserve">kompletní údržbu a servis </w:t>
      </w:r>
      <w:r w:rsidR="00035CAD" w:rsidRPr="00851557">
        <w:rPr>
          <w:szCs w:val="22"/>
        </w:rPr>
        <w:t xml:space="preserve">Díla </w:t>
      </w:r>
      <w:r w:rsidR="003267B0" w:rsidRPr="00851557">
        <w:rPr>
          <w:bCs/>
          <w:szCs w:val="22"/>
        </w:rPr>
        <w:t xml:space="preserve">ve </w:t>
      </w:r>
      <w:r w:rsidR="003267B0" w:rsidRPr="00851557">
        <w:rPr>
          <w:szCs w:val="22"/>
        </w:rPr>
        <w:t xml:space="preserve">smyslu poskytování všech pravidelných prohlídek, ošetřování, seřizování, oprav a zkoušek </w:t>
      </w:r>
      <w:r w:rsidRPr="00851557">
        <w:rPr>
          <w:szCs w:val="22"/>
        </w:rPr>
        <w:t>Díla</w:t>
      </w:r>
      <w:r w:rsidR="003267B0" w:rsidRPr="00851557">
        <w:rPr>
          <w:szCs w:val="22"/>
        </w:rPr>
        <w:t>, které jsou vyžadovány výrobcem nebo příslušnými právními předpisy k zachování záruky.</w:t>
      </w:r>
    </w:p>
    <w:p w:rsidR="003267B0" w:rsidRPr="00851557" w:rsidRDefault="004A1D5C" w:rsidP="003267B0">
      <w:pPr>
        <w:pStyle w:val="Zkladntextodsazen3"/>
        <w:numPr>
          <w:ilvl w:val="1"/>
          <w:numId w:val="18"/>
        </w:numPr>
        <w:spacing w:before="120"/>
        <w:jc w:val="both"/>
        <w:rPr>
          <w:szCs w:val="22"/>
        </w:rPr>
      </w:pPr>
      <w:r w:rsidRPr="00851557">
        <w:rPr>
          <w:szCs w:val="22"/>
        </w:rPr>
        <w:t xml:space="preserve">Dodavatel </w:t>
      </w:r>
      <w:r w:rsidR="003267B0" w:rsidRPr="00851557">
        <w:rPr>
          <w:szCs w:val="22"/>
        </w:rPr>
        <w:t xml:space="preserve">je povinen sledovat dobu, termíny a lhůty všech výše uvedených prohlídek, ošetřování, seřizování, oprav a zkoušek a nejméně 5 pracovních dní předem písemně nahlásit jejich konání </w:t>
      </w:r>
      <w:r w:rsidR="00851557" w:rsidRPr="00851557">
        <w:rPr>
          <w:szCs w:val="22"/>
        </w:rPr>
        <w:t>Objednateli</w:t>
      </w:r>
      <w:r w:rsidR="003267B0" w:rsidRPr="00851557">
        <w:rPr>
          <w:szCs w:val="22"/>
        </w:rPr>
        <w:t>.</w:t>
      </w:r>
    </w:p>
    <w:p w:rsidR="003267B0" w:rsidRPr="00851557" w:rsidRDefault="00851557" w:rsidP="003267B0">
      <w:pPr>
        <w:pStyle w:val="Zkladntextodsazen3"/>
        <w:numPr>
          <w:ilvl w:val="1"/>
          <w:numId w:val="18"/>
        </w:numPr>
        <w:spacing w:before="120"/>
        <w:jc w:val="both"/>
        <w:rPr>
          <w:szCs w:val="22"/>
        </w:rPr>
      </w:pPr>
      <w:r w:rsidRPr="00851557">
        <w:rPr>
          <w:szCs w:val="22"/>
        </w:rPr>
        <w:t xml:space="preserve">Objednatel </w:t>
      </w:r>
      <w:r w:rsidR="003267B0" w:rsidRPr="00851557">
        <w:rPr>
          <w:szCs w:val="22"/>
        </w:rPr>
        <w:t xml:space="preserve">se zavazuje poskytnout </w:t>
      </w:r>
      <w:r w:rsidR="006C4E30" w:rsidRPr="00851557">
        <w:rPr>
          <w:szCs w:val="22"/>
        </w:rPr>
        <w:t xml:space="preserve">Dodavateli </w:t>
      </w:r>
      <w:r w:rsidR="003267B0" w:rsidRPr="00851557">
        <w:rPr>
          <w:szCs w:val="22"/>
        </w:rPr>
        <w:t xml:space="preserve">k provádění výše uvedených prohlídek, ošetřování, seřizování, oprav a zkoušek </w:t>
      </w:r>
      <w:r w:rsidR="00035CAD" w:rsidRPr="00851557">
        <w:rPr>
          <w:szCs w:val="22"/>
        </w:rPr>
        <w:t xml:space="preserve">Díla </w:t>
      </w:r>
      <w:r w:rsidR="003267B0" w:rsidRPr="00851557">
        <w:rPr>
          <w:szCs w:val="22"/>
        </w:rPr>
        <w:t xml:space="preserve">nezbytnou součinnost, zejména umožnit </w:t>
      </w:r>
      <w:r w:rsidR="006C4E30" w:rsidRPr="00851557">
        <w:rPr>
          <w:szCs w:val="22"/>
        </w:rPr>
        <w:t xml:space="preserve">Dodavateli </w:t>
      </w:r>
      <w:r w:rsidR="00165F6C" w:rsidRPr="00851557">
        <w:rPr>
          <w:szCs w:val="22"/>
        </w:rPr>
        <w:t xml:space="preserve">přístup k </w:t>
      </w:r>
      <w:r w:rsidR="004A1D5C" w:rsidRPr="00851557">
        <w:rPr>
          <w:szCs w:val="22"/>
        </w:rPr>
        <w:t>Dílu</w:t>
      </w:r>
      <w:r w:rsidR="003267B0" w:rsidRPr="00851557">
        <w:rPr>
          <w:szCs w:val="22"/>
        </w:rPr>
        <w:t>.</w:t>
      </w:r>
    </w:p>
    <w:p w:rsidR="003267B0" w:rsidRPr="00851557" w:rsidRDefault="003267B0" w:rsidP="003267B0">
      <w:pPr>
        <w:pStyle w:val="Zkladntextodsazen3"/>
        <w:numPr>
          <w:ilvl w:val="1"/>
          <w:numId w:val="18"/>
        </w:numPr>
        <w:spacing w:before="120"/>
        <w:jc w:val="both"/>
        <w:rPr>
          <w:szCs w:val="22"/>
        </w:rPr>
      </w:pPr>
      <w:r w:rsidRPr="00851557">
        <w:rPr>
          <w:szCs w:val="22"/>
        </w:rPr>
        <w:t>Úhrada za poskytování všech výše uvedených prohlídek, ošetřování, seřizování, oprav a zkoušek dle tohoto článku je obsažena v ceně</w:t>
      </w:r>
      <w:r w:rsidR="00851557" w:rsidRPr="00851557">
        <w:rPr>
          <w:szCs w:val="22"/>
        </w:rPr>
        <w:t xml:space="preserve"> za dílo</w:t>
      </w:r>
      <w:r w:rsidRPr="00851557">
        <w:rPr>
          <w:szCs w:val="22"/>
        </w:rPr>
        <w:t>.</w:t>
      </w:r>
    </w:p>
    <w:p w:rsidR="0029152D" w:rsidRPr="00851557" w:rsidRDefault="00851557" w:rsidP="00A1790E">
      <w:pPr>
        <w:pStyle w:val="Zkladntextodsazen3"/>
        <w:numPr>
          <w:ilvl w:val="1"/>
          <w:numId w:val="18"/>
        </w:numPr>
        <w:spacing w:before="120" w:after="200"/>
        <w:jc w:val="both"/>
        <w:rPr>
          <w:szCs w:val="22"/>
        </w:rPr>
      </w:pPr>
      <w:r w:rsidRPr="00851557">
        <w:rPr>
          <w:szCs w:val="22"/>
        </w:rPr>
        <w:t xml:space="preserve">Objednatel </w:t>
      </w:r>
      <w:r w:rsidR="003267B0" w:rsidRPr="00851557">
        <w:rPr>
          <w:szCs w:val="22"/>
        </w:rPr>
        <w:t xml:space="preserve">je v případě prodlení </w:t>
      </w:r>
      <w:r w:rsidR="006C4E30" w:rsidRPr="00851557">
        <w:rPr>
          <w:szCs w:val="22"/>
        </w:rPr>
        <w:t xml:space="preserve">Dodavatelem </w:t>
      </w:r>
      <w:r w:rsidR="003267B0" w:rsidRPr="00851557">
        <w:rPr>
          <w:szCs w:val="22"/>
        </w:rPr>
        <w:t xml:space="preserve">s plněním povinností vyplývajících z tohoto článku oprávněn zajistit plnění těchto povinností sám, a to na náklady </w:t>
      </w:r>
      <w:r w:rsidR="006C4E30" w:rsidRPr="00851557">
        <w:rPr>
          <w:szCs w:val="22"/>
        </w:rPr>
        <w:t>Dodavatele</w:t>
      </w:r>
      <w:r w:rsidR="003267B0" w:rsidRPr="00851557">
        <w:rPr>
          <w:szCs w:val="22"/>
        </w:rPr>
        <w:t xml:space="preserve">. Nárok </w:t>
      </w:r>
      <w:r w:rsidRPr="00851557">
        <w:rPr>
          <w:szCs w:val="22"/>
        </w:rPr>
        <w:t xml:space="preserve">Objednatele </w:t>
      </w:r>
      <w:r w:rsidR="003267B0" w:rsidRPr="00851557">
        <w:rPr>
          <w:szCs w:val="22"/>
        </w:rPr>
        <w:t>na náhradu škody tím není dotčen.</w:t>
      </w:r>
    </w:p>
    <w:p w:rsidR="000B5EA8" w:rsidRPr="00851557" w:rsidRDefault="000B5EA8" w:rsidP="000B5EA8">
      <w:pPr>
        <w:pStyle w:val="Zkladntextodsazen3"/>
        <w:spacing w:before="120" w:after="200"/>
        <w:ind w:left="705" w:firstLine="0"/>
        <w:jc w:val="both"/>
        <w:rPr>
          <w:szCs w:val="22"/>
        </w:rPr>
      </w:pPr>
    </w:p>
    <w:p w:rsidR="006B326C" w:rsidRPr="00851557" w:rsidRDefault="006B326C" w:rsidP="006B326C">
      <w:pPr>
        <w:numPr>
          <w:ilvl w:val="0"/>
          <w:numId w:val="10"/>
        </w:numPr>
        <w:spacing w:before="120" w:after="120"/>
        <w:jc w:val="center"/>
        <w:rPr>
          <w:rFonts w:ascii="Times New Roman" w:hAnsi="Times New Roman"/>
          <w:b/>
          <w:bCs/>
          <w:caps/>
          <w:szCs w:val="22"/>
        </w:rPr>
      </w:pPr>
      <w:r w:rsidRPr="00851557">
        <w:rPr>
          <w:rFonts w:ascii="Times New Roman" w:hAnsi="Times New Roman"/>
          <w:b/>
          <w:bCs/>
          <w:caps/>
          <w:szCs w:val="22"/>
        </w:rPr>
        <w:t>software, licence</w:t>
      </w:r>
    </w:p>
    <w:p w:rsidR="006B326C" w:rsidRPr="00851557" w:rsidRDefault="006B326C" w:rsidP="006B326C">
      <w:pPr>
        <w:pStyle w:val="Zkladntextodsazen3"/>
        <w:numPr>
          <w:ilvl w:val="1"/>
          <w:numId w:val="23"/>
        </w:numPr>
        <w:spacing w:before="120"/>
        <w:jc w:val="both"/>
        <w:rPr>
          <w:szCs w:val="22"/>
        </w:rPr>
      </w:pPr>
      <w:r w:rsidRPr="00851557">
        <w:rPr>
          <w:szCs w:val="22"/>
        </w:rPr>
        <w:t xml:space="preserve">Pokud je součástí </w:t>
      </w:r>
      <w:r w:rsidR="004A1D5C" w:rsidRPr="00851557">
        <w:rPr>
          <w:szCs w:val="22"/>
        </w:rPr>
        <w:t xml:space="preserve">Díla </w:t>
      </w:r>
      <w:r w:rsidRPr="00851557">
        <w:rPr>
          <w:szCs w:val="22"/>
        </w:rPr>
        <w:t xml:space="preserve">dodávka softwarových produktů, pak se </w:t>
      </w:r>
      <w:r w:rsidR="00851557" w:rsidRPr="00851557">
        <w:rPr>
          <w:szCs w:val="22"/>
        </w:rPr>
        <w:t xml:space="preserve">Objednateli </w:t>
      </w:r>
      <w:r w:rsidRPr="00851557">
        <w:rPr>
          <w:szCs w:val="22"/>
        </w:rPr>
        <w:t xml:space="preserve">vyhrazuje časově neomezené, nikoliv výhradní a přenosné právo užívat tyto softwarové produkty na </w:t>
      </w:r>
      <w:r w:rsidR="00035CAD" w:rsidRPr="00851557">
        <w:rPr>
          <w:szCs w:val="22"/>
        </w:rPr>
        <w:t>Dílo</w:t>
      </w:r>
      <w:r w:rsidRPr="00851557">
        <w:rPr>
          <w:szCs w:val="22"/>
        </w:rPr>
        <w:t>, se kterým byly dodány, a to v nezměněné formě.</w:t>
      </w:r>
    </w:p>
    <w:p w:rsidR="006B326C" w:rsidRPr="00851557" w:rsidRDefault="006B326C" w:rsidP="006B326C">
      <w:pPr>
        <w:pStyle w:val="Zkladntextodsazen3"/>
        <w:numPr>
          <w:ilvl w:val="1"/>
          <w:numId w:val="23"/>
        </w:numPr>
        <w:spacing w:before="120"/>
        <w:jc w:val="both"/>
        <w:rPr>
          <w:szCs w:val="22"/>
        </w:rPr>
      </w:pPr>
      <w:r w:rsidRPr="00851557">
        <w:rPr>
          <w:szCs w:val="22"/>
        </w:rPr>
        <w:t>Úplata za užívání softwarových produktů poskytnutých k předmětu plnění je obsažena v</w:t>
      </w:r>
      <w:r w:rsidR="00035CAD" w:rsidRPr="00851557">
        <w:rPr>
          <w:szCs w:val="22"/>
        </w:rPr>
        <w:t> </w:t>
      </w:r>
      <w:r w:rsidRPr="00851557">
        <w:rPr>
          <w:szCs w:val="22"/>
        </w:rPr>
        <w:t>ceně</w:t>
      </w:r>
      <w:r w:rsidR="00035CAD" w:rsidRPr="00851557">
        <w:rPr>
          <w:szCs w:val="22"/>
        </w:rPr>
        <w:t xml:space="preserve"> za dílo</w:t>
      </w:r>
      <w:r w:rsidRPr="00851557">
        <w:rPr>
          <w:szCs w:val="22"/>
        </w:rPr>
        <w:t xml:space="preserve"> a </w:t>
      </w:r>
      <w:r w:rsidR="006C4E30" w:rsidRPr="00851557">
        <w:rPr>
          <w:szCs w:val="22"/>
        </w:rPr>
        <w:t xml:space="preserve">Dodavatel </w:t>
      </w:r>
      <w:r w:rsidRPr="00851557">
        <w:rPr>
          <w:szCs w:val="22"/>
        </w:rPr>
        <w:t xml:space="preserve">prohlašuje, že užívání softwaru </w:t>
      </w:r>
      <w:r w:rsidR="00851557" w:rsidRPr="00851557">
        <w:rPr>
          <w:szCs w:val="22"/>
        </w:rPr>
        <w:t xml:space="preserve">Objednatelem </w:t>
      </w:r>
      <w:r w:rsidRPr="00851557">
        <w:rPr>
          <w:szCs w:val="22"/>
        </w:rPr>
        <w:t>nebrání jakákoliv překážka faktická či právní, vyplvající zejména z předpisů o právu autorském.</w:t>
      </w:r>
    </w:p>
    <w:p w:rsidR="006B326C" w:rsidRPr="00851557" w:rsidRDefault="004A1D5C" w:rsidP="00A1790E">
      <w:pPr>
        <w:pStyle w:val="Zkladntextodsazen3"/>
        <w:numPr>
          <w:ilvl w:val="1"/>
          <w:numId w:val="23"/>
        </w:numPr>
        <w:spacing w:before="120" w:after="200"/>
        <w:jc w:val="both"/>
        <w:rPr>
          <w:szCs w:val="22"/>
        </w:rPr>
      </w:pPr>
      <w:r w:rsidRPr="00851557">
        <w:rPr>
          <w:szCs w:val="22"/>
        </w:rPr>
        <w:t xml:space="preserve">Dodavatel </w:t>
      </w:r>
      <w:r w:rsidR="006B326C" w:rsidRPr="00851557">
        <w:rPr>
          <w:szCs w:val="22"/>
        </w:rPr>
        <w:t xml:space="preserve">odpovídá za řádné právní a finanční ošetření veškerých práv třetích osob k </w:t>
      </w:r>
      <w:r w:rsidR="00035CAD" w:rsidRPr="00851557">
        <w:rPr>
          <w:szCs w:val="22"/>
        </w:rPr>
        <w:t>Dílu</w:t>
      </w:r>
      <w:r w:rsidR="006B326C" w:rsidRPr="00851557">
        <w:rPr>
          <w:szCs w:val="22"/>
        </w:rPr>
        <w:t xml:space="preserve">, to vše způsobem, aby </w:t>
      </w:r>
      <w:r w:rsidRPr="00851557">
        <w:rPr>
          <w:szCs w:val="22"/>
        </w:rPr>
        <w:t xml:space="preserve">Dílo </w:t>
      </w:r>
      <w:proofErr w:type="gramStart"/>
      <w:r w:rsidR="006B326C" w:rsidRPr="00851557">
        <w:rPr>
          <w:szCs w:val="22"/>
        </w:rPr>
        <w:t>mohl</w:t>
      </w:r>
      <w:proofErr w:type="gramEnd"/>
      <w:r w:rsidR="006B326C" w:rsidRPr="00851557">
        <w:rPr>
          <w:szCs w:val="22"/>
        </w:rPr>
        <w:t xml:space="preserve"> být bez dalšího, zejména bez jakýchkoli dalších úhrad za licence ze strany </w:t>
      </w:r>
      <w:r w:rsidR="00851557" w:rsidRPr="00851557">
        <w:rPr>
          <w:szCs w:val="22"/>
        </w:rPr>
        <w:t xml:space="preserve">Objednatele </w:t>
      </w:r>
      <w:r w:rsidR="006B326C" w:rsidRPr="00851557">
        <w:rPr>
          <w:szCs w:val="22"/>
        </w:rPr>
        <w:t xml:space="preserve">tímto anebo na základě právního jednání </w:t>
      </w:r>
      <w:r w:rsidR="00851557" w:rsidRPr="00851557">
        <w:rPr>
          <w:szCs w:val="22"/>
        </w:rPr>
        <w:t xml:space="preserve">Objednatele </w:t>
      </w:r>
      <w:r w:rsidR="006B326C" w:rsidRPr="00851557">
        <w:rPr>
          <w:szCs w:val="22"/>
        </w:rPr>
        <w:t>k tomu oprávněnou třetí osobou bez jakéhokoli omezení užit a užíván. Pro vyloučení pochybností se stanoví, že cena jakýchkoli licencí a vypořádání jiných práv třetích osob je zahrnuta v celkové ceně</w:t>
      </w:r>
      <w:r w:rsidR="00851557" w:rsidRPr="00851557">
        <w:rPr>
          <w:szCs w:val="22"/>
        </w:rPr>
        <w:t xml:space="preserve"> za dílo</w:t>
      </w:r>
      <w:r w:rsidR="006B326C" w:rsidRPr="00851557">
        <w:rPr>
          <w:szCs w:val="22"/>
        </w:rPr>
        <w:t xml:space="preserve"> hrazené </w:t>
      </w:r>
      <w:r w:rsidR="006C4E30" w:rsidRPr="00851557">
        <w:rPr>
          <w:szCs w:val="22"/>
        </w:rPr>
        <w:t>Dodavatelem</w:t>
      </w:r>
      <w:r w:rsidR="006B326C" w:rsidRPr="00851557">
        <w:rPr>
          <w:szCs w:val="22"/>
        </w:rPr>
        <w:t>.</w:t>
      </w:r>
    </w:p>
    <w:p w:rsidR="000B5EA8" w:rsidRPr="00851557" w:rsidRDefault="000B5EA8" w:rsidP="000B5EA8">
      <w:pPr>
        <w:pStyle w:val="Zkladntextodsazen3"/>
        <w:spacing w:before="120" w:after="200"/>
        <w:ind w:left="705" w:firstLine="0"/>
        <w:jc w:val="both"/>
        <w:rPr>
          <w:szCs w:val="22"/>
        </w:rPr>
      </w:pPr>
    </w:p>
    <w:p w:rsidR="00D03C6A" w:rsidRPr="00851557" w:rsidRDefault="00D03C6A" w:rsidP="006B326C">
      <w:pPr>
        <w:numPr>
          <w:ilvl w:val="0"/>
          <w:numId w:val="10"/>
        </w:numPr>
        <w:spacing w:before="120" w:after="120"/>
        <w:jc w:val="center"/>
        <w:rPr>
          <w:rFonts w:ascii="Times New Roman" w:hAnsi="Times New Roman"/>
          <w:b/>
          <w:bCs/>
          <w:caps/>
          <w:szCs w:val="22"/>
        </w:rPr>
      </w:pPr>
      <w:r w:rsidRPr="00851557">
        <w:rPr>
          <w:rFonts w:ascii="Times New Roman" w:hAnsi="Times New Roman"/>
          <w:b/>
          <w:bCs/>
          <w:caps/>
          <w:szCs w:val="22"/>
        </w:rPr>
        <w:t>odstoupení od smlouvy, zánik závazku</w:t>
      </w:r>
    </w:p>
    <w:p w:rsidR="00D03C6A" w:rsidRPr="00851557" w:rsidRDefault="000B5EA8" w:rsidP="000B5EA8">
      <w:p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1) </w:t>
      </w:r>
      <w:r w:rsidRPr="00851557">
        <w:rPr>
          <w:rFonts w:ascii="Times New Roman" w:hAnsi="Times New Roman"/>
          <w:kern w:val="1"/>
          <w:szCs w:val="22"/>
        </w:rPr>
        <w:tab/>
      </w:r>
      <w:r w:rsidR="00D03C6A" w:rsidRPr="00851557">
        <w:rPr>
          <w:rFonts w:ascii="Times New Roman" w:hAnsi="Times New Roman"/>
          <w:kern w:val="1"/>
          <w:szCs w:val="22"/>
        </w:rPr>
        <w:t>Odstoupit od smlouvy lze pouze z důvodů stanovených ve Smlouvě nebo zákonem.</w:t>
      </w:r>
    </w:p>
    <w:p w:rsidR="00D03C6A" w:rsidRPr="00851557" w:rsidRDefault="000B5EA8" w:rsidP="000B5EA8">
      <w:pPr>
        <w:suppressAutoHyphens/>
        <w:spacing w:after="200" w:line="276" w:lineRule="auto"/>
        <w:ind w:left="709" w:hanging="709"/>
        <w:jc w:val="both"/>
        <w:rPr>
          <w:rFonts w:ascii="Times New Roman" w:hAnsi="Times New Roman"/>
          <w:kern w:val="1"/>
          <w:szCs w:val="22"/>
        </w:rPr>
      </w:pPr>
      <w:r w:rsidRPr="00851557">
        <w:rPr>
          <w:rFonts w:ascii="Times New Roman" w:hAnsi="Times New Roman"/>
          <w:kern w:val="1"/>
          <w:szCs w:val="22"/>
        </w:rPr>
        <w:t>2)</w:t>
      </w:r>
      <w:r w:rsidRPr="00851557">
        <w:rPr>
          <w:rFonts w:ascii="Times New Roman" w:hAnsi="Times New Roman"/>
          <w:kern w:val="1"/>
          <w:szCs w:val="22"/>
        </w:rPr>
        <w:tab/>
      </w:r>
      <w:r w:rsidR="00D03C6A" w:rsidRPr="00851557">
        <w:rPr>
          <w:rFonts w:ascii="Times New Roman" w:hAnsi="Times New Roman"/>
          <w:kern w:val="1"/>
          <w:szCs w:val="22"/>
        </w:rPr>
        <w:t>Od této Smlouvy může smluvní strana dotčená porušením povinnosti jednostranně odstoupit pro podstatné porušení této Smlouvy, přičemž za podstatné porušení této Smlouvy se zejména považuje:</w:t>
      </w:r>
    </w:p>
    <w:p w:rsidR="00D03C6A" w:rsidRPr="00851557" w:rsidRDefault="00D03C6A" w:rsidP="00D03C6A">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851557" w:rsidRPr="00851557">
        <w:rPr>
          <w:rFonts w:ascii="Times New Roman" w:hAnsi="Times New Roman"/>
          <w:szCs w:val="22"/>
        </w:rPr>
        <w:t>Objednatele</w:t>
      </w:r>
      <w:r w:rsidR="00851557" w:rsidRPr="00851557">
        <w:rPr>
          <w:rFonts w:ascii="Times New Roman" w:hAnsi="Times New Roman"/>
          <w:kern w:val="1"/>
          <w:szCs w:val="22"/>
        </w:rPr>
        <w:t xml:space="preserve"> </w:t>
      </w:r>
      <w:r w:rsidRPr="00851557">
        <w:rPr>
          <w:rFonts w:ascii="Times New Roman" w:hAnsi="Times New Roman"/>
          <w:kern w:val="1"/>
          <w:szCs w:val="22"/>
        </w:rPr>
        <w:t>nezaplacení ceny</w:t>
      </w:r>
      <w:r w:rsidR="00851557" w:rsidRPr="00851557">
        <w:rPr>
          <w:rFonts w:ascii="Times New Roman" w:hAnsi="Times New Roman"/>
          <w:szCs w:val="22"/>
        </w:rPr>
        <w:t xml:space="preserve"> za dílo</w:t>
      </w:r>
      <w:r w:rsidRPr="00851557">
        <w:rPr>
          <w:rFonts w:ascii="Times New Roman" w:hAnsi="Times New Roman"/>
          <w:kern w:val="1"/>
          <w:szCs w:val="22"/>
        </w:rPr>
        <w:t xml:space="preserve"> podle této Smlouvy ve lhůtě delší 60 dní po dni splatnosti příslušné faktury, </w:t>
      </w:r>
    </w:p>
    <w:p w:rsidR="00E033AB" w:rsidRPr="00851557" w:rsidRDefault="00D03C6A" w:rsidP="00E033AB">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4A1D5C" w:rsidRPr="00851557">
        <w:rPr>
          <w:rFonts w:ascii="Times New Roman" w:hAnsi="Times New Roman"/>
          <w:szCs w:val="22"/>
        </w:rPr>
        <w:t>Dodavatele</w:t>
      </w:r>
      <w:r w:rsidRPr="00851557">
        <w:rPr>
          <w:rFonts w:ascii="Times New Roman" w:hAnsi="Times New Roman"/>
          <w:kern w:val="1"/>
          <w:szCs w:val="22"/>
        </w:rPr>
        <w:t xml:space="preserve">, jestliže </w:t>
      </w:r>
      <w:r w:rsidR="00E033AB" w:rsidRPr="00851557">
        <w:rPr>
          <w:rFonts w:ascii="Times New Roman" w:hAnsi="Times New Roman"/>
          <w:kern w:val="1"/>
          <w:szCs w:val="22"/>
        </w:rPr>
        <w:t xml:space="preserve">prodlení </w:t>
      </w:r>
      <w:r w:rsidR="004A1D5C" w:rsidRPr="00851557">
        <w:rPr>
          <w:rFonts w:ascii="Times New Roman" w:hAnsi="Times New Roman"/>
          <w:szCs w:val="22"/>
        </w:rPr>
        <w:t xml:space="preserve">Dodavatele </w:t>
      </w:r>
      <w:r w:rsidR="00E033AB" w:rsidRPr="00851557">
        <w:rPr>
          <w:rFonts w:ascii="Times New Roman" w:hAnsi="Times New Roman"/>
          <w:kern w:val="1"/>
          <w:szCs w:val="22"/>
        </w:rPr>
        <w:t xml:space="preserve">s dodáním předmětu plnění bude delší než 15 dnů, pokud toto prodlení bude způsobeno důvody na straně </w:t>
      </w:r>
      <w:r w:rsidR="006C4E30" w:rsidRPr="00851557">
        <w:rPr>
          <w:rFonts w:ascii="Times New Roman" w:hAnsi="Times New Roman"/>
          <w:szCs w:val="22"/>
        </w:rPr>
        <w:t>Dodavatele</w:t>
      </w:r>
      <w:r w:rsidR="00E033AB" w:rsidRPr="00851557">
        <w:rPr>
          <w:rFonts w:ascii="Times New Roman" w:hAnsi="Times New Roman"/>
          <w:kern w:val="1"/>
          <w:szCs w:val="22"/>
        </w:rPr>
        <w:t>,</w:t>
      </w:r>
    </w:p>
    <w:p w:rsidR="00E033AB" w:rsidRPr="00851557" w:rsidRDefault="00E033AB" w:rsidP="00E033AB">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4A1D5C" w:rsidRPr="00851557">
        <w:rPr>
          <w:rFonts w:ascii="Times New Roman" w:hAnsi="Times New Roman"/>
          <w:szCs w:val="22"/>
        </w:rPr>
        <w:t xml:space="preserve">Dodavatele </w:t>
      </w:r>
      <w:r w:rsidRPr="00851557">
        <w:rPr>
          <w:rFonts w:ascii="Times New Roman" w:hAnsi="Times New Roman"/>
          <w:kern w:val="1"/>
          <w:szCs w:val="22"/>
        </w:rPr>
        <w:t>pokud objem vadného/nedodaného plnění bude odpovídat alespoň 5 % celkového objemu dodávky, který je touto smlouvou předpokládán,</w:t>
      </w:r>
    </w:p>
    <w:p w:rsidR="00E033AB" w:rsidRPr="00851557" w:rsidRDefault="00E033AB" w:rsidP="00E033AB">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lastRenderedPageBreak/>
        <w:t xml:space="preserve">na straně </w:t>
      </w:r>
      <w:r w:rsidR="004A1D5C" w:rsidRPr="00851557">
        <w:rPr>
          <w:rFonts w:ascii="Times New Roman" w:hAnsi="Times New Roman"/>
          <w:szCs w:val="22"/>
        </w:rPr>
        <w:t>Dodavatele</w:t>
      </w:r>
      <w:r w:rsidRPr="00851557">
        <w:rPr>
          <w:rFonts w:ascii="Times New Roman" w:hAnsi="Times New Roman"/>
          <w:kern w:val="1"/>
          <w:szCs w:val="22"/>
        </w:rPr>
        <w:t xml:space="preserve">, jestliže </w:t>
      </w:r>
      <w:r w:rsidR="00035CAD" w:rsidRPr="00851557">
        <w:rPr>
          <w:rFonts w:ascii="Times New Roman" w:hAnsi="Times New Roman"/>
          <w:szCs w:val="22"/>
        </w:rPr>
        <w:t xml:space="preserve">Dílo </w:t>
      </w:r>
      <w:r w:rsidRPr="00851557">
        <w:rPr>
          <w:rFonts w:ascii="Times New Roman" w:hAnsi="Times New Roman"/>
          <w:kern w:val="1"/>
          <w:szCs w:val="22"/>
        </w:rPr>
        <w:t>nebude mít vlastn</w:t>
      </w:r>
      <w:r w:rsidR="00A1790E" w:rsidRPr="00851557">
        <w:rPr>
          <w:rFonts w:ascii="Times New Roman" w:hAnsi="Times New Roman"/>
          <w:kern w:val="1"/>
          <w:szCs w:val="22"/>
        </w:rPr>
        <w:t xml:space="preserve">osti deklarované </w:t>
      </w:r>
      <w:r w:rsidR="004A1D5C" w:rsidRPr="00851557">
        <w:rPr>
          <w:rFonts w:ascii="Times New Roman" w:hAnsi="Times New Roman"/>
          <w:szCs w:val="22"/>
        </w:rPr>
        <w:t xml:space="preserve">Dodavatelem </w:t>
      </w:r>
      <w:r w:rsidR="00A1790E" w:rsidRPr="00851557">
        <w:rPr>
          <w:rFonts w:ascii="Times New Roman" w:hAnsi="Times New Roman"/>
          <w:kern w:val="1"/>
          <w:szCs w:val="22"/>
        </w:rPr>
        <w:t>v </w:t>
      </w:r>
      <w:r w:rsidRPr="00851557">
        <w:rPr>
          <w:rFonts w:ascii="Times New Roman" w:hAnsi="Times New Roman"/>
          <w:kern w:val="1"/>
          <w:szCs w:val="22"/>
        </w:rPr>
        <w:t>této Smlouvě,</w:t>
      </w:r>
    </w:p>
    <w:p w:rsidR="00E033AB" w:rsidRPr="00851557" w:rsidRDefault="00E033AB" w:rsidP="00E033AB">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6C4E30" w:rsidRPr="00851557">
        <w:rPr>
          <w:rFonts w:ascii="Times New Roman" w:hAnsi="Times New Roman"/>
          <w:szCs w:val="22"/>
        </w:rPr>
        <w:t>Dodavatele</w:t>
      </w:r>
      <w:r w:rsidRPr="00851557">
        <w:rPr>
          <w:rFonts w:ascii="Times New Roman" w:hAnsi="Times New Roman"/>
          <w:kern w:val="1"/>
          <w:szCs w:val="22"/>
        </w:rPr>
        <w:t xml:space="preserve">, jestliže </w:t>
      </w:r>
      <w:r w:rsidR="006C4E30" w:rsidRPr="00851557">
        <w:rPr>
          <w:rFonts w:ascii="Times New Roman" w:hAnsi="Times New Roman"/>
          <w:szCs w:val="22"/>
        </w:rPr>
        <w:t xml:space="preserve">Dodavatel </w:t>
      </w:r>
      <w:r w:rsidRPr="00851557">
        <w:rPr>
          <w:rFonts w:ascii="Times New Roman" w:hAnsi="Times New Roman"/>
          <w:kern w:val="1"/>
          <w:szCs w:val="22"/>
        </w:rPr>
        <w:t xml:space="preserve">neodstraní vady ve lhůtě stanovené Smlouvou od písemného nahlášení vady </w:t>
      </w:r>
      <w:r w:rsidR="00851557" w:rsidRPr="00851557">
        <w:rPr>
          <w:rFonts w:ascii="Times New Roman" w:hAnsi="Times New Roman"/>
          <w:szCs w:val="22"/>
        </w:rPr>
        <w:t>Objednateli</w:t>
      </w:r>
      <w:r w:rsidR="00851557" w:rsidRPr="00851557">
        <w:rPr>
          <w:rFonts w:ascii="Times New Roman" w:hAnsi="Times New Roman"/>
          <w:kern w:val="1"/>
          <w:szCs w:val="22"/>
        </w:rPr>
        <w:t xml:space="preserve"> </w:t>
      </w:r>
      <w:r w:rsidRPr="00851557">
        <w:rPr>
          <w:rFonts w:ascii="Times New Roman" w:hAnsi="Times New Roman"/>
          <w:kern w:val="1"/>
          <w:szCs w:val="22"/>
        </w:rPr>
        <w:t>nebo v případě opakující se závady,</w:t>
      </w:r>
    </w:p>
    <w:p w:rsidR="00E033AB" w:rsidRPr="00851557" w:rsidRDefault="00E033AB" w:rsidP="00E033AB">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4A1D5C" w:rsidRPr="00851557">
        <w:rPr>
          <w:rFonts w:ascii="Times New Roman" w:hAnsi="Times New Roman"/>
          <w:szCs w:val="22"/>
        </w:rPr>
        <w:t>Dodavatele</w:t>
      </w:r>
      <w:r w:rsidRPr="00851557">
        <w:rPr>
          <w:rFonts w:ascii="Times New Roman" w:hAnsi="Times New Roman"/>
          <w:kern w:val="1"/>
          <w:szCs w:val="22"/>
        </w:rPr>
        <w:t>, jestliže ve své nabídce v rámci veřejné zakázky, která předcházela uzavření této Smlouvy, uvedl informace nebo doklady, které neodpovídají skutečnosti a měly nebo mohly mít vliv na výsledek zadávacího řízení.</w:t>
      </w:r>
    </w:p>
    <w:p w:rsidR="00F942F9" w:rsidRPr="00851557" w:rsidRDefault="00F942F9" w:rsidP="00F942F9">
      <w:pPr>
        <w:numPr>
          <w:ilvl w:val="1"/>
          <w:numId w:val="20"/>
        </w:numPr>
        <w:suppressAutoHyphens/>
        <w:spacing w:after="200" w:line="276" w:lineRule="auto"/>
        <w:jc w:val="both"/>
        <w:rPr>
          <w:rFonts w:ascii="Times New Roman" w:hAnsi="Times New Roman"/>
          <w:kern w:val="1"/>
          <w:szCs w:val="22"/>
        </w:rPr>
      </w:pPr>
      <w:r w:rsidRPr="00851557">
        <w:rPr>
          <w:rFonts w:ascii="Times New Roman" w:hAnsi="Times New Roman"/>
          <w:kern w:val="1"/>
          <w:szCs w:val="22"/>
        </w:rPr>
        <w:t xml:space="preserve">na straně </w:t>
      </w:r>
      <w:r w:rsidR="00851557" w:rsidRPr="00851557">
        <w:rPr>
          <w:rFonts w:ascii="Times New Roman" w:hAnsi="Times New Roman"/>
          <w:szCs w:val="22"/>
        </w:rPr>
        <w:t>Objednatele</w:t>
      </w:r>
      <w:r w:rsidRPr="00851557">
        <w:rPr>
          <w:rFonts w:ascii="Times New Roman" w:hAnsi="Times New Roman"/>
          <w:kern w:val="1"/>
          <w:szCs w:val="22"/>
        </w:rPr>
        <w:t xml:space="preserve">, jestliže mu nebude Zřizovatelem (Radou </w:t>
      </w:r>
      <w:r w:rsidR="00035CAD" w:rsidRPr="00851557">
        <w:rPr>
          <w:rFonts w:ascii="Times New Roman" w:hAnsi="Times New Roman"/>
          <w:kern w:val="1"/>
          <w:szCs w:val="22"/>
        </w:rPr>
        <w:t>Středočeského kraje</w:t>
      </w:r>
      <w:r w:rsidRPr="00851557">
        <w:rPr>
          <w:rFonts w:ascii="Times New Roman" w:hAnsi="Times New Roman"/>
          <w:kern w:val="1"/>
          <w:szCs w:val="22"/>
        </w:rPr>
        <w:t xml:space="preserve">) schváleno čerpání finančních prostředků na </w:t>
      </w:r>
      <w:r w:rsidR="00035CAD" w:rsidRPr="00851557">
        <w:rPr>
          <w:rFonts w:ascii="Times New Roman" w:hAnsi="Times New Roman"/>
          <w:szCs w:val="22"/>
        </w:rPr>
        <w:t>Dílo</w:t>
      </w:r>
      <w:r w:rsidRPr="00851557">
        <w:rPr>
          <w:rFonts w:ascii="Times New Roman" w:hAnsi="Times New Roman"/>
          <w:kern w:val="1"/>
          <w:szCs w:val="22"/>
        </w:rPr>
        <w:t>.</w:t>
      </w:r>
    </w:p>
    <w:p w:rsidR="00E033AB" w:rsidRPr="00851557" w:rsidRDefault="000B5EA8" w:rsidP="000B5EA8">
      <w:pPr>
        <w:suppressAutoHyphens/>
        <w:spacing w:after="200" w:line="276" w:lineRule="auto"/>
        <w:ind w:left="709" w:hanging="709"/>
        <w:jc w:val="both"/>
        <w:rPr>
          <w:rFonts w:ascii="Times New Roman" w:hAnsi="Times New Roman"/>
          <w:kern w:val="1"/>
          <w:szCs w:val="22"/>
        </w:rPr>
      </w:pPr>
      <w:r w:rsidRPr="00851557">
        <w:rPr>
          <w:rFonts w:ascii="Times New Roman" w:hAnsi="Times New Roman"/>
          <w:kern w:val="1"/>
          <w:szCs w:val="22"/>
        </w:rPr>
        <w:t>3)</w:t>
      </w:r>
      <w:r w:rsidRPr="00851557">
        <w:rPr>
          <w:rFonts w:ascii="Times New Roman" w:hAnsi="Times New Roman"/>
          <w:kern w:val="1"/>
          <w:szCs w:val="22"/>
        </w:rPr>
        <w:tab/>
      </w:r>
      <w:r w:rsidR="00E033AB" w:rsidRPr="00851557">
        <w:rPr>
          <w:rFonts w:ascii="Times New Roman" w:hAnsi="Times New Roman"/>
          <w:kern w:val="1"/>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w:t>
      </w:r>
      <w:r w:rsidR="00A1790E" w:rsidRPr="00851557">
        <w:rPr>
          <w:rFonts w:ascii="Times New Roman" w:hAnsi="Times New Roman"/>
          <w:kern w:val="1"/>
          <w:szCs w:val="22"/>
        </w:rPr>
        <w:t>aze mají trvat i nadále, nebo u </w:t>
      </w:r>
      <w:r w:rsidR="00E033AB" w:rsidRPr="00851557">
        <w:rPr>
          <w:rFonts w:ascii="Times New Roman" w:hAnsi="Times New Roman"/>
          <w:kern w:val="1"/>
          <w:szCs w:val="22"/>
        </w:rPr>
        <w:t>kterých tak stanoví zákon.</w:t>
      </w:r>
    </w:p>
    <w:p w:rsidR="000B5EA8" w:rsidRPr="00851557" w:rsidRDefault="000B5EA8" w:rsidP="000B5EA8">
      <w:pPr>
        <w:suppressAutoHyphens/>
        <w:spacing w:after="200" w:line="276" w:lineRule="auto"/>
        <w:ind w:left="709" w:hanging="709"/>
        <w:jc w:val="both"/>
        <w:rPr>
          <w:rFonts w:ascii="Times New Roman" w:hAnsi="Times New Roman"/>
          <w:kern w:val="1"/>
          <w:szCs w:val="22"/>
        </w:rPr>
      </w:pPr>
    </w:p>
    <w:p w:rsidR="00192973" w:rsidRPr="00851557" w:rsidRDefault="00192973" w:rsidP="00A37682">
      <w:pPr>
        <w:numPr>
          <w:ilvl w:val="0"/>
          <w:numId w:val="10"/>
        </w:numPr>
        <w:spacing w:before="120" w:after="120"/>
        <w:jc w:val="center"/>
        <w:rPr>
          <w:rFonts w:ascii="Times New Roman" w:hAnsi="Times New Roman"/>
          <w:b/>
          <w:bCs/>
          <w:caps/>
          <w:szCs w:val="22"/>
        </w:rPr>
      </w:pPr>
      <w:r w:rsidRPr="00851557">
        <w:rPr>
          <w:rFonts w:ascii="Times New Roman" w:hAnsi="Times New Roman"/>
          <w:b/>
          <w:bCs/>
          <w:caps/>
          <w:szCs w:val="22"/>
        </w:rPr>
        <w:t xml:space="preserve">pojištění </w:t>
      </w:r>
      <w:r w:rsidR="006C4E30" w:rsidRPr="00851557">
        <w:rPr>
          <w:rFonts w:ascii="Times New Roman" w:hAnsi="Times New Roman"/>
          <w:b/>
          <w:bCs/>
          <w:caps/>
          <w:szCs w:val="22"/>
        </w:rPr>
        <w:t>dodavatele</w:t>
      </w:r>
    </w:p>
    <w:p w:rsidR="00192973" w:rsidRPr="00851557" w:rsidRDefault="004A1D5C" w:rsidP="00192973">
      <w:pPr>
        <w:numPr>
          <w:ilvl w:val="0"/>
          <w:numId w:val="7"/>
        </w:numPr>
        <w:tabs>
          <w:tab w:val="clear" w:pos="360"/>
          <w:tab w:val="num" w:pos="567"/>
        </w:tabs>
        <w:spacing w:before="120"/>
        <w:ind w:left="567" w:hanging="567"/>
        <w:jc w:val="both"/>
        <w:rPr>
          <w:rFonts w:ascii="Times New Roman" w:hAnsi="Times New Roman"/>
          <w:bCs/>
          <w:szCs w:val="22"/>
        </w:rPr>
      </w:pPr>
      <w:r w:rsidRPr="00851557">
        <w:rPr>
          <w:rFonts w:ascii="Times New Roman" w:hAnsi="Times New Roman"/>
          <w:szCs w:val="22"/>
        </w:rPr>
        <w:t xml:space="preserve">Dodavatel </w:t>
      </w:r>
      <w:r w:rsidR="00192973" w:rsidRPr="00851557">
        <w:rPr>
          <w:rFonts w:ascii="Times New Roman" w:hAnsi="Times New Roman"/>
          <w:bCs/>
          <w:szCs w:val="22"/>
        </w:rPr>
        <w:t xml:space="preserve">prohlašuje, že má uzavřenou platnou pojistnou smlouvu, jejímž předmětem je pojištění odpovědnosti </w:t>
      </w:r>
      <w:r w:rsidR="006C4E30" w:rsidRPr="00851557">
        <w:rPr>
          <w:rFonts w:ascii="Times New Roman" w:hAnsi="Times New Roman"/>
          <w:szCs w:val="22"/>
        </w:rPr>
        <w:t xml:space="preserve">Dodavatele </w:t>
      </w:r>
      <w:r w:rsidR="00192973" w:rsidRPr="00851557">
        <w:rPr>
          <w:rFonts w:ascii="Times New Roman" w:hAnsi="Times New Roman"/>
          <w:bCs/>
          <w:szCs w:val="22"/>
        </w:rPr>
        <w:t xml:space="preserve">za škodu, která vznikne </w:t>
      </w:r>
      <w:r w:rsidR="00851557" w:rsidRPr="00851557">
        <w:rPr>
          <w:rFonts w:ascii="Times New Roman" w:hAnsi="Times New Roman"/>
          <w:szCs w:val="22"/>
        </w:rPr>
        <w:t>Objednateli</w:t>
      </w:r>
      <w:r w:rsidR="00851557" w:rsidRPr="00851557">
        <w:rPr>
          <w:rFonts w:ascii="Times New Roman" w:hAnsi="Times New Roman"/>
          <w:bCs/>
          <w:szCs w:val="22"/>
        </w:rPr>
        <w:t xml:space="preserve"> </w:t>
      </w:r>
      <w:r w:rsidR="00192973" w:rsidRPr="00851557">
        <w:rPr>
          <w:rFonts w:ascii="Times New Roman" w:hAnsi="Times New Roman"/>
          <w:bCs/>
          <w:szCs w:val="22"/>
        </w:rPr>
        <w:t>nebo třetím osobám v důsledku smrti nebo úrazu nebo za škodu na jejich majetku v souvislosti s dodávk</w:t>
      </w:r>
      <w:r w:rsidR="00A1790E" w:rsidRPr="00851557">
        <w:rPr>
          <w:rFonts w:ascii="Times New Roman" w:hAnsi="Times New Roman"/>
          <w:bCs/>
          <w:szCs w:val="22"/>
        </w:rPr>
        <w:t xml:space="preserve">ou a instalací </w:t>
      </w:r>
      <w:r w:rsidRPr="00851557">
        <w:rPr>
          <w:rFonts w:ascii="Times New Roman" w:hAnsi="Times New Roman"/>
          <w:szCs w:val="22"/>
        </w:rPr>
        <w:t xml:space="preserve">Díla </w:t>
      </w:r>
      <w:r w:rsidR="00A1790E" w:rsidRPr="00851557">
        <w:rPr>
          <w:rFonts w:ascii="Times New Roman" w:hAnsi="Times New Roman"/>
          <w:bCs/>
          <w:szCs w:val="22"/>
        </w:rPr>
        <w:t>v </w:t>
      </w:r>
      <w:r w:rsidR="00192973" w:rsidRPr="00851557">
        <w:rPr>
          <w:rFonts w:ascii="Times New Roman" w:hAnsi="Times New Roman"/>
          <w:bCs/>
          <w:szCs w:val="22"/>
        </w:rPr>
        <w:t xml:space="preserve">důsledku činnosti </w:t>
      </w:r>
      <w:r w:rsidRPr="00851557">
        <w:rPr>
          <w:rFonts w:ascii="Times New Roman" w:hAnsi="Times New Roman"/>
          <w:szCs w:val="22"/>
        </w:rPr>
        <w:t>Dodavatele</w:t>
      </w:r>
      <w:r w:rsidR="00192973" w:rsidRPr="00851557">
        <w:rPr>
          <w:rFonts w:ascii="Times New Roman" w:hAnsi="Times New Roman"/>
          <w:bCs/>
          <w:szCs w:val="22"/>
        </w:rPr>
        <w:t xml:space="preserve">.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w:t>
      </w:r>
      <w:r w:rsidR="000B5EA8" w:rsidRPr="00851557">
        <w:rPr>
          <w:rFonts w:ascii="Times New Roman" w:hAnsi="Times New Roman"/>
          <w:b/>
          <w:bCs/>
          <w:szCs w:val="22"/>
        </w:rPr>
        <w:t xml:space="preserve">minimálně výši celkové ceny díla </w:t>
      </w:r>
      <w:r w:rsidR="000B5EA8" w:rsidRPr="00851557">
        <w:rPr>
          <w:rFonts w:ascii="Times New Roman" w:hAnsi="Times New Roman"/>
          <w:bCs/>
          <w:szCs w:val="22"/>
        </w:rPr>
        <w:t>bez DPH uvedené v článku II. Smlouvy,</w:t>
      </w:r>
      <w:r w:rsidR="000B5EA8" w:rsidRPr="00851557">
        <w:rPr>
          <w:rFonts w:ascii="Times New Roman" w:hAnsi="Times New Roman"/>
          <w:b/>
          <w:bCs/>
          <w:szCs w:val="22"/>
        </w:rPr>
        <w:t xml:space="preserve"> se spoluúčastí nejvýše 5 % </w:t>
      </w:r>
      <w:r w:rsidR="000B5EA8" w:rsidRPr="00851557">
        <w:rPr>
          <w:rFonts w:ascii="Times New Roman" w:hAnsi="Times New Roman"/>
          <w:bCs/>
          <w:szCs w:val="22"/>
        </w:rPr>
        <w:t>a jejíž prostá kopie nebo prostá kopie pojistného certifikátu je přílohou č. 4 </w:t>
      </w:r>
      <w:proofErr w:type="gramStart"/>
      <w:r w:rsidR="000B5EA8" w:rsidRPr="00851557">
        <w:rPr>
          <w:rFonts w:ascii="Times New Roman" w:hAnsi="Times New Roman"/>
          <w:bCs/>
          <w:szCs w:val="22"/>
        </w:rPr>
        <w:t>této</w:t>
      </w:r>
      <w:proofErr w:type="gramEnd"/>
      <w:r w:rsidR="000B5EA8" w:rsidRPr="00851557">
        <w:rPr>
          <w:rFonts w:ascii="Times New Roman" w:hAnsi="Times New Roman"/>
          <w:bCs/>
          <w:szCs w:val="22"/>
        </w:rPr>
        <w:t xml:space="preserve"> Smlouvy</w:t>
      </w:r>
      <w:r w:rsidR="00192973" w:rsidRPr="00851557">
        <w:rPr>
          <w:rFonts w:ascii="Times New Roman" w:hAnsi="Times New Roman"/>
          <w:bCs/>
          <w:szCs w:val="22"/>
        </w:rPr>
        <w:t>.</w:t>
      </w:r>
    </w:p>
    <w:p w:rsidR="00192973" w:rsidRPr="00851557" w:rsidRDefault="00192973" w:rsidP="00192973">
      <w:pPr>
        <w:numPr>
          <w:ilvl w:val="0"/>
          <w:numId w:val="7"/>
        </w:numPr>
        <w:tabs>
          <w:tab w:val="clear" w:pos="360"/>
          <w:tab w:val="num" w:pos="567"/>
        </w:tabs>
        <w:spacing w:before="120"/>
        <w:ind w:left="567" w:hanging="567"/>
        <w:jc w:val="both"/>
        <w:rPr>
          <w:rFonts w:ascii="Times New Roman" w:hAnsi="Times New Roman"/>
          <w:bCs/>
          <w:szCs w:val="22"/>
        </w:rPr>
      </w:pPr>
      <w:r w:rsidRPr="00851557">
        <w:rPr>
          <w:rFonts w:ascii="Times New Roman" w:hAnsi="Times New Roman"/>
          <w:bCs/>
          <w:szCs w:val="22"/>
        </w:rPr>
        <w:t>Pojistná smlouva nesmí obsahovat ustanovení vylučující odpovědnost p</w:t>
      </w:r>
      <w:r w:rsidR="00A1790E" w:rsidRPr="00851557">
        <w:rPr>
          <w:rFonts w:ascii="Times New Roman" w:hAnsi="Times New Roman"/>
          <w:bCs/>
          <w:szCs w:val="22"/>
        </w:rPr>
        <w:t>lnění pojišťovny (tzv. výluky z </w:t>
      </w:r>
      <w:r w:rsidRPr="00851557">
        <w:rPr>
          <w:rFonts w:ascii="Times New Roman" w:hAnsi="Times New Roman"/>
          <w:bCs/>
          <w:szCs w:val="22"/>
        </w:rPr>
        <w:t>pojištění) s výjimkou výluk odpovídajících výlukám stan</w:t>
      </w:r>
      <w:r w:rsidR="00A1790E" w:rsidRPr="00851557">
        <w:rPr>
          <w:rFonts w:ascii="Times New Roman" w:hAnsi="Times New Roman"/>
          <w:bCs/>
          <w:szCs w:val="22"/>
        </w:rPr>
        <w:t>dardně uplatňovaným ve vztahu k </w:t>
      </w:r>
      <w:r w:rsidRPr="00851557">
        <w:rPr>
          <w:rFonts w:ascii="Times New Roman" w:hAnsi="Times New Roman"/>
          <w:bCs/>
          <w:szCs w:val="22"/>
        </w:rPr>
        <w:t>obdobnému předmětu pojištění na trhu poskytování pojistných služeb v České republice.</w:t>
      </w:r>
    </w:p>
    <w:p w:rsidR="00192973" w:rsidRPr="00851557" w:rsidRDefault="00192973" w:rsidP="00A1790E">
      <w:pPr>
        <w:numPr>
          <w:ilvl w:val="0"/>
          <w:numId w:val="7"/>
        </w:numPr>
        <w:tabs>
          <w:tab w:val="clear" w:pos="360"/>
          <w:tab w:val="num" w:pos="567"/>
        </w:tabs>
        <w:spacing w:before="120" w:after="200"/>
        <w:ind w:left="567" w:hanging="567"/>
        <w:jc w:val="both"/>
        <w:rPr>
          <w:rFonts w:ascii="Times New Roman" w:hAnsi="Times New Roman"/>
          <w:bCs/>
          <w:szCs w:val="22"/>
        </w:rPr>
      </w:pPr>
      <w:r w:rsidRPr="00851557">
        <w:rPr>
          <w:rFonts w:ascii="Times New Roman" w:hAnsi="Times New Roman"/>
          <w:bCs/>
          <w:szCs w:val="22"/>
        </w:rPr>
        <w:t>Nesplnění závazků dle tohoto článku je podstatným porušením smlouvy.</w:t>
      </w:r>
    </w:p>
    <w:p w:rsidR="000B5EA8" w:rsidRPr="00851557" w:rsidRDefault="000B5EA8" w:rsidP="000B5EA8">
      <w:pPr>
        <w:spacing w:before="120" w:after="200"/>
        <w:ind w:left="567"/>
        <w:jc w:val="both"/>
        <w:rPr>
          <w:rFonts w:ascii="Times New Roman" w:hAnsi="Times New Roman"/>
          <w:bCs/>
          <w:szCs w:val="22"/>
        </w:rPr>
      </w:pPr>
    </w:p>
    <w:p w:rsidR="00A20B2D" w:rsidRPr="00851557" w:rsidRDefault="00B0688E" w:rsidP="00A20B2D">
      <w:pPr>
        <w:autoSpaceDE w:val="0"/>
        <w:spacing w:line="276" w:lineRule="auto"/>
        <w:ind w:left="360"/>
        <w:jc w:val="center"/>
        <w:rPr>
          <w:rFonts w:ascii="Times New Roman" w:hAnsi="Times New Roman"/>
          <w:b/>
          <w:bCs/>
          <w:szCs w:val="22"/>
        </w:rPr>
      </w:pPr>
      <w:r w:rsidRPr="00851557">
        <w:rPr>
          <w:rFonts w:ascii="Times New Roman" w:hAnsi="Times New Roman"/>
          <w:b/>
          <w:bCs/>
          <w:szCs w:val="22"/>
        </w:rPr>
        <w:t>X</w:t>
      </w:r>
      <w:r w:rsidR="00A20B2D" w:rsidRPr="00851557">
        <w:rPr>
          <w:rFonts w:ascii="Times New Roman" w:hAnsi="Times New Roman"/>
          <w:b/>
          <w:bCs/>
          <w:szCs w:val="22"/>
        </w:rPr>
        <w:t>I</w:t>
      </w:r>
      <w:r w:rsidR="00F97310" w:rsidRPr="00851557">
        <w:rPr>
          <w:rFonts w:ascii="Times New Roman" w:hAnsi="Times New Roman"/>
          <w:b/>
          <w:bCs/>
          <w:szCs w:val="22"/>
        </w:rPr>
        <w:t>II</w:t>
      </w:r>
      <w:r w:rsidR="00A20B2D" w:rsidRPr="00851557">
        <w:rPr>
          <w:rFonts w:ascii="Times New Roman" w:hAnsi="Times New Roman"/>
          <w:b/>
          <w:bCs/>
          <w:szCs w:val="22"/>
        </w:rPr>
        <w:t>. Oprávnění zástupci smluvních stran</w:t>
      </w:r>
    </w:p>
    <w:p w:rsidR="00A20B2D" w:rsidRPr="00851557" w:rsidRDefault="00A20B2D" w:rsidP="00A20B2D">
      <w:pPr>
        <w:autoSpaceDE w:val="0"/>
        <w:spacing w:line="276" w:lineRule="auto"/>
        <w:ind w:left="360"/>
        <w:jc w:val="center"/>
        <w:rPr>
          <w:rFonts w:ascii="Times New Roman" w:hAnsi="Times New Roman"/>
          <w:b/>
          <w:bCs/>
          <w:szCs w:val="22"/>
        </w:rPr>
      </w:pPr>
    </w:p>
    <w:p w:rsidR="00A20B2D" w:rsidRPr="00851557" w:rsidRDefault="00FC4E3F" w:rsidP="00FC4E3F">
      <w:pPr>
        <w:widowControl w:val="0"/>
        <w:tabs>
          <w:tab w:val="left" w:pos="0"/>
        </w:tabs>
        <w:autoSpaceDE w:val="0"/>
        <w:autoSpaceDN w:val="0"/>
        <w:adjustRightInd w:val="0"/>
        <w:spacing w:before="120"/>
        <w:jc w:val="both"/>
        <w:rPr>
          <w:rFonts w:ascii="Times New Roman" w:hAnsi="Times New Roman"/>
          <w:szCs w:val="22"/>
        </w:rPr>
      </w:pPr>
      <w:r w:rsidRPr="00851557">
        <w:rPr>
          <w:rFonts w:ascii="Times New Roman" w:hAnsi="Times New Roman"/>
          <w:szCs w:val="22"/>
        </w:rPr>
        <w:t xml:space="preserve">1) </w:t>
      </w:r>
      <w:r w:rsidR="00A20B2D" w:rsidRPr="00851557">
        <w:rPr>
          <w:rFonts w:ascii="Times New Roman" w:hAnsi="Times New Roman"/>
          <w:szCs w:val="22"/>
        </w:rPr>
        <w:t xml:space="preserve">Oprávněnými zástupci objednatele při provádění a převzetí díla a ve věcech technických (dále jen „oprávnění zástupci </w:t>
      </w:r>
      <w:proofErr w:type="gramStart"/>
      <w:r w:rsidR="00A20B2D" w:rsidRPr="00851557">
        <w:rPr>
          <w:rFonts w:ascii="Times New Roman" w:hAnsi="Times New Roman"/>
          <w:szCs w:val="22"/>
        </w:rPr>
        <w:t>objednatele“)  je</w:t>
      </w:r>
      <w:proofErr w:type="gramEnd"/>
      <w:r w:rsidR="00A20B2D" w:rsidRPr="00851557">
        <w:rPr>
          <w:rFonts w:ascii="Times New Roman" w:hAnsi="Times New Roman"/>
          <w:szCs w:val="22"/>
        </w:rPr>
        <w:t xml:space="preserve"> </w:t>
      </w:r>
      <w:r w:rsidRPr="00851557">
        <w:rPr>
          <w:rFonts w:ascii="Times New Roman" w:hAnsi="Times New Roman"/>
          <w:szCs w:val="22"/>
        </w:rPr>
        <w:t>Helena Najmanová</w:t>
      </w:r>
      <w:r w:rsidR="00A20B2D" w:rsidRPr="00851557">
        <w:rPr>
          <w:rFonts w:ascii="Times New Roman" w:hAnsi="Times New Roman"/>
          <w:szCs w:val="22"/>
        </w:rPr>
        <w:t xml:space="preserve">,  e-mail: </w:t>
      </w:r>
      <w:hyperlink r:id="rId14" w:history="1">
        <w:r w:rsidRPr="00851557">
          <w:rPr>
            <w:rStyle w:val="Hypertextovodkaz"/>
            <w:rFonts w:ascii="Times New Roman" w:hAnsi="Times New Roman"/>
            <w:szCs w:val="22"/>
          </w:rPr>
          <w:t>najmanova@ddmb.cz</w:t>
        </w:r>
      </w:hyperlink>
      <w:r w:rsidR="00A20B2D" w:rsidRPr="00851557">
        <w:rPr>
          <w:rFonts w:ascii="Times New Roman" w:hAnsi="Times New Roman"/>
          <w:szCs w:val="22"/>
        </w:rPr>
        <w:t xml:space="preserve">, tel.: </w:t>
      </w:r>
      <w:r w:rsidRPr="00851557">
        <w:rPr>
          <w:rFonts w:ascii="Times New Roman" w:hAnsi="Times New Roman"/>
          <w:szCs w:val="22"/>
        </w:rPr>
        <w:t>326 718 622</w:t>
      </w:r>
      <w:r w:rsidR="00A20B2D" w:rsidRPr="00851557">
        <w:rPr>
          <w:rFonts w:ascii="Times New Roman" w:hAnsi="Times New Roman"/>
          <w:szCs w:val="22"/>
        </w:rPr>
        <w:t>.</w:t>
      </w:r>
    </w:p>
    <w:p w:rsidR="00A20B2D" w:rsidRPr="00851557" w:rsidRDefault="00A20B2D" w:rsidP="00FC4E3F">
      <w:pPr>
        <w:tabs>
          <w:tab w:val="left" w:pos="0"/>
          <w:tab w:val="left" w:pos="5595"/>
        </w:tabs>
        <w:spacing w:before="120"/>
        <w:rPr>
          <w:rFonts w:ascii="Times New Roman" w:hAnsi="Times New Roman"/>
          <w:szCs w:val="22"/>
        </w:rPr>
      </w:pPr>
      <w:r w:rsidRPr="00851557">
        <w:rPr>
          <w:rFonts w:ascii="Times New Roman" w:hAnsi="Times New Roman"/>
          <w:szCs w:val="22"/>
        </w:rPr>
        <w:t xml:space="preserve">Oprávnění zástupci objednatele jsou oprávněni jednat za objednatele ve věcech technických a ve věcech, které tato smlouva výslovně stanoví. Není – </w:t>
      </w:r>
      <w:proofErr w:type="spellStart"/>
      <w:r w:rsidRPr="00851557">
        <w:rPr>
          <w:rFonts w:ascii="Times New Roman" w:hAnsi="Times New Roman"/>
          <w:szCs w:val="22"/>
        </w:rPr>
        <w:t>li</w:t>
      </w:r>
      <w:proofErr w:type="spellEnd"/>
      <w:r w:rsidRPr="00851557">
        <w:rPr>
          <w:rFonts w:ascii="Times New Roman" w:hAnsi="Times New Roman"/>
          <w:szCs w:val="22"/>
        </w:rPr>
        <w:t xml:space="preserve"> touto smlouvou stanoveno jinak, nejsou oprávnění zástupci objednatele oprávnění činit jménem žádného z objednatelů právní úkony.   </w:t>
      </w:r>
    </w:p>
    <w:p w:rsidR="00A20B2D" w:rsidRPr="00851557" w:rsidRDefault="00A20B2D" w:rsidP="00FC4E3F">
      <w:pPr>
        <w:tabs>
          <w:tab w:val="left" w:pos="0"/>
        </w:tabs>
        <w:autoSpaceDE w:val="0"/>
        <w:autoSpaceDN w:val="0"/>
        <w:spacing w:before="120"/>
        <w:rPr>
          <w:rFonts w:ascii="Times New Roman" w:hAnsi="Times New Roman"/>
          <w:szCs w:val="22"/>
        </w:rPr>
      </w:pPr>
      <w:r w:rsidRPr="00851557">
        <w:rPr>
          <w:rFonts w:ascii="Times New Roman" w:hAnsi="Times New Roman"/>
          <w:szCs w:val="22"/>
        </w:rPr>
        <w:t xml:space="preserve">Ve věcech smluvních zastupuje objednatele </w:t>
      </w:r>
      <w:r w:rsidR="00FC4E3F" w:rsidRPr="00851557">
        <w:rPr>
          <w:rFonts w:ascii="Times New Roman" w:hAnsi="Times New Roman"/>
          <w:szCs w:val="22"/>
        </w:rPr>
        <w:t>Ing. Světlana Kubíková</w:t>
      </w:r>
      <w:r w:rsidRPr="00851557">
        <w:rPr>
          <w:rFonts w:ascii="Times New Roman" w:hAnsi="Times New Roman"/>
          <w:szCs w:val="22"/>
        </w:rPr>
        <w:t xml:space="preserve">, ředitelka </w:t>
      </w:r>
      <w:proofErr w:type="spellStart"/>
      <w:proofErr w:type="gramStart"/>
      <w:r w:rsidRPr="00851557">
        <w:rPr>
          <w:rFonts w:ascii="Times New Roman" w:hAnsi="Times New Roman"/>
          <w:szCs w:val="22"/>
        </w:rPr>
        <w:t>p.o</w:t>
      </w:r>
      <w:proofErr w:type="spellEnd"/>
      <w:r w:rsidRPr="00851557">
        <w:rPr>
          <w:rFonts w:ascii="Times New Roman" w:hAnsi="Times New Roman"/>
          <w:szCs w:val="22"/>
        </w:rPr>
        <w:t>.</w:t>
      </w:r>
      <w:proofErr w:type="gramEnd"/>
      <w:r w:rsidRPr="00851557">
        <w:rPr>
          <w:rFonts w:ascii="Times New Roman" w:hAnsi="Times New Roman"/>
          <w:szCs w:val="22"/>
        </w:rPr>
        <w:t xml:space="preserve">, e-mail: </w:t>
      </w:r>
      <w:hyperlink r:id="rId15" w:history="1">
        <w:r w:rsidR="00FC4E3F" w:rsidRPr="00851557">
          <w:rPr>
            <w:rStyle w:val="Hypertextovodkaz"/>
            <w:rFonts w:ascii="Times New Roman" w:hAnsi="Times New Roman"/>
            <w:szCs w:val="22"/>
          </w:rPr>
          <w:t>reditel@ddmb.cz</w:t>
        </w:r>
      </w:hyperlink>
      <w:r w:rsidRPr="00851557">
        <w:rPr>
          <w:rFonts w:ascii="Times New Roman" w:hAnsi="Times New Roman"/>
          <w:szCs w:val="22"/>
        </w:rPr>
        <w:t xml:space="preserve">, tel.: </w:t>
      </w:r>
      <w:r w:rsidR="00FC4E3F" w:rsidRPr="00851557">
        <w:rPr>
          <w:rFonts w:ascii="Times New Roman" w:hAnsi="Times New Roman"/>
          <w:szCs w:val="22"/>
        </w:rPr>
        <w:t>326 718 620.</w:t>
      </w:r>
    </w:p>
    <w:p w:rsidR="00A20B2D" w:rsidRPr="00851557" w:rsidRDefault="00A20B2D" w:rsidP="00FC4E3F">
      <w:pPr>
        <w:autoSpaceDE w:val="0"/>
        <w:autoSpaceDN w:val="0"/>
        <w:spacing w:before="120"/>
        <w:ind w:left="540"/>
        <w:rPr>
          <w:rFonts w:ascii="Times New Roman" w:hAnsi="Times New Roman"/>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0"/>
          <w:numId w:val="35"/>
        </w:numPr>
        <w:tabs>
          <w:tab w:val="left" w:pos="-180"/>
        </w:tabs>
        <w:suppressAutoHyphens/>
        <w:spacing w:before="120"/>
        <w:contextualSpacing w:val="0"/>
        <w:jc w:val="both"/>
        <w:rPr>
          <w:rFonts w:ascii="Times New Roman" w:hAnsi="Times New Roman"/>
          <w:vanish/>
          <w:szCs w:val="22"/>
        </w:rPr>
      </w:pPr>
    </w:p>
    <w:p w:rsidR="00A20B2D" w:rsidRPr="00851557" w:rsidRDefault="00A20B2D" w:rsidP="00FC4E3F">
      <w:pPr>
        <w:pStyle w:val="Odstavecseseznamem"/>
        <w:numPr>
          <w:ilvl w:val="1"/>
          <w:numId w:val="35"/>
        </w:numPr>
        <w:tabs>
          <w:tab w:val="left" w:pos="-180"/>
        </w:tabs>
        <w:suppressAutoHyphens/>
        <w:spacing w:before="120"/>
        <w:contextualSpacing w:val="0"/>
        <w:jc w:val="both"/>
        <w:rPr>
          <w:rFonts w:ascii="Times New Roman" w:hAnsi="Times New Roman"/>
          <w:vanish/>
          <w:szCs w:val="22"/>
        </w:rPr>
      </w:pPr>
    </w:p>
    <w:p w:rsidR="00A20B2D" w:rsidRPr="00851557" w:rsidRDefault="00FC4E3F" w:rsidP="00FC4E3F">
      <w:pPr>
        <w:tabs>
          <w:tab w:val="left" w:pos="-180"/>
        </w:tabs>
        <w:suppressAutoHyphens/>
        <w:spacing w:before="120"/>
        <w:jc w:val="both"/>
        <w:rPr>
          <w:rFonts w:ascii="Times New Roman" w:hAnsi="Times New Roman"/>
          <w:szCs w:val="22"/>
        </w:rPr>
      </w:pPr>
      <w:r w:rsidRPr="00851557">
        <w:rPr>
          <w:rFonts w:ascii="Times New Roman" w:hAnsi="Times New Roman"/>
          <w:szCs w:val="22"/>
        </w:rPr>
        <w:t xml:space="preserve">2) </w:t>
      </w:r>
      <w:r w:rsidR="00A20B2D" w:rsidRPr="00851557">
        <w:rPr>
          <w:rFonts w:ascii="Times New Roman" w:hAnsi="Times New Roman"/>
          <w:szCs w:val="22"/>
        </w:rPr>
        <w:t>Oprávněnými zástupci dodavatele jsou:</w:t>
      </w:r>
    </w:p>
    <w:p w:rsidR="00A20B2D" w:rsidRPr="00851557" w:rsidRDefault="00A20B2D" w:rsidP="00FC4E3F">
      <w:pPr>
        <w:tabs>
          <w:tab w:val="left" w:pos="-180"/>
        </w:tabs>
        <w:spacing w:before="120"/>
        <w:rPr>
          <w:rFonts w:ascii="Times New Roman" w:hAnsi="Times New Roman"/>
          <w:szCs w:val="22"/>
        </w:rPr>
      </w:pPr>
      <w:r w:rsidRPr="00851557">
        <w:rPr>
          <w:rFonts w:ascii="Times New Roman" w:hAnsi="Times New Roman"/>
          <w:szCs w:val="22"/>
        </w:rPr>
        <w:lastRenderedPageBreak/>
        <w:t xml:space="preserve">ve věcech smluvních: </w:t>
      </w:r>
      <w:r w:rsidRPr="00851557">
        <w:rPr>
          <w:rFonts w:ascii="Times New Roman" w:hAnsi="Times New Roman"/>
          <w:szCs w:val="22"/>
          <w:highlight w:val="yellow"/>
        </w:rPr>
        <w:t>[DOPLNÍ ÚČASTNÍK k doplnění, vč. kontaktů, emailových adres].</w:t>
      </w:r>
    </w:p>
    <w:p w:rsidR="00A20B2D" w:rsidRPr="00851557" w:rsidRDefault="00A20B2D" w:rsidP="00FC4E3F">
      <w:pPr>
        <w:tabs>
          <w:tab w:val="left" w:pos="-180"/>
        </w:tabs>
        <w:spacing w:before="120"/>
        <w:rPr>
          <w:rFonts w:ascii="Times New Roman" w:hAnsi="Times New Roman"/>
          <w:szCs w:val="22"/>
        </w:rPr>
      </w:pPr>
      <w:r w:rsidRPr="00851557">
        <w:rPr>
          <w:rFonts w:ascii="Times New Roman" w:hAnsi="Times New Roman"/>
          <w:szCs w:val="22"/>
        </w:rPr>
        <w:t xml:space="preserve">ve věcech technických: </w:t>
      </w:r>
      <w:r w:rsidRPr="00851557">
        <w:rPr>
          <w:rFonts w:ascii="Times New Roman" w:hAnsi="Times New Roman"/>
          <w:szCs w:val="22"/>
          <w:highlight w:val="yellow"/>
        </w:rPr>
        <w:t>[DOPLNÍ ÚČASTNÍK k doplnění, vč. kontaktů, emailových adres].</w:t>
      </w:r>
    </w:p>
    <w:p w:rsidR="00A20B2D" w:rsidRPr="00851557" w:rsidRDefault="00A20B2D" w:rsidP="00FC4E3F">
      <w:pPr>
        <w:tabs>
          <w:tab w:val="left" w:pos="-180"/>
        </w:tabs>
        <w:spacing w:before="120"/>
        <w:rPr>
          <w:rFonts w:ascii="Times New Roman" w:hAnsi="Times New Roman"/>
          <w:szCs w:val="22"/>
        </w:rPr>
      </w:pPr>
      <w:r w:rsidRPr="00851557">
        <w:rPr>
          <w:rFonts w:ascii="Times New Roman" w:hAnsi="Times New Roman"/>
          <w:szCs w:val="22"/>
        </w:rPr>
        <w:t xml:space="preserve">stavbyvedoucí: </w:t>
      </w:r>
      <w:r w:rsidRPr="00851557">
        <w:rPr>
          <w:rFonts w:ascii="Times New Roman" w:hAnsi="Times New Roman"/>
          <w:szCs w:val="22"/>
          <w:highlight w:val="yellow"/>
        </w:rPr>
        <w:t>[DOPLNÍ ÚČASTNÍK k doplnění, vč. kontaktů, emailových adres].</w:t>
      </w:r>
    </w:p>
    <w:p w:rsidR="00A83118" w:rsidRPr="00851557" w:rsidRDefault="00A83118" w:rsidP="00FC4E3F">
      <w:pPr>
        <w:tabs>
          <w:tab w:val="left" w:pos="-180"/>
        </w:tabs>
        <w:spacing w:before="120"/>
        <w:rPr>
          <w:rFonts w:ascii="Times New Roman" w:hAnsi="Times New Roman"/>
          <w:szCs w:val="22"/>
        </w:rPr>
      </w:pPr>
    </w:p>
    <w:p w:rsidR="00A83118" w:rsidRPr="00851557" w:rsidRDefault="00A83118" w:rsidP="00FC4E3F">
      <w:pPr>
        <w:spacing w:before="120" w:after="200"/>
        <w:ind w:left="360"/>
        <w:jc w:val="both"/>
        <w:rPr>
          <w:rFonts w:ascii="Times New Roman" w:hAnsi="Times New Roman"/>
          <w:bCs/>
          <w:szCs w:val="22"/>
        </w:rPr>
      </w:pPr>
    </w:p>
    <w:p w:rsidR="00C9427F" w:rsidRPr="00851557" w:rsidRDefault="00CC75FC" w:rsidP="00F97310">
      <w:pPr>
        <w:numPr>
          <w:ilvl w:val="0"/>
          <w:numId w:val="37"/>
        </w:numPr>
        <w:spacing w:before="120" w:after="120"/>
        <w:jc w:val="center"/>
        <w:rPr>
          <w:rFonts w:ascii="Times New Roman" w:hAnsi="Times New Roman"/>
          <w:b/>
          <w:bCs/>
          <w:caps/>
          <w:szCs w:val="22"/>
        </w:rPr>
      </w:pPr>
      <w:r w:rsidRPr="00851557">
        <w:rPr>
          <w:rFonts w:ascii="Times New Roman" w:hAnsi="Times New Roman"/>
          <w:b/>
          <w:bCs/>
          <w:caps/>
          <w:szCs w:val="22"/>
        </w:rPr>
        <w:t>U</w:t>
      </w:r>
      <w:r w:rsidR="00A2467F" w:rsidRPr="00851557">
        <w:rPr>
          <w:rFonts w:ascii="Times New Roman" w:hAnsi="Times New Roman"/>
          <w:b/>
          <w:bCs/>
          <w:caps/>
          <w:szCs w:val="22"/>
        </w:rPr>
        <w:t>stanovení</w:t>
      </w:r>
      <w:r w:rsidRPr="00851557">
        <w:rPr>
          <w:rFonts w:ascii="Times New Roman" w:hAnsi="Times New Roman"/>
          <w:b/>
          <w:bCs/>
          <w:caps/>
          <w:szCs w:val="22"/>
        </w:rPr>
        <w:t xml:space="preserve"> </w:t>
      </w:r>
      <w:r w:rsidR="00C9427F" w:rsidRPr="00851557">
        <w:rPr>
          <w:rFonts w:ascii="Times New Roman" w:hAnsi="Times New Roman"/>
          <w:b/>
          <w:bCs/>
          <w:caps/>
          <w:szCs w:val="22"/>
        </w:rPr>
        <w:t>společná a závěrečná</w:t>
      </w:r>
    </w:p>
    <w:p w:rsidR="006B326C" w:rsidRPr="00851557" w:rsidRDefault="006B326C"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rsidR="00204E3C" w:rsidRPr="00851557" w:rsidRDefault="004A1D5C" w:rsidP="000B12EA">
      <w:pPr>
        <w:numPr>
          <w:ilvl w:val="0"/>
          <w:numId w:val="31"/>
        </w:numPr>
        <w:spacing w:before="120"/>
        <w:jc w:val="both"/>
        <w:rPr>
          <w:rFonts w:ascii="Times New Roman" w:hAnsi="Times New Roman"/>
          <w:bCs/>
          <w:szCs w:val="22"/>
        </w:rPr>
      </w:pPr>
      <w:r w:rsidRPr="00851557">
        <w:rPr>
          <w:rFonts w:ascii="Times New Roman" w:hAnsi="Times New Roman"/>
          <w:szCs w:val="22"/>
        </w:rPr>
        <w:t xml:space="preserve">Dodavatel </w:t>
      </w:r>
      <w:r w:rsidR="00204E3C" w:rsidRPr="00851557">
        <w:rPr>
          <w:rFonts w:ascii="Times New Roman" w:hAnsi="Times New Roman"/>
          <w:bCs/>
          <w:szCs w:val="22"/>
        </w:rPr>
        <w:t xml:space="preserve">je na základě § 2 písm. e) zákona č. 320/2001 Sb., o finanční kontrole ve veřejné správě a o změně některých zákonů (zákon o finanční kontrole), v platném znění osobou povinnou spolupůsobit při výkonu finanční kontroly. </w:t>
      </w:r>
      <w:r w:rsidRPr="00851557">
        <w:rPr>
          <w:rFonts w:ascii="Times New Roman" w:hAnsi="Times New Roman"/>
          <w:szCs w:val="22"/>
        </w:rPr>
        <w:t xml:space="preserve">Dodavatel </w:t>
      </w:r>
      <w:r w:rsidR="00204E3C" w:rsidRPr="00851557">
        <w:rPr>
          <w:rFonts w:ascii="Times New Roman" w:hAnsi="Times New Roman"/>
          <w:bCs/>
          <w:szCs w:val="22"/>
        </w:rPr>
        <w:t xml:space="preserve">tímto bere na vědomí, že na osobu povinnou spolupůsobit se vztahují stejná práva a povinnosti jako na kontrolovanou osobu. </w:t>
      </w:r>
      <w:r w:rsidRPr="00851557">
        <w:rPr>
          <w:rFonts w:ascii="Times New Roman" w:hAnsi="Times New Roman"/>
          <w:szCs w:val="22"/>
        </w:rPr>
        <w:t xml:space="preserve">Dodavatel </w:t>
      </w:r>
      <w:r w:rsidR="00204E3C" w:rsidRPr="00851557">
        <w:rPr>
          <w:rFonts w:ascii="Times New Roman" w:hAnsi="Times New Roman"/>
          <w:bCs/>
          <w:szCs w:val="22"/>
        </w:rPr>
        <w:t>se dále zavazuje zajistit splnění této povinnosti u svých případných subdodavatelů.</w:t>
      </w:r>
    </w:p>
    <w:p w:rsidR="00DC01C7" w:rsidRPr="00851557" w:rsidRDefault="004A1D5C" w:rsidP="000B12EA">
      <w:pPr>
        <w:numPr>
          <w:ilvl w:val="0"/>
          <w:numId w:val="31"/>
        </w:numPr>
        <w:spacing w:before="120"/>
        <w:jc w:val="both"/>
        <w:rPr>
          <w:rFonts w:ascii="Times New Roman" w:hAnsi="Times New Roman"/>
          <w:bCs/>
          <w:szCs w:val="22"/>
        </w:rPr>
      </w:pPr>
      <w:r w:rsidRPr="00851557">
        <w:rPr>
          <w:rFonts w:ascii="Times New Roman" w:hAnsi="Times New Roman"/>
          <w:szCs w:val="22"/>
        </w:rPr>
        <w:t xml:space="preserve">Dodavatel </w:t>
      </w:r>
      <w:r w:rsidR="00DC01C7" w:rsidRPr="00851557">
        <w:rPr>
          <w:rFonts w:ascii="Times New Roman" w:hAnsi="Times New Roman"/>
          <w:bCs/>
          <w:szCs w:val="22"/>
        </w:rPr>
        <w:t xml:space="preserve">je oprávněn přenést svoje práva a povinnosti z této Smlouvy na třetí osobu pouze s předchozím písemným souhlasem </w:t>
      </w:r>
      <w:r w:rsidR="00851557" w:rsidRPr="00851557">
        <w:rPr>
          <w:rFonts w:ascii="Times New Roman" w:hAnsi="Times New Roman"/>
          <w:szCs w:val="22"/>
        </w:rPr>
        <w:t>Objednatele</w:t>
      </w:r>
      <w:r w:rsidR="00DC01C7" w:rsidRPr="00851557">
        <w:rPr>
          <w:rFonts w:ascii="Times New Roman" w:hAnsi="Times New Roman"/>
          <w:bCs/>
          <w:szCs w:val="22"/>
        </w:rPr>
        <w:t>. Ustanovení § 1879 občanského zákoníku se nepoužije.</w:t>
      </w:r>
    </w:p>
    <w:p w:rsidR="00C9427F" w:rsidRPr="00851557" w:rsidRDefault="00C9427F"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Nevynutitelnost a/nebo neplatnost a/nebo neúčin</w:t>
      </w:r>
      <w:r w:rsidR="00135791" w:rsidRPr="00851557">
        <w:rPr>
          <w:rFonts w:ascii="Times New Roman" w:hAnsi="Times New Roman"/>
          <w:bCs/>
          <w:szCs w:val="22"/>
        </w:rPr>
        <w:t>nost kteréhokoli ujednání této S</w:t>
      </w:r>
      <w:r w:rsidRPr="00851557">
        <w:rPr>
          <w:rFonts w:ascii="Times New Roman" w:hAnsi="Times New Roman"/>
          <w:bCs/>
          <w:szCs w:val="22"/>
        </w:rPr>
        <w:t>mlouvy neovlivní vynutitelnost a/nebo platnost a/nebo účinnost jejích ostatních ujednání. V případě</w:t>
      </w:r>
      <w:r w:rsidR="00135791" w:rsidRPr="00851557">
        <w:rPr>
          <w:rFonts w:ascii="Times New Roman" w:hAnsi="Times New Roman"/>
          <w:bCs/>
          <w:szCs w:val="22"/>
        </w:rPr>
        <w:t>, že by jakékoli ujednání této S</w:t>
      </w:r>
      <w:r w:rsidRPr="00851557">
        <w:rPr>
          <w:rFonts w:ascii="Times New Roman" w:hAnsi="Times New Roman"/>
          <w:bCs/>
          <w:szCs w:val="22"/>
        </w:rPr>
        <w:t>mlouvy mělo pozbýt platnosti a/nebo účinnosti, zavazují se tímto smluvní strany zahájit jednání a</w:t>
      </w:r>
      <w:r w:rsidR="00453D2A" w:rsidRPr="00851557">
        <w:rPr>
          <w:rFonts w:ascii="Times New Roman" w:hAnsi="Times New Roman"/>
          <w:bCs/>
          <w:szCs w:val="22"/>
        </w:rPr>
        <w:t> </w:t>
      </w:r>
      <w:r w:rsidRPr="00851557">
        <w:rPr>
          <w:rFonts w:ascii="Times New Roman" w:hAnsi="Times New Roman"/>
          <w:bCs/>
          <w:szCs w:val="22"/>
        </w:rPr>
        <w:t>v</w:t>
      </w:r>
      <w:r w:rsidR="00453D2A" w:rsidRPr="00851557">
        <w:rPr>
          <w:rFonts w:ascii="Times New Roman" w:hAnsi="Times New Roman"/>
          <w:bCs/>
          <w:szCs w:val="22"/>
        </w:rPr>
        <w:t> </w:t>
      </w:r>
      <w:r w:rsidRPr="00851557">
        <w:rPr>
          <w:rFonts w:ascii="Times New Roman" w:hAnsi="Times New Roman"/>
          <w:bCs/>
          <w:szCs w:val="22"/>
        </w:rPr>
        <w:t>co</w:t>
      </w:r>
      <w:r w:rsidR="00453D2A" w:rsidRPr="00851557">
        <w:rPr>
          <w:rFonts w:ascii="Times New Roman" w:hAnsi="Times New Roman"/>
          <w:bCs/>
          <w:szCs w:val="22"/>
        </w:rPr>
        <w:t> </w:t>
      </w:r>
      <w:r w:rsidRPr="00851557">
        <w:rPr>
          <w:rFonts w:ascii="Times New Roman" w:hAnsi="Times New Roman"/>
          <w:bCs/>
          <w:szCs w:val="22"/>
        </w:rPr>
        <w:t>možná nejkratším termínu se dohodnout na přijatelném způsobu provedení záměrů obsa</w:t>
      </w:r>
      <w:r w:rsidR="00135791" w:rsidRPr="00851557">
        <w:rPr>
          <w:rFonts w:ascii="Times New Roman" w:hAnsi="Times New Roman"/>
          <w:bCs/>
          <w:szCs w:val="22"/>
        </w:rPr>
        <w:t>žených v takovém ujednání této S</w:t>
      </w:r>
      <w:r w:rsidRPr="00851557">
        <w:rPr>
          <w:rFonts w:ascii="Times New Roman" w:hAnsi="Times New Roman"/>
          <w:bCs/>
          <w:szCs w:val="22"/>
        </w:rPr>
        <w:t>mlouvy, jež platnosti a/nebo účinnosti a/</w:t>
      </w:r>
      <w:r w:rsidR="006B326C" w:rsidRPr="00851557">
        <w:rPr>
          <w:rFonts w:ascii="Times New Roman" w:hAnsi="Times New Roman"/>
          <w:bCs/>
          <w:szCs w:val="22"/>
        </w:rPr>
        <w:t>nebo vynutitelnosti pozbyla.</w:t>
      </w:r>
    </w:p>
    <w:p w:rsidR="006B326C" w:rsidRPr="00851557" w:rsidRDefault="006B326C"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 xml:space="preserve">Nastanou-li u některé ze stran skutečnosti bránící řádnému plnění této Smlouvy, je povinna to ihned bez zbytečného odkladu oznámit druhé straně a vyvolat jednání zástupců </w:t>
      </w:r>
      <w:r w:rsidR="00851557" w:rsidRPr="00851557">
        <w:rPr>
          <w:rFonts w:ascii="Times New Roman" w:hAnsi="Times New Roman"/>
          <w:szCs w:val="22"/>
        </w:rPr>
        <w:t>Objednatele</w:t>
      </w:r>
      <w:r w:rsidR="00851557" w:rsidRPr="00851557">
        <w:rPr>
          <w:rFonts w:ascii="Times New Roman" w:hAnsi="Times New Roman"/>
          <w:bCs/>
          <w:szCs w:val="22"/>
        </w:rPr>
        <w:t xml:space="preserve"> </w:t>
      </w:r>
      <w:r w:rsidRPr="00851557">
        <w:rPr>
          <w:rFonts w:ascii="Times New Roman" w:hAnsi="Times New Roman"/>
          <w:bCs/>
          <w:szCs w:val="22"/>
        </w:rPr>
        <w:t xml:space="preserve">a </w:t>
      </w:r>
      <w:r w:rsidR="004A1D5C" w:rsidRPr="00851557">
        <w:rPr>
          <w:rFonts w:ascii="Times New Roman" w:hAnsi="Times New Roman"/>
          <w:szCs w:val="22"/>
        </w:rPr>
        <w:t>Dodavatele</w:t>
      </w:r>
      <w:r w:rsidRPr="00851557">
        <w:rPr>
          <w:rFonts w:ascii="Times New Roman" w:hAnsi="Times New Roman"/>
          <w:bCs/>
          <w:szCs w:val="22"/>
        </w:rPr>
        <w:t>.</w:t>
      </w:r>
    </w:p>
    <w:p w:rsidR="006B326C" w:rsidRPr="00851557" w:rsidRDefault="004A1D5C" w:rsidP="000B12EA">
      <w:pPr>
        <w:numPr>
          <w:ilvl w:val="0"/>
          <w:numId w:val="31"/>
        </w:numPr>
        <w:spacing w:before="120"/>
        <w:jc w:val="both"/>
        <w:rPr>
          <w:rFonts w:ascii="Times New Roman" w:hAnsi="Times New Roman"/>
          <w:bCs/>
          <w:szCs w:val="22"/>
        </w:rPr>
      </w:pPr>
      <w:r w:rsidRPr="00851557">
        <w:rPr>
          <w:rFonts w:ascii="Times New Roman" w:hAnsi="Times New Roman"/>
          <w:szCs w:val="22"/>
        </w:rPr>
        <w:t xml:space="preserve">Dodavatel </w:t>
      </w:r>
      <w:r w:rsidR="00192973" w:rsidRPr="00851557">
        <w:rPr>
          <w:rFonts w:ascii="Times New Roman" w:hAnsi="Times New Roman"/>
          <w:bCs/>
          <w:szCs w:val="22"/>
        </w:rPr>
        <w:t xml:space="preserve">se zavazuje, že pokud v souvislosti s realizací této </w:t>
      </w:r>
      <w:r w:rsidR="00192973" w:rsidRPr="00632AAA">
        <w:rPr>
          <w:rFonts w:ascii="Times New Roman" w:hAnsi="Times New Roman"/>
          <w:bCs/>
          <w:szCs w:val="22"/>
        </w:rPr>
        <w:t>Smlouvy při plnění svých povinností přijdou jeho pověření pracovníci do styku s</w:t>
      </w:r>
      <w:r w:rsidR="00632AAA" w:rsidRPr="00632AAA">
        <w:rPr>
          <w:rFonts w:ascii="Times New Roman" w:hAnsi="Times New Roman"/>
          <w:bCs/>
          <w:szCs w:val="22"/>
        </w:rPr>
        <w:t> </w:t>
      </w:r>
      <w:r w:rsidR="00192973" w:rsidRPr="00632AAA">
        <w:rPr>
          <w:rFonts w:ascii="Times New Roman" w:hAnsi="Times New Roman"/>
          <w:bCs/>
          <w:szCs w:val="22"/>
        </w:rPr>
        <w:t>osobními</w:t>
      </w:r>
      <w:r w:rsidR="00632AAA" w:rsidRPr="00632AAA">
        <w:rPr>
          <w:rFonts w:ascii="Times New Roman" w:hAnsi="Times New Roman"/>
          <w:bCs/>
          <w:szCs w:val="22"/>
        </w:rPr>
        <w:t>/</w:t>
      </w:r>
      <w:r w:rsidR="00865E3D" w:rsidRPr="00632AAA">
        <w:rPr>
          <w:rFonts w:ascii="Times New Roman" w:hAnsi="Times New Roman"/>
          <w:bCs/>
          <w:szCs w:val="22"/>
        </w:rPr>
        <w:t xml:space="preserve">údaje zvláštní kategorie </w:t>
      </w:r>
      <w:r w:rsidR="00192973" w:rsidRPr="00632AAA">
        <w:rPr>
          <w:rFonts w:ascii="Times New Roman" w:hAnsi="Times New Roman"/>
          <w:bCs/>
          <w:szCs w:val="22"/>
        </w:rPr>
        <w:t xml:space="preserve">ve smyslu zákona č. 101/2000 Sb., o ochraně osobních údajů, v platném znění, učiní veškerá </w:t>
      </w:r>
      <w:r w:rsidR="00192973" w:rsidRPr="00851557">
        <w:rPr>
          <w:rFonts w:ascii="Times New Roman" w:hAnsi="Times New Roman"/>
          <w:bCs/>
          <w:szCs w:val="22"/>
        </w:rPr>
        <w:t xml:space="preserve">opatření, aby nedošlo k neoprávněnému nebo nahodilému přístupu k těmto údajům, k jejich změně, zničení či ztrátě, neoprávněným přenosům, k jejich jinému neoprávněnému zpracování, jakož i k jejich jinému zneužití.  </w:t>
      </w:r>
    </w:p>
    <w:p w:rsidR="006B326C" w:rsidRPr="00851557" w:rsidRDefault="004A1D5C" w:rsidP="000B12EA">
      <w:pPr>
        <w:numPr>
          <w:ilvl w:val="0"/>
          <w:numId w:val="31"/>
        </w:numPr>
        <w:spacing w:before="120"/>
        <w:jc w:val="both"/>
        <w:rPr>
          <w:rFonts w:ascii="Times New Roman" w:hAnsi="Times New Roman"/>
          <w:bCs/>
          <w:szCs w:val="22"/>
        </w:rPr>
      </w:pPr>
      <w:r w:rsidRPr="00851557">
        <w:rPr>
          <w:rFonts w:ascii="Times New Roman" w:hAnsi="Times New Roman"/>
          <w:szCs w:val="22"/>
        </w:rPr>
        <w:t xml:space="preserve">Dodavatel </w:t>
      </w:r>
      <w:r w:rsidR="00192973" w:rsidRPr="00851557">
        <w:rPr>
          <w:rFonts w:ascii="Times New Roman" w:hAnsi="Times New Roman"/>
          <w:bCs/>
          <w:szCs w:val="22"/>
        </w:rPr>
        <w:t xml:space="preserve">prohlašuje, že je schopen doložit legální původ </w:t>
      </w:r>
      <w:r w:rsidRPr="00851557">
        <w:rPr>
          <w:rFonts w:ascii="Times New Roman" w:hAnsi="Times New Roman"/>
          <w:szCs w:val="22"/>
        </w:rPr>
        <w:t>Díla</w:t>
      </w:r>
      <w:r w:rsidR="00192973" w:rsidRPr="00851557">
        <w:rPr>
          <w:rFonts w:ascii="Times New Roman" w:hAnsi="Times New Roman"/>
          <w:bCs/>
          <w:szCs w:val="22"/>
        </w:rPr>
        <w:t xml:space="preserve">. </w:t>
      </w:r>
      <w:bookmarkStart w:id="3" w:name="_GoBack"/>
      <w:bookmarkEnd w:id="3"/>
      <w:r w:rsidRPr="00851557">
        <w:rPr>
          <w:rFonts w:ascii="Times New Roman" w:hAnsi="Times New Roman"/>
          <w:szCs w:val="22"/>
        </w:rPr>
        <w:t xml:space="preserve">Dodavatel </w:t>
      </w:r>
      <w:r w:rsidR="00192973" w:rsidRPr="00851557">
        <w:rPr>
          <w:rFonts w:ascii="Times New Roman" w:hAnsi="Times New Roman"/>
          <w:bCs/>
          <w:szCs w:val="22"/>
        </w:rPr>
        <w:t>dále prohlašuje, že je oprávněným partnerem výrobce pro prodej a servis předmětu této smlouvy</w:t>
      </w:r>
      <w:r w:rsidR="00851557" w:rsidRPr="00851557">
        <w:rPr>
          <w:rFonts w:ascii="Times New Roman" w:hAnsi="Times New Roman"/>
          <w:szCs w:val="22"/>
        </w:rPr>
        <w:t xml:space="preserve"> za dílo</w:t>
      </w:r>
      <w:r w:rsidR="00192973" w:rsidRPr="00851557">
        <w:rPr>
          <w:rFonts w:ascii="Times New Roman" w:hAnsi="Times New Roman"/>
          <w:bCs/>
          <w:szCs w:val="22"/>
        </w:rPr>
        <w:t>.</w:t>
      </w:r>
    </w:p>
    <w:p w:rsidR="00C9427F" w:rsidRPr="00851557" w:rsidRDefault="00135791"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Tato S</w:t>
      </w:r>
      <w:r w:rsidR="00C9427F" w:rsidRPr="00851557">
        <w:rPr>
          <w:rFonts w:ascii="Times New Roman" w:hAnsi="Times New Roman"/>
          <w:bCs/>
          <w:szCs w:val="22"/>
        </w:rPr>
        <w:t xml:space="preserve">mlouva byla vyhotovena ve </w:t>
      </w:r>
      <w:r w:rsidR="00CE730C" w:rsidRPr="00851557">
        <w:rPr>
          <w:rFonts w:ascii="Times New Roman" w:hAnsi="Times New Roman"/>
          <w:bCs/>
          <w:szCs w:val="22"/>
        </w:rPr>
        <w:t>čty</w:t>
      </w:r>
      <w:r w:rsidR="002125EE" w:rsidRPr="00851557">
        <w:rPr>
          <w:rFonts w:ascii="Times New Roman" w:hAnsi="Times New Roman"/>
          <w:bCs/>
          <w:szCs w:val="22"/>
        </w:rPr>
        <w:t>ř</w:t>
      </w:r>
      <w:r w:rsidR="00CE730C" w:rsidRPr="00851557">
        <w:rPr>
          <w:rFonts w:ascii="Times New Roman" w:hAnsi="Times New Roman"/>
          <w:bCs/>
          <w:szCs w:val="22"/>
        </w:rPr>
        <w:t>ech</w:t>
      </w:r>
      <w:r w:rsidR="00C9427F" w:rsidRPr="00851557">
        <w:rPr>
          <w:rFonts w:ascii="Times New Roman" w:hAnsi="Times New Roman"/>
          <w:bCs/>
          <w:szCs w:val="22"/>
        </w:rPr>
        <w:t xml:space="preserve"> (</w:t>
      </w:r>
      <w:r w:rsidR="00CE730C" w:rsidRPr="00851557">
        <w:rPr>
          <w:rFonts w:ascii="Times New Roman" w:hAnsi="Times New Roman"/>
          <w:bCs/>
          <w:szCs w:val="22"/>
        </w:rPr>
        <w:t>4</w:t>
      </w:r>
      <w:r w:rsidR="00C9427F" w:rsidRPr="00851557">
        <w:rPr>
          <w:rFonts w:ascii="Times New Roman" w:hAnsi="Times New Roman"/>
          <w:bCs/>
          <w:szCs w:val="22"/>
        </w:rPr>
        <w:t xml:space="preserve">) stejnopisech </w:t>
      </w:r>
      <w:r w:rsidRPr="00851557">
        <w:rPr>
          <w:rFonts w:ascii="Times New Roman" w:hAnsi="Times New Roman"/>
          <w:bCs/>
          <w:szCs w:val="22"/>
        </w:rPr>
        <w:t xml:space="preserve">s platností originálu, přičemž </w:t>
      </w:r>
      <w:r w:rsidR="004A1D5C" w:rsidRPr="00851557">
        <w:rPr>
          <w:rFonts w:ascii="Times New Roman" w:hAnsi="Times New Roman"/>
          <w:szCs w:val="22"/>
        </w:rPr>
        <w:t xml:space="preserve">Dodavatel </w:t>
      </w:r>
      <w:r w:rsidRPr="00851557">
        <w:rPr>
          <w:rFonts w:ascii="Times New Roman" w:hAnsi="Times New Roman"/>
          <w:bCs/>
          <w:szCs w:val="22"/>
        </w:rPr>
        <w:t xml:space="preserve">obdrží </w:t>
      </w:r>
      <w:r w:rsidR="00177E50" w:rsidRPr="00851557">
        <w:rPr>
          <w:rFonts w:ascii="Times New Roman" w:hAnsi="Times New Roman"/>
          <w:bCs/>
          <w:szCs w:val="22"/>
        </w:rPr>
        <w:t>dvě</w:t>
      </w:r>
      <w:r w:rsidRPr="00851557">
        <w:rPr>
          <w:rFonts w:ascii="Times New Roman" w:hAnsi="Times New Roman"/>
          <w:bCs/>
          <w:szCs w:val="22"/>
        </w:rPr>
        <w:t xml:space="preserve"> (</w:t>
      </w:r>
      <w:r w:rsidR="00CE730C" w:rsidRPr="00851557">
        <w:rPr>
          <w:rFonts w:ascii="Times New Roman" w:hAnsi="Times New Roman"/>
          <w:bCs/>
          <w:szCs w:val="22"/>
        </w:rPr>
        <w:t>2</w:t>
      </w:r>
      <w:r w:rsidRPr="00851557">
        <w:rPr>
          <w:rFonts w:ascii="Times New Roman" w:hAnsi="Times New Roman"/>
          <w:bCs/>
          <w:szCs w:val="22"/>
        </w:rPr>
        <w:t xml:space="preserve">) a </w:t>
      </w:r>
      <w:r w:rsidR="00851557" w:rsidRPr="00851557">
        <w:rPr>
          <w:rFonts w:ascii="Times New Roman" w:hAnsi="Times New Roman"/>
          <w:szCs w:val="22"/>
        </w:rPr>
        <w:t>Objednatel</w:t>
      </w:r>
      <w:r w:rsidR="00851557" w:rsidRPr="00851557">
        <w:rPr>
          <w:rFonts w:ascii="Times New Roman" w:hAnsi="Times New Roman"/>
          <w:bCs/>
          <w:szCs w:val="22"/>
        </w:rPr>
        <w:t xml:space="preserve"> </w:t>
      </w:r>
      <w:r w:rsidR="00C9427F" w:rsidRPr="00851557">
        <w:rPr>
          <w:rFonts w:ascii="Times New Roman" w:hAnsi="Times New Roman"/>
          <w:bCs/>
          <w:szCs w:val="22"/>
        </w:rPr>
        <w:t xml:space="preserve">dvě (2) vyhotovení. </w:t>
      </w:r>
    </w:p>
    <w:p w:rsidR="0061236B" w:rsidRPr="00851557" w:rsidRDefault="00135791"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Tato S</w:t>
      </w:r>
      <w:r w:rsidR="00CC75FC" w:rsidRPr="00851557">
        <w:rPr>
          <w:rFonts w:ascii="Times New Roman" w:hAnsi="Times New Roman"/>
          <w:bCs/>
          <w:szCs w:val="22"/>
        </w:rPr>
        <w:t xml:space="preserve">mlouva nabývá platnosti a účinnosti okamžikem jejího podpisu oběma smluvními stranami. </w:t>
      </w:r>
    </w:p>
    <w:p w:rsidR="001B0E05" w:rsidRPr="00851557" w:rsidRDefault="00EA003E" w:rsidP="000B12EA">
      <w:pPr>
        <w:numPr>
          <w:ilvl w:val="0"/>
          <w:numId w:val="31"/>
        </w:numPr>
        <w:spacing w:before="120"/>
        <w:jc w:val="both"/>
        <w:rPr>
          <w:rFonts w:ascii="Times New Roman" w:hAnsi="Times New Roman"/>
          <w:bCs/>
          <w:szCs w:val="22"/>
        </w:rPr>
      </w:pPr>
      <w:bookmarkStart w:id="4" w:name="[2,[423,[],&quot;1F456F59-2597-4BB0-8ED0-9174"/>
      <w:r w:rsidRPr="00851557">
        <w:rPr>
          <w:rFonts w:ascii="Times New Roman" w:hAnsi="Times New Roman"/>
          <w:bCs/>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4"/>
    </w:p>
    <w:p w:rsidR="001D7469" w:rsidRPr="00851557" w:rsidRDefault="00EA003E"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6B326C" w:rsidRPr="00851557" w:rsidRDefault="006B326C"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lastRenderedPageBreak/>
        <w:t>Ostatní práva a povinnosti touto Smlouvou výslovně neupravené se řídí příslušnými relevantními ustanovením občanského zákoníku.</w:t>
      </w:r>
    </w:p>
    <w:p w:rsidR="00225A40" w:rsidRPr="00851557" w:rsidRDefault="00225A40" w:rsidP="000B12EA">
      <w:pPr>
        <w:numPr>
          <w:ilvl w:val="0"/>
          <w:numId w:val="31"/>
        </w:numPr>
        <w:spacing w:before="120"/>
        <w:jc w:val="both"/>
        <w:rPr>
          <w:rFonts w:ascii="Times New Roman" w:hAnsi="Times New Roman"/>
          <w:bCs/>
          <w:szCs w:val="22"/>
        </w:rPr>
      </w:pPr>
      <w:r w:rsidRPr="00851557">
        <w:rPr>
          <w:rFonts w:ascii="Times New Roman" w:hAnsi="Times New Roman"/>
          <w:bCs/>
          <w:szCs w:val="22"/>
        </w:rPr>
        <w:t>Smluvní strany souhlasí s uveřejněním této smlouvy včetně jejích příloh v registru smluv dle zákona č.</w:t>
      </w:r>
      <w:r w:rsidR="00E872C2" w:rsidRPr="00851557">
        <w:rPr>
          <w:rFonts w:ascii="Times New Roman" w:hAnsi="Times New Roman"/>
          <w:bCs/>
          <w:szCs w:val="22"/>
        </w:rPr>
        <w:t xml:space="preserve"> </w:t>
      </w:r>
      <w:r w:rsidRPr="00851557">
        <w:rPr>
          <w:rFonts w:ascii="Times New Roman" w:hAnsi="Times New Roman"/>
          <w:bCs/>
          <w:szCs w:val="22"/>
        </w:rPr>
        <w:t>340/2015 Sb. o zvláštních podmínkách účinnosti některých smluv, uveřejňování některých smluv a o registru smluv (zákon o registru smluv).</w:t>
      </w:r>
      <w:r w:rsidR="00192973" w:rsidRPr="00851557">
        <w:rPr>
          <w:rFonts w:ascii="Times New Roman" w:hAnsi="Times New Roman"/>
          <w:bCs/>
          <w:szCs w:val="22"/>
        </w:rPr>
        <w:t xml:space="preserve"> Smluvní strany výslovně sjednávají, že uveřejnění této smlouvy v registru smluv zajistí </w:t>
      </w:r>
      <w:r w:rsidR="00851557" w:rsidRPr="00851557">
        <w:rPr>
          <w:rFonts w:ascii="Times New Roman" w:hAnsi="Times New Roman"/>
          <w:szCs w:val="22"/>
        </w:rPr>
        <w:t>Objednatel</w:t>
      </w:r>
      <w:r w:rsidR="00192973" w:rsidRPr="00851557">
        <w:rPr>
          <w:rFonts w:ascii="Times New Roman" w:hAnsi="Times New Roman"/>
          <w:bCs/>
          <w:szCs w:val="22"/>
        </w:rPr>
        <w:t>.</w:t>
      </w:r>
    </w:p>
    <w:p w:rsidR="00CE4FF4" w:rsidRPr="00851557" w:rsidRDefault="00CE4FF4" w:rsidP="00EE27F8">
      <w:pPr>
        <w:rPr>
          <w:rFonts w:ascii="Times New Roman" w:hAnsi="Times New Roman"/>
          <w:szCs w:val="22"/>
        </w:rPr>
      </w:pPr>
    </w:p>
    <w:p w:rsidR="000C1CC4" w:rsidRPr="00851557" w:rsidRDefault="000C1CC4" w:rsidP="000F7A18">
      <w:pPr>
        <w:tabs>
          <w:tab w:val="left" w:pos="142"/>
          <w:tab w:val="left" w:pos="4680"/>
        </w:tabs>
        <w:jc w:val="both"/>
        <w:rPr>
          <w:rFonts w:ascii="Times New Roman" w:hAnsi="Times New Roman"/>
          <w:b/>
          <w:szCs w:val="22"/>
        </w:rPr>
      </w:pPr>
    </w:p>
    <w:p w:rsidR="0094044C" w:rsidRPr="00851557" w:rsidRDefault="0094044C" w:rsidP="000F7A18">
      <w:pPr>
        <w:tabs>
          <w:tab w:val="left" w:pos="142"/>
          <w:tab w:val="left" w:pos="4680"/>
        </w:tabs>
        <w:jc w:val="both"/>
        <w:rPr>
          <w:rFonts w:ascii="Times New Roman" w:hAnsi="Times New Roman"/>
          <w:b/>
          <w:szCs w:val="22"/>
        </w:rPr>
      </w:pPr>
      <w:r w:rsidRPr="00851557">
        <w:rPr>
          <w:rFonts w:ascii="Times New Roman" w:hAnsi="Times New Roman"/>
          <w:b/>
          <w:szCs w:val="22"/>
        </w:rPr>
        <w:t>Přílohy:</w:t>
      </w:r>
    </w:p>
    <w:p w:rsidR="0094044C" w:rsidRPr="00851557" w:rsidRDefault="0094044C" w:rsidP="000F7A18">
      <w:pPr>
        <w:tabs>
          <w:tab w:val="left" w:pos="142"/>
          <w:tab w:val="left" w:pos="4680"/>
        </w:tabs>
        <w:jc w:val="both"/>
        <w:rPr>
          <w:rFonts w:ascii="Times New Roman" w:hAnsi="Times New Roman"/>
          <w:szCs w:val="22"/>
        </w:rPr>
      </w:pPr>
      <w:r w:rsidRPr="00851557">
        <w:rPr>
          <w:rFonts w:ascii="Times New Roman" w:hAnsi="Times New Roman"/>
          <w:szCs w:val="22"/>
        </w:rPr>
        <w:t xml:space="preserve">č. 1 </w:t>
      </w:r>
      <w:r w:rsidR="00BD73DA" w:rsidRPr="00851557">
        <w:rPr>
          <w:rFonts w:ascii="Times New Roman" w:hAnsi="Times New Roman"/>
          <w:szCs w:val="22"/>
        </w:rPr>
        <w:t>–</w:t>
      </w:r>
      <w:r w:rsidRPr="00851557">
        <w:rPr>
          <w:rFonts w:ascii="Times New Roman" w:hAnsi="Times New Roman"/>
          <w:szCs w:val="22"/>
        </w:rPr>
        <w:t xml:space="preserve"> </w:t>
      </w:r>
      <w:r w:rsidR="00E539E6" w:rsidRPr="00851557">
        <w:rPr>
          <w:rFonts w:ascii="Times New Roman" w:hAnsi="Times New Roman"/>
          <w:szCs w:val="22"/>
        </w:rPr>
        <w:t>Techni</w:t>
      </w:r>
      <w:r w:rsidR="00BD73DA" w:rsidRPr="00851557">
        <w:rPr>
          <w:rFonts w:ascii="Times New Roman" w:hAnsi="Times New Roman"/>
          <w:szCs w:val="22"/>
        </w:rPr>
        <w:t xml:space="preserve">cká specifikace </w:t>
      </w:r>
      <w:r w:rsidR="00035CAD" w:rsidRPr="00851557">
        <w:rPr>
          <w:rFonts w:ascii="Times New Roman" w:hAnsi="Times New Roman"/>
          <w:szCs w:val="22"/>
        </w:rPr>
        <w:t>Díla</w:t>
      </w:r>
    </w:p>
    <w:p w:rsidR="0094044C" w:rsidRPr="00851557" w:rsidRDefault="00943CC9" w:rsidP="00624190">
      <w:pPr>
        <w:tabs>
          <w:tab w:val="left" w:pos="4680"/>
        </w:tabs>
        <w:jc w:val="both"/>
        <w:rPr>
          <w:rFonts w:ascii="Times New Roman" w:hAnsi="Times New Roman"/>
          <w:szCs w:val="22"/>
        </w:rPr>
      </w:pPr>
      <w:r w:rsidRPr="00851557">
        <w:rPr>
          <w:rFonts w:ascii="Times New Roman" w:hAnsi="Times New Roman"/>
          <w:szCs w:val="22"/>
        </w:rPr>
        <w:t xml:space="preserve">č. </w:t>
      </w:r>
      <w:r w:rsidR="006D1BBD" w:rsidRPr="00851557">
        <w:rPr>
          <w:rFonts w:ascii="Times New Roman" w:hAnsi="Times New Roman"/>
          <w:szCs w:val="22"/>
        </w:rPr>
        <w:t>2</w:t>
      </w:r>
      <w:r w:rsidRPr="00851557">
        <w:rPr>
          <w:rFonts w:ascii="Times New Roman" w:hAnsi="Times New Roman"/>
          <w:szCs w:val="22"/>
        </w:rPr>
        <w:t xml:space="preserve"> – </w:t>
      </w:r>
      <w:r w:rsidR="00192973" w:rsidRPr="00851557">
        <w:rPr>
          <w:rFonts w:ascii="Times New Roman" w:hAnsi="Times New Roman"/>
          <w:szCs w:val="22"/>
        </w:rPr>
        <w:t>Položkový rozpočet</w:t>
      </w:r>
    </w:p>
    <w:p w:rsidR="00166594" w:rsidRPr="00851557" w:rsidRDefault="000B5EA8" w:rsidP="00624190">
      <w:pPr>
        <w:tabs>
          <w:tab w:val="left" w:pos="4680"/>
        </w:tabs>
        <w:jc w:val="both"/>
        <w:rPr>
          <w:rFonts w:ascii="Times New Roman" w:hAnsi="Times New Roman"/>
          <w:szCs w:val="22"/>
        </w:rPr>
      </w:pPr>
      <w:r w:rsidRPr="00851557">
        <w:rPr>
          <w:rFonts w:ascii="Times New Roman" w:hAnsi="Times New Roman"/>
          <w:szCs w:val="22"/>
        </w:rPr>
        <w:t xml:space="preserve">č. </w:t>
      </w:r>
      <w:r w:rsidR="00F97310" w:rsidRPr="00851557">
        <w:rPr>
          <w:rFonts w:ascii="Times New Roman" w:hAnsi="Times New Roman"/>
          <w:szCs w:val="22"/>
        </w:rPr>
        <w:t>3</w:t>
      </w:r>
      <w:r w:rsidRPr="00851557">
        <w:rPr>
          <w:rFonts w:ascii="Times New Roman" w:hAnsi="Times New Roman"/>
          <w:szCs w:val="22"/>
        </w:rPr>
        <w:t xml:space="preserve"> - Pojistná smlouva/pojistný certifikát </w:t>
      </w:r>
      <w:r w:rsidR="006C4E30" w:rsidRPr="00851557">
        <w:rPr>
          <w:rFonts w:ascii="Times New Roman" w:hAnsi="Times New Roman"/>
          <w:szCs w:val="22"/>
        </w:rPr>
        <w:t>dodavatele</w:t>
      </w:r>
    </w:p>
    <w:p w:rsidR="008C529B" w:rsidRPr="00851557" w:rsidRDefault="008C529B"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tbl>
      <w:tblPr>
        <w:tblStyle w:val="Mkatabulky"/>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41B90" w:rsidRPr="00851557" w:rsidTr="00641B90">
        <w:trPr>
          <w:trHeight w:val="527"/>
        </w:trPr>
        <w:tc>
          <w:tcPr>
            <w:tcW w:w="4856" w:type="dxa"/>
            <w:vAlign w:val="center"/>
          </w:tcPr>
          <w:p w:rsidR="00641B90" w:rsidRPr="00851557" w:rsidRDefault="00641B90" w:rsidP="009468FF">
            <w:pPr>
              <w:tabs>
                <w:tab w:val="left" w:pos="4680"/>
              </w:tabs>
              <w:rPr>
                <w:rFonts w:ascii="Times New Roman" w:hAnsi="Times New Roman"/>
                <w:szCs w:val="22"/>
              </w:rPr>
            </w:pPr>
            <w:r w:rsidRPr="00851557">
              <w:rPr>
                <w:rFonts w:ascii="Times New Roman" w:hAnsi="Times New Roman"/>
                <w:szCs w:val="22"/>
              </w:rPr>
              <w:t>V</w:t>
            </w:r>
            <w:r w:rsidR="009468FF" w:rsidRPr="00851557">
              <w:rPr>
                <w:rFonts w:ascii="Times New Roman" w:hAnsi="Times New Roman"/>
                <w:szCs w:val="22"/>
              </w:rPr>
              <w:t xml:space="preserve"> Mladé Boleslavi </w:t>
            </w:r>
            <w:r w:rsidRPr="00851557">
              <w:rPr>
                <w:rFonts w:ascii="Times New Roman" w:hAnsi="Times New Roman"/>
                <w:szCs w:val="22"/>
              </w:rPr>
              <w:t>dne:</w:t>
            </w:r>
          </w:p>
        </w:tc>
        <w:tc>
          <w:tcPr>
            <w:tcW w:w="4856" w:type="dxa"/>
            <w:vAlign w:val="center"/>
          </w:tcPr>
          <w:p w:rsidR="00641B90" w:rsidRPr="00851557" w:rsidRDefault="00641B90" w:rsidP="009468FF">
            <w:pPr>
              <w:tabs>
                <w:tab w:val="left" w:pos="4680"/>
              </w:tabs>
              <w:rPr>
                <w:rFonts w:ascii="Times New Roman" w:hAnsi="Times New Roman"/>
                <w:szCs w:val="22"/>
              </w:rPr>
            </w:pPr>
            <w:r w:rsidRPr="00851557">
              <w:rPr>
                <w:rFonts w:ascii="Times New Roman" w:hAnsi="Times New Roman"/>
                <w:szCs w:val="22"/>
              </w:rPr>
              <w:t>V</w:t>
            </w:r>
            <w:r w:rsidR="00851557" w:rsidRPr="00851557">
              <w:rPr>
                <w:rFonts w:ascii="Times New Roman" w:eastAsia="Calibri" w:hAnsi="Times New Roman"/>
                <w:b/>
                <w:szCs w:val="22"/>
                <w:highlight w:val="yellow"/>
                <w:lang w:eastAsia="en-US"/>
              </w:rPr>
              <w:t>[DOPLNÍ ÚČASTNÍK]</w:t>
            </w:r>
            <w:r w:rsidR="00851557" w:rsidRPr="00851557">
              <w:rPr>
                <w:rFonts w:ascii="Times New Roman" w:eastAsia="Calibri" w:hAnsi="Times New Roman"/>
                <w:szCs w:val="22"/>
                <w:lang w:eastAsia="en-US"/>
              </w:rPr>
              <w:t xml:space="preserve"> </w:t>
            </w:r>
            <w:r w:rsidRPr="00851557">
              <w:rPr>
                <w:rFonts w:ascii="Times New Roman" w:hAnsi="Times New Roman"/>
                <w:szCs w:val="22"/>
              </w:rPr>
              <w:t>dne:</w:t>
            </w:r>
          </w:p>
        </w:tc>
      </w:tr>
      <w:tr w:rsidR="00641B90" w:rsidRPr="00851557" w:rsidTr="00641B90">
        <w:trPr>
          <w:trHeight w:val="527"/>
        </w:trPr>
        <w:tc>
          <w:tcPr>
            <w:tcW w:w="4856" w:type="dxa"/>
            <w:vAlign w:val="center"/>
          </w:tcPr>
          <w:p w:rsidR="00641B90" w:rsidRPr="00851557" w:rsidRDefault="00641B90" w:rsidP="00641B90">
            <w:pPr>
              <w:tabs>
                <w:tab w:val="left" w:pos="4680"/>
              </w:tabs>
              <w:rPr>
                <w:rFonts w:ascii="Times New Roman" w:hAnsi="Times New Roman"/>
                <w:szCs w:val="22"/>
              </w:rPr>
            </w:pPr>
            <w:r w:rsidRPr="00851557">
              <w:rPr>
                <w:rFonts w:ascii="Times New Roman" w:hAnsi="Times New Roman"/>
                <w:szCs w:val="22"/>
              </w:rPr>
              <w:t xml:space="preserve">Za </w:t>
            </w:r>
            <w:r w:rsidR="00851557" w:rsidRPr="00851557">
              <w:rPr>
                <w:rFonts w:ascii="Times New Roman" w:hAnsi="Times New Roman"/>
                <w:szCs w:val="22"/>
              </w:rPr>
              <w:t>Objednatele</w:t>
            </w:r>
          </w:p>
        </w:tc>
        <w:tc>
          <w:tcPr>
            <w:tcW w:w="4856" w:type="dxa"/>
            <w:vAlign w:val="center"/>
          </w:tcPr>
          <w:p w:rsidR="00641B90" w:rsidRPr="00851557" w:rsidRDefault="00641B90" w:rsidP="00641B90">
            <w:pPr>
              <w:tabs>
                <w:tab w:val="left" w:pos="4680"/>
              </w:tabs>
              <w:rPr>
                <w:rFonts w:ascii="Times New Roman" w:hAnsi="Times New Roman"/>
                <w:szCs w:val="22"/>
              </w:rPr>
            </w:pPr>
            <w:r w:rsidRPr="00851557">
              <w:rPr>
                <w:rFonts w:ascii="Times New Roman" w:hAnsi="Times New Roman"/>
                <w:szCs w:val="22"/>
              </w:rPr>
              <w:t xml:space="preserve">Za </w:t>
            </w:r>
            <w:r w:rsidR="004A1D5C" w:rsidRPr="00851557">
              <w:rPr>
                <w:rFonts w:ascii="Times New Roman" w:hAnsi="Times New Roman"/>
                <w:szCs w:val="22"/>
              </w:rPr>
              <w:t>Dodavatele</w:t>
            </w:r>
          </w:p>
        </w:tc>
      </w:tr>
      <w:tr w:rsidR="00641B90" w:rsidRPr="00851557" w:rsidTr="00641B90">
        <w:trPr>
          <w:trHeight w:val="527"/>
        </w:trPr>
        <w:tc>
          <w:tcPr>
            <w:tcW w:w="4856" w:type="dxa"/>
          </w:tcPr>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r w:rsidRPr="00851557">
              <w:rPr>
                <w:rFonts w:ascii="Times New Roman" w:hAnsi="Times New Roman"/>
                <w:szCs w:val="22"/>
              </w:rPr>
              <w:t>…………………………………………………..</w:t>
            </w:r>
          </w:p>
          <w:p w:rsidR="00641B90" w:rsidRPr="00851557" w:rsidRDefault="009468FF" w:rsidP="00A1790E">
            <w:pPr>
              <w:tabs>
                <w:tab w:val="left" w:pos="4680"/>
              </w:tabs>
              <w:jc w:val="both"/>
              <w:rPr>
                <w:rFonts w:ascii="Times New Roman" w:hAnsi="Times New Roman"/>
                <w:szCs w:val="22"/>
              </w:rPr>
            </w:pPr>
            <w:r w:rsidRPr="00851557">
              <w:rPr>
                <w:rFonts w:ascii="Times New Roman" w:hAnsi="Times New Roman"/>
                <w:noProof/>
                <w:szCs w:val="22"/>
              </w:rPr>
              <w:t>Ing. Světlana Kubíková</w:t>
            </w:r>
          </w:p>
          <w:p w:rsidR="00A1790E" w:rsidRPr="00851557" w:rsidRDefault="009468FF" w:rsidP="009468FF">
            <w:pPr>
              <w:tabs>
                <w:tab w:val="left" w:pos="4680"/>
              </w:tabs>
              <w:jc w:val="both"/>
              <w:rPr>
                <w:rFonts w:ascii="Times New Roman" w:hAnsi="Times New Roman"/>
                <w:szCs w:val="22"/>
              </w:rPr>
            </w:pPr>
            <w:r w:rsidRPr="00851557">
              <w:rPr>
                <w:rFonts w:ascii="Times New Roman" w:hAnsi="Times New Roman"/>
                <w:noProof/>
                <w:szCs w:val="22"/>
              </w:rPr>
              <w:t>ředitelka příspěvkové organizace</w:t>
            </w:r>
          </w:p>
        </w:tc>
        <w:tc>
          <w:tcPr>
            <w:tcW w:w="4856" w:type="dxa"/>
          </w:tcPr>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24190">
            <w:pPr>
              <w:tabs>
                <w:tab w:val="left" w:pos="4680"/>
              </w:tabs>
              <w:jc w:val="both"/>
              <w:rPr>
                <w:rFonts w:ascii="Times New Roman" w:hAnsi="Times New Roman"/>
                <w:szCs w:val="22"/>
              </w:rPr>
            </w:pPr>
          </w:p>
          <w:p w:rsidR="00641B90" w:rsidRPr="00851557" w:rsidRDefault="00641B90" w:rsidP="00641B90">
            <w:pPr>
              <w:tabs>
                <w:tab w:val="left" w:pos="4680"/>
              </w:tabs>
              <w:jc w:val="both"/>
              <w:rPr>
                <w:rFonts w:ascii="Times New Roman" w:hAnsi="Times New Roman"/>
                <w:szCs w:val="22"/>
              </w:rPr>
            </w:pPr>
            <w:r w:rsidRPr="00851557">
              <w:rPr>
                <w:rFonts w:ascii="Times New Roman" w:hAnsi="Times New Roman"/>
                <w:szCs w:val="22"/>
              </w:rPr>
              <w:t>…………………………………………………..</w:t>
            </w:r>
          </w:p>
          <w:p w:rsidR="00641B90" w:rsidRPr="00851557" w:rsidRDefault="00851557" w:rsidP="00624190">
            <w:pPr>
              <w:tabs>
                <w:tab w:val="left" w:pos="4680"/>
              </w:tabs>
              <w:jc w:val="both"/>
              <w:rPr>
                <w:rFonts w:ascii="Times New Roman" w:hAnsi="Times New Roman"/>
                <w:noProof/>
                <w:szCs w:val="22"/>
              </w:rPr>
            </w:pPr>
            <w:r w:rsidRPr="00851557">
              <w:rPr>
                <w:rFonts w:ascii="Times New Roman" w:eastAsia="Calibri" w:hAnsi="Times New Roman"/>
                <w:b/>
                <w:szCs w:val="22"/>
                <w:highlight w:val="yellow"/>
                <w:lang w:eastAsia="en-US"/>
              </w:rPr>
              <w:t>[DOPLNÍ ÚČASTNÍK]</w:t>
            </w:r>
          </w:p>
          <w:p w:rsidR="00641B90" w:rsidRPr="00851557" w:rsidRDefault="00641B90" w:rsidP="00624190">
            <w:pPr>
              <w:tabs>
                <w:tab w:val="left" w:pos="4680"/>
              </w:tabs>
              <w:jc w:val="both"/>
              <w:rPr>
                <w:rFonts w:ascii="Times New Roman" w:hAnsi="Times New Roman"/>
                <w:szCs w:val="22"/>
              </w:rPr>
            </w:pPr>
          </w:p>
        </w:tc>
      </w:tr>
    </w:tbl>
    <w:p w:rsidR="00641B90" w:rsidRPr="00851557" w:rsidRDefault="00641B90" w:rsidP="00A1790E">
      <w:pPr>
        <w:tabs>
          <w:tab w:val="left" w:pos="4680"/>
        </w:tabs>
        <w:jc w:val="both"/>
        <w:rPr>
          <w:rFonts w:ascii="Times New Roman" w:hAnsi="Times New Roman"/>
          <w:szCs w:val="22"/>
        </w:rPr>
      </w:pPr>
    </w:p>
    <w:sectPr w:rsidR="00641B90" w:rsidRPr="00851557" w:rsidSect="000C1CC4">
      <w:headerReference w:type="first" r:id="rId16"/>
      <w:footerReference w:type="first" r:id="rId17"/>
      <w:pgSz w:w="11906" w:h="16838"/>
      <w:pgMar w:top="1418" w:right="1134" w:bottom="184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B4" w:rsidRDefault="00D879B4">
      <w:r>
        <w:separator/>
      </w:r>
    </w:p>
  </w:endnote>
  <w:endnote w:type="continuationSeparator" w:id="0">
    <w:p w:rsidR="00D879B4" w:rsidRDefault="00D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Yu Gothic">
    <w:altName w:val="MS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Default="004A1D5C"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A1D5C" w:rsidRDefault="004A1D5C"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Pr="000B5EA8" w:rsidRDefault="004A1D5C" w:rsidP="00C9427F">
    <w:pPr>
      <w:pStyle w:val="Zpat"/>
      <w:ind w:right="360"/>
      <w:jc w:val="center"/>
      <w:rPr>
        <w:rFonts w:ascii="Times New Roman" w:hAnsi="Times New Roman"/>
        <w:sz w:val="20"/>
      </w:rPr>
    </w:pPr>
    <w:r w:rsidRPr="000B5EA8">
      <w:rPr>
        <w:rFonts w:ascii="Times New Roman" w:hAnsi="Times New Roman"/>
        <w:sz w:val="20"/>
      </w:rPr>
      <w:t xml:space="preserve">Strana </w:t>
    </w:r>
    <w:r w:rsidRPr="000B5EA8">
      <w:rPr>
        <w:rFonts w:ascii="Times New Roman" w:hAnsi="Times New Roman"/>
        <w:sz w:val="20"/>
      </w:rPr>
      <w:fldChar w:fldCharType="begin"/>
    </w:r>
    <w:r w:rsidRPr="000B5EA8">
      <w:rPr>
        <w:rFonts w:ascii="Times New Roman" w:hAnsi="Times New Roman"/>
        <w:sz w:val="20"/>
      </w:rPr>
      <w:instrText xml:space="preserve"> PAGE </w:instrText>
    </w:r>
    <w:r w:rsidRPr="000B5EA8">
      <w:rPr>
        <w:rFonts w:ascii="Times New Roman" w:hAnsi="Times New Roman"/>
        <w:sz w:val="20"/>
      </w:rPr>
      <w:fldChar w:fldCharType="separate"/>
    </w:r>
    <w:r w:rsidR="00632AAA">
      <w:rPr>
        <w:rFonts w:ascii="Times New Roman" w:hAnsi="Times New Roman"/>
        <w:noProof/>
        <w:sz w:val="20"/>
      </w:rPr>
      <w:t>3</w:t>
    </w:r>
    <w:r w:rsidRPr="000B5EA8">
      <w:rPr>
        <w:rFonts w:ascii="Times New Roman" w:hAnsi="Times New Roman"/>
        <w:sz w:val="20"/>
      </w:rPr>
      <w:fldChar w:fldCharType="end"/>
    </w:r>
    <w:r w:rsidRPr="000B5EA8">
      <w:rPr>
        <w:rFonts w:ascii="Times New Roman" w:hAnsi="Times New Roman"/>
        <w:sz w:val="20"/>
      </w:rPr>
      <w:t xml:space="preserve"> (celkem </w:t>
    </w:r>
    <w:r w:rsidRPr="000B5EA8">
      <w:rPr>
        <w:rFonts w:ascii="Times New Roman" w:hAnsi="Times New Roman"/>
        <w:sz w:val="20"/>
      </w:rPr>
      <w:fldChar w:fldCharType="begin"/>
    </w:r>
    <w:r w:rsidRPr="000B5EA8">
      <w:rPr>
        <w:rFonts w:ascii="Times New Roman" w:hAnsi="Times New Roman"/>
        <w:sz w:val="20"/>
      </w:rPr>
      <w:instrText xml:space="preserve"> NUMPAGES </w:instrText>
    </w:r>
    <w:r w:rsidRPr="000B5EA8">
      <w:rPr>
        <w:rFonts w:ascii="Times New Roman" w:hAnsi="Times New Roman"/>
        <w:sz w:val="20"/>
      </w:rPr>
      <w:fldChar w:fldCharType="separate"/>
    </w:r>
    <w:r w:rsidR="00632AAA">
      <w:rPr>
        <w:rFonts w:ascii="Times New Roman" w:hAnsi="Times New Roman"/>
        <w:noProof/>
        <w:sz w:val="20"/>
      </w:rPr>
      <w:t>11</w:t>
    </w:r>
    <w:r w:rsidRPr="000B5EA8">
      <w:rPr>
        <w:rFonts w:ascii="Times New Roman" w:hAnsi="Times New Roman"/>
        <w:sz w:val="20"/>
      </w:rPr>
      <w:fldChar w:fldCharType="end"/>
    </w:r>
    <w:r w:rsidRPr="000B5EA8">
      <w:rPr>
        <w:rFonts w:ascii="Times New Roman" w:hAnsi="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Pr="000F62D8" w:rsidRDefault="004A1D5C" w:rsidP="000F1F28">
    <w:pPr>
      <w:pStyle w:val="Zpat"/>
      <w:ind w:right="360"/>
      <w:jc w:val="center"/>
      <w:rPr>
        <w:rFonts w:ascii="Times New Roman" w:hAnsi="Times New Roman"/>
        <w:sz w:val="20"/>
      </w:rPr>
    </w:pPr>
    <w:r w:rsidRPr="000F62D8">
      <w:rPr>
        <w:rFonts w:ascii="Times New Roman" w:hAnsi="Times New Roman"/>
        <w:sz w:val="20"/>
      </w:rPr>
      <w:t xml:space="preserve">Strana </w:t>
    </w:r>
    <w:r w:rsidRPr="000F62D8">
      <w:rPr>
        <w:rFonts w:ascii="Times New Roman" w:hAnsi="Times New Roman"/>
        <w:sz w:val="20"/>
      </w:rPr>
      <w:fldChar w:fldCharType="begin"/>
    </w:r>
    <w:r w:rsidRPr="000F62D8">
      <w:rPr>
        <w:rFonts w:ascii="Times New Roman" w:hAnsi="Times New Roman"/>
        <w:sz w:val="20"/>
      </w:rPr>
      <w:instrText xml:space="preserve"> PAGE </w:instrText>
    </w:r>
    <w:r w:rsidRPr="000F62D8">
      <w:rPr>
        <w:rFonts w:ascii="Times New Roman" w:hAnsi="Times New Roman"/>
        <w:sz w:val="20"/>
      </w:rPr>
      <w:fldChar w:fldCharType="separate"/>
    </w:r>
    <w:r w:rsidR="00632AAA">
      <w:rPr>
        <w:rFonts w:ascii="Times New Roman" w:hAnsi="Times New Roman"/>
        <w:noProof/>
        <w:sz w:val="20"/>
      </w:rPr>
      <w:t>1</w:t>
    </w:r>
    <w:r w:rsidRPr="000F62D8">
      <w:rPr>
        <w:rFonts w:ascii="Times New Roman" w:hAnsi="Times New Roman"/>
        <w:sz w:val="20"/>
      </w:rPr>
      <w:fldChar w:fldCharType="end"/>
    </w:r>
    <w:r w:rsidRPr="000F62D8">
      <w:rPr>
        <w:rFonts w:ascii="Times New Roman" w:hAnsi="Times New Roman"/>
        <w:sz w:val="20"/>
      </w:rPr>
      <w:t xml:space="preserve"> (celkem </w:t>
    </w:r>
    <w:r w:rsidRPr="000F62D8">
      <w:rPr>
        <w:rFonts w:ascii="Times New Roman" w:hAnsi="Times New Roman"/>
        <w:sz w:val="20"/>
      </w:rPr>
      <w:fldChar w:fldCharType="begin"/>
    </w:r>
    <w:r w:rsidRPr="000F62D8">
      <w:rPr>
        <w:rFonts w:ascii="Times New Roman" w:hAnsi="Times New Roman"/>
        <w:sz w:val="20"/>
      </w:rPr>
      <w:instrText xml:space="preserve"> NUMPAGES </w:instrText>
    </w:r>
    <w:r w:rsidRPr="000F62D8">
      <w:rPr>
        <w:rFonts w:ascii="Times New Roman" w:hAnsi="Times New Roman"/>
        <w:sz w:val="20"/>
      </w:rPr>
      <w:fldChar w:fldCharType="separate"/>
    </w:r>
    <w:r w:rsidR="00632AAA">
      <w:rPr>
        <w:rFonts w:ascii="Times New Roman" w:hAnsi="Times New Roman"/>
        <w:noProof/>
        <w:sz w:val="20"/>
      </w:rPr>
      <w:t>11</w:t>
    </w:r>
    <w:r w:rsidRPr="000F62D8">
      <w:rPr>
        <w:rFonts w:ascii="Times New Roman" w:hAnsi="Times New Roman"/>
        <w:sz w:val="20"/>
      </w:rPr>
      <w:fldChar w:fldCharType="end"/>
    </w:r>
    <w:r w:rsidRPr="000F62D8">
      <w:rPr>
        <w:rFonts w:ascii="Times New Roman" w:hAnsi="Times New Roman"/>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Pr="00781580" w:rsidRDefault="004A1D5C"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632AAA">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632AAA">
      <w:rPr>
        <w:rFonts w:ascii="Calibri" w:hAnsi="Calibri"/>
        <w:noProof/>
        <w:sz w:val="18"/>
        <w:szCs w:val="18"/>
      </w:rPr>
      <w:t>11</w:t>
    </w:r>
    <w:r w:rsidRPr="00781580">
      <w:rPr>
        <w:rFonts w:ascii="Calibri" w:hAnsi="Calibri"/>
        <w:sz w:val="18"/>
        <w:szCs w:val="18"/>
      </w:rPr>
      <w:fldChar w:fldCharType="end"/>
    </w:r>
    <w:r w:rsidRPr="00781580">
      <w:rPr>
        <w:rFonts w:ascii="Calibri" w:hAnsi="Calibri"/>
        <w:sz w:val="18"/>
        <w:szCs w:val="18"/>
      </w:rPr>
      <w:t>)</w:t>
    </w:r>
  </w:p>
  <w:p w:rsidR="004A1D5C" w:rsidRDefault="004A1D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B4" w:rsidRDefault="00D879B4">
      <w:r>
        <w:separator/>
      </w:r>
    </w:p>
  </w:footnote>
  <w:footnote w:type="continuationSeparator" w:id="0">
    <w:p w:rsidR="00D879B4" w:rsidRDefault="00D87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AA" w:rsidRPr="00824E19" w:rsidRDefault="00632AAA" w:rsidP="00632AAA">
    <w:pPr>
      <w:pBdr>
        <w:bottom w:val="single" w:sz="4" w:space="1" w:color="auto"/>
      </w:pBdr>
      <w:tabs>
        <w:tab w:val="center" w:pos="4536"/>
        <w:tab w:val="right" w:pos="9072"/>
      </w:tabs>
      <w:rPr>
        <w:rFonts w:ascii="Times New Roman" w:hAnsi="Times New Roman"/>
        <w:i/>
        <w:sz w:val="18"/>
        <w:szCs w:val="18"/>
      </w:rPr>
    </w:pPr>
    <w:r w:rsidRPr="00824E19">
      <w:rPr>
        <w:rFonts w:ascii="Times New Roman" w:hAnsi="Times New Roman"/>
        <w:i/>
        <w:sz w:val="18"/>
        <w:szCs w:val="18"/>
      </w:rPr>
      <w:t xml:space="preserve">Příloha </w:t>
    </w:r>
    <w:proofErr w:type="gramStart"/>
    <w:r w:rsidRPr="00824E19">
      <w:rPr>
        <w:rFonts w:ascii="Times New Roman" w:hAnsi="Times New Roman"/>
        <w:i/>
        <w:sz w:val="18"/>
        <w:szCs w:val="18"/>
      </w:rPr>
      <w:t>č.</w:t>
    </w:r>
    <w:r>
      <w:rPr>
        <w:rFonts w:ascii="Times New Roman" w:hAnsi="Times New Roman"/>
        <w:i/>
        <w:sz w:val="18"/>
        <w:szCs w:val="18"/>
      </w:rPr>
      <w:t>5</w:t>
    </w:r>
    <w:r w:rsidRPr="00824E19">
      <w:rPr>
        <w:rFonts w:ascii="Times New Roman" w:hAnsi="Times New Roman"/>
        <w:i/>
        <w:sz w:val="18"/>
        <w:szCs w:val="18"/>
      </w:rPr>
      <w:t xml:space="preserve"> zadávací</w:t>
    </w:r>
    <w:proofErr w:type="gramEnd"/>
    <w:r w:rsidRPr="00824E19">
      <w:rPr>
        <w:rFonts w:ascii="Times New Roman" w:hAnsi="Times New Roman"/>
        <w:i/>
        <w:sz w:val="18"/>
        <w:szCs w:val="18"/>
      </w:rPr>
      <w:t xml:space="preserve"> dokumentace </w:t>
    </w:r>
  </w:p>
  <w:p w:rsidR="004A1D5C" w:rsidRPr="002D1D45" w:rsidRDefault="004A1D5C" w:rsidP="002D1D45">
    <w:pPr>
      <w:pStyle w:val="Zhlav"/>
      <w:rPr>
        <w:szCs w:val="18"/>
      </w:rPr>
    </w:pPr>
    <w:r w:rsidRPr="002D1D45" w:rsidDel="009B5CEC">
      <w:rPr>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Pr="000F62D8" w:rsidRDefault="004A1D5C" w:rsidP="000F62D8">
    <w:pPr>
      <w:pBdr>
        <w:bottom w:val="single" w:sz="4" w:space="1" w:color="auto"/>
      </w:pBdr>
      <w:tabs>
        <w:tab w:val="center" w:pos="4536"/>
        <w:tab w:val="right" w:pos="9072"/>
      </w:tabs>
      <w:rPr>
        <w:rFonts w:ascii="Times New Roman" w:hAnsi="Times New Roman"/>
        <w:i/>
        <w:sz w:val="20"/>
      </w:rPr>
    </w:pPr>
    <w:r w:rsidRPr="000F62D8">
      <w:rPr>
        <w:rFonts w:ascii="Times New Roman" w:hAnsi="Times New Roman"/>
        <w:i/>
        <w:sz w:val="20"/>
      </w:rPr>
      <w:t xml:space="preserve">Příloha </w:t>
    </w:r>
    <w:proofErr w:type="gramStart"/>
    <w:r w:rsidRPr="000F62D8">
      <w:rPr>
        <w:rFonts w:ascii="Times New Roman" w:hAnsi="Times New Roman"/>
        <w:i/>
        <w:sz w:val="20"/>
      </w:rPr>
      <w:t>č.5 zadávací</w:t>
    </w:r>
    <w:proofErr w:type="gramEnd"/>
    <w:r w:rsidRPr="000F62D8">
      <w:rPr>
        <w:rFonts w:ascii="Times New Roman" w:hAnsi="Times New Roman"/>
        <w:i/>
        <w:sz w:val="20"/>
      </w:rPr>
      <w:t xml:space="preserve"> dokumentace </w:t>
    </w:r>
  </w:p>
  <w:p w:rsidR="004A1D5C" w:rsidRDefault="004A1D5C" w:rsidP="000F62D8">
    <w:pPr>
      <w:pStyle w:val="Zhlav"/>
    </w:pPr>
    <w:r>
      <w:t xml:space="preserve">   </w:t>
    </w:r>
    <w:r w:rsidRPr="00F41C73">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5C" w:rsidRPr="002D1D45" w:rsidRDefault="004A1D5C" w:rsidP="002D1D45">
    <w:pPr>
      <w:pStyle w:val="Zhlav"/>
      <w:rPr>
        <w:szCs w:val="16"/>
      </w:rPr>
    </w:pPr>
    <w:r w:rsidRPr="002D1D45" w:rsidDel="006E673A">
      <w:rPr>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nsid w:val="00000022"/>
    <w:multiLevelType w:val="multilevel"/>
    <w:tmpl w:val="AD12237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43DA1"/>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
    <w:nsid w:val="04B2571E"/>
    <w:multiLevelType w:val="hybridMultilevel"/>
    <w:tmpl w:val="D5BC0CA6"/>
    <w:lvl w:ilvl="0" w:tplc="12B61820">
      <w:start w:val="14"/>
      <w:numFmt w:val="upperRoman"/>
      <w:lvlText w:val="%1."/>
      <w:lvlJc w:val="right"/>
      <w:pPr>
        <w:ind w:left="92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BC67A5"/>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nsid w:val="1CD265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23E40E2"/>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8">
    <w:nsid w:val="39152CB2"/>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7F666F9"/>
    <w:multiLevelType w:val="multilevel"/>
    <w:tmpl w:val="44946602"/>
    <w:lvl w:ilvl="0">
      <w:start w:val="1"/>
      <w:numFmt w:val="decimal"/>
      <w:lvlText w:val="%1"/>
      <w:lvlJc w:val="left"/>
      <w:pPr>
        <w:tabs>
          <w:tab w:val="num" w:pos="705"/>
        </w:tabs>
        <w:ind w:left="705" w:hanging="705"/>
      </w:pPr>
      <w:rPr>
        <w:rFonts w:hint="default"/>
        <w:b/>
      </w:rPr>
    </w:lvl>
    <w:lvl w:ilvl="1">
      <w:start w:val="1"/>
      <w:numFmt w:val="bullet"/>
      <w:lvlText w:val=""/>
      <w:lvlJc w:val="left"/>
      <w:pPr>
        <w:tabs>
          <w:tab w:val="num" w:pos="705"/>
        </w:tabs>
        <w:ind w:left="705" w:hanging="705"/>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BF66B8A"/>
    <w:multiLevelType w:val="hybridMultilevel"/>
    <w:tmpl w:val="C09CB5C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3FD45D5"/>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2">
    <w:nsid w:val="55381881"/>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5D6232E0"/>
    <w:multiLevelType w:val="hybridMultilevel"/>
    <w:tmpl w:val="07C08BEA"/>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0915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62E4068B"/>
    <w:multiLevelType w:val="hybridMultilevel"/>
    <w:tmpl w:val="C9460074"/>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63481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65B77128"/>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ED4F83"/>
    <w:multiLevelType w:val="hybridMultilevel"/>
    <w:tmpl w:val="1098147C"/>
    <w:lvl w:ilvl="0" w:tplc="E7FC3CD4">
      <w:start w:val="15"/>
      <w:numFmt w:val="upperRoman"/>
      <w:lvlText w:val="%1."/>
      <w:lvlJc w:val="right"/>
      <w:pPr>
        <w:ind w:left="92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387E53"/>
    <w:multiLevelType w:val="multilevel"/>
    <w:tmpl w:val="7DF25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eastAsia="Times New Roman" w:hAnsi="Calibri" w:cs="Calibri"/>
        <w:b w:val="0"/>
        <w:bCs w:val="0"/>
        <w:color w:val="auto"/>
      </w:rPr>
    </w:lvl>
    <w:lvl w:ilvl="2">
      <w:start w:val="1"/>
      <w:numFmt w:val="decimal"/>
      <w:lvlText w:val="%3."/>
      <w:lvlJc w:val="left"/>
      <w:pPr>
        <w:tabs>
          <w:tab w:val="num" w:pos="1080"/>
        </w:tabs>
        <w:ind w:left="1080"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FC15A86"/>
    <w:multiLevelType w:val="hybridMultilevel"/>
    <w:tmpl w:val="CDD6138E"/>
    <w:lvl w:ilvl="0" w:tplc="93AEE57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num w:numId="1">
    <w:abstractNumId w:val="12"/>
  </w:num>
  <w:num w:numId="2">
    <w:abstractNumId w:val="0"/>
  </w:num>
  <w:num w:numId="3">
    <w:abstractNumId w:val="29"/>
  </w:num>
  <w:num w:numId="4">
    <w:abstractNumId w:val="15"/>
  </w:num>
  <w:num w:numId="5">
    <w:abstractNumId w:val="30"/>
  </w:num>
  <w:num w:numId="6">
    <w:abstractNumId w:val="13"/>
  </w:num>
  <w:num w:numId="7">
    <w:abstractNumId w:val="9"/>
  </w:num>
  <w:num w:numId="8">
    <w:abstractNumId w:val="4"/>
  </w:num>
  <w:num w:numId="9">
    <w:abstractNumId w:val="23"/>
  </w:num>
  <w:num w:numId="10">
    <w:abstractNumId w:val="26"/>
  </w:num>
  <w:num w:numId="11">
    <w:abstractNumId w:val="6"/>
  </w:num>
  <w:num w:numId="12">
    <w:abstractNumId w:val="28"/>
  </w:num>
  <w:num w:numId="13">
    <w:abstractNumId w:val="31"/>
  </w:num>
  <w:num w:numId="14">
    <w:abstractNumId w:val="10"/>
  </w:num>
  <w:num w:numId="15">
    <w:abstractNumId w:val="27"/>
  </w:num>
  <w:num w:numId="16">
    <w:abstractNumId w:val="25"/>
  </w:num>
  <w:num w:numId="17">
    <w:abstractNumId w:val="5"/>
  </w:num>
  <w:num w:numId="18">
    <w:abstractNumId w:val="8"/>
  </w:num>
  <w:num w:numId="19">
    <w:abstractNumId w:val="22"/>
  </w:num>
  <w:num w:numId="20">
    <w:abstractNumId w:val="34"/>
  </w:num>
  <w:num w:numId="21">
    <w:abstractNumId w:val="16"/>
  </w:num>
  <w:num w:numId="22">
    <w:abstractNumId w:val="24"/>
  </w:num>
  <w:num w:numId="23">
    <w:abstractNumId w:val="14"/>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0"/>
  </w:num>
  <w:num w:numId="29">
    <w:abstractNumId w:val="18"/>
  </w:num>
  <w:num w:numId="30">
    <w:abstractNumId w:val="7"/>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3"/>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2"/>
    <w:rsid w:val="00004A70"/>
    <w:rsid w:val="0000506B"/>
    <w:rsid w:val="0002064B"/>
    <w:rsid w:val="00020DB7"/>
    <w:rsid w:val="00024435"/>
    <w:rsid w:val="00034F42"/>
    <w:rsid w:val="00035CAD"/>
    <w:rsid w:val="00035F37"/>
    <w:rsid w:val="00045D80"/>
    <w:rsid w:val="00052FED"/>
    <w:rsid w:val="0005326F"/>
    <w:rsid w:val="000564BE"/>
    <w:rsid w:val="00062CEB"/>
    <w:rsid w:val="00072BBB"/>
    <w:rsid w:val="000754A1"/>
    <w:rsid w:val="00086039"/>
    <w:rsid w:val="00087AD9"/>
    <w:rsid w:val="00093253"/>
    <w:rsid w:val="0009685F"/>
    <w:rsid w:val="000A1C4C"/>
    <w:rsid w:val="000A37CC"/>
    <w:rsid w:val="000A4AF9"/>
    <w:rsid w:val="000B12EA"/>
    <w:rsid w:val="000B5EA8"/>
    <w:rsid w:val="000C1CC4"/>
    <w:rsid w:val="000C3BBE"/>
    <w:rsid w:val="000D115A"/>
    <w:rsid w:val="000D2796"/>
    <w:rsid w:val="000D32D4"/>
    <w:rsid w:val="000E2860"/>
    <w:rsid w:val="000E2C07"/>
    <w:rsid w:val="000E55A7"/>
    <w:rsid w:val="000E5D9A"/>
    <w:rsid w:val="000E7FB4"/>
    <w:rsid w:val="000F1F28"/>
    <w:rsid w:val="000F24E9"/>
    <w:rsid w:val="000F3AF9"/>
    <w:rsid w:val="000F62C9"/>
    <w:rsid w:val="000F62D8"/>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5F6C"/>
    <w:rsid w:val="00166594"/>
    <w:rsid w:val="00166B41"/>
    <w:rsid w:val="001672B2"/>
    <w:rsid w:val="00170FB7"/>
    <w:rsid w:val="00171EDF"/>
    <w:rsid w:val="00175999"/>
    <w:rsid w:val="00177E50"/>
    <w:rsid w:val="00180CBF"/>
    <w:rsid w:val="00183CFD"/>
    <w:rsid w:val="00184414"/>
    <w:rsid w:val="00192973"/>
    <w:rsid w:val="001A2739"/>
    <w:rsid w:val="001A4EA4"/>
    <w:rsid w:val="001B09C8"/>
    <w:rsid w:val="001B0E05"/>
    <w:rsid w:val="001B3841"/>
    <w:rsid w:val="001B6262"/>
    <w:rsid w:val="001B7972"/>
    <w:rsid w:val="001B7C07"/>
    <w:rsid w:val="001C27D7"/>
    <w:rsid w:val="001D3ECF"/>
    <w:rsid w:val="001D7469"/>
    <w:rsid w:val="001E0569"/>
    <w:rsid w:val="001E2789"/>
    <w:rsid w:val="001E71CA"/>
    <w:rsid w:val="001E773D"/>
    <w:rsid w:val="001E7799"/>
    <w:rsid w:val="001F0ACE"/>
    <w:rsid w:val="00200B53"/>
    <w:rsid w:val="00204E3C"/>
    <w:rsid w:val="00207082"/>
    <w:rsid w:val="002125EE"/>
    <w:rsid w:val="00214B95"/>
    <w:rsid w:val="00215E47"/>
    <w:rsid w:val="00223B39"/>
    <w:rsid w:val="00225A40"/>
    <w:rsid w:val="00225E92"/>
    <w:rsid w:val="00226574"/>
    <w:rsid w:val="00232CB8"/>
    <w:rsid w:val="002352CD"/>
    <w:rsid w:val="00235DD9"/>
    <w:rsid w:val="002371E3"/>
    <w:rsid w:val="00241D68"/>
    <w:rsid w:val="00242E2C"/>
    <w:rsid w:val="002433D1"/>
    <w:rsid w:val="00244882"/>
    <w:rsid w:val="0024723D"/>
    <w:rsid w:val="0024759D"/>
    <w:rsid w:val="00250531"/>
    <w:rsid w:val="002514D9"/>
    <w:rsid w:val="00252C62"/>
    <w:rsid w:val="002536E4"/>
    <w:rsid w:val="00254B00"/>
    <w:rsid w:val="00260C5F"/>
    <w:rsid w:val="002633D0"/>
    <w:rsid w:val="00266425"/>
    <w:rsid w:val="00275D2F"/>
    <w:rsid w:val="002765F1"/>
    <w:rsid w:val="002768BB"/>
    <w:rsid w:val="00280745"/>
    <w:rsid w:val="002829FD"/>
    <w:rsid w:val="00283A15"/>
    <w:rsid w:val="00285632"/>
    <w:rsid w:val="002873BD"/>
    <w:rsid w:val="002878C4"/>
    <w:rsid w:val="0029152D"/>
    <w:rsid w:val="002921DD"/>
    <w:rsid w:val="002A20AE"/>
    <w:rsid w:val="002A4305"/>
    <w:rsid w:val="002D1D45"/>
    <w:rsid w:val="002D5284"/>
    <w:rsid w:val="002D64D8"/>
    <w:rsid w:val="002D6649"/>
    <w:rsid w:val="002D6D40"/>
    <w:rsid w:val="002D78F2"/>
    <w:rsid w:val="002D7BE7"/>
    <w:rsid w:val="002E06C2"/>
    <w:rsid w:val="002E0C18"/>
    <w:rsid w:val="002E20D3"/>
    <w:rsid w:val="002F1D56"/>
    <w:rsid w:val="002F48C9"/>
    <w:rsid w:val="002F57CD"/>
    <w:rsid w:val="002F783D"/>
    <w:rsid w:val="003011D6"/>
    <w:rsid w:val="00302642"/>
    <w:rsid w:val="0030337B"/>
    <w:rsid w:val="00304EC3"/>
    <w:rsid w:val="003103FA"/>
    <w:rsid w:val="00314D7E"/>
    <w:rsid w:val="00321FEF"/>
    <w:rsid w:val="003227A6"/>
    <w:rsid w:val="003231C7"/>
    <w:rsid w:val="00323F3C"/>
    <w:rsid w:val="003267B0"/>
    <w:rsid w:val="00334744"/>
    <w:rsid w:val="00337312"/>
    <w:rsid w:val="003377FD"/>
    <w:rsid w:val="00340201"/>
    <w:rsid w:val="0035149E"/>
    <w:rsid w:val="00354196"/>
    <w:rsid w:val="00355EB6"/>
    <w:rsid w:val="00361F54"/>
    <w:rsid w:val="00362997"/>
    <w:rsid w:val="0036470C"/>
    <w:rsid w:val="00366C8A"/>
    <w:rsid w:val="00377572"/>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180"/>
    <w:rsid w:val="003E2A83"/>
    <w:rsid w:val="003F28F0"/>
    <w:rsid w:val="003F2CAC"/>
    <w:rsid w:val="003F4694"/>
    <w:rsid w:val="00402F8D"/>
    <w:rsid w:val="00403778"/>
    <w:rsid w:val="0040419C"/>
    <w:rsid w:val="00407041"/>
    <w:rsid w:val="00407FE0"/>
    <w:rsid w:val="00410251"/>
    <w:rsid w:val="00411958"/>
    <w:rsid w:val="00412FE2"/>
    <w:rsid w:val="00414074"/>
    <w:rsid w:val="00415545"/>
    <w:rsid w:val="004239D9"/>
    <w:rsid w:val="00423C61"/>
    <w:rsid w:val="004245B9"/>
    <w:rsid w:val="00430982"/>
    <w:rsid w:val="00430E6B"/>
    <w:rsid w:val="004312EC"/>
    <w:rsid w:val="00431980"/>
    <w:rsid w:val="004319EB"/>
    <w:rsid w:val="00437A8D"/>
    <w:rsid w:val="004432BF"/>
    <w:rsid w:val="00444CBF"/>
    <w:rsid w:val="0044633F"/>
    <w:rsid w:val="00447FE7"/>
    <w:rsid w:val="0045007E"/>
    <w:rsid w:val="00452FF1"/>
    <w:rsid w:val="00453195"/>
    <w:rsid w:val="00453D2A"/>
    <w:rsid w:val="0045405D"/>
    <w:rsid w:val="004573B4"/>
    <w:rsid w:val="00461B82"/>
    <w:rsid w:val="004625B1"/>
    <w:rsid w:val="004670C1"/>
    <w:rsid w:val="00475582"/>
    <w:rsid w:val="00481FBF"/>
    <w:rsid w:val="00487E3A"/>
    <w:rsid w:val="00491651"/>
    <w:rsid w:val="0049501A"/>
    <w:rsid w:val="004A1D5C"/>
    <w:rsid w:val="004A4118"/>
    <w:rsid w:val="004A6139"/>
    <w:rsid w:val="004A6F82"/>
    <w:rsid w:val="004A719B"/>
    <w:rsid w:val="004B3FE3"/>
    <w:rsid w:val="004D5E40"/>
    <w:rsid w:val="004E075E"/>
    <w:rsid w:val="004E149F"/>
    <w:rsid w:val="004E3E0E"/>
    <w:rsid w:val="004E3F97"/>
    <w:rsid w:val="004F1767"/>
    <w:rsid w:val="004F705C"/>
    <w:rsid w:val="004F7E8D"/>
    <w:rsid w:val="005067C3"/>
    <w:rsid w:val="005078ED"/>
    <w:rsid w:val="005079E1"/>
    <w:rsid w:val="0051749D"/>
    <w:rsid w:val="0052410B"/>
    <w:rsid w:val="00525621"/>
    <w:rsid w:val="00535E46"/>
    <w:rsid w:val="005374D6"/>
    <w:rsid w:val="005562DC"/>
    <w:rsid w:val="00557B99"/>
    <w:rsid w:val="00562915"/>
    <w:rsid w:val="00570444"/>
    <w:rsid w:val="00571C8C"/>
    <w:rsid w:val="0057629F"/>
    <w:rsid w:val="00576431"/>
    <w:rsid w:val="00576F83"/>
    <w:rsid w:val="00582908"/>
    <w:rsid w:val="005829FE"/>
    <w:rsid w:val="005856FD"/>
    <w:rsid w:val="00592E0C"/>
    <w:rsid w:val="005944AC"/>
    <w:rsid w:val="005A2D95"/>
    <w:rsid w:val="005A4FC3"/>
    <w:rsid w:val="005B08F4"/>
    <w:rsid w:val="005B4258"/>
    <w:rsid w:val="005C033F"/>
    <w:rsid w:val="005C2211"/>
    <w:rsid w:val="005C2DEB"/>
    <w:rsid w:val="005C3C02"/>
    <w:rsid w:val="005C4DEE"/>
    <w:rsid w:val="005C758A"/>
    <w:rsid w:val="005D3B98"/>
    <w:rsid w:val="005F036E"/>
    <w:rsid w:val="005F4703"/>
    <w:rsid w:val="005F7152"/>
    <w:rsid w:val="00610473"/>
    <w:rsid w:val="0061236B"/>
    <w:rsid w:val="00621891"/>
    <w:rsid w:val="00624190"/>
    <w:rsid w:val="00631A87"/>
    <w:rsid w:val="00632AAA"/>
    <w:rsid w:val="00633B6D"/>
    <w:rsid w:val="006419D4"/>
    <w:rsid w:val="00641B90"/>
    <w:rsid w:val="00645FF6"/>
    <w:rsid w:val="00647B86"/>
    <w:rsid w:val="00653A50"/>
    <w:rsid w:val="00653D9B"/>
    <w:rsid w:val="00654E82"/>
    <w:rsid w:val="006556D2"/>
    <w:rsid w:val="006557FE"/>
    <w:rsid w:val="006564F7"/>
    <w:rsid w:val="00660B69"/>
    <w:rsid w:val="00661A4F"/>
    <w:rsid w:val="006710C9"/>
    <w:rsid w:val="006710DF"/>
    <w:rsid w:val="0067485E"/>
    <w:rsid w:val="00674C9D"/>
    <w:rsid w:val="00690743"/>
    <w:rsid w:val="00694E43"/>
    <w:rsid w:val="00697DA1"/>
    <w:rsid w:val="006A58C8"/>
    <w:rsid w:val="006A7270"/>
    <w:rsid w:val="006B0E7D"/>
    <w:rsid w:val="006B326C"/>
    <w:rsid w:val="006B50FB"/>
    <w:rsid w:val="006C37A3"/>
    <w:rsid w:val="006C4E30"/>
    <w:rsid w:val="006D04AF"/>
    <w:rsid w:val="006D1BBD"/>
    <w:rsid w:val="006D5832"/>
    <w:rsid w:val="006D71F5"/>
    <w:rsid w:val="006E13A5"/>
    <w:rsid w:val="006E673A"/>
    <w:rsid w:val="006E70F9"/>
    <w:rsid w:val="006F6824"/>
    <w:rsid w:val="0070350D"/>
    <w:rsid w:val="00705581"/>
    <w:rsid w:val="0070658E"/>
    <w:rsid w:val="00707C88"/>
    <w:rsid w:val="0072223F"/>
    <w:rsid w:val="007252B1"/>
    <w:rsid w:val="0072609D"/>
    <w:rsid w:val="00726E16"/>
    <w:rsid w:val="007277FC"/>
    <w:rsid w:val="00733A5E"/>
    <w:rsid w:val="00737323"/>
    <w:rsid w:val="007410B2"/>
    <w:rsid w:val="00743032"/>
    <w:rsid w:val="007438BE"/>
    <w:rsid w:val="00743CEA"/>
    <w:rsid w:val="00750266"/>
    <w:rsid w:val="007510D4"/>
    <w:rsid w:val="0075282E"/>
    <w:rsid w:val="00753086"/>
    <w:rsid w:val="00762592"/>
    <w:rsid w:val="007631C8"/>
    <w:rsid w:val="0076466B"/>
    <w:rsid w:val="00766AC4"/>
    <w:rsid w:val="00772CCC"/>
    <w:rsid w:val="007732CB"/>
    <w:rsid w:val="0077427E"/>
    <w:rsid w:val="0077431F"/>
    <w:rsid w:val="00775759"/>
    <w:rsid w:val="007757B5"/>
    <w:rsid w:val="007759EB"/>
    <w:rsid w:val="00781580"/>
    <w:rsid w:val="0078173C"/>
    <w:rsid w:val="00784A52"/>
    <w:rsid w:val="00786E5C"/>
    <w:rsid w:val="00790A35"/>
    <w:rsid w:val="0079547C"/>
    <w:rsid w:val="00796AAA"/>
    <w:rsid w:val="007A0568"/>
    <w:rsid w:val="007A2AB6"/>
    <w:rsid w:val="007A2F9B"/>
    <w:rsid w:val="007A35EC"/>
    <w:rsid w:val="007C0C5B"/>
    <w:rsid w:val="007C348A"/>
    <w:rsid w:val="007D01D7"/>
    <w:rsid w:val="007D23A9"/>
    <w:rsid w:val="007D7625"/>
    <w:rsid w:val="007D7C63"/>
    <w:rsid w:val="007E11E0"/>
    <w:rsid w:val="007E584C"/>
    <w:rsid w:val="007E745B"/>
    <w:rsid w:val="007F0562"/>
    <w:rsid w:val="007F22F6"/>
    <w:rsid w:val="007F586B"/>
    <w:rsid w:val="008079C0"/>
    <w:rsid w:val="0081023D"/>
    <w:rsid w:val="00810274"/>
    <w:rsid w:val="00816E75"/>
    <w:rsid w:val="00820A2D"/>
    <w:rsid w:val="00821235"/>
    <w:rsid w:val="00821C48"/>
    <w:rsid w:val="00831BFC"/>
    <w:rsid w:val="008466C5"/>
    <w:rsid w:val="00847047"/>
    <w:rsid w:val="00850B37"/>
    <w:rsid w:val="00850B65"/>
    <w:rsid w:val="00851557"/>
    <w:rsid w:val="00864457"/>
    <w:rsid w:val="00865E3D"/>
    <w:rsid w:val="00867B24"/>
    <w:rsid w:val="008722B4"/>
    <w:rsid w:val="00873B74"/>
    <w:rsid w:val="00876415"/>
    <w:rsid w:val="00877AEC"/>
    <w:rsid w:val="00883BCE"/>
    <w:rsid w:val="00887AA9"/>
    <w:rsid w:val="00892EA2"/>
    <w:rsid w:val="008961A2"/>
    <w:rsid w:val="008B00EF"/>
    <w:rsid w:val="008C2408"/>
    <w:rsid w:val="008C2F6F"/>
    <w:rsid w:val="008C529B"/>
    <w:rsid w:val="008C7FFE"/>
    <w:rsid w:val="008E3EAE"/>
    <w:rsid w:val="008E4C79"/>
    <w:rsid w:val="008F4ED4"/>
    <w:rsid w:val="0090130F"/>
    <w:rsid w:val="0090557F"/>
    <w:rsid w:val="00912B9D"/>
    <w:rsid w:val="00913E68"/>
    <w:rsid w:val="00917D55"/>
    <w:rsid w:val="0092032C"/>
    <w:rsid w:val="009238E0"/>
    <w:rsid w:val="00930279"/>
    <w:rsid w:val="0094044C"/>
    <w:rsid w:val="009414AF"/>
    <w:rsid w:val="00942564"/>
    <w:rsid w:val="00943523"/>
    <w:rsid w:val="00943CC9"/>
    <w:rsid w:val="0094677B"/>
    <w:rsid w:val="009468FF"/>
    <w:rsid w:val="009472FD"/>
    <w:rsid w:val="0095102B"/>
    <w:rsid w:val="0095785B"/>
    <w:rsid w:val="00962863"/>
    <w:rsid w:val="00962E60"/>
    <w:rsid w:val="00963319"/>
    <w:rsid w:val="00965BB4"/>
    <w:rsid w:val="00971AAA"/>
    <w:rsid w:val="00974177"/>
    <w:rsid w:val="00975A8C"/>
    <w:rsid w:val="00975B6C"/>
    <w:rsid w:val="009871D4"/>
    <w:rsid w:val="00996384"/>
    <w:rsid w:val="009A061A"/>
    <w:rsid w:val="009B5CEC"/>
    <w:rsid w:val="009C0E14"/>
    <w:rsid w:val="009C1A3A"/>
    <w:rsid w:val="009C2920"/>
    <w:rsid w:val="009C32A4"/>
    <w:rsid w:val="009C3C74"/>
    <w:rsid w:val="009C512D"/>
    <w:rsid w:val="009C7398"/>
    <w:rsid w:val="009D4042"/>
    <w:rsid w:val="009D750E"/>
    <w:rsid w:val="009D7D14"/>
    <w:rsid w:val="009F1FFF"/>
    <w:rsid w:val="009F3A10"/>
    <w:rsid w:val="009F493A"/>
    <w:rsid w:val="00A0240F"/>
    <w:rsid w:val="00A07186"/>
    <w:rsid w:val="00A11224"/>
    <w:rsid w:val="00A1790E"/>
    <w:rsid w:val="00A20B2D"/>
    <w:rsid w:val="00A2467F"/>
    <w:rsid w:val="00A25739"/>
    <w:rsid w:val="00A322C5"/>
    <w:rsid w:val="00A37682"/>
    <w:rsid w:val="00A41D63"/>
    <w:rsid w:val="00A47063"/>
    <w:rsid w:val="00A51A4A"/>
    <w:rsid w:val="00A520B3"/>
    <w:rsid w:val="00A5666D"/>
    <w:rsid w:val="00A64C2B"/>
    <w:rsid w:val="00A7436A"/>
    <w:rsid w:val="00A77312"/>
    <w:rsid w:val="00A83118"/>
    <w:rsid w:val="00A95AD0"/>
    <w:rsid w:val="00AA1CEE"/>
    <w:rsid w:val="00AA2F9E"/>
    <w:rsid w:val="00AB3989"/>
    <w:rsid w:val="00AB467C"/>
    <w:rsid w:val="00AB59BA"/>
    <w:rsid w:val="00AB64FA"/>
    <w:rsid w:val="00AC2341"/>
    <w:rsid w:val="00AC48DA"/>
    <w:rsid w:val="00AC52AA"/>
    <w:rsid w:val="00AC5B5E"/>
    <w:rsid w:val="00AD1A5F"/>
    <w:rsid w:val="00AD2AD6"/>
    <w:rsid w:val="00AD3A4F"/>
    <w:rsid w:val="00AD648A"/>
    <w:rsid w:val="00AD67D0"/>
    <w:rsid w:val="00AE02A3"/>
    <w:rsid w:val="00AE0FC6"/>
    <w:rsid w:val="00AE2DC4"/>
    <w:rsid w:val="00AE3DAB"/>
    <w:rsid w:val="00AE5A15"/>
    <w:rsid w:val="00AE7F48"/>
    <w:rsid w:val="00AF10A2"/>
    <w:rsid w:val="00AF381F"/>
    <w:rsid w:val="00AF4C85"/>
    <w:rsid w:val="00AF698D"/>
    <w:rsid w:val="00B014FC"/>
    <w:rsid w:val="00B0458E"/>
    <w:rsid w:val="00B05FB8"/>
    <w:rsid w:val="00B0688E"/>
    <w:rsid w:val="00B07534"/>
    <w:rsid w:val="00B077A1"/>
    <w:rsid w:val="00B127C3"/>
    <w:rsid w:val="00B13D1F"/>
    <w:rsid w:val="00B16AD6"/>
    <w:rsid w:val="00B16D90"/>
    <w:rsid w:val="00B215C7"/>
    <w:rsid w:val="00B309C9"/>
    <w:rsid w:val="00B3701D"/>
    <w:rsid w:val="00B4044E"/>
    <w:rsid w:val="00B435B4"/>
    <w:rsid w:val="00B473F5"/>
    <w:rsid w:val="00B47707"/>
    <w:rsid w:val="00B500CF"/>
    <w:rsid w:val="00B5019A"/>
    <w:rsid w:val="00B529DF"/>
    <w:rsid w:val="00B57A6E"/>
    <w:rsid w:val="00B635B4"/>
    <w:rsid w:val="00B658BB"/>
    <w:rsid w:val="00B65A4A"/>
    <w:rsid w:val="00B723D4"/>
    <w:rsid w:val="00B763B5"/>
    <w:rsid w:val="00B81977"/>
    <w:rsid w:val="00B83B3A"/>
    <w:rsid w:val="00B850A8"/>
    <w:rsid w:val="00B938A8"/>
    <w:rsid w:val="00B9649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024A"/>
    <w:rsid w:val="00C61A49"/>
    <w:rsid w:val="00C6526D"/>
    <w:rsid w:val="00C67D32"/>
    <w:rsid w:val="00C706A2"/>
    <w:rsid w:val="00C75B80"/>
    <w:rsid w:val="00C76042"/>
    <w:rsid w:val="00C77117"/>
    <w:rsid w:val="00C771F3"/>
    <w:rsid w:val="00C81DBC"/>
    <w:rsid w:val="00C854DA"/>
    <w:rsid w:val="00C85A33"/>
    <w:rsid w:val="00C86950"/>
    <w:rsid w:val="00C91630"/>
    <w:rsid w:val="00C93793"/>
    <w:rsid w:val="00C9427F"/>
    <w:rsid w:val="00CA01E6"/>
    <w:rsid w:val="00CA3307"/>
    <w:rsid w:val="00CA6423"/>
    <w:rsid w:val="00CB1942"/>
    <w:rsid w:val="00CB1D9C"/>
    <w:rsid w:val="00CB2802"/>
    <w:rsid w:val="00CB36FE"/>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03C6A"/>
    <w:rsid w:val="00D11883"/>
    <w:rsid w:val="00D158C5"/>
    <w:rsid w:val="00D20409"/>
    <w:rsid w:val="00D20DCE"/>
    <w:rsid w:val="00D27313"/>
    <w:rsid w:val="00D320BB"/>
    <w:rsid w:val="00D41357"/>
    <w:rsid w:val="00D42F08"/>
    <w:rsid w:val="00D43C18"/>
    <w:rsid w:val="00D443E8"/>
    <w:rsid w:val="00D45C2F"/>
    <w:rsid w:val="00D545F6"/>
    <w:rsid w:val="00D6713B"/>
    <w:rsid w:val="00D73243"/>
    <w:rsid w:val="00D761B0"/>
    <w:rsid w:val="00D81093"/>
    <w:rsid w:val="00D85BA0"/>
    <w:rsid w:val="00D87019"/>
    <w:rsid w:val="00D879B4"/>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DF4F71"/>
    <w:rsid w:val="00E0090E"/>
    <w:rsid w:val="00E033AB"/>
    <w:rsid w:val="00E11389"/>
    <w:rsid w:val="00E13BB7"/>
    <w:rsid w:val="00E17F0F"/>
    <w:rsid w:val="00E20910"/>
    <w:rsid w:val="00E215D9"/>
    <w:rsid w:val="00E24079"/>
    <w:rsid w:val="00E32C25"/>
    <w:rsid w:val="00E3399A"/>
    <w:rsid w:val="00E33C0F"/>
    <w:rsid w:val="00E4271D"/>
    <w:rsid w:val="00E44002"/>
    <w:rsid w:val="00E46637"/>
    <w:rsid w:val="00E539E6"/>
    <w:rsid w:val="00E5701C"/>
    <w:rsid w:val="00E57617"/>
    <w:rsid w:val="00E61B1C"/>
    <w:rsid w:val="00E66A06"/>
    <w:rsid w:val="00E72551"/>
    <w:rsid w:val="00E72C1C"/>
    <w:rsid w:val="00E73F4D"/>
    <w:rsid w:val="00E74976"/>
    <w:rsid w:val="00E77235"/>
    <w:rsid w:val="00E83D3D"/>
    <w:rsid w:val="00E83F89"/>
    <w:rsid w:val="00E841F4"/>
    <w:rsid w:val="00E872C2"/>
    <w:rsid w:val="00EA003E"/>
    <w:rsid w:val="00EA0497"/>
    <w:rsid w:val="00EA4362"/>
    <w:rsid w:val="00EA5F4B"/>
    <w:rsid w:val="00EB01A8"/>
    <w:rsid w:val="00EB331E"/>
    <w:rsid w:val="00EC13F1"/>
    <w:rsid w:val="00EC3737"/>
    <w:rsid w:val="00EC46A6"/>
    <w:rsid w:val="00EC7035"/>
    <w:rsid w:val="00EE13FF"/>
    <w:rsid w:val="00EE27F8"/>
    <w:rsid w:val="00EF30ED"/>
    <w:rsid w:val="00EF4722"/>
    <w:rsid w:val="00EF63E4"/>
    <w:rsid w:val="00EF76C2"/>
    <w:rsid w:val="00F0149A"/>
    <w:rsid w:val="00F04E4A"/>
    <w:rsid w:val="00F05639"/>
    <w:rsid w:val="00F059D4"/>
    <w:rsid w:val="00F2077D"/>
    <w:rsid w:val="00F2374B"/>
    <w:rsid w:val="00F32B5C"/>
    <w:rsid w:val="00F370BE"/>
    <w:rsid w:val="00F461D2"/>
    <w:rsid w:val="00F61011"/>
    <w:rsid w:val="00F64121"/>
    <w:rsid w:val="00F91A22"/>
    <w:rsid w:val="00F942F9"/>
    <w:rsid w:val="00F96599"/>
    <w:rsid w:val="00F97310"/>
    <w:rsid w:val="00FA18A5"/>
    <w:rsid w:val="00FB15C8"/>
    <w:rsid w:val="00FB228F"/>
    <w:rsid w:val="00FC286E"/>
    <w:rsid w:val="00FC38A6"/>
    <w:rsid w:val="00FC4E3F"/>
    <w:rsid w:val="00FC73D3"/>
    <w:rsid w:val="00FD1BE6"/>
    <w:rsid w:val="00FD22AF"/>
    <w:rsid w:val="00FD2E95"/>
    <w:rsid w:val="00FE75F2"/>
    <w:rsid w:val="00FF1421"/>
    <w:rsid w:val="00FF2B1D"/>
    <w:rsid w:val="00FF48BA"/>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9628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qFormat/>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link w:val="OdstavecseseznamemChar"/>
    <w:uiPriority w:val="99"/>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OdstavecseseznamemChar">
    <w:name w:val="Odstavec se seznamem Char"/>
    <w:basedOn w:val="Standardnpsmoodstavce"/>
    <w:link w:val="Odstavecseseznamem"/>
    <w:uiPriority w:val="34"/>
    <w:rsid w:val="001E71CA"/>
    <w:rPr>
      <w:rFonts w:ascii="Arial Narrow" w:hAnsi="Arial Narrow"/>
      <w:sz w:val="22"/>
    </w:rPr>
  </w:style>
  <w:style w:type="paragraph" w:styleId="Podtitul">
    <w:name w:val="Subtitle"/>
    <w:basedOn w:val="Normln"/>
    <w:next w:val="Normln"/>
    <w:link w:val="PodtitulChar"/>
    <w:uiPriority w:val="11"/>
    <w:qFormat/>
    <w:rsid w:val="009B5CEC"/>
    <w:pPr>
      <w:spacing w:before="120"/>
      <w:ind w:left="680"/>
      <w:jc w:val="center"/>
    </w:pPr>
    <w:rPr>
      <w:rFonts w:asciiTheme="minorHAnsi" w:eastAsiaTheme="minorHAnsi" w:hAnsiTheme="minorHAnsi" w:cstheme="minorBidi"/>
      <w:b/>
      <w:sz w:val="28"/>
      <w:szCs w:val="28"/>
      <w:lang w:eastAsia="en-US"/>
    </w:rPr>
  </w:style>
  <w:style w:type="character" w:customStyle="1" w:styleId="PodtitulChar">
    <w:name w:val="Podtitul Char"/>
    <w:basedOn w:val="Standardnpsmoodstavce"/>
    <w:link w:val="Podtitul"/>
    <w:uiPriority w:val="11"/>
    <w:rsid w:val="009B5CEC"/>
    <w:rPr>
      <w:rFonts w:asciiTheme="minorHAnsi" w:eastAsiaTheme="minorHAnsi" w:hAnsiTheme="minorHAnsi" w:cstheme="minorBidi"/>
      <w:b/>
      <w:sz w:val="28"/>
      <w:szCs w:val="28"/>
      <w:lang w:eastAsia="en-US"/>
    </w:rPr>
  </w:style>
  <w:style w:type="character" w:customStyle="1" w:styleId="ZhlavChar">
    <w:name w:val="Záhlaví Char"/>
    <w:basedOn w:val="Standardnpsmoodstavce"/>
    <w:link w:val="Zhlav"/>
    <w:uiPriority w:val="99"/>
    <w:rsid w:val="009B5CEC"/>
    <w:rPr>
      <w:rFonts w:ascii="Arial Narrow" w:hAnsi="Arial Narrow"/>
      <w:sz w:val="22"/>
    </w:rPr>
  </w:style>
  <w:style w:type="character" w:customStyle="1" w:styleId="Nadpis1Char">
    <w:name w:val="Nadpis 1 Char"/>
    <w:basedOn w:val="Standardnpsmoodstavce"/>
    <w:link w:val="Nadpis1"/>
    <w:rsid w:val="0096286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9628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qFormat/>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link w:val="OdstavecseseznamemChar"/>
    <w:uiPriority w:val="99"/>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OdstavecseseznamemChar">
    <w:name w:val="Odstavec se seznamem Char"/>
    <w:basedOn w:val="Standardnpsmoodstavce"/>
    <w:link w:val="Odstavecseseznamem"/>
    <w:uiPriority w:val="34"/>
    <w:rsid w:val="001E71CA"/>
    <w:rPr>
      <w:rFonts w:ascii="Arial Narrow" w:hAnsi="Arial Narrow"/>
      <w:sz w:val="22"/>
    </w:rPr>
  </w:style>
  <w:style w:type="paragraph" w:styleId="Podtitul">
    <w:name w:val="Subtitle"/>
    <w:basedOn w:val="Normln"/>
    <w:next w:val="Normln"/>
    <w:link w:val="PodtitulChar"/>
    <w:uiPriority w:val="11"/>
    <w:qFormat/>
    <w:rsid w:val="009B5CEC"/>
    <w:pPr>
      <w:spacing w:before="120"/>
      <w:ind w:left="680"/>
      <w:jc w:val="center"/>
    </w:pPr>
    <w:rPr>
      <w:rFonts w:asciiTheme="minorHAnsi" w:eastAsiaTheme="minorHAnsi" w:hAnsiTheme="minorHAnsi" w:cstheme="minorBidi"/>
      <w:b/>
      <w:sz w:val="28"/>
      <w:szCs w:val="28"/>
      <w:lang w:eastAsia="en-US"/>
    </w:rPr>
  </w:style>
  <w:style w:type="character" w:customStyle="1" w:styleId="PodtitulChar">
    <w:name w:val="Podtitul Char"/>
    <w:basedOn w:val="Standardnpsmoodstavce"/>
    <w:link w:val="Podtitul"/>
    <w:uiPriority w:val="11"/>
    <w:rsid w:val="009B5CEC"/>
    <w:rPr>
      <w:rFonts w:asciiTheme="minorHAnsi" w:eastAsiaTheme="minorHAnsi" w:hAnsiTheme="minorHAnsi" w:cstheme="minorBidi"/>
      <w:b/>
      <w:sz w:val="28"/>
      <w:szCs w:val="28"/>
      <w:lang w:eastAsia="en-US"/>
    </w:rPr>
  </w:style>
  <w:style w:type="character" w:customStyle="1" w:styleId="ZhlavChar">
    <w:name w:val="Záhlaví Char"/>
    <w:basedOn w:val="Standardnpsmoodstavce"/>
    <w:link w:val="Zhlav"/>
    <w:uiPriority w:val="99"/>
    <w:rsid w:val="009B5CEC"/>
    <w:rPr>
      <w:rFonts w:ascii="Arial Narrow" w:hAnsi="Arial Narrow"/>
      <w:sz w:val="22"/>
    </w:rPr>
  </w:style>
  <w:style w:type="character" w:customStyle="1" w:styleId="Nadpis1Char">
    <w:name w:val="Nadpis 1 Char"/>
    <w:basedOn w:val="Standardnpsmoodstavce"/>
    <w:link w:val="Nadpis1"/>
    <w:rsid w:val="009628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327178019">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41102090">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885093705">
      <w:bodyDiv w:val="1"/>
      <w:marLeft w:val="0"/>
      <w:marRight w:val="0"/>
      <w:marTop w:val="0"/>
      <w:marBottom w:val="0"/>
      <w:divBdr>
        <w:top w:val="none" w:sz="0" w:space="0" w:color="auto"/>
        <w:left w:val="none" w:sz="0" w:space="0" w:color="auto"/>
        <w:bottom w:val="none" w:sz="0" w:space="0" w:color="auto"/>
        <w:right w:val="none" w:sz="0" w:space="0" w:color="auto"/>
      </w:divBdr>
    </w:div>
    <w:div w:id="19661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ditel@ddmb.cz"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ajmanova@ddm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727A-C5BD-4C57-A3B5-AB572636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4277</Words>
  <Characters>25240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29459</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2018-05-31T09:14:00Z</dcterms:created>
  <dcterms:modified xsi:type="dcterms:W3CDTF">2018-06-12T08:52:00Z</dcterms:modified>
</cp:coreProperties>
</file>