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4C9A2156"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1C3440">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514D474" w14:textId="77777777" w:rsidR="00797C15" w:rsidRPr="0053678B" w:rsidRDefault="00797C15" w:rsidP="003C6092">
      <w:pPr>
        <w:pStyle w:val="zkltextcentr12"/>
        <w:spacing w:before="80"/>
        <w:rPr>
          <w:sz w:val="22"/>
          <w:szCs w:val="22"/>
        </w:rPr>
      </w:pP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3CEF189B"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C83539" w:rsidRPr="00C83539">
        <w:rPr>
          <w:b/>
          <w:sz w:val="22"/>
          <w:szCs w:val="22"/>
        </w:rPr>
        <w:t xml:space="preserve">III/20117 </w:t>
      </w:r>
      <w:proofErr w:type="spellStart"/>
      <w:r w:rsidR="00C83539" w:rsidRPr="00C83539">
        <w:rPr>
          <w:b/>
          <w:sz w:val="22"/>
          <w:szCs w:val="22"/>
        </w:rPr>
        <w:t>Šlovice</w:t>
      </w:r>
      <w:proofErr w:type="spellEnd"/>
      <w:r w:rsidR="00C83539" w:rsidRPr="00C83539">
        <w:rPr>
          <w:b/>
          <w:sz w:val="22"/>
          <w:szCs w:val="22"/>
        </w:rPr>
        <w:t xml:space="preserve">, III/2338 Rousínov, III/2336 </w:t>
      </w:r>
      <w:proofErr w:type="spellStart"/>
      <w:r w:rsidR="00C83539" w:rsidRPr="00C83539">
        <w:rPr>
          <w:b/>
          <w:sz w:val="22"/>
          <w:szCs w:val="22"/>
        </w:rPr>
        <w:t>Tytry</w:t>
      </w:r>
      <w:proofErr w:type="spellEnd"/>
      <w:r w:rsidRPr="00F04838">
        <w:rPr>
          <w:sz w:val="22"/>
          <w:szCs w:val="22"/>
        </w:rPr>
        <w:t>“, a to v</w:t>
      </w:r>
      <w:r w:rsidR="004C5F9C">
        <w:rPr>
          <w:sz w:val="22"/>
          <w:szCs w:val="22"/>
        </w:rPr>
        <w:t> </w:t>
      </w:r>
      <w:r w:rsidRPr="00F04838">
        <w:rPr>
          <w:sz w:val="22"/>
          <w:szCs w:val="22"/>
        </w:rPr>
        <w:t>rozsahu</w:t>
      </w:r>
      <w:r w:rsidR="004C5F9C">
        <w:rPr>
          <w:sz w:val="22"/>
          <w:szCs w:val="22"/>
        </w:rPr>
        <w:t xml:space="preserve"> stanoveném technickou specifikací,</w:t>
      </w:r>
      <w:r w:rsidR="00E26D56">
        <w:rPr>
          <w:sz w:val="22"/>
          <w:szCs w:val="22"/>
        </w:rPr>
        <w:t xml:space="preserve"> </w:t>
      </w:r>
      <w:r w:rsidR="00E26D56" w:rsidRPr="00E26D56">
        <w:rPr>
          <w:sz w:val="22"/>
          <w:szCs w:val="22"/>
        </w:rPr>
        <w:t>kter</w:t>
      </w:r>
      <w:r w:rsidR="004C5F9C">
        <w:rPr>
          <w:sz w:val="22"/>
          <w:szCs w:val="22"/>
        </w:rPr>
        <w:t>á</w:t>
      </w:r>
      <w:r w:rsidR="00E26D56" w:rsidRPr="00E26D56">
        <w:rPr>
          <w:sz w:val="22"/>
          <w:szCs w:val="22"/>
        </w:rPr>
        <w:t xml:space="preserve"> tvoří přílohu č. </w:t>
      </w:r>
      <w:r w:rsidR="004C5F9C">
        <w:rPr>
          <w:sz w:val="22"/>
          <w:szCs w:val="22"/>
        </w:rPr>
        <w:t>6</w:t>
      </w:r>
      <w:r w:rsidR="00E26D56" w:rsidRPr="00E26D56">
        <w:rPr>
          <w:sz w:val="22"/>
          <w:szCs w:val="22"/>
        </w:rPr>
        <w:t xml:space="preserve"> této smlouvy.</w:t>
      </w:r>
    </w:p>
    <w:p w14:paraId="624A4F3B" w14:textId="3BA68319" w:rsidR="00F11BD1" w:rsidRDefault="00B6200D" w:rsidP="00B6200D">
      <w:pPr>
        <w:pStyle w:val="Textodst3psmena"/>
        <w:numPr>
          <w:ilvl w:val="0"/>
          <w:numId w:val="0"/>
        </w:numPr>
        <w:rPr>
          <w:sz w:val="22"/>
          <w:szCs w:val="22"/>
        </w:rPr>
      </w:pPr>
      <w:r>
        <w:rPr>
          <w:sz w:val="22"/>
          <w:szCs w:val="22"/>
        </w:rPr>
        <w:tab/>
      </w:r>
      <w:r>
        <w:rPr>
          <w:sz w:val="22"/>
          <w:szCs w:val="22"/>
        </w:rPr>
        <w:tab/>
      </w:r>
      <w:r>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699EEAD6" w:rsidR="00B6200D" w:rsidRPr="00B56F04" w:rsidRDefault="00B6200D" w:rsidP="00B6200D">
      <w:pPr>
        <w:pStyle w:val="Textodst1sl"/>
        <w:rPr>
          <w:sz w:val="22"/>
          <w:szCs w:val="22"/>
        </w:rPr>
      </w:pPr>
      <w:r w:rsidRPr="00B56F04">
        <w:rPr>
          <w:sz w:val="22"/>
          <w:szCs w:val="22"/>
        </w:rPr>
        <w:lastRenderedPageBreak/>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Zhotovitel prohlašuje, že se před podpisem Smlouvy se Závaznou dokumentací seznámil, a tuto považuje pro plnění Díla za dostatečnou a vyhovující. Pokud dojde k rozdílům mezi projektovou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A22BAC0"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Pr="00B56F04">
        <w:rPr>
          <w:sz w:val="22"/>
          <w:szCs w:val="22"/>
        </w:rPr>
        <w:t>6.</w:t>
      </w:r>
      <w:r w:rsidR="001926D9">
        <w:rPr>
          <w:sz w:val="22"/>
          <w:szCs w:val="22"/>
        </w:rPr>
        <w:t>7</w:t>
      </w:r>
      <w:r w:rsidRPr="00B56F04">
        <w:rPr>
          <w:sz w:val="22"/>
          <w:szCs w:val="22"/>
        </w:rPr>
        <w:t>. 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3D495AB0"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161282D3" w14:textId="3A87F5B7" w:rsidR="00B6200D" w:rsidRPr="00FB56C3" w:rsidRDefault="00B6200D" w:rsidP="00B6200D">
      <w:pPr>
        <w:pStyle w:val="Textodst1sl"/>
        <w:numPr>
          <w:ilvl w:val="1"/>
          <w:numId w:val="6"/>
        </w:numPr>
        <w:rPr>
          <w:sz w:val="22"/>
          <w:szCs w:val="22"/>
        </w:rPr>
      </w:pPr>
      <w:bookmarkStart w:id="0" w:name="_Ref124495653"/>
      <w:r w:rsidRPr="00B56F04">
        <w:rPr>
          <w:sz w:val="22"/>
          <w:szCs w:val="22"/>
        </w:rPr>
        <w:t>Objednatel poskytne Zhotoviteli za účelem plnění Smlouvy právo vstupu a užívání staveniště pro plnění Díla, vymezeného v Závazné dokumentaci (dále jen </w:t>
      </w:r>
      <w:r w:rsidRPr="00B56F04">
        <w:rPr>
          <w:b/>
          <w:sz w:val="22"/>
          <w:szCs w:val="22"/>
        </w:rPr>
        <w:t>„Staveniště“</w:t>
      </w:r>
      <w:r w:rsidRPr="00B56F04">
        <w:rPr>
          <w:sz w:val="22"/>
          <w:szCs w:val="22"/>
        </w:rPr>
        <w:t xml:space="preserve">), a to formou protokolárního předání Staveniště. Zhotovitel je povinen převzít Staveniště na základě výzvy </w:t>
      </w:r>
      <w:r w:rsidRPr="00B56F04">
        <w:rPr>
          <w:sz w:val="22"/>
          <w:szCs w:val="22"/>
        </w:rPr>
        <w:lastRenderedPageBreak/>
        <w:t>Objednatele nebo SD</w:t>
      </w:r>
      <w:r w:rsidRPr="00FB56C3">
        <w:rPr>
          <w:sz w:val="22"/>
          <w:szCs w:val="22"/>
        </w:rPr>
        <w:t xml:space="preserve">, a to do </w:t>
      </w:r>
      <w:r w:rsidR="00BB7846" w:rsidRPr="00FB56C3">
        <w:rPr>
          <w:sz w:val="22"/>
          <w:szCs w:val="22"/>
        </w:rPr>
        <w:t>7</w:t>
      </w:r>
      <w:r w:rsidRPr="00FB56C3">
        <w:rPr>
          <w:sz w:val="22"/>
          <w:szCs w:val="22"/>
        </w:rPr>
        <w:t xml:space="preserve"> dn</w:t>
      </w:r>
      <w:r w:rsidR="00BB7846" w:rsidRPr="00FB56C3">
        <w:rPr>
          <w:sz w:val="22"/>
          <w:szCs w:val="22"/>
        </w:rPr>
        <w:t>ů</w:t>
      </w:r>
      <w:r w:rsidRPr="00FB56C3">
        <w:rPr>
          <w:sz w:val="22"/>
          <w:szCs w:val="22"/>
        </w:rPr>
        <w:t xml:space="preserve"> od písemné výzvy Objednatele nebo SD. Pokud Zhotovitel nepřevezme Staveniště do </w:t>
      </w:r>
      <w:r w:rsidR="00BB7846" w:rsidRPr="00FB56C3">
        <w:rPr>
          <w:sz w:val="22"/>
          <w:szCs w:val="22"/>
        </w:rPr>
        <w:t>7</w:t>
      </w:r>
      <w:r w:rsidRPr="00FB56C3">
        <w:rPr>
          <w:sz w:val="22"/>
          <w:szCs w:val="22"/>
        </w:rPr>
        <w:t xml:space="preserve"> </w:t>
      </w:r>
      <w:r w:rsidR="00BB7846" w:rsidRPr="00FB56C3">
        <w:rPr>
          <w:sz w:val="22"/>
          <w:szCs w:val="22"/>
        </w:rPr>
        <w:t>dnů</w:t>
      </w:r>
      <w:r w:rsidRPr="00FB56C3">
        <w:rPr>
          <w:sz w:val="22"/>
          <w:szCs w:val="22"/>
        </w:rPr>
        <w:t xml:space="preserve"> ode dne obdržení výzvy dle tohoto odstavce, je Objednatel oprávněn od této Smlouvy odstoupit.</w:t>
      </w:r>
      <w:bookmarkEnd w:id="0"/>
    </w:p>
    <w:p w14:paraId="5F31A65A" w14:textId="42E17AEE" w:rsidR="00B6200D" w:rsidRPr="00B56F04" w:rsidRDefault="00B6200D" w:rsidP="00B6200D">
      <w:pPr>
        <w:pStyle w:val="Textodst1sl"/>
        <w:numPr>
          <w:ilvl w:val="1"/>
          <w:numId w:val="6"/>
        </w:numPr>
        <w:rPr>
          <w:sz w:val="22"/>
          <w:szCs w:val="22"/>
        </w:rPr>
      </w:pPr>
      <w:r w:rsidRPr="00FB56C3">
        <w:rPr>
          <w:sz w:val="22"/>
          <w:szCs w:val="22"/>
        </w:rPr>
        <w:t xml:space="preserve">Objednatel předá Zhotoviteli staveniště do 7 dnů po odeslání výzvy dle odst. </w:t>
      </w:r>
      <w:r w:rsidR="000277F5" w:rsidRPr="00FB56C3">
        <w:rPr>
          <w:sz w:val="22"/>
          <w:szCs w:val="22"/>
        </w:rPr>
        <w:fldChar w:fldCharType="begin"/>
      </w:r>
      <w:r w:rsidR="000277F5" w:rsidRPr="00FB56C3">
        <w:rPr>
          <w:sz w:val="22"/>
          <w:szCs w:val="22"/>
        </w:rPr>
        <w:instrText xml:space="preserve"> REF _Ref124495653 \r \h </w:instrText>
      </w:r>
      <w:r w:rsidR="00FB56C3">
        <w:rPr>
          <w:sz w:val="22"/>
          <w:szCs w:val="22"/>
        </w:rPr>
        <w:instrText xml:space="preserve"> \* MERGEFORMAT </w:instrText>
      </w:r>
      <w:r w:rsidR="000277F5" w:rsidRPr="00FB56C3">
        <w:rPr>
          <w:sz w:val="22"/>
          <w:szCs w:val="22"/>
        </w:rPr>
      </w:r>
      <w:r w:rsidR="000277F5" w:rsidRPr="00FB56C3">
        <w:rPr>
          <w:sz w:val="22"/>
          <w:szCs w:val="22"/>
        </w:rPr>
        <w:fldChar w:fldCharType="separate"/>
      </w:r>
      <w:r w:rsidR="000277F5" w:rsidRPr="00FB56C3">
        <w:rPr>
          <w:sz w:val="22"/>
          <w:szCs w:val="22"/>
        </w:rPr>
        <w:t>3.1</w:t>
      </w:r>
      <w:r w:rsidR="000277F5" w:rsidRPr="00FB56C3">
        <w:rPr>
          <w:sz w:val="22"/>
          <w:szCs w:val="22"/>
        </w:rPr>
        <w:fldChar w:fldCharType="end"/>
      </w:r>
      <w:r w:rsidRPr="00FB56C3">
        <w:rPr>
          <w:sz w:val="22"/>
          <w:szCs w:val="22"/>
        </w:rPr>
        <w:t xml:space="preserve"> Smlouvy, a to na základě prohlídky prostoru Staveniště a oboustranně</w:t>
      </w:r>
      <w:r w:rsidRPr="00B56F04">
        <w:rPr>
          <w:sz w:val="22"/>
          <w:szCs w:val="22"/>
        </w:rPr>
        <w:t xml:space="preserve"> podepsaného písemného protokolu oprávněnými zástupci obou smluvních stran.</w:t>
      </w:r>
    </w:p>
    <w:p w14:paraId="75276736" w14:textId="50E26480"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18366DA6"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w:t>
      </w:r>
    </w:p>
    <w:p w14:paraId="23373AA0" w14:textId="1313A842"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w:t>
      </w:r>
      <w:r w:rsidR="00361EE1">
        <w:rPr>
          <w:sz w:val="22"/>
          <w:szCs w:val="22"/>
        </w:rPr>
        <w:t>technické specifikace</w:t>
      </w:r>
      <w:r w:rsidRPr="00B56F04">
        <w:rPr>
          <w:sz w:val="22"/>
          <w:szCs w:val="22"/>
        </w:rPr>
        <w:t xml:space="preserve">,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499E46CB" w14:textId="7242791F" w:rsidR="00F5498E" w:rsidRDefault="006E7A54" w:rsidP="00F5498E">
      <w:pPr>
        <w:pStyle w:val="Textodst1sl"/>
        <w:numPr>
          <w:ilvl w:val="1"/>
          <w:numId w:val="16"/>
        </w:numPr>
        <w:rPr>
          <w:sz w:val="22"/>
          <w:szCs w:val="22"/>
        </w:rPr>
      </w:pPr>
      <w:r w:rsidRPr="004301FC">
        <w:rPr>
          <w:bCs/>
          <w:color w:val="000000" w:themeColor="text1"/>
          <w:sz w:val="22"/>
          <w:szCs w:val="22"/>
        </w:rPr>
        <w:t>Zhotovitel je povinen zahájit jednání o DIO</w:t>
      </w:r>
      <w:r w:rsidR="003C5A6B" w:rsidRPr="004301FC">
        <w:rPr>
          <w:bCs/>
          <w:color w:val="000000" w:themeColor="text1"/>
          <w:sz w:val="22"/>
          <w:szCs w:val="22"/>
        </w:rPr>
        <w:t xml:space="preserve"> na příslušných úřadech </w:t>
      </w:r>
      <w:r w:rsidR="003C5A6B" w:rsidRPr="004301FC">
        <w:rPr>
          <w:b/>
          <w:color w:val="000000" w:themeColor="text1"/>
          <w:sz w:val="22"/>
          <w:szCs w:val="22"/>
        </w:rPr>
        <w:t>do 5 pracovních dnů</w:t>
      </w:r>
      <w:r w:rsidR="00166ED8" w:rsidRPr="004301FC">
        <w:rPr>
          <w:bCs/>
          <w:color w:val="000000" w:themeColor="text1"/>
          <w:sz w:val="22"/>
          <w:szCs w:val="22"/>
        </w:rPr>
        <w:t xml:space="preserve"> od účinnosti smlouvy</w:t>
      </w:r>
      <w:r w:rsidR="00AC7FD4" w:rsidRPr="004301FC">
        <w:rPr>
          <w:bCs/>
          <w:color w:val="000000" w:themeColor="text1"/>
          <w:sz w:val="22"/>
          <w:szCs w:val="22"/>
        </w:rPr>
        <w:t xml:space="preserve"> a informovat</w:t>
      </w:r>
      <w:r w:rsidR="003B6519" w:rsidRPr="004301FC">
        <w:rPr>
          <w:bCs/>
          <w:color w:val="000000" w:themeColor="text1"/>
          <w:sz w:val="22"/>
          <w:szCs w:val="22"/>
        </w:rPr>
        <w:t xml:space="preserve"> Objednatele</w:t>
      </w:r>
      <w:r w:rsidR="00AC7FD4" w:rsidRPr="004301FC">
        <w:rPr>
          <w:bCs/>
          <w:color w:val="000000" w:themeColor="text1"/>
          <w:sz w:val="22"/>
          <w:szCs w:val="22"/>
        </w:rPr>
        <w:t xml:space="preserve"> </w:t>
      </w:r>
      <w:r w:rsidR="003B6519" w:rsidRPr="004301FC">
        <w:rPr>
          <w:bCs/>
          <w:color w:val="000000" w:themeColor="text1"/>
          <w:sz w:val="22"/>
          <w:szCs w:val="22"/>
        </w:rPr>
        <w:t xml:space="preserve">o vydání DIO </w:t>
      </w:r>
      <w:r w:rsidR="00AC7FD4" w:rsidRPr="004301FC">
        <w:rPr>
          <w:bCs/>
          <w:color w:val="000000" w:themeColor="text1"/>
          <w:sz w:val="22"/>
          <w:szCs w:val="22"/>
        </w:rPr>
        <w:t>do 3 dnů</w:t>
      </w:r>
      <w:r w:rsidR="00C61F78" w:rsidRPr="004301FC">
        <w:rPr>
          <w:bCs/>
          <w:color w:val="000000" w:themeColor="text1"/>
          <w:sz w:val="22"/>
          <w:szCs w:val="22"/>
        </w:rPr>
        <w:t xml:space="preserve"> od </w:t>
      </w:r>
      <w:r w:rsidR="003B6519" w:rsidRPr="004301FC">
        <w:rPr>
          <w:bCs/>
          <w:color w:val="000000" w:themeColor="text1"/>
          <w:sz w:val="22"/>
          <w:szCs w:val="22"/>
        </w:rPr>
        <w:t>této skutečnosti.</w:t>
      </w:r>
      <w:r w:rsidR="009562DD" w:rsidRPr="004301FC">
        <w:rPr>
          <w:bCs/>
          <w:color w:val="000000" w:themeColor="text1"/>
          <w:sz w:val="22"/>
          <w:szCs w:val="22"/>
        </w:rPr>
        <w:t xml:space="preserve"> </w:t>
      </w:r>
      <w:r w:rsidR="00AC7FD4" w:rsidRPr="004301FC">
        <w:rPr>
          <w:bCs/>
          <w:color w:val="000000" w:themeColor="text1"/>
          <w:sz w:val="22"/>
          <w:szCs w:val="22"/>
        </w:rPr>
        <w:t xml:space="preserve">Zhotovitel </w:t>
      </w:r>
      <w:r w:rsidR="00AC7FD4">
        <w:rPr>
          <w:bCs/>
          <w:sz w:val="22"/>
          <w:szCs w:val="22"/>
        </w:rPr>
        <w:t xml:space="preserve">je povinen zahájit stavební práce do </w:t>
      </w:r>
      <w:r w:rsidR="00AC7FD4">
        <w:rPr>
          <w:sz w:val="22"/>
          <w:szCs w:val="22"/>
        </w:rPr>
        <w:t xml:space="preserve">10 dnů od převzetí Staveniště a </w:t>
      </w:r>
      <w:r w:rsidR="00AC7FD4">
        <w:rPr>
          <w:bCs/>
          <w:sz w:val="22"/>
          <w:szCs w:val="22"/>
        </w:rPr>
        <w:t xml:space="preserve">Dílo dokončit a předat Objednateli </w:t>
      </w:r>
      <w:r w:rsidR="00AC7FD4">
        <w:rPr>
          <w:b/>
          <w:bCs/>
          <w:sz w:val="22"/>
          <w:szCs w:val="22"/>
        </w:rPr>
        <w:t xml:space="preserve">do </w:t>
      </w:r>
      <w:r w:rsidR="00C83539">
        <w:rPr>
          <w:b/>
          <w:sz w:val="22"/>
          <w:szCs w:val="22"/>
        </w:rPr>
        <w:t>7 týdnů</w:t>
      </w:r>
      <w:r w:rsidR="00AC7FD4" w:rsidRPr="006A35F9">
        <w:rPr>
          <w:sz w:val="22"/>
          <w:szCs w:val="22"/>
        </w:rPr>
        <w:t xml:space="preserve"> </w:t>
      </w:r>
      <w:r w:rsidR="00AC7FD4">
        <w:rPr>
          <w:bCs/>
          <w:sz w:val="22"/>
          <w:szCs w:val="22"/>
        </w:rPr>
        <w:t>od předání Staveniště Zhotoviteli.</w:t>
      </w:r>
    </w:p>
    <w:p w14:paraId="318839F7" w14:textId="7CB8E489" w:rsidR="00884856" w:rsidRPr="00884856" w:rsidRDefault="00884856" w:rsidP="00F5498E">
      <w:pPr>
        <w:pStyle w:val="Textodst1sl"/>
        <w:numPr>
          <w:ilvl w:val="1"/>
          <w:numId w:val="16"/>
        </w:numPr>
        <w:rPr>
          <w:sz w:val="22"/>
          <w:szCs w:val="22"/>
        </w:rPr>
      </w:pPr>
      <w:r>
        <w:rPr>
          <w:sz w:val="22"/>
          <w:szCs w:val="22"/>
        </w:rPr>
        <w:t xml:space="preserve">Po dobu realizace díla zajistí Zhotovitel údržbu stavbou dotčené části komunikace a objízdných tras, dle platné legislativy. </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r>
        <w:rPr>
          <w:sz w:val="22"/>
          <w:szCs w:val="22"/>
        </w:rPr>
        <w:t>Odpovídající prodloužení termínu provádění Díla, jakož i jednotlivých dílčích termínů, je ve smyslu § 100 ZZVZ, dále možné pouze v případě, že:</w:t>
      </w:r>
    </w:p>
    <w:p w14:paraId="6239368D" w14:textId="77777777" w:rsidR="00F5498E" w:rsidRDefault="00F5498E" w:rsidP="00F5498E">
      <w:pPr>
        <w:pStyle w:val="Textodst3psmena"/>
        <w:numPr>
          <w:ilvl w:val="3"/>
          <w:numId w:val="15"/>
        </w:numPr>
        <w:spacing w:before="80"/>
        <w:rPr>
          <w:sz w:val="22"/>
          <w:szCs w:val="22"/>
        </w:rPr>
      </w:pPr>
      <w:r>
        <w:rPr>
          <w:sz w:val="22"/>
          <w:szCs w:val="22"/>
        </w:rPr>
        <w:lastRenderedPageBreak/>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5C81176C" w:rsidR="00F5498E" w:rsidRDefault="00F5498E" w:rsidP="00F5498E">
      <w:pPr>
        <w:pStyle w:val="Textodst3psmena"/>
        <w:numPr>
          <w:ilvl w:val="0"/>
          <w:numId w:val="0"/>
        </w:numPr>
        <w:spacing w:before="80"/>
        <w:ind w:left="1416"/>
        <w:rPr>
          <w:sz w:val="22"/>
          <w:szCs w:val="22"/>
        </w:rPr>
      </w:pPr>
      <w:r>
        <w:rPr>
          <w:sz w:val="22"/>
          <w:szCs w:val="22"/>
        </w:rPr>
        <w:t>Podrobné podmínky prodloužení termínu provádění Díla dle odst. 4.2. a/nebo 4.4.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35382"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w:t>
      </w:r>
      <w:r w:rsidRPr="00435382">
        <w:rPr>
          <w:sz w:val="22"/>
          <w:szCs w:val="22"/>
        </w:rPr>
        <w:t>nevhodnost jeho příkazu, jinak odpovídá za případnou škodu způsobenou jeho dodržením.</w:t>
      </w:r>
    </w:p>
    <w:p w14:paraId="0B5B3218" w14:textId="77777777" w:rsidR="00746927" w:rsidRPr="00435382" w:rsidRDefault="00746927" w:rsidP="003469D0">
      <w:pPr>
        <w:pStyle w:val="Textodst1sl"/>
        <w:rPr>
          <w:sz w:val="22"/>
          <w:szCs w:val="22"/>
        </w:rPr>
      </w:pPr>
      <w:r w:rsidRPr="00435382">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Zhotovitel nese rovněž veškeré náklady na přírodní materiály získané mimo Staveniště. Odkup nadbytečného materiálu vytěženého na Staveništi se řídí interními předpisy Objednatele (aktuálně platným předpisem je Směrnice R-Sm-16-02). Zhotovitel se tímto zavazuje při respektování právních předpisů materiál vytěžený na Staveništi (majetek Středočeského kraje) od Objednatele odkoupit, a to ve skutečně vytěženém množství. Kupní cena za vytěžený materiál se bude rovnat součinu skutečně vytěženého množství jednotlivých materiálů a jejich příslušné jednotkové ceny uvedené v Příloze č. 2 Smlouvy. Zhotovitel se tímto zavazuje uhradit faktury vystavené Objednatelem na kupní cenu vytěženého materiálu ve lhůtě splatnosti 30 dnů ode </w:t>
      </w:r>
      <w:r w:rsidRPr="00435382">
        <w:rPr>
          <w:sz w:val="22"/>
          <w:szCs w:val="22"/>
        </w:rPr>
        <w:lastRenderedPageBreak/>
        <w:t xml:space="preserve">dne jejich vystavení. Zhotovitel se tímto zároveň zavazuje uhradit náklady na přepravu tohoto materiálu z místa vytěžení (Staveniště) na místo jeho dalšího zpracování / uložení. Zhotovitel dále bere na vědomí, že v průběhu realizace Díla mohou vznikat odpady, jejichž původcem bude Zhotovitel, resp. jeho poddodavatelé. Zhotovitel se zavazuje zajistit a monitorovat, že s těmito odpady bude nakládáno v souladu s platnými právními předpisy. Zhotovitel je povinen nepotřebný materiál neuvedený ve Směrnici R-Sm-16, zejm. přírodninu a demoliční a stavební materiál, recyklovat v recyklačním středisku v souladu s požadavky dotačního orgánu pro poskytnutí dotace na realizaci Díla, jsou-li tyto požadavky, a dále v souladu s rozpočtem (soupisem prací) Objednatele, a to na svou odpovědnost. Zhotovitel je povinen odevzdat Objednateli vážní lístky bez zbytečného odkladu po zvážení materiálu v recyklačním středisku. V případě, že se jedná o nebezpečný odpad, povinnost recyklace se neaplikuje a Zhotovitel je povinen postupovat v souladu s obecně platnými právními předpisy upravující nakládání s nebezpečným odpadem.     </w:t>
      </w:r>
    </w:p>
    <w:p w14:paraId="2F8F5320" w14:textId="78051F33" w:rsidR="00435382" w:rsidRPr="003F787A" w:rsidRDefault="00435382" w:rsidP="00435382">
      <w:pPr>
        <w:pStyle w:val="Textodst1sl"/>
        <w:numPr>
          <w:ilvl w:val="0"/>
          <w:numId w:val="0"/>
        </w:numPr>
        <w:ind w:left="1430"/>
        <w:rPr>
          <w:sz w:val="22"/>
          <w:szCs w:val="22"/>
          <w:highlight w:val="red"/>
        </w:rPr>
      </w:pPr>
      <w:r w:rsidRPr="00435382">
        <w:rPr>
          <w:sz w:val="22"/>
          <w:szCs w:val="22"/>
        </w:rPr>
        <w:t>Zhotovitel je povinen nepotřebný materiál neuvedený ve Směrnici R-Sm-16, zejm. přírodninu a demoliční a stavební materiál, recyklovat v souladu se Směrnicí R-Sm-42</w:t>
      </w:r>
      <w:r>
        <w:rPr>
          <w:sz w:val="22"/>
          <w:szCs w:val="22"/>
        </w:rPr>
        <w:t xml:space="preserve"> </w:t>
      </w:r>
      <w:r w:rsidR="00325BDD">
        <w:rPr>
          <w:rStyle w:val="Znakapoznpodarou"/>
          <w:sz w:val="22"/>
          <w:szCs w:val="22"/>
        </w:rPr>
        <w:footnoteReference w:id="1"/>
      </w:r>
      <w:r w:rsidRPr="00435382">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410B93D0" w14:textId="5110CB48" w:rsidR="00764251" w:rsidRPr="003469D0" w:rsidRDefault="0039758C" w:rsidP="003469D0">
      <w:pPr>
        <w:pStyle w:val="Textodst1sl"/>
        <w:rPr>
          <w:sz w:val="22"/>
          <w:szCs w:val="22"/>
        </w:rPr>
      </w:pPr>
      <w:r w:rsidRPr="0039758C">
        <w:rPr>
          <w:sz w:val="22"/>
          <w:szCs w:val="22"/>
        </w:rPr>
        <w:t>Odkup nadbytečného materiálu vytěženého na Staveništi se řídí interními předpisy Objednatele (aktuálně platným předpisem je Směrnice R-Sm-16-02). Zhotovitel se tímto zavazuje při respektování právních předpisů materiál vytěžený na Staveništi (majetek Středočeského kraje) od Objednatele odkoupit, a to ve skutečně vytěženém množství. Kupní cena za vytěžený materiál se bude rovnat součinu skutečně vytěženého množství jednotlivých materiálů a jejich příslušné jednotkové ceny uvedené v Příloze č. 3 Smlouvy. Zhotovitel se tímto zavazuje uhradit faktury vystavené Objednatelem na kupní cenu vytěženého materiálu ve lhůtě splatnosti 30 dnů ode dne jejich vystavení. Zhotovitel se tímto zároveň zavazuje uhradit náklady na přepravu tohoto materiálu z místa vytěžení (Staveniště) na místo jeho dalšího zpracování / uložení. Zhotovitel dále bere na vědomí, že v průběhu realizace Díla mohou vznikat odpady, jejichž původcem bude Zhotovitel, resp. jeho poddodavatelé. Zhotovitel se zavazuje zajistit a monitorovat, že s těmito odpady bude nakládáno v souladu s platnými právními předpisy.</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572B9B2D" w:rsidR="00F30305" w:rsidRPr="004A1FD6" w:rsidRDefault="00F30305" w:rsidP="00F30305">
      <w:pPr>
        <w:pStyle w:val="Textodst1sl"/>
        <w:rPr>
          <w:sz w:val="22"/>
          <w:szCs w:val="22"/>
        </w:rPr>
      </w:pPr>
      <w:bookmarkStart w:id="1" w:name="_Ref124495637"/>
      <w:r w:rsidRPr="004A1FD6">
        <w:rPr>
          <w:sz w:val="22"/>
          <w:szCs w:val="22"/>
        </w:rPr>
        <w:t>Zhotovitel se zavazuje, že nejpozději před p</w:t>
      </w:r>
      <w:r w:rsidR="000277F5">
        <w:rPr>
          <w:sz w:val="22"/>
          <w:szCs w:val="22"/>
        </w:rPr>
        <w:t xml:space="preserve">ředáním Staveniště dle odst. </w:t>
      </w:r>
      <w:r w:rsidR="000277F5">
        <w:rPr>
          <w:sz w:val="22"/>
          <w:szCs w:val="22"/>
        </w:rPr>
        <w:fldChar w:fldCharType="begin"/>
      </w:r>
      <w:r w:rsidR="000277F5">
        <w:rPr>
          <w:sz w:val="22"/>
          <w:szCs w:val="22"/>
        </w:rPr>
        <w:instrText xml:space="preserve"> REF _Ref124495653 \r \h </w:instrText>
      </w:r>
      <w:r w:rsidR="000277F5">
        <w:rPr>
          <w:sz w:val="22"/>
          <w:szCs w:val="22"/>
        </w:rPr>
      </w:r>
      <w:r w:rsidR="000277F5">
        <w:rPr>
          <w:sz w:val="22"/>
          <w:szCs w:val="22"/>
        </w:rPr>
        <w:fldChar w:fldCharType="separate"/>
      </w:r>
      <w:r w:rsidR="000277F5">
        <w:rPr>
          <w:sz w:val="22"/>
          <w:szCs w:val="22"/>
        </w:rPr>
        <w:t>3.1</w:t>
      </w:r>
      <w:r w:rsidR="000277F5">
        <w:rPr>
          <w:sz w:val="22"/>
          <w:szCs w:val="22"/>
        </w:rPr>
        <w:fldChar w:fldCharType="end"/>
      </w:r>
      <w:r w:rsidRPr="004A1FD6">
        <w:rPr>
          <w:sz w:val="22"/>
          <w:szCs w:val="22"/>
        </w:rPr>
        <w:t>. 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1"/>
    </w:p>
    <w:p w14:paraId="7D536B2C" w14:textId="25B23B9A" w:rsidR="00F30305" w:rsidRPr="00694E8D" w:rsidRDefault="00F30305" w:rsidP="00F30305">
      <w:pPr>
        <w:pStyle w:val="Textodst1sl"/>
        <w:rPr>
          <w:sz w:val="22"/>
          <w:szCs w:val="22"/>
        </w:rPr>
      </w:pPr>
      <w:r w:rsidRPr="004A1FD6">
        <w:rPr>
          <w:sz w:val="22"/>
          <w:szCs w:val="22"/>
        </w:rPr>
        <w:lastRenderedPageBreak/>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41A93D17" w14:textId="4FC0367F" w:rsidR="00F30305" w:rsidRPr="00DF1D39" w:rsidRDefault="00F30305" w:rsidP="00F30305">
      <w:pPr>
        <w:pStyle w:val="Textodst1sl"/>
        <w:rPr>
          <w:sz w:val="22"/>
          <w:szCs w:val="22"/>
        </w:rPr>
      </w:pPr>
      <w:r w:rsidRPr="00DF1D39">
        <w:rPr>
          <w:sz w:val="22"/>
          <w:szCs w:val="22"/>
        </w:rPr>
        <w:t xml:space="preserve">Zhotovitel je povinen písemně vyzvat Objednatele ke kontrole a prověření stavebních prací a konstrukcí, které budou v dalším postupu zakryty nebo se stanou jinak nepřístupnými, a to nejméně </w:t>
      </w:r>
      <w:r w:rsidR="000B7349" w:rsidRPr="000B7349">
        <w:rPr>
          <w:color w:val="000000" w:themeColor="text1"/>
          <w:sz w:val="22"/>
          <w:szCs w:val="22"/>
        </w:rPr>
        <w:t>5</w:t>
      </w:r>
      <w:r w:rsidRPr="000B7349">
        <w:rPr>
          <w:color w:val="000000" w:themeColor="text1"/>
          <w:sz w:val="22"/>
          <w:szCs w:val="22"/>
        </w:rPr>
        <w:t xml:space="preserve"> dn</w:t>
      </w:r>
      <w:r w:rsidR="006F3539" w:rsidRPr="000B7349">
        <w:rPr>
          <w:color w:val="000000" w:themeColor="text1"/>
          <w:sz w:val="22"/>
          <w:szCs w:val="22"/>
        </w:rPr>
        <w:t>y</w:t>
      </w:r>
      <w:r w:rsidRPr="000B7349">
        <w:rPr>
          <w:color w:val="000000" w:themeColor="text1"/>
          <w:sz w:val="22"/>
          <w:szCs w:val="22"/>
        </w:rPr>
        <w:t xml:space="preserve"> předem. </w:t>
      </w:r>
      <w:r w:rsidRPr="00DF1D39">
        <w:rPr>
          <w:sz w:val="22"/>
          <w:szCs w:val="22"/>
        </w:rPr>
        <w:t>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77777777"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zejména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w:t>
      </w:r>
      <w:r w:rsidRPr="0038024A">
        <w:rPr>
          <w:sz w:val="22"/>
          <w:szCs w:val="22"/>
        </w:rPr>
        <w:lastRenderedPageBreak/>
        <w:t xml:space="preserve">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2"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2"/>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w:t>
      </w:r>
      <w:r w:rsidRPr="00B56F04">
        <w:rPr>
          <w:sz w:val="22"/>
          <w:szCs w:val="22"/>
        </w:rPr>
        <w:lastRenderedPageBreak/>
        <w:t xml:space="preserve">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CD402F0" w:rsidR="003C6092" w:rsidRPr="00F04838" w:rsidRDefault="0038024A" w:rsidP="003C6092">
      <w:pPr>
        <w:pStyle w:val="Textodst1sl"/>
        <w:rPr>
          <w:sz w:val="22"/>
          <w:szCs w:val="22"/>
        </w:rPr>
      </w:pPr>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Zákona o 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Směrnice </w:t>
      </w:r>
      <w:r w:rsidR="00E40D5E">
        <w:rPr>
          <w:sz w:val="22"/>
          <w:szCs w:val="22"/>
        </w:rPr>
        <w:t>ředitele Objednatele ke změnám staveb</w:t>
      </w:r>
      <w:r w:rsidR="00EA11B9">
        <w:rPr>
          <w:sz w:val="22"/>
          <w:szCs w:val="22"/>
        </w:rPr>
        <w:t xml:space="preserve"> (dále jen „</w:t>
      </w:r>
      <w:r w:rsidR="00F402D1" w:rsidRPr="00C81FCE">
        <w:rPr>
          <w:b/>
          <w:sz w:val="22"/>
          <w:szCs w:val="22"/>
        </w:rPr>
        <w:t>Směrnice</w:t>
      </w:r>
      <w:r w:rsidR="00EA11B9">
        <w:rPr>
          <w:sz w:val="22"/>
          <w:szCs w:val="22"/>
        </w:rPr>
        <w:t>“)</w:t>
      </w:r>
      <w:r w:rsidR="00FC30DC">
        <w:rPr>
          <w:sz w:val="22"/>
          <w:szCs w:val="22"/>
        </w:rPr>
        <w:t xml:space="preserve">, </w:t>
      </w:r>
      <w:r w:rsidR="005538F8">
        <w:rPr>
          <w:sz w:val="22"/>
          <w:szCs w:val="22"/>
        </w:rPr>
        <w:t xml:space="preserve">která je dostupná jako veřejný dokument organizace na profilu zadavatele viz odkaz: </w:t>
      </w:r>
      <w:hyperlink r:id="rId13" w:history="1">
        <w:r w:rsidR="005538F8" w:rsidRPr="008D6B14">
          <w:rPr>
            <w:rStyle w:val="Hypertextovodkaz"/>
            <w:sz w:val="22"/>
            <w:szCs w:val="22"/>
          </w:rPr>
          <w:t>https://zakazky.kr-stredocesky.cz/document_download_140287.html</w:t>
        </w:r>
      </w:hyperlink>
      <w:r w:rsidR="005538F8">
        <w:rPr>
          <w:sz w:val="22"/>
          <w:szCs w:val="22"/>
        </w:rPr>
        <w:t xml:space="preserve"> s přílohami </w:t>
      </w:r>
      <w:hyperlink r:id="rId14" w:history="1">
        <w:r w:rsidR="005538F8" w:rsidRPr="006A0737">
          <w:rPr>
            <w:rStyle w:val="Hypertextovodkaz"/>
            <w:sz w:val="22"/>
            <w:szCs w:val="22"/>
          </w:rPr>
          <w:t>https://zakazky.kr-stredocesky.cz/document_download_140288.html</w:t>
        </w:r>
      </w:hyperlink>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xml:space="preserve">) bez zbytečného odkladu podat nabídku na zvýšení rozsahu Díla o plnění stejného charakteru jako Dílo sjednané ve Smlouvě s tím, že: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Zákona o ZVZ,</w:t>
      </w:r>
    </w:p>
    <w:p w14:paraId="110A2A79" w14:textId="77777777" w:rsidR="00CE6E8C" w:rsidRDefault="00CE6E8C" w:rsidP="008D6ED8">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4C5E4DA8" w14:textId="77777777" w:rsidR="00CA06DE" w:rsidRPr="00B56F04"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Smlouvou. Dílo je dokončeno, je</w:t>
      </w:r>
      <w:r>
        <w:rPr>
          <w:sz w:val="22"/>
          <w:szCs w:val="22"/>
        </w:rPr>
        <w:noBreakHyphen/>
      </w:r>
      <w:r w:rsidRPr="00B56F04">
        <w:rPr>
          <w:sz w:val="22"/>
          <w:szCs w:val="22"/>
        </w:rPr>
        <w:t xml:space="preserve">li předvedena jeho </w:t>
      </w:r>
      <w:r w:rsidRPr="00B56F04">
        <w:rPr>
          <w:sz w:val="22"/>
          <w:szCs w:val="22"/>
        </w:rPr>
        <w:lastRenderedPageBreak/>
        <w:t xml:space="preserve">způsobilost sloužit svému účelu. O předání Díla nebo kterékoliv jeho části bude sepsán zápis o odevzdání a převzetí dokončené budovy nebo stavby nebo její dokončené části, který podepíší obě smluvní strany a SD a jehož vzor tvoří Přílohu č. 3 Smlouvy (dále též jen </w:t>
      </w:r>
      <w:r w:rsidRPr="00B56F04">
        <w:rPr>
          <w:b/>
          <w:sz w:val="22"/>
          <w:szCs w:val="22"/>
        </w:rPr>
        <w:t>„Předávací protokol“</w:t>
      </w:r>
      <w:r w:rsidRPr="00B56F04">
        <w:rPr>
          <w:sz w:val="22"/>
          <w:szCs w:val="22"/>
        </w:rPr>
        <w:t>). Součástí Předávacího protokolu bude též rozsah Zhotovitelem poskytnutého a Objednatelem odsouhlaseného plnění. K předání a převzetí Díla vyzve Zhotovitel Objednatele alespoň 5 dnů předem zápisem ve stavebním deníku.</w:t>
      </w:r>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77777777"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p>
    <w:p w14:paraId="014C293F" w14:textId="77777777" w:rsidR="00CA06DE" w:rsidRPr="00B56F04" w:rsidRDefault="00CA06DE" w:rsidP="00CA06DE">
      <w:pPr>
        <w:pStyle w:val="Textodst1sl"/>
        <w:rPr>
          <w:sz w:val="22"/>
          <w:szCs w:val="22"/>
        </w:rPr>
      </w:pPr>
      <w:r w:rsidRPr="00B56F04">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77777777"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w:t>
      </w:r>
      <w:r w:rsidRPr="00B56F04">
        <w:rPr>
          <w:sz w:val="22"/>
          <w:szCs w:val="22"/>
        </w:rPr>
        <w:lastRenderedPageBreak/>
        <w:t>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77777777"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zjištění Objednatele dle předchozího odst</w:t>
      </w:r>
      <w:r>
        <w:rPr>
          <w:sz w:val="22"/>
          <w:szCs w:val="22"/>
        </w:rPr>
        <w:t>avce</w:t>
      </w:r>
      <w:r w:rsidRPr="00B56F04">
        <w:rPr>
          <w:sz w:val="22"/>
          <w:szCs w:val="22"/>
        </w:rPr>
        <w:t xml:space="preserve"> Smlouvy,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r w:rsidRPr="0038024A">
        <w:rPr>
          <w:sz w:val="22"/>
          <w:szCs w:val="22"/>
        </w:rPr>
        <w:t xml:space="preserve">Smluvní strany se dohodly, že celková Cena Díla </w:t>
      </w:r>
      <w:r w:rsidRPr="00F04838">
        <w:rPr>
          <w:sz w:val="22"/>
          <w:szCs w:val="22"/>
        </w:rPr>
        <w:t>je stanovena jako neměnná a konečná a činí:</w:t>
      </w:r>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77777777" w:rsidR="00F30305" w:rsidRPr="00F04838" w:rsidRDefault="00F30305" w:rsidP="008D6ED8">
      <w:pPr>
        <w:pStyle w:val="Textodst1sl"/>
        <w:numPr>
          <w:ilvl w:val="1"/>
          <w:numId w:val="17"/>
        </w:numPr>
        <w:rPr>
          <w:sz w:val="22"/>
          <w:szCs w:val="22"/>
        </w:rPr>
      </w:pPr>
      <w:r w:rsidRPr="0038024A">
        <w:rPr>
          <w:sz w:val="22"/>
          <w:szCs w:val="22"/>
        </w:rPr>
        <w:lastRenderedPageBreak/>
        <w:t>Cena Díla dle odst. 8.1. 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456A2311"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dle odst. 8.1.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Podpisem této Smlouvy Zhotovitel výslovně přejímá nebezpečí změny okolností ve smyslu ustanovení § 1765 odst. 2 a § 2620 odst. 2 občanského zákoníku. Smluvní strany dále výslovně prohlašují, že Cena Díla dle odst. 8.1. 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3"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bookmarkEnd w:id="3"/>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77777777"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566F1C76"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název Díla</w:t>
      </w:r>
      <w:r w:rsidRPr="005F001F">
        <w:rPr>
          <w:b/>
          <w:sz w:val="22"/>
          <w:szCs w:val="22"/>
        </w:rPr>
        <w:t>“</w:t>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xml:space="preserve">.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w:t>
      </w:r>
      <w:r w:rsidRPr="005F001F">
        <w:rPr>
          <w:sz w:val="22"/>
          <w:szCs w:val="22"/>
        </w:rPr>
        <w:lastRenderedPageBreak/>
        <w:t>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C83539" w:rsidRDefault="0038024A" w:rsidP="003C6092">
      <w:pPr>
        <w:pStyle w:val="Textodst1sl"/>
        <w:rPr>
          <w:sz w:val="22"/>
          <w:szCs w:val="22"/>
        </w:rPr>
      </w:pPr>
      <w:r w:rsidRPr="00C83539">
        <w:rPr>
          <w:sz w:val="22"/>
          <w:szCs w:val="22"/>
        </w:rPr>
        <w:t>Zhotovitel poskytuje Objednateli záruku za jakost Díla v délce trvání:</w:t>
      </w:r>
    </w:p>
    <w:p w14:paraId="62350663" w14:textId="71C79B48" w:rsidR="003C6092" w:rsidRPr="00C83539" w:rsidRDefault="00C83539" w:rsidP="008D6ED8">
      <w:pPr>
        <w:pStyle w:val="Textodst1sl"/>
        <w:numPr>
          <w:ilvl w:val="0"/>
          <w:numId w:val="18"/>
        </w:numPr>
        <w:rPr>
          <w:b/>
          <w:sz w:val="22"/>
          <w:szCs w:val="22"/>
        </w:rPr>
      </w:pPr>
      <w:r w:rsidRPr="00C83539">
        <w:rPr>
          <w:b/>
          <w:sz w:val="22"/>
          <w:szCs w:val="22"/>
        </w:rPr>
        <w:t>24</w:t>
      </w:r>
      <w:r w:rsidR="00D7514E" w:rsidRPr="00C83539">
        <w:rPr>
          <w:b/>
          <w:sz w:val="22"/>
          <w:szCs w:val="22"/>
        </w:rPr>
        <w:t xml:space="preserve"> měsíců</w:t>
      </w:r>
    </w:p>
    <w:p w14:paraId="2742DDBB" w14:textId="77777777" w:rsidR="003C6092" w:rsidRPr="00F04838" w:rsidRDefault="0038024A" w:rsidP="003C6092">
      <w:pPr>
        <w:pStyle w:val="Textodst1sl"/>
        <w:numPr>
          <w:ilvl w:val="0"/>
          <w:numId w:val="0"/>
        </w:numPr>
        <w:ind w:left="1430"/>
        <w:rPr>
          <w:sz w:val="22"/>
          <w:szCs w:val="22"/>
        </w:rPr>
      </w:pPr>
      <w:r w:rsidRPr="00C83539">
        <w:rPr>
          <w:sz w:val="22"/>
          <w:szCs w:val="22"/>
        </w:rPr>
        <w:t>Jde-li o dodávky třetích</w:t>
      </w:r>
      <w:r w:rsidRPr="0038024A">
        <w:rPr>
          <w:sz w:val="22"/>
          <w:szCs w:val="22"/>
        </w:rPr>
        <w:t xml:space="preserve">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lastRenderedPageBreak/>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77777777"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lhůtě 3 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29A47A4A"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8.1.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69DB0BF0"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C41E6C">
        <w:rPr>
          <w:bCs/>
          <w:sz w:val="22"/>
          <w:szCs w:val="22"/>
        </w:rPr>
        <w:t>5.22</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Pr="00EF09CA"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0BB6D3EB" w14:textId="008FCD9D"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(viz též odst. 6.7. 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77777777"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Pr>
          <w:sz w:val="22"/>
          <w:szCs w:val="22"/>
        </w:rPr>
        <w:t>9.</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1B9FE54D"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8.1. Smlouvy, za řádné </w:t>
      </w:r>
      <w:r w:rsidRPr="00E00D51">
        <w:rPr>
          <w:sz w:val="22"/>
          <w:szCs w:val="22"/>
        </w:rPr>
        <w:lastRenderedPageBreak/>
        <w:t>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77777777" w:rsidR="00B7391D" w:rsidRPr="00E00D51"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511BA6B1"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lastRenderedPageBreak/>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6644E696"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Zhotovitelé jsou v takovém případě vůči Objednateli rovněž oprávněni společně a nerozdílně.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0277F5">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77777777" w:rsidR="004B4A01" w:rsidRDefault="004B4A01" w:rsidP="004B4A01">
      <w:pPr>
        <w:pStyle w:val="Textodst1sl"/>
        <w:numPr>
          <w:ilvl w:val="0"/>
          <w:numId w:val="0"/>
        </w:numPr>
        <w:ind w:left="709"/>
        <w:rPr>
          <w:sz w:val="22"/>
          <w:szCs w:val="22"/>
        </w:rPr>
      </w:pPr>
      <w:r>
        <w:rPr>
          <w:sz w:val="22"/>
          <w:szCs w:val="22"/>
        </w:rPr>
        <w:tab/>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77777777"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5"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77777777"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6"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lastRenderedPageBreak/>
        <w:tab/>
        <w:t xml:space="preserve">ve věcech technických: </w:t>
      </w:r>
    </w:p>
    <w:p w14:paraId="11F76B0E" w14:textId="41E942CE" w:rsidR="00C83539" w:rsidRDefault="004B4A01" w:rsidP="00C83539">
      <w:pPr>
        <w:pStyle w:val="Textodst1sl"/>
        <w:numPr>
          <w:ilvl w:val="0"/>
          <w:numId w:val="0"/>
        </w:numPr>
        <w:ind w:left="709"/>
        <w:rPr>
          <w:sz w:val="22"/>
          <w:szCs w:val="22"/>
        </w:rPr>
      </w:pPr>
      <w:r>
        <w:rPr>
          <w:sz w:val="22"/>
          <w:szCs w:val="22"/>
        </w:rPr>
        <w:tab/>
      </w:r>
      <w:r>
        <w:rPr>
          <w:sz w:val="22"/>
          <w:szCs w:val="22"/>
        </w:rPr>
        <w:tab/>
      </w:r>
      <w:r w:rsidR="00C83539" w:rsidRPr="00C83539">
        <w:rPr>
          <w:sz w:val="22"/>
          <w:szCs w:val="22"/>
        </w:rPr>
        <w:t>Vedoucí oblasti Kladno: Karel Motal, karel.motal@ksus.cz, 723 500</w:t>
      </w:r>
      <w:r w:rsidR="00C83539">
        <w:rPr>
          <w:sz w:val="22"/>
          <w:szCs w:val="22"/>
        </w:rPr>
        <w:t> </w:t>
      </w:r>
      <w:r w:rsidR="00C83539" w:rsidRPr="00C83539">
        <w:rPr>
          <w:sz w:val="22"/>
          <w:szCs w:val="22"/>
        </w:rPr>
        <w:t>384</w:t>
      </w:r>
    </w:p>
    <w:p w14:paraId="789CFB77" w14:textId="4683FEFA" w:rsidR="00C83539" w:rsidRDefault="00C83539" w:rsidP="00C83539">
      <w:pPr>
        <w:pStyle w:val="Textodst1sl"/>
        <w:numPr>
          <w:ilvl w:val="0"/>
          <w:numId w:val="0"/>
        </w:numPr>
        <w:ind w:left="709"/>
        <w:rPr>
          <w:sz w:val="22"/>
          <w:szCs w:val="22"/>
        </w:rPr>
      </w:pPr>
      <w:r>
        <w:rPr>
          <w:sz w:val="22"/>
          <w:szCs w:val="22"/>
        </w:rPr>
        <w:tab/>
      </w:r>
      <w:r>
        <w:rPr>
          <w:sz w:val="22"/>
          <w:szCs w:val="22"/>
        </w:rPr>
        <w:tab/>
        <w:t>P</w:t>
      </w:r>
      <w:r w:rsidRPr="00C83539">
        <w:rPr>
          <w:sz w:val="22"/>
          <w:szCs w:val="22"/>
        </w:rPr>
        <w:t xml:space="preserve">rojektový manažer staveb, Pavel Špaček, </w:t>
      </w:r>
      <w:r>
        <w:rPr>
          <w:sz w:val="22"/>
          <w:szCs w:val="22"/>
        </w:rPr>
        <w:t>P</w:t>
      </w:r>
      <w:r w:rsidRPr="00C83539">
        <w:rPr>
          <w:sz w:val="22"/>
          <w:szCs w:val="22"/>
        </w:rPr>
        <w:t>avel.spacek@ksus.cz, 724118323</w:t>
      </w:r>
    </w:p>
    <w:p w14:paraId="46A960BD" w14:textId="7940E28A" w:rsidR="00C83539" w:rsidRPr="00C83539" w:rsidRDefault="00C83539" w:rsidP="00C83539">
      <w:pPr>
        <w:pStyle w:val="Textodst1sl"/>
        <w:numPr>
          <w:ilvl w:val="0"/>
          <w:numId w:val="0"/>
        </w:numPr>
        <w:ind w:left="709"/>
        <w:rPr>
          <w:sz w:val="22"/>
          <w:szCs w:val="22"/>
        </w:rPr>
      </w:pPr>
      <w:r>
        <w:rPr>
          <w:sz w:val="22"/>
          <w:szCs w:val="22"/>
        </w:rPr>
        <w:tab/>
      </w:r>
      <w:r>
        <w:rPr>
          <w:sz w:val="22"/>
          <w:szCs w:val="22"/>
        </w:rPr>
        <w:tab/>
        <w:t xml:space="preserve">Projektový manažer staveb, </w:t>
      </w:r>
      <w:r w:rsidRPr="00C83539">
        <w:rPr>
          <w:sz w:val="22"/>
          <w:szCs w:val="22"/>
        </w:rPr>
        <w:t>Josef Raboch, josef.raboch@ksus.cz, 602489632</w:t>
      </w:r>
    </w:p>
    <w:p w14:paraId="1158C062" w14:textId="472EF388" w:rsidR="003C524D" w:rsidRDefault="00C83539" w:rsidP="009E5C65">
      <w:pPr>
        <w:pStyle w:val="Textodst1sl"/>
        <w:numPr>
          <w:ilvl w:val="0"/>
          <w:numId w:val="0"/>
        </w:numPr>
        <w:ind w:left="709"/>
        <w:rPr>
          <w:sz w:val="22"/>
          <w:szCs w:val="22"/>
        </w:rPr>
      </w:pPr>
      <w:r>
        <w:rPr>
          <w:sz w:val="22"/>
          <w:szCs w:val="22"/>
        </w:rPr>
        <w:tab/>
      </w:r>
      <w:r w:rsidR="004B4A01">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77777777" w:rsidR="004B4A01" w:rsidRDefault="004B4A01" w:rsidP="004B4A01">
      <w:pPr>
        <w:pStyle w:val="Textodst1sl"/>
        <w:numPr>
          <w:ilvl w:val="0"/>
          <w:numId w:val="0"/>
        </w:numPr>
        <w:ind w:left="1430"/>
        <w:rPr>
          <w:rStyle w:val="Hypertextovodkaz"/>
          <w:sz w:val="22"/>
          <w:szCs w:val="22"/>
        </w:rPr>
      </w:pPr>
      <w:r>
        <w:tab/>
      </w:r>
      <w:hyperlink r:id="rId17" w:history="1">
        <w:r>
          <w:rPr>
            <w:rStyle w:val="Hypertextovodkaz"/>
            <w:sz w:val="22"/>
            <w:szCs w:val="22"/>
          </w:rPr>
          <w:t>jaroslava.jurkova</w:t>
        </w:r>
        <w:r w:rsidRPr="00D808C6">
          <w:rPr>
            <w:rStyle w:val="Hypertextovodkaz"/>
            <w:sz w:val="22"/>
            <w:szCs w:val="22"/>
          </w:rPr>
          <w:t>@ksus.cz</w:t>
        </w:r>
      </w:hyperlink>
    </w:p>
    <w:p w14:paraId="2194EC81" w14:textId="77777777" w:rsidR="00795051" w:rsidRPr="00D808C6" w:rsidRDefault="00795051"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38FAFB5A" w:rsidR="00401C54" w:rsidRPr="00D808C6" w:rsidRDefault="00401C54" w:rsidP="00401C54">
      <w:pPr>
        <w:pStyle w:val="Textodst1sl"/>
        <w:numPr>
          <w:ilvl w:val="0"/>
          <w:numId w:val="0"/>
        </w:numPr>
        <w:ind w:left="709"/>
        <w:rPr>
          <w:sz w:val="22"/>
          <w:szCs w:val="22"/>
        </w:rPr>
      </w:pPr>
      <w:r w:rsidRPr="00D808C6">
        <w:rPr>
          <w:sz w:val="22"/>
          <w:szCs w:val="22"/>
        </w:rPr>
        <w:tab/>
      </w:r>
      <w:hyperlink r:id="rId18"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25F21731"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19"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4" w:name="_Ref124495693"/>
      <w:r w:rsidRPr="0095487A">
        <w:rPr>
          <w:sz w:val="22"/>
          <w:szCs w:val="22"/>
        </w:rPr>
        <w:t>Oprávněni k jednáním ve věcech realizace této Smlouvy jsou za Zhotovitele:</w:t>
      </w:r>
      <w:bookmarkEnd w:id="4"/>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6DD53215"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16AB9832" w:rsidR="009963C5" w:rsidRDefault="009963C5" w:rsidP="009963C5">
      <w:pPr>
        <w:pStyle w:val="Textodst1sl"/>
        <w:numPr>
          <w:ilvl w:val="0"/>
          <w:numId w:val="0"/>
        </w:numPr>
        <w:ind w:left="1430"/>
        <w:rPr>
          <w:sz w:val="22"/>
        </w:rPr>
      </w:pPr>
      <w:r>
        <w:rPr>
          <w:sz w:val="22"/>
        </w:rPr>
        <w:t>Stavbyvedoucí:</w:t>
      </w:r>
      <w:r>
        <w:rPr>
          <w:sz w:val="22"/>
        </w:rPr>
        <w:tab/>
      </w:r>
      <w:r>
        <w:rPr>
          <w:sz w:val="22"/>
        </w:rPr>
        <w:tab/>
      </w:r>
      <w:r w:rsidRPr="0095487A">
        <w:rPr>
          <w:sz w:val="22"/>
          <w:szCs w:val="22"/>
          <w:highlight w:val="cyan"/>
        </w:rPr>
        <w:t>[BUDE DOPLNĚNO]</w:t>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lastRenderedPageBreak/>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5"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5"/>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6A2A375E" w14:textId="4551442F" w:rsidR="007273E1" w:rsidRPr="00263BB4" w:rsidRDefault="007273E1" w:rsidP="007273E1">
      <w:pPr>
        <w:pStyle w:val="Textodst1sl"/>
        <w:numPr>
          <w:ilvl w:val="0"/>
          <w:numId w:val="0"/>
        </w:numPr>
        <w:ind w:left="1430"/>
        <w:rPr>
          <w:sz w:val="22"/>
          <w:szCs w:val="22"/>
        </w:rPr>
      </w:pPr>
      <w:r w:rsidRPr="00263BB4">
        <w:rPr>
          <w:sz w:val="22"/>
          <w:szCs w:val="22"/>
        </w:rPr>
        <w:t>Příloha č. 2 –</w:t>
      </w:r>
      <w:r w:rsidR="00295D00">
        <w:rPr>
          <w:sz w:val="22"/>
          <w:szCs w:val="22"/>
        </w:rPr>
        <w:tab/>
      </w:r>
      <w:r w:rsidRPr="00263BB4">
        <w:rPr>
          <w:sz w:val="22"/>
          <w:szCs w:val="22"/>
        </w:rPr>
        <w:t>Ceník nepotřebných zásob</w:t>
      </w:r>
    </w:p>
    <w:p w14:paraId="5865E19E" w14:textId="77777777" w:rsidR="00295D00" w:rsidRDefault="007273E1" w:rsidP="00295D00">
      <w:pPr>
        <w:pStyle w:val="Textodst1sl"/>
        <w:numPr>
          <w:ilvl w:val="0"/>
          <w:numId w:val="0"/>
        </w:numPr>
        <w:ind w:left="1430"/>
        <w:rPr>
          <w:sz w:val="22"/>
          <w:szCs w:val="22"/>
        </w:rPr>
      </w:pPr>
      <w:r w:rsidRPr="0079757C">
        <w:rPr>
          <w:sz w:val="22"/>
          <w:szCs w:val="22"/>
        </w:rPr>
        <w:t xml:space="preserve">Příloha č. 3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3FBF1E9B"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45250C">
        <w:rPr>
          <w:sz w:val="22"/>
          <w:szCs w:val="22"/>
        </w:rPr>
        <w:t>4</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59911E87" w:rsidR="00263BB4" w:rsidRPr="00263BB4" w:rsidRDefault="00263BB4" w:rsidP="00263BB4">
      <w:pPr>
        <w:pStyle w:val="Textodst1sl"/>
        <w:numPr>
          <w:ilvl w:val="0"/>
          <w:numId w:val="0"/>
        </w:numPr>
        <w:ind w:left="1430"/>
        <w:rPr>
          <w:sz w:val="22"/>
          <w:szCs w:val="22"/>
        </w:rPr>
      </w:pPr>
      <w:r w:rsidRPr="0079757C">
        <w:rPr>
          <w:sz w:val="22"/>
          <w:szCs w:val="22"/>
        </w:rPr>
        <w:t xml:space="preserve">Příloha č. </w:t>
      </w:r>
      <w:r w:rsidR="0045250C">
        <w:rPr>
          <w:sz w:val="22"/>
          <w:szCs w:val="22"/>
        </w:rPr>
        <w:t>5</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027825BC"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45250C">
        <w:rPr>
          <w:sz w:val="22"/>
          <w:szCs w:val="22"/>
        </w:rPr>
        <w:t>6</w:t>
      </w:r>
      <w:r w:rsidRPr="00E00D51">
        <w:rPr>
          <w:sz w:val="22"/>
          <w:szCs w:val="22"/>
        </w:rPr>
        <w:t xml:space="preserve"> – </w:t>
      </w:r>
      <w:r w:rsidR="00295D00" w:rsidRPr="00E00D51">
        <w:rPr>
          <w:sz w:val="22"/>
          <w:szCs w:val="22"/>
        </w:rPr>
        <w:tab/>
      </w:r>
      <w:r w:rsidR="008455A0" w:rsidRPr="008455A0">
        <w:rPr>
          <w:sz w:val="22"/>
          <w:szCs w:val="22"/>
        </w:rPr>
        <w:t>Technická specifikace pro provedení díla</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bl>
    <w:p w14:paraId="4883E073" w14:textId="77777777" w:rsidR="00B34123" w:rsidRDefault="00B34123" w:rsidP="00694123">
      <w:pPr>
        <w:pStyle w:val="Textodst1sl"/>
        <w:numPr>
          <w:ilvl w:val="0"/>
          <w:numId w:val="0"/>
        </w:numPr>
        <w:rPr>
          <w:sz w:val="22"/>
          <w:szCs w:val="22"/>
        </w:rPr>
        <w:sectPr w:rsidR="00B34123" w:rsidSect="006A75EA">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7D820B46" w14:textId="29EC2C90" w:rsidR="0000080D" w:rsidRDefault="0000080D" w:rsidP="0000080D">
      <w:pPr>
        <w:tabs>
          <w:tab w:val="clear" w:pos="0"/>
          <w:tab w:val="clear" w:pos="284"/>
          <w:tab w:val="left" w:pos="708"/>
        </w:tabs>
        <w:jc w:val="left"/>
        <w:rPr>
          <w:sz w:val="22"/>
          <w:szCs w:val="22"/>
        </w:rPr>
      </w:pPr>
      <w:r>
        <w:rPr>
          <w:sz w:val="22"/>
          <w:szCs w:val="22"/>
        </w:rPr>
        <w:lastRenderedPageBreak/>
        <w:t>Příloha č. 2 – Ceník nepotřebných zásob</w:t>
      </w:r>
    </w:p>
    <w:p w14:paraId="00F768C8" w14:textId="77777777" w:rsidR="0000080D" w:rsidRDefault="0000080D" w:rsidP="0000080D">
      <w:pPr>
        <w:pStyle w:val="Textodst1sl"/>
        <w:numPr>
          <w:ilvl w:val="0"/>
          <w:numId w:val="0"/>
        </w:numPr>
        <w:rPr>
          <w:sz w:val="22"/>
          <w:szCs w:val="22"/>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11"/>
        <w:gridCol w:w="5348"/>
        <w:gridCol w:w="1797"/>
      </w:tblGrid>
      <w:tr w:rsidR="0000080D" w14:paraId="2EA43561" w14:textId="77777777" w:rsidTr="0000080D">
        <w:trPr>
          <w:cantSplit/>
          <w:trHeight w:val="124"/>
          <w:jc w:val="center"/>
        </w:trPr>
        <w:tc>
          <w:tcPr>
            <w:tcW w:w="1811" w:type="dxa"/>
            <w:vMerge w:val="restart"/>
            <w:tcBorders>
              <w:top w:val="single" w:sz="4" w:space="0" w:color="auto"/>
              <w:left w:val="single" w:sz="4" w:space="0" w:color="auto"/>
              <w:bottom w:val="single" w:sz="4" w:space="0" w:color="auto"/>
              <w:right w:val="single" w:sz="4" w:space="0" w:color="auto"/>
            </w:tcBorders>
            <w:vAlign w:val="center"/>
          </w:tcPr>
          <w:p w14:paraId="2E7B66F2" w14:textId="51F11CD6" w:rsidR="0000080D" w:rsidRDefault="0000080D">
            <w:pPr>
              <w:tabs>
                <w:tab w:val="clear" w:pos="0"/>
                <w:tab w:val="clear" w:pos="284"/>
                <w:tab w:val="clear" w:pos="1701"/>
                <w:tab w:val="center" w:pos="4536"/>
                <w:tab w:val="right" w:pos="9072"/>
              </w:tabs>
              <w:spacing w:before="120"/>
              <w:jc w:val="center"/>
              <w:rPr>
                <w:noProof/>
                <w:sz w:val="20"/>
              </w:rPr>
            </w:pPr>
            <w:r>
              <w:rPr>
                <w:noProof/>
                <w:sz w:val="20"/>
              </w:rPr>
              <w:drawing>
                <wp:inline distT="0" distB="0" distL="0" distR="0" wp14:anchorId="3BB72E90" wp14:editId="6150770E">
                  <wp:extent cx="1000125" cy="25717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00125" cy="257175"/>
                          </a:xfrm>
                          <a:prstGeom prst="rect">
                            <a:avLst/>
                          </a:prstGeom>
                          <a:noFill/>
                          <a:ln>
                            <a:noFill/>
                          </a:ln>
                        </pic:spPr>
                      </pic:pic>
                    </a:graphicData>
                  </a:graphic>
                </wp:inline>
              </w:drawing>
            </w:r>
          </w:p>
          <w:p w14:paraId="4F2924C9" w14:textId="77777777" w:rsidR="0000080D" w:rsidRDefault="0000080D">
            <w:pPr>
              <w:tabs>
                <w:tab w:val="clear" w:pos="0"/>
                <w:tab w:val="clear" w:pos="284"/>
                <w:tab w:val="clear" w:pos="1701"/>
                <w:tab w:val="center" w:pos="4536"/>
                <w:tab w:val="right" w:pos="9072"/>
              </w:tabs>
              <w:spacing w:before="120"/>
              <w:jc w:val="center"/>
              <w:rPr>
                <w:rFonts w:ascii="Calibri" w:hAnsi="Calibri" w:cs="Calibri"/>
                <w:sz w:val="20"/>
              </w:rPr>
            </w:pPr>
            <w:r>
              <w:rPr>
                <w:rFonts w:ascii="Calibri" w:hAnsi="Calibri" w:cs="Calibri"/>
                <w:sz w:val="20"/>
              </w:rPr>
              <w:t xml:space="preserve">Krajská správa a </w:t>
            </w:r>
          </w:p>
          <w:p w14:paraId="78751450" w14:textId="77777777" w:rsidR="0000080D" w:rsidRDefault="0000080D">
            <w:pPr>
              <w:tabs>
                <w:tab w:val="clear" w:pos="0"/>
                <w:tab w:val="clear" w:pos="284"/>
                <w:tab w:val="clear" w:pos="1701"/>
                <w:tab w:val="center" w:pos="4536"/>
                <w:tab w:val="right" w:pos="9072"/>
              </w:tabs>
              <w:jc w:val="center"/>
              <w:rPr>
                <w:rFonts w:ascii="Calibri" w:hAnsi="Calibri" w:cs="Calibri"/>
                <w:sz w:val="20"/>
              </w:rPr>
            </w:pPr>
            <w:r>
              <w:rPr>
                <w:rFonts w:ascii="Calibri" w:hAnsi="Calibri" w:cs="Calibri"/>
                <w:sz w:val="20"/>
              </w:rPr>
              <w:t xml:space="preserve">údržba silnic Středočeského kraje, příspěvková organizace </w:t>
            </w:r>
          </w:p>
          <w:p w14:paraId="3E9928C3" w14:textId="77777777" w:rsidR="0000080D" w:rsidRDefault="0000080D">
            <w:pPr>
              <w:tabs>
                <w:tab w:val="clear" w:pos="0"/>
                <w:tab w:val="clear" w:pos="284"/>
                <w:tab w:val="clear" w:pos="1701"/>
                <w:tab w:val="center" w:pos="4536"/>
                <w:tab w:val="right" w:pos="9072"/>
              </w:tabs>
              <w:jc w:val="center"/>
              <w:rPr>
                <w:sz w:val="18"/>
              </w:rPr>
            </w:pPr>
          </w:p>
        </w:tc>
        <w:tc>
          <w:tcPr>
            <w:tcW w:w="5348" w:type="dxa"/>
            <w:tcBorders>
              <w:top w:val="single" w:sz="4" w:space="0" w:color="auto"/>
              <w:left w:val="single" w:sz="4" w:space="0" w:color="auto"/>
              <w:bottom w:val="single" w:sz="4" w:space="0" w:color="auto"/>
              <w:right w:val="single" w:sz="4" w:space="0" w:color="auto"/>
            </w:tcBorders>
            <w:hideMark/>
          </w:tcPr>
          <w:p w14:paraId="14BDA9AB" w14:textId="77777777" w:rsidR="0000080D" w:rsidRDefault="0000080D">
            <w:pPr>
              <w:tabs>
                <w:tab w:val="clear" w:pos="0"/>
                <w:tab w:val="clear" w:pos="284"/>
                <w:tab w:val="clear" w:pos="1701"/>
                <w:tab w:val="center" w:pos="4536"/>
                <w:tab w:val="right" w:pos="9072"/>
              </w:tabs>
              <w:spacing w:before="360" w:after="360"/>
              <w:jc w:val="center"/>
              <w:rPr>
                <w:rFonts w:ascii="Cambria" w:hAnsi="Cambria" w:cs="Calibri"/>
                <w:b/>
                <w:sz w:val="28"/>
                <w:szCs w:val="28"/>
              </w:rPr>
            </w:pPr>
            <w:r>
              <w:rPr>
                <w:rFonts w:ascii="Cambria" w:hAnsi="Cambria"/>
                <w:b/>
                <w:sz w:val="28"/>
                <w:szCs w:val="28"/>
              </w:rPr>
              <w:t>Ceník</w:t>
            </w:r>
          </w:p>
        </w:tc>
        <w:tc>
          <w:tcPr>
            <w:tcW w:w="1797" w:type="dxa"/>
            <w:vMerge w:val="restart"/>
            <w:tcBorders>
              <w:top w:val="single" w:sz="4" w:space="0" w:color="auto"/>
              <w:left w:val="single" w:sz="4" w:space="0" w:color="auto"/>
              <w:bottom w:val="single" w:sz="4" w:space="0" w:color="auto"/>
              <w:right w:val="single" w:sz="4" w:space="0" w:color="auto"/>
            </w:tcBorders>
            <w:vAlign w:val="center"/>
          </w:tcPr>
          <w:p w14:paraId="4B22BD04" w14:textId="77777777" w:rsidR="0000080D" w:rsidRDefault="0000080D">
            <w:pPr>
              <w:tabs>
                <w:tab w:val="clear" w:pos="0"/>
                <w:tab w:val="clear" w:pos="284"/>
                <w:tab w:val="clear" w:pos="1701"/>
                <w:tab w:val="center" w:pos="4536"/>
                <w:tab w:val="right" w:pos="9072"/>
              </w:tabs>
              <w:spacing w:before="120" w:after="40"/>
              <w:jc w:val="center"/>
              <w:rPr>
                <w:rFonts w:ascii="Calibri" w:hAnsi="Calibri" w:cs="Calibri"/>
                <w:sz w:val="18"/>
                <w:szCs w:val="18"/>
              </w:rPr>
            </w:pPr>
            <w:r>
              <w:rPr>
                <w:rFonts w:ascii="Calibri" w:hAnsi="Calibri" w:cs="Calibri"/>
                <w:noProof/>
                <w:sz w:val="20"/>
              </w:rPr>
              <w:t xml:space="preserve">  </w:t>
            </w:r>
            <w:r>
              <w:rPr>
                <w:rFonts w:ascii="Calibri" w:hAnsi="Calibri" w:cs="Calibri"/>
                <w:sz w:val="18"/>
                <w:szCs w:val="18"/>
              </w:rPr>
              <w:t xml:space="preserve">Strana </w:t>
            </w:r>
            <w:r>
              <w:rPr>
                <w:rFonts w:ascii="Calibri" w:hAnsi="Calibri" w:cs="Calibri"/>
                <w:sz w:val="18"/>
                <w:szCs w:val="18"/>
              </w:rPr>
              <w:fldChar w:fldCharType="begin"/>
            </w:r>
            <w:r>
              <w:rPr>
                <w:rFonts w:ascii="Calibri" w:hAnsi="Calibri" w:cs="Calibri"/>
                <w:sz w:val="18"/>
                <w:szCs w:val="18"/>
              </w:rPr>
              <w:instrText xml:space="preserve"> PAGE </w:instrText>
            </w:r>
            <w:r>
              <w:rPr>
                <w:rFonts w:ascii="Calibri" w:hAnsi="Calibri" w:cs="Calibri"/>
                <w:sz w:val="18"/>
                <w:szCs w:val="18"/>
              </w:rPr>
              <w:fldChar w:fldCharType="separate"/>
            </w:r>
            <w:r>
              <w:rPr>
                <w:rFonts w:ascii="Calibri" w:hAnsi="Calibri" w:cs="Calibri"/>
                <w:noProof/>
                <w:sz w:val="18"/>
                <w:szCs w:val="18"/>
              </w:rPr>
              <w:t>1</w:t>
            </w:r>
            <w:r>
              <w:rPr>
                <w:rFonts w:ascii="Calibri" w:hAnsi="Calibri" w:cs="Calibri"/>
                <w:sz w:val="18"/>
                <w:szCs w:val="18"/>
              </w:rPr>
              <w:fldChar w:fldCharType="end"/>
            </w:r>
            <w:r>
              <w:rPr>
                <w:rFonts w:ascii="Calibri" w:hAnsi="Calibri" w:cs="Calibri"/>
                <w:sz w:val="18"/>
                <w:szCs w:val="18"/>
              </w:rPr>
              <w:t xml:space="preserve"> (celkem </w:t>
            </w:r>
            <w:r>
              <w:rPr>
                <w:rFonts w:ascii="Calibri" w:hAnsi="Calibri" w:cs="Calibri"/>
                <w:sz w:val="18"/>
                <w:szCs w:val="18"/>
              </w:rPr>
              <w:fldChar w:fldCharType="begin"/>
            </w:r>
            <w:r>
              <w:rPr>
                <w:rFonts w:ascii="Calibri" w:hAnsi="Calibri" w:cs="Calibri"/>
                <w:sz w:val="18"/>
                <w:szCs w:val="18"/>
              </w:rPr>
              <w:instrText xml:space="preserve"> NUMPAGES </w:instrText>
            </w:r>
            <w:r>
              <w:rPr>
                <w:rFonts w:ascii="Calibri" w:hAnsi="Calibri" w:cs="Calibri"/>
                <w:sz w:val="18"/>
                <w:szCs w:val="18"/>
              </w:rPr>
              <w:fldChar w:fldCharType="separate"/>
            </w:r>
            <w:r>
              <w:rPr>
                <w:rFonts w:ascii="Calibri" w:hAnsi="Calibri" w:cs="Calibri"/>
                <w:noProof/>
                <w:sz w:val="18"/>
                <w:szCs w:val="18"/>
              </w:rPr>
              <w:t>2</w:t>
            </w:r>
            <w:r>
              <w:rPr>
                <w:rFonts w:ascii="Calibri" w:hAnsi="Calibri" w:cs="Calibri"/>
                <w:sz w:val="18"/>
                <w:szCs w:val="18"/>
              </w:rPr>
              <w:fldChar w:fldCharType="end"/>
            </w:r>
            <w:r>
              <w:rPr>
                <w:rFonts w:ascii="Calibri" w:hAnsi="Calibri" w:cs="Calibri"/>
                <w:sz w:val="18"/>
                <w:szCs w:val="18"/>
              </w:rPr>
              <w:t>)</w:t>
            </w:r>
          </w:p>
          <w:p w14:paraId="0EBA2FA1" w14:textId="77777777" w:rsidR="0000080D" w:rsidRDefault="0000080D">
            <w:pPr>
              <w:tabs>
                <w:tab w:val="clear" w:pos="0"/>
                <w:tab w:val="clear" w:pos="284"/>
                <w:tab w:val="clear" w:pos="1701"/>
                <w:tab w:val="center" w:pos="4536"/>
                <w:tab w:val="right" w:pos="9072"/>
              </w:tabs>
              <w:jc w:val="center"/>
              <w:rPr>
                <w:rFonts w:ascii="Calibri" w:hAnsi="Calibri" w:cs="Calibri"/>
                <w:sz w:val="18"/>
                <w:szCs w:val="18"/>
              </w:rPr>
            </w:pPr>
            <w:r>
              <w:rPr>
                <w:rFonts w:ascii="Calibri" w:hAnsi="Calibri" w:cs="Calibri"/>
                <w:sz w:val="18"/>
                <w:szCs w:val="18"/>
              </w:rPr>
              <w:t>Rozdělovník: B</w:t>
            </w:r>
          </w:p>
          <w:p w14:paraId="17C1D98E" w14:textId="77777777" w:rsidR="0000080D" w:rsidRDefault="0000080D">
            <w:pPr>
              <w:tabs>
                <w:tab w:val="clear" w:pos="0"/>
                <w:tab w:val="clear" w:pos="284"/>
                <w:tab w:val="clear" w:pos="1701"/>
                <w:tab w:val="center" w:pos="4536"/>
                <w:tab w:val="right" w:pos="9072"/>
              </w:tabs>
              <w:jc w:val="center"/>
              <w:rPr>
                <w:rFonts w:ascii="Calibri" w:hAnsi="Calibri" w:cs="Calibri"/>
                <w:sz w:val="18"/>
                <w:szCs w:val="18"/>
              </w:rPr>
            </w:pPr>
            <w:r>
              <w:rPr>
                <w:rFonts w:ascii="Calibri" w:hAnsi="Calibri" w:cs="Calibri"/>
                <w:sz w:val="18"/>
                <w:szCs w:val="18"/>
              </w:rPr>
              <w:t>Verze: 2.6</w:t>
            </w:r>
          </w:p>
          <w:p w14:paraId="02C3DA8E" w14:textId="77777777" w:rsidR="0000080D" w:rsidRDefault="0000080D">
            <w:pPr>
              <w:tabs>
                <w:tab w:val="clear" w:pos="0"/>
                <w:tab w:val="clear" w:pos="284"/>
                <w:tab w:val="clear" w:pos="1701"/>
                <w:tab w:val="center" w:pos="4536"/>
                <w:tab w:val="right" w:pos="9072"/>
              </w:tabs>
              <w:jc w:val="center"/>
              <w:rPr>
                <w:sz w:val="18"/>
              </w:rPr>
            </w:pPr>
          </w:p>
        </w:tc>
      </w:tr>
      <w:tr w:rsidR="0000080D" w14:paraId="0AAFC707" w14:textId="77777777" w:rsidTr="0000080D">
        <w:trPr>
          <w:cantSplit/>
          <w:trHeight w:val="124"/>
          <w:jc w:val="center"/>
        </w:trPr>
        <w:tc>
          <w:tcPr>
            <w:tcW w:w="1811" w:type="dxa"/>
            <w:vMerge/>
            <w:tcBorders>
              <w:top w:val="single" w:sz="4" w:space="0" w:color="auto"/>
              <w:left w:val="single" w:sz="4" w:space="0" w:color="auto"/>
              <w:bottom w:val="single" w:sz="4" w:space="0" w:color="auto"/>
              <w:right w:val="single" w:sz="4" w:space="0" w:color="auto"/>
            </w:tcBorders>
            <w:vAlign w:val="center"/>
            <w:hideMark/>
          </w:tcPr>
          <w:p w14:paraId="6CA0A221" w14:textId="77777777" w:rsidR="0000080D" w:rsidRDefault="0000080D">
            <w:pPr>
              <w:tabs>
                <w:tab w:val="clear" w:pos="0"/>
                <w:tab w:val="clear" w:pos="284"/>
                <w:tab w:val="clear" w:pos="1701"/>
              </w:tabs>
              <w:jc w:val="left"/>
              <w:rPr>
                <w:sz w:val="18"/>
              </w:rPr>
            </w:pPr>
          </w:p>
        </w:tc>
        <w:tc>
          <w:tcPr>
            <w:tcW w:w="5348" w:type="dxa"/>
            <w:tcBorders>
              <w:top w:val="single" w:sz="4" w:space="0" w:color="auto"/>
              <w:left w:val="single" w:sz="4" w:space="0" w:color="auto"/>
              <w:bottom w:val="single" w:sz="4" w:space="0" w:color="auto"/>
              <w:right w:val="single" w:sz="4" w:space="0" w:color="auto"/>
            </w:tcBorders>
            <w:vAlign w:val="center"/>
            <w:hideMark/>
          </w:tcPr>
          <w:p w14:paraId="6978BF4D" w14:textId="77777777" w:rsidR="0000080D" w:rsidRDefault="0000080D">
            <w:pPr>
              <w:tabs>
                <w:tab w:val="clear" w:pos="0"/>
                <w:tab w:val="clear" w:pos="284"/>
                <w:tab w:val="clear" w:pos="1701"/>
                <w:tab w:val="center" w:pos="4536"/>
                <w:tab w:val="right" w:pos="9072"/>
              </w:tabs>
              <w:spacing w:before="60" w:after="60"/>
              <w:jc w:val="center"/>
              <w:rPr>
                <w:rFonts w:ascii="Cambria" w:hAnsi="Cambria" w:cs="Calibri"/>
                <w:b/>
                <w:noProof/>
                <w:szCs w:val="24"/>
              </w:rPr>
            </w:pPr>
            <w:r>
              <w:rPr>
                <w:rFonts w:ascii="Cambria" w:hAnsi="Cambria" w:cs="Calibri"/>
                <w:b/>
                <w:noProof/>
                <w:szCs w:val="24"/>
              </w:rPr>
              <w:t>R-Sm-16-02</w:t>
            </w:r>
          </w:p>
        </w:tc>
        <w:tc>
          <w:tcPr>
            <w:tcW w:w="1797" w:type="dxa"/>
            <w:vMerge/>
            <w:tcBorders>
              <w:top w:val="single" w:sz="4" w:space="0" w:color="auto"/>
              <w:left w:val="single" w:sz="4" w:space="0" w:color="auto"/>
              <w:bottom w:val="single" w:sz="4" w:space="0" w:color="auto"/>
              <w:right w:val="single" w:sz="4" w:space="0" w:color="auto"/>
            </w:tcBorders>
            <w:vAlign w:val="center"/>
            <w:hideMark/>
          </w:tcPr>
          <w:p w14:paraId="584FDBCA" w14:textId="77777777" w:rsidR="0000080D" w:rsidRDefault="0000080D">
            <w:pPr>
              <w:tabs>
                <w:tab w:val="clear" w:pos="0"/>
                <w:tab w:val="clear" w:pos="284"/>
                <w:tab w:val="clear" w:pos="1701"/>
              </w:tabs>
              <w:jc w:val="left"/>
              <w:rPr>
                <w:sz w:val="18"/>
              </w:rPr>
            </w:pPr>
          </w:p>
        </w:tc>
      </w:tr>
    </w:tbl>
    <w:p w14:paraId="14730793" w14:textId="77777777" w:rsidR="0000080D" w:rsidRDefault="0000080D" w:rsidP="0000080D">
      <w:pPr>
        <w:pStyle w:val="Textodst1sl"/>
        <w:numPr>
          <w:ilvl w:val="0"/>
          <w:numId w:val="0"/>
        </w:numPr>
        <w:rPr>
          <w:sz w:val="22"/>
          <w:szCs w:val="22"/>
        </w:rPr>
      </w:pPr>
    </w:p>
    <w:p w14:paraId="1BF65671" w14:textId="77777777" w:rsidR="0000080D" w:rsidRDefault="0000080D" w:rsidP="0000080D">
      <w:pPr>
        <w:keepNext/>
        <w:tabs>
          <w:tab w:val="clear" w:pos="0"/>
          <w:tab w:val="clear" w:pos="284"/>
          <w:tab w:val="left" w:pos="708"/>
        </w:tabs>
        <w:spacing w:before="240" w:after="60"/>
        <w:jc w:val="center"/>
        <w:outlineLvl w:val="0"/>
        <w:rPr>
          <w:bCs/>
          <w:kern w:val="32"/>
          <w:sz w:val="32"/>
          <w:szCs w:val="32"/>
        </w:rPr>
      </w:pPr>
      <w:r>
        <w:rPr>
          <w:bCs/>
          <w:kern w:val="32"/>
          <w:sz w:val="32"/>
          <w:szCs w:val="32"/>
        </w:rPr>
        <w:t>C e n í k</w:t>
      </w:r>
    </w:p>
    <w:p w14:paraId="545EDDD4" w14:textId="77777777" w:rsidR="0000080D" w:rsidRDefault="0000080D" w:rsidP="0000080D">
      <w:pPr>
        <w:pBdr>
          <w:bottom w:val="single" w:sz="6" w:space="1" w:color="auto"/>
        </w:pBdr>
        <w:tabs>
          <w:tab w:val="clear" w:pos="0"/>
          <w:tab w:val="clear" w:pos="284"/>
          <w:tab w:val="left" w:pos="708"/>
        </w:tabs>
        <w:jc w:val="center"/>
      </w:pPr>
      <w:r>
        <w:t>nepotřebných zásob</w:t>
      </w:r>
    </w:p>
    <w:p w14:paraId="5670F15F" w14:textId="77777777" w:rsidR="0000080D" w:rsidRDefault="0000080D" w:rsidP="0000080D">
      <w:pPr>
        <w:tabs>
          <w:tab w:val="clear" w:pos="0"/>
          <w:tab w:val="clear" w:pos="284"/>
          <w:tab w:val="left" w:pos="708"/>
        </w:tabs>
        <w:jc w:val="left"/>
      </w:pPr>
    </w:p>
    <w:p w14:paraId="45E89DCE" w14:textId="77777777" w:rsidR="0000080D" w:rsidRDefault="0000080D" w:rsidP="0000080D">
      <w:pPr>
        <w:tabs>
          <w:tab w:val="clear" w:pos="0"/>
          <w:tab w:val="clear" w:pos="284"/>
          <w:tab w:val="left" w:pos="708"/>
        </w:tabs>
        <w:jc w:val="left"/>
      </w:pPr>
    </w:p>
    <w:p w14:paraId="07FACEF1" w14:textId="77777777" w:rsidR="0000080D" w:rsidRDefault="0000080D" w:rsidP="0000080D">
      <w:pPr>
        <w:tabs>
          <w:tab w:val="clear" w:pos="0"/>
          <w:tab w:val="clear" w:pos="284"/>
          <w:tab w:val="left" w:pos="851"/>
        </w:tabs>
        <w:jc w:val="left"/>
        <w:rPr>
          <w:rFonts w:eastAsia="Courier New"/>
          <w:b/>
          <w:noProof/>
          <w:lang w:val="en-US" w:eastAsia="en-US"/>
        </w:rPr>
      </w:pPr>
      <w:r>
        <w:rPr>
          <w:rFonts w:eastAsia="Courier New"/>
          <w:noProof/>
          <w:lang w:val="en-US" w:eastAsia="en-US"/>
        </w:rPr>
        <w:tab/>
      </w:r>
      <w:r>
        <w:rPr>
          <w:rFonts w:eastAsia="Courier New"/>
          <w:b/>
          <w:noProof/>
          <w:lang w:val="en-US" w:eastAsia="en-US"/>
        </w:rPr>
        <w:t>Tento ceník slouží k ocenění následujících nepotřebných zásob pro prodej:</w:t>
      </w:r>
    </w:p>
    <w:p w14:paraId="3BE1A4A1" w14:textId="77777777" w:rsidR="0000080D" w:rsidRDefault="0000080D" w:rsidP="0000080D">
      <w:pPr>
        <w:tabs>
          <w:tab w:val="clear" w:pos="0"/>
          <w:tab w:val="clear" w:pos="284"/>
          <w:tab w:val="left" w:pos="1452"/>
        </w:tabs>
        <w:jc w:val="left"/>
        <w:rPr>
          <w:rFonts w:eastAsia="Courier New"/>
          <w:noProof/>
          <w:lang w:val="en-US" w:eastAsia="en-US"/>
        </w:rPr>
      </w:pPr>
      <w:r>
        <w:rPr>
          <w:rFonts w:eastAsia="Courier New"/>
          <w:noProof/>
          <w:lang w:val="en-US" w:eastAsia="en-US"/>
        </w:rPr>
        <w:tab/>
      </w:r>
    </w:p>
    <w:p w14:paraId="5A758D5A" w14:textId="77777777" w:rsidR="0000080D" w:rsidRDefault="0000080D" w:rsidP="0000080D">
      <w:pPr>
        <w:tabs>
          <w:tab w:val="clear" w:pos="0"/>
          <w:tab w:val="clear" w:pos="284"/>
          <w:tab w:val="left" w:pos="708"/>
        </w:tabs>
        <w:spacing w:after="240"/>
        <w:ind w:left="567"/>
        <w:jc w:val="left"/>
        <w:rPr>
          <w:rFonts w:eastAsia="Courier New"/>
          <w:b/>
          <w:noProof/>
          <w:color w:val="FF0000"/>
          <w:vertAlign w:val="superscript"/>
          <w:lang w:val="en-US" w:eastAsia="en-US"/>
        </w:rPr>
      </w:pPr>
      <w:r>
        <w:rPr>
          <w:rFonts w:eastAsia="Courier New"/>
          <w:b/>
          <w:noProof/>
          <w:color w:val="FF0000"/>
          <w:lang w:val="en-US" w:eastAsia="en-US"/>
        </w:rPr>
        <w:t xml:space="preserve">odpad vznikající při štěpkování, tzv. štěpky </w:t>
      </w:r>
      <w:r>
        <w:rPr>
          <w:rFonts w:eastAsia="Courier New"/>
          <w:b/>
          <w:noProof/>
          <w:color w:val="FF0000"/>
          <w:lang w:val="en-US" w:eastAsia="en-US"/>
        </w:rPr>
        <w:tab/>
        <w:t xml:space="preserve">                         70,-- Kč/m</w:t>
      </w:r>
      <w:r>
        <w:rPr>
          <w:rFonts w:eastAsia="Courier New"/>
          <w:b/>
          <w:noProof/>
          <w:color w:val="FF0000"/>
          <w:vertAlign w:val="superscript"/>
          <w:lang w:val="en-US" w:eastAsia="en-US"/>
        </w:rPr>
        <w:t>3</w:t>
      </w:r>
    </w:p>
    <w:p w14:paraId="6ABC9FDE"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odpad vznikající při prořezávaní a porážení stromů a keřů</w:t>
      </w:r>
    </w:p>
    <w:p w14:paraId="614DF03F"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 xml:space="preserve"> (kmeny, silné části větví):</w:t>
      </w:r>
      <w:r>
        <w:rPr>
          <w:rFonts w:eastAsia="Courier New"/>
          <w:b/>
          <w:noProof/>
          <w:color w:val="FF0000"/>
          <w:lang w:val="en-US" w:eastAsia="en-US"/>
        </w:rPr>
        <w:tab/>
        <w:t>Jasan</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0606909C"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Dub</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44E65D7B"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Buk</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549D02FC"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Ovocné stromy</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26886C71"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Habr</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5AB4FE4B"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Bříza</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214,-- Kč/m3</w:t>
      </w:r>
    </w:p>
    <w:p w14:paraId="6C8C7BE1" w14:textId="77777777" w:rsidR="0000080D" w:rsidRDefault="0000080D" w:rsidP="0000080D">
      <w:pPr>
        <w:tabs>
          <w:tab w:val="clear" w:pos="0"/>
          <w:tab w:val="clear" w:pos="284"/>
          <w:tab w:val="left" w:pos="708"/>
        </w:tabs>
        <w:spacing w:after="240"/>
        <w:ind w:left="567"/>
        <w:jc w:val="left"/>
        <w:rPr>
          <w:rFonts w:eastAsia="Courier New"/>
          <w:b/>
          <w:noProof/>
          <w:color w:val="FF0000"/>
          <w:vertAlign w:val="superscript"/>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Ostatní listnaté</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 xml:space="preserve">  184,-- Kč/m3</w:t>
      </w:r>
      <w:r>
        <w:rPr>
          <w:rFonts w:eastAsia="Courier New"/>
          <w:b/>
          <w:noProof/>
          <w:color w:val="FF0000"/>
          <w:vertAlign w:val="superscript"/>
          <w:lang w:val="en-US" w:eastAsia="en-US"/>
        </w:rPr>
        <w:t xml:space="preserve">    </w:t>
      </w:r>
    </w:p>
    <w:p w14:paraId="64795182"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lang w:val="en-US" w:eastAsia="en-US"/>
        </w:rPr>
        <w:t xml:space="preserve">vyfrézovaná obalená drť   </w:t>
      </w:r>
      <w:r>
        <w:rPr>
          <w:rFonts w:eastAsia="Courier New"/>
          <w:noProof/>
          <w:lang w:val="en-US" w:eastAsia="en-US"/>
        </w:rPr>
        <w:tab/>
      </w:r>
      <w:r>
        <w:rPr>
          <w:rFonts w:eastAsia="Courier New"/>
          <w:noProof/>
          <w:lang w:val="en-US" w:eastAsia="en-US"/>
        </w:rPr>
        <w:tab/>
        <w:t xml:space="preserve">                                               </w:t>
      </w:r>
      <w:r>
        <w:rPr>
          <w:rFonts w:eastAsia="Courier New"/>
          <w:noProof/>
          <w:lang w:val="en-US" w:eastAsia="en-US"/>
        </w:rPr>
        <w:tab/>
        <w:t xml:space="preserve">  70,-- Kč/t</w:t>
      </w:r>
    </w:p>
    <w:p w14:paraId="1D38E24A"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lang w:val="en-US" w:eastAsia="en-US"/>
        </w:rPr>
        <w:t>struska ze zásob cestmistrovství Králův Dvůr</w:t>
      </w:r>
      <w:r>
        <w:rPr>
          <w:rFonts w:eastAsia="Courier New"/>
          <w:noProof/>
          <w:lang w:val="en-US" w:eastAsia="en-US"/>
        </w:rPr>
        <w:tab/>
        <w:t xml:space="preserve">                              </w:t>
      </w:r>
      <w:r>
        <w:rPr>
          <w:rFonts w:eastAsia="Courier New"/>
          <w:noProof/>
          <w:lang w:val="en-US" w:eastAsia="en-US"/>
        </w:rPr>
        <w:tab/>
        <w:t xml:space="preserve">  60,-- Kč/t</w:t>
      </w:r>
    </w:p>
    <w:p w14:paraId="2A4DE03D"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highlight w:val="yellow"/>
          <w:lang w:val="en-US" w:eastAsia="en-US"/>
        </w:rPr>
        <w:t>dlažební kostky použité, strojově odtěžené:</w:t>
      </w:r>
    </w:p>
    <w:p w14:paraId="08A05636" w14:textId="77777777" w:rsidR="0000080D" w:rsidRDefault="0000080D" w:rsidP="0000080D">
      <w:pPr>
        <w:tabs>
          <w:tab w:val="clear" w:pos="0"/>
          <w:tab w:val="clear" w:pos="284"/>
          <w:tab w:val="left" w:pos="708"/>
        </w:tabs>
        <w:jc w:val="left"/>
        <w:rPr>
          <w:highlight w:val="yellow"/>
        </w:rPr>
      </w:pPr>
      <w:r>
        <w:rPr>
          <w:highlight w:val="yellow"/>
        </w:rPr>
        <w:t>Dlažební kostky se budou odprodávat na základě jednotlivých znaleckých posudků</w:t>
      </w:r>
    </w:p>
    <w:p w14:paraId="0A180520" w14:textId="77777777" w:rsidR="0000080D" w:rsidRDefault="0000080D" w:rsidP="0000080D">
      <w:pPr>
        <w:tabs>
          <w:tab w:val="clear" w:pos="0"/>
          <w:tab w:val="clear" w:pos="284"/>
          <w:tab w:val="left" w:pos="708"/>
        </w:tabs>
        <w:jc w:val="left"/>
      </w:pPr>
      <w:r>
        <w:rPr>
          <w:highlight w:val="yellow"/>
        </w:rPr>
        <w:t>dle lokality (silnice, znečištění). K prodeji takto oceněných kostek bude případně účtována i cena za vážení.</w:t>
      </w:r>
    </w:p>
    <w:p w14:paraId="5689563E" w14:textId="77777777" w:rsidR="0000080D" w:rsidRDefault="0000080D" w:rsidP="0000080D">
      <w:pPr>
        <w:tabs>
          <w:tab w:val="clear" w:pos="0"/>
          <w:tab w:val="clear" w:pos="284"/>
          <w:tab w:val="left" w:pos="708"/>
        </w:tabs>
        <w:jc w:val="left"/>
      </w:pPr>
    </w:p>
    <w:p w14:paraId="6DBE7C83"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patníky a obrubníky kamenné nevytažené</w:t>
      </w:r>
      <w:r>
        <w:rPr>
          <w:rFonts w:eastAsia="Courier New"/>
          <w:noProof/>
          <w:lang w:val="de-DE" w:eastAsia="en-US"/>
        </w:rPr>
        <w:tab/>
        <w:t xml:space="preserve">                                  </w:t>
      </w:r>
      <w:r>
        <w:rPr>
          <w:rFonts w:eastAsia="Courier New"/>
          <w:noProof/>
          <w:lang w:val="de-DE" w:eastAsia="en-US"/>
        </w:rPr>
        <w:tab/>
        <w:t xml:space="preserve">  30,-- Kč/ ks</w:t>
      </w:r>
    </w:p>
    <w:p w14:paraId="3FBB8E53"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patníky a obrubníky kamenné vytažené</w:t>
      </w:r>
      <w:r>
        <w:rPr>
          <w:rFonts w:eastAsia="Courier New"/>
          <w:noProof/>
          <w:lang w:val="de-DE" w:eastAsia="en-US"/>
        </w:rPr>
        <w:tab/>
        <w:t xml:space="preserve">                                   </w:t>
      </w:r>
      <w:r>
        <w:rPr>
          <w:rFonts w:eastAsia="Courier New"/>
          <w:noProof/>
          <w:lang w:val="de-DE" w:eastAsia="en-US"/>
        </w:rPr>
        <w:tab/>
        <w:t xml:space="preserve">  50,-- Kč/ks</w:t>
      </w:r>
    </w:p>
    <w:p w14:paraId="194FCCD0"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ocelová svodidla (použitá, demontovaná)</w:t>
      </w:r>
      <w:r>
        <w:rPr>
          <w:rFonts w:eastAsia="Courier New"/>
          <w:noProof/>
          <w:lang w:val="de-DE" w:eastAsia="en-US"/>
        </w:rPr>
        <w:tab/>
        <w:t xml:space="preserve">                                   </w:t>
      </w:r>
      <w:r>
        <w:rPr>
          <w:rFonts w:eastAsia="Courier New"/>
          <w:noProof/>
          <w:lang w:val="de-DE" w:eastAsia="en-US"/>
        </w:rPr>
        <w:tab/>
        <w:t>1680,-- Kč/ks</w:t>
      </w:r>
    </w:p>
    <w:p w14:paraId="2571060E" w14:textId="77777777" w:rsidR="0000080D" w:rsidRDefault="0000080D" w:rsidP="0000080D">
      <w:pPr>
        <w:tabs>
          <w:tab w:val="clear" w:pos="0"/>
          <w:tab w:val="clear" w:pos="284"/>
          <w:tab w:val="left" w:pos="708"/>
        </w:tabs>
        <w:jc w:val="left"/>
        <w:rPr>
          <w:rFonts w:eastAsia="Courier New"/>
          <w:noProof/>
          <w:lang w:val="de-DE" w:eastAsia="en-US"/>
        </w:rPr>
      </w:pPr>
    </w:p>
    <w:p w14:paraId="7C020D4A" w14:textId="77777777" w:rsidR="0000080D" w:rsidRDefault="0000080D" w:rsidP="0000080D">
      <w:pPr>
        <w:tabs>
          <w:tab w:val="clear" w:pos="0"/>
          <w:tab w:val="clear" w:pos="284"/>
          <w:tab w:val="left" w:pos="708"/>
        </w:tabs>
        <w:jc w:val="left"/>
        <w:rPr>
          <w:rFonts w:eastAsia="Courier New"/>
          <w:noProof/>
          <w:lang w:val="de-DE" w:eastAsia="en-US"/>
        </w:rPr>
      </w:pPr>
    </w:p>
    <w:p w14:paraId="75C4D7A6" w14:textId="77777777" w:rsidR="0000080D" w:rsidRDefault="0000080D" w:rsidP="0000080D">
      <w:pPr>
        <w:tabs>
          <w:tab w:val="clear" w:pos="0"/>
          <w:tab w:val="clear" w:pos="284"/>
          <w:tab w:val="left" w:pos="851"/>
        </w:tabs>
        <w:rPr>
          <w:rFonts w:eastAsia="Courier New"/>
          <w:b/>
          <w:noProof/>
          <w:color w:val="FF0000"/>
          <w:u w:val="single"/>
          <w:lang w:val="en-US" w:eastAsia="en-US"/>
        </w:rPr>
      </w:pPr>
      <w:r>
        <w:rPr>
          <w:rFonts w:eastAsia="Courier New"/>
          <w:b/>
          <w:noProof/>
          <w:u w:val="single"/>
          <w:lang w:val="de-DE" w:eastAsia="en-US"/>
        </w:rPr>
        <w:t>K uvedeným cenám se připočítává daň z přidané hodnoty ve výši podle platných právních předpisů.</w:t>
      </w:r>
    </w:p>
    <w:p w14:paraId="1B92009B" w14:textId="77777777" w:rsidR="0000080D" w:rsidRDefault="0000080D" w:rsidP="0000080D">
      <w:pPr>
        <w:tabs>
          <w:tab w:val="clear" w:pos="0"/>
          <w:tab w:val="clear" w:pos="284"/>
          <w:tab w:val="left" w:pos="851"/>
        </w:tabs>
        <w:jc w:val="left"/>
        <w:rPr>
          <w:rFonts w:eastAsia="Courier New"/>
          <w:noProof/>
          <w:lang w:val="en-US" w:eastAsia="en-US"/>
        </w:rPr>
      </w:pPr>
    </w:p>
    <w:p w14:paraId="4B2DF32E" w14:textId="77777777" w:rsidR="0000080D" w:rsidRDefault="0000080D" w:rsidP="0000080D">
      <w:pPr>
        <w:tabs>
          <w:tab w:val="clear" w:pos="0"/>
          <w:tab w:val="clear" w:pos="284"/>
          <w:tab w:val="left" w:pos="851"/>
        </w:tabs>
        <w:jc w:val="left"/>
        <w:rPr>
          <w:rFonts w:eastAsia="Courier New"/>
          <w:b/>
          <w:noProof/>
          <w:color w:val="FF0000"/>
          <w:lang w:val="en-US" w:eastAsia="en-US"/>
        </w:rPr>
      </w:pPr>
      <w:r>
        <w:rPr>
          <w:rFonts w:eastAsia="Courier New"/>
          <w:b/>
          <w:noProof/>
          <w:color w:val="FF0000"/>
          <w:lang w:val="en-US" w:eastAsia="en-US"/>
        </w:rPr>
        <w:t xml:space="preserve">Poznámka:  </w:t>
      </w:r>
    </w:p>
    <w:p w14:paraId="3CD70061" w14:textId="77777777" w:rsidR="0000080D" w:rsidRDefault="0000080D" w:rsidP="0000080D">
      <w:pPr>
        <w:tabs>
          <w:tab w:val="clear" w:pos="0"/>
          <w:tab w:val="clear" w:pos="284"/>
          <w:tab w:val="left" w:pos="851"/>
        </w:tabs>
        <w:jc w:val="left"/>
        <w:rPr>
          <w:rFonts w:eastAsia="Courier New"/>
          <w:b/>
          <w:noProof/>
          <w:color w:val="FF0000"/>
          <w:lang w:val="en-US" w:eastAsia="en-US"/>
        </w:rPr>
      </w:pPr>
      <w:r>
        <w:rPr>
          <w:rFonts w:eastAsia="Courier New"/>
          <w:b/>
          <w:noProof/>
          <w:color w:val="FF0000"/>
          <w:lang w:val="en-US" w:eastAsia="en-US"/>
        </w:rPr>
        <w:t>U červeně označených položek je snížená sazba DPH. U ostatních položek je základní sazba DPH.</w:t>
      </w:r>
    </w:p>
    <w:p w14:paraId="1F366CD2" w14:textId="77777777" w:rsidR="0000080D" w:rsidRDefault="0000080D" w:rsidP="0000080D">
      <w:pPr>
        <w:tabs>
          <w:tab w:val="clear" w:pos="0"/>
          <w:tab w:val="clear" w:pos="284"/>
          <w:tab w:val="left" w:pos="851"/>
        </w:tabs>
        <w:jc w:val="left"/>
        <w:rPr>
          <w:rFonts w:eastAsia="Courier New"/>
          <w:noProof/>
          <w:lang w:val="en-US" w:eastAsia="en-US"/>
        </w:rPr>
      </w:pPr>
    </w:p>
    <w:p w14:paraId="05F97721" w14:textId="77777777" w:rsidR="0000080D" w:rsidRDefault="0000080D" w:rsidP="0000080D">
      <w:pPr>
        <w:tabs>
          <w:tab w:val="clear" w:pos="0"/>
          <w:tab w:val="clear" w:pos="284"/>
          <w:tab w:val="left" w:pos="851"/>
        </w:tabs>
        <w:jc w:val="left"/>
        <w:rPr>
          <w:rFonts w:eastAsia="Courier New"/>
          <w:noProof/>
          <w:lang w:val="en-US" w:eastAsia="en-US"/>
        </w:rPr>
      </w:pPr>
      <w:r>
        <w:rPr>
          <w:rFonts w:eastAsia="Courier New"/>
          <w:noProof/>
          <w:lang w:val="en-US" w:eastAsia="en-US"/>
        </w:rPr>
        <w:t>Říčany  ____</w:t>
      </w:r>
    </w:p>
    <w:p w14:paraId="4E5BE15D" w14:textId="77777777" w:rsidR="0000080D" w:rsidRDefault="0000080D" w:rsidP="0000080D">
      <w:pPr>
        <w:tabs>
          <w:tab w:val="clear" w:pos="0"/>
          <w:tab w:val="clear" w:pos="284"/>
          <w:tab w:val="left" w:pos="851"/>
        </w:tabs>
        <w:jc w:val="left"/>
        <w:rPr>
          <w:rFonts w:eastAsia="Courier New"/>
          <w:noProof/>
          <w:lang w:val="en-US" w:eastAsia="en-US"/>
        </w:rPr>
      </w:pPr>
      <w:r>
        <w:rPr>
          <w:rFonts w:eastAsia="Courier New"/>
          <w:noProof/>
          <w:lang w:val="en-US" w:eastAsia="en-US"/>
        </w:rPr>
        <w:t>Schválil:                                                                               Ing. Aleš Čermák, Ph.D., MBA</w:t>
      </w:r>
    </w:p>
    <w:p w14:paraId="35E1855A" w14:textId="77777777" w:rsidR="0000080D" w:rsidRDefault="0000080D" w:rsidP="0000080D">
      <w:pPr>
        <w:tabs>
          <w:tab w:val="clear" w:pos="0"/>
          <w:tab w:val="clear" w:pos="284"/>
          <w:tab w:val="left" w:pos="708"/>
        </w:tabs>
        <w:ind w:left="4248"/>
        <w:jc w:val="left"/>
        <w:rPr>
          <w:rFonts w:eastAsia="Courier New"/>
          <w:noProof/>
          <w:sz w:val="22"/>
          <w:szCs w:val="22"/>
          <w:lang w:val="en-US" w:eastAsia="en-US"/>
        </w:rPr>
      </w:pPr>
      <w:r>
        <w:rPr>
          <w:rFonts w:eastAsia="Courier New"/>
          <w:noProof/>
          <w:sz w:val="22"/>
          <w:szCs w:val="22"/>
          <w:lang w:val="en-US" w:eastAsia="en-US"/>
        </w:rPr>
        <w:t xml:space="preserve">                         ředitel  Krajské správy </w:t>
      </w:r>
    </w:p>
    <w:p w14:paraId="27C59BFF" w14:textId="77777777" w:rsidR="0000080D" w:rsidRDefault="0000080D" w:rsidP="0000080D">
      <w:pPr>
        <w:tabs>
          <w:tab w:val="clear" w:pos="0"/>
          <w:tab w:val="clear" w:pos="284"/>
          <w:tab w:val="left" w:pos="708"/>
        </w:tabs>
        <w:ind w:left="4248" w:firstLine="708"/>
        <w:jc w:val="left"/>
        <w:rPr>
          <w:rFonts w:eastAsia="Courier New"/>
          <w:noProof/>
          <w:sz w:val="22"/>
          <w:szCs w:val="22"/>
          <w:lang w:val="en-US" w:eastAsia="en-US"/>
        </w:rPr>
      </w:pPr>
      <w:r>
        <w:rPr>
          <w:rFonts w:eastAsia="Courier New"/>
          <w:noProof/>
          <w:sz w:val="22"/>
          <w:szCs w:val="22"/>
          <w:lang w:val="en-US" w:eastAsia="en-US"/>
        </w:rPr>
        <w:t xml:space="preserve">            a údržby silnic Středočeského kraje, </w:t>
      </w:r>
    </w:p>
    <w:p w14:paraId="62FE585B" w14:textId="77777777" w:rsidR="0000080D" w:rsidRDefault="0000080D" w:rsidP="0000080D">
      <w:pPr>
        <w:tabs>
          <w:tab w:val="clear" w:pos="0"/>
          <w:tab w:val="clear" w:pos="284"/>
          <w:tab w:val="left" w:pos="708"/>
        </w:tabs>
        <w:jc w:val="left"/>
        <w:rPr>
          <w:rFonts w:eastAsia="Courier New"/>
          <w:noProof/>
          <w:sz w:val="22"/>
          <w:szCs w:val="22"/>
          <w:lang w:val="en-US" w:eastAsia="en-US"/>
        </w:rPr>
      </w:pPr>
      <w:r>
        <w:rPr>
          <w:rFonts w:eastAsia="Courier New"/>
          <w:noProof/>
          <w:sz w:val="22"/>
          <w:szCs w:val="22"/>
          <w:lang w:val="en-US" w:eastAsia="en-US"/>
        </w:rPr>
        <w:t xml:space="preserve"> </w:t>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t xml:space="preserve">            příspěvkové organizace </w:t>
      </w:r>
    </w:p>
    <w:p w14:paraId="077CF9E2" w14:textId="77777777" w:rsidR="00B34123" w:rsidRDefault="00B34123" w:rsidP="00B34123">
      <w:pPr>
        <w:pStyle w:val="Textodst1sl"/>
        <w:numPr>
          <w:ilvl w:val="0"/>
          <w:numId w:val="0"/>
        </w:numPr>
        <w:rPr>
          <w:sz w:val="22"/>
          <w:szCs w:val="22"/>
        </w:rPr>
      </w:pPr>
    </w:p>
    <w:p w14:paraId="608AF5DE" w14:textId="77777777" w:rsidR="00B34123" w:rsidRDefault="00B34123" w:rsidP="00B34123">
      <w:pPr>
        <w:pStyle w:val="Textodst1sl"/>
        <w:numPr>
          <w:ilvl w:val="0"/>
          <w:numId w:val="0"/>
        </w:numPr>
        <w:rPr>
          <w:sz w:val="22"/>
          <w:szCs w:val="22"/>
        </w:rPr>
      </w:pPr>
    </w:p>
    <w:p w14:paraId="4E072A47" w14:textId="77777777" w:rsidR="00B34123" w:rsidRDefault="00B34123" w:rsidP="00B34123">
      <w:pPr>
        <w:tabs>
          <w:tab w:val="clear" w:pos="0"/>
          <w:tab w:val="clear" w:pos="284"/>
          <w:tab w:val="clear" w:pos="1701"/>
        </w:tabs>
        <w:jc w:val="left"/>
        <w:rPr>
          <w:sz w:val="22"/>
          <w:szCs w:val="22"/>
          <w:highlight w:val="green"/>
        </w:rPr>
      </w:pPr>
      <w:r>
        <w:rPr>
          <w:sz w:val="22"/>
          <w:szCs w:val="22"/>
          <w:highlight w:val="green"/>
        </w:rPr>
        <w:br w:type="page"/>
      </w:r>
    </w:p>
    <w:p w14:paraId="03EDBD77" w14:textId="77777777" w:rsidR="00B34123" w:rsidRPr="008E372C" w:rsidRDefault="00B34123" w:rsidP="00B34123">
      <w:pPr>
        <w:pStyle w:val="Textodst1sl"/>
        <w:numPr>
          <w:ilvl w:val="0"/>
          <w:numId w:val="0"/>
        </w:numPr>
        <w:rPr>
          <w:sz w:val="22"/>
          <w:szCs w:val="22"/>
        </w:rPr>
      </w:pPr>
      <w:r w:rsidRPr="008E372C">
        <w:rPr>
          <w:sz w:val="22"/>
          <w:szCs w:val="22"/>
        </w:rPr>
        <w:lastRenderedPageBreak/>
        <w:t>Příloha č. 3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w:t>
            </w:r>
            <w:proofErr w:type="gramStart"/>
            <w:r w:rsidRPr="00C81FCE">
              <w:rPr>
                <w:i/>
                <w:color w:val="FF0000"/>
                <w:sz w:val="22"/>
                <w:szCs w:val="22"/>
              </w:rPr>
              <w:t>…….</w:t>
            </w:r>
            <w:proofErr w:type="gramEnd"/>
            <w:r w:rsidRPr="00C81FCE">
              <w:rPr>
                <w:i/>
                <w:color w:val="FF0000"/>
                <w:sz w:val="22"/>
                <w:szCs w:val="22"/>
              </w:rPr>
              <w:t xml:space="preserve">.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68AD0F15" w14:textId="77777777" w:rsidR="002C4EE1" w:rsidRDefault="002C4EE1">
      <w:pPr>
        <w:tabs>
          <w:tab w:val="clear" w:pos="0"/>
          <w:tab w:val="clear" w:pos="284"/>
          <w:tab w:val="clear" w:pos="1701"/>
        </w:tabs>
        <w:jc w:val="left"/>
        <w:rPr>
          <w:sz w:val="22"/>
          <w:szCs w:val="22"/>
        </w:rPr>
      </w:pPr>
      <w:r>
        <w:rPr>
          <w:sz w:val="22"/>
          <w:szCs w:val="22"/>
        </w:rPr>
        <w:br w:type="page"/>
      </w:r>
    </w:p>
    <w:p w14:paraId="3B5F9102" w14:textId="0DE5763F"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45250C">
        <w:rPr>
          <w:sz w:val="22"/>
          <w:szCs w:val="22"/>
        </w:rPr>
        <w:t>4</w:t>
      </w:r>
      <w:r w:rsidRPr="008E372C">
        <w:rPr>
          <w:sz w:val="22"/>
          <w:szCs w:val="22"/>
        </w:rPr>
        <w:t xml:space="preserve"> – Časový plán výstavby – časový harmonogram</w:t>
      </w:r>
    </w:p>
    <w:p w14:paraId="5C4ABB10" w14:textId="77777777" w:rsidR="00B34123" w:rsidRDefault="00B34123" w:rsidP="00B34123">
      <w:pPr>
        <w:pStyle w:val="Textodst1sl"/>
        <w:numPr>
          <w:ilvl w:val="0"/>
          <w:numId w:val="0"/>
        </w:numPr>
        <w:rPr>
          <w:highlight w:val="green"/>
        </w:rPr>
      </w:pPr>
    </w:p>
    <w:p w14:paraId="39F73DA3" w14:textId="77777777" w:rsidR="00B34123" w:rsidRDefault="00B34123" w:rsidP="00B34123">
      <w:pPr>
        <w:pStyle w:val="Textodst1sl"/>
        <w:numPr>
          <w:ilvl w:val="0"/>
          <w:numId w:val="0"/>
        </w:numPr>
        <w:rPr>
          <w:highlight w:val="green"/>
        </w:rPr>
      </w:pPr>
    </w:p>
    <w:p w14:paraId="5D047479" w14:textId="77777777" w:rsidR="00B34123" w:rsidRDefault="00B34123" w:rsidP="00B34123">
      <w:pPr>
        <w:pStyle w:val="Textodst1sl"/>
        <w:numPr>
          <w:ilvl w:val="0"/>
          <w:numId w:val="0"/>
        </w:numPr>
        <w:rPr>
          <w:highlight w:val="green"/>
        </w:rPr>
      </w:pPr>
    </w:p>
    <w:p w14:paraId="0EF53322" w14:textId="77777777" w:rsidR="00B34123" w:rsidRDefault="00B34123" w:rsidP="00B34123">
      <w:pPr>
        <w:pStyle w:val="Textodst1sl"/>
        <w:numPr>
          <w:ilvl w:val="0"/>
          <w:numId w:val="0"/>
        </w:numPr>
        <w:rPr>
          <w:highlight w:val="green"/>
        </w:rPr>
      </w:pPr>
    </w:p>
    <w:p w14:paraId="6FB7456A" w14:textId="77777777" w:rsidR="00B34123" w:rsidRDefault="00B34123" w:rsidP="00B34123">
      <w:pPr>
        <w:pStyle w:val="Textodst1sl"/>
        <w:numPr>
          <w:ilvl w:val="0"/>
          <w:numId w:val="0"/>
        </w:numPr>
        <w:rPr>
          <w:highlight w:val="green"/>
        </w:rPr>
      </w:pPr>
    </w:p>
    <w:p w14:paraId="64EED7D6" w14:textId="77777777" w:rsidR="00B34123" w:rsidRDefault="00B34123" w:rsidP="00B34123">
      <w:pPr>
        <w:pStyle w:val="Textodst1sl"/>
        <w:numPr>
          <w:ilvl w:val="0"/>
          <w:numId w:val="0"/>
        </w:numPr>
        <w:rPr>
          <w:highlight w:val="green"/>
        </w:rPr>
      </w:pPr>
    </w:p>
    <w:p w14:paraId="39DB0EF9" w14:textId="77777777" w:rsidR="00B34123" w:rsidRDefault="00B34123" w:rsidP="00B34123">
      <w:pPr>
        <w:pStyle w:val="Textodst1sl"/>
        <w:numPr>
          <w:ilvl w:val="0"/>
          <w:numId w:val="0"/>
        </w:numPr>
        <w:rPr>
          <w:highlight w:val="green"/>
        </w:rPr>
      </w:pPr>
    </w:p>
    <w:p w14:paraId="23DA4551" w14:textId="77777777" w:rsidR="00B34123" w:rsidRDefault="00B34123" w:rsidP="00B34123">
      <w:pPr>
        <w:pStyle w:val="Textodst1sl"/>
        <w:numPr>
          <w:ilvl w:val="0"/>
          <w:numId w:val="0"/>
        </w:numPr>
        <w:rPr>
          <w:highlight w:val="green"/>
        </w:rPr>
      </w:pPr>
    </w:p>
    <w:p w14:paraId="07A20C9F" w14:textId="77777777" w:rsidR="00B34123" w:rsidRDefault="00B34123" w:rsidP="00B34123">
      <w:pPr>
        <w:pStyle w:val="Textodst1sl"/>
        <w:numPr>
          <w:ilvl w:val="0"/>
          <w:numId w:val="0"/>
        </w:numPr>
        <w:rPr>
          <w:highlight w:val="green"/>
        </w:rPr>
      </w:pPr>
    </w:p>
    <w:p w14:paraId="6ECADB38" w14:textId="77777777" w:rsidR="00B34123" w:rsidRDefault="00B34123" w:rsidP="00B34123">
      <w:pPr>
        <w:pStyle w:val="Textodst1sl"/>
        <w:numPr>
          <w:ilvl w:val="0"/>
          <w:numId w:val="0"/>
        </w:numPr>
        <w:rPr>
          <w:highlight w:val="green"/>
        </w:rPr>
      </w:pPr>
    </w:p>
    <w:p w14:paraId="7748DAAB" w14:textId="77777777" w:rsidR="00B34123" w:rsidRDefault="00B34123" w:rsidP="00B34123">
      <w:pPr>
        <w:pStyle w:val="Textodst1sl"/>
        <w:numPr>
          <w:ilvl w:val="0"/>
          <w:numId w:val="0"/>
        </w:numPr>
        <w:rPr>
          <w:highlight w:val="green"/>
        </w:rPr>
      </w:pPr>
    </w:p>
    <w:p w14:paraId="40F9BE8B" w14:textId="77777777" w:rsidR="00B34123" w:rsidRDefault="00B34123" w:rsidP="00B34123">
      <w:pPr>
        <w:pStyle w:val="Textodst1sl"/>
        <w:numPr>
          <w:ilvl w:val="0"/>
          <w:numId w:val="0"/>
        </w:numPr>
        <w:rPr>
          <w:highlight w:val="green"/>
        </w:rPr>
      </w:pPr>
    </w:p>
    <w:p w14:paraId="480FAE0A" w14:textId="77777777" w:rsidR="00B34123" w:rsidRDefault="00B34123" w:rsidP="00B34123">
      <w:pPr>
        <w:pStyle w:val="Textodst1sl"/>
        <w:numPr>
          <w:ilvl w:val="0"/>
          <w:numId w:val="0"/>
        </w:numPr>
        <w:rPr>
          <w:highlight w:val="green"/>
        </w:rPr>
      </w:pPr>
    </w:p>
    <w:p w14:paraId="1C94A3C8" w14:textId="77777777" w:rsidR="00B34123" w:rsidRDefault="00B34123" w:rsidP="00B34123">
      <w:pPr>
        <w:pStyle w:val="Textodst1sl"/>
        <w:numPr>
          <w:ilvl w:val="0"/>
          <w:numId w:val="0"/>
        </w:numPr>
        <w:rPr>
          <w:highlight w:val="green"/>
        </w:rPr>
      </w:pPr>
    </w:p>
    <w:p w14:paraId="0D5BE396" w14:textId="77777777" w:rsidR="00B34123" w:rsidRDefault="00B34123" w:rsidP="00B34123">
      <w:pPr>
        <w:pStyle w:val="Textodst1sl"/>
        <w:numPr>
          <w:ilvl w:val="0"/>
          <w:numId w:val="0"/>
        </w:numPr>
        <w:rPr>
          <w:highlight w:val="green"/>
        </w:rPr>
      </w:pPr>
    </w:p>
    <w:p w14:paraId="1936A040" w14:textId="77777777" w:rsidR="00B34123" w:rsidRDefault="00B34123" w:rsidP="00B34123">
      <w:pPr>
        <w:pStyle w:val="Textodst1sl"/>
        <w:numPr>
          <w:ilvl w:val="0"/>
          <w:numId w:val="0"/>
        </w:numPr>
        <w:rPr>
          <w:highlight w:val="green"/>
        </w:rPr>
      </w:pPr>
    </w:p>
    <w:p w14:paraId="5FAE77E9" w14:textId="77777777" w:rsidR="00B34123" w:rsidRDefault="00B34123" w:rsidP="00B34123">
      <w:pPr>
        <w:pStyle w:val="Textodst1sl"/>
        <w:numPr>
          <w:ilvl w:val="0"/>
          <w:numId w:val="0"/>
        </w:numPr>
        <w:rPr>
          <w:highlight w:val="green"/>
        </w:rPr>
      </w:pPr>
    </w:p>
    <w:p w14:paraId="433B1C7B" w14:textId="77777777" w:rsidR="00B34123" w:rsidRDefault="00B34123" w:rsidP="00B34123">
      <w:pPr>
        <w:pStyle w:val="Textodst1sl"/>
        <w:numPr>
          <w:ilvl w:val="0"/>
          <w:numId w:val="0"/>
        </w:numPr>
        <w:rPr>
          <w:highlight w:val="green"/>
        </w:rPr>
      </w:pPr>
    </w:p>
    <w:p w14:paraId="4DC077AB" w14:textId="77777777" w:rsidR="00B34123" w:rsidRDefault="00B34123" w:rsidP="00B34123">
      <w:pPr>
        <w:pStyle w:val="Textodst1sl"/>
        <w:numPr>
          <w:ilvl w:val="0"/>
          <w:numId w:val="0"/>
        </w:numPr>
        <w:rPr>
          <w:highlight w:val="green"/>
        </w:rPr>
      </w:pPr>
    </w:p>
    <w:p w14:paraId="6BBBC4EB" w14:textId="77777777" w:rsidR="00B34123" w:rsidRDefault="00B34123" w:rsidP="00B34123">
      <w:pPr>
        <w:pStyle w:val="Textodst1sl"/>
        <w:numPr>
          <w:ilvl w:val="0"/>
          <w:numId w:val="0"/>
        </w:numPr>
        <w:rPr>
          <w:highlight w:val="green"/>
        </w:rPr>
      </w:pPr>
    </w:p>
    <w:p w14:paraId="1D7E577F" w14:textId="77777777" w:rsidR="00B34123" w:rsidRDefault="00B34123" w:rsidP="00B34123">
      <w:pPr>
        <w:pStyle w:val="Textodst1sl"/>
        <w:numPr>
          <w:ilvl w:val="0"/>
          <w:numId w:val="0"/>
        </w:numPr>
        <w:rPr>
          <w:highlight w:val="green"/>
        </w:rPr>
      </w:pPr>
    </w:p>
    <w:p w14:paraId="12EF5AD0" w14:textId="77777777" w:rsidR="00B34123" w:rsidRDefault="00B34123" w:rsidP="00B34123">
      <w:pPr>
        <w:pStyle w:val="Textodst1sl"/>
        <w:numPr>
          <w:ilvl w:val="0"/>
          <w:numId w:val="0"/>
        </w:numPr>
        <w:rPr>
          <w:highlight w:val="green"/>
        </w:rPr>
      </w:pPr>
    </w:p>
    <w:p w14:paraId="037B8F78" w14:textId="77777777" w:rsidR="00B34123" w:rsidRDefault="00B34123" w:rsidP="00B34123">
      <w:pPr>
        <w:pStyle w:val="Textodst1sl"/>
        <w:numPr>
          <w:ilvl w:val="0"/>
          <w:numId w:val="0"/>
        </w:numPr>
        <w:rPr>
          <w:highlight w:val="green"/>
        </w:rPr>
      </w:pPr>
    </w:p>
    <w:p w14:paraId="363BA105" w14:textId="77777777" w:rsidR="00B34123" w:rsidRDefault="00B34123" w:rsidP="00B34123">
      <w:pPr>
        <w:pStyle w:val="Textodst1sl"/>
        <w:numPr>
          <w:ilvl w:val="0"/>
          <w:numId w:val="0"/>
        </w:numPr>
        <w:rPr>
          <w:highlight w:val="green"/>
        </w:rPr>
      </w:pPr>
    </w:p>
    <w:p w14:paraId="289D2006" w14:textId="77777777" w:rsidR="00B34123" w:rsidRDefault="00B34123" w:rsidP="00B34123">
      <w:pPr>
        <w:pStyle w:val="Textodst1sl"/>
        <w:numPr>
          <w:ilvl w:val="0"/>
          <w:numId w:val="0"/>
        </w:numPr>
        <w:rPr>
          <w:highlight w:val="green"/>
        </w:rPr>
      </w:pPr>
    </w:p>
    <w:p w14:paraId="2EE24C8A" w14:textId="77777777" w:rsidR="00B34123" w:rsidRDefault="00B34123" w:rsidP="00B34123">
      <w:pPr>
        <w:pStyle w:val="Textodst1sl"/>
        <w:numPr>
          <w:ilvl w:val="0"/>
          <w:numId w:val="0"/>
        </w:numPr>
        <w:rPr>
          <w:highlight w:val="green"/>
        </w:rPr>
      </w:pPr>
    </w:p>
    <w:p w14:paraId="3A9F131D" w14:textId="77777777" w:rsidR="00B34123" w:rsidRDefault="00B34123" w:rsidP="00B34123">
      <w:pPr>
        <w:pStyle w:val="Textodst1sl"/>
        <w:numPr>
          <w:ilvl w:val="0"/>
          <w:numId w:val="0"/>
        </w:numPr>
        <w:rPr>
          <w:highlight w:val="green"/>
        </w:rPr>
      </w:pPr>
    </w:p>
    <w:p w14:paraId="03AD163B" w14:textId="77777777" w:rsidR="00B34123" w:rsidRDefault="00B34123" w:rsidP="00B34123">
      <w:pPr>
        <w:pStyle w:val="Textodst1sl"/>
        <w:numPr>
          <w:ilvl w:val="0"/>
          <w:numId w:val="0"/>
        </w:numPr>
        <w:rPr>
          <w:highlight w:val="green"/>
        </w:rPr>
      </w:pPr>
    </w:p>
    <w:p w14:paraId="223A8EFB" w14:textId="77777777" w:rsidR="00B34123" w:rsidRDefault="00B34123" w:rsidP="00B34123">
      <w:pPr>
        <w:pStyle w:val="Textodst1sl"/>
        <w:numPr>
          <w:ilvl w:val="0"/>
          <w:numId w:val="0"/>
        </w:numPr>
        <w:rPr>
          <w:highlight w:val="green"/>
        </w:rPr>
      </w:pPr>
    </w:p>
    <w:p w14:paraId="3B8BF9D7" w14:textId="77777777" w:rsidR="00B34123" w:rsidRDefault="00B34123" w:rsidP="00B34123">
      <w:pPr>
        <w:pStyle w:val="Textodst1sl"/>
        <w:numPr>
          <w:ilvl w:val="0"/>
          <w:numId w:val="0"/>
        </w:numPr>
        <w:rPr>
          <w:highlight w:val="green"/>
        </w:rPr>
      </w:pPr>
    </w:p>
    <w:p w14:paraId="03FC91F7" w14:textId="77777777" w:rsidR="00B34123" w:rsidRDefault="00B34123" w:rsidP="00B34123">
      <w:pPr>
        <w:pStyle w:val="Textodst1sl"/>
        <w:numPr>
          <w:ilvl w:val="0"/>
          <w:numId w:val="0"/>
        </w:numPr>
        <w:rPr>
          <w:highlight w:val="green"/>
        </w:rPr>
      </w:pPr>
    </w:p>
    <w:p w14:paraId="0B785094" w14:textId="77777777" w:rsidR="00B34123" w:rsidRDefault="00B34123" w:rsidP="00B34123">
      <w:pPr>
        <w:pStyle w:val="Textodst1sl"/>
        <w:numPr>
          <w:ilvl w:val="0"/>
          <w:numId w:val="0"/>
        </w:numPr>
        <w:rPr>
          <w:highlight w:val="green"/>
        </w:rPr>
      </w:pPr>
    </w:p>
    <w:p w14:paraId="21B7F8D0" w14:textId="77777777" w:rsidR="00B34123" w:rsidRDefault="00B34123" w:rsidP="00B34123">
      <w:pPr>
        <w:pStyle w:val="Textodst1sl"/>
        <w:numPr>
          <w:ilvl w:val="0"/>
          <w:numId w:val="0"/>
        </w:numPr>
        <w:rPr>
          <w:highlight w:val="green"/>
        </w:rPr>
      </w:pPr>
    </w:p>
    <w:p w14:paraId="29D0FC23" w14:textId="77777777" w:rsidR="00B34123" w:rsidRDefault="00B34123" w:rsidP="00B34123">
      <w:pPr>
        <w:pStyle w:val="Textodst1sl"/>
        <w:numPr>
          <w:ilvl w:val="0"/>
          <w:numId w:val="0"/>
        </w:numPr>
        <w:rPr>
          <w:highlight w:val="green"/>
        </w:rPr>
      </w:pPr>
    </w:p>
    <w:p w14:paraId="51658382" w14:textId="77777777" w:rsidR="00B34123" w:rsidRDefault="00B34123" w:rsidP="00B34123">
      <w:pPr>
        <w:pStyle w:val="Textodst1sl"/>
        <w:numPr>
          <w:ilvl w:val="0"/>
          <w:numId w:val="0"/>
        </w:numPr>
        <w:rPr>
          <w:highlight w:val="green"/>
        </w:rPr>
      </w:pPr>
    </w:p>
    <w:p w14:paraId="3E73064A" w14:textId="77777777" w:rsidR="00B34123" w:rsidRDefault="00B34123" w:rsidP="00B34123">
      <w:pPr>
        <w:pStyle w:val="Textodst1sl"/>
        <w:numPr>
          <w:ilvl w:val="0"/>
          <w:numId w:val="0"/>
        </w:numPr>
        <w:rPr>
          <w:highlight w:val="green"/>
        </w:rPr>
      </w:pPr>
    </w:p>
    <w:p w14:paraId="5DC52C95" w14:textId="77777777" w:rsidR="00B34123" w:rsidRDefault="00B34123" w:rsidP="00B34123">
      <w:pPr>
        <w:pStyle w:val="Textodst1sl"/>
        <w:numPr>
          <w:ilvl w:val="0"/>
          <w:numId w:val="0"/>
        </w:numPr>
        <w:rPr>
          <w:highlight w:val="green"/>
        </w:rPr>
      </w:pPr>
    </w:p>
    <w:p w14:paraId="704C38F3" w14:textId="77777777" w:rsidR="00B34123" w:rsidRPr="007273E1" w:rsidRDefault="00B34123" w:rsidP="00B34123">
      <w:pPr>
        <w:pStyle w:val="Textodst1sl"/>
        <w:numPr>
          <w:ilvl w:val="0"/>
          <w:numId w:val="0"/>
        </w:numPr>
        <w:rPr>
          <w:highlight w:val="green"/>
        </w:rPr>
      </w:pPr>
    </w:p>
    <w:p w14:paraId="3731C6E7" w14:textId="6B49BF9C" w:rsidR="00B34123" w:rsidRDefault="00B34123" w:rsidP="00B34123">
      <w:pPr>
        <w:pStyle w:val="Textodst1sl"/>
        <w:numPr>
          <w:ilvl w:val="0"/>
          <w:numId w:val="0"/>
        </w:numPr>
        <w:rPr>
          <w:sz w:val="22"/>
          <w:szCs w:val="22"/>
        </w:rPr>
      </w:pPr>
      <w:r w:rsidRPr="008E372C">
        <w:rPr>
          <w:sz w:val="22"/>
          <w:szCs w:val="22"/>
        </w:rPr>
        <w:lastRenderedPageBreak/>
        <w:t xml:space="preserve">Příloha č. </w:t>
      </w:r>
      <w:r w:rsidR="0045250C">
        <w:rPr>
          <w:sz w:val="22"/>
          <w:szCs w:val="22"/>
        </w:rPr>
        <w:t>5</w:t>
      </w:r>
      <w:r>
        <w:rPr>
          <w:sz w:val="22"/>
          <w:szCs w:val="22"/>
        </w:rPr>
        <w:t xml:space="preserve"> </w:t>
      </w:r>
      <w:r w:rsidRPr="008E372C">
        <w:rPr>
          <w:sz w:val="22"/>
          <w:szCs w:val="22"/>
        </w:rPr>
        <w:t>– Seznam poddodavatelů</w:t>
      </w:r>
    </w:p>
    <w:p w14:paraId="0BA852E1" w14:textId="77777777" w:rsidR="00B34123" w:rsidRDefault="00B34123" w:rsidP="00B34123">
      <w:pPr>
        <w:pStyle w:val="Textodst1sl"/>
        <w:numPr>
          <w:ilvl w:val="0"/>
          <w:numId w:val="0"/>
        </w:numPr>
        <w:rPr>
          <w:b/>
          <w:snapToGrid w:val="0"/>
          <w:sz w:val="28"/>
          <w:szCs w:val="28"/>
          <w:lang w:eastAsia="en-US"/>
        </w:rPr>
      </w:pPr>
    </w:p>
    <w:p w14:paraId="538035BD" w14:textId="77777777" w:rsidR="00B34123" w:rsidRPr="00B644C6" w:rsidRDefault="00B34123" w:rsidP="00B34123">
      <w:pPr>
        <w:pStyle w:val="Textodst1sl"/>
        <w:numPr>
          <w:ilvl w:val="0"/>
          <w:numId w:val="0"/>
        </w:numPr>
        <w:jc w:val="center"/>
        <w:rPr>
          <w:b/>
          <w:snapToGrid w:val="0"/>
          <w:sz w:val="28"/>
          <w:szCs w:val="28"/>
          <w:lang w:eastAsia="en-US"/>
        </w:rPr>
      </w:pPr>
      <w:r w:rsidRPr="00B644C6">
        <w:rPr>
          <w:b/>
          <w:snapToGrid w:val="0"/>
          <w:sz w:val="28"/>
          <w:szCs w:val="28"/>
          <w:lang w:eastAsia="en-US"/>
        </w:rPr>
        <w:t>SEZNAM PODDODAVATELŮ A POPIS JEJICH PLNĚNÍ</w:t>
      </w:r>
    </w:p>
    <w:p w14:paraId="789A6FBE" w14:textId="77777777" w:rsidR="00B34123" w:rsidRDefault="00B34123" w:rsidP="00B34123">
      <w:pPr>
        <w:pStyle w:val="Zkladntextodsazen3"/>
        <w:ind w:left="0" w:firstLine="4"/>
        <w:jc w:val="center"/>
        <w:rPr>
          <w:snapToGrid w:val="0"/>
          <w:sz w:val="24"/>
          <w:szCs w:val="24"/>
          <w:lang w:eastAsia="en-US"/>
        </w:rPr>
      </w:pPr>
      <w:r w:rsidRPr="00A61F6D">
        <w:rPr>
          <w:snapToGrid w:val="0"/>
          <w:sz w:val="24"/>
          <w:szCs w:val="24"/>
          <w:lang w:eastAsia="en-US"/>
        </w:rPr>
        <w:t>dle § 105 odst. 1 písm. b) zákona č. 134/2016 Sb., o zadávání veřejných zakázek, ve znění pozdějších předpisů</w:t>
      </w:r>
    </w:p>
    <w:p w14:paraId="57BDD54A" w14:textId="77777777" w:rsidR="00B34123" w:rsidRDefault="00B34123" w:rsidP="00B34123">
      <w:pPr>
        <w:pStyle w:val="Zkladntextodsazen3"/>
        <w:ind w:left="0" w:firstLine="4"/>
        <w:rPr>
          <w:snapToGrid w:val="0"/>
          <w:sz w:val="24"/>
          <w:szCs w:val="24"/>
          <w:lang w:eastAsia="en-US"/>
        </w:rPr>
      </w:pPr>
    </w:p>
    <w:p w14:paraId="28AC6F18" w14:textId="77777777" w:rsidR="00B34123" w:rsidRDefault="00B34123" w:rsidP="00B34123">
      <w:pPr>
        <w:pStyle w:val="Zkladntextodsazen3"/>
        <w:ind w:left="0"/>
        <w:rPr>
          <w:sz w:val="22"/>
          <w:szCs w:val="22"/>
        </w:rPr>
      </w:pPr>
      <w:r w:rsidRPr="00A61F6D">
        <w:rPr>
          <w:sz w:val="22"/>
          <w:szCs w:val="22"/>
          <w:highlight w:val="cyan"/>
        </w:rPr>
        <w:t>[</w:t>
      </w:r>
      <w:r>
        <w:rPr>
          <w:sz w:val="22"/>
          <w:szCs w:val="22"/>
          <w:highlight w:val="cyan"/>
        </w:rPr>
        <w:t>PONECHTE POUZE JEDNU MOŽNOST, DRUHOU SMAŽTE</w:t>
      </w:r>
      <w:r w:rsidRPr="00A61F6D">
        <w:rPr>
          <w:sz w:val="22"/>
          <w:szCs w:val="22"/>
          <w:highlight w:val="cyan"/>
        </w:rPr>
        <w:t>]</w:t>
      </w:r>
    </w:p>
    <w:p w14:paraId="7A2EC52E" w14:textId="77777777" w:rsidR="00B34123" w:rsidRDefault="00B34123" w:rsidP="00B34123">
      <w:pPr>
        <w:pStyle w:val="Zkladntextodsazen3"/>
        <w:ind w:left="0"/>
        <w:rPr>
          <w:sz w:val="22"/>
          <w:szCs w:val="22"/>
        </w:rPr>
      </w:pPr>
    </w:p>
    <w:p w14:paraId="6F4F7144" w14:textId="77777777" w:rsidR="00B34123" w:rsidRDefault="00B34123" w:rsidP="00B34123">
      <w:pPr>
        <w:pStyle w:val="Zkladntextodsazen3"/>
        <w:ind w:left="0"/>
        <w:rPr>
          <w:sz w:val="22"/>
          <w:szCs w:val="22"/>
        </w:rPr>
      </w:pPr>
      <w:r w:rsidRPr="00F45FA2">
        <w:rPr>
          <w:sz w:val="22"/>
          <w:szCs w:val="22"/>
          <w:highlight w:val="cyan"/>
        </w:rPr>
        <w:t>1. MOŽNOST</w:t>
      </w:r>
    </w:p>
    <w:p w14:paraId="55B92BC6" w14:textId="77777777" w:rsidR="00B34123" w:rsidRPr="00F45FA2" w:rsidRDefault="00B34123" w:rsidP="00B34123">
      <w:pPr>
        <w:pStyle w:val="Zkladntextodsazen3"/>
        <w:ind w:left="0"/>
        <w:rPr>
          <w:snapToGrid w:val="0"/>
          <w:sz w:val="24"/>
          <w:szCs w:val="24"/>
          <w:lang w:eastAsia="en-US"/>
        </w:rPr>
      </w:pPr>
      <w:r w:rsidRPr="00F45FA2">
        <w:rPr>
          <w:snapToGrid w:val="0"/>
          <w:sz w:val="24"/>
          <w:szCs w:val="24"/>
          <w:lang w:eastAsia="en-US"/>
        </w:rPr>
        <w:t xml:space="preserve">Nemáme v úmyslu zadat </w:t>
      </w:r>
      <w:r>
        <w:rPr>
          <w:snapToGrid w:val="0"/>
          <w:sz w:val="24"/>
          <w:szCs w:val="24"/>
          <w:lang w:eastAsia="en-US"/>
        </w:rPr>
        <w:t xml:space="preserve">žádnou </w:t>
      </w:r>
      <w:r w:rsidRPr="00F45FA2">
        <w:rPr>
          <w:snapToGrid w:val="0"/>
          <w:sz w:val="24"/>
          <w:szCs w:val="24"/>
          <w:lang w:eastAsia="en-US"/>
        </w:rPr>
        <w:t xml:space="preserve">část veřejné zakázky poddodavateli. Veškeré práce provedeme vlastními kapacitami. </w:t>
      </w:r>
    </w:p>
    <w:p w14:paraId="3BD11E53" w14:textId="77777777" w:rsidR="00B34123" w:rsidRDefault="00B34123" w:rsidP="00B34123">
      <w:pPr>
        <w:pStyle w:val="Zkladntextodsazen3"/>
        <w:ind w:left="0"/>
        <w:rPr>
          <w:sz w:val="22"/>
          <w:szCs w:val="22"/>
          <w:highlight w:val="cyan"/>
        </w:rPr>
      </w:pPr>
    </w:p>
    <w:p w14:paraId="6085365C" w14:textId="77777777" w:rsidR="00B34123" w:rsidRDefault="00B34123" w:rsidP="00B34123">
      <w:pPr>
        <w:pStyle w:val="Zkladntextodsazen3"/>
        <w:ind w:left="0"/>
        <w:rPr>
          <w:sz w:val="22"/>
          <w:szCs w:val="22"/>
        </w:rPr>
      </w:pPr>
      <w:r>
        <w:rPr>
          <w:sz w:val="22"/>
          <w:szCs w:val="22"/>
          <w:highlight w:val="cyan"/>
        </w:rPr>
        <w:t>2</w:t>
      </w:r>
      <w:r w:rsidRPr="00F45FA2">
        <w:rPr>
          <w:sz w:val="22"/>
          <w:szCs w:val="22"/>
          <w:highlight w:val="cyan"/>
        </w:rPr>
        <w:t>. MOŽNOST</w:t>
      </w:r>
    </w:p>
    <w:p w14:paraId="718349F3" w14:textId="77777777" w:rsidR="00B34123" w:rsidRDefault="00B34123" w:rsidP="00B34123">
      <w:pPr>
        <w:pStyle w:val="Zkladntextodsazen3"/>
        <w:ind w:left="0"/>
        <w:rPr>
          <w:sz w:val="22"/>
          <w:szCs w:val="22"/>
        </w:rPr>
      </w:pPr>
      <w:r>
        <w:rPr>
          <w:sz w:val="22"/>
          <w:szCs w:val="22"/>
        </w:rPr>
        <w:t>Máme v úmyslu zadat část veřejné zakázky těmto poddodavatelům:</w:t>
      </w:r>
    </w:p>
    <w:tbl>
      <w:tblPr>
        <w:tblStyle w:val="Mkatabulky"/>
        <w:tblW w:w="0" w:type="auto"/>
        <w:tblLook w:val="04A0" w:firstRow="1" w:lastRow="0" w:firstColumn="1" w:lastColumn="0" w:noHBand="0" w:noVBand="1"/>
      </w:tblPr>
      <w:tblGrid>
        <w:gridCol w:w="396"/>
        <w:gridCol w:w="2890"/>
        <w:gridCol w:w="3311"/>
        <w:gridCol w:w="2465"/>
      </w:tblGrid>
      <w:tr w:rsidR="00B34123" w:rsidRPr="00357FE4" w14:paraId="1B3F15CC" w14:textId="77777777" w:rsidTr="00CB3D26">
        <w:tc>
          <w:tcPr>
            <w:tcW w:w="396" w:type="dxa"/>
            <w:vAlign w:val="center"/>
          </w:tcPr>
          <w:p w14:paraId="54B8EA02" w14:textId="77777777" w:rsidR="00B34123" w:rsidRPr="00357FE4" w:rsidRDefault="00B34123" w:rsidP="00CB3D26">
            <w:pPr>
              <w:pStyle w:val="NormalJustified"/>
              <w:spacing w:before="120" w:after="120"/>
              <w:jc w:val="center"/>
              <w:rPr>
                <w:bCs/>
                <w:szCs w:val="24"/>
              </w:rPr>
            </w:pPr>
          </w:p>
        </w:tc>
        <w:tc>
          <w:tcPr>
            <w:tcW w:w="2965" w:type="dxa"/>
            <w:vAlign w:val="center"/>
          </w:tcPr>
          <w:p w14:paraId="54F63CF2" w14:textId="77777777" w:rsidR="00B34123" w:rsidRPr="00C12A20" w:rsidRDefault="00B34123" w:rsidP="00CB3D26">
            <w:pPr>
              <w:pStyle w:val="NormalJustified"/>
              <w:spacing w:before="120" w:after="120"/>
              <w:jc w:val="center"/>
              <w:rPr>
                <w:b/>
                <w:bCs/>
                <w:szCs w:val="24"/>
              </w:rPr>
            </w:pPr>
            <w:r w:rsidRPr="00C12A20">
              <w:rPr>
                <w:b/>
                <w:bCs/>
                <w:szCs w:val="24"/>
              </w:rPr>
              <w:t>Identifikační údaje poddodavatele</w:t>
            </w:r>
          </w:p>
          <w:p w14:paraId="058CF12D" w14:textId="77777777" w:rsidR="00B34123" w:rsidRPr="00C12A20" w:rsidRDefault="00B34123" w:rsidP="00CB3D26">
            <w:pPr>
              <w:pStyle w:val="NormalJustified"/>
              <w:spacing w:before="120" w:after="120"/>
              <w:jc w:val="center"/>
              <w:rPr>
                <w:bCs/>
                <w:i/>
                <w:szCs w:val="24"/>
              </w:rPr>
            </w:pPr>
            <w:r w:rsidRPr="00C12A20">
              <w:rPr>
                <w:bCs/>
                <w:i/>
                <w:szCs w:val="24"/>
              </w:rPr>
              <w:t>(název/obchodní firma,</w:t>
            </w:r>
            <w:r>
              <w:rPr>
                <w:bCs/>
                <w:i/>
                <w:szCs w:val="24"/>
              </w:rPr>
              <w:t xml:space="preserve"> </w:t>
            </w:r>
            <w:r w:rsidRPr="00C12A20">
              <w:rPr>
                <w:bCs/>
                <w:i/>
                <w:szCs w:val="24"/>
              </w:rPr>
              <w:t>sídlo, IČO)</w:t>
            </w:r>
          </w:p>
        </w:tc>
        <w:tc>
          <w:tcPr>
            <w:tcW w:w="3410" w:type="dxa"/>
            <w:vAlign w:val="center"/>
          </w:tcPr>
          <w:p w14:paraId="0B0CF5FC" w14:textId="77777777" w:rsidR="00B34123" w:rsidRPr="00C12A20" w:rsidRDefault="00B34123" w:rsidP="00CB3D26">
            <w:pPr>
              <w:pStyle w:val="NormalJustified"/>
              <w:spacing w:before="120" w:after="120"/>
              <w:jc w:val="center"/>
              <w:rPr>
                <w:b/>
                <w:bCs/>
                <w:szCs w:val="24"/>
              </w:rPr>
            </w:pPr>
            <w:r w:rsidRPr="00C12A20">
              <w:rPr>
                <w:b/>
                <w:bCs/>
                <w:szCs w:val="24"/>
              </w:rPr>
              <w:t>Identifikace části veřejné zakázky, kterou bude poddodavatel plnit</w:t>
            </w:r>
            <w:r w:rsidRPr="00C41596">
              <w:rPr>
                <w:rStyle w:val="Znakapoznpodarou"/>
                <w:bCs/>
                <w:szCs w:val="24"/>
              </w:rPr>
              <w:footnoteReference w:id="2"/>
            </w:r>
          </w:p>
          <w:p w14:paraId="0B458597" w14:textId="77777777" w:rsidR="00B34123" w:rsidRPr="00C12A20" w:rsidRDefault="00B34123" w:rsidP="00CB3D26">
            <w:pPr>
              <w:pStyle w:val="NormalJustified"/>
              <w:spacing w:before="120" w:after="120"/>
              <w:jc w:val="center"/>
              <w:rPr>
                <w:bCs/>
                <w:szCs w:val="24"/>
              </w:rPr>
            </w:pPr>
            <w:r w:rsidRPr="00C12A20">
              <w:rPr>
                <w:bCs/>
                <w:szCs w:val="24"/>
              </w:rPr>
              <w:t>(popis části veřejné zakázky/prací realizovaných poddodavatelem)</w:t>
            </w:r>
          </w:p>
        </w:tc>
        <w:tc>
          <w:tcPr>
            <w:tcW w:w="2517" w:type="dxa"/>
            <w:vAlign w:val="center"/>
          </w:tcPr>
          <w:p w14:paraId="05229873" w14:textId="77777777" w:rsidR="00B34123" w:rsidRPr="00C12A20" w:rsidRDefault="00B34123" w:rsidP="00CB3D26">
            <w:pPr>
              <w:pStyle w:val="NormalJustified"/>
              <w:spacing w:before="120" w:after="120"/>
              <w:jc w:val="center"/>
              <w:rPr>
                <w:b/>
                <w:bCs/>
                <w:szCs w:val="24"/>
              </w:rPr>
            </w:pPr>
            <w:r w:rsidRPr="00C12A20">
              <w:rPr>
                <w:b/>
                <w:bCs/>
                <w:szCs w:val="24"/>
              </w:rPr>
              <w:t>Podíl po</w:t>
            </w:r>
            <w:r>
              <w:rPr>
                <w:b/>
                <w:bCs/>
                <w:szCs w:val="24"/>
              </w:rPr>
              <w:t>d</w:t>
            </w:r>
            <w:r w:rsidRPr="00C12A20">
              <w:rPr>
                <w:b/>
                <w:bCs/>
                <w:szCs w:val="24"/>
              </w:rPr>
              <w:t>dodavatele na plnění veřejné zakázky vyjádření v %, příp. finanční hodnotou v Kč bez DPH</w:t>
            </w:r>
          </w:p>
        </w:tc>
      </w:tr>
      <w:tr w:rsidR="00B34123" w:rsidRPr="00357FE4" w14:paraId="41C222FB" w14:textId="77777777" w:rsidTr="00CB3D26">
        <w:tc>
          <w:tcPr>
            <w:tcW w:w="396" w:type="dxa"/>
            <w:vAlign w:val="center"/>
          </w:tcPr>
          <w:p w14:paraId="5E33F86B" w14:textId="77777777" w:rsidR="00B34123" w:rsidRPr="00357FE4" w:rsidRDefault="00B34123" w:rsidP="00CB3D26">
            <w:pPr>
              <w:pStyle w:val="NormalJustified"/>
              <w:spacing w:before="120" w:after="120"/>
              <w:jc w:val="center"/>
              <w:rPr>
                <w:bCs/>
                <w:szCs w:val="24"/>
              </w:rPr>
            </w:pPr>
            <w:r w:rsidRPr="00357FE4">
              <w:rPr>
                <w:bCs/>
                <w:szCs w:val="24"/>
              </w:rPr>
              <w:t>1.</w:t>
            </w:r>
          </w:p>
        </w:tc>
        <w:tc>
          <w:tcPr>
            <w:tcW w:w="2965" w:type="dxa"/>
          </w:tcPr>
          <w:p w14:paraId="0ACDFB63" w14:textId="77777777" w:rsidR="00B34123" w:rsidRPr="00357FE4" w:rsidRDefault="00B34123" w:rsidP="00CB3D26">
            <w:pPr>
              <w:pStyle w:val="NormalJustified"/>
              <w:spacing w:before="120" w:after="120"/>
              <w:rPr>
                <w:bCs/>
                <w:szCs w:val="24"/>
              </w:rPr>
            </w:pPr>
            <w:r w:rsidRPr="00A61F6D">
              <w:rPr>
                <w:sz w:val="22"/>
                <w:szCs w:val="22"/>
                <w:highlight w:val="cyan"/>
              </w:rPr>
              <w:t xml:space="preserve">[BUDE </w:t>
            </w:r>
            <w:proofErr w:type="gramStart"/>
            <w:r w:rsidRPr="00A61F6D">
              <w:rPr>
                <w:sz w:val="22"/>
                <w:szCs w:val="22"/>
                <w:highlight w:val="cyan"/>
              </w:rPr>
              <w:t xml:space="preserve">DOPLNĚNO - </w:t>
            </w:r>
            <w:r w:rsidRPr="00A61F6D">
              <w:rPr>
                <w:bCs/>
                <w:szCs w:val="24"/>
                <w:highlight w:val="cyan"/>
              </w:rPr>
              <w:t>Upravte</w:t>
            </w:r>
            <w:proofErr w:type="gramEnd"/>
            <w:r w:rsidRPr="00A61F6D">
              <w:rPr>
                <w:bCs/>
                <w:szCs w:val="24"/>
                <w:highlight w:val="cyan"/>
              </w:rPr>
              <w:t xml:space="preserve"> počet řádků dle potřeby</w:t>
            </w:r>
            <w:r w:rsidRPr="00A61F6D">
              <w:rPr>
                <w:sz w:val="22"/>
                <w:szCs w:val="22"/>
                <w:highlight w:val="cyan"/>
              </w:rPr>
              <w:t>]</w:t>
            </w:r>
          </w:p>
        </w:tc>
        <w:tc>
          <w:tcPr>
            <w:tcW w:w="3410" w:type="dxa"/>
          </w:tcPr>
          <w:p w14:paraId="1B31C8A1"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5FEA7CC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r>
      <w:tr w:rsidR="00B34123" w:rsidRPr="00357FE4" w14:paraId="13A91512" w14:textId="77777777" w:rsidTr="00CB3D26">
        <w:tc>
          <w:tcPr>
            <w:tcW w:w="396" w:type="dxa"/>
            <w:vAlign w:val="center"/>
          </w:tcPr>
          <w:p w14:paraId="4FC4C99B" w14:textId="77777777" w:rsidR="00B34123" w:rsidRPr="00357FE4" w:rsidRDefault="00B34123" w:rsidP="00CB3D26">
            <w:pPr>
              <w:pStyle w:val="NormalJustified"/>
              <w:spacing w:before="120" w:after="120"/>
              <w:jc w:val="center"/>
              <w:rPr>
                <w:bCs/>
                <w:szCs w:val="24"/>
              </w:rPr>
            </w:pPr>
            <w:r w:rsidRPr="00357FE4">
              <w:rPr>
                <w:bCs/>
                <w:szCs w:val="24"/>
              </w:rPr>
              <w:t>2.</w:t>
            </w:r>
          </w:p>
        </w:tc>
        <w:tc>
          <w:tcPr>
            <w:tcW w:w="2965" w:type="dxa"/>
          </w:tcPr>
          <w:p w14:paraId="4B7711A8"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31ED256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71C0FCA4"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3515E18A" w14:textId="77777777" w:rsidTr="00CB3D26">
        <w:tc>
          <w:tcPr>
            <w:tcW w:w="396" w:type="dxa"/>
            <w:vAlign w:val="center"/>
          </w:tcPr>
          <w:p w14:paraId="5899FFD2" w14:textId="77777777" w:rsidR="00B34123" w:rsidRPr="00357FE4" w:rsidRDefault="00B34123" w:rsidP="00CB3D26">
            <w:pPr>
              <w:pStyle w:val="NormalJustified"/>
              <w:spacing w:before="120" w:after="120"/>
              <w:jc w:val="center"/>
              <w:rPr>
                <w:bCs/>
                <w:szCs w:val="24"/>
              </w:rPr>
            </w:pPr>
            <w:r w:rsidRPr="00357FE4">
              <w:rPr>
                <w:bCs/>
                <w:szCs w:val="24"/>
              </w:rPr>
              <w:t>3.</w:t>
            </w:r>
          </w:p>
        </w:tc>
        <w:tc>
          <w:tcPr>
            <w:tcW w:w="2965" w:type="dxa"/>
          </w:tcPr>
          <w:p w14:paraId="26F8028B"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13864D84"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22586B37"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673D73FD" w14:textId="77777777" w:rsidTr="00CB3D26">
        <w:tc>
          <w:tcPr>
            <w:tcW w:w="396" w:type="dxa"/>
            <w:vAlign w:val="center"/>
          </w:tcPr>
          <w:p w14:paraId="237A4CB1" w14:textId="77777777" w:rsidR="00B34123" w:rsidRPr="00357FE4" w:rsidRDefault="00B34123" w:rsidP="00CB3D26">
            <w:pPr>
              <w:pStyle w:val="NormalJustified"/>
              <w:spacing w:before="120" w:after="120"/>
              <w:jc w:val="center"/>
              <w:rPr>
                <w:bCs/>
                <w:szCs w:val="24"/>
              </w:rPr>
            </w:pPr>
            <w:r w:rsidRPr="00357FE4">
              <w:rPr>
                <w:bCs/>
                <w:szCs w:val="24"/>
              </w:rPr>
              <w:t>4.</w:t>
            </w:r>
          </w:p>
        </w:tc>
        <w:tc>
          <w:tcPr>
            <w:tcW w:w="2965" w:type="dxa"/>
          </w:tcPr>
          <w:p w14:paraId="25DCE8CF"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26DC241E"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6662615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r w:rsidR="00B34123" w:rsidRPr="00357FE4" w14:paraId="29A81F3A" w14:textId="77777777" w:rsidTr="00CB3D26">
        <w:tc>
          <w:tcPr>
            <w:tcW w:w="396" w:type="dxa"/>
            <w:vAlign w:val="center"/>
          </w:tcPr>
          <w:p w14:paraId="3B9796E3" w14:textId="77777777" w:rsidR="00B34123" w:rsidRPr="00357FE4" w:rsidRDefault="00B34123" w:rsidP="00CB3D26">
            <w:pPr>
              <w:pStyle w:val="NormalJustified"/>
              <w:spacing w:before="120" w:after="120"/>
              <w:jc w:val="center"/>
              <w:rPr>
                <w:bCs/>
                <w:szCs w:val="24"/>
              </w:rPr>
            </w:pPr>
            <w:r w:rsidRPr="00357FE4">
              <w:rPr>
                <w:bCs/>
                <w:szCs w:val="24"/>
              </w:rPr>
              <w:t>5.</w:t>
            </w:r>
          </w:p>
        </w:tc>
        <w:tc>
          <w:tcPr>
            <w:tcW w:w="2965" w:type="dxa"/>
          </w:tcPr>
          <w:p w14:paraId="4184647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3410" w:type="dxa"/>
          </w:tcPr>
          <w:p w14:paraId="0F0F3FEA"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2517" w:type="dxa"/>
          </w:tcPr>
          <w:p w14:paraId="5713B232"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bl>
    <w:p w14:paraId="31C2BF99" w14:textId="77777777" w:rsidR="00B34123" w:rsidRDefault="00B34123" w:rsidP="00B34123">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9993"/>
      </w:tblGrid>
      <w:tr w:rsidR="00B34123" w:rsidRPr="00F04838" w14:paraId="211B3CB3" w14:textId="77777777" w:rsidTr="00CB3D26">
        <w:tc>
          <w:tcPr>
            <w:tcW w:w="4961" w:type="dxa"/>
          </w:tcPr>
          <w:p w14:paraId="173D2E05" w14:textId="77777777" w:rsidR="00B34123" w:rsidRPr="00F04838" w:rsidRDefault="00B34123" w:rsidP="00CB3D26">
            <w:pPr>
              <w:pStyle w:val="Zhlav"/>
              <w:keepNext/>
              <w:tabs>
                <w:tab w:val="clear" w:pos="4536"/>
                <w:tab w:val="clear" w:pos="9072"/>
              </w:tabs>
              <w:spacing w:before="80"/>
              <w:jc w:val="left"/>
              <w:rPr>
                <w:sz w:val="22"/>
                <w:szCs w:val="22"/>
              </w:rPr>
            </w:pPr>
            <w:r w:rsidRPr="0038024A">
              <w:rPr>
                <w:sz w:val="22"/>
                <w:szCs w:val="22"/>
              </w:rPr>
              <w:t>V ________ dne _________</w:t>
            </w:r>
          </w:p>
        </w:tc>
      </w:tr>
      <w:tr w:rsidR="00B34123" w:rsidRPr="00F04838" w14:paraId="20B81680" w14:textId="77777777" w:rsidTr="00CB3D26">
        <w:tc>
          <w:tcPr>
            <w:tcW w:w="4961" w:type="dxa"/>
          </w:tcPr>
          <w:p w14:paraId="2CF4726D" w14:textId="77777777" w:rsidR="00B34123" w:rsidRPr="00F04838" w:rsidRDefault="00B34123" w:rsidP="00CB3D26">
            <w:pPr>
              <w:pStyle w:val="zkltextcentr12"/>
              <w:spacing w:before="80"/>
              <w:jc w:val="both"/>
              <w:rPr>
                <w:sz w:val="22"/>
                <w:szCs w:val="22"/>
              </w:rPr>
            </w:pPr>
          </w:p>
          <w:p w14:paraId="38D67971" w14:textId="77777777" w:rsidR="00B34123" w:rsidRPr="00F04838" w:rsidRDefault="00B34123" w:rsidP="00CB3D26">
            <w:pPr>
              <w:pStyle w:val="zkltextcentr12"/>
              <w:spacing w:before="80"/>
              <w:jc w:val="both"/>
              <w:rPr>
                <w:sz w:val="22"/>
                <w:szCs w:val="22"/>
              </w:rPr>
            </w:pPr>
          </w:p>
          <w:p w14:paraId="16FDC696" w14:textId="77777777" w:rsidR="00B34123" w:rsidRPr="00F04838" w:rsidRDefault="00B34123" w:rsidP="00CB3D26">
            <w:pPr>
              <w:pStyle w:val="zkltextcentr12"/>
              <w:spacing w:before="80"/>
              <w:jc w:val="both"/>
              <w:rPr>
                <w:sz w:val="22"/>
                <w:szCs w:val="22"/>
              </w:rPr>
            </w:pPr>
            <w:r w:rsidRPr="0038024A">
              <w:rPr>
                <w:sz w:val="22"/>
                <w:szCs w:val="22"/>
              </w:rPr>
              <w:t>______________________________</w:t>
            </w:r>
          </w:p>
        </w:tc>
      </w:tr>
      <w:tr w:rsidR="00B34123" w:rsidRPr="00F04838" w14:paraId="36FC6893" w14:textId="77777777" w:rsidTr="00CB3D26">
        <w:trPr>
          <w:trHeight w:val="351"/>
        </w:trPr>
        <w:tc>
          <w:tcPr>
            <w:tcW w:w="4961" w:type="dxa"/>
          </w:tcPr>
          <w:p w14:paraId="5143F435" w14:textId="77777777" w:rsidR="00B34123" w:rsidRPr="00F04838" w:rsidRDefault="00B34123" w:rsidP="00CB3D26">
            <w:pPr>
              <w:keepNext/>
              <w:spacing w:before="80"/>
              <w:rPr>
                <w:sz w:val="22"/>
                <w:szCs w:val="22"/>
              </w:rPr>
            </w:pPr>
            <w:r w:rsidRPr="0038024A">
              <w:rPr>
                <w:sz w:val="22"/>
                <w:szCs w:val="22"/>
                <w:highlight w:val="cyan"/>
              </w:rPr>
              <w:t>[</w:t>
            </w:r>
            <w:r>
              <w:rPr>
                <w:sz w:val="22"/>
                <w:szCs w:val="22"/>
                <w:highlight w:val="cyan"/>
              </w:rPr>
              <w:t>podpis osoby oprávněné jednat za dodavatele</w:t>
            </w:r>
            <w:r w:rsidRPr="0038024A">
              <w:rPr>
                <w:sz w:val="22"/>
                <w:szCs w:val="22"/>
                <w:highlight w:val="cyan"/>
              </w:rPr>
              <w:t>]</w:t>
            </w:r>
          </w:p>
        </w:tc>
      </w:tr>
    </w:tbl>
    <w:p w14:paraId="0C44A8A5" w14:textId="75AE127A" w:rsidR="00AB593F" w:rsidRDefault="00AB593F" w:rsidP="00B34123">
      <w:pPr>
        <w:pStyle w:val="Textodst1sl"/>
        <w:numPr>
          <w:ilvl w:val="0"/>
          <w:numId w:val="0"/>
        </w:numPr>
        <w:rPr>
          <w:sz w:val="22"/>
          <w:szCs w:val="22"/>
        </w:rPr>
      </w:pPr>
    </w:p>
    <w:p w14:paraId="70A2D652" w14:textId="2F79D192" w:rsidR="00AB593F" w:rsidRDefault="00AB593F" w:rsidP="00AB593F">
      <w:pPr>
        <w:tabs>
          <w:tab w:val="clear" w:pos="0"/>
          <w:tab w:val="clear" w:pos="284"/>
          <w:tab w:val="clear" w:pos="1701"/>
        </w:tabs>
        <w:jc w:val="left"/>
        <w:rPr>
          <w:sz w:val="22"/>
          <w:szCs w:val="22"/>
        </w:rPr>
      </w:pPr>
      <w:r>
        <w:rPr>
          <w:sz w:val="22"/>
          <w:szCs w:val="22"/>
        </w:rPr>
        <w:br w:type="page"/>
      </w:r>
      <w:r w:rsidRPr="008E372C">
        <w:rPr>
          <w:sz w:val="22"/>
          <w:szCs w:val="22"/>
        </w:rPr>
        <w:lastRenderedPageBreak/>
        <w:t xml:space="preserve">Příloha č. </w:t>
      </w:r>
      <w:r>
        <w:rPr>
          <w:sz w:val="22"/>
          <w:szCs w:val="22"/>
        </w:rPr>
        <w:t xml:space="preserve">6 </w:t>
      </w:r>
      <w:r w:rsidRPr="008E372C">
        <w:rPr>
          <w:sz w:val="22"/>
          <w:szCs w:val="22"/>
        </w:rPr>
        <w:t xml:space="preserve">– </w:t>
      </w:r>
      <w:r>
        <w:rPr>
          <w:sz w:val="22"/>
          <w:szCs w:val="22"/>
        </w:rPr>
        <w:t>Technická specifikace</w:t>
      </w:r>
    </w:p>
    <w:p w14:paraId="28D104B3" w14:textId="77777777" w:rsidR="00B34123" w:rsidRPr="008E372C" w:rsidRDefault="00B34123" w:rsidP="00B34123">
      <w:pPr>
        <w:pStyle w:val="Textodst1sl"/>
        <w:numPr>
          <w:ilvl w:val="0"/>
          <w:numId w:val="0"/>
        </w:numPr>
        <w:rPr>
          <w:sz w:val="22"/>
          <w:szCs w:val="22"/>
        </w:rPr>
      </w:pPr>
    </w:p>
    <w:sectPr w:rsidR="00B34123" w:rsidRPr="008E372C" w:rsidSect="006A75EA">
      <w:footerReference w:type="default" r:id="rId21"/>
      <w:head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68E3C" w14:textId="77777777" w:rsidR="006A75EA" w:rsidRDefault="006A75EA" w:rsidP="003C6092">
      <w:r>
        <w:separator/>
      </w:r>
    </w:p>
  </w:endnote>
  <w:endnote w:type="continuationSeparator" w:id="0">
    <w:p w14:paraId="6AB95B81" w14:textId="77777777" w:rsidR="006A75EA" w:rsidRDefault="006A75EA"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32034D" w14:textId="77777777" w:rsidR="006A75EA" w:rsidRDefault="006A75EA" w:rsidP="003C6092">
      <w:r>
        <w:separator/>
      </w:r>
    </w:p>
  </w:footnote>
  <w:footnote w:type="continuationSeparator" w:id="0">
    <w:p w14:paraId="0AE78738" w14:textId="77777777" w:rsidR="006A75EA" w:rsidRDefault="006A75EA" w:rsidP="003C6092">
      <w:r>
        <w:continuationSeparator/>
      </w:r>
    </w:p>
  </w:footnote>
  <w:footnote w:id="1">
    <w:p w14:paraId="041ED5CC" w14:textId="48A46FAE" w:rsidR="00325BDD" w:rsidRDefault="00325BDD">
      <w:pPr>
        <w:pStyle w:val="Textpoznpodarou"/>
      </w:pPr>
      <w:r>
        <w:rPr>
          <w:rStyle w:val="Znakapoznpodarou"/>
        </w:rPr>
        <w:footnoteRef/>
      </w:r>
      <w:r>
        <w:t xml:space="preserve"> </w:t>
      </w:r>
      <w:r w:rsidRPr="00325BDD">
        <w:t>Směrnic</w:t>
      </w:r>
      <w:r>
        <w:t>e</w:t>
      </w:r>
      <w:r w:rsidRPr="00325BDD">
        <w:t xml:space="preserve"> R-Sm-42</w:t>
      </w:r>
      <w:r>
        <w:t xml:space="preserve"> </w:t>
      </w:r>
      <w:r w:rsidR="006631BD">
        <w:t xml:space="preserve">je k dispozici </w:t>
      </w:r>
      <w:r>
        <w:t>na profilu zadavatele:</w:t>
      </w:r>
    </w:p>
    <w:p w14:paraId="19449653" w14:textId="2D49D28A" w:rsidR="00325BDD" w:rsidRDefault="00325BDD">
      <w:pPr>
        <w:pStyle w:val="Textpoznpodarou"/>
      </w:pPr>
      <w:r>
        <w:t xml:space="preserve"> </w:t>
      </w:r>
      <w:hyperlink r:id="rId1" w:history="1">
        <w:r w:rsidRPr="00DE61C0">
          <w:rPr>
            <w:rStyle w:val="Hypertextovodkaz"/>
          </w:rPr>
          <w:t>https://zakazky.kr-stredocesky.cz/document_download_154139.html</w:t>
        </w:r>
      </w:hyperlink>
    </w:p>
    <w:p w14:paraId="64E681FF" w14:textId="675D3E66" w:rsidR="006631BD" w:rsidRDefault="00325BDD">
      <w:pPr>
        <w:pStyle w:val="Textpoznpodarou"/>
      </w:pPr>
      <w:r w:rsidRPr="00325BDD">
        <w:t xml:space="preserve"> </w:t>
      </w:r>
      <w:r w:rsidR="006631BD">
        <w:t xml:space="preserve">včetně </w:t>
      </w:r>
      <w:r>
        <w:t>příloh</w:t>
      </w:r>
      <w:r w:rsidR="006631BD">
        <w:t>:</w:t>
      </w:r>
    </w:p>
    <w:p w14:paraId="6C9CC75C" w14:textId="3A3D8365" w:rsidR="00325BDD" w:rsidRDefault="00325BDD">
      <w:pPr>
        <w:pStyle w:val="Textpoznpodarou"/>
      </w:pPr>
      <w:r w:rsidRPr="00325BDD">
        <w:t xml:space="preserve"> </w:t>
      </w:r>
      <w:hyperlink r:id="rId2" w:history="1">
        <w:r w:rsidRPr="00DE61C0">
          <w:rPr>
            <w:rStyle w:val="Hypertextovodkaz"/>
          </w:rPr>
          <w:t>https://zakazky.kr-stredocesky.cz/document_download_154250.html</w:t>
        </w:r>
      </w:hyperlink>
    </w:p>
    <w:p w14:paraId="7EA574B5" w14:textId="77777777" w:rsidR="00325BDD" w:rsidRDefault="00325BDD">
      <w:pPr>
        <w:pStyle w:val="Textpoznpodarou"/>
      </w:pPr>
    </w:p>
  </w:footnote>
  <w:footnote w:id="2">
    <w:p w14:paraId="2E63F3C5" w14:textId="77777777" w:rsidR="006A35F9" w:rsidRPr="00C41596" w:rsidRDefault="006A35F9" w:rsidP="00B34123">
      <w:pPr>
        <w:rPr>
          <w:sz w:val="20"/>
        </w:rPr>
      </w:pPr>
      <w:r>
        <w:rPr>
          <w:rStyle w:val="Znakapoznpodarou"/>
        </w:rPr>
        <w:footnoteRef/>
      </w:r>
      <w:r>
        <w:t xml:space="preserve"> </w:t>
      </w:r>
      <w:r w:rsidRPr="00C41596">
        <w:rPr>
          <w:sz w:val="20"/>
        </w:rPr>
        <w:t>B</w:t>
      </w:r>
      <w:r w:rsidRPr="00C41596">
        <w:rPr>
          <w:bCs/>
          <w:kern w:val="28"/>
          <w:sz w:val="20"/>
        </w:rPr>
        <w:t xml:space="preserve">ez ohledu na to, zda se jedná o poddodavatele, prostřednictvím kterého účastník řízení prokazuje část kvalifikace ve smyslu § 83 zákona </w:t>
      </w:r>
      <w:r w:rsidRPr="00C41596">
        <w:rPr>
          <w:snapToGrid w:val="0"/>
          <w:sz w:val="20"/>
          <w:lang w:eastAsia="en-US"/>
        </w:rPr>
        <w:t>č. 134/2016 Sb., o zadávání veřejných zakázek, ve znění pozdějších předpisů</w:t>
      </w:r>
      <w:r w:rsidRPr="00C41596">
        <w:rPr>
          <w:bCs/>
          <w:kern w:val="28"/>
          <w:sz w:val="20"/>
        </w:rPr>
        <w:t xml:space="preserve">, nebo poddodavatele, který žádnou část kvalifikace za účastníka řízení neprokazuje, avšak bude se podílet na plnění veřejné zakázky. </w:t>
      </w:r>
    </w:p>
    <w:p w14:paraId="4B8B93E6" w14:textId="77777777" w:rsidR="006A35F9" w:rsidRPr="00C41596" w:rsidRDefault="006A35F9" w:rsidP="00B34123">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19"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0"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1"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2"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3"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4"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5"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6"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7"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8"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29"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0"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1"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2"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3"/>
  </w:num>
  <w:num w:numId="3" w16cid:durableId="1975673154">
    <w:abstractNumId w:val="34"/>
  </w:num>
  <w:num w:numId="4" w16cid:durableId="570964668">
    <w:abstractNumId w:val="25"/>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4"/>
  </w:num>
  <w:num w:numId="22" w16cid:durableId="1100219927">
    <w:abstractNumId w:val="0"/>
  </w:num>
  <w:num w:numId="23" w16cid:durableId="520582431">
    <w:abstractNumId w:val="22"/>
  </w:num>
  <w:num w:numId="24" w16cid:durableId="2068065742">
    <w:abstractNumId w:val="2"/>
  </w:num>
  <w:num w:numId="25" w16cid:durableId="273905319">
    <w:abstractNumId w:val="7"/>
  </w:num>
  <w:num w:numId="26" w16cid:durableId="1565918247">
    <w:abstractNumId w:val="23"/>
  </w:num>
  <w:num w:numId="27" w16cid:durableId="86705181">
    <w:abstractNumId w:val="12"/>
  </w:num>
  <w:num w:numId="28" w16cid:durableId="585072221">
    <w:abstractNumId w:val="18"/>
  </w:num>
  <w:num w:numId="29" w16cid:durableId="1050686296">
    <w:abstractNumId w:val="27"/>
  </w:num>
  <w:num w:numId="30" w16cid:durableId="720254825">
    <w:abstractNumId w:val="14"/>
  </w:num>
  <w:num w:numId="31" w16cid:durableId="235946042">
    <w:abstractNumId w:val="3"/>
  </w:num>
  <w:num w:numId="32" w16cid:durableId="1018585275">
    <w:abstractNumId w:val="26"/>
  </w:num>
  <w:num w:numId="33" w16cid:durableId="436103161">
    <w:abstractNumId w:val="8"/>
  </w:num>
  <w:num w:numId="34" w16cid:durableId="511795666">
    <w:abstractNumId w:val="32"/>
  </w:num>
  <w:num w:numId="35" w16cid:durableId="77679542">
    <w:abstractNumId w:val="31"/>
  </w:num>
  <w:num w:numId="36" w16cid:durableId="1539393673">
    <w:abstractNumId w:val="20"/>
  </w:num>
  <w:num w:numId="37" w16cid:durableId="1856269001">
    <w:abstractNumId w:val="29"/>
  </w:num>
  <w:num w:numId="38" w16cid:durableId="532108554">
    <w:abstractNumId w:val="21"/>
  </w:num>
  <w:num w:numId="39" w16cid:durableId="219098779">
    <w:abstractNumId w:val="5"/>
  </w:num>
  <w:num w:numId="40" w16cid:durableId="1836920761">
    <w:abstractNumId w:val="28"/>
  </w:num>
  <w:num w:numId="41" w16cid:durableId="871501445">
    <w:abstractNumId w:val="30"/>
  </w:num>
  <w:num w:numId="42" w16cid:durableId="255790387">
    <w:abstractNumId w:val="4"/>
  </w:num>
  <w:num w:numId="43" w16cid:durableId="1505975280">
    <w:abstractNumId w:val="19"/>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2749"/>
    <w:rsid w:val="00004354"/>
    <w:rsid w:val="0000516A"/>
    <w:rsid w:val="0000710A"/>
    <w:rsid w:val="0001198A"/>
    <w:rsid w:val="000221F6"/>
    <w:rsid w:val="000247FA"/>
    <w:rsid w:val="00027529"/>
    <w:rsid w:val="000277F5"/>
    <w:rsid w:val="00033451"/>
    <w:rsid w:val="00033631"/>
    <w:rsid w:val="00034B92"/>
    <w:rsid w:val="00034E0F"/>
    <w:rsid w:val="00044BF9"/>
    <w:rsid w:val="00044ECE"/>
    <w:rsid w:val="00046DDD"/>
    <w:rsid w:val="00047331"/>
    <w:rsid w:val="00047FE6"/>
    <w:rsid w:val="0005028C"/>
    <w:rsid w:val="00051731"/>
    <w:rsid w:val="000524A9"/>
    <w:rsid w:val="000642A0"/>
    <w:rsid w:val="00064FCE"/>
    <w:rsid w:val="00067AA2"/>
    <w:rsid w:val="00072700"/>
    <w:rsid w:val="000765C4"/>
    <w:rsid w:val="000774BF"/>
    <w:rsid w:val="000832AB"/>
    <w:rsid w:val="000846F2"/>
    <w:rsid w:val="00085CBE"/>
    <w:rsid w:val="00090D3F"/>
    <w:rsid w:val="00091A41"/>
    <w:rsid w:val="00093015"/>
    <w:rsid w:val="000934BE"/>
    <w:rsid w:val="00093524"/>
    <w:rsid w:val="00095504"/>
    <w:rsid w:val="00096B7D"/>
    <w:rsid w:val="00096D02"/>
    <w:rsid w:val="000A6B8B"/>
    <w:rsid w:val="000B2092"/>
    <w:rsid w:val="000B20C2"/>
    <w:rsid w:val="000B31B4"/>
    <w:rsid w:val="000B52FF"/>
    <w:rsid w:val="000B5633"/>
    <w:rsid w:val="000B5A55"/>
    <w:rsid w:val="000B6602"/>
    <w:rsid w:val="000B7349"/>
    <w:rsid w:val="000B7C06"/>
    <w:rsid w:val="000C31D7"/>
    <w:rsid w:val="000D420A"/>
    <w:rsid w:val="000E0ADF"/>
    <w:rsid w:val="000E2C43"/>
    <w:rsid w:val="000E44A9"/>
    <w:rsid w:val="000E4F5B"/>
    <w:rsid w:val="000E5C6A"/>
    <w:rsid w:val="000E613E"/>
    <w:rsid w:val="000F2430"/>
    <w:rsid w:val="000F26C9"/>
    <w:rsid w:val="000F58CE"/>
    <w:rsid w:val="000F5B0D"/>
    <w:rsid w:val="001017A6"/>
    <w:rsid w:val="001020E7"/>
    <w:rsid w:val="00102B21"/>
    <w:rsid w:val="00110945"/>
    <w:rsid w:val="00111620"/>
    <w:rsid w:val="001148A1"/>
    <w:rsid w:val="00114929"/>
    <w:rsid w:val="0011517C"/>
    <w:rsid w:val="00116391"/>
    <w:rsid w:val="001171D3"/>
    <w:rsid w:val="001208BC"/>
    <w:rsid w:val="0013654C"/>
    <w:rsid w:val="00136D93"/>
    <w:rsid w:val="001408CC"/>
    <w:rsid w:val="00140E9C"/>
    <w:rsid w:val="001416E6"/>
    <w:rsid w:val="00143585"/>
    <w:rsid w:val="00143CE7"/>
    <w:rsid w:val="00144EF4"/>
    <w:rsid w:val="0014516E"/>
    <w:rsid w:val="001451BC"/>
    <w:rsid w:val="001528C2"/>
    <w:rsid w:val="001552DE"/>
    <w:rsid w:val="001563A9"/>
    <w:rsid w:val="00156B62"/>
    <w:rsid w:val="0016199D"/>
    <w:rsid w:val="00166ED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C005D"/>
    <w:rsid w:val="001C1620"/>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39B1"/>
    <w:rsid w:val="001F464F"/>
    <w:rsid w:val="001F4989"/>
    <w:rsid w:val="00200F1D"/>
    <w:rsid w:val="00205B97"/>
    <w:rsid w:val="00214A55"/>
    <w:rsid w:val="00227859"/>
    <w:rsid w:val="00230F29"/>
    <w:rsid w:val="00233A9F"/>
    <w:rsid w:val="002348D5"/>
    <w:rsid w:val="0023564A"/>
    <w:rsid w:val="0023590E"/>
    <w:rsid w:val="00236B0B"/>
    <w:rsid w:val="0024055D"/>
    <w:rsid w:val="00243C55"/>
    <w:rsid w:val="00244AE5"/>
    <w:rsid w:val="00245283"/>
    <w:rsid w:val="002463D5"/>
    <w:rsid w:val="00251314"/>
    <w:rsid w:val="00254C18"/>
    <w:rsid w:val="002559C0"/>
    <w:rsid w:val="00256639"/>
    <w:rsid w:val="00261076"/>
    <w:rsid w:val="00263BB4"/>
    <w:rsid w:val="002644D4"/>
    <w:rsid w:val="00264527"/>
    <w:rsid w:val="00264CCC"/>
    <w:rsid w:val="002677F2"/>
    <w:rsid w:val="00273A66"/>
    <w:rsid w:val="00274B85"/>
    <w:rsid w:val="00275154"/>
    <w:rsid w:val="00277C98"/>
    <w:rsid w:val="0028428B"/>
    <w:rsid w:val="0028711E"/>
    <w:rsid w:val="00287F7F"/>
    <w:rsid w:val="00295D00"/>
    <w:rsid w:val="002A4390"/>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5BDD"/>
    <w:rsid w:val="003264C2"/>
    <w:rsid w:val="0032654D"/>
    <w:rsid w:val="0032679C"/>
    <w:rsid w:val="00327872"/>
    <w:rsid w:val="00327A80"/>
    <w:rsid w:val="003305D1"/>
    <w:rsid w:val="00331A48"/>
    <w:rsid w:val="003365D8"/>
    <w:rsid w:val="00340AD6"/>
    <w:rsid w:val="003420F4"/>
    <w:rsid w:val="003425CA"/>
    <w:rsid w:val="003450D9"/>
    <w:rsid w:val="0034563B"/>
    <w:rsid w:val="00345EF1"/>
    <w:rsid w:val="003469D0"/>
    <w:rsid w:val="00361EE1"/>
    <w:rsid w:val="0036433F"/>
    <w:rsid w:val="003655DC"/>
    <w:rsid w:val="00365FD7"/>
    <w:rsid w:val="00370C26"/>
    <w:rsid w:val="00370F16"/>
    <w:rsid w:val="00374AB2"/>
    <w:rsid w:val="00376854"/>
    <w:rsid w:val="00376C48"/>
    <w:rsid w:val="0038024A"/>
    <w:rsid w:val="00390060"/>
    <w:rsid w:val="00390140"/>
    <w:rsid w:val="00392F17"/>
    <w:rsid w:val="00393233"/>
    <w:rsid w:val="00393857"/>
    <w:rsid w:val="00393CC0"/>
    <w:rsid w:val="0039660A"/>
    <w:rsid w:val="0039758C"/>
    <w:rsid w:val="003A2360"/>
    <w:rsid w:val="003A27E1"/>
    <w:rsid w:val="003A6146"/>
    <w:rsid w:val="003A7343"/>
    <w:rsid w:val="003B4E56"/>
    <w:rsid w:val="003B6519"/>
    <w:rsid w:val="003C507B"/>
    <w:rsid w:val="003C524D"/>
    <w:rsid w:val="003C5A6B"/>
    <w:rsid w:val="003C6092"/>
    <w:rsid w:val="003C77D1"/>
    <w:rsid w:val="003D18C8"/>
    <w:rsid w:val="003D2BB4"/>
    <w:rsid w:val="003D2F59"/>
    <w:rsid w:val="003D36E4"/>
    <w:rsid w:val="003E0722"/>
    <w:rsid w:val="003E1197"/>
    <w:rsid w:val="003E2955"/>
    <w:rsid w:val="003E7A60"/>
    <w:rsid w:val="003F1B83"/>
    <w:rsid w:val="003F47EA"/>
    <w:rsid w:val="003F5D9D"/>
    <w:rsid w:val="003F787A"/>
    <w:rsid w:val="00401C54"/>
    <w:rsid w:val="00412376"/>
    <w:rsid w:val="0041276F"/>
    <w:rsid w:val="00414588"/>
    <w:rsid w:val="00414F7E"/>
    <w:rsid w:val="00415ABE"/>
    <w:rsid w:val="00417C56"/>
    <w:rsid w:val="004226A4"/>
    <w:rsid w:val="0042683E"/>
    <w:rsid w:val="004301FC"/>
    <w:rsid w:val="00435382"/>
    <w:rsid w:val="00435561"/>
    <w:rsid w:val="004359EE"/>
    <w:rsid w:val="0043607F"/>
    <w:rsid w:val="004361B8"/>
    <w:rsid w:val="00443452"/>
    <w:rsid w:val="00444A1D"/>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69E9"/>
    <w:rsid w:val="00497FDC"/>
    <w:rsid w:val="004A3364"/>
    <w:rsid w:val="004A6EB2"/>
    <w:rsid w:val="004B4359"/>
    <w:rsid w:val="004B4A01"/>
    <w:rsid w:val="004B6BDC"/>
    <w:rsid w:val="004C0A48"/>
    <w:rsid w:val="004C18D9"/>
    <w:rsid w:val="004C5F9C"/>
    <w:rsid w:val="004D191D"/>
    <w:rsid w:val="004E3574"/>
    <w:rsid w:val="004E38E0"/>
    <w:rsid w:val="004E434B"/>
    <w:rsid w:val="004E7E5D"/>
    <w:rsid w:val="004F0800"/>
    <w:rsid w:val="004F0ACC"/>
    <w:rsid w:val="004F2688"/>
    <w:rsid w:val="004F7B1B"/>
    <w:rsid w:val="00505FC6"/>
    <w:rsid w:val="00523098"/>
    <w:rsid w:val="00524DA2"/>
    <w:rsid w:val="0052640B"/>
    <w:rsid w:val="00527233"/>
    <w:rsid w:val="00530D59"/>
    <w:rsid w:val="005324B9"/>
    <w:rsid w:val="00533C89"/>
    <w:rsid w:val="00537AF8"/>
    <w:rsid w:val="00537F58"/>
    <w:rsid w:val="00542D95"/>
    <w:rsid w:val="005441AC"/>
    <w:rsid w:val="005476A1"/>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2561"/>
    <w:rsid w:val="005A2747"/>
    <w:rsid w:val="005A4993"/>
    <w:rsid w:val="005B0DC8"/>
    <w:rsid w:val="005B5363"/>
    <w:rsid w:val="005B60C6"/>
    <w:rsid w:val="005B7681"/>
    <w:rsid w:val="005C668E"/>
    <w:rsid w:val="005C720D"/>
    <w:rsid w:val="005D741D"/>
    <w:rsid w:val="005E02C5"/>
    <w:rsid w:val="005E1494"/>
    <w:rsid w:val="005E2F69"/>
    <w:rsid w:val="005E3AF9"/>
    <w:rsid w:val="005E6CD0"/>
    <w:rsid w:val="005E7A2F"/>
    <w:rsid w:val="005F1EE1"/>
    <w:rsid w:val="005F4872"/>
    <w:rsid w:val="005F5607"/>
    <w:rsid w:val="00601DCA"/>
    <w:rsid w:val="00605128"/>
    <w:rsid w:val="0060740E"/>
    <w:rsid w:val="00607B59"/>
    <w:rsid w:val="00613CD8"/>
    <w:rsid w:val="006142B6"/>
    <w:rsid w:val="00617123"/>
    <w:rsid w:val="00621A7F"/>
    <w:rsid w:val="00622055"/>
    <w:rsid w:val="006230B6"/>
    <w:rsid w:val="00634601"/>
    <w:rsid w:val="00634F12"/>
    <w:rsid w:val="0063527A"/>
    <w:rsid w:val="00636BF7"/>
    <w:rsid w:val="0064689D"/>
    <w:rsid w:val="00646B21"/>
    <w:rsid w:val="00652435"/>
    <w:rsid w:val="00652E8F"/>
    <w:rsid w:val="006569B1"/>
    <w:rsid w:val="0066001B"/>
    <w:rsid w:val="006600A6"/>
    <w:rsid w:val="006608A2"/>
    <w:rsid w:val="006631BD"/>
    <w:rsid w:val="0066397F"/>
    <w:rsid w:val="006655E3"/>
    <w:rsid w:val="00666B1B"/>
    <w:rsid w:val="00670B15"/>
    <w:rsid w:val="006716C7"/>
    <w:rsid w:val="0067232B"/>
    <w:rsid w:val="00680110"/>
    <w:rsid w:val="00686226"/>
    <w:rsid w:val="00687930"/>
    <w:rsid w:val="006931B3"/>
    <w:rsid w:val="00694123"/>
    <w:rsid w:val="006A27AE"/>
    <w:rsid w:val="006A35F9"/>
    <w:rsid w:val="006A44AB"/>
    <w:rsid w:val="006A46E0"/>
    <w:rsid w:val="006A6E3E"/>
    <w:rsid w:val="006A75EA"/>
    <w:rsid w:val="006A7D3B"/>
    <w:rsid w:val="006B00EA"/>
    <w:rsid w:val="006B2129"/>
    <w:rsid w:val="006B5859"/>
    <w:rsid w:val="006B5913"/>
    <w:rsid w:val="006C3116"/>
    <w:rsid w:val="006C3B84"/>
    <w:rsid w:val="006C6275"/>
    <w:rsid w:val="006D6CFD"/>
    <w:rsid w:val="006D7FEC"/>
    <w:rsid w:val="006E1763"/>
    <w:rsid w:val="006E236A"/>
    <w:rsid w:val="006E7A54"/>
    <w:rsid w:val="006F236C"/>
    <w:rsid w:val="006F23D7"/>
    <w:rsid w:val="006F282C"/>
    <w:rsid w:val="006F3539"/>
    <w:rsid w:val="006F7D7F"/>
    <w:rsid w:val="0070196C"/>
    <w:rsid w:val="00701D52"/>
    <w:rsid w:val="00703178"/>
    <w:rsid w:val="00704B29"/>
    <w:rsid w:val="00705473"/>
    <w:rsid w:val="00707492"/>
    <w:rsid w:val="0071173F"/>
    <w:rsid w:val="0071363C"/>
    <w:rsid w:val="00713E25"/>
    <w:rsid w:val="00715994"/>
    <w:rsid w:val="00716039"/>
    <w:rsid w:val="007212C5"/>
    <w:rsid w:val="00721D2B"/>
    <w:rsid w:val="00722A73"/>
    <w:rsid w:val="00722C0E"/>
    <w:rsid w:val="007273E1"/>
    <w:rsid w:val="007315E1"/>
    <w:rsid w:val="00732587"/>
    <w:rsid w:val="00736996"/>
    <w:rsid w:val="00736B2C"/>
    <w:rsid w:val="00742532"/>
    <w:rsid w:val="00742D83"/>
    <w:rsid w:val="00744417"/>
    <w:rsid w:val="00746927"/>
    <w:rsid w:val="00751B07"/>
    <w:rsid w:val="0075269B"/>
    <w:rsid w:val="00760A5A"/>
    <w:rsid w:val="007638AC"/>
    <w:rsid w:val="00764251"/>
    <w:rsid w:val="00764D5A"/>
    <w:rsid w:val="00767209"/>
    <w:rsid w:val="00767A6A"/>
    <w:rsid w:val="00770C43"/>
    <w:rsid w:val="007743A4"/>
    <w:rsid w:val="007769AD"/>
    <w:rsid w:val="00777C99"/>
    <w:rsid w:val="00783847"/>
    <w:rsid w:val="007844E8"/>
    <w:rsid w:val="00786C46"/>
    <w:rsid w:val="00794CBA"/>
    <w:rsid w:val="00795051"/>
    <w:rsid w:val="00796842"/>
    <w:rsid w:val="0079757C"/>
    <w:rsid w:val="00797B69"/>
    <w:rsid w:val="00797C15"/>
    <w:rsid w:val="007A20AB"/>
    <w:rsid w:val="007A33D1"/>
    <w:rsid w:val="007A5DDA"/>
    <w:rsid w:val="007A6090"/>
    <w:rsid w:val="007A6AF9"/>
    <w:rsid w:val="007A75AE"/>
    <w:rsid w:val="007B79C6"/>
    <w:rsid w:val="007C1E9F"/>
    <w:rsid w:val="007C3A3B"/>
    <w:rsid w:val="007C452C"/>
    <w:rsid w:val="007D018A"/>
    <w:rsid w:val="007D205C"/>
    <w:rsid w:val="007D2E24"/>
    <w:rsid w:val="007D3ED1"/>
    <w:rsid w:val="007D5FAA"/>
    <w:rsid w:val="007E709C"/>
    <w:rsid w:val="007F1596"/>
    <w:rsid w:val="0080026E"/>
    <w:rsid w:val="008018D1"/>
    <w:rsid w:val="008110BC"/>
    <w:rsid w:val="00813633"/>
    <w:rsid w:val="00814AE1"/>
    <w:rsid w:val="0082179F"/>
    <w:rsid w:val="00823BCB"/>
    <w:rsid w:val="008240AB"/>
    <w:rsid w:val="008306F6"/>
    <w:rsid w:val="00833DDC"/>
    <w:rsid w:val="00833EA9"/>
    <w:rsid w:val="00835988"/>
    <w:rsid w:val="00840CE7"/>
    <w:rsid w:val="00841AB2"/>
    <w:rsid w:val="008455A0"/>
    <w:rsid w:val="00847C18"/>
    <w:rsid w:val="0085192C"/>
    <w:rsid w:val="00854FEF"/>
    <w:rsid w:val="0085681E"/>
    <w:rsid w:val="00862740"/>
    <w:rsid w:val="0086320D"/>
    <w:rsid w:val="00866195"/>
    <w:rsid w:val="00867211"/>
    <w:rsid w:val="00875D8A"/>
    <w:rsid w:val="00884856"/>
    <w:rsid w:val="00891306"/>
    <w:rsid w:val="0089494B"/>
    <w:rsid w:val="008A1ADE"/>
    <w:rsid w:val="008A54C6"/>
    <w:rsid w:val="008B2E8E"/>
    <w:rsid w:val="008B3B7A"/>
    <w:rsid w:val="008B4278"/>
    <w:rsid w:val="008B4974"/>
    <w:rsid w:val="008B5CC9"/>
    <w:rsid w:val="008B5DEF"/>
    <w:rsid w:val="008B5E0B"/>
    <w:rsid w:val="008C1E83"/>
    <w:rsid w:val="008C374D"/>
    <w:rsid w:val="008C78FE"/>
    <w:rsid w:val="008D1A0C"/>
    <w:rsid w:val="008D2A6D"/>
    <w:rsid w:val="008D38F0"/>
    <w:rsid w:val="008D4824"/>
    <w:rsid w:val="008D60F6"/>
    <w:rsid w:val="008D6ED8"/>
    <w:rsid w:val="008D709E"/>
    <w:rsid w:val="008E19C9"/>
    <w:rsid w:val="008E372C"/>
    <w:rsid w:val="008E6552"/>
    <w:rsid w:val="008E7EBA"/>
    <w:rsid w:val="008F4538"/>
    <w:rsid w:val="008F7A2A"/>
    <w:rsid w:val="00902DE2"/>
    <w:rsid w:val="009037C3"/>
    <w:rsid w:val="00903E10"/>
    <w:rsid w:val="0090401E"/>
    <w:rsid w:val="00915496"/>
    <w:rsid w:val="00921F52"/>
    <w:rsid w:val="009241C4"/>
    <w:rsid w:val="0092526A"/>
    <w:rsid w:val="00925982"/>
    <w:rsid w:val="00926C64"/>
    <w:rsid w:val="00927CE1"/>
    <w:rsid w:val="009304A9"/>
    <w:rsid w:val="00930E1C"/>
    <w:rsid w:val="009336A0"/>
    <w:rsid w:val="00936028"/>
    <w:rsid w:val="009360D3"/>
    <w:rsid w:val="009364A5"/>
    <w:rsid w:val="00937B04"/>
    <w:rsid w:val="009465BD"/>
    <w:rsid w:val="009471AA"/>
    <w:rsid w:val="00951ABA"/>
    <w:rsid w:val="00951E92"/>
    <w:rsid w:val="009538B4"/>
    <w:rsid w:val="00953E6A"/>
    <w:rsid w:val="0095487A"/>
    <w:rsid w:val="009553FE"/>
    <w:rsid w:val="009562DD"/>
    <w:rsid w:val="00960EF2"/>
    <w:rsid w:val="009627C5"/>
    <w:rsid w:val="00963B4A"/>
    <w:rsid w:val="009651E2"/>
    <w:rsid w:val="009667AC"/>
    <w:rsid w:val="0096746F"/>
    <w:rsid w:val="009743D5"/>
    <w:rsid w:val="00974932"/>
    <w:rsid w:val="00975069"/>
    <w:rsid w:val="00980C2C"/>
    <w:rsid w:val="00982516"/>
    <w:rsid w:val="00991049"/>
    <w:rsid w:val="00992204"/>
    <w:rsid w:val="009963C5"/>
    <w:rsid w:val="009A0232"/>
    <w:rsid w:val="009A513F"/>
    <w:rsid w:val="009B22CA"/>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439E"/>
    <w:rsid w:val="009F72CF"/>
    <w:rsid w:val="00A03ACE"/>
    <w:rsid w:val="00A04F48"/>
    <w:rsid w:val="00A150A9"/>
    <w:rsid w:val="00A1612F"/>
    <w:rsid w:val="00A26186"/>
    <w:rsid w:val="00A300E9"/>
    <w:rsid w:val="00A34631"/>
    <w:rsid w:val="00A34F33"/>
    <w:rsid w:val="00A3573C"/>
    <w:rsid w:val="00A40106"/>
    <w:rsid w:val="00A42068"/>
    <w:rsid w:val="00A42B0C"/>
    <w:rsid w:val="00A44B18"/>
    <w:rsid w:val="00A53C71"/>
    <w:rsid w:val="00A54A5F"/>
    <w:rsid w:val="00A578C7"/>
    <w:rsid w:val="00A57988"/>
    <w:rsid w:val="00A60B26"/>
    <w:rsid w:val="00A613DA"/>
    <w:rsid w:val="00A67762"/>
    <w:rsid w:val="00A74421"/>
    <w:rsid w:val="00A85A6E"/>
    <w:rsid w:val="00A8628D"/>
    <w:rsid w:val="00A86C37"/>
    <w:rsid w:val="00A92626"/>
    <w:rsid w:val="00A94B8C"/>
    <w:rsid w:val="00AA0962"/>
    <w:rsid w:val="00AA0B62"/>
    <w:rsid w:val="00AA2657"/>
    <w:rsid w:val="00AA45DE"/>
    <w:rsid w:val="00AA6511"/>
    <w:rsid w:val="00AA6EA7"/>
    <w:rsid w:val="00AA740F"/>
    <w:rsid w:val="00AA7CF6"/>
    <w:rsid w:val="00AB0A07"/>
    <w:rsid w:val="00AB1BE2"/>
    <w:rsid w:val="00AB4B47"/>
    <w:rsid w:val="00AB593F"/>
    <w:rsid w:val="00AB665F"/>
    <w:rsid w:val="00AC3B4E"/>
    <w:rsid w:val="00AC5A83"/>
    <w:rsid w:val="00AC7FD4"/>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6E8"/>
    <w:rsid w:val="00B26F68"/>
    <w:rsid w:val="00B338D9"/>
    <w:rsid w:val="00B33AF3"/>
    <w:rsid w:val="00B34123"/>
    <w:rsid w:val="00B409CC"/>
    <w:rsid w:val="00B425D0"/>
    <w:rsid w:val="00B5011F"/>
    <w:rsid w:val="00B52343"/>
    <w:rsid w:val="00B527B0"/>
    <w:rsid w:val="00B61A69"/>
    <w:rsid w:val="00B6200D"/>
    <w:rsid w:val="00B65489"/>
    <w:rsid w:val="00B7391D"/>
    <w:rsid w:val="00B80932"/>
    <w:rsid w:val="00B816DB"/>
    <w:rsid w:val="00B85905"/>
    <w:rsid w:val="00B9314D"/>
    <w:rsid w:val="00B93550"/>
    <w:rsid w:val="00B947E5"/>
    <w:rsid w:val="00BA0DDD"/>
    <w:rsid w:val="00BA2ECF"/>
    <w:rsid w:val="00BA49CE"/>
    <w:rsid w:val="00BB082C"/>
    <w:rsid w:val="00BB3E01"/>
    <w:rsid w:val="00BB5EDF"/>
    <w:rsid w:val="00BB63B6"/>
    <w:rsid w:val="00BB7846"/>
    <w:rsid w:val="00BC07C9"/>
    <w:rsid w:val="00BC5500"/>
    <w:rsid w:val="00BC77D8"/>
    <w:rsid w:val="00BD7C7C"/>
    <w:rsid w:val="00BE0110"/>
    <w:rsid w:val="00BE405A"/>
    <w:rsid w:val="00BE66E4"/>
    <w:rsid w:val="00BE6A55"/>
    <w:rsid w:val="00BF216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4E73"/>
    <w:rsid w:val="00C360DE"/>
    <w:rsid w:val="00C4135F"/>
    <w:rsid w:val="00C41E6C"/>
    <w:rsid w:val="00C44AAA"/>
    <w:rsid w:val="00C466FF"/>
    <w:rsid w:val="00C479FD"/>
    <w:rsid w:val="00C559BB"/>
    <w:rsid w:val="00C60CFA"/>
    <w:rsid w:val="00C60D95"/>
    <w:rsid w:val="00C61F78"/>
    <w:rsid w:val="00C64C6C"/>
    <w:rsid w:val="00C70C93"/>
    <w:rsid w:val="00C73F04"/>
    <w:rsid w:val="00C75CCA"/>
    <w:rsid w:val="00C77EA5"/>
    <w:rsid w:val="00C81FCE"/>
    <w:rsid w:val="00C83539"/>
    <w:rsid w:val="00C87A2B"/>
    <w:rsid w:val="00C910EB"/>
    <w:rsid w:val="00C941C4"/>
    <w:rsid w:val="00C955EA"/>
    <w:rsid w:val="00C977DB"/>
    <w:rsid w:val="00CA04F3"/>
    <w:rsid w:val="00CA06DE"/>
    <w:rsid w:val="00CA2FE8"/>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0A79"/>
    <w:rsid w:val="00D02DC6"/>
    <w:rsid w:val="00D03D9C"/>
    <w:rsid w:val="00D05E21"/>
    <w:rsid w:val="00D14019"/>
    <w:rsid w:val="00D147A5"/>
    <w:rsid w:val="00D153FB"/>
    <w:rsid w:val="00D17E81"/>
    <w:rsid w:val="00D313B7"/>
    <w:rsid w:val="00D31CAA"/>
    <w:rsid w:val="00D36666"/>
    <w:rsid w:val="00D37225"/>
    <w:rsid w:val="00D3733A"/>
    <w:rsid w:val="00D4099F"/>
    <w:rsid w:val="00D41839"/>
    <w:rsid w:val="00D4354E"/>
    <w:rsid w:val="00D44C11"/>
    <w:rsid w:val="00D462A6"/>
    <w:rsid w:val="00D52ECA"/>
    <w:rsid w:val="00D537AF"/>
    <w:rsid w:val="00D57DE4"/>
    <w:rsid w:val="00D60D43"/>
    <w:rsid w:val="00D63770"/>
    <w:rsid w:val="00D63FA1"/>
    <w:rsid w:val="00D650C5"/>
    <w:rsid w:val="00D6757E"/>
    <w:rsid w:val="00D702FD"/>
    <w:rsid w:val="00D71184"/>
    <w:rsid w:val="00D715B5"/>
    <w:rsid w:val="00D72ABB"/>
    <w:rsid w:val="00D7514E"/>
    <w:rsid w:val="00D75E71"/>
    <w:rsid w:val="00D80626"/>
    <w:rsid w:val="00D81003"/>
    <w:rsid w:val="00D913B5"/>
    <w:rsid w:val="00D918FD"/>
    <w:rsid w:val="00D94CB7"/>
    <w:rsid w:val="00D95018"/>
    <w:rsid w:val="00D9783B"/>
    <w:rsid w:val="00DA25C0"/>
    <w:rsid w:val="00DA427B"/>
    <w:rsid w:val="00DA47A7"/>
    <w:rsid w:val="00DA55CD"/>
    <w:rsid w:val="00DA6A08"/>
    <w:rsid w:val="00DB0857"/>
    <w:rsid w:val="00DB13F4"/>
    <w:rsid w:val="00DB4E56"/>
    <w:rsid w:val="00DB5056"/>
    <w:rsid w:val="00DB5872"/>
    <w:rsid w:val="00DB7D46"/>
    <w:rsid w:val="00DC3BF3"/>
    <w:rsid w:val="00DC667C"/>
    <w:rsid w:val="00DE069E"/>
    <w:rsid w:val="00DE1557"/>
    <w:rsid w:val="00DE52F9"/>
    <w:rsid w:val="00DE5E30"/>
    <w:rsid w:val="00DE5FAB"/>
    <w:rsid w:val="00DF217C"/>
    <w:rsid w:val="00E004F9"/>
    <w:rsid w:val="00E006DF"/>
    <w:rsid w:val="00E00A2B"/>
    <w:rsid w:val="00E00D51"/>
    <w:rsid w:val="00E01A5D"/>
    <w:rsid w:val="00E03D24"/>
    <w:rsid w:val="00E05A4F"/>
    <w:rsid w:val="00E141E9"/>
    <w:rsid w:val="00E16982"/>
    <w:rsid w:val="00E17C7F"/>
    <w:rsid w:val="00E20287"/>
    <w:rsid w:val="00E21253"/>
    <w:rsid w:val="00E23F7D"/>
    <w:rsid w:val="00E254ED"/>
    <w:rsid w:val="00E26990"/>
    <w:rsid w:val="00E26D56"/>
    <w:rsid w:val="00E32D05"/>
    <w:rsid w:val="00E34BB5"/>
    <w:rsid w:val="00E40D5E"/>
    <w:rsid w:val="00E42464"/>
    <w:rsid w:val="00E42A24"/>
    <w:rsid w:val="00E43F51"/>
    <w:rsid w:val="00E45ADE"/>
    <w:rsid w:val="00E528CF"/>
    <w:rsid w:val="00E5387E"/>
    <w:rsid w:val="00E541FA"/>
    <w:rsid w:val="00E65E5C"/>
    <w:rsid w:val="00E66153"/>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299"/>
    <w:rsid w:val="00EC0FB0"/>
    <w:rsid w:val="00EC1075"/>
    <w:rsid w:val="00EC112F"/>
    <w:rsid w:val="00EC319A"/>
    <w:rsid w:val="00ED580B"/>
    <w:rsid w:val="00ED6D55"/>
    <w:rsid w:val="00EE3942"/>
    <w:rsid w:val="00EE500F"/>
    <w:rsid w:val="00EE52EC"/>
    <w:rsid w:val="00EE56D2"/>
    <w:rsid w:val="00EE62B1"/>
    <w:rsid w:val="00EE7A74"/>
    <w:rsid w:val="00EF1378"/>
    <w:rsid w:val="00EF1825"/>
    <w:rsid w:val="00EF2770"/>
    <w:rsid w:val="00EF431E"/>
    <w:rsid w:val="00EF798C"/>
    <w:rsid w:val="00F00168"/>
    <w:rsid w:val="00F04838"/>
    <w:rsid w:val="00F05DEE"/>
    <w:rsid w:val="00F07391"/>
    <w:rsid w:val="00F115B8"/>
    <w:rsid w:val="00F11BD1"/>
    <w:rsid w:val="00F17857"/>
    <w:rsid w:val="00F21926"/>
    <w:rsid w:val="00F22127"/>
    <w:rsid w:val="00F23835"/>
    <w:rsid w:val="00F23FD2"/>
    <w:rsid w:val="00F243B3"/>
    <w:rsid w:val="00F2626B"/>
    <w:rsid w:val="00F30305"/>
    <w:rsid w:val="00F37553"/>
    <w:rsid w:val="00F402D1"/>
    <w:rsid w:val="00F4038C"/>
    <w:rsid w:val="00F441E7"/>
    <w:rsid w:val="00F44CE4"/>
    <w:rsid w:val="00F46D19"/>
    <w:rsid w:val="00F470EA"/>
    <w:rsid w:val="00F5498E"/>
    <w:rsid w:val="00F66E76"/>
    <w:rsid w:val="00F70C78"/>
    <w:rsid w:val="00F815B2"/>
    <w:rsid w:val="00F832A9"/>
    <w:rsid w:val="00F84372"/>
    <w:rsid w:val="00F92333"/>
    <w:rsid w:val="00F9288C"/>
    <w:rsid w:val="00F962A7"/>
    <w:rsid w:val="00F962F2"/>
    <w:rsid w:val="00FA0061"/>
    <w:rsid w:val="00FA3293"/>
    <w:rsid w:val="00FA5F8D"/>
    <w:rsid w:val="00FA5FB1"/>
    <w:rsid w:val="00FB2064"/>
    <w:rsid w:val="00FB2565"/>
    <w:rsid w:val="00FB2726"/>
    <w:rsid w:val="00FB56C3"/>
    <w:rsid w:val="00FB7A64"/>
    <w:rsid w:val="00FC30DC"/>
    <w:rsid w:val="00FC64AC"/>
    <w:rsid w:val="00FD08C9"/>
    <w:rsid w:val="00FD3A0D"/>
    <w:rsid w:val="00FD4BFD"/>
    <w:rsid w:val="00FE070C"/>
    <w:rsid w:val="00FE1BE7"/>
    <w:rsid w:val="00FE3055"/>
    <w:rsid w:val="00FE4B67"/>
    <w:rsid w:val="00FE6084"/>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6092"/>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D37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kr-stredocesky.cz/document_download_140287.html" TargetMode="External"/><Relationship Id="rId18" Type="http://schemas.openxmlformats.org/officeDocument/2006/relationships/hyperlink" Target="mailto:ales.cermak@ksus.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petr.heinrich@ksus.cz" TargetMode="External"/><Relationship Id="rId2" Type="http://schemas.openxmlformats.org/officeDocument/2006/relationships/customXml" Target="../customXml/item2.xml"/><Relationship Id="rId16" Type="http://schemas.openxmlformats.org/officeDocument/2006/relationships/hyperlink" Target="mailto:jan.fidler@ksus.cz"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ales.cermak@ksus.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jan.fidler@ksus.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kr-stredocesky.cz/document_download_140288.html"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zakazky.kr-stredocesky.cz/document_download_154250.html" TargetMode="External"/><Relationship Id="rId1" Type="http://schemas.openxmlformats.org/officeDocument/2006/relationships/hyperlink" Target="https://zakazky.kr-stredocesky.cz/document_download_154139.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2.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customXml/itemProps3.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4.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9621</Words>
  <Characters>56766</Characters>
  <Application>Microsoft Office Word</Application>
  <DocSecurity>0</DocSecurity>
  <Lines>473</Lines>
  <Paragraphs>132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2024-03-13T11:28:00Z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