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2BF" w:rsidRDefault="004E32BF">
      <w:pPr>
        <w:pStyle w:val="Nzev"/>
      </w:pPr>
    </w:p>
    <w:p w:rsidR="00602287" w:rsidRDefault="00602287">
      <w:pPr>
        <w:pStyle w:val="Nzev"/>
      </w:pPr>
      <w:r>
        <w:t>Technická specifikace</w:t>
      </w:r>
    </w:p>
    <w:p w:rsidR="004E32BF" w:rsidRDefault="004E32BF">
      <w:pPr>
        <w:pStyle w:val="Nzev"/>
      </w:pPr>
    </w:p>
    <w:p w:rsidR="00602287" w:rsidRDefault="00602287">
      <w:pPr>
        <w:ind w:left="2124" w:hanging="2124"/>
        <w:rPr>
          <w:b/>
        </w:rPr>
      </w:pPr>
    </w:p>
    <w:p w:rsidR="00583885" w:rsidRDefault="00602287" w:rsidP="00583885">
      <w:pPr>
        <w:ind w:left="2124" w:hanging="2124"/>
        <w:rPr>
          <w:b/>
        </w:rPr>
      </w:pPr>
      <w:r>
        <w:rPr>
          <w:b/>
        </w:rPr>
        <w:t xml:space="preserve">Název  akce:     </w:t>
      </w:r>
      <w:r w:rsidR="00DD1D95">
        <w:rPr>
          <w:b/>
        </w:rPr>
        <w:t xml:space="preserve">III/1056 – kř. II/105 – Maskovice, </w:t>
      </w:r>
    </w:p>
    <w:p w:rsidR="00463639" w:rsidRDefault="00463639" w:rsidP="00583885">
      <w:pPr>
        <w:ind w:left="2124" w:hanging="2124"/>
        <w:rPr>
          <w:b/>
        </w:rPr>
      </w:pPr>
    </w:p>
    <w:p w:rsidR="00583885" w:rsidRDefault="00583885" w:rsidP="00583885">
      <w:pPr>
        <w:ind w:left="2124" w:hanging="2124"/>
        <w:rPr>
          <w:b/>
        </w:rPr>
      </w:pPr>
      <w:r>
        <w:rPr>
          <w:b/>
        </w:rPr>
        <w:t>Místo realizace: silnice II</w:t>
      </w:r>
      <w:r w:rsidR="00DD1D95">
        <w:rPr>
          <w:b/>
        </w:rPr>
        <w:t>I</w:t>
      </w:r>
      <w:r>
        <w:rPr>
          <w:b/>
        </w:rPr>
        <w:t>/</w:t>
      </w:r>
      <w:r w:rsidR="00300651">
        <w:rPr>
          <w:b/>
        </w:rPr>
        <w:t>1</w:t>
      </w:r>
      <w:r w:rsidR="00DD1D95">
        <w:rPr>
          <w:b/>
        </w:rPr>
        <w:t>056 od křižovatky se silnicí II/105</w:t>
      </w:r>
      <w:r w:rsidR="005B6CBA">
        <w:rPr>
          <w:b/>
        </w:rPr>
        <w:t xml:space="preserve"> přes</w:t>
      </w:r>
      <w:r w:rsidR="00DD1D95">
        <w:rPr>
          <w:b/>
        </w:rPr>
        <w:t xml:space="preserve"> ob</w:t>
      </w:r>
      <w:r w:rsidR="005B6CBA">
        <w:rPr>
          <w:b/>
        </w:rPr>
        <w:t>e</w:t>
      </w:r>
      <w:r w:rsidR="00DD1D95">
        <w:rPr>
          <w:b/>
        </w:rPr>
        <w:t>c Maskovice</w:t>
      </w:r>
      <w:r>
        <w:rPr>
          <w:b/>
        </w:rPr>
        <w:t xml:space="preserve">, okres </w:t>
      </w:r>
      <w:r w:rsidR="00300651">
        <w:rPr>
          <w:b/>
        </w:rPr>
        <w:t>Benešov</w:t>
      </w:r>
    </w:p>
    <w:p w:rsidR="00583885" w:rsidRDefault="00583885" w:rsidP="00583885">
      <w:pPr>
        <w:ind w:left="2124" w:hanging="2124"/>
        <w:rPr>
          <w:b/>
        </w:rPr>
      </w:pPr>
    </w:p>
    <w:p w:rsidR="00583885" w:rsidRPr="006B7984" w:rsidRDefault="00583885" w:rsidP="00583885">
      <w:pPr>
        <w:ind w:left="2124" w:hanging="2124"/>
        <w:rPr>
          <w:b/>
          <w:sz w:val="32"/>
          <w:szCs w:val="32"/>
        </w:rPr>
      </w:pPr>
      <w:r>
        <w:rPr>
          <w:b/>
        </w:rPr>
        <w:t xml:space="preserve">Staničení : od </w:t>
      </w:r>
      <w:r w:rsidR="00447748">
        <w:rPr>
          <w:b/>
        </w:rPr>
        <w:t xml:space="preserve"> </w:t>
      </w:r>
      <w:r w:rsidR="00DD1D95">
        <w:rPr>
          <w:b/>
        </w:rPr>
        <w:t>0,825</w:t>
      </w:r>
      <w:r>
        <w:rPr>
          <w:b/>
        </w:rPr>
        <w:t xml:space="preserve"> </w:t>
      </w:r>
      <w:r w:rsidR="00447748">
        <w:rPr>
          <w:b/>
        </w:rPr>
        <w:t xml:space="preserve"> </w:t>
      </w:r>
      <w:r>
        <w:rPr>
          <w:b/>
        </w:rPr>
        <w:t xml:space="preserve">do </w:t>
      </w:r>
      <w:r w:rsidR="00447748">
        <w:rPr>
          <w:b/>
        </w:rPr>
        <w:t xml:space="preserve"> </w:t>
      </w:r>
      <w:r w:rsidR="005B6CBA">
        <w:rPr>
          <w:b/>
        </w:rPr>
        <w:t>2,925</w:t>
      </w:r>
      <w:r w:rsidR="00447748">
        <w:rPr>
          <w:b/>
        </w:rPr>
        <w:t xml:space="preserve"> km</w:t>
      </w:r>
      <w:r>
        <w:rPr>
          <w:b/>
        </w:rPr>
        <w:t xml:space="preserve">, </w:t>
      </w:r>
      <w:r w:rsidR="00447748">
        <w:rPr>
          <w:b/>
        </w:rPr>
        <w:t xml:space="preserve"> </w:t>
      </w:r>
      <w:r>
        <w:rPr>
          <w:b/>
        </w:rPr>
        <w:t>délka úseku</w:t>
      </w:r>
      <w:r w:rsidR="00447748">
        <w:rPr>
          <w:b/>
        </w:rPr>
        <w:t xml:space="preserve"> </w:t>
      </w:r>
      <w:r>
        <w:rPr>
          <w:b/>
        </w:rPr>
        <w:t xml:space="preserve"> </w:t>
      </w:r>
      <w:r w:rsidR="005B6CBA">
        <w:rPr>
          <w:b/>
        </w:rPr>
        <w:t>2,100</w:t>
      </w:r>
      <w:r w:rsidR="00447748">
        <w:rPr>
          <w:b/>
        </w:rPr>
        <w:t xml:space="preserve"> km</w:t>
      </w:r>
      <w:r>
        <w:rPr>
          <w:b/>
        </w:rPr>
        <w:t xml:space="preserve">, </w:t>
      </w:r>
      <w:r w:rsidR="00447748">
        <w:rPr>
          <w:b/>
        </w:rPr>
        <w:t xml:space="preserve"> </w:t>
      </w:r>
      <w:r>
        <w:rPr>
          <w:b/>
        </w:rPr>
        <w:t xml:space="preserve">prům.šířka </w:t>
      </w:r>
      <w:r w:rsidR="00DD1D95">
        <w:rPr>
          <w:b/>
        </w:rPr>
        <w:t>5,5</w:t>
      </w:r>
      <w:r w:rsidR="00300651">
        <w:rPr>
          <w:b/>
        </w:rPr>
        <w:t xml:space="preserve"> </w:t>
      </w:r>
      <w:r w:rsidR="00447748">
        <w:rPr>
          <w:b/>
        </w:rPr>
        <w:t>m</w:t>
      </w:r>
      <w:r>
        <w:rPr>
          <w:b/>
        </w:rPr>
        <w:t>,</w:t>
      </w:r>
      <w:r w:rsidR="00300651">
        <w:rPr>
          <w:b/>
        </w:rPr>
        <w:t xml:space="preserve"> </w:t>
      </w:r>
      <w:r>
        <w:rPr>
          <w:b/>
        </w:rPr>
        <w:t xml:space="preserve"> </w:t>
      </w:r>
      <w:r w:rsidR="00300651">
        <w:rPr>
          <w:b/>
        </w:rPr>
        <w:t xml:space="preserve">  </w:t>
      </w:r>
      <w:r>
        <w:rPr>
          <w:b/>
        </w:rPr>
        <w:t xml:space="preserve">plocha </w:t>
      </w:r>
      <w:r w:rsidR="005B6CBA">
        <w:rPr>
          <w:b/>
        </w:rPr>
        <w:t>11550</w:t>
      </w:r>
      <w:r>
        <w:rPr>
          <w:b/>
        </w:rPr>
        <w:t xml:space="preserve"> m</w:t>
      </w:r>
      <w:r w:rsidR="00447748">
        <w:rPr>
          <w:b/>
        </w:rPr>
        <w:t>2</w:t>
      </w:r>
    </w:p>
    <w:p w:rsidR="00602287" w:rsidRDefault="00817919" w:rsidP="00817919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</w:t>
      </w:r>
    </w:p>
    <w:p w:rsidR="004E32BF" w:rsidRPr="006B7984" w:rsidRDefault="004E32BF" w:rsidP="00817919">
      <w:pPr>
        <w:rPr>
          <w:b/>
        </w:rPr>
      </w:pPr>
    </w:p>
    <w:p w:rsidR="00123EE1" w:rsidRDefault="000435C0">
      <w:pPr>
        <w:rPr>
          <w:b/>
        </w:rPr>
      </w:pPr>
      <w:r>
        <w:rPr>
          <w:b/>
          <w:noProof/>
        </w:rPr>
        <w:drawing>
          <wp:inline distT="0" distB="0" distL="0" distR="0">
            <wp:extent cx="5759450" cy="3233533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13" w:rsidRDefault="000B5C13">
      <w:pPr>
        <w:rPr>
          <w:bCs/>
        </w:rPr>
      </w:pPr>
    </w:p>
    <w:p w:rsidR="000B5C13" w:rsidRDefault="000B5C13" w:rsidP="00DD540D">
      <w:pPr>
        <w:jc w:val="center"/>
        <w:rPr>
          <w:bCs/>
        </w:rPr>
      </w:pPr>
    </w:p>
    <w:p w:rsidR="00602287" w:rsidRDefault="00602287">
      <w:pPr>
        <w:jc w:val="both"/>
      </w:pPr>
    </w:p>
    <w:p w:rsidR="004E32BF" w:rsidRDefault="004E32BF">
      <w:pPr>
        <w:jc w:val="both"/>
      </w:pPr>
    </w:p>
    <w:p w:rsidR="004E32BF" w:rsidRDefault="004E32BF">
      <w:pPr>
        <w:jc w:val="both"/>
      </w:pPr>
    </w:p>
    <w:p w:rsidR="00602287" w:rsidRDefault="00A80518">
      <w:pPr>
        <w:jc w:val="both"/>
        <w:rPr>
          <w:b/>
        </w:rPr>
      </w:pPr>
      <w:r>
        <w:rPr>
          <w:b/>
        </w:rPr>
        <w:t>Popis součastného stavu</w:t>
      </w:r>
      <w:r w:rsidR="00602287">
        <w:rPr>
          <w:b/>
        </w:rPr>
        <w:t>:</w:t>
      </w:r>
    </w:p>
    <w:p w:rsidR="00447748" w:rsidRDefault="00817919">
      <w:pPr>
        <w:jc w:val="both"/>
      </w:pPr>
      <w:r w:rsidRPr="00817919">
        <w:t>Jedná se o komunikaci</w:t>
      </w:r>
      <w:r w:rsidR="00BF0F1A">
        <w:t xml:space="preserve"> III/1056 od křižovatky se silnicí II/105 </w:t>
      </w:r>
      <w:r w:rsidR="005B6CBA">
        <w:t xml:space="preserve">přes </w:t>
      </w:r>
      <w:r w:rsidR="00BF0F1A">
        <w:t>ob</w:t>
      </w:r>
      <w:r w:rsidR="005B6CBA">
        <w:t>e</w:t>
      </w:r>
      <w:r w:rsidR="00BF0F1A">
        <w:t>c Maskovice</w:t>
      </w:r>
      <w:r w:rsidRPr="00817919">
        <w:t>.</w:t>
      </w:r>
      <w:r>
        <w:t xml:space="preserve"> </w:t>
      </w:r>
      <w:r w:rsidR="00C14EB0">
        <w:t>Komunikace je v nevyhovujícím stavu, přičemž v současné době převádí silnou jak osobní, autobusovou, tak zejména těžkou nákladní dopravu. Povrch komunikace vykazuje plošné deformace, hloubkové koroze, síťové</w:t>
      </w:r>
      <w:r w:rsidR="00AC1732">
        <w:t>, mozaikové,</w:t>
      </w:r>
      <w:r w:rsidR="00C14EB0">
        <w:t xml:space="preserve"> příčné</w:t>
      </w:r>
      <w:r w:rsidR="00AC1732">
        <w:t xml:space="preserve"> a podélné</w:t>
      </w:r>
      <w:r w:rsidR="00C14EB0">
        <w:t xml:space="preserve"> </w:t>
      </w:r>
      <w:r w:rsidR="00AC1732">
        <w:t xml:space="preserve">trhliny, velké množství výtluků, odlámané kraje, hrboly apod. </w:t>
      </w:r>
    </w:p>
    <w:p w:rsidR="00AC1732" w:rsidRDefault="00AC1732">
      <w:pPr>
        <w:jc w:val="both"/>
      </w:pPr>
    </w:p>
    <w:p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:rsidR="00AC1455" w:rsidRDefault="0074347E">
      <w:pPr>
        <w:jc w:val="both"/>
      </w:pPr>
      <w:r>
        <w:t xml:space="preserve">Zadání </w:t>
      </w:r>
      <w:r w:rsidR="00671BD4">
        <w:t xml:space="preserve"> </w:t>
      </w:r>
      <w:r w:rsidR="00AC1455">
        <w:t xml:space="preserve">stavebních prací na opravu povrchu </w:t>
      </w:r>
      <w:r w:rsidR="00AC1732">
        <w:t>komunikace</w:t>
      </w:r>
      <w:r w:rsidR="00ED19BB">
        <w:t xml:space="preserve"> II</w:t>
      </w:r>
      <w:r w:rsidR="00AB4E32">
        <w:t>I</w:t>
      </w:r>
      <w:r w:rsidR="00ED19BB">
        <w:t>/</w:t>
      </w:r>
      <w:r w:rsidR="00AB4E32">
        <w:t>1056.</w:t>
      </w:r>
    </w:p>
    <w:p w:rsidR="00ED13F3" w:rsidRDefault="00AC1455" w:rsidP="00AC1455">
      <w:pPr>
        <w:jc w:val="both"/>
      </w:pPr>
      <w:r>
        <w:t xml:space="preserve">Rozsah prací je specifikován v položkovém rozpočtu, který je nedílnou součástí této přílohy. </w:t>
      </w:r>
    </w:p>
    <w:p w:rsidR="00300651" w:rsidRDefault="00300651" w:rsidP="00AC1455">
      <w:pPr>
        <w:jc w:val="both"/>
      </w:pPr>
    </w:p>
    <w:p w:rsidR="001931EB" w:rsidRDefault="001931EB">
      <w:pPr>
        <w:pStyle w:val="Zkladntext"/>
        <w:ind w:firstLine="708"/>
        <w:rPr>
          <w:sz w:val="22"/>
        </w:rPr>
      </w:pPr>
    </w:p>
    <w:p w:rsidR="000435C0" w:rsidRDefault="000435C0" w:rsidP="001931EB">
      <w:pPr>
        <w:jc w:val="both"/>
        <w:rPr>
          <w:b/>
        </w:rPr>
      </w:pPr>
    </w:p>
    <w:p w:rsidR="000435C0" w:rsidRDefault="000435C0" w:rsidP="001931EB">
      <w:pPr>
        <w:jc w:val="both"/>
        <w:rPr>
          <w:b/>
        </w:rPr>
      </w:pPr>
    </w:p>
    <w:p w:rsidR="000435C0" w:rsidRDefault="00AC1455" w:rsidP="00344587">
      <w:pPr>
        <w:jc w:val="both"/>
        <w:rPr>
          <w:b/>
        </w:rPr>
      </w:pPr>
      <w:r>
        <w:rPr>
          <w:b/>
        </w:rPr>
        <w:lastRenderedPageBreak/>
        <w:t>Technologie opravy</w:t>
      </w:r>
      <w:r w:rsidR="001931EB" w:rsidRPr="001931EB">
        <w:rPr>
          <w:b/>
        </w:rPr>
        <w:t>:</w:t>
      </w:r>
    </w:p>
    <w:p w:rsidR="000435C0" w:rsidRDefault="000435C0" w:rsidP="00344587">
      <w:pPr>
        <w:jc w:val="both"/>
      </w:pPr>
    </w:p>
    <w:p w:rsidR="00344587" w:rsidRDefault="00344587" w:rsidP="00344587">
      <w:pPr>
        <w:jc w:val="both"/>
      </w:pPr>
      <w:r>
        <w:t xml:space="preserve">Před započetím prací bude podán návrh a projednání DIO včetně realizace, zajištění ohlášení stavby. Po částečném odfrézování stávajícího živičného krytu bude provedeno očištění, vyrovnávka, spojovací postřik a pokládka ABS v tl. 50mm. Zalití příčných a podélných trhlin, výšková úprava kanalizačních uzávěrů, vpustí a inženýrských uzávěrů, seřezání krajnic, hloubení a úprava příkopů. Po té vyznačení VDZ - vodící proužky, dělící čára, přechody apod. </w:t>
      </w:r>
    </w:p>
    <w:p w:rsidR="00344587" w:rsidRDefault="00344587" w:rsidP="00344587">
      <w:pPr>
        <w:jc w:val="both"/>
      </w:pPr>
      <w:r>
        <w:t>Veškeré provedené práce budou dle platných norem ČSN, TP.</w:t>
      </w:r>
    </w:p>
    <w:p w:rsidR="00D30601" w:rsidRPr="00D53698" w:rsidRDefault="00D30601" w:rsidP="001931EB">
      <w:pPr>
        <w:jc w:val="both"/>
      </w:pPr>
    </w:p>
    <w:p w:rsidR="000C2B6D" w:rsidRPr="007F75AE" w:rsidRDefault="000C2B6D" w:rsidP="000435C0">
      <w:pPr>
        <w:pStyle w:val="Normlnweb"/>
      </w:pPr>
      <w:r w:rsidRPr="000C2B6D">
        <w:rPr>
          <w:b/>
        </w:rPr>
        <w:t xml:space="preserve"> </w:t>
      </w:r>
      <w:r>
        <w:rPr>
          <w:b/>
        </w:rPr>
        <w:t xml:space="preserve">Záruční doba: </w:t>
      </w:r>
      <w:r w:rsidR="00AC1455">
        <w:rPr>
          <w:b/>
        </w:rPr>
        <w:t xml:space="preserve"> </w:t>
      </w:r>
      <w:r w:rsidR="00BF0F1A">
        <w:rPr>
          <w:b/>
        </w:rPr>
        <w:t>36</w:t>
      </w:r>
      <w:r w:rsidR="00300651">
        <w:rPr>
          <w:b/>
        </w:rPr>
        <w:t xml:space="preserve"> měsíců</w:t>
      </w:r>
    </w:p>
    <w:p w:rsidR="000C2B6D" w:rsidRDefault="000C2B6D" w:rsidP="000C2B6D">
      <w:pPr>
        <w:pStyle w:val="Zkladntext"/>
        <w:rPr>
          <w:b/>
        </w:rPr>
      </w:pPr>
      <w:r>
        <w:rPr>
          <w:b/>
        </w:rPr>
        <w:t xml:space="preserve">Platební podmínky: </w:t>
      </w:r>
    </w:p>
    <w:p w:rsidR="00ED19BB" w:rsidRPr="004E32BF" w:rsidRDefault="00ED19BB" w:rsidP="00ED19BB">
      <w:r w:rsidRPr="004E32BF">
        <w:t xml:space="preserve">Plnění veřejné zakázky je </w:t>
      </w:r>
      <w:r w:rsidR="004E32BF" w:rsidRPr="004E32BF">
        <w:t xml:space="preserve">podmíněno </w:t>
      </w:r>
      <w:r w:rsidRPr="004E32BF">
        <w:t>spolufinancován</w:t>
      </w:r>
      <w:r w:rsidR="004E32BF" w:rsidRPr="004E32BF">
        <w:t xml:space="preserve">ím </w:t>
      </w:r>
      <w:r w:rsidRPr="004E32BF">
        <w:t>z prostředků Státního fondu dopravní infrastruktury</w:t>
      </w:r>
      <w:r w:rsidR="004E32BF" w:rsidRPr="004E32BF">
        <w:t xml:space="preserve">, </w:t>
      </w:r>
      <w:r w:rsidR="0087401F">
        <w:t xml:space="preserve">z </w:t>
      </w:r>
      <w:r w:rsidR="004E32BF" w:rsidRPr="004E32BF">
        <w:t>rozpočtu na rok 2015</w:t>
      </w:r>
      <w:r w:rsidR="00D1341F">
        <w:t>.</w:t>
      </w:r>
      <w:r w:rsidRPr="004E32BF">
        <w:t xml:space="preserve"> </w:t>
      </w:r>
    </w:p>
    <w:p w:rsidR="000C2B6D" w:rsidRPr="004E32BF" w:rsidRDefault="000C2B6D" w:rsidP="000C2B6D">
      <w:pPr>
        <w:pStyle w:val="Zkladntext"/>
      </w:pPr>
      <w:r w:rsidRPr="004E32BF">
        <w:t xml:space="preserve">Faktura bude vystavena po kompletním dokončení stavebních prací a po předání </w:t>
      </w:r>
      <w:r w:rsidR="004E32BF">
        <w:t xml:space="preserve">řádně vedených </w:t>
      </w:r>
      <w:r w:rsidRPr="004E32BF">
        <w:t xml:space="preserve">dokladů </w:t>
      </w:r>
      <w:r w:rsidR="004E32BF">
        <w:t>(</w:t>
      </w:r>
      <w:r w:rsidRPr="004E32BF">
        <w:t>stavební deník, zkoušky</w:t>
      </w:r>
      <w:r w:rsidR="00391277" w:rsidRPr="004E32BF">
        <w:t>,</w:t>
      </w:r>
      <w:r w:rsidRPr="004E32BF">
        <w:t xml:space="preserve"> atesty, apod.) na základě předávacího protokolu.</w:t>
      </w:r>
    </w:p>
    <w:p w:rsidR="000C2B6D" w:rsidRDefault="000C2B6D" w:rsidP="000C2B6D">
      <w:pPr>
        <w:jc w:val="both"/>
        <w:rPr>
          <w:b/>
        </w:rPr>
      </w:pPr>
    </w:p>
    <w:p w:rsidR="001931EB" w:rsidRDefault="000C2B6D" w:rsidP="000C2B6D">
      <w:pPr>
        <w:pStyle w:val="Normlnweb"/>
      </w:pPr>
      <w:r>
        <w:rPr>
          <w:b/>
        </w:rPr>
        <w:t xml:space="preserve">Termín realizace: </w:t>
      </w:r>
      <w:r w:rsidR="00AF5CA0">
        <w:t xml:space="preserve">předpoklad </w:t>
      </w:r>
      <w:r w:rsidR="00671BD4">
        <w:t xml:space="preserve">do </w:t>
      </w:r>
      <w:r w:rsidR="00300651">
        <w:t>konce roku 201</w:t>
      </w:r>
      <w:r w:rsidR="005B6CBA">
        <w:t>7</w:t>
      </w:r>
    </w:p>
    <w:p w:rsidR="0009261E" w:rsidRDefault="00D1341F" w:rsidP="00D1341F">
      <w:pPr>
        <w:pStyle w:val="Zkladntext"/>
        <w:rPr>
          <w:sz w:val="22"/>
        </w:rPr>
      </w:pPr>
      <w:r>
        <w:rPr>
          <w:sz w:val="22"/>
        </w:rPr>
        <w:t xml:space="preserve">              </w:t>
      </w:r>
    </w:p>
    <w:p w:rsidR="0009261E" w:rsidRDefault="00300651" w:rsidP="00D1341F">
      <w:pPr>
        <w:pStyle w:val="Zkladntext"/>
        <w:rPr>
          <w:sz w:val="22"/>
        </w:rPr>
      </w:pPr>
      <w:r>
        <w:rPr>
          <w:sz w:val="22"/>
        </w:rPr>
        <w:t xml:space="preserve">              </w:t>
      </w:r>
    </w:p>
    <w:p w:rsidR="00BF3389" w:rsidRDefault="0009261E" w:rsidP="00084D62">
      <w:pPr>
        <w:pStyle w:val="Zkladntext"/>
        <w:rPr>
          <w:b/>
          <w:sz w:val="22"/>
        </w:rPr>
      </w:pPr>
      <w:r>
        <w:rPr>
          <w:sz w:val="22"/>
        </w:rPr>
        <w:t xml:space="preserve">              </w:t>
      </w:r>
      <w:r w:rsidR="00D1341F">
        <w:rPr>
          <w:sz w:val="22"/>
        </w:rPr>
        <w:t xml:space="preserve"> </w:t>
      </w:r>
      <w:r w:rsidR="00D1341F">
        <w:rPr>
          <w:b/>
          <w:sz w:val="22"/>
        </w:rPr>
        <w:t xml:space="preserve">   </w:t>
      </w:r>
    </w:p>
    <w:p w:rsidR="00BF3389" w:rsidRDefault="00BF3389">
      <w:pPr>
        <w:pStyle w:val="Zkladntext"/>
        <w:ind w:firstLine="708"/>
        <w:rPr>
          <w:b/>
          <w:sz w:val="22"/>
        </w:rPr>
      </w:pPr>
    </w:p>
    <w:p w:rsidR="00602287" w:rsidRDefault="00123EE1">
      <w:pPr>
        <w:pStyle w:val="Nadpis2"/>
      </w:pPr>
      <w:r>
        <w:t>F</w:t>
      </w:r>
      <w:r w:rsidR="00602287">
        <w:t>otodokumentace</w:t>
      </w:r>
    </w:p>
    <w:p w:rsidR="00A976FD" w:rsidRDefault="00A976FD" w:rsidP="00A976FD"/>
    <w:p w:rsidR="00A976FD" w:rsidRDefault="00A976FD" w:rsidP="00A976FD"/>
    <w:p w:rsidR="00A976FD" w:rsidRPr="00A976FD" w:rsidRDefault="00A976FD" w:rsidP="00A976FD"/>
    <w:p w:rsidR="00DD18F5" w:rsidRDefault="00DD18F5" w:rsidP="00DD18F5"/>
    <w:p w:rsidR="00756EEE" w:rsidRPr="0067482F" w:rsidRDefault="0067482F" w:rsidP="0067482F">
      <w:r w:rsidRPr="0067482F">
        <w:rPr>
          <w:noProof/>
        </w:rPr>
        <w:drawing>
          <wp:inline distT="0" distB="0" distL="0" distR="0">
            <wp:extent cx="4081882" cy="3061411"/>
            <wp:effectExtent l="19050" t="0" r="0" b="0"/>
            <wp:docPr id="5" name="obrázek 1" descr="C:\DataKsus\Dokumenty\Obrázky\Maskovice- Krňany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Ksus\Dokumenty\Obrázky\Maskovice- Krňany\IMG_2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82" cy="306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EEE">
        <w:rPr>
          <w:rFonts w:ascii="Arial" w:hAnsi="Arial"/>
          <w:sz w:val="20"/>
        </w:rPr>
        <w:t xml:space="preserve">                       </w:t>
      </w:r>
    </w:p>
    <w:p w:rsidR="00123EE1" w:rsidRDefault="0067482F" w:rsidP="00A976FD">
      <w:pPr>
        <w:rPr>
          <w:rFonts w:ascii="Arial" w:hAnsi="Arial"/>
          <w:sz w:val="20"/>
        </w:rPr>
      </w:pPr>
      <w:r>
        <w:rPr>
          <w:noProof/>
        </w:rPr>
        <w:lastRenderedPageBreak/>
        <w:drawing>
          <wp:inline distT="0" distB="0" distL="0" distR="0">
            <wp:extent cx="4081882" cy="3061411"/>
            <wp:effectExtent l="19050" t="0" r="0" b="0"/>
            <wp:docPr id="6" name="Obrázek 5" descr="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882" cy="306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0A" w:rsidRDefault="000E1B0A" w:rsidP="0067482F">
      <w:pPr>
        <w:jc w:val="both"/>
        <w:rPr>
          <w:rFonts w:ascii="Arial" w:hAnsi="Arial"/>
          <w:noProof/>
          <w:sz w:val="20"/>
        </w:rPr>
      </w:pPr>
    </w:p>
    <w:p w:rsidR="00BF3389" w:rsidRPr="0067482F" w:rsidRDefault="0067482F" w:rsidP="00A976FD">
      <w:pPr>
        <w:rPr>
          <w:rFonts w:ascii="Arial" w:hAnsi="Arial"/>
          <w:noProof/>
          <w:sz w:val="20"/>
        </w:rPr>
      </w:pPr>
      <w:r>
        <w:rPr>
          <w:noProof/>
        </w:rPr>
        <w:drawing>
          <wp:inline distT="0" distB="0" distL="0" distR="0">
            <wp:extent cx="4076701" cy="2809875"/>
            <wp:effectExtent l="19050" t="0" r="0" b="0"/>
            <wp:docPr id="7" name="Obrázek 6" descr="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882" cy="28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90" w:rsidRDefault="00881790" w:rsidP="000E1B0A">
      <w:pPr>
        <w:jc w:val="center"/>
        <w:rPr>
          <w:rFonts w:ascii="Arial" w:hAnsi="Arial"/>
          <w:noProof/>
          <w:sz w:val="20"/>
        </w:rPr>
      </w:pPr>
    </w:p>
    <w:p w:rsidR="00881790" w:rsidRDefault="00881790" w:rsidP="000E1B0A">
      <w:pPr>
        <w:jc w:val="center"/>
        <w:rPr>
          <w:rFonts w:ascii="Arial" w:hAnsi="Arial"/>
          <w:noProof/>
          <w:sz w:val="20"/>
        </w:rPr>
      </w:pPr>
    </w:p>
    <w:p w:rsidR="00881790" w:rsidRDefault="00881790" w:rsidP="000E1B0A">
      <w:pPr>
        <w:jc w:val="center"/>
        <w:rPr>
          <w:rFonts w:ascii="Arial" w:hAnsi="Arial"/>
          <w:noProof/>
          <w:sz w:val="20"/>
        </w:rPr>
      </w:pPr>
    </w:p>
    <w:p w:rsidR="0067482F" w:rsidRDefault="00AF5CA0" w:rsidP="0067482F">
      <w:pPr>
        <w:jc w:val="both"/>
        <w:rPr>
          <w:b/>
        </w:rPr>
      </w:pPr>
      <w:r>
        <w:rPr>
          <w:b/>
        </w:rPr>
        <w:t>Kontakty</w:t>
      </w:r>
      <w:r w:rsidR="0067482F">
        <w:rPr>
          <w:b/>
        </w:rPr>
        <w:t>:</w:t>
      </w:r>
    </w:p>
    <w:p w:rsidR="0067482F" w:rsidRDefault="0067482F" w:rsidP="0067482F">
      <w:pPr>
        <w:jc w:val="both"/>
      </w:pPr>
      <w:r>
        <w:t xml:space="preserve">Vedoucí TSU: Judr. Luděk Beneš, </w:t>
      </w:r>
      <w:hyperlink r:id="rId12" w:history="1">
        <w:r w:rsidRPr="00747014">
          <w:rPr>
            <w:rStyle w:val="Hypertextovodkaz"/>
          </w:rPr>
          <w:t>ludek.benes@ksus.cz</w:t>
        </w:r>
      </w:hyperlink>
      <w:r>
        <w:t>, 725144165</w:t>
      </w:r>
    </w:p>
    <w:p w:rsidR="0067482F" w:rsidRDefault="00AF5CA0" w:rsidP="0067482F">
      <w:pPr>
        <w:jc w:val="both"/>
      </w:pPr>
      <w:r>
        <w:t>Vedoucí provozu</w:t>
      </w:r>
      <w:r w:rsidR="0067482F">
        <w:t xml:space="preserve">: Jiří Šrankota, </w:t>
      </w:r>
      <w:hyperlink r:id="rId13" w:history="1">
        <w:r w:rsidR="0067482F" w:rsidRPr="00F0579B">
          <w:rPr>
            <w:rStyle w:val="Hypertextovodkaz"/>
          </w:rPr>
          <w:t>jiri.srankota@ksus.cz</w:t>
        </w:r>
      </w:hyperlink>
      <w:r w:rsidR="0067482F">
        <w:t>, 724216636</w:t>
      </w:r>
    </w:p>
    <w:p w:rsidR="0067482F" w:rsidRPr="00127548" w:rsidRDefault="0067482F" w:rsidP="0067482F">
      <w:pPr>
        <w:jc w:val="both"/>
      </w:pPr>
      <w:r>
        <w:t xml:space="preserve">Provozní cestmistr: Vladimír Pošvec, </w:t>
      </w:r>
      <w:hyperlink r:id="rId14" w:history="1">
        <w:r w:rsidRPr="00F0579B">
          <w:rPr>
            <w:rStyle w:val="Hypertextovodkaz"/>
          </w:rPr>
          <w:t>vladimir.posvec@ksus.cz</w:t>
        </w:r>
      </w:hyperlink>
      <w:r>
        <w:t>, 724168679</w:t>
      </w:r>
    </w:p>
    <w:p w:rsidR="0067482F" w:rsidRDefault="00AF5CA0" w:rsidP="0067482F">
      <w:pPr>
        <w:jc w:val="both"/>
      </w:pPr>
      <w:r>
        <w:t>Správní cestmistr</w:t>
      </w:r>
      <w:r w:rsidR="0067482F">
        <w:t xml:space="preserve">: Martina Roubíková, </w:t>
      </w:r>
      <w:hyperlink r:id="rId15" w:history="1">
        <w:r w:rsidR="0067482F" w:rsidRPr="00F0579B">
          <w:rPr>
            <w:rStyle w:val="Hypertextovodkaz"/>
          </w:rPr>
          <w:t>martina.roubikova@ksus.cz</w:t>
        </w:r>
      </w:hyperlink>
      <w:r w:rsidR="0067482F">
        <w:t>, 725561304</w:t>
      </w:r>
    </w:p>
    <w:p w:rsidR="0067482F" w:rsidRDefault="0067482F" w:rsidP="0067482F">
      <w:pPr>
        <w:jc w:val="both"/>
      </w:pPr>
    </w:p>
    <w:p w:rsidR="0067482F" w:rsidRDefault="0067482F" w:rsidP="0067482F">
      <w:pPr>
        <w:jc w:val="both"/>
      </w:pPr>
      <w:r>
        <w:t>Krajská správa a údržba silnic Středočeského kraje, příspěvková organizace, Zborovská 11, 150 21 Praha 5</w:t>
      </w:r>
    </w:p>
    <w:p w:rsidR="0067482F" w:rsidRDefault="0067482F" w:rsidP="0067482F">
      <w:pPr>
        <w:jc w:val="both"/>
      </w:pPr>
    </w:p>
    <w:p w:rsidR="00A976FD" w:rsidRDefault="00A976FD" w:rsidP="0067482F">
      <w:pPr>
        <w:jc w:val="both"/>
      </w:pPr>
    </w:p>
    <w:p w:rsidR="00A976FD" w:rsidRDefault="00A976FD" w:rsidP="0067482F">
      <w:pPr>
        <w:jc w:val="both"/>
      </w:pPr>
    </w:p>
    <w:p w:rsidR="0067482F" w:rsidRDefault="0067482F" w:rsidP="0067482F">
      <w:pPr>
        <w:jc w:val="both"/>
      </w:pPr>
    </w:p>
    <w:p w:rsidR="00756EEE" w:rsidRDefault="0067482F" w:rsidP="00AF5CA0">
      <w:pPr>
        <w:rPr>
          <w:rFonts w:ascii="Arial" w:hAnsi="Arial"/>
          <w:noProof/>
          <w:sz w:val="20"/>
        </w:rPr>
      </w:pPr>
      <w:r>
        <w:rPr>
          <w:sz w:val="22"/>
          <w:szCs w:val="22"/>
        </w:rPr>
        <w:t>Zpracoval: Vladimír Pošvec</w:t>
      </w:r>
      <w:bookmarkStart w:id="0" w:name="_GoBack"/>
      <w:bookmarkEnd w:id="0"/>
    </w:p>
    <w:p w:rsidR="00A80518" w:rsidRDefault="00A80518" w:rsidP="00756EEE">
      <w:pPr>
        <w:jc w:val="center"/>
        <w:rPr>
          <w:rFonts w:ascii="Arial" w:hAnsi="Arial"/>
          <w:noProof/>
          <w:sz w:val="20"/>
        </w:rPr>
      </w:pPr>
    </w:p>
    <w:p w:rsidR="000B5C13" w:rsidRDefault="000B5C13" w:rsidP="000B5C13">
      <w:pPr>
        <w:jc w:val="center"/>
      </w:pPr>
    </w:p>
    <w:p w:rsidR="00F27F8C" w:rsidRDefault="00F27F8C" w:rsidP="00123EE1">
      <w:pPr>
        <w:jc w:val="both"/>
        <w:rPr>
          <w:b/>
        </w:rPr>
      </w:pPr>
    </w:p>
    <w:p w:rsidR="00602287" w:rsidRDefault="00602287" w:rsidP="00AF091F"/>
    <w:sectPr w:rsidR="00602287" w:rsidSect="00287A7C">
      <w:footerReference w:type="even" r:id="rId16"/>
      <w:footerReference w:type="default" r:id="rId17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11A" w:rsidRDefault="0093511A">
      <w:r>
        <w:separator/>
      </w:r>
    </w:p>
  </w:endnote>
  <w:endnote w:type="continuationSeparator" w:id="0">
    <w:p w:rsidR="0093511A" w:rsidRDefault="00935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CBA" w:rsidRDefault="004A44C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6CBA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B6CBA" w:rsidRDefault="005B6CB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CBA" w:rsidRDefault="004A44C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6CBA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F5CA0">
      <w:rPr>
        <w:rStyle w:val="slostrnky"/>
        <w:noProof/>
      </w:rPr>
      <w:t>1</w:t>
    </w:r>
    <w:r>
      <w:rPr>
        <w:rStyle w:val="slostrnky"/>
      </w:rPr>
      <w:fldChar w:fldCharType="end"/>
    </w:r>
  </w:p>
  <w:p w:rsidR="005B6CBA" w:rsidRDefault="005B6CB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11A" w:rsidRDefault="0093511A">
      <w:r>
        <w:separator/>
      </w:r>
    </w:p>
  </w:footnote>
  <w:footnote w:type="continuationSeparator" w:id="0">
    <w:p w:rsidR="0093511A" w:rsidRDefault="00935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36F61"/>
    <w:multiLevelType w:val="hybridMultilevel"/>
    <w:tmpl w:val="62B428D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4B704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3E736C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C5148B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72A4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3F304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23165C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AAC48E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3E0461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CDF7E3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9"/>
  </w:num>
  <w:num w:numId="7">
    <w:abstractNumId w:val="5"/>
  </w:num>
  <w:num w:numId="8">
    <w:abstractNumId w:val="1"/>
  </w:num>
  <w:num w:numId="9">
    <w:abstractNumId w:val="8"/>
  </w:num>
  <w:num w:numId="10">
    <w:abstractNumId w:val="7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091F"/>
    <w:rsid w:val="000435C0"/>
    <w:rsid w:val="00046BD0"/>
    <w:rsid w:val="000731AC"/>
    <w:rsid w:val="00084D62"/>
    <w:rsid w:val="0009261E"/>
    <w:rsid w:val="000A15A1"/>
    <w:rsid w:val="000B5C13"/>
    <w:rsid w:val="000C2B6D"/>
    <w:rsid w:val="000E1B0A"/>
    <w:rsid w:val="0012210D"/>
    <w:rsid w:val="00123EE1"/>
    <w:rsid w:val="00127548"/>
    <w:rsid w:val="0017167A"/>
    <w:rsid w:val="001751E6"/>
    <w:rsid w:val="0018256E"/>
    <w:rsid w:val="001931EB"/>
    <w:rsid w:val="001A7185"/>
    <w:rsid w:val="001F0CB1"/>
    <w:rsid w:val="00231FD8"/>
    <w:rsid w:val="00246688"/>
    <w:rsid w:val="00250224"/>
    <w:rsid w:val="00287A7C"/>
    <w:rsid w:val="002B0CEA"/>
    <w:rsid w:val="002C611A"/>
    <w:rsid w:val="00300651"/>
    <w:rsid w:val="00344587"/>
    <w:rsid w:val="00350824"/>
    <w:rsid w:val="00370DCC"/>
    <w:rsid w:val="00391277"/>
    <w:rsid w:val="003954EF"/>
    <w:rsid w:val="00405553"/>
    <w:rsid w:val="00447748"/>
    <w:rsid w:val="00453C26"/>
    <w:rsid w:val="00461474"/>
    <w:rsid w:val="00463639"/>
    <w:rsid w:val="00466C41"/>
    <w:rsid w:val="0047283E"/>
    <w:rsid w:val="004A44CF"/>
    <w:rsid w:val="004A576D"/>
    <w:rsid w:val="004E32BF"/>
    <w:rsid w:val="0051183C"/>
    <w:rsid w:val="00516E46"/>
    <w:rsid w:val="00534E89"/>
    <w:rsid w:val="0055483F"/>
    <w:rsid w:val="00563B47"/>
    <w:rsid w:val="005829D6"/>
    <w:rsid w:val="00583885"/>
    <w:rsid w:val="005B6CBA"/>
    <w:rsid w:val="005E7128"/>
    <w:rsid w:val="005F1C45"/>
    <w:rsid w:val="00602287"/>
    <w:rsid w:val="00610F82"/>
    <w:rsid w:val="00623F2A"/>
    <w:rsid w:val="00650D32"/>
    <w:rsid w:val="00662A7F"/>
    <w:rsid w:val="00671BD4"/>
    <w:rsid w:val="0067482F"/>
    <w:rsid w:val="00674CB9"/>
    <w:rsid w:val="006B7984"/>
    <w:rsid w:val="006D758D"/>
    <w:rsid w:val="006F3CFC"/>
    <w:rsid w:val="00712B12"/>
    <w:rsid w:val="00730E74"/>
    <w:rsid w:val="0074347E"/>
    <w:rsid w:val="00756EEE"/>
    <w:rsid w:val="00781C66"/>
    <w:rsid w:val="0080371C"/>
    <w:rsid w:val="00811426"/>
    <w:rsid w:val="00814734"/>
    <w:rsid w:val="00817919"/>
    <w:rsid w:val="008314CC"/>
    <w:rsid w:val="0087401F"/>
    <w:rsid w:val="00881790"/>
    <w:rsid w:val="00881B5A"/>
    <w:rsid w:val="00882943"/>
    <w:rsid w:val="008B6306"/>
    <w:rsid w:val="008C362A"/>
    <w:rsid w:val="00917361"/>
    <w:rsid w:val="0093511A"/>
    <w:rsid w:val="009442A1"/>
    <w:rsid w:val="00947FB5"/>
    <w:rsid w:val="00985607"/>
    <w:rsid w:val="009962C0"/>
    <w:rsid w:val="009B3FDC"/>
    <w:rsid w:val="00A04279"/>
    <w:rsid w:val="00A11D93"/>
    <w:rsid w:val="00A25029"/>
    <w:rsid w:val="00A42761"/>
    <w:rsid w:val="00A5701F"/>
    <w:rsid w:val="00A7240F"/>
    <w:rsid w:val="00A80213"/>
    <w:rsid w:val="00A80518"/>
    <w:rsid w:val="00A976FD"/>
    <w:rsid w:val="00AB4E32"/>
    <w:rsid w:val="00AB5235"/>
    <w:rsid w:val="00AB7F9F"/>
    <w:rsid w:val="00AC1455"/>
    <w:rsid w:val="00AC1732"/>
    <w:rsid w:val="00AD520D"/>
    <w:rsid w:val="00AE5E4B"/>
    <w:rsid w:val="00AF091F"/>
    <w:rsid w:val="00AF2AB6"/>
    <w:rsid w:val="00AF5CA0"/>
    <w:rsid w:val="00AF72CD"/>
    <w:rsid w:val="00B141C4"/>
    <w:rsid w:val="00B52D2D"/>
    <w:rsid w:val="00B55EDE"/>
    <w:rsid w:val="00B904A0"/>
    <w:rsid w:val="00BA04A1"/>
    <w:rsid w:val="00BB1E98"/>
    <w:rsid w:val="00BF0F1A"/>
    <w:rsid w:val="00BF3389"/>
    <w:rsid w:val="00C14EB0"/>
    <w:rsid w:val="00C372AD"/>
    <w:rsid w:val="00D1341F"/>
    <w:rsid w:val="00D27B06"/>
    <w:rsid w:val="00D30601"/>
    <w:rsid w:val="00D53698"/>
    <w:rsid w:val="00D60CC5"/>
    <w:rsid w:val="00D64FEE"/>
    <w:rsid w:val="00D83500"/>
    <w:rsid w:val="00D90448"/>
    <w:rsid w:val="00D96379"/>
    <w:rsid w:val="00D97349"/>
    <w:rsid w:val="00DA1944"/>
    <w:rsid w:val="00DB47DA"/>
    <w:rsid w:val="00DD18F5"/>
    <w:rsid w:val="00DD1D95"/>
    <w:rsid w:val="00DD540D"/>
    <w:rsid w:val="00DD7644"/>
    <w:rsid w:val="00E2673F"/>
    <w:rsid w:val="00E710DD"/>
    <w:rsid w:val="00E71E31"/>
    <w:rsid w:val="00EA2121"/>
    <w:rsid w:val="00EC2AFA"/>
    <w:rsid w:val="00ED13F3"/>
    <w:rsid w:val="00ED19BB"/>
    <w:rsid w:val="00EF325D"/>
    <w:rsid w:val="00F046F2"/>
    <w:rsid w:val="00F27F8C"/>
    <w:rsid w:val="00F56C1A"/>
    <w:rsid w:val="00F61D2E"/>
    <w:rsid w:val="00F711C0"/>
    <w:rsid w:val="00FA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DAB0C4-FCA5-4547-90E6-AE8C7902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semiHidden/>
    <w:unhideWhenUsed/>
    <w:rsid w:val="00DD18F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D18F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74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iri.srankota@ksus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dek.benes@ksus.c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artina.roubikova@ksus.cz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ladimir.posvec@ksu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1B271-8A03-4393-AE37-34766E87A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3</Pages>
  <Words>367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2531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Novotná Adéla</cp:lastModifiedBy>
  <cp:revision>21</cp:revision>
  <cp:lastPrinted>2013-10-14T06:34:00Z</cp:lastPrinted>
  <dcterms:created xsi:type="dcterms:W3CDTF">2014-10-31T07:24:00Z</dcterms:created>
  <dcterms:modified xsi:type="dcterms:W3CDTF">2018-05-17T11:15:00Z</dcterms:modified>
</cp:coreProperties>
</file>