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F63430" w14:textId="351FA60B" w:rsidR="002F7776" w:rsidRDefault="00514DEC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 w:rsidRPr="00F329D2">
        <w:rPr>
          <w:color w:val="FF0000"/>
        </w:rPr>
        <w:fldChar w:fldCharType="begin"/>
      </w:r>
      <w:r w:rsidRPr="00F329D2">
        <w:rPr>
          <w:color w:val="FF0000"/>
        </w:rPr>
        <w:instrText xml:space="preserve"> TOC \o "1-2" </w:instrText>
      </w:r>
      <w:r w:rsidRPr="00F329D2">
        <w:rPr>
          <w:color w:val="FF0000"/>
        </w:rPr>
        <w:fldChar w:fldCharType="separate"/>
      </w:r>
      <w:r w:rsidR="002F7776">
        <w:rPr>
          <w:noProof/>
        </w:rPr>
        <w:t>1</w:t>
      </w:r>
      <w:r w:rsidR="002F7776">
        <w:rPr>
          <w:rFonts w:asciiTheme="minorHAnsi" w:eastAsiaTheme="minorEastAsia" w:hAnsiTheme="minorHAnsi"/>
          <w:b w:val="0"/>
          <w:noProof/>
          <w:lang w:eastAsia="cs-CZ"/>
        </w:rPr>
        <w:tab/>
      </w:r>
      <w:r w:rsidR="002F7776">
        <w:rPr>
          <w:noProof/>
        </w:rPr>
        <w:t>Identifikační údaje</w:t>
      </w:r>
      <w:r w:rsidR="002F7776">
        <w:rPr>
          <w:noProof/>
        </w:rPr>
        <w:tab/>
      </w:r>
      <w:r w:rsidR="002F7776">
        <w:rPr>
          <w:noProof/>
        </w:rPr>
        <w:fldChar w:fldCharType="begin"/>
      </w:r>
      <w:r w:rsidR="002F7776">
        <w:rPr>
          <w:noProof/>
        </w:rPr>
        <w:instrText xml:space="preserve"> PAGEREF _Toc131167607 \h </w:instrText>
      </w:r>
      <w:r w:rsidR="002F7776">
        <w:rPr>
          <w:noProof/>
        </w:rPr>
      </w:r>
      <w:r w:rsidR="002F7776">
        <w:rPr>
          <w:noProof/>
        </w:rPr>
        <w:fldChar w:fldCharType="separate"/>
      </w:r>
      <w:r w:rsidR="002F7776">
        <w:rPr>
          <w:noProof/>
        </w:rPr>
        <w:t>2</w:t>
      </w:r>
      <w:r w:rsidR="002F7776">
        <w:rPr>
          <w:noProof/>
        </w:rPr>
        <w:fldChar w:fldCharType="end"/>
      </w:r>
    </w:p>
    <w:p w14:paraId="123CF75F" w14:textId="0255C05A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1.1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Stavba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47EABA7F" w14:textId="41F58AEF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1.2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Zadavatel/objednatel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130182D1" w14:textId="52E0BBB8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1.3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Zhotovitel projektové dokumentace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3C0435E3" w14:textId="29DA181F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  <w:lang w:eastAsia="cs-CZ"/>
        </w:rPr>
        <w:t>2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  <w:lang w:eastAsia="cs-CZ"/>
        </w:rPr>
        <w:t>ZDŮVODNĚNÍ STUDIE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8941485" w14:textId="66636425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  <w:lang w:eastAsia="cs-CZ"/>
        </w:rPr>
        <w:t>2.1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  <w:lang w:eastAsia="cs-CZ"/>
        </w:rPr>
        <w:t>Vztah k programu rozvoje sítě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33E3D7A2" w14:textId="0F36E2BE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2.2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Účel studie a sledované cíle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6D426DC" w14:textId="1D9807F8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2.3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Potřebnost a naléhavost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53E3AAED" w14:textId="1B5D3F83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3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ZÁJMOVÉ ÚZEMÍ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60211A3E" w14:textId="7706B79D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3.1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Předpokládané zahájení a ukončení stavby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0F895AF" w14:textId="0DEF4C8E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3.2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Vymezené území pro návrh reálných variant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0B9360A0" w14:textId="6F0CBBEF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3.3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Požadovaná nebo vhodná průchodná místa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FEE8BF4" w14:textId="5E6731CF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4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VÝCHOZÍ ÚDAJE PRO NÁVRH VARIANT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D7BE176" w14:textId="7E2A8BF4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Příčné uspořádání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4855331" w14:textId="53816E40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Související nebo dotčené PK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9D56B39" w14:textId="526E8929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Mosty a tunely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B7F3D2E" w14:textId="5B921593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4.4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Požadavky na obslužné dopravní zařízení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B5ACE85" w14:textId="553FE5D9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4.5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Dopravně inženýrské údaje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5B1C916" w14:textId="0B24935F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4.6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Geotechnické údaje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707C4C19" w14:textId="57C223A9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5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CHARAKTERISTIKY ÚZEMÍ Z HLEDISKA JEJICH VLIVŮ NA NÁVRH VARIANT TRAS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B8045A1" w14:textId="2DDD74A7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Citlivost území průchozích koridorů z hlediska ŽP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2FC16B8" w14:textId="233D110E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Členitost terénu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C00539C" w14:textId="27C59A99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Historické využití území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3943515" w14:textId="431FA357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5.4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Současné a budoucí využití území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67C51CF3" w14:textId="6C64FCB2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5.5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Významná ochranná pásma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0FF48A92" w14:textId="156D0985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5.6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Geotechnické poměry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374B2EB" w14:textId="4749AE16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6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ZÁKLADNÍ CHARAKTERISTIKY tras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F00BDD6" w14:textId="50C6D333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6.1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Geometrie tras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A7F73C2" w14:textId="454F542F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  <w:lang w:eastAsia="cs-CZ"/>
        </w:rPr>
        <w:t>6.2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  <w:lang w:eastAsia="cs-CZ"/>
        </w:rPr>
        <w:t>Návrh vozovky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688E273" w14:textId="6EADAD7B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  <w:lang w:eastAsia="cs-CZ"/>
        </w:rPr>
        <w:t>6.3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  <w:lang w:eastAsia="cs-CZ"/>
        </w:rPr>
        <w:t>Návrh dopravního značení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C640AC0" w14:textId="64A4E260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7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celkové posouzení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4FD51B3" w14:textId="10FA9393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7.1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Projednání s dotčenými orgány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753413B8" w14:textId="00A9FC93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7.2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Odhad stavebních nákladů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9E575EC" w14:textId="095CC397" w:rsidR="002F7776" w:rsidRDefault="002F7776">
      <w:pPr>
        <w:pStyle w:val="Obsah2"/>
        <w:rPr>
          <w:rFonts w:asciiTheme="minorHAnsi" w:eastAsiaTheme="minorEastAsia" w:hAnsiTheme="minorHAnsi"/>
          <w:noProof/>
          <w:sz w:val="22"/>
          <w:lang w:eastAsia="cs-CZ"/>
        </w:rPr>
      </w:pPr>
      <w:r>
        <w:rPr>
          <w:noProof/>
        </w:rPr>
        <w:t>7.3</w:t>
      </w:r>
      <w:r>
        <w:rPr>
          <w:rFonts w:asciiTheme="minorHAnsi" w:eastAsiaTheme="minorEastAsia" w:hAnsiTheme="minorHAnsi"/>
          <w:noProof/>
          <w:sz w:val="22"/>
          <w:lang w:eastAsia="cs-CZ"/>
        </w:rPr>
        <w:tab/>
      </w:r>
      <w:r>
        <w:rPr>
          <w:noProof/>
        </w:rPr>
        <w:t>Vyhodnocení variant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22E9D725" w14:textId="26DB51E0" w:rsidR="002F7776" w:rsidRDefault="002F7776">
      <w:pPr>
        <w:pStyle w:val="Obsah1"/>
        <w:rPr>
          <w:rFonts w:asciiTheme="minorHAnsi" w:eastAsiaTheme="minorEastAsia" w:hAnsiTheme="minorHAnsi"/>
          <w:b w:val="0"/>
          <w:noProof/>
          <w:lang w:eastAsia="cs-CZ"/>
        </w:rPr>
      </w:pPr>
      <w:r>
        <w:rPr>
          <w:noProof/>
        </w:rPr>
        <w:t>8</w:t>
      </w:r>
      <w:r>
        <w:rPr>
          <w:rFonts w:asciiTheme="minorHAnsi" w:eastAsiaTheme="minorEastAsia" w:hAnsiTheme="minorHAnsi"/>
          <w:b w:val="0"/>
          <w:noProof/>
          <w:lang w:eastAsia="cs-CZ"/>
        </w:rPr>
        <w:tab/>
      </w:r>
      <w:r>
        <w:rPr>
          <w:noProof/>
        </w:rPr>
        <w:t>ZÁVĚR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_Toc131167641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7F9BB657" w14:textId="3CBBE3A2" w:rsidR="00B769CE" w:rsidRPr="00F329D2" w:rsidRDefault="00514DEC">
      <w:pPr>
        <w:rPr>
          <w:color w:val="FF0000"/>
        </w:rPr>
      </w:pPr>
      <w:r w:rsidRPr="00F329D2">
        <w:rPr>
          <w:color w:val="FF0000"/>
        </w:rPr>
        <w:fldChar w:fldCharType="end"/>
      </w:r>
    </w:p>
    <w:p w14:paraId="13AF2BDB" w14:textId="77777777" w:rsidR="00A029B0" w:rsidRPr="00F329D2" w:rsidRDefault="00B769CE" w:rsidP="00A029B0">
      <w:pPr>
        <w:spacing w:before="0" w:after="200" w:line="276" w:lineRule="auto"/>
        <w:ind w:firstLine="0"/>
        <w:jc w:val="left"/>
        <w:rPr>
          <w:color w:val="FF0000"/>
        </w:rPr>
      </w:pPr>
      <w:r w:rsidRPr="00F329D2">
        <w:rPr>
          <w:color w:val="FF0000"/>
        </w:rPr>
        <w:br w:type="page"/>
      </w:r>
    </w:p>
    <w:p w14:paraId="42323AF6" w14:textId="77777777" w:rsidR="00747F66" w:rsidRPr="00697BBD" w:rsidRDefault="00A029B0" w:rsidP="00552579">
      <w:pPr>
        <w:pStyle w:val="Nadpis1"/>
      </w:pPr>
      <w:bookmarkStart w:id="0" w:name="_Toc505694600"/>
      <w:bookmarkStart w:id="1" w:name="_Toc131167607"/>
      <w:r w:rsidRPr="00697BBD">
        <w:lastRenderedPageBreak/>
        <w:t>Identifikační údaje</w:t>
      </w:r>
      <w:bookmarkEnd w:id="0"/>
      <w:bookmarkEnd w:id="1"/>
    </w:p>
    <w:p w14:paraId="1C0CD75F" w14:textId="33FBD0D9" w:rsidR="00B17513" w:rsidRPr="00F329D2" w:rsidRDefault="00121B53" w:rsidP="00B17513">
      <w:pPr>
        <w:pStyle w:val="Nadpis2"/>
      </w:pPr>
      <w:bookmarkStart w:id="2" w:name="_Toc131167608"/>
      <w:r w:rsidRPr="00F329D2">
        <w:t>S</w:t>
      </w:r>
      <w:r w:rsidR="00836682">
        <w:t>tavba</w:t>
      </w:r>
      <w:bookmarkEnd w:id="2"/>
    </w:p>
    <w:p w14:paraId="33AF0F7C" w14:textId="77777777" w:rsidR="00D72EDC" w:rsidRPr="00F329D2" w:rsidRDefault="00D72EDC" w:rsidP="00D72EDC">
      <w:pPr>
        <w:ind w:firstLine="0"/>
        <w:rPr>
          <w:rFonts w:cs="Arial"/>
        </w:rPr>
      </w:pPr>
      <w:bookmarkStart w:id="3" w:name="_Toc367786673"/>
      <w:bookmarkStart w:id="4" w:name="_Toc389217039"/>
      <w:bookmarkStart w:id="5" w:name="_Toc464654183"/>
      <w:r w:rsidRPr="00F329D2">
        <w:rPr>
          <w:rFonts w:cs="Arial"/>
        </w:rPr>
        <w:t>Údaje o stavbě</w:t>
      </w:r>
      <w:bookmarkEnd w:id="3"/>
      <w:bookmarkEnd w:id="4"/>
      <w:bookmarkEnd w:id="5"/>
    </w:p>
    <w:p w14:paraId="5DF1D5D2" w14:textId="66CE1E33" w:rsidR="00D72EDC" w:rsidRPr="00F329D2" w:rsidRDefault="00D72EDC" w:rsidP="000959B5">
      <w:pPr>
        <w:spacing w:after="120"/>
        <w:ind w:left="4111" w:hanging="4111"/>
        <w:rPr>
          <w:rFonts w:cs="Arial"/>
          <w:b/>
          <w:szCs w:val="24"/>
        </w:rPr>
      </w:pPr>
      <w:r w:rsidRPr="00F329D2">
        <w:rPr>
          <w:rFonts w:cs="Arial"/>
        </w:rPr>
        <w:t>název stavby:</w:t>
      </w:r>
      <w:r w:rsidRPr="00F329D2">
        <w:rPr>
          <w:rFonts w:cs="Arial"/>
          <w:b/>
        </w:rPr>
        <w:t xml:space="preserve"> </w:t>
      </w:r>
      <w:r w:rsidRPr="00F329D2">
        <w:rPr>
          <w:rFonts w:cs="Arial"/>
          <w:b/>
        </w:rPr>
        <w:tab/>
      </w:r>
      <w:r w:rsidR="00E56899">
        <w:rPr>
          <w:rFonts w:cs="Arial"/>
          <w:b/>
        </w:rPr>
        <w:t>Labská cyklostezka, Kostelec nad Labem, most</w:t>
      </w:r>
      <w:r w:rsidR="00452B5F">
        <w:rPr>
          <w:rFonts w:cs="Arial"/>
          <w:b/>
        </w:rPr>
        <w:t xml:space="preserve"> studie</w:t>
      </w:r>
      <w:r w:rsidR="00E56899">
        <w:rPr>
          <w:rFonts w:cs="Arial"/>
          <w:b/>
        </w:rPr>
        <w:t xml:space="preserve"> </w:t>
      </w:r>
    </w:p>
    <w:p w14:paraId="21A4C7F6" w14:textId="77777777" w:rsidR="00D72EDC" w:rsidRPr="00DC0C2B" w:rsidRDefault="00D72EDC" w:rsidP="000959B5">
      <w:pPr>
        <w:spacing w:before="60" w:after="120"/>
        <w:ind w:left="4111" w:hanging="4111"/>
        <w:rPr>
          <w:rFonts w:cs="Arial"/>
        </w:rPr>
      </w:pPr>
      <w:r w:rsidRPr="00F329D2">
        <w:rPr>
          <w:rFonts w:cs="Arial"/>
        </w:rPr>
        <w:t>místo stavby:</w:t>
      </w:r>
      <w:r w:rsidRPr="00F329D2">
        <w:rPr>
          <w:rFonts w:cs="Arial"/>
        </w:rPr>
        <w:tab/>
      </w:r>
      <w:r w:rsidR="00650543" w:rsidRPr="00F329D2">
        <w:rPr>
          <w:rFonts w:cs="Arial"/>
        </w:rPr>
        <w:t xml:space="preserve">Středočeský </w:t>
      </w:r>
      <w:r w:rsidR="00650543" w:rsidRPr="00DC0C2B">
        <w:rPr>
          <w:rFonts w:cs="Arial"/>
        </w:rPr>
        <w:t>kraj</w:t>
      </w:r>
    </w:p>
    <w:p w14:paraId="6DF889CE" w14:textId="01388305" w:rsidR="0068449C" w:rsidRDefault="00D72EDC" w:rsidP="00B504E4">
      <w:pPr>
        <w:spacing w:before="60"/>
        <w:ind w:left="4111" w:hanging="4111"/>
        <w:rPr>
          <w:rFonts w:cs="Arial"/>
        </w:rPr>
      </w:pPr>
      <w:r w:rsidRPr="00DC0C2B">
        <w:rPr>
          <w:rFonts w:cs="Arial"/>
        </w:rPr>
        <w:t>katastrální území:</w:t>
      </w:r>
      <w:r w:rsidRPr="00DC0C2B">
        <w:rPr>
          <w:rFonts w:cs="Arial"/>
        </w:rPr>
        <w:tab/>
      </w:r>
      <w:r w:rsidR="00E56899">
        <w:rPr>
          <w:rFonts w:cs="Arial"/>
        </w:rPr>
        <w:t>Kostelec nad Labem</w:t>
      </w:r>
      <w:r w:rsidR="0068449C">
        <w:rPr>
          <w:rFonts w:cs="Arial"/>
        </w:rPr>
        <w:t xml:space="preserve"> [</w:t>
      </w:r>
      <w:r w:rsidR="00E56899">
        <w:rPr>
          <w:rFonts w:cs="Arial"/>
        </w:rPr>
        <w:t>670171</w:t>
      </w:r>
      <w:r w:rsidR="0068449C">
        <w:rPr>
          <w:rFonts w:cs="Arial"/>
        </w:rPr>
        <w:t>]</w:t>
      </w:r>
    </w:p>
    <w:p w14:paraId="3CB7B4D5" w14:textId="77777777" w:rsidR="005C4CA3" w:rsidRDefault="005C4CA3" w:rsidP="00FB10CF">
      <w:pPr>
        <w:spacing w:before="0"/>
        <w:ind w:left="4111" w:hanging="4111"/>
        <w:rPr>
          <w:rFonts w:cs="Arial"/>
        </w:rPr>
      </w:pPr>
    </w:p>
    <w:p w14:paraId="3AC01D7F" w14:textId="60807FE7" w:rsidR="00D72EDC" w:rsidRPr="005E7FBE" w:rsidRDefault="00650543" w:rsidP="00FB10CF">
      <w:pPr>
        <w:spacing w:before="0"/>
        <w:ind w:left="4111" w:hanging="4111"/>
        <w:rPr>
          <w:rFonts w:cs="Arial"/>
        </w:rPr>
      </w:pPr>
      <w:r w:rsidRPr="005E7FBE">
        <w:rPr>
          <w:rFonts w:cs="Arial"/>
        </w:rPr>
        <w:t>stupeň</w:t>
      </w:r>
      <w:r w:rsidR="00D72EDC" w:rsidRPr="005E7FBE">
        <w:rPr>
          <w:rFonts w:cs="Arial"/>
        </w:rPr>
        <w:t xml:space="preserve"> dokumentace: </w:t>
      </w:r>
      <w:r w:rsidR="00D72EDC" w:rsidRPr="005E7FBE">
        <w:rPr>
          <w:rFonts w:cs="Arial"/>
        </w:rPr>
        <w:tab/>
      </w:r>
      <w:r w:rsidRPr="005E7FBE">
        <w:rPr>
          <w:rFonts w:cs="Arial"/>
        </w:rPr>
        <w:t>Studie proveditelnost</w:t>
      </w:r>
    </w:p>
    <w:p w14:paraId="77386E6B" w14:textId="77777777" w:rsidR="00D72EDC" w:rsidRPr="005E7FBE" w:rsidRDefault="00D72EDC" w:rsidP="00D72EDC"/>
    <w:p w14:paraId="4AF1048B" w14:textId="77777777" w:rsidR="00747F66" w:rsidRPr="00697BBD" w:rsidRDefault="008E722B" w:rsidP="00B17513">
      <w:pPr>
        <w:pStyle w:val="Nadpis2"/>
      </w:pPr>
      <w:bookmarkStart w:id="6" w:name="_Toc505694602"/>
      <w:bookmarkStart w:id="7" w:name="_Toc131167609"/>
      <w:r w:rsidRPr="00697BBD">
        <w:t>Zadavatel/objednatel</w:t>
      </w:r>
      <w:bookmarkEnd w:id="6"/>
      <w:bookmarkEnd w:id="7"/>
    </w:p>
    <w:p w14:paraId="1B482423" w14:textId="77777777" w:rsidR="00650543" w:rsidRPr="00697BBD" w:rsidRDefault="00D72EDC" w:rsidP="00D73559">
      <w:pPr>
        <w:tabs>
          <w:tab w:val="left" w:pos="4111"/>
        </w:tabs>
        <w:ind w:left="4111" w:hanging="4111"/>
        <w:rPr>
          <w:rFonts w:cs="Arial"/>
          <w:b/>
          <w:noProof/>
        </w:rPr>
      </w:pPr>
      <w:r w:rsidRPr="00697BBD">
        <w:rPr>
          <w:rFonts w:cs="Arial"/>
        </w:rPr>
        <w:t>Objednatel dokumentace:</w:t>
      </w:r>
      <w:r w:rsidRPr="00697BBD">
        <w:rPr>
          <w:rFonts w:cs="Arial"/>
        </w:rPr>
        <w:tab/>
      </w:r>
      <w:r w:rsidR="00650543" w:rsidRPr="00697BBD">
        <w:rPr>
          <w:rFonts w:cs="Arial"/>
          <w:b/>
          <w:noProof/>
        </w:rPr>
        <w:t xml:space="preserve">Krajská správa a údržba silnic </w:t>
      </w:r>
    </w:p>
    <w:p w14:paraId="399F0BD0" w14:textId="77777777" w:rsidR="00D72EDC" w:rsidRPr="00697BBD" w:rsidRDefault="00650543" w:rsidP="00650543">
      <w:pPr>
        <w:tabs>
          <w:tab w:val="left" w:pos="4111"/>
        </w:tabs>
        <w:spacing w:before="60"/>
        <w:ind w:left="4111" w:hanging="4111"/>
        <w:rPr>
          <w:rFonts w:cs="Arial"/>
          <w:b/>
          <w:noProof/>
        </w:rPr>
      </w:pPr>
      <w:r w:rsidRPr="00697BBD">
        <w:rPr>
          <w:rFonts w:cs="Arial"/>
          <w:b/>
          <w:noProof/>
        </w:rPr>
        <w:tab/>
        <w:t>Středočeského kraje, příspěvková organizace</w:t>
      </w:r>
    </w:p>
    <w:p w14:paraId="2594EDC6" w14:textId="7AF1882E" w:rsidR="00E213B6" w:rsidRPr="00697BBD" w:rsidRDefault="00E213B6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 xml:space="preserve">Zborovská </w:t>
      </w:r>
      <w:r w:rsidR="00697BBD" w:rsidRPr="00697BBD">
        <w:rPr>
          <w:rFonts w:cs="Arial"/>
          <w:noProof/>
        </w:rPr>
        <w:t>81/</w:t>
      </w:r>
      <w:r w:rsidRPr="00697BBD">
        <w:rPr>
          <w:rFonts w:cs="Arial"/>
          <w:noProof/>
        </w:rPr>
        <w:t>11</w:t>
      </w:r>
    </w:p>
    <w:p w14:paraId="5D729C25" w14:textId="77777777" w:rsidR="00E213B6" w:rsidRPr="00697BBD" w:rsidRDefault="00E213B6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>15021 Praha 5</w:t>
      </w:r>
    </w:p>
    <w:p w14:paraId="10DD21C5" w14:textId="77777777" w:rsidR="00D72EDC" w:rsidRPr="00697BBD" w:rsidRDefault="00D72EDC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 xml:space="preserve">IČ: </w:t>
      </w:r>
      <w:r w:rsidR="00E213B6" w:rsidRPr="00697BBD">
        <w:rPr>
          <w:rFonts w:cs="Arial"/>
          <w:noProof/>
        </w:rPr>
        <w:t>00066001</w:t>
      </w:r>
      <w:r w:rsidR="00627341" w:rsidRPr="00697BBD">
        <w:rPr>
          <w:rFonts w:cs="Arial"/>
          <w:noProof/>
        </w:rPr>
        <w:t xml:space="preserve">, DIČ: </w:t>
      </w:r>
      <w:r w:rsidR="00E213B6" w:rsidRPr="00697BBD">
        <w:rPr>
          <w:rFonts w:cs="Arial"/>
          <w:noProof/>
        </w:rPr>
        <w:t>CZ00066001</w:t>
      </w:r>
    </w:p>
    <w:p w14:paraId="21E06B66" w14:textId="77777777" w:rsidR="00D72EDC" w:rsidRPr="00697BBD" w:rsidRDefault="00D72EDC" w:rsidP="00E213B6">
      <w:pPr>
        <w:tabs>
          <w:tab w:val="left" w:pos="4111"/>
        </w:tabs>
        <w:spacing w:before="60"/>
        <w:ind w:firstLine="0"/>
      </w:pPr>
    </w:p>
    <w:p w14:paraId="3984DE3B" w14:textId="77777777" w:rsidR="00747F66" w:rsidRPr="00697BBD" w:rsidRDefault="00747F66" w:rsidP="008E722B">
      <w:pPr>
        <w:pStyle w:val="Nadpis2"/>
      </w:pPr>
      <w:bookmarkStart w:id="8" w:name="_Toc505694603"/>
      <w:bookmarkStart w:id="9" w:name="_Toc131167610"/>
      <w:r w:rsidRPr="00697BBD">
        <w:t xml:space="preserve">Zhotovitel </w:t>
      </w:r>
      <w:r w:rsidR="00CE5B4C" w:rsidRPr="00697BBD">
        <w:t>projektové dokumentace</w:t>
      </w:r>
      <w:bookmarkEnd w:id="8"/>
      <w:bookmarkEnd w:id="9"/>
    </w:p>
    <w:p w14:paraId="78BDFE3C" w14:textId="27A6CA67" w:rsidR="00E213B6" w:rsidRPr="00697BBD" w:rsidRDefault="00697BBD" w:rsidP="00D73559">
      <w:pPr>
        <w:tabs>
          <w:tab w:val="left" w:pos="4111"/>
        </w:tabs>
        <w:ind w:firstLine="0"/>
        <w:rPr>
          <w:rFonts w:cs="Arial"/>
          <w:b/>
          <w:noProof/>
        </w:rPr>
      </w:pPr>
      <w:r w:rsidRPr="00697BBD">
        <w:rPr>
          <w:rFonts w:cs="Arial"/>
        </w:rPr>
        <w:t>Z</w:t>
      </w:r>
      <w:r w:rsidR="007A24BE" w:rsidRPr="00697BBD">
        <w:rPr>
          <w:rFonts w:cs="Arial"/>
        </w:rPr>
        <w:t>hotovitel:</w:t>
      </w:r>
      <w:r w:rsidR="00E213B6" w:rsidRPr="00697BBD">
        <w:rPr>
          <w:rFonts w:cs="Arial"/>
        </w:rPr>
        <w:tab/>
      </w:r>
      <w:r w:rsidR="00E213B6" w:rsidRPr="00697BBD">
        <w:rPr>
          <w:rFonts w:cs="Arial"/>
          <w:b/>
          <w:noProof/>
        </w:rPr>
        <w:t xml:space="preserve">4roads s.r.o. </w:t>
      </w:r>
    </w:p>
    <w:p w14:paraId="2BCF3889" w14:textId="6E02C2A1" w:rsidR="00E213B6" w:rsidRPr="00697BBD" w:rsidRDefault="00697BBD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>Slunná 541/27</w:t>
      </w:r>
    </w:p>
    <w:p w14:paraId="47B8B99C" w14:textId="43608A49" w:rsidR="00E213B6" w:rsidRPr="00697BBD" w:rsidRDefault="00697BBD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>162</w:t>
      </w:r>
      <w:r w:rsidR="00E213B6" w:rsidRPr="00697BBD">
        <w:rPr>
          <w:rFonts w:cs="Arial"/>
          <w:noProof/>
        </w:rPr>
        <w:t xml:space="preserve"> 00 Praha 6</w:t>
      </w:r>
    </w:p>
    <w:p w14:paraId="14B56759" w14:textId="77777777" w:rsidR="00E213B6" w:rsidRPr="00697BBD" w:rsidRDefault="00E213B6" w:rsidP="00E213B6">
      <w:pPr>
        <w:tabs>
          <w:tab w:val="left" w:pos="3969"/>
        </w:tabs>
        <w:spacing w:before="60"/>
        <w:ind w:firstLine="4111"/>
        <w:rPr>
          <w:rFonts w:cs="Arial"/>
          <w:noProof/>
        </w:rPr>
      </w:pPr>
      <w:r w:rsidRPr="00697BBD">
        <w:rPr>
          <w:rFonts w:cs="Arial"/>
          <w:noProof/>
        </w:rPr>
        <w:t>IČ: 06327354, DIČ: CZ06327354</w:t>
      </w:r>
    </w:p>
    <w:p w14:paraId="0E4A745D" w14:textId="77777777" w:rsidR="00021A44" w:rsidRPr="00697BBD" w:rsidRDefault="00021A44" w:rsidP="00E213B6">
      <w:pPr>
        <w:keepNext/>
        <w:ind w:left="4111" w:hanging="4111"/>
        <w:rPr>
          <w:rFonts w:cs="Arial"/>
        </w:rPr>
      </w:pPr>
    </w:p>
    <w:p w14:paraId="73268835" w14:textId="6F225647" w:rsidR="001C6104" w:rsidRDefault="00AE1A9B" w:rsidP="00627341">
      <w:pPr>
        <w:tabs>
          <w:tab w:val="right" w:pos="9070"/>
        </w:tabs>
        <w:ind w:left="4111" w:hanging="4111"/>
        <w:rPr>
          <w:rFonts w:cs="Arial"/>
        </w:rPr>
      </w:pPr>
      <w:r w:rsidRPr="00697BBD">
        <w:rPr>
          <w:rFonts w:cs="Arial"/>
        </w:rPr>
        <w:t>Zpracovatel dokumentace</w:t>
      </w:r>
      <w:r w:rsidR="00D72EDC" w:rsidRPr="00697BBD">
        <w:rPr>
          <w:rFonts w:cs="Arial"/>
        </w:rPr>
        <w:t>:</w:t>
      </w:r>
      <w:r w:rsidR="00D72EDC" w:rsidRPr="00697BBD">
        <w:rPr>
          <w:rFonts w:cs="Arial"/>
        </w:rPr>
        <w:tab/>
      </w:r>
      <w:r w:rsidR="001C6104">
        <w:rPr>
          <w:rFonts w:cs="Arial"/>
        </w:rPr>
        <w:t>Ing. Pavel Paška (</w:t>
      </w:r>
      <w:proofErr w:type="spellStart"/>
      <w:proofErr w:type="gramStart"/>
      <w:r w:rsidR="001C6104">
        <w:rPr>
          <w:rFonts w:cs="Arial"/>
        </w:rPr>
        <w:t>č.a</w:t>
      </w:r>
      <w:proofErr w:type="spellEnd"/>
      <w:r w:rsidR="001C6104">
        <w:rPr>
          <w:rFonts w:cs="Arial"/>
        </w:rPr>
        <w:t>.</w:t>
      </w:r>
      <w:proofErr w:type="gramEnd"/>
      <w:r w:rsidR="001C6104">
        <w:rPr>
          <w:rFonts w:cs="Arial"/>
        </w:rPr>
        <w:t xml:space="preserve"> – 0013887)</w:t>
      </w:r>
    </w:p>
    <w:p w14:paraId="0E9A55CA" w14:textId="20A0C3F6" w:rsidR="00E56899" w:rsidRDefault="00E56899" w:rsidP="00627341">
      <w:pPr>
        <w:tabs>
          <w:tab w:val="right" w:pos="9070"/>
        </w:tabs>
        <w:ind w:left="4111" w:hanging="4111"/>
        <w:rPr>
          <w:rFonts w:cs="Arial"/>
        </w:rPr>
      </w:pPr>
      <w:r>
        <w:rPr>
          <w:rFonts w:cs="Arial"/>
        </w:rPr>
        <w:tab/>
      </w:r>
      <w:r w:rsidR="001C6104">
        <w:rPr>
          <w:rFonts w:cs="Arial"/>
        </w:rPr>
        <w:t xml:space="preserve">Ing. </w:t>
      </w:r>
      <w:r>
        <w:rPr>
          <w:rFonts w:cs="Arial"/>
        </w:rPr>
        <w:t>Jaroslav Medáček</w:t>
      </w:r>
    </w:p>
    <w:p w14:paraId="108E6219" w14:textId="090C8F05" w:rsidR="000A0878" w:rsidRDefault="000A0878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41D7767A" w14:textId="1F27AAF8" w:rsidR="00E56899" w:rsidRDefault="00E56899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4FD6B1C7" w14:textId="66E0FAE6" w:rsidR="00E56899" w:rsidRDefault="00E56899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600625DD" w14:textId="284F36AA" w:rsidR="00E56899" w:rsidRDefault="00E56899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01F0E52A" w14:textId="77777777" w:rsidR="00E56899" w:rsidRDefault="00E56899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0A7135D1" w14:textId="57FB0463" w:rsidR="005C4CA3" w:rsidRDefault="005C4CA3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53E42287" w14:textId="77777777" w:rsidR="009951A3" w:rsidRDefault="009951A3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5E6A8E30" w14:textId="01561F86" w:rsidR="005C4CA3" w:rsidRDefault="005C4CA3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6004157E" w14:textId="77777777" w:rsidR="005C4CA3" w:rsidRPr="0039578E" w:rsidRDefault="005C4CA3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2FB65A6E" w14:textId="77777777" w:rsidR="00D4379A" w:rsidRPr="0039578E" w:rsidRDefault="00D4379A" w:rsidP="00627341">
      <w:pPr>
        <w:tabs>
          <w:tab w:val="right" w:pos="9070"/>
        </w:tabs>
        <w:ind w:left="4111" w:hanging="4111"/>
        <w:rPr>
          <w:rFonts w:cs="Arial"/>
        </w:rPr>
      </w:pPr>
    </w:p>
    <w:p w14:paraId="01B7E87C" w14:textId="217C5FDE" w:rsidR="00673385" w:rsidRPr="00BB4E83" w:rsidRDefault="00D4379A" w:rsidP="00673385">
      <w:pPr>
        <w:pStyle w:val="Nadpis1"/>
        <w:rPr>
          <w:lang w:eastAsia="cs-CZ"/>
        </w:rPr>
      </w:pPr>
      <w:bookmarkStart w:id="10" w:name="_Toc505694632"/>
      <w:bookmarkStart w:id="11" w:name="_Toc131167611"/>
      <w:bookmarkStart w:id="12" w:name="_Toc505694604"/>
      <w:r w:rsidRPr="00BB4E83">
        <w:rPr>
          <w:lang w:eastAsia="cs-CZ"/>
        </w:rPr>
        <w:lastRenderedPageBreak/>
        <w:t>ZDŮVODNĚNÍ STUDIE</w:t>
      </w:r>
      <w:bookmarkEnd w:id="10"/>
      <w:bookmarkEnd w:id="11"/>
    </w:p>
    <w:p w14:paraId="075E8B35" w14:textId="79E3C971" w:rsidR="00121B53" w:rsidRPr="0033599D" w:rsidRDefault="00C00603" w:rsidP="00C00603">
      <w:pPr>
        <w:pStyle w:val="Nadpis2"/>
        <w:rPr>
          <w:lang w:eastAsia="cs-CZ"/>
        </w:rPr>
      </w:pPr>
      <w:bookmarkStart w:id="13" w:name="_Toc131167612"/>
      <w:r w:rsidRPr="0033599D">
        <w:rPr>
          <w:lang w:eastAsia="cs-CZ"/>
        </w:rPr>
        <w:t>Vztah k programu rozvoje sítě</w:t>
      </w:r>
      <w:bookmarkEnd w:id="13"/>
    </w:p>
    <w:p w14:paraId="510F1F89" w14:textId="1338D9F8" w:rsidR="00637D24" w:rsidRDefault="00637D24" w:rsidP="005435C2">
      <w:r w:rsidRPr="0039578E">
        <w:t xml:space="preserve">Cílem projektu </w:t>
      </w:r>
      <w:r w:rsidR="0094501A">
        <w:t>cyklostezky</w:t>
      </w:r>
      <w:r w:rsidR="00377840">
        <w:t>/cyklotrasy</w:t>
      </w:r>
      <w:r w:rsidRPr="0039578E">
        <w:t xml:space="preserve"> </w:t>
      </w:r>
      <w:r w:rsidR="00F879D8" w:rsidRPr="00F879D8">
        <w:rPr>
          <w:b/>
        </w:rPr>
        <w:t xml:space="preserve">páteřní dálkové trasy </w:t>
      </w:r>
      <w:r w:rsidR="002A40F9">
        <w:rPr>
          <w:b/>
        </w:rPr>
        <w:t>Labská stezka</w:t>
      </w:r>
      <w:r w:rsidR="00452B5F">
        <w:rPr>
          <w:b/>
        </w:rPr>
        <w:t xml:space="preserve"> (CT2)</w:t>
      </w:r>
      <w:r w:rsidR="00F879D8">
        <w:t xml:space="preserve"> </w:t>
      </w:r>
      <w:r w:rsidRPr="0039578E">
        <w:t xml:space="preserve">je vytvoření </w:t>
      </w:r>
      <w:r w:rsidR="00E43A3A" w:rsidRPr="0039578E">
        <w:t xml:space="preserve">a posouzení </w:t>
      </w:r>
      <w:r w:rsidRPr="0039578E">
        <w:t>kontinuálního koridoru pro cyklisty i pěší, který bud</w:t>
      </w:r>
      <w:r w:rsidR="00E43A3A" w:rsidRPr="0039578E">
        <w:t>e</w:t>
      </w:r>
      <w:r w:rsidR="00C14D2C" w:rsidRPr="0039578E">
        <w:t xml:space="preserve"> </w:t>
      </w:r>
      <w:r w:rsidR="00E43A3A" w:rsidRPr="0039578E">
        <w:t>zohledňovat stávající vedení trasy pro cyklisty</w:t>
      </w:r>
      <w:r w:rsidR="001F5015">
        <w:t xml:space="preserve">. </w:t>
      </w:r>
      <w:r w:rsidRPr="0039578E">
        <w:t xml:space="preserve">Tato studie řeší úsek </w:t>
      </w:r>
      <w:r w:rsidR="002A40F9">
        <w:t xml:space="preserve">v blízkosti mostu (ev. </w:t>
      </w:r>
      <w:r w:rsidR="00452B5F">
        <w:t>č</w:t>
      </w:r>
      <w:r w:rsidR="002A40F9">
        <w:t>íslo: 244-007) a její napojení na stávající cyklotrasy.</w:t>
      </w:r>
    </w:p>
    <w:p w14:paraId="6E799624" w14:textId="2FA277AC" w:rsidR="00673385" w:rsidRPr="00C53D9F" w:rsidRDefault="00C00603" w:rsidP="0086716A">
      <w:pPr>
        <w:pStyle w:val="Nadpis2"/>
      </w:pPr>
      <w:bookmarkStart w:id="14" w:name="_Toc131167613"/>
      <w:r w:rsidRPr="00C53D9F">
        <w:t>Účel studie a sledované cíle</w:t>
      </w:r>
      <w:bookmarkEnd w:id="14"/>
    </w:p>
    <w:p w14:paraId="352DC661" w14:textId="36E711A3" w:rsidR="005E7FBE" w:rsidRPr="005E7FBE" w:rsidRDefault="00AB3015" w:rsidP="005E7FBE">
      <w:r w:rsidRPr="005E7FBE">
        <w:t>Předmětem akce</w:t>
      </w:r>
      <w:r w:rsidR="00C433CA" w:rsidRPr="005E7FBE">
        <w:t xml:space="preserve"> je zpracování </w:t>
      </w:r>
      <w:r w:rsidR="00452B5F">
        <w:t>technické s</w:t>
      </w:r>
      <w:r w:rsidR="00C433CA" w:rsidRPr="005E7FBE">
        <w:t xml:space="preserve">tudie proveditelnosti a mapových podkladů pro potřeby zpracování </w:t>
      </w:r>
      <w:r w:rsidR="00450EC3">
        <w:t xml:space="preserve">dalších stupňů </w:t>
      </w:r>
      <w:r w:rsidR="00C433CA" w:rsidRPr="005E7FBE">
        <w:t>PD na vybudová</w:t>
      </w:r>
      <w:r w:rsidR="00E41FC3">
        <w:t>ní cyklostezky</w:t>
      </w:r>
      <w:r w:rsidR="00452B5F">
        <w:t xml:space="preserve"> u prostor mostu (ev. číslo: 244-007) v Kostelci nad Labem</w:t>
      </w:r>
      <w:r w:rsidR="00C433CA" w:rsidRPr="005E7FBE">
        <w:t xml:space="preserve"> s výběrem nej</w:t>
      </w:r>
      <w:r w:rsidR="00452B5F">
        <w:t>vhodnější varianty pro realizaci</w:t>
      </w:r>
      <w:r w:rsidR="005E7FBE">
        <w:t>.</w:t>
      </w:r>
    </w:p>
    <w:p w14:paraId="66A6CDDC" w14:textId="6197746C" w:rsidR="00E07ECB" w:rsidRDefault="00E07ECB" w:rsidP="005E7FBE">
      <w:r w:rsidRPr="005E7FBE">
        <w:t xml:space="preserve">Studie </w:t>
      </w:r>
      <w:r w:rsidR="00E13343" w:rsidRPr="005E7FBE">
        <w:t>prověřuje</w:t>
      </w:r>
      <w:r w:rsidRPr="005E7FBE">
        <w:t xml:space="preserve"> nejvhodnější směrové</w:t>
      </w:r>
      <w:r w:rsidR="00452B5F">
        <w:t xml:space="preserve"> a výškové</w:t>
      </w:r>
      <w:r w:rsidRPr="005E7FBE">
        <w:t xml:space="preserve"> vedení tras</w:t>
      </w:r>
      <w:r w:rsidR="005E7FBE" w:rsidRPr="005E7FBE">
        <w:t xml:space="preserve">y </w:t>
      </w:r>
      <w:r w:rsidR="0094501A">
        <w:t>vzhledem k tomu, že variantní řešení vedou přes stávající silniční most</w:t>
      </w:r>
      <w:r w:rsidRPr="005E7FBE">
        <w:t>. Zkoumá a zohledňuje kritická místa na trase</w:t>
      </w:r>
      <w:r w:rsidR="00FC77EB">
        <w:t>.</w:t>
      </w:r>
    </w:p>
    <w:p w14:paraId="0A5A4C79" w14:textId="09E681E8" w:rsidR="0094501A" w:rsidRPr="005E62C7" w:rsidRDefault="0094501A" w:rsidP="005E7FBE">
      <w:r>
        <w:t xml:space="preserve">Záměrem studie je návrh trasy cyklostezky v oblasti silničního mostu, přes který je v současné době vedena stávající trasa Labské stezky. Cílem studie je výstavba nové cyklistické infrastruktury v daném úseku, aby sloužila jak pro </w:t>
      </w:r>
      <w:r w:rsidR="002E73A9">
        <w:t>převedení</w:t>
      </w:r>
      <w:r>
        <w:t xml:space="preserve"> turistů</w:t>
      </w:r>
      <w:r w:rsidR="002E73A9">
        <w:t xml:space="preserve"> (po mostě vede červená turistická stezka)</w:t>
      </w:r>
      <w:r>
        <w:t>, tak každodenní cyklistické dopravě přes řeku Labe na Labské stezce a spojila stávající nebo připravované cyklostezky</w:t>
      </w:r>
      <w:r w:rsidR="00025079">
        <w:t xml:space="preserve"> bezpečnou komunikací pro bezmotorovou dopravu.</w:t>
      </w:r>
    </w:p>
    <w:p w14:paraId="12114FC1" w14:textId="77777777" w:rsidR="00C00603" w:rsidRPr="00D82CA4" w:rsidRDefault="00C00603" w:rsidP="00C00603">
      <w:pPr>
        <w:pStyle w:val="Nadpis2"/>
      </w:pPr>
      <w:bookmarkStart w:id="15" w:name="_Toc131167614"/>
      <w:r w:rsidRPr="009A07DB">
        <w:t>Potřebnost a naléhavost stavby</w:t>
      </w:r>
      <w:bookmarkEnd w:id="15"/>
    </w:p>
    <w:p w14:paraId="20238495" w14:textId="490D4B39" w:rsidR="00D061F1" w:rsidRPr="00AB7B20" w:rsidRDefault="00D061F1" w:rsidP="00006CB1">
      <w:r w:rsidRPr="00AB7B20">
        <w:t xml:space="preserve">Realizace stavby je nezbytná </w:t>
      </w:r>
      <w:r w:rsidR="00E5403D">
        <w:t>k vytvoření pohodlné a bezpečné cyklistické komunikace</w:t>
      </w:r>
      <w:r w:rsidRPr="00AB7B20">
        <w:t xml:space="preserve"> </w:t>
      </w:r>
      <w:r w:rsidR="008B3CCD">
        <w:t>na páteřní dálkové trase Labská stezka (CT2).</w:t>
      </w:r>
      <w:r w:rsidR="00006CB1" w:rsidRPr="00006CB1">
        <w:t xml:space="preserve"> </w:t>
      </w:r>
      <w:r w:rsidR="00006CB1">
        <w:t>Projekt je prioritním úsekem Labské stezky k výstavbě v Koncepci rozvoje cyklistiky ve Středočeském kraji 2017 – 2023.</w:t>
      </w:r>
    </w:p>
    <w:p w14:paraId="26FED412" w14:textId="45E1BBB3" w:rsidR="001A7102" w:rsidRPr="00D82CA4" w:rsidRDefault="00006CB1" w:rsidP="009A07DB">
      <w:r>
        <w:t xml:space="preserve">Stávající vedení cyklostezky využívá zejména cyklostezky, </w:t>
      </w:r>
      <w:r w:rsidR="00C4157F">
        <w:t>místní komunikace</w:t>
      </w:r>
      <w:r>
        <w:t xml:space="preserve"> a silniční most (ev. číslo: 244-007)</w:t>
      </w:r>
      <w:r w:rsidR="0054108E">
        <w:t xml:space="preserve"> </w:t>
      </w:r>
    </w:p>
    <w:p w14:paraId="7F546738" w14:textId="76D9BA81" w:rsidR="00747F66" w:rsidRPr="00BB4E83" w:rsidRDefault="00D4379A" w:rsidP="008E722B">
      <w:pPr>
        <w:pStyle w:val="Nadpis1"/>
      </w:pPr>
      <w:bookmarkStart w:id="16" w:name="_Toc131167615"/>
      <w:bookmarkEnd w:id="12"/>
      <w:r w:rsidRPr="00BB4E83">
        <w:t>ZÁJMOVÉ ÚZEMÍ</w:t>
      </w:r>
      <w:bookmarkEnd w:id="16"/>
    </w:p>
    <w:p w14:paraId="6408CA00" w14:textId="29B23F1A" w:rsidR="00D4379A" w:rsidRPr="00D82CA4" w:rsidRDefault="00C00603" w:rsidP="00C00603">
      <w:pPr>
        <w:pStyle w:val="Nadpis2"/>
      </w:pPr>
      <w:bookmarkStart w:id="17" w:name="_Toc131167616"/>
      <w:r w:rsidRPr="00D82CA4">
        <w:t>Předpokládané zahájení a ukončení stavby</w:t>
      </w:r>
      <w:bookmarkEnd w:id="17"/>
    </w:p>
    <w:p w14:paraId="7D74B1D5" w14:textId="3A6C39A6" w:rsidR="002E73A9" w:rsidRDefault="002E73A9" w:rsidP="00D82CA4">
      <w:r>
        <w:t xml:space="preserve">S ohledem na zpracování technické studie je předčasné stanovit </w:t>
      </w:r>
      <w:r w:rsidR="002533EB">
        <w:t xml:space="preserve">konkrétní </w:t>
      </w:r>
      <w:r>
        <w:t xml:space="preserve">termín zahájení a ukončení stavby. </w:t>
      </w:r>
    </w:p>
    <w:p w14:paraId="52B5DF48" w14:textId="4AC2679B" w:rsidR="009A07DB" w:rsidRPr="00FA3A35" w:rsidRDefault="002533EB" w:rsidP="00D82CA4">
      <w:r>
        <w:t xml:space="preserve">Předmětný rozsah stavby lze rozdělit na úseky, které vedou po stávajících místních komunikacích jako cyklotrasy (ul. Na Pískách, K Elektrárně) a </w:t>
      </w:r>
      <w:r w:rsidR="005D4C4F">
        <w:t xml:space="preserve">části </w:t>
      </w:r>
      <w:r>
        <w:t xml:space="preserve">cyklostezky, které budou vedeny na most </w:t>
      </w:r>
      <w:r w:rsidR="005D4C4F">
        <w:t xml:space="preserve">ev. </w:t>
      </w:r>
      <w:r>
        <w:t>č. 244-007)</w:t>
      </w:r>
      <w:r w:rsidR="00D82CA4" w:rsidRPr="00FA3A35">
        <w:t>.</w:t>
      </w:r>
    </w:p>
    <w:p w14:paraId="436628A0" w14:textId="094BB954" w:rsidR="00675304" w:rsidRPr="00FA3A35" w:rsidRDefault="00E02E05" w:rsidP="00C00603">
      <w:r w:rsidRPr="00FA3A35">
        <w:t>Část</w:t>
      </w:r>
      <w:r w:rsidR="00A73E53">
        <w:t xml:space="preserve"> navržených cyklostezek</w:t>
      </w:r>
      <w:r w:rsidR="003D5A5C" w:rsidRPr="00FA3A35">
        <w:t xml:space="preserve"> vede po míst</w:t>
      </w:r>
      <w:r w:rsidR="00FA3A35" w:rsidRPr="00FA3A35">
        <w:t>ních komunikacích</w:t>
      </w:r>
      <w:r w:rsidR="00D82CA4" w:rsidRPr="00FA3A35">
        <w:t xml:space="preserve">, </w:t>
      </w:r>
      <w:r w:rsidR="003D5A5C" w:rsidRPr="00FA3A35">
        <w:t>u kterých dojde pou</w:t>
      </w:r>
      <w:r w:rsidR="00237FE6" w:rsidRPr="00FA3A35">
        <w:t xml:space="preserve">ze k úpravě </w:t>
      </w:r>
      <w:r w:rsidR="00E831AE" w:rsidRPr="00FA3A35">
        <w:t xml:space="preserve">svislého </w:t>
      </w:r>
      <w:r w:rsidR="00237FE6" w:rsidRPr="00FA3A35">
        <w:t>dopravního značení</w:t>
      </w:r>
      <w:r w:rsidR="00E06AEA" w:rsidRPr="00FA3A35">
        <w:t>, v souladu s TP 65 (zásady pro dopravní značení na pozemních komunikacích) a TP 179 (navrh</w:t>
      </w:r>
      <w:r w:rsidR="00D82CA4" w:rsidRPr="00FA3A35">
        <w:t>ovaní komunikací pro cyklisty).</w:t>
      </w:r>
      <w:r w:rsidR="002533EB">
        <w:t xml:space="preserve"> Nejkomplikovanější bude výstavba větví propojující mostní objekt a samotné převedení cyklistů přes most, kde je navrženo jeho rozšíření stávajících říms. S ohledem na odhad projekční přípravy a samotnou inženýrskou činnost lze při optimistické variantě </w:t>
      </w:r>
      <w:r w:rsidR="002533EB" w:rsidRPr="005D4C4F">
        <w:rPr>
          <w:b/>
        </w:rPr>
        <w:t>předpokládat zahájení stavebních prací v roce 202</w:t>
      </w:r>
      <w:r w:rsidR="005D4C4F">
        <w:rPr>
          <w:b/>
        </w:rPr>
        <w:t>4</w:t>
      </w:r>
      <w:r w:rsidR="002533EB">
        <w:t xml:space="preserve">. Délku stavebních prací na mostě včetně řešení jednotlivých větví </w:t>
      </w:r>
      <w:r w:rsidR="005D4C4F">
        <w:t xml:space="preserve">předpokládáme na jednu stavební sezónu. </w:t>
      </w:r>
    </w:p>
    <w:p w14:paraId="5DB9E8B7" w14:textId="45670622" w:rsidR="00D82CA4" w:rsidRPr="00A120D6" w:rsidRDefault="00C00603" w:rsidP="00164B3F">
      <w:pPr>
        <w:pStyle w:val="Nadpis2"/>
      </w:pPr>
      <w:bookmarkStart w:id="18" w:name="_Toc131167617"/>
      <w:r w:rsidRPr="00A120D6">
        <w:t>Vymezené území pro návrh reálných variant</w:t>
      </w:r>
      <w:bookmarkEnd w:id="18"/>
    </w:p>
    <w:p w14:paraId="28454A7B" w14:textId="02B2CC99" w:rsidR="006335A7" w:rsidRDefault="00140B28" w:rsidP="00A120D6">
      <w:r w:rsidRPr="00A120D6">
        <w:t>Řešené území se nach</w:t>
      </w:r>
      <w:r w:rsidR="00AF220B">
        <w:t xml:space="preserve">ází ve </w:t>
      </w:r>
      <w:r w:rsidR="00DA04F7">
        <w:t>S</w:t>
      </w:r>
      <w:r w:rsidR="00AF220B">
        <w:t>tředočeském kraji</w:t>
      </w:r>
      <w:r w:rsidR="00A120D6" w:rsidRPr="00A120D6">
        <w:t xml:space="preserve">. Záměrem je propojení </w:t>
      </w:r>
      <w:r w:rsidR="00FE7E1B">
        <w:t xml:space="preserve">připravované cyklostezky na pravém břehu Labe k začátku stávající cyklostezky navazující na místní komunikaci Na </w:t>
      </w:r>
      <w:proofErr w:type="spellStart"/>
      <w:r w:rsidR="00FE7E1B">
        <w:t>Zátoni</w:t>
      </w:r>
      <w:proofErr w:type="spellEnd"/>
      <w:r w:rsidR="00FE7E1B">
        <w:t xml:space="preserve"> v Kostelci nad Labem.</w:t>
      </w:r>
    </w:p>
    <w:p w14:paraId="271C49E7" w14:textId="01CAAF34" w:rsidR="00D82CA4" w:rsidRPr="00A120D6" w:rsidRDefault="006335A7" w:rsidP="006335A7">
      <w:pPr>
        <w:spacing w:before="0" w:after="200" w:line="276" w:lineRule="auto"/>
        <w:ind w:firstLine="0"/>
        <w:jc w:val="left"/>
      </w:pPr>
      <w:r>
        <w:br w:type="page"/>
      </w:r>
    </w:p>
    <w:p w14:paraId="3C7E96A7" w14:textId="77777777" w:rsidR="00C00603" w:rsidRPr="00164B3F" w:rsidRDefault="00C00603" w:rsidP="00C00603">
      <w:pPr>
        <w:pStyle w:val="Nadpis2"/>
      </w:pPr>
      <w:bookmarkStart w:id="19" w:name="_Toc131167618"/>
      <w:r w:rsidRPr="00164B3F">
        <w:lastRenderedPageBreak/>
        <w:t>Požadovaná nebo vhodná průchodná místa</w:t>
      </w:r>
      <w:bookmarkEnd w:id="19"/>
    </w:p>
    <w:p w14:paraId="3ACA9AC2" w14:textId="7AD0EAB9" w:rsidR="0074389E" w:rsidRDefault="00DC2ACB" w:rsidP="00164B3F">
      <w:pPr>
        <w:jc w:val="left"/>
      </w:pP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4010FDF6" wp14:editId="5471EC85">
            <wp:simplePos x="0" y="0"/>
            <wp:positionH relativeFrom="margin">
              <wp:posOffset>208915</wp:posOffset>
            </wp:positionH>
            <wp:positionV relativeFrom="paragraph">
              <wp:posOffset>572135</wp:posOffset>
            </wp:positionV>
            <wp:extent cx="5343078" cy="3752287"/>
            <wp:effectExtent l="0" t="0" r="0" b="63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078" cy="3752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5A94" w:rsidRPr="00164B3F">
        <w:t>Ze zadání objednatele plyn</w:t>
      </w:r>
      <w:r w:rsidR="00A4188E">
        <w:t>e</w:t>
      </w:r>
      <w:r w:rsidR="00795A94" w:rsidRPr="00164B3F">
        <w:t xml:space="preserve"> </w:t>
      </w:r>
      <w:r w:rsidR="002E73A9">
        <w:t>preferovaná</w:t>
      </w:r>
      <w:r w:rsidR="00FE7E1B">
        <w:t xml:space="preserve"> </w:t>
      </w:r>
      <w:r w:rsidR="0074389E">
        <w:t>tras</w:t>
      </w:r>
      <w:r w:rsidR="00FE7E1B">
        <w:t>a</w:t>
      </w:r>
      <w:r w:rsidR="002E73A9">
        <w:t>, která je již v současnosti vyznačená. Předmětem studie je prověřit její technickou realizovatelnost zejména v místě převedení cyklistů přes řeku Labe.</w:t>
      </w:r>
    </w:p>
    <w:p w14:paraId="0F1B6B2B" w14:textId="75EC01FA" w:rsidR="00B80577" w:rsidRDefault="00B80577" w:rsidP="00B80577">
      <w:pPr>
        <w:spacing w:before="0"/>
        <w:ind w:firstLine="0"/>
        <w:jc w:val="left"/>
      </w:pPr>
    </w:p>
    <w:p w14:paraId="0021F6DE" w14:textId="4576FE89" w:rsidR="001164B6" w:rsidRPr="00E8206E" w:rsidRDefault="001164B6" w:rsidP="001164B6">
      <w:pPr>
        <w:pStyle w:val="Titulek"/>
        <w:jc w:val="left"/>
        <w:rPr>
          <w:color w:val="auto"/>
        </w:rPr>
      </w:pPr>
      <w:r w:rsidRPr="00E8206E">
        <w:rPr>
          <w:color w:val="auto"/>
        </w:rPr>
        <w:t xml:space="preserve">Obrázek </w:t>
      </w:r>
      <w:r w:rsidR="00DC2ACB">
        <w:rPr>
          <w:color w:val="auto"/>
        </w:rPr>
        <w:t>1</w:t>
      </w:r>
      <w:r w:rsidRPr="00E8206E">
        <w:rPr>
          <w:color w:val="auto"/>
        </w:rPr>
        <w:t xml:space="preserve"> – </w:t>
      </w:r>
      <w:r w:rsidR="00DC2ACB">
        <w:rPr>
          <w:color w:val="auto"/>
        </w:rPr>
        <w:t>Navrhované směrové řešení technické specifikace</w:t>
      </w:r>
      <w:r>
        <w:rPr>
          <w:color w:val="auto"/>
        </w:rPr>
        <w:t xml:space="preserve"> </w:t>
      </w:r>
    </w:p>
    <w:p w14:paraId="7C95A083" w14:textId="77777777" w:rsidR="00C00603" w:rsidRPr="00BB4E83" w:rsidRDefault="00C00603" w:rsidP="00C00603">
      <w:pPr>
        <w:pStyle w:val="Nadpis1"/>
      </w:pPr>
      <w:bookmarkStart w:id="20" w:name="_Toc131167619"/>
      <w:r w:rsidRPr="00BB4E83">
        <w:t>VÝCHOZÍ ÚDAJE PRO NÁVRH VARIANT</w:t>
      </w:r>
      <w:bookmarkEnd w:id="20"/>
    </w:p>
    <w:p w14:paraId="133BB80E" w14:textId="77777777" w:rsidR="00C00603" w:rsidRPr="00BE4144" w:rsidRDefault="00C00603" w:rsidP="00C00603">
      <w:pPr>
        <w:pStyle w:val="Nadpis2"/>
      </w:pPr>
      <w:bookmarkStart w:id="21" w:name="_Toc131167620"/>
      <w:r w:rsidRPr="00BE4144">
        <w:t>Příčné uspořádání</w:t>
      </w:r>
      <w:bookmarkEnd w:id="21"/>
    </w:p>
    <w:p w14:paraId="1C79908A" w14:textId="51F83076" w:rsidR="00F74022" w:rsidRPr="002204D6" w:rsidRDefault="009F4C39">
      <w:r w:rsidRPr="002204D6">
        <w:t>Vzhle</w:t>
      </w:r>
      <w:r w:rsidR="002846CC" w:rsidRPr="002204D6">
        <w:t>de</w:t>
      </w:r>
      <w:r w:rsidRPr="002204D6">
        <w:t>m k </w:t>
      </w:r>
      <w:r w:rsidR="003F7159" w:rsidRPr="002204D6">
        <w:t>místním</w:t>
      </w:r>
      <w:r w:rsidRPr="002204D6">
        <w:t xml:space="preserve"> podmínkám je c</w:t>
      </w:r>
      <w:r w:rsidR="00C276E1" w:rsidRPr="002204D6">
        <w:t>yklostezk</w:t>
      </w:r>
      <w:r w:rsidRPr="002204D6">
        <w:t>a</w:t>
      </w:r>
      <w:r w:rsidR="00C276E1" w:rsidRPr="002204D6">
        <w:t xml:space="preserve"> navržena v</w:t>
      </w:r>
      <w:r w:rsidR="005A43CF" w:rsidRPr="002204D6">
        <w:t xml:space="preserve"> základní </w:t>
      </w:r>
      <w:r w:rsidR="00C276E1" w:rsidRPr="002204D6">
        <w:t>šířce</w:t>
      </w:r>
      <w:r w:rsidR="00AB3B78">
        <w:t xml:space="preserve"> na silničním mostě</w:t>
      </w:r>
      <w:r w:rsidR="00C276E1" w:rsidRPr="002204D6">
        <w:t xml:space="preserve"> </w:t>
      </w:r>
      <w:r w:rsidR="00AB3B78">
        <w:t>(pro variantu 1 a 3) 2</w:t>
      </w:r>
      <w:r w:rsidR="00787055">
        <w:t>,</w:t>
      </w:r>
      <w:r w:rsidR="00AB3B78">
        <w:t>5</w:t>
      </w:r>
      <w:r w:rsidR="00787055">
        <w:t>0</w:t>
      </w:r>
      <w:r w:rsidR="00AB3B78">
        <w:t xml:space="preserve"> m a pro variantu 2 je navržena v základní šířce 2,0 m.</w:t>
      </w:r>
      <w:r w:rsidR="0004104F" w:rsidRPr="002204D6">
        <w:t xml:space="preserve"> Do navržených šířek nejsou započítané krajní bezpečnostní odstupy,</w:t>
      </w:r>
      <w:r w:rsidR="000D5DE9" w:rsidRPr="002204D6">
        <w:t xml:space="preserve"> které nebyly opomenuty</w:t>
      </w:r>
      <w:r w:rsidR="00DB001B">
        <w:t>,</w:t>
      </w:r>
      <w:r w:rsidR="000D5DE9" w:rsidRPr="002204D6">
        <w:t xml:space="preserve"> a návrh vedení tras je zohledňuje.</w:t>
      </w:r>
      <w:r w:rsidR="00DB001B">
        <w:t xml:space="preserve"> </w:t>
      </w:r>
      <w:r w:rsidR="00DB001B" w:rsidRPr="00D96468">
        <w:t>Varianta 4 má stejné šířkové uspořádání jako varianta 2 s tím rozdílem, že na mostě nedochází k rozšíření říms.</w:t>
      </w:r>
      <w:r w:rsidR="00DB001B">
        <w:t xml:space="preserve"> </w:t>
      </w:r>
      <w:r w:rsidR="00675304" w:rsidRPr="002204D6">
        <w:t xml:space="preserve"> </w:t>
      </w:r>
      <w:r w:rsidR="00AB3B78">
        <w:t xml:space="preserve">Větve cyklostezek jsou z důvodu malých směrových oblouků rozšířeny na základní šířku 3,0 m a nově </w:t>
      </w:r>
      <w:r w:rsidR="00802C00">
        <w:t>navrhované cyklostezky, které již nejsou na vysokém násypu a ve velkém podélném sklonu mají základní šířku 2,50 m.</w:t>
      </w:r>
      <w:r w:rsidR="00B24229">
        <w:t xml:space="preserve"> Šířka nezpevněné krajnice je proměnlivá a to v šířkách 0,25 m a 0,50 m z důvodu umístění nového zábradlí a bezpečnosti na vysokých násypech.</w:t>
      </w:r>
    </w:p>
    <w:p w14:paraId="34C905A5" w14:textId="43F7E2B6" w:rsidR="00E02E05" w:rsidRPr="00BE4144" w:rsidRDefault="00675304" w:rsidP="0051474D">
      <w:r w:rsidRPr="002204D6">
        <w:t>U nově navržených tras je p</w:t>
      </w:r>
      <w:r w:rsidR="009F4C39" w:rsidRPr="002204D6">
        <w:t xml:space="preserve">říčný sklon </w:t>
      </w:r>
      <w:r w:rsidR="00377840">
        <w:t>navržen jednostranný min. 2,0 %, v případě nezpevněných krajnic je navržen sklon 8,0 %</w:t>
      </w:r>
      <w:r w:rsidR="00E25C83">
        <w:t>.</w:t>
      </w:r>
    </w:p>
    <w:p w14:paraId="07E296E4" w14:textId="77777777" w:rsidR="00967828" w:rsidRPr="00BE4144" w:rsidRDefault="00967828"/>
    <w:p w14:paraId="2B9524AA" w14:textId="03F3B747" w:rsidR="00C00603" w:rsidRPr="00D06A71" w:rsidRDefault="00C00603" w:rsidP="00F535FC">
      <w:pPr>
        <w:pStyle w:val="Nadpis2"/>
      </w:pPr>
      <w:bookmarkStart w:id="22" w:name="_Toc131167621"/>
      <w:r w:rsidRPr="00D06A71">
        <w:t xml:space="preserve">Související </w:t>
      </w:r>
      <w:r w:rsidR="00F535FC" w:rsidRPr="00D06A71">
        <w:t>nebo dotčené PK</w:t>
      </w:r>
      <w:bookmarkEnd w:id="22"/>
      <w:r w:rsidR="00F535FC" w:rsidRPr="00D06A71">
        <w:t xml:space="preserve"> </w:t>
      </w:r>
    </w:p>
    <w:p w14:paraId="13AC4F79" w14:textId="21CB1B75" w:rsidR="00F535FC" w:rsidRDefault="007260C7" w:rsidP="00F535FC">
      <w:r w:rsidRPr="00787394">
        <w:t xml:space="preserve">Stávající </w:t>
      </w:r>
      <w:r w:rsidR="00202D1E" w:rsidRPr="00787394">
        <w:t>silnice, místní komunikace a účelové komunikace</w:t>
      </w:r>
      <w:r w:rsidRPr="00787394">
        <w:t xml:space="preserve"> využívané motorovou dopravou,</w:t>
      </w:r>
      <w:r w:rsidR="00E41FC3">
        <w:t xml:space="preserve"> po kterých jsou navrženy trasy</w:t>
      </w:r>
      <w:r w:rsidR="00202D1E" w:rsidRPr="00787394">
        <w:t>,</w:t>
      </w:r>
      <w:r w:rsidRPr="00787394">
        <w:t xml:space="preserve"> </w:t>
      </w:r>
      <w:r w:rsidR="009F4B43" w:rsidRPr="00787394">
        <w:t>mají status cyklotrasy.</w:t>
      </w:r>
      <w:r w:rsidR="005D4C4F">
        <w:t xml:space="preserve"> Místní komunikace nebudou vedením cyklotrasy stavebně dotčeny.</w:t>
      </w:r>
    </w:p>
    <w:p w14:paraId="1A38C474" w14:textId="22D7A041" w:rsidR="00F535FC" w:rsidRPr="001C2787" w:rsidRDefault="00C4439A" w:rsidP="00F535FC">
      <w:pPr>
        <w:pStyle w:val="Nadpis2"/>
      </w:pPr>
      <w:bookmarkStart w:id="23" w:name="_Toc131167622"/>
      <w:r>
        <w:rPr>
          <w:noProof/>
          <w:lang w:eastAsia="cs-CZ"/>
        </w:rPr>
        <w:lastRenderedPageBreak/>
        <w:drawing>
          <wp:anchor distT="0" distB="0" distL="114300" distR="114300" simplePos="0" relativeHeight="251668480" behindDoc="0" locked="0" layoutInCell="1" allowOverlap="1" wp14:anchorId="4C2413AB" wp14:editId="47904B21">
            <wp:simplePos x="0" y="0"/>
            <wp:positionH relativeFrom="margin">
              <wp:align>left</wp:align>
            </wp:positionH>
            <wp:positionV relativeFrom="paragraph">
              <wp:posOffset>-625475</wp:posOffset>
            </wp:positionV>
            <wp:extent cx="3124200" cy="6048375"/>
            <wp:effectExtent l="4762" t="0" r="4763" b="4762"/>
            <wp:wrapSquare wrapText="bothSides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124200" cy="604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35FC" w:rsidRPr="001C2787">
        <w:t>Mosty a tunely</w:t>
      </w:r>
      <w:bookmarkEnd w:id="23"/>
    </w:p>
    <w:p w14:paraId="27DBD7F7" w14:textId="761A9394" w:rsidR="00D7720C" w:rsidRDefault="00C4439A" w:rsidP="00721DF1">
      <w:r>
        <w:t>Navržená trasa využívá stávající silniční most (ev. číslo: 244-007), který je v případě rozšíření římsy mostu potřeba posoudit statickým výpočtem</w:t>
      </w:r>
      <w:r w:rsidR="00E86308">
        <w:t>.</w:t>
      </w:r>
    </w:p>
    <w:p w14:paraId="12D3482F" w14:textId="77777777" w:rsidR="00721DF1" w:rsidRDefault="00721DF1" w:rsidP="00721DF1"/>
    <w:p w14:paraId="7C80B436" w14:textId="0C3917A8" w:rsidR="00D7720C" w:rsidRDefault="00D7720C" w:rsidP="00A87BCA">
      <w:pPr>
        <w:pStyle w:val="Titulek"/>
        <w:rPr>
          <w:color w:val="auto"/>
        </w:rPr>
      </w:pPr>
      <w:r w:rsidRPr="005E62C7">
        <w:rPr>
          <w:color w:val="auto"/>
        </w:rPr>
        <w:t xml:space="preserve">Obrázek </w:t>
      </w:r>
      <w:r w:rsidR="00721DF1">
        <w:rPr>
          <w:color w:val="auto"/>
        </w:rPr>
        <w:t>2 – Schematický náčrt mostu, převzatý z mostního listu</w:t>
      </w:r>
    </w:p>
    <w:p w14:paraId="500EDD3E" w14:textId="3109EC87" w:rsidR="00E729B3" w:rsidRPr="005D4C4F" w:rsidRDefault="00E86308" w:rsidP="00E729B3">
      <w:pPr>
        <w:rPr>
          <w:rFonts w:cs="Arial"/>
          <w:color w:val="000000"/>
          <w:lang w:eastAsia="cs-CZ"/>
        </w:rPr>
      </w:pPr>
      <w:r>
        <w:tab/>
      </w:r>
      <w:r w:rsidR="00E729B3">
        <w:rPr>
          <w:rFonts w:cs="Arial"/>
          <w:color w:val="000000"/>
          <w:lang w:eastAsia="cs-CZ"/>
        </w:rPr>
        <w:t xml:space="preserve">V místě křížení cyklostezky s obloukovým mostem není v celé šířce dosažena podjezdná výška min. 2,5 m. Normové výšky je dosaženo v šířce cca 2,0 m. Zde se předpokládá umístění reflexní pásky na most a umístění dopravní značky upozorňující na snížený průjezd. </w:t>
      </w:r>
      <w:r w:rsidR="005D4C4F" w:rsidRPr="005D4C4F">
        <w:rPr>
          <w:rFonts w:cs="Arial"/>
          <w:b/>
          <w:color w:val="000000"/>
          <w:lang w:eastAsia="cs-CZ"/>
        </w:rPr>
        <w:t>S ohledem na skutečnost, že most je kulturní památka</w:t>
      </w:r>
      <w:r w:rsidR="005D4C4F">
        <w:rPr>
          <w:rFonts w:cs="Arial"/>
          <w:b/>
          <w:color w:val="000000"/>
          <w:lang w:eastAsia="cs-CZ"/>
        </w:rPr>
        <w:t>,</w:t>
      </w:r>
      <w:r w:rsidR="005D4C4F" w:rsidRPr="005D4C4F">
        <w:rPr>
          <w:rFonts w:cs="Arial"/>
          <w:b/>
          <w:color w:val="000000"/>
          <w:lang w:eastAsia="cs-CZ"/>
        </w:rPr>
        <w:t xml:space="preserve"> budou všechny návrhy zásahů do mostu podléhat schválení Národního památkového ústavu</w:t>
      </w:r>
      <w:r w:rsidR="005D4C4F">
        <w:rPr>
          <w:rFonts w:cs="Arial"/>
          <w:b/>
          <w:color w:val="000000"/>
          <w:lang w:eastAsia="cs-CZ"/>
        </w:rPr>
        <w:t xml:space="preserve">. </w:t>
      </w:r>
      <w:r w:rsidR="005D4C4F">
        <w:rPr>
          <w:rFonts w:cs="Arial"/>
          <w:color w:val="000000"/>
          <w:lang w:eastAsia="cs-CZ"/>
        </w:rPr>
        <w:t>V dalších stupních je proto nutné všechny technické návrhy projednat s NPÚ.</w:t>
      </w:r>
    </w:p>
    <w:p w14:paraId="054D3A2A" w14:textId="18A67DA9" w:rsidR="00E86308" w:rsidRDefault="00E729B3" w:rsidP="00E86308">
      <w:r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 wp14:anchorId="504C73E4" wp14:editId="4FA92A44">
            <wp:simplePos x="0" y="0"/>
            <wp:positionH relativeFrom="margin">
              <wp:posOffset>937895</wp:posOffset>
            </wp:positionH>
            <wp:positionV relativeFrom="paragraph">
              <wp:posOffset>124460</wp:posOffset>
            </wp:positionV>
            <wp:extent cx="3895725" cy="3402330"/>
            <wp:effectExtent l="0" t="0" r="9525" b="762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402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883C27" w14:textId="5FF92E40" w:rsidR="001B2D6B" w:rsidRDefault="001B2D6B" w:rsidP="00E86308"/>
    <w:p w14:paraId="1CF7678B" w14:textId="2A4AF505" w:rsidR="001B2D6B" w:rsidRDefault="001B2D6B" w:rsidP="00E86308"/>
    <w:p w14:paraId="1693278D" w14:textId="16DAC38C" w:rsidR="001B2D6B" w:rsidRDefault="001B2D6B" w:rsidP="00E86308"/>
    <w:p w14:paraId="618C80D6" w14:textId="488E5618" w:rsidR="001B2D6B" w:rsidRDefault="001B2D6B" w:rsidP="00E86308"/>
    <w:p w14:paraId="1789A76B" w14:textId="08AB5972" w:rsidR="001B2D6B" w:rsidRDefault="001B2D6B" w:rsidP="00E86308"/>
    <w:p w14:paraId="30931B7E" w14:textId="176D6A01" w:rsidR="001B2D6B" w:rsidRDefault="001B2D6B" w:rsidP="00E86308"/>
    <w:p w14:paraId="5B8872D7" w14:textId="4AFCCC47" w:rsidR="001B2D6B" w:rsidRDefault="001B2D6B" w:rsidP="00E86308"/>
    <w:p w14:paraId="5F35AA1D" w14:textId="010DDC1F" w:rsidR="001B2D6B" w:rsidRDefault="001B2D6B" w:rsidP="00E86308"/>
    <w:p w14:paraId="0BC23F7F" w14:textId="4796C48D" w:rsidR="001B2D6B" w:rsidRDefault="001B2D6B" w:rsidP="00E86308"/>
    <w:p w14:paraId="7DFF28B0" w14:textId="5D122207" w:rsidR="001B2D6B" w:rsidRDefault="001B2D6B" w:rsidP="00E86308"/>
    <w:p w14:paraId="1BB04208" w14:textId="26100B6C" w:rsidR="001B2D6B" w:rsidRDefault="001B2D6B" w:rsidP="00E86308"/>
    <w:p w14:paraId="5093048D" w14:textId="7443909E" w:rsidR="001B2D6B" w:rsidRDefault="001B2D6B" w:rsidP="00E86308"/>
    <w:p w14:paraId="5F0FFCA0" w14:textId="74C1D125" w:rsidR="001B2D6B" w:rsidRDefault="001B2D6B" w:rsidP="00E86308"/>
    <w:p w14:paraId="4A8171D3" w14:textId="77777777" w:rsidR="001B2D6B" w:rsidRDefault="001B2D6B" w:rsidP="00E86308"/>
    <w:p w14:paraId="60F269DC" w14:textId="50EF4B8C" w:rsidR="001B2D6B" w:rsidRDefault="001B2D6B" w:rsidP="001B2D6B">
      <w:pPr>
        <w:pStyle w:val="Titulek"/>
        <w:ind w:left="1418" w:firstLine="709"/>
        <w:rPr>
          <w:color w:val="auto"/>
        </w:rPr>
      </w:pPr>
      <w:r w:rsidRPr="005E62C7">
        <w:rPr>
          <w:color w:val="auto"/>
        </w:rPr>
        <w:t xml:space="preserve">Obrázek </w:t>
      </w:r>
      <w:r>
        <w:rPr>
          <w:color w:val="auto"/>
        </w:rPr>
        <w:t>3 – Snížený průjezd pod silničním mostem (ev. č. 244 – 007)</w:t>
      </w:r>
    </w:p>
    <w:p w14:paraId="1C526247" w14:textId="77777777" w:rsidR="001B2D6B" w:rsidRPr="00E86308" w:rsidRDefault="001B2D6B" w:rsidP="00E86308"/>
    <w:p w14:paraId="43AB914D" w14:textId="77777777" w:rsidR="00F535FC" w:rsidRPr="00CD0021" w:rsidRDefault="00F535FC" w:rsidP="00F535FC">
      <w:pPr>
        <w:pStyle w:val="Nadpis2"/>
      </w:pPr>
      <w:bookmarkStart w:id="24" w:name="_Toc131167623"/>
      <w:r w:rsidRPr="00CD0021">
        <w:t>Požadavky na obslužné dopravní zařízení</w:t>
      </w:r>
      <w:bookmarkEnd w:id="24"/>
    </w:p>
    <w:p w14:paraId="1580F0B6" w14:textId="39EDC878" w:rsidR="003B782A" w:rsidRPr="00034CD1" w:rsidRDefault="00034CD1" w:rsidP="003B782A">
      <w:pPr>
        <w:keepNext/>
      </w:pPr>
      <w:r w:rsidRPr="00D96468">
        <w:t>V místech vysokých násypů, v prostorách mostu a na opěrných zdech je navrženo bezpečnostní zábradlí výšky 1,3 m.</w:t>
      </w:r>
    </w:p>
    <w:p w14:paraId="7A902D07" w14:textId="414D22FE" w:rsidR="00504693" w:rsidRPr="00057F61" w:rsidRDefault="00F535FC" w:rsidP="00504693">
      <w:pPr>
        <w:pStyle w:val="Nadpis2"/>
      </w:pPr>
      <w:bookmarkStart w:id="25" w:name="_Toc131167624"/>
      <w:r w:rsidRPr="00057F61">
        <w:t>Dopravně inženýrské údaje</w:t>
      </w:r>
      <w:bookmarkEnd w:id="25"/>
    </w:p>
    <w:p w14:paraId="252D7DD2" w14:textId="5074362C" w:rsidR="00E932D9" w:rsidRDefault="004868E3" w:rsidP="00FE3821">
      <w:r w:rsidRPr="00D96468">
        <w:t xml:space="preserve">Labská stezka je významnou trasou, která spojuje </w:t>
      </w:r>
      <w:r w:rsidR="00E932D9" w:rsidRPr="00D96468">
        <w:t>Pramen Labe a Hřensko. Bezpečné převedení cyklistů přes řeku Labe je proto nezbytně nutné.</w:t>
      </w:r>
    </w:p>
    <w:p w14:paraId="1BF7065D" w14:textId="0D5E78DB" w:rsidR="00155172" w:rsidRDefault="004868E3" w:rsidP="00FE3821">
      <w:r>
        <w:t xml:space="preserve"> </w:t>
      </w:r>
      <w:r w:rsidR="00E932D9">
        <w:rPr>
          <w:noProof/>
          <w:lang w:eastAsia="cs-CZ"/>
        </w:rPr>
        <w:drawing>
          <wp:inline distT="0" distB="0" distL="0" distR="0" wp14:anchorId="3CB3AA79" wp14:editId="0D9FA4BE">
            <wp:extent cx="4647542" cy="3438525"/>
            <wp:effectExtent l="0" t="0" r="127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57322" cy="3445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3D43A3E" w14:textId="77777777" w:rsidR="00B74D64" w:rsidRPr="00D96468" w:rsidRDefault="00034CD1" w:rsidP="00B74D64">
      <w:pPr>
        <w:pStyle w:val="Titulek"/>
        <w:ind w:left="454" w:firstLine="0"/>
        <w:rPr>
          <w:color w:val="auto"/>
        </w:rPr>
      </w:pPr>
      <w:r w:rsidRPr="00D96468">
        <w:rPr>
          <w:color w:val="auto"/>
        </w:rPr>
        <w:t xml:space="preserve">Obrázek 4 – </w:t>
      </w:r>
      <w:r w:rsidR="00B74D64" w:rsidRPr="00D96468">
        <w:rPr>
          <w:color w:val="auto"/>
        </w:rPr>
        <w:t xml:space="preserve">Znázornění celé Labské stezky po území České republiky, </w:t>
      </w:r>
    </w:p>
    <w:p w14:paraId="4FA78B1B" w14:textId="24E50B3C" w:rsidR="00B74D64" w:rsidRPr="00D96468" w:rsidRDefault="00B74D64" w:rsidP="00B74D64">
      <w:pPr>
        <w:pStyle w:val="Titulek"/>
        <w:ind w:left="454" w:firstLine="0"/>
        <w:rPr>
          <w:color w:val="auto"/>
        </w:rPr>
      </w:pPr>
      <w:r w:rsidRPr="00D96468">
        <w:rPr>
          <w:color w:val="auto"/>
        </w:rPr>
        <w:t xml:space="preserve">zdroj: </w:t>
      </w:r>
      <w:hyperlink r:id="rId12" w:history="1">
        <w:r w:rsidRPr="00D96468">
          <w:rPr>
            <w:rStyle w:val="Hypertextovodkaz"/>
          </w:rPr>
          <w:t>https://www.labskastezka.cz/ladmin/soubory/labskastezka/File/mapy/Trhaci_mapa_LS_2015.pdf</w:t>
        </w:r>
      </w:hyperlink>
    </w:p>
    <w:p w14:paraId="7C4F329C" w14:textId="33C1E2E9" w:rsidR="00034CD1" w:rsidRPr="002902BF" w:rsidRDefault="00B74D64" w:rsidP="00FE3821">
      <w:pPr>
        <w:rPr>
          <w:noProof/>
          <w:lang w:eastAsia="cs-CZ"/>
        </w:rPr>
      </w:pPr>
      <w:r w:rsidRPr="00D96468">
        <w:t>Celková intenzita motorových vozidel</w:t>
      </w:r>
      <w:r w:rsidR="00DF75E3" w:rsidRPr="00D96468">
        <w:t xml:space="preserve"> na</w:t>
      </w:r>
      <w:r w:rsidRPr="00D96468">
        <w:t xml:space="preserve"> mostě ze sčítání dopravy v</w:t>
      </w:r>
      <w:r w:rsidR="00DF75E3" w:rsidRPr="00D96468">
        <w:t> </w:t>
      </w:r>
      <w:r w:rsidRPr="00D96468">
        <w:t>r</w:t>
      </w:r>
      <w:r w:rsidR="00DF75E3" w:rsidRPr="00D96468">
        <w:t xml:space="preserve">oce 2020 je 5832 voz/den a intenzita cyklistů v totožném úseku je 210 </w:t>
      </w:r>
      <w:proofErr w:type="spellStart"/>
      <w:r w:rsidR="00DF75E3" w:rsidRPr="00D96468">
        <w:t>cykl</w:t>
      </w:r>
      <w:proofErr w:type="spellEnd"/>
      <w:r w:rsidR="00DF75E3" w:rsidRPr="00D96468">
        <w:t>/den.</w:t>
      </w:r>
    </w:p>
    <w:p w14:paraId="0AE3AA17" w14:textId="77777777" w:rsidR="00F535FC" w:rsidRPr="00DA44AF" w:rsidRDefault="00F535FC" w:rsidP="00F535FC">
      <w:pPr>
        <w:pStyle w:val="Nadpis2"/>
      </w:pPr>
      <w:bookmarkStart w:id="26" w:name="_Toc131167625"/>
      <w:r w:rsidRPr="00DA44AF">
        <w:t>Geotechnické údaje</w:t>
      </w:r>
      <w:bookmarkEnd w:id="26"/>
    </w:p>
    <w:p w14:paraId="5B00EFB3" w14:textId="3B4917EB" w:rsidR="007F0CF5" w:rsidRDefault="000B74DF" w:rsidP="007F0CF5">
      <w:r w:rsidRPr="00DA44AF">
        <w:t xml:space="preserve">Vzhledem k charakteru </w:t>
      </w:r>
      <w:r w:rsidR="00B40E08">
        <w:t>projektu</w:t>
      </w:r>
      <w:r w:rsidR="00B40E08" w:rsidRPr="00DA44AF">
        <w:t xml:space="preserve"> </w:t>
      </w:r>
      <w:r w:rsidR="007F0CF5" w:rsidRPr="00DA44AF">
        <w:t>nebyl geotechnický průzkum</w:t>
      </w:r>
      <w:r w:rsidR="00BD0F0B" w:rsidRPr="00DA44AF">
        <w:t xml:space="preserve"> </w:t>
      </w:r>
      <w:r w:rsidR="007F0CF5" w:rsidRPr="00DA44AF">
        <w:t>zpracován</w:t>
      </w:r>
      <w:r w:rsidR="005470F7" w:rsidRPr="00DA44AF">
        <w:t>.</w:t>
      </w:r>
      <w:r w:rsidR="00A234F8">
        <w:t xml:space="preserve"> Cyklostezka</w:t>
      </w:r>
      <w:r w:rsidR="007F0CF5" w:rsidRPr="00DA44AF">
        <w:t xml:space="preserve"> je navržena podél řeky </w:t>
      </w:r>
      <w:r w:rsidR="00A234F8">
        <w:t>Labe.</w:t>
      </w:r>
      <w:r w:rsidR="005D4C4F">
        <w:t xml:space="preserve"> Při řešení jednotlivých větví cyklostezky veden</w:t>
      </w:r>
      <w:r w:rsidR="004868E3">
        <w:t>ých</w:t>
      </w:r>
      <w:r w:rsidR="005D4C4F">
        <w:t xml:space="preserve"> z mostu ke břehu Labe </w:t>
      </w:r>
      <w:r w:rsidR="004868E3">
        <w:t xml:space="preserve">bude nutné vybudovat opěrné a zárubní zdi v předpolích mostu. Pro tyto účely je </w:t>
      </w:r>
      <w:r w:rsidR="00E932D9">
        <w:t xml:space="preserve">v dalších stupních PD </w:t>
      </w:r>
      <w:r w:rsidR="004868E3">
        <w:t xml:space="preserve">nutný </w:t>
      </w:r>
      <w:r w:rsidR="00E932D9">
        <w:t xml:space="preserve">geotechnický průzkum, který stanoví podmínky pro zakládání zdí v blízkosti řeky Labe. </w:t>
      </w:r>
    </w:p>
    <w:p w14:paraId="7E2771E7" w14:textId="4565348B" w:rsidR="009951A3" w:rsidRDefault="009951A3" w:rsidP="007F0CF5"/>
    <w:p w14:paraId="569D806D" w14:textId="378D1DC2" w:rsidR="009951A3" w:rsidRDefault="009951A3" w:rsidP="007F0CF5"/>
    <w:p w14:paraId="3BBB6090" w14:textId="77777777" w:rsidR="009951A3" w:rsidRPr="00DA44AF" w:rsidRDefault="009951A3" w:rsidP="007F0CF5"/>
    <w:p w14:paraId="212A7260" w14:textId="27F543B5" w:rsidR="00F535FC" w:rsidRPr="007746D3" w:rsidRDefault="00F535FC" w:rsidP="00F535FC">
      <w:pPr>
        <w:pStyle w:val="Nadpis1"/>
      </w:pPr>
      <w:bookmarkStart w:id="27" w:name="_Toc131167626"/>
      <w:r w:rsidRPr="007746D3">
        <w:lastRenderedPageBreak/>
        <w:t>CHARAKTERISTIKY ÚZEMÍ Z HLEDISKA JEJICH VLIVŮ NA NÁVRH VARIANT TRAS</w:t>
      </w:r>
      <w:bookmarkEnd w:id="27"/>
    </w:p>
    <w:p w14:paraId="74728C43" w14:textId="48101846" w:rsidR="005D0479" w:rsidRDefault="005D0479" w:rsidP="005D0479">
      <w:pPr>
        <w:pStyle w:val="Nadpis2"/>
      </w:pPr>
      <w:bookmarkStart w:id="28" w:name="_Toc131167627"/>
      <w:r w:rsidRPr="00E02888">
        <w:t>Citlivost území průchozích koridorů z hlediska ŽP</w:t>
      </w:r>
      <w:bookmarkEnd w:id="28"/>
    </w:p>
    <w:p w14:paraId="163AA60F" w14:textId="281E50DA" w:rsidR="006974B4" w:rsidRDefault="006974B4" w:rsidP="006974B4">
      <w:r w:rsidRPr="005E62C7">
        <w:t xml:space="preserve">Řeka </w:t>
      </w:r>
      <w:r>
        <w:t xml:space="preserve">Labe </w:t>
      </w:r>
      <w:r w:rsidRPr="005E62C7">
        <w:t>a její přilehlé území v</w:t>
      </w:r>
      <w:r>
        <w:t xml:space="preserve"> celé své délce prochází systémem ÚSES (územní systém ekologické stability).</w:t>
      </w:r>
    </w:p>
    <w:p w14:paraId="2C8005AE" w14:textId="4880E470" w:rsidR="00911BC6" w:rsidRPr="00911BC6" w:rsidRDefault="00911BC6" w:rsidP="00911BC6">
      <w:r>
        <w:t>Stavba nezasahuje do žádného zvláště chráněného území podle zákona č. 1</w:t>
      </w:r>
      <w:r w:rsidR="007E3C37">
        <w:t xml:space="preserve">14/1992 Sb. O ochraně přírody </w:t>
      </w:r>
      <w:r>
        <w:t>(národní park, chráněná krajinná oblast, národní přírodní rezervace, přírodní památka, přírodní park)</w:t>
      </w:r>
    </w:p>
    <w:p w14:paraId="75FB959E" w14:textId="1D4844EE" w:rsidR="00B21305" w:rsidRPr="00F329D2" w:rsidRDefault="00B21305">
      <w:pPr>
        <w:rPr>
          <w:color w:val="FF0000"/>
        </w:rPr>
      </w:pPr>
      <w:r w:rsidRPr="00FF556D">
        <w:t>Žádné limity (poddolovaná území, sesuvy,…) z hlediska ŽP se zde nenachází.</w:t>
      </w:r>
    </w:p>
    <w:p w14:paraId="77DF7BBB" w14:textId="39B2C2AE" w:rsidR="005D0479" w:rsidRPr="00F35137" w:rsidRDefault="005D0479" w:rsidP="005D0479">
      <w:pPr>
        <w:pStyle w:val="Nadpis2"/>
      </w:pPr>
      <w:bookmarkStart w:id="29" w:name="_Toc131167628"/>
      <w:r w:rsidRPr="00F35137">
        <w:t>Členitost terénu</w:t>
      </w:r>
      <w:bookmarkEnd w:id="29"/>
    </w:p>
    <w:p w14:paraId="08AADEF5" w14:textId="6925BD44" w:rsidR="00911BC6" w:rsidRDefault="00911BC6" w:rsidP="009B41A6">
      <w:r>
        <w:t xml:space="preserve">Část </w:t>
      </w:r>
      <w:r w:rsidR="00E932D9">
        <w:t>stezky</w:t>
      </w:r>
      <w:r>
        <w:t xml:space="preserve"> je vedena údolím řeky Labe, z toho důvodu kopíruje </w:t>
      </w:r>
      <w:r w:rsidR="00E932D9">
        <w:t xml:space="preserve">stezka </w:t>
      </w:r>
      <w:r>
        <w:t xml:space="preserve">podélný </w:t>
      </w:r>
      <w:r w:rsidR="00E932D9">
        <w:t>sklon břehu</w:t>
      </w:r>
      <w:r>
        <w:t xml:space="preserve"> řeky</w:t>
      </w:r>
      <w:r w:rsidR="00E932D9">
        <w:t>.</w:t>
      </w:r>
      <w:r>
        <w:t xml:space="preserve"> </w:t>
      </w:r>
      <w:r w:rsidR="00E932D9">
        <w:t>Č</w:t>
      </w:r>
      <w:r>
        <w:t>ást trasy je vedena po stávající</w:t>
      </w:r>
      <w:r w:rsidR="00E932D9">
        <w:t>ch</w:t>
      </w:r>
      <w:r>
        <w:t xml:space="preserve"> místní</w:t>
      </w:r>
      <w:r w:rsidR="00E932D9">
        <w:t>ch</w:t>
      </w:r>
      <w:r>
        <w:t xml:space="preserve"> komunikaci</w:t>
      </w:r>
      <w:r w:rsidR="00996CEA">
        <w:t>, které jsou rovinatého charakteru.</w:t>
      </w:r>
      <w:r>
        <w:t xml:space="preserve"> </w:t>
      </w:r>
      <w:r w:rsidR="00996CEA">
        <w:t xml:space="preserve">S ohledem na členitost terénu bude nejsložitější převedení cyklistů přes most 244-007 a následné napojení na břehy řeky Labe. Jednotlivé větve jsou navrženy se sklonem dle 398/2006 </w:t>
      </w:r>
      <w:proofErr w:type="spellStart"/>
      <w:r w:rsidR="00996CEA">
        <w:t>Sb</w:t>
      </w:r>
      <w:proofErr w:type="spellEnd"/>
      <w:r w:rsidR="00996CEA">
        <w:t xml:space="preserve">, který je max. 8,33%. </w:t>
      </w:r>
      <w:r w:rsidR="00996CEA" w:rsidRPr="00996CEA">
        <w:rPr>
          <w:b/>
        </w:rPr>
        <w:t>Převedení cyklistů a pěších přes most přes Labe je navržený jako bezbariérový.</w:t>
      </w:r>
    </w:p>
    <w:p w14:paraId="789F44BE" w14:textId="47D632A8" w:rsidR="00930609" w:rsidRPr="003A2AA1" w:rsidRDefault="00930609" w:rsidP="00930609">
      <w:pPr>
        <w:pStyle w:val="Nadpis2"/>
      </w:pPr>
      <w:bookmarkStart w:id="30" w:name="_Toc131167629"/>
      <w:r w:rsidRPr="003A2AA1">
        <w:t>Historické využití území</w:t>
      </w:r>
      <w:bookmarkEnd w:id="30"/>
    </w:p>
    <w:p w14:paraId="4C45A7BF" w14:textId="3415164D" w:rsidR="007A3C33" w:rsidRPr="009257A5" w:rsidRDefault="00EC54FB" w:rsidP="00070317">
      <w:r w:rsidRPr="003A2AA1">
        <w:t xml:space="preserve">Část předmětného území slouží jako stávající síť </w:t>
      </w:r>
      <w:r w:rsidR="003A2AA1">
        <w:t>dopravní infrastruktury, kterou kříží významný vodní tok</w:t>
      </w:r>
      <w:r w:rsidRPr="003A2AA1">
        <w:t>.</w:t>
      </w:r>
      <w:r w:rsidR="003A2AA1">
        <w:t xml:space="preserve"> Samotná stavba cyklostezky zasahuje do silničního náspu a částí předpolí mostu ev. č. 244-007</w:t>
      </w:r>
      <w:r w:rsidRPr="003A2AA1">
        <w:t>.</w:t>
      </w:r>
      <w:r w:rsidR="00E91DE1">
        <w:t xml:space="preserve"> </w:t>
      </w:r>
      <w:r w:rsidR="003A2AA1">
        <w:t xml:space="preserve">Historicky se jedná o plochy, které tvoří </w:t>
      </w:r>
      <w:r w:rsidR="00C278C3">
        <w:t>záplavové území Labe. Stavba cyklostezky bude mít minimální vliv na budoucí využití území.</w:t>
      </w:r>
      <w:r w:rsidR="003A2AA1">
        <w:t xml:space="preserve"> </w:t>
      </w:r>
      <w:r w:rsidR="00E91DE1">
        <w:t xml:space="preserve"> </w:t>
      </w:r>
      <w:r w:rsidR="008F4FA0">
        <w:t xml:space="preserve"> </w:t>
      </w:r>
    </w:p>
    <w:p w14:paraId="44F7BAF7" w14:textId="77777777" w:rsidR="005D0479" w:rsidRPr="00EF08FB" w:rsidRDefault="005D0479">
      <w:pPr>
        <w:pStyle w:val="Nadpis2"/>
      </w:pPr>
      <w:bookmarkStart w:id="31" w:name="_Toc131167630"/>
      <w:r w:rsidRPr="00EF08FB">
        <w:t>Současné a budoucí využití území</w:t>
      </w:r>
      <w:bookmarkEnd w:id="31"/>
    </w:p>
    <w:p w14:paraId="7C52CB07" w14:textId="53F65274" w:rsidR="00435F53" w:rsidRPr="00EF08FB" w:rsidRDefault="00435F53" w:rsidP="00EF08FB">
      <w:r>
        <w:t>Část prostor určených pro navrhovanou trasu se využívá jako místní komunikace, stávající trasy cyklostezek a na místě mostu se jedná o silnici II. třídy.</w:t>
      </w:r>
      <w:r w:rsidRPr="00435F53">
        <w:t xml:space="preserve"> </w:t>
      </w:r>
      <w:r w:rsidRPr="00EF08FB">
        <w:t>Nově navržené trasy pro společné využití pěších a cyklistů zvyšují bezpečnost a komfort uživatelů.</w:t>
      </w:r>
    </w:p>
    <w:p w14:paraId="35EF0E0C" w14:textId="77777777" w:rsidR="005D0479" w:rsidRPr="00756020" w:rsidRDefault="005D0479" w:rsidP="005D0479">
      <w:pPr>
        <w:pStyle w:val="Nadpis2"/>
      </w:pPr>
      <w:bookmarkStart w:id="32" w:name="_Toc131167631"/>
      <w:r w:rsidRPr="00756020">
        <w:t>Významná ochranná pásma</w:t>
      </w:r>
      <w:bookmarkEnd w:id="32"/>
      <w:r w:rsidRPr="00756020">
        <w:t xml:space="preserve"> </w:t>
      </w:r>
    </w:p>
    <w:p w14:paraId="2EFAA293" w14:textId="130E0EC0" w:rsidR="005D0479" w:rsidRPr="00756020" w:rsidRDefault="00EB760B" w:rsidP="005D0479">
      <w:r w:rsidRPr="00756020">
        <w:t>Navržené trasy prochází ochran</w:t>
      </w:r>
      <w:r w:rsidR="001942BF" w:rsidRPr="00756020">
        <w:t>n</w:t>
      </w:r>
      <w:r w:rsidR="00756020" w:rsidRPr="00756020">
        <w:t>ým pásmem silnice</w:t>
      </w:r>
      <w:r w:rsidR="000B4C7A" w:rsidRPr="00756020">
        <w:t xml:space="preserve"> II. </w:t>
      </w:r>
      <w:r w:rsidRPr="00756020">
        <w:t>tř</w:t>
      </w:r>
      <w:r w:rsidR="00D754CC" w:rsidRPr="00756020">
        <w:t>ídy</w:t>
      </w:r>
      <w:r w:rsidR="000B4C7A" w:rsidRPr="00756020">
        <w:t>,</w:t>
      </w:r>
      <w:r w:rsidR="00927CEA">
        <w:t xml:space="preserve"> </w:t>
      </w:r>
      <w:r w:rsidR="00BA61C1">
        <w:t>STL</w:t>
      </w:r>
      <w:r w:rsidR="00070317">
        <w:t xml:space="preserve"> </w:t>
      </w:r>
      <w:r w:rsidRPr="00756020">
        <w:t>plynovod</w:t>
      </w:r>
      <w:r w:rsidR="00AB334D">
        <w:t>ů</w:t>
      </w:r>
      <w:r w:rsidR="00BA61C1">
        <w:t>,</w:t>
      </w:r>
      <w:r w:rsidR="00070317">
        <w:t xml:space="preserve"> </w:t>
      </w:r>
      <w:r w:rsidR="00AB334D" w:rsidRPr="00756020">
        <w:t xml:space="preserve">záplavovým územím řeky </w:t>
      </w:r>
      <w:r w:rsidR="00927CEA">
        <w:t>Labe</w:t>
      </w:r>
      <w:r w:rsidR="00B8648C" w:rsidRPr="00756020">
        <w:t xml:space="preserve"> a</w:t>
      </w:r>
      <w:r w:rsidRPr="00756020">
        <w:t xml:space="preserve"> ochran</w:t>
      </w:r>
      <w:r w:rsidR="00B8648C" w:rsidRPr="00756020">
        <w:t>y</w:t>
      </w:r>
      <w:r w:rsidRPr="00756020">
        <w:t xml:space="preserve"> lesa.</w:t>
      </w:r>
    </w:p>
    <w:p w14:paraId="34F51E7E" w14:textId="77777777" w:rsidR="006255A2" w:rsidRPr="00756020" w:rsidRDefault="006255A2" w:rsidP="006255A2">
      <w:r w:rsidRPr="00756020">
        <w:t>Ochranná pásma:</w:t>
      </w:r>
    </w:p>
    <w:p w14:paraId="3A9FA9B5" w14:textId="18F8F50E" w:rsidR="006255A2" w:rsidRPr="00756020" w:rsidRDefault="006255A2" w:rsidP="006255A2">
      <w:r w:rsidRPr="00756020">
        <w:t>Silnice: 15 m od osy vozovky nebo od osy přilehlého jízdního pásu silnice II. třídy nebo III. třídy a místní komunikace II. třídy.</w:t>
      </w:r>
    </w:p>
    <w:p w14:paraId="1C6781C8" w14:textId="3DDAEE13" w:rsidR="00AB334D" w:rsidRPr="00756020" w:rsidRDefault="00AB334D" w:rsidP="006255A2">
      <w:r>
        <w:t xml:space="preserve">STL: </w:t>
      </w:r>
      <w:r w:rsidR="00ED580A">
        <w:t>pásma široká 1 m</w:t>
      </w:r>
    </w:p>
    <w:p w14:paraId="18E21966" w14:textId="330F7831" w:rsidR="006255A2" w:rsidRPr="00756020" w:rsidRDefault="006255A2" w:rsidP="005D0479">
      <w:r w:rsidRPr="00756020">
        <w:t>Les: pásma široké 50 m</w:t>
      </w:r>
    </w:p>
    <w:p w14:paraId="4EC65D47" w14:textId="77777777" w:rsidR="009365CA" w:rsidRPr="00756020" w:rsidRDefault="009365CA" w:rsidP="001A7102">
      <w:pPr>
        <w:pStyle w:val="Nadpis2"/>
      </w:pPr>
      <w:bookmarkStart w:id="33" w:name="_Toc131167632"/>
      <w:r w:rsidRPr="00756020">
        <w:t>Geotechnické poměry</w:t>
      </w:r>
      <w:bookmarkEnd w:id="33"/>
    </w:p>
    <w:p w14:paraId="57673D12" w14:textId="56DE8C3D" w:rsidR="005E62C7" w:rsidRPr="00756020" w:rsidRDefault="005E62C7">
      <w:r>
        <w:t xml:space="preserve">Řešené území se nenachází na poddolovaném území a </w:t>
      </w:r>
      <w:r w:rsidR="00FA3EC7">
        <w:t>ne</w:t>
      </w:r>
      <w:r>
        <w:t xml:space="preserve">prochází nestabilním územím potencionálních sesuvů. Vzhledem k situování podél řeky </w:t>
      </w:r>
      <w:r w:rsidR="00927CEA">
        <w:t>Labe</w:t>
      </w:r>
      <w:r>
        <w:t xml:space="preserve">, </w:t>
      </w:r>
      <w:r w:rsidR="00FA3EC7">
        <w:t>se na</w:t>
      </w:r>
      <w:r>
        <w:t>chází převážná čás</w:t>
      </w:r>
      <w:r w:rsidR="002B7DD2">
        <w:t>t tr</w:t>
      </w:r>
      <w:r w:rsidR="00BC6F08">
        <w:t>asy v záplavovém území Q</w:t>
      </w:r>
      <w:r w:rsidR="00927CEA">
        <w:t>20</w:t>
      </w:r>
      <w:r w:rsidR="00BC6F08">
        <w:t>, a také</w:t>
      </w:r>
      <w:r w:rsidR="002B7DD2">
        <w:t xml:space="preserve"> v jeho aktivní zóně.</w:t>
      </w:r>
    </w:p>
    <w:p w14:paraId="1FA5070B" w14:textId="791B4A4F" w:rsidR="00A51241" w:rsidRPr="00A51241" w:rsidRDefault="00DB3CCB" w:rsidP="00A51241">
      <w:pPr>
        <w:pStyle w:val="Nadpis1"/>
      </w:pPr>
      <w:bookmarkStart w:id="34" w:name="_Toc131167633"/>
      <w:r w:rsidRPr="00E7616F">
        <w:lastRenderedPageBreak/>
        <w:t xml:space="preserve">ZÁKLADNÍ CHARAKTERISTIKY </w:t>
      </w:r>
      <w:r w:rsidR="00337F51" w:rsidRPr="00E7616F">
        <w:t>tras</w:t>
      </w:r>
      <w:bookmarkEnd w:id="34"/>
    </w:p>
    <w:p w14:paraId="335856AC" w14:textId="64CF601C" w:rsidR="00D9164E" w:rsidRDefault="00F22B2E" w:rsidP="00D9164E">
      <w:pPr>
        <w:pStyle w:val="Nadpis2"/>
      </w:pPr>
      <w:bookmarkStart w:id="35" w:name="_Toc131167634"/>
      <w:r>
        <w:t>Geometrie tras</w:t>
      </w:r>
      <w:bookmarkEnd w:id="35"/>
    </w:p>
    <w:p w14:paraId="58B191D0" w14:textId="213DE5D3" w:rsidR="004F45CA" w:rsidRDefault="002B7DD2" w:rsidP="004F45CA">
      <w:pPr>
        <w:spacing w:after="240"/>
      </w:pPr>
      <w:r>
        <w:t xml:space="preserve">Celkově se jedná se o </w:t>
      </w:r>
      <w:r w:rsidR="00AB73B1">
        <w:t>2 zadané úseky</w:t>
      </w:r>
      <w:r>
        <w:t xml:space="preserve">. </w:t>
      </w:r>
      <w:r w:rsidR="00AB73B1">
        <w:t>První zadaný úsek se nachází v prostorách silničního mostu a jeho okolí a m</w:t>
      </w:r>
      <w:r w:rsidR="00AB73B1" w:rsidRPr="00D96468">
        <w:t xml:space="preserve">á </w:t>
      </w:r>
      <w:r w:rsidR="00F84C5B" w:rsidRPr="00D96468">
        <w:t>4</w:t>
      </w:r>
      <w:r w:rsidR="00AB73B1" w:rsidRPr="00D96468">
        <w:t xml:space="preserve"> variantní řešení. Druhý úsek se nachází na stávající místní komunikaci s </w:t>
      </w:r>
      <w:r w:rsidR="0008648B">
        <w:t>prověřením</w:t>
      </w:r>
      <w:r w:rsidR="00AB73B1" w:rsidRPr="00D96468">
        <w:t xml:space="preserve"> svislého dopravního značení.</w:t>
      </w:r>
      <w:r w:rsidR="00F84C5B" w:rsidRPr="00D96468">
        <w:t xml:space="preserve"> Přehledná tabulka trasování rozčleněná na etapy je přílohou této průvodní zprávy.</w:t>
      </w:r>
      <w:r w:rsidR="004F45CA">
        <w:t xml:space="preserve"> </w:t>
      </w:r>
      <w:r w:rsidR="004F45CA" w:rsidRPr="00BF26C0">
        <w:t>Varianta 1, 2 a 4 prochází v km 0,093 podél skruží, které náleží ČHMÚ (Č</w:t>
      </w:r>
      <w:r w:rsidR="00DC4612" w:rsidRPr="00BF26C0">
        <w:t>eský hydrometeorologický ústav). Tento objekt není stavbou nijak dotčen.</w:t>
      </w:r>
      <w:r w:rsidR="00DC4612">
        <w:t xml:space="preserve"> </w:t>
      </w:r>
    </w:p>
    <w:p w14:paraId="4986578E" w14:textId="4257CF74" w:rsidR="005B15BC" w:rsidRDefault="00452163" w:rsidP="00F22B2E">
      <w:r w:rsidRPr="00FF6E6B">
        <w:rPr>
          <w:b/>
          <w:u w:val="single"/>
        </w:rPr>
        <w:t xml:space="preserve">Trasa </w:t>
      </w:r>
      <w:r w:rsidR="00312739">
        <w:rPr>
          <w:b/>
          <w:u w:val="single"/>
        </w:rPr>
        <w:t>Kostelec nad Labem – most, varianta 1</w:t>
      </w:r>
    </w:p>
    <w:p w14:paraId="4DDE8967" w14:textId="19DAC74A" w:rsidR="00976099" w:rsidRDefault="00976099" w:rsidP="00F22B2E">
      <w:r w:rsidRPr="00772827">
        <w:t>První varianta začíná na křižovatce 2. Labské cyklostezky a cyklotrasy s číslem 0039</w:t>
      </w:r>
      <w:r w:rsidR="00772827" w:rsidRPr="00772827">
        <w:t>. Celková délka úseku je 615 m.</w:t>
      </w:r>
    </w:p>
    <w:p w14:paraId="44EE9ABC" w14:textId="77777777" w:rsidR="00E729B3" w:rsidRDefault="00E729B3" w:rsidP="00E729B3">
      <w:pPr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Předpokládá převedení cyklistů a chodců společnou stezkou po východní straně mostní konstrukce v trase stávající značené červené turistické trasy. Vedení cyklostezky je navrženo po pravém břehu řeky Labe v šířce stávající přístupové cesty = 2,5 m. Průjezd pod obloukovým mostem a následné stoupání na most jednostrannou větví je v šířce 2,5 m. Převedení společné cyklostezky přes most je možné pouze jeho jednostranným rozšířením. V tomto případě je navrženo rozšíření římsy na 3,25 m, tedy o 1,25 m oproti stávajícímu stavu. Jedná se o rozšíření včetně bezpečnostních odstupů 0,5 m pro umístění svodidla. Zábradlí by bylo kotveno na boční </w:t>
      </w:r>
      <w:r w:rsidRPr="004F17E6">
        <w:rPr>
          <w:rFonts w:cs="Arial"/>
          <w:color w:val="000000"/>
          <w:lang w:eastAsia="cs-CZ"/>
        </w:rPr>
        <w:t>stranu římsy. Jednostranná</w:t>
      </w:r>
      <w:r>
        <w:rPr>
          <w:rFonts w:cs="Arial"/>
          <w:color w:val="000000"/>
          <w:lang w:eastAsia="cs-CZ"/>
        </w:rPr>
        <w:t xml:space="preserve"> větev splňuje požadavky na podélný sklon max. 8,33%, její realizace si vyžádá stavbu opěrné zdi v dl. cca 55m. </w:t>
      </w:r>
    </w:p>
    <w:p w14:paraId="10B3004E" w14:textId="6F9F112F" w:rsidR="00E729B3" w:rsidRDefault="00E729B3" w:rsidP="00E729B3">
      <w:pPr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Po překonání mostu je opět navržena větev podél silnice II/244, která musí ve sklonu 8,29% sklesat na stávající místní komunikaci, po které pokračuje cyklostezka dále do Kostelce nad Labem. Vedením trasy je dotčeno stávající silniční těleso II/244, které bude rozšířeno. Vedení stezky si vyžádá realizaci zárubní zdi mezi stezkou a silnicí II. třídy v dl. cca 50 m a opěrné zdi u paty silničního náspu v dl. cca 80 m. </w:t>
      </w:r>
    </w:p>
    <w:p w14:paraId="44632F0F" w14:textId="3B2228B4" w:rsidR="00E0491D" w:rsidRPr="00D96468" w:rsidRDefault="00E0491D" w:rsidP="00E729B3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Projekt předpokládá rozdělení strategických stavebních objektů následovně:</w:t>
      </w:r>
    </w:p>
    <w:p w14:paraId="48EC217C" w14:textId="7E356651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Nová cyklostezka</w:t>
      </w:r>
    </w:p>
    <w:p w14:paraId="61A335F9" w14:textId="16F6C202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Stávající cyklotrasa</w:t>
      </w:r>
    </w:p>
    <w:p w14:paraId="137D93D5" w14:textId="27346431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Opěrné a zárubní zdi</w:t>
      </w:r>
    </w:p>
    <w:p w14:paraId="1FF464C0" w14:textId="629389CA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Úprava říms na mostě</w:t>
      </w:r>
    </w:p>
    <w:p w14:paraId="381C86FD" w14:textId="44C19C94" w:rsidR="00DB001B" w:rsidRDefault="00DB001B" w:rsidP="00E729B3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Stavebně technické řešení těles technických objektů bude řešeno v dalším stupni projektové dokumentace.</w:t>
      </w:r>
    </w:p>
    <w:p w14:paraId="1A590711" w14:textId="414DD2CB" w:rsidR="000433BE" w:rsidRDefault="00724178" w:rsidP="000433BE">
      <w:r w:rsidRPr="00FF6E6B">
        <w:rPr>
          <w:b/>
          <w:u w:val="single"/>
        </w:rPr>
        <w:t xml:space="preserve">Trasa </w:t>
      </w:r>
      <w:r w:rsidR="00312739">
        <w:rPr>
          <w:b/>
          <w:u w:val="single"/>
        </w:rPr>
        <w:t>Kostelec nad Labem – most, varianta 2</w:t>
      </w:r>
    </w:p>
    <w:p w14:paraId="6132D7AA" w14:textId="7BDE2B08" w:rsidR="00E729B3" w:rsidRDefault="00E729B3" w:rsidP="00E729B3">
      <w:r>
        <w:rPr>
          <w:rFonts w:cs="Arial"/>
          <w:color w:val="000000"/>
          <w:lang w:eastAsia="cs-CZ"/>
        </w:rPr>
        <w:t>Je navržena se směrově odděleným provozem cyklistů po obou stranách stávajícího mostu. I toto řešení si vyžádá rozšíření stávajících říms. Po obou stranách mostu jsou navrženy nové římsy v šířce 2,75 m. Oproti stávajícím římsám širokým 2,0 m se jedná o rozšíření o 0,75 m. Napojení těchto sdružených stezek na stávající terén je přes tři samostatné větvě s podélným sklonem max. 8,33%. Jedná se v podstatě o variantu 1 s doplněním větvě v jihozápadním kvadrantu mostu,</w:t>
      </w:r>
      <w:r w:rsidR="00D92227">
        <w:rPr>
          <w:rFonts w:cs="Arial"/>
          <w:color w:val="000000"/>
          <w:lang w:eastAsia="cs-CZ"/>
        </w:rPr>
        <w:t xml:space="preserve"> </w:t>
      </w:r>
      <w:proofErr w:type="gramStart"/>
      <w:r>
        <w:rPr>
          <w:rFonts w:cs="Arial"/>
          <w:color w:val="000000"/>
          <w:lang w:eastAsia="cs-CZ"/>
        </w:rPr>
        <w:t>která</w:t>
      </w:r>
      <w:proofErr w:type="gramEnd"/>
      <w:r>
        <w:rPr>
          <w:rFonts w:cs="Arial"/>
          <w:color w:val="000000"/>
          <w:lang w:eastAsia="cs-CZ"/>
        </w:rPr>
        <w:t xml:space="preserve"> povede kolem stožárů stávajícího nadzemního vedení VN a pod mostem se napojí na místní komunikaci. I při variantě projektant upozornil objednatele na nutnost staticky posoudit možnost rozšíření mostního objektu. </w:t>
      </w:r>
      <w:r>
        <w:t>Celková délka úseku je 1088 m.</w:t>
      </w:r>
    </w:p>
    <w:p w14:paraId="63E3247D" w14:textId="77777777" w:rsidR="00E0491D" w:rsidRPr="00D96468" w:rsidRDefault="00E0491D" w:rsidP="00E0491D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Projekt předpokládá rozdělení strategických stavebních objektů následovně:</w:t>
      </w:r>
    </w:p>
    <w:p w14:paraId="1BFBAECC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Nová cyklostezka</w:t>
      </w:r>
    </w:p>
    <w:p w14:paraId="216D845B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Stávající cyklotrasa</w:t>
      </w:r>
    </w:p>
    <w:p w14:paraId="017B4C09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Opěrné a zárubní zdi</w:t>
      </w:r>
    </w:p>
    <w:p w14:paraId="7220B8DA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Úprava říms na mostě</w:t>
      </w:r>
    </w:p>
    <w:p w14:paraId="6FCAA663" w14:textId="77777777" w:rsidR="00DB001B" w:rsidRDefault="00DB001B" w:rsidP="00DB001B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Stavebně technické řešení těles technických objektů bude řešeno v dalším stupni projektové dokumentace.</w:t>
      </w:r>
    </w:p>
    <w:p w14:paraId="3C7AF159" w14:textId="3D1D5B66" w:rsidR="00BC72F8" w:rsidRDefault="00E37BDD" w:rsidP="002D1C0B">
      <w:pPr>
        <w:spacing w:after="240"/>
      </w:pPr>
      <w:r w:rsidRPr="00FF6E6B">
        <w:rPr>
          <w:b/>
          <w:u w:val="single"/>
        </w:rPr>
        <w:t>Trasa</w:t>
      </w:r>
      <w:r w:rsidR="00A82CFC">
        <w:rPr>
          <w:b/>
          <w:u w:val="single"/>
        </w:rPr>
        <w:t xml:space="preserve"> </w:t>
      </w:r>
      <w:r w:rsidR="00312739">
        <w:rPr>
          <w:b/>
          <w:u w:val="single"/>
        </w:rPr>
        <w:t>Kostelec nad Labem – most, varianta 3</w:t>
      </w:r>
    </w:p>
    <w:p w14:paraId="5A63CFCE" w14:textId="6EACB4C6" w:rsidR="00144F54" w:rsidRDefault="00144F54" w:rsidP="00144F54">
      <w:r>
        <w:t xml:space="preserve">Třetí </w:t>
      </w:r>
      <w:r w:rsidRPr="00772827">
        <w:t xml:space="preserve">varianta začíná na křižovatce 2. Labské cyklostezky </w:t>
      </w:r>
      <w:r>
        <w:t>a silnice II/244. Celková délka úseku je 638 m.</w:t>
      </w:r>
    </w:p>
    <w:p w14:paraId="3D725779" w14:textId="59885D63" w:rsidR="00E729B3" w:rsidRDefault="00E729B3" w:rsidP="00E729B3">
      <w:pPr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lastRenderedPageBreak/>
        <w:t>Řeší převedení cyklistů přes most společnou stezkou pro chodce a cyklisty po západní straně mostu. Je navrženo rozšíření římsy na 3,25 m na západní straně mostu. Nájezd na most z pravého břehu řeky bude řešen po stávající místní komunikaci. Na jihozápadní straně mostu bude vybudována větev kolem stožáru VN a pod mostem se napojí na stávající asfaltovou místní komunikaci.</w:t>
      </w:r>
    </w:p>
    <w:p w14:paraId="1DC25FD5" w14:textId="77777777" w:rsidR="00E0491D" w:rsidRPr="00D96468" w:rsidRDefault="00E0491D" w:rsidP="00E0491D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Projekt předpokládá rozdělení strategických stavebních objektů následovně:</w:t>
      </w:r>
    </w:p>
    <w:p w14:paraId="44E320E1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Nová cyklostezka</w:t>
      </w:r>
    </w:p>
    <w:p w14:paraId="587141E9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Stávající cyklotrasa</w:t>
      </w:r>
    </w:p>
    <w:p w14:paraId="0BFA703F" w14:textId="558CD9F9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Opěrná zeď</w:t>
      </w:r>
    </w:p>
    <w:p w14:paraId="21B0EA3E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Úprava říms na mostě</w:t>
      </w:r>
    </w:p>
    <w:p w14:paraId="57162898" w14:textId="6660DA9D" w:rsidR="00FD6F16" w:rsidRDefault="006C140A" w:rsidP="00FD6F16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Stavebně technické řešení těles technických objektů bude řešeno v dalším stupni projektové dokumentace.</w:t>
      </w:r>
    </w:p>
    <w:p w14:paraId="2CAFABC0" w14:textId="77777777" w:rsidR="00FD6F16" w:rsidRDefault="00FD6F16" w:rsidP="00FD6F16">
      <w:pPr>
        <w:rPr>
          <w:rFonts w:cs="Arial"/>
          <w:color w:val="000000"/>
          <w:lang w:eastAsia="cs-CZ"/>
        </w:rPr>
      </w:pPr>
    </w:p>
    <w:p w14:paraId="0187AD60" w14:textId="292E1E7D" w:rsidR="00DB001B" w:rsidRDefault="00DB001B" w:rsidP="00DB001B">
      <w:r w:rsidRPr="00FF6E6B">
        <w:rPr>
          <w:b/>
          <w:u w:val="single"/>
        </w:rPr>
        <w:t xml:space="preserve">Trasa </w:t>
      </w:r>
      <w:r>
        <w:rPr>
          <w:b/>
          <w:u w:val="single"/>
        </w:rPr>
        <w:t>Kostelec nad Labem – most, varianta 4</w:t>
      </w:r>
    </w:p>
    <w:p w14:paraId="4CAD89DA" w14:textId="13DC47E6" w:rsidR="00FD6F16" w:rsidRPr="00D96468" w:rsidRDefault="00880780" w:rsidP="00FD6F16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 xml:space="preserve">Varianta 4 je stejná jako varianta 2 s tím rozdílem, že zde nedochází k rozšíření římsy </w:t>
      </w:r>
      <w:r w:rsidR="00D96468">
        <w:rPr>
          <w:rFonts w:cs="Arial"/>
          <w:color w:val="000000"/>
          <w:lang w:eastAsia="cs-CZ"/>
        </w:rPr>
        <w:t xml:space="preserve">na mostě </w:t>
      </w:r>
      <w:r w:rsidRPr="00D96468">
        <w:rPr>
          <w:rFonts w:cs="Arial"/>
          <w:color w:val="000000"/>
          <w:lang w:eastAsia="cs-CZ"/>
        </w:rPr>
        <w:t xml:space="preserve">a dochází k odstranění stávajícího silničního svodidla. Zábradlí </w:t>
      </w:r>
      <w:r w:rsidR="00D96468">
        <w:rPr>
          <w:rFonts w:cs="Arial"/>
          <w:color w:val="000000"/>
          <w:lang w:eastAsia="cs-CZ"/>
        </w:rPr>
        <w:t>bude</w:t>
      </w:r>
      <w:r w:rsidRPr="00D96468">
        <w:rPr>
          <w:rFonts w:cs="Arial"/>
          <w:color w:val="000000"/>
          <w:lang w:eastAsia="cs-CZ"/>
        </w:rPr>
        <w:t xml:space="preserve"> kotveno na boční stranu stávající římsy</w:t>
      </w:r>
      <w:r w:rsidR="00D96468">
        <w:rPr>
          <w:rFonts w:cs="Arial"/>
          <w:color w:val="000000"/>
          <w:lang w:eastAsia="cs-CZ"/>
        </w:rPr>
        <w:t xml:space="preserve"> dle TP 258 (kapitola 3.1.7)</w:t>
      </w:r>
      <w:r w:rsidRPr="00D96468">
        <w:rPr>
          <w:rFonts w:cs="Arial"/>
          <w:color w:val="000000"/>
          <w:lang w:eastAsia="cs-CZ"/>
        </w:rPr>
        <w:t xml:space="preserve">. Celková šířka chodníku </w:t>
      </w:r>
      <w:r w:rsidR="00D96468">
        <w:rPr>
          <w:rFonts w:cs="Arial"/>
          <w:color w:val="000000"/>
          <w:lang w:eastAsia="cs-CZ"/>
        </w:rPr>
        <w:t xml:space="preserve">na mostě </w:t>
      </w:r>
      <w:r w:rsidRPr="00D96468">
        <w:rPr>
          <w:rFonts w:cs="Arial"/>
          <w:color w:val="000000"/>
          <w:lang w:eastAsia="cs-CZ"/>
        </w:rPr>
        <w:t>po provedení těchto stavebních úprav je 2,00 m a po aplikování bezpečnostních odstupů zůstává světlá šířka pro chodce a cyklisty 1,25 m, která nesplňuje požadavky TP 179 a ČSN 73 6110 (Společný pás pro cyklisty a chodce v</w:t>
      </w:r>
      <w:r w:rsidR="00FD6F16" w:rsidRPr="00D96468">
        <w:rPr>
          <w:rFonts w:cs="Arial"/>
          <w:color w:val="000000"/>
          <w:lang w:eastAsia="cs-CZ"/>
        </w:rPr>
        <w:t xml:space="preserve"> přidruženém prostoru &gt; 2,25 m). </w:t>
      </w:r>
      <w:r w:rsidR="00FD6F16" w:rsidRPr="00D96468">
        <w:rPr>
          <w:rFonts w:cs="Arial"/>
          <w:lang w:eastAsia="cs-CZ"/>
        </w:rPr>
        <w:t>Dále je navrženo snížení rychlosti v místě mostu na silnici II/244 na rychlost 50 km/h.</w:t>
      </w:r>
      <w:r w:rsidR="00D96468">
        <w:rPr>
          <w:rFonts w:cs="Arial"/>
          <w:lang w:eastAsia="cs-CZ"/>
        </w:rPr>
        <w:t xml:space="preserve"> Pro zvýšení bezpečnosti dochází </w:t>
      </w:r>
      <w:r w:rsidR="00760B98">
        <w:rPr>
          <w:rFonts w:cs="Arial"/>
          <w:lang w:eastAsia="cs-CZ"/>
        </w:rPr>
        <w:t xml:space="preserve">u konce říms </w:t>
      </w:r>
      <w:r w:rsidR="00D96468">
        <w:rPr>
          <w:rFonts w:cs="Arial"/>
          <w:lang w:eastAsia="cs-CZ"/>
        </w:rPr>
        <w:t>k prodloužení silničního svodidla a k nové silniční obrubě, která pokračuje od konce římsy až za konec silničního svodidla.</w:t>
      </w:r>
    </w:p>
    <w:p w14:paraId="44EE8DBF" w14:textId="77777777" w:rsidR="00E0491D" w:rsidRPr="00D96468" w:rsidRDefault="00E0491D" w:rsidP="00E0491D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Projekt předpokládá rozdělení strategických stavebních objektů následovně:</w:t>
      </w:r>
    </w:p>
    <w:p w14:paraId="0EC0AF3B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Nová cyklostezka</w:t>
      </w:r>
    </w:p>
    <w:p w14:paraId="110F31EB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Stávající cyklotrasa</w:t>
      </w:r>
    </w:p>
    <w:p w14:paraId="0EFAC2CA" w14:textId="77777777" w:rsidR="00E0491D" w:rsidRPr="00D96468" w:rsidRDefault="00E0491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Opěrné a zárubní zdi</w:t>
      </w:r>
    </w:p>
    <w:p w14:paraId="4212F06C" w14:textId="7724282B" w:rsidR="006C140A" w:rsidRPr="00D96468" w:rsidRDefault="006C140A" w:rsidP="006C140A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Stavebně technické řešení těles technických objektů bude řešeno v dalším</w:t>
      </w:r>
      <w:r w:rsidR="00880780" w:rsidRPr="00D96468">
        <w:rPr>
          <w:rFonts w:cs="Arial"/>
          <w:color w:val="000000"/>
          <w:lang w:eastAsia="cs-CZ"/>
        </w:rPr>
        <w:t xml:space="preserve"> stupni</w:t>
      </w:r>
      <w:r w:rsidRPr="00D96468">
        <w:rPr>
          <w:rFonts w:cs="Arial"/>
          <w:color w:val="000000"/>
          <w:lang w:eastAsia="cs-CZ"/>
        </w:rPr>
        <w:t xml:space="preserve"> projektové dokumentace.</w:t>
      </w:r>
    </w:p>
    <w:p w14:paraId="01631E64" w14:textId="5AFE6836" w:rsidR="00FF0375" w:rsidRPr="00D96468" w:rsidRDefault="00312739" w:rsidP="001C1850">
      <w:pPr>
        <w:spacing w:after="240"/>
        <w:rPr>
          <w:b/>
          <w:u w:val="single"/>
        </w:rPr>
      </w:pPr>
      <w:r w:rsidRPr="00D96468">
        <w:rPr>
          <w:b/>
          <w:u w:val="single"/>
        </w:rPr>
        <w:t>Cyklo</w:t>
      </w:r>
      <w:r w:rsidR="00851E68" w:rsidRPr="00D96468">
        <w:rPr>
          <w:b/>
          <w:u w:val="single"/>
        </w:rPr>
        <w:t>trasa</w:t>
      </w:r>
      <w:r w:rsidRPr="00D96468">
        <w:rPr>
          <w:b/>
          <w:u w:val="single"/>
        </w:rPr>
        <w:t xml:space="preserve"> na stávající místní komunikaci</w:t>
      </w:r>
    </w:p>
    <w:p w14:paraId="279EC98A" w14:textId="648C9CF0" w:rsidR="00493487" w:rsidRPr="00D96468" w:rsidRDefault="00E729B3" w:rsidP="00E729B3">
      <w:r w:rsidRPr="00D96468">
        <w:rPr>
          <w:rFonts w:cs="Arial"/>
          <w:color w:val="000000"/>
          <w:lang w:eastAsia="cs-CZ"/>
        </w:rPr>
        <w:t xml:space="preserve">Vedení cyklotrasy po stávajících místních komunikacích ul. K Elektrárně, Na pískách a Na </w:t>
      </w:r>
      <w:proofErr w:type="spellStart"/>
      <w:r w:rsidRPr="00D96468">
        <w:rPr>
          <w:rFonts w:cs="Arial"/>
          <w:color w:val="000000"/>
          <w:lang w:eastAsia="cs-CZ"/>
        </w:rPr>
        <w:t>Zátoni</w:t>
      </w:r>
      <w:proofErr w:type="spellEnd"/>
      <w:r w:rsidRPr="00D96468">
        <w:rPr>
          <w:rFonts w:cs="Arial"/>
          <w:color w:val="000000"/>
          <w:lang w:eastAsia="cs-CZ"/>
        </w:rPr>
        <w:t xml:space="preserve"> je ponecháno bez stavebních úprav. Do místních komunikací nebude stavebně zasahováno.</w:t>
      </w:r>
      <w:r w:rsidRPr="00D96468">
        <w:t xml:space="preserve"> </w:t>
      </w:r>
      <w:r w:rsidR="009951A3">
        <w:t xml:space="preserve">Křižovatka ulic Na Pískách a K Elektrárně byla projednána na dopravním inspektorátu policie ČR. Záznam tohoto projednání je součástí </w:t>
      </w:r>
      <w:proofErr w:type="gramStart"/>
      <w:r w:rsidR="009951A3">
        <w:t>přílohy D.1 – Záznamy</w:t>
      </w:r>
      <w:proofErr w:type="gramEnd"/>
      <w:r w:rsidR="009951A3">
        <w:t xml:space="preserve"> z projednání. </w:t>
      </w:r>
      <w:r w:rsidRPr="00D96468">
        <w:t>Celková délka úseku po místní komunikaci je 573 m.</w:t>
      </w:r>
    </w:p>
    <w:p w14:paraId="7FC683CD" w14:textId="77777777" w:rsidR="00855FED" w:rsidRPr="00D96468" w:rsidRDefault="00855FED" w:rsidP="00855FED">
      <w:p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Projekt předpokládá rozdělení strategických stavebních objektů následovně:</w:t>
      </w:r>
    </w:p>
    <w:p w14:paraId="149F0099" w14:textId="3A56D60D" w:rsidR="00855FED" w:rsidRDefault="00855FED" w:rsidP="00BD7850">
      <w:pPr>
        <w:pStyle w:val="Odstavecseseznamem"/>
        <w:numPr>
          <w:ilvl w:val="0"/>
          <w:numId w:val="6"/>
        </w:numPr>
        <w:rPr>
          <w:rFonts w:cs="Arial"/>
          <w:color w:val="000000"/>
          <w:lang w:eastAsia="cs-CZ"/>
        </w:rPr>
      </w:pPr>
      <w:r w:rsidRPr="00D96468">
        <w:rPr>
          <w:rFonts w:cs="Arial"/>
          <w:color w:val="000000"/>
          <w:lang w:eastAsia="cs-CZ"/>
        </w:rPr>
        <w:t>Stávající cyklotrasa</w:t>
      </w:r>
    </w:p>
    <w:p w14:paraId="305E91FB" w14:textId="740ECCB5" w:rsidR="00A51241" w:rsidRPr="00BF26C0" w:rsidRDefault="00A51241" w:rsidP="00A51241">
      <w:pPr>
        <w:pStyle w:val="Nadpis2"/>
        <w:rPr>
          <w:lang w:eastAsia="cs-CZ"/>
        </w:rPr>
      </w:pPr>
      <w:bookmarkStart w:id="36" w:name="_Toc131167635"/>
      <w:r w:rsidRPr="00BF26C0">
        <w:rPr>
          <w:lang w:eastAsia="cs-CZ"/>
        </w:rPr>
        <w:t>Návrh vozovky</w:t>
      </w:r>
      <w:bookmarkEnd w:id="36"/>
    </w:p>
    <w:p w14:paraId="76D038A8" w14:textId="19E87CD4" w:rsidR="00A51241" w:rsidRDefault="00A51241" w:rsidP="00A51241">
      <w:pPr>
        <w:rPr>
          <w:lang w:eastAsia="cs-CZ"/>
        </w:rPr>
      </w:pPr>
      <w:r w:rsidRPr="00BF26C0">
        <w:rPr>
          <w:lang w:eastAsia="cs-CZ"/>
        </w:rPr>
        <w:t>Skladba vozovky bude navržena dle TP 170 – Navrhování vozovek pozemních komunikací</w:t>
      </w:r>
      <w:r w:rsidR="00CF5745" w:rsidRPr="00BF26C0">
        <w:rPr>
          <w:lang w:eastAsia="cs-CZ"/>
        </w:rPr>
        <w:t xml:space="preserve"> v dalších stupních projektové dokumentace</w:t>
      </w:r>
      <w:r w:rsidRPr="00BF26C0">
        <w:rPr>
          <w:lang w:eastAsia="cs-CZ"/>
        </w:rPr>
        <w:t xml:space="preserve">. </w:t>
      </w:r>
      <w:r w:rsidR="00CF5745" w:rsidRPr="00BF26C0">
        <w:rPr>
          <w:lang w:eastAsia="cs-CZ"/>
        </w:rPr>
        <w:t>U varianty 1, 2 a 4 na pravém břehu v úseku souběžném s tokem Labe v délce přibližně 163 m (od km 0,000) bude nutné navrhnout vozovku cyklistické stezky s vyšší únosností, aby byla zajištěna dostatečná únosnost pro občasný pojezd nákladních automobilů správce toku (25 t)</w:t>
      </w:r>
      <w:r w:rsidR="004F45CA" w:rsidRPr="00BF26C0">
        <w:rPr>
          <w:lang w:eastAsia="cs-CZ"/>
        </w:rPr>
        <w:t>.</w:t>
      </w:r>
    </w:p>
    <w:p w14:paraId="07098864" w14:textId="3DD83F4E" w:rsidR="00A91A13" w:rsidRDefault="00A57A75" w:rsidP="00A91A13">
      <w:pPr>
        <w:pStyle w:val="Nadpis2"/>
        <w:rPr>
          <w:lang w:eastAsia="cs-CZ"/>
        </w:rPr>
      </w:pPr>
      <w:bookmarkStart w:id="37" w:name="_Toc131167636"/>
      <w:r>
        <w:rPr>
          <w:lang w:eastAsia="cs-CZ"/>
        </w:rPr>
        <w:t>Návrh</w:t>
      </w:r>
      <w:r w:rsidR="00A91A13">
        <w:rPr>
          <w:lang w:eastAsia="cs-CZ"/>
        </w:rPr>
        <w:t xml:space="preserve"> dopravního značení</w:t>
      </w:r>
      <w:bookmarkEnd w:id="37"/>
    </w:p>
    <w:p w14:paraId="4E343502" w14:textId="595EDD5F" w:rsidR="00A91A13" w:rsidRDefault="00A91A13" w:rsidP="00A91A13">
      <w:pPr>
        <w:rPr>
          <w:lang w:eastAsia="cs-CZ"/>
        </w:rPr>
      </w:pPr>
      <w:r>
        <w:rPr>
          <w:lang w:eastAsia="cs-CZ"/>
        </w:rPr>
        <w:t xml:space="preserve">Svislé dopravní značení je v situaci </w:t>
      </w:r>
      <w:r w:rsidR="00BE107F">
        <w:rPr>
          <w:lang w:eastAsia="cs-CZ"/>
        </w:rPr>
        <w:t>navrženo pouze orientačně</w:t>
      </w:r>
      <w:r>
        <w:rPr>
          <w:lang w:eastAsia="cs-CZ"/>
        </w:rPr>
        <w:t xml:space="preserve"> tak, aby </w:t>
      </w:r>
      <w:r w:rsidR="00BE107F">
        <w:rPr>
          <w:lang w:eastAsia="cs-CZ"/>
        </w:rPr>
        <w:t>bylo zřejmé vedení cyklistů</w:t>
      </w:r>
      <w:r>
        <w:rPr>
          <w:lang w:eastAsia="cs-CZ"/>
        </w:rPr>
        <w:t xml:space="preserve"> </w:t>
      </w:r>
      <w:r w:rsidR="00A57A75">
        <w:rPr>
          <w:lang w:eastAsia="cs-CZ"/>
        </w:rPr>
        <w:t xml:space="preserve">po cyklostezce a cyklotrase a byla zajištěna </w:t>
      </w:r>
      <w:r>
        <w:rPr>
          <w:lang w:eastAsia="cs-CZ"/>
        </w:rPr>
        <w:t xml:space="preserve">návaznost všech úseků. </w:t>
      </w:r>
      <w:r w:rsidR="00A57A75">
        <w:rPr>
          <w:lang w:eastAsia="cs-CZ"/>
        </w:rPr>
        <w:t>S</w:t>
      </w:r>
      <w:r>
        <w:rPr>
          <w:lang w:eastAsia="cs-CZ"/>
        </w:rPr>
        <w:t xml:space="preserve">vislé </w:t>
      </w:r>
      <w:r w:rsidR="00A57A75">
        <w:rPr>
          <w:lang w:eastAsia="cs-CZ"/>
        </w:rPr>
        <w:t xml:space="preserve">a vodorovné </w:t>
      </w:r>
      <w:r>
        <w:rPr>
          <w:lang w:eastAsia="cs-CZ"/>
        </w:rPr>
        <w:t>dopravní zna</w:t>
      </w:r>
      <w:r w:rsidR="00A57A75">
        <w:rPr>
          <w:lang w:eastAsia="cs-CZ"/>
        </w:rPr>
        <w:t>čení bude podrobně zpracováno v</w:t>
      </w:r>
      <w:r>
        <w:rPr>
          <w:lang w:eastAsia="cs-CZ"/>
        </w:rPr>
        <w:t xml:space="preserve"> </w:t>
      </w:r>
      <w:r w:rsidR="00A57A75">
        <w:rPr>
          <w:lang w:eastAsia="cs-CZ"/>
        </w:rPr>
        <w:t>dalších s</w:t>
      </w:r>
      <w:r>
        <w:rPr>
          <w:lang w:eastAsia="cs-CZ"/>
        </w:rPr>
        <w:t>tupn</w:t>
      </w:r>
      <w:r w:rsidR="00A57A75">
        <w:rPr>
          <w:lang w:eastAsia="cs-CZ"/>
        </w:rPr>
        <w:t>ích</w:t>
      </w:r>
      <w:r>
        <w:rPr>
          <w:lang w:eastAsia="cs-CZ"/>
        </w:rPr>
        <w:t xml:space="preserve"> projektové dokumentace </w:t>
      </w:r>
      <w:r w:rsidR="00A57A75">
        <w:rPr>
          <w:lang w:eastAsia="cs-CZ"/>
        </w:rPr>
        <w:t>a projednáno</w:t>
      </w:r>
      <w:r>
        <w:rPr>
          <w:lang w:eastAsia="cs-CZ"/>
        </w:rPr>
        <w:t xml:space="preserve"> s příslušnými orgány.</w:t>
      </w:r>
    </w:p>
    <w:p w14:paraId="275F7B9A" w14:textId="51633C78" w:rsidR="002D16BF" w:rsidRDefault="002D16BF" w:rsidP="00A91A13">
      <w:pPr>
        <w:rPr>
          <w:lang w:eastAsia="cs-CZ"/>
        </w:rPr>
      </w:pPr>
      <w:r>
        <w:rPr>
          <w:lang w:eastAsia="cs-CZ"/>
        </w:rPr>
        <w:lastRenderedPageBreak/>
        <w:t xml:space="preserve">Svislé dopravní značení bude provedeno dle zásad TP 65, TP 100, VL 6 a TKP 14. Velikost štítu dopravních značek bude poloviční, třída </w:t>
      </w:r>
      <w:proofErr w:type="spellStart"/>
      <w:r>
        <w:rPr>
          <w:lang w:eastAsia="cs-CZ"/>
        </w:rPr>
        <w:t>retroreflexe</w:t>
      </w:r>
      <w:proofErr w:type="spellEnd"/>
      <w:r>
        <w:rPr>
          <w:lang w:eastAsia="cs-CZ"/>
        </w:rPr>
        <w:t xml:space="preserve"> RA2. Fólie a štíty budou provedeny v souladu s PPK-SZ a PPK-FOL</w:t>
      </w:r>
      <w:r w:rsidR="00436021">
        <w:rPr>
          <w:lang w:eastAsia="cs-CZ"/>
        </w:rPr>
        <w:t>.</w:t>
      </w:r>
    </w:p>
    <w:p w14:paraId="67139DFC" w14:textId="745F12AE" w:rsidR="00436021" w:rsidRPr="00A91A13" w:rsidRDefault="00436021" w:rsidP="00A91A13">
      <w:pPr>
        <w:rPr>
          <w:lang w:eastAsia="cs-CZ"/>
        </w:rPr>
      </w:pPr>
      <w:r>
        <w:rPr>
          <w:lang w:eastAsia="cs-CZ"/>
        </w:rPr>
        <w:t>Vodorovné dopravní značení je navrženo v souladu s TP 65, TP 133, VL 6 a TKP 14. Značení bude provedeno ve shodě s ČSN EN 1436+A1, ČSN EN 1790 a dalších dle požadavku TKP14.</w:t>
      </w:r>
    </w:p>
    <w:p w14:paraId="4FCFD81E" w14:textId="66A25269" w:rsidR="0083342E" w:rsidRPr="00111C00" w:rsidRDefault="0083342E" w:rsidP="000A078B">
      <w:pPr>
        <w:pStyle w:val="Nadpis1"/>
      </w:pPr>
      <w:bookmarkStart w:id="38" w:name="_Toc131167637"/>
      <w:r w:rsidRPr="000A078B">
        <w:t>celkové</w:t>
      </w:r>
      <w:r w:rsidRPr="00111C00">
        <w:t xml:space="preserve"> posouzení</w:t>
      </w:r>
      <w:bookmarkEnd w:id="38"/>
    </w:p>
    <w:p w14:paraId="1A627DC6" w14:textId="7E8AAFC8" w:rsidR="005B15BC" w:rsidRPr="00C668D9" w:rsidRDefault="0083342E" w:rsidP="00836682">
      <w:r w:rsidRPr="00C668D9">
        <w:t>Zpracovatel p</w:t>
      </w:r>
      <w:r w:rsidR="001C561F" w:rsidRPr="00C668D9">
        <w:t>osoudil různé možnosti</w:t>
      </w:r>
      <w:r w:rsidRPr="00C668D9">
        <w:t xml:space="preserve"> vedení tras </w:t>
      </w:r>
      <w:r w:rsidR="00E41FC3">
        <w:t>cyklostezek/cyklotras</w:t>
      </w:r>
      <w:r w:rsidRPr="00C668D9">
        <w:t xml:space="preserve">, jak dle zadání objednatele, tak </w:t>
      </w:r>
      <w:r w:rsidR="00E429BC" w:rsidRPr="00C668D9">
        <w:t xml:space="preserve">i </w:t>
      </w:r>
      <w:r w:rsidRPr="00C668D9">
        <w:t>další možnosti dle závěrů z</w:t>
      </w:r>
      <w:r w:rsidR="00C557DF" w:rsidRPr="00C668D9">
        <w:t> </w:t>
      </w:r>
      <w:r w:rsidRPr="00C668D9">
        <w:t>projednání. Je nutné zdůraznit, že studie</w:t>
      </w:r>
      <w:r w:rsidR="005A3D89">
        <w:t xml:space="preserve"> proveditelnosti</w:t>
      </w:r>
      <w:r w:rsidRPr="00C668D9">
        <w:t xml:space="preserve"> pracovala </w:t>
      </w:r>
      <w:r w:rsidR="00111C00">
        <w:t>s dostupnými mapovými podklady, katastrální mapou a se z</w:t>
      </w:r>
      <w:r w:rsidRPr="00C668D9">
        <w:t>aměření</w:t>
      </w:r>
      <w:r w:rsidR="00111C00">
        <w:t>m</w:t>
      </w:r>
      <w:r w:rsidRPr="00C668D9">
        <w:t xml:space="preserve"> zájmového území </w:t>
      </w:r>
      <w:r w:rsidR="00111C00">
        <w:t>v prostorách silničního mostu (ev. č. 244 – 007).</w:t>
      </w:r>
    </w:p>
    <w:p w14:paraId="7183ABB7" w14:textId="787C37AA" w:rsidR="00493487" w:rsidRDefault="0083342E" w:rsidP="00493487">
      <w:pPr>
        <w:spacing w:after="240"/>
      </w:pPr>
      <w:r w:rsidRPr="00C668D9">
        <w:t xml:space="preserve">Ve všech prověřených trasách je pro další pokračování projekčních prací nutné prověřit </w:t>
      </w:r>
      <w:r w:rsidR="00C278C3">
        <w:t>majetkoprávní vztahy</w:t>
      </w:r>
      <w:r w:rsidRPr="00C668D9">
        <w:t xml:space="preserve"> dotčených vlastníků s navrženým řešením cyklostezky/</w:t>
      </w:r>
      <w:r w:rsidRPr="00E7616F">
        <w:t>cyklotrasy.</w:t>
      </w:r>
      <w:r w:rsidR="00C278C3">
        <w:t xml:space="preserve"> Předběžný zásah do pozemků je specifikován v části </w:t>
      </w:r>
      <w:proofErr w:type="gramStart"/>
      <w:r w:rsidR="00C278C3">
        <w:t>C.2 – Záborový</w:t>
      </w:r>
      <w:proofErr w:type="gramEnd"/>
      <w:r w:rsidR="00C278C3">
        <w:t xml:space="preserve"> elaborát. </w:t>
      </w:r>
    </w:p>
    <w:tbl>
      <w:tblPr>
        <w:tblW w:w="5093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8"/>
        <w:gridCol w:w="1839"/>
        <w:gridCol w:w="1283"/>
        <w:gridCol w:w="1331"/>
        <w:gridCol w:w="1482"/>
        <w:gridCol w:w="6"/>
        <w:gridCol w:w="1918"/>
        <w:gridCol w:w="7"/>
      </w:tblGrid>
      <w:tr w:rsidR="0088186E" w:rsidRPr="00EE1DC6" w14:paraId="45D6CC48" w14:textId="77777777" w:rsidTr="0088186E">
        <w:trPr>
          <w:gridAfter w:val="1"/>
          <w:wAfter w:w="4" w:type="pct"/>
          <w:trHeight w:val="330"/>
        </w:trPr>
        <w:tc>
          <w:tcPr>
            <w:tcW w:w="722" w:type="pct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nil"/>
            </w:tcBorders>
          </w:tcPr>
          <w:p w14:paraId="5969C34C" w14:textId="77777777" w:rsidR="0088186E" w:rsidRPr="009E21A3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cs-CZ"/>
              </w:rPr>
            </w:pPr>
          </w:p>
        </w:tc>
        <w:tc>
          <w:tcPr>
            <w:tcW w:w="3228" w:type="pct"/>
            <w:gridSpan w:val="4"/>
            <w:tcBorders>
              <w:top w:val="double" w:sz="6" w:space="0" w:color="auto"/>
              <w:left w:val="double" w:sz="6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6059B77" w14:textId="09E2B5EC" w:rsidR="0088186E" w:rsidRPr="009E21A3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cs-CZ"/>
              </w:rPr>
            </w:pPr>
            <w:r w:rsidRPr="009E21A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cs-CZ"/>
              </w:rPr>
              <w:t>BILANCE DÉLEK TRAS</w:t>
            </w:r>
          </w:p>
        </w:tc>
        <w:tc>
          <w:tcPr>
            <w:tcW w:w="1046" w:type="pct"/>
            <w:gridSpan w:val="2"/>
            <w:tcBorders>
              <w:top w:val="double" w:sz="6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6029FCDE" w14:textId="77777777" w:rsidR="0088186E" w:rsidRPr="009E21A3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cs-CZ"/>
              </w:rPr>
            </w:pPr>
            <w:r w:rsidRPr="009E21A3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cs-CZ"/>
              </w:rPr>
              <w:t>[m]</w:t>
            </w:r>
          </w:p>
        </w:tc>
      </w:tr>
      <w:tr w:rsidR="0088186E" w:rsidRPr="00EE1DC6" w14:paraId="54697588" w14:textId="77777777" w:rsidTr="0088186E">
        <w:trPr>
          <w:trHeight w:val="283"/>
        </w:trPr>
        <w:tc>
          <w:tcPr>
            <w:tcW w:w="1722" w:type="pct"/>
            <w:gridSpan w:val="2"/>
            <w:vMerge w:val="restart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5C67B4C1" w14:textId="77777777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Trasa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E3EB6" w14:textId="77777777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Cyklotrasa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5AA2708" w14:textId="6BC89449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Most</w:t>
            </w: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08837E" w14:textId="49762D06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Cyklostezka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  <w:hideMark/>
          </w:tcPr>
          <w:p w14:paraId="76A9352A" w14:textId="77777777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Celková délka trasy</w:t>
            </w:r>
          </w:p>
        </w:tc>
      </w:tr>
      <w:tr w:rsidR="0088186E" w:rsidRPr="00EE1DC6" w14:paraId="3C4C0AB7" w14:textId="77777777" w:rsidTr="0088186E">
        <w:trPr>
          <w:trHeight w:val="283"/>
        </w:trPr>
        <w:tc>
          <w:tcPr>
            <w:tcW w:w="1722" w:type="pct"/>
            <w:gridSpan w:val="2"/>
            <w:vMerge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14:paraId="6CCEC42F" w14:textId="77777777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</w:p>
        </w:tc>
        <w:tc>
          <w:tcPr>
            <w:tcW w:w="698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940D9" w14:textId="77777777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Stávající konstrukce</w:t>
            </w:r>
          </w:p>
        </w:tc>
        <w:tc>
          <w:tcPr>
            <w:tcW w:w="724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E053C5A" w14:textId="77777777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0D2843E" w14:textId="7BA82E4D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 w:rsidRPr="00EE1DC6"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Nová konstrukce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vAlign w:val="center"/>
            <w:hideMark/>
          </w:tcPr>
          <w:p w14:paraId="5728337C" w14:textId="77777777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</w:p>
        </w:tc>
      </w:tr>
      <w:tr w:rsidR="0088186E" w:rsidRPr="00EE1DC6" w14:paraId="0C922EA7" w14:textId="77777777" w:rsidTr="0088186E">
        <w:trPr>
          <w:trHeight w:val="283"/>
        </w:trPr>
        <w:tc>
          <w:tcPr>
            <w:tcW w:w="1722" w:type="pct"/>
            <w:gridSpan w:val="2"/>
            <w:tcBorders>
              <w:top w:val="double" w:sz="6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4C43F32F" w14:textId="03D00C90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Most – varianta 1</w:t>
            </w:r>
          </w:p>
        </w:tc>
        <w:tc>
          <w:tcPr>
            <w:tcW w:w="698" w:type="pct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D530B5" w14:textId="64F20E2B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165</w:t>
            </w:r>
          </w:p>
        </w:tc>
        <w:tc>
          <w:tcPr>
            <w:tcW w:w="724" w:type="pct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E110DB" w14:textId="22E8B316" w:rsidR="0088186E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114</w:t>
            </w:r>
          </w:p>
        </w:tc>
        <w:tc>
          <w:tcPr>
            <w:tcW w:w="809" w:type="pct"/>
            <w:gridSpan w:val="2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97F425" w14:textId="24697E76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336</w:t>
            </w:r>
          </w:p>
        </w:tc>
        <w:tc>
          <w:tcPr>
            <w:tcW w:w="1046" w:type="pct"/>
            <w:gridSpan w:val="2"/>
            <w:tcBorders>
              <w:top w:val="double" w:sz="6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127E265B" w14:textId="5A0C1E81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615</w:t>
            </w:r>
          </w:p>
        </w:tc>
      </w:tr>
      <w:tr w:rsidR="0088186E" w:rsidRPr="00EE1DC6" w14:paraId="51E75B0A" w14:textId="77777777" w:rsidTr="0088186E">
        <w:trPr>
          <w:trHeight w:val="283"/>
        </w:trPr>
        <w:tc>
          <w:tcPr>
            <w:tcW w:w="1722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B9D5B82" w14:textId="321EE9C1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Most – varianta 2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C58AE" w14:textId="23A923F3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287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FCB50A9" w14:textId="278A6C51" w:rsidR="0088186E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236</w:t>
            </w: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F0BD91C" w14:textId="4ED32ADE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565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494F77E" w14:textId="390A6D0A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1088</w:t>
            </w:r>
          </w:p>
        </w:tc>
      </w:tr>
      <w:tr w:rsidR="0088186E" w:rsidRPr="00EE1DC6" w14:paraId="0C848754" w14:textId="77777777" w:rsidTr="0088186E">
        <w:trPr>
          <w:trHeight w:val="283"/>
        </w:trPr>
        <w:tc>
          <w:tcPr>
            <w:tcW w:w="1722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339C664D" w14:textId="7341ABC8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Most – varianta 3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D5F62" w14:textId="3EC602C4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287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FE73FEA" w14:textId="5F191C0C" w:rsidR="0088186E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122</w:t>
            </w: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475E2C9" w14:textId="3CBB9BF9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229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0989F4E4" w14:textId="053B353E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638</w:t>
            </w:r>
          </w:p>
        </w:tc>
      </w:tr>
      <w:tr w:rsidR="00916375" w:rsidRPr="00EE1DC6" w14:paraId="6F90D0E4" w14:textId="77777777" w:rsidTr="0088186E">
        <w:trPr>
          <w:trHeight w:val="283"/>
        </w:trPr>
        <w:tc>
          <w:tcPr>
            <w:tcW w:w="1722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</w:tcPr>
          <w:p w14:paraId="21FDEFFB" w14:textId="1DB77112" w:rsidR="00916375" w:rsidRDefault="00916375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Most – varianta 4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EC289B" w14:textId="004F53D7" w:rsidR="00916375" w:rsidRDefault="00916375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287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FDE9387" w14:textId="5C359D42" w:rsidR="00916375" w:rsidRDefault="00916375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236</w:t>
            </w: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8CE9E59" w14:textId="46DDDFCC" w:rsidR="00916375" w:rsidRDefault="00916375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565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</w:tcPr>
          <w:p w14:paraId="399DA35C" w14:textId="2E713AB7" w:rsidR="00916375" w:rsidRDefault="00916375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1088</w:t>
            </w:r>
          </w:p>
        </w:tc>
      </w:tr>
      <w:tr w:rsidR="0088186E" w:rsidRPr="00EE1DC6" w14:paraId="0F1F31A8" w14:textId="77777777" w:rsidTr="0088186E">
        <w:trPr>
          <w:trHeight w:val="283"/>
        </w:trPr>
        <w:tc>
          <w:tcPr>
            <w:tcW w:w="1722" w:type="pct"/>
            <w:gridSpan w:val="2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53485358" w14:textId="24720915" w:rsidR="0088186E" w:rsidRPr="00EE1DC6" w:rsidRDefault="0088186E" w:rsidP="0028292B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Stávající cyklotrasa na MK</w:t>
            </w:r>
          </w:p>
        </w:tc>
        <w:tc>
          <w:tcPr>
            <w:tcW w:w="698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228CB" w14:textId="124DEA25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573</w:t>
            </w:r>
          </w:p>
        </w:tc>
        <w:tc>
          <w:tcPr>
            <w:tcW w:w="724" w:type="pct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</w:tcPr>
          <w:p w14:paraId="0DF7BFEF" w14:textId="24758E24" w:rsidR="0088186E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0</w:t>
            </w:r>
          </w:p>
        </w:tc>
        <w:tc>
          <w:tcPr>
            <w:tcW w:w="809" w:type="pct"/>
            <w:gridSpan w:val="2"/>
            <w:tcBorders>
              <w:top w:val="nil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8161F3" w14:textId="758BC454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0</w:t>
            </w:r>
          </w:p>
        </w:tc>
        <w:tc>
          <w:tcPr>
            <w:tcW w:w="1046" w:type="pct"/>
            <w:gridSpan w:val="2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14:paraId="1F976C37" w14:textId="54FF7FAD" w:rsidR="0088186E" w:rsidRPr="00EE1DC6" w:rsidRDefault="0088186E" w:rsidP="0028292B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</w:pPr>
            <w:r>
              <w:rPr>
                <w:rFonts w:ascii="Calibri" w:eastAsia="Times New Roman" w:hAnsi="Calibri" w:cs="Calibri"/>
                <w:color w:val="000000"/>
                <w:szCs w:val="20"/>
                <w:lang w:eastAsia="cs-CZ"/>
              </w:rPr>
              <w:t>573</w:t>
            </w:r>
          </w:p>
        </w:tc>
      </w:tr>
    </w:tbl>
    <w:p w14:paraId="3B0C4005" w14:textId="03840134" w:rsidR="0000432C" w:rsidRDefault="0000432C" w:rsidP="00493487">
      <w:pPr>
        <w:pStyle w:val="Nadpis2"/>
      </w:pPr>
      <w:bookmarkStart w:id="39" w:name="_Toc131167638"/>
      <w:r>
        <w:t>Projednání s dotčenými orgány</w:t>
      </w:r>
      <w:bookmarkEnd w:id="39"/>
    </w:p>
    <w:p w14:paraId="7A2EDCA3" w14:textId="476058B0" w:rsidR="00FA19FC" w:rsidRPr="00FA19FC" w:rsidRDefault="00FA19FC" w:rsidP="00FA19FC">
      <w:r>
        <w:t>Veškerá vyjádření dotčených orgánů jsou přílohou této projektové dokumentace v kategorii D – Doklady.</w:t>
      </w:r>
    </w:p>
    <w:p w14:paraId="52ED972B" w14:textId="2301895E" w:rsidR="0000432C" w:rsidRDefault="0000432C" w:rsidP="0000432C">
      <w:pPr>
        <w:pStyle w:val="Nadpis3"/>
      </w:pPr>
      <w:r>
        <w:t xml:space="preserve"> Krajský úřad Středočeského kraje – odbor životního prostředí</w:t>
      </w:r>
    </w:p>
    <w:p w14:paraId="0CFFAE9F" w14:textId="4DAAA905" w:rsidR="0000432C" w:rsidRDefault="0000432C" w:rsidP="0000432C">
      <w:r>
        <w:t xml:space="preserve">Krajský úřad Středočeského kraje – odbor životního prostředí vznesl následující podmínky a požadavky: </w:t>
      </w:r>
    </w:p>
    <w:p w14:paraId="473D5704" w14:textId="2E73E04A" w:rsidR="0000432C" w:rsidRDefault="0000432C" w:rsidP="00BD7850">
      <w:pPr>
        <w:pStyle w:val="Odstavecseseznamem"/>
        <w:numPr>
          <w:ilvl w:val="0"/>
          <w:numId w:val="6"/>
        </w:numPr>
      </w:pPr>
      <w:r>
        <w:t>S ohledem na ochranu přírody preferuje u předloženého záměru variantu 1. Variantní řešení 2, 3 a 4 je možné realizovat pouze za předpokladu, že variantní řešení 1 se ukáže jako neproveditelné z objektivních důvodů. Orgán ochrany přírody požaduje, aby při další projektové přípravě a stavební realizaci záměru bylo postupováno takovým způsobem, aby byl zásah do uvedených prvků ÚSES minimalizován na nezbytně nutnou míru a nedošlo k poškození ani významnému omezení ekologicko-stabilizačních funkcí uvedených prvků ÚSES.</w:t>
      </w:r>
    </w:p>
    <w:p w14:paraId="753234A4" w14:textId="4AAF16F3" w:rsidR="00FA19FC" w:rsidRDefault="00FA19FC" w:rsidP="00BD7850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spacing w:before="0"/>
        <w:rPr>
          <w:rFonts w:cs="Arial"/>
        </w:rPr>
      </w:pPr>
      <w:r w:rsidRPr="00FA19FC">
        <w:rPr>
          <w:rFonts w:cs="Arial"/>
        </w:rPr>
        <w:t>Trasou cyklotrasy v úsecích označených Větev 3 a Větev 1, s ohledem na charakter dotčeného území, by mohlo dojít k dotčení ochrany zvláště chráněné bioty – např. ptáků, obojživelníků a plazů (hnízdní biotopy ptáků, úkryty a migrační trasy obojživelníků). Orgán ochrany přírody požaduje, aby byl prověřen výskyt zvláště chráněných organismů v záměrem dotčeném území a na základě výsledků přijata opatření k eliminaci negativního dopadu záměru na tyto organismy. Orgán ochrany přírody upozorňuje, že škodlivě zasahovat do přirozeného vývoje zvláště chráněných organizmů je možné pouze na základě souhlasné výjimky z jejich ochranných podmínek.)</w:t>
      </w:r>
    </w:p>
    <w:p w14:paraId="3A103D52" w14:textId="031D4E33" w:rsidR="00FA19FC" w:rsidRDefault="00FA19FC" w:rsidP="00BD7850">
      <w:pPr>
        <w:pStyle w:val="Odstavecseseznamem"/>
        <w:numPr>
          <w:ilvl w:val="0"/>
          <w:numId w:val="6"/>
        </w:numPr>
        <w:autoSpaceDE w:val="0"/>
        <w:autoSpaceDN w:val="0"/>
        <w:adjustRightInd w:val="0"/>
        <w:spacing w:before="0"/>
        <w:rPr>
          <w:rFonts w:cs="Arial"/>
          <w:szCs w:val="20"/>
        </w:rPr>
      </w:pPr>
      <w:r w:rsidRPr="00FA19FC">
        <w:rPr>
          <w:rFonts w:cs="Arial"/>
          <w:bCs/>
          <w:szCs w:val="20"/>
        </w:rPr>
        <w:t>Protože předložený záměr může představovat závažné zásahy</w:t>
      </w:r>
      <w:r w:rsidRPr="00FA19FC">
        <w:rPr>
          <w:rFonts w:cs="Arial"/>
          <w:szCs w:val="20"/>
        </w:rPr>
        <w:t xml:space="preserve">, které by se mohly dotknout zájmů chráněných podle částí druhé, třetí a páté zákona č. 114/1992 Sb. orgán ochrany přírody požaduje </w:t>
      </w:r>
      <w:r w:rsidRPr="00FA19FC">
        <w:rPr>
          <w:rFonts w:cs="Arial"/>
          <w:bCs/>
          <w:szCs w:val="20"/>
        </w:rPr>
        <w:t xml:space="preserve">pro předložený záměr provedení hodnocení vlivu zásahu na tyto zvláště chráněné zájmy ve smyslu ustanovení § 67 zákona č. 114/1992 Sb. </w:t>
      </w:r>
      <w:r w:rsidRPr="00FA19FC">
        <w:rPr>
          <w:rFonts w:cs="Arial"/>
          <w:szCs w:val="20"/>
        </w:rPr>
        <w:t xml:space="preserve">Možný rozsah konfliktu s chráněnými zájmy (regionální a nadregionální ÚSES, zvláště chráněná biota) </w:t>
      </w:r>
      <w:r w:rsidRPr="00FA19FC">
        <w:rPr>
          <w:rFonts w:cs="Arial"/>
          <w:szCs w:val="20"/>
        </w:rPr>
        <w:lastRenderedPageBreak/>
        <w:t>v gesci Krajského úřadu je blíže specifikován výše, včetně zdůraznění některých, z toho hlediska specifických, zásadních aspektů.</w:t>
      </w:r>
    </w:p>
    <w:p w14:paraId="164D9D39" w14:textId="77777777" w:rsidR="00AD20E6" w:rsidRDefault="00AD20E6" w:rsidP="00AD20E6">
      <w:pPr>
        <w:pStyle w:val="Odstavecseseznamem"/>
        <w:autoSpaceDE w:val="0"/>
        <w:autoSpaceDN w:val="0"/>
        <w:adjustRightInd w:val="0"/>
        <w:spacing w:before="0"/>
        <w:ind w:left="1174" w:firstLine="0"/>
        <w:rPr>
          <w:rFonts w:cs="Arial"/>
          <w:szCs w:val="20"/>
        </w:rPr>
      </w:pPr>
    </w:p>
    <w:p w14:paraId="2DB38121" w14:textId="1D98C173" w:rsidR="00AD20E6" w:rsidRPr="00AD20E6" w:rsidRDefault="00AD20E6" w:rsidP="00AD20E6">
      <w:pPr>
        <w:autoSpaceDE w:val="0"/>
        <w:autoSpaceDN w:val="0"/>
        <w:adjustRightInd w:val="0"/>
        <w:spacing w:before="0"/>
        <w:rPr>
          <w:rFonts w:cs="Arial"/>
          <w:szCs w:val="20"/>
        </w:rPr>
      </w:pPr>
      <w:r w:rsidRPr="009708DF">
        <w:rPr>
          <w:rFonts w:cs="Arial"/>
          <w:szCs w:val="20"/>
        </w:rPr>
        <w:t xml:space="preserve">Vyhodnocení vlivu zásahu na zvláště chráněná území </w:t>
      </w:r>
      <w:r w:rsidR="009708DF">
        <w:rPr>
          <w:rFonts w:cs="Arial"/>
          <w:szCs w:val="20"/>
        </w:rPr>
        <w:t xml:space="preserve">ve smyslu ustanovení </w:t>
      </w:r>
      <w:r w:rsidR="009708DF" w:rsidRPr="00FA19FC">
        <w:rPr>
          <w:rFonts w:cs="Arial"/>
          <w:bCs/>
          <w:szCs w:val="20"/>
        </w:rPr>
        <w:t>§ 67 zákona č. 114/1992 Sb</w:t>
      </w:r>
      <w:r w:rsidR="009708DF">
        <w:rPr>
          <w:rFonts w:cs="Arial"/>
          <w:bCs/>
          <w:szCs w:val="20"/>
        </w:rPr>
        <w:t>.</w:t>
      </w:r>
      <w:r w:rsidR="009708DF" w:rsidRPr="009708DF">
        <w:rPr>
          <w:rFonts w:cs="Arial"/>
          <w:szCs w:val="20"/>
        </w:rPr>
        <w:t xml:space="preserve"> </w:t>
      </w:r>
      <w:r w:rsidRPr="009708DF">
        <w:rPr>
          <w:rFonts w:cs="Arial"/>
          <w:szCs w:val="20"/>
        </w:rPr>
        <w:t xml:space="preserve">budou </w:t>
      </w:r>
      <w:r w:rsidR="009708DF">
        <w:rPr>
          <w:rFonts w:cs="Arial"/>
          <w:szCs w:val="20"/>
        </w:rPr>
        <w:t>posouzena zpracováním biologického hodnocení, které bude zadáno samostatně objednatelem</w:t>
      </w:r>
      <w:r w:rsidRPr="009708DF">
        <w:rPr>
          <w:rFonts w:cs="Arial"/>
          <w:szCs w:val="20"/>
        </w:rPr>
        <w:t>.</w:t>
      </w:r>
      <w:r w:rsidR="009708DF">
        <w:rPr>
          <w:rFonts w:cs="Arial"/>
          <w:szCs w:val="20"/>
        </w:rPr>
        <w:t xml:space="preserve"> V dalším stupni PD se výstupy a doporučení plynoucí z hodnocení vlivu zásahu stavby do chráněných lokalit zapracují a navrhnou se patřičná opatření.</w:t>
      </w:r>
    </w:p>
    <w:p w14:paraId="24E5496A" w14:textId="73F78A2F" w:rsidR="00FA19FC" w:rsidRDefault="00FA19FC" w:rsidP="00FA19FC">
      <w:pPr>
        <w:pStyle w:val="Nadpis3"/>
      </w:pPr>
      <w:r>
        <w:t>Krajské ředitelství policie Středočeského kraje – Územní odbor Mělník – dopravní inspektorát</w:t>
      </w:r>
    </w:p>
    <w:p w14:paraId="7A7D1419" w14:textId="39C06CBA" w:rsidR="00FA19FC" w:rsidRDefault="00FA19FC" w:rsidP="00FA19FC">
      <w:r>
        <w:t>Krajské ředitelství policie Středočeského kraje – Územní odbor Mělník – dopravní inspektorát vznesl následující podmínky a požadavky:</w:t>
      </w:r>
    </w:p>
    <w:p w14:paraId="2617FC9B" w14:textId="684C8B7C" w:rsidR="00FA19FC" w:rsidRDefault="00FA19FC" w:rsidP="00BD7850">
      <w:pPr>
        <w:pStyle w:val="Odstavecseseznamem"/>
        <w:numPr>
          <w:ilvl w:val="0"/>
          <w:numId w:val="7"/>
        </w:numPr>
      </w:pPr>
      <w:r>
        <w:t>Budou dodrženy podmínky podle vyhlášky č. 398/2009 Sb. o obecných technických požadavcích zabezpečující bezbariérové užívání staveb.</w:t>
      </w:r>
    </w:p>
    <w:p w14:paraId="5B8FFFB8" w14:textId="2458C90F" w:rsidR="00FA19FC" w:rsidRDefault="00FA19FC" w:rsidP="00BD7850">
      <w:pPr>
        <w:pStyle w:val="Odstavecseseznamem"/>
        <w:numPr>
          <w:ilvl w:val="0"/>
          <w:numId w:val="7"/>
        </w:numPr>
      </w:pPr>
      <w:r>
        <w:t>Stavebně technické řešení cyklostezky bude provedeno dle platných ČSN a v souladu s příslušnými TP.</w:t>
      </w:r>
    </w:p>
    <w:p w14:paraId="7D26008A" w14:textId="2E390114" w:rsidR="00FA19FC" w:rsidRDefault="00FA19FC" w:rsidP="00BD7850">
      <w:pPr>
        <w:pStyle w:val="Odstavecseseznamem"/>
        <w:numPr>
          <w:ilvl w:val="0"/>
          <w:numId w:val="7"/>
        </w:numPr>
      </w:pPr>
      <w:r>
        <w:t>Odvodnění, zpevnění, volná šířka, podélné i příčné sklony budou v souladu dle platných ČSN.</w:t>
      </w:r>
    </w:p>
    <w:p w14:paraId="5BEB307C" w14:textId="6C73AF28" w:rsidR="00FA19FC" w:rsidRDefault="00FA19FC" w:rsidP="00BD7850">
      <w:pPr>
        <w:pStyle w:val="Odstavecseseznamem"/>
        <w:numPr>
          <w:ilvl w:val="0"/>
          <w:numId w:val="7"/>
        </w:numPr>
      </w:pPr>
      <w:r>
        <w:t>Pevné překážky mohou být umístěny v minimálním bezpečnostním odstupu 0,5 m od okraje pozemní komunikace.</w:t>
      </w:r>
    </w:p>
    <w:p w14:paraId="2D1383B9" w14:textId="58760A2D" w:rsidR="00FA19FC" w:rsidRDefault="00FA19FC" w:rsidP="00BD7850">
      <w:pPr>
        <w:pStyle w:val="Odstavecseseznamem"/>
        <w:numPr>
          <w:ilvl w:val="0"/>
          <w:numId w:val="7"/>
        </w:numPr>
      </w:pPr>
      <w:r>
        <w:t>PČR DI Mělník doporučuje umístit DZ C14a (jiný příkaz) např. s textem – cyklisto, jeď vlevo</w:t>
      </w:r>
      <w:r w:rsidR="00565EC3">
        <w:t>, v místě sníženého průjezdu pod mostem.</w:t>
      </w:r>
    </w:p>
    <w:p w14:paraId="43713B9C" w14:textId="300D2D59" w:rsidR="00565EC3" w:rsidRDefault="00565EC3" w:rsidP="00BD7850">
      <w:pPr>
        <w:pStyle w:val="Odstavecseseznamem"/>
        <w:numPr>
          <w:ilvl w:val="0"/>
          <w:numId w:val="7"/>
        </w:numPr>
      </w:pPr>
      <w:r>
        <w:t>Bude užito dopravní značení a zařízení v soulad s </w:t>
      </w:r>
      <w:proofErr w:type="spellStart"/>
      <w:r>
        <w:t>vyhl</w:t>
      </w:r>
      <w:proofErr w:type="spellEnd"/>
      <w:r>
        <w:t>. Č. 294/2015 Sb., kterou se provádějí pravidla provozu na pozemních komunikacích, v reflexním provedení v základní velikosti provedení dle ČSN EN 12899-1.</w:t>
      </w:r>
    </w:p>
    <w:p w14:paraId="5A302B5D" w14:textId="47A79099" w:rsidR="00565EC3" w:rsidRDefault="00565EC3" w:rsidP="00BD7850">
      <w:pPr>
        <w:pStyle w:val="Odstavecseseznamem"/>
        <w:numPr>
          <w:ilvl w:val="0"/>
          <w:numId w:val="7"/>
        </w:numPr>
      </w:pPr>
      <w:r>
        <w:t>Dopravní značení bude provedeno a umístěno v souladu s TP 65.</w:t>
      </w:r>
    </w:p>
    <w:p w14:paraId="02630AB0" w14:textId="751FBC9D" w:rsidR="00565EC3" w:rsidRDefault="00565EC3" w:rsidP="00BD7850">
      <w:pPr>
        <w:pStyle w:val="Odstavecseseznamem"/>
        <w:numPr>
          <w:ilvl w:val="0"/>
          <w:numId w:val="7"/>
        </w:numPr>
      </w:pPr>
      <w:r>
        <w:t>Vodorovné dopravní značení bude v souladu s TP 133.</w:t>
      </w:r>
    </w:p>
    <w:p w14:paraId="5D93CCCB" w14:textId="2BEE3FA1" w:rsidR="00AD20E6" w:rsidRDefault="00AD20E6" w:rsidP="00AD20E6"/>
    <w:p w14:paraId="6E0BC918" w14:textId="0AA308FC" w:rsidR="00AD20E6" w:rsidRDefault="00AD20E6" w:rsidP="00AD20E6">
      <w:r w:rsidRPr="009708DF">
        <w:t>Veškeré podmínky dopravního inspektorátu jsou splněny ve variantách 1, 2 a 3. Varianta 4 bez svodidla nesplňuje bezpečnostní požadavky dopravního inspektorátu. Dopravní a vodorovné značení bude upřesněno v dalším stupni projektové dokumentace.</w:t>
      </w:r>
    </w:p>
    <w:p w14:paraId="184C00BB" w14:textId="30D36F62" w:rsidR="00565EC3" w:rsidRDefault="00565EC3" w:rsidP="00565EC3">
      <w:pPr>
        <w:pStyle w:val="Nadpis3"/>
      </w:pPr>
      <w:r>
        <w:t>Povodí Labe</w:t>
      </w:r>
    </w:p>
    <w:p w14:paraId="3A64D0E7" w14:textId="3FC88A48" w:rsidR="00565EC3" w:rsidRDefault="00565EC3" w:rsidP="00565EC3">
      <w:r>
        <w:t>Povodí Labe vzneslo následující podmínky a požadavky:</w:t>
      </w:r>
    </w:p>
    <w:p w14:paraId="7E27973D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U varianty 1, 2 a 4 nesmí být stavbou opěrné zdi omezen průjezd i pro těžkou mechanizaci.</w:t>
      </w:r>
    </w:p>
    <w:p w14:paraId="2D7E6EF8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Za povodní stranou mostu je umístěno zařízení ČHMÚ. V této věci je nutné rovněž vyjádření ČHMÚ.</w:t>
      </w:r>
    </w:p>
    <w:p w14:paraId="08E80525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Nadále musí být zachována min. stávající podjezdná výška mostu.</w:t>
      </w:r>
    </w:p>
    <w:p w14:paraId="18035784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Kraj vozovky podél Labe musí respektovat stávající břehovou hranu opevněnou dlažbou z lomového kamene. Podél břehové hrany Labe bude zachován volný pruh o šířce cca 0,5 m pro vybavení vodní cesty.</w:t>
      </w:r>
    </w:p>
    <w:p w14:paraId="1FF2A79C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U varianty 1, 2 a 4 na pravém břehu v úseku souběžném s tokem Labe bude konstrukce povrchu vozovky provedena v šířce min. 3 m s vyšší únosností pro občasný pojezd nákladních automobilů správce toku (25 t)</w:t>
      </w:r>
    </w:p>
    <w:p w14:paraId="29AC88C4" w14:textId="77777777" w:rsidR="00565EC3" w:rsidRDefault="00565EC3" w:rsidP="00BD7850">
      <w:pPr>
        <w:pStyle w:val="Odstavecseseznamem"/>
        <w:numPr>
          <w:ilvl w:val="0"/>
          <w:numId w:val="8"/>
        </w:numPr>
      </w:pPr>
      <w:r>
        <w:t>Niveleta nové vozovky bude zachovávat niveletu původní potahové stezky a břehové hrany tak, aby nedošlo k negativnímu ovlivnění odtokových poměrů v území.</w:t>
      </w:r>
    </w:p>
    <w:p w14:paraId="433E5027" w14:textId="71610501" w:rsidR="00565EC3" w:rsidRDefault="00565EC3" w:rsidP="00BD7850">
      <w:pPr>
        <w:pStyle w:val="Odstavecseseznamem"/>
        <w:numPr>
          <w:ilvl w:val="0"/>
          <w:numId w:val="8"/>
        </w:numPr>
      </w:pPr>
      <w:r>
        <w:t>Dopravní značení cyklostezky musí být provedeno tak, aby nebylo omezeno nebo znemožněno právo vjezdu motorových vozidel vykonávajících údržbu vodního toku a přilehlých pozemků ve správě Povodí Labe.</w:t>
      </w:r>
    </w:p>
    <w:p w14:paraId="3209D925" w14:textId="5F5F8BDD" w:rsidR="00AD20E6" w:rsidRDefault="00AD20E6" w:rsidP="00AD20E6">
      <w:r w:rsidRPr="005B1F74">
        <w:t>Všechny varianty nezasahují do stávající příjezdové komunikace a splňují minimální stávající podjezdnou výšku mostu. Podél Labe je stávající stezka v šíři cca 2,5 m, na které je situována nová cyklostezka a šířka 3 m není bez zásahu do sousedních území možná. Dopravní značení bude upřesněno v dalším stupni projektové dokumentace.</w:t>
      </w:r>
    </w:p>
    <w:p w14:paraId="0B6DCD44" w14:textId="5DCF75D4" w:rsidR="00565EC3" w:rsidRDefault="00565EC3" w:rsidP="00565EC3">
      <w:pPr>
        <w:pStyle w:val="Nadpis3"/>
      </w:pPr>
      <w:r>
        <w:lastRenderedPageBreak/>
        <w:t xml:space="preserve">Národní památkový ústav – územní odborné pracoviště středních Čech v Praze </w:t>
      </w:r>
    </w:p>
    <w:p w14:paraId="7AE82971" w14:textId="789F24DE" w:rsidR="00565EC3" w:rsidRDefault="00565EC3" w:rsidP="00565EC3">
      <w:r>
        <w:t>Národní památkový ústav vznesl následující podmínky a požadavky:</w:t>
      </w:r>
    </w:p>
    <w:p w14:paraId="0C564C0B" w14:textId="4B500C43" w:rsidR="00565EC3" w:rsidRDefault="00565EC3" w:rsidP="00BD7850">
      <w:pPr>
        <w:pStyle w:val="Odstavecseseznamem"/>
        <w:numPr>
          <w:ilvl w:val="0"/>
          <w:numId w:val="9"/>
        </w:numPr>
      </w:pPr>
      <w:r>
        <w:t>K dalšímu rozpracování bude zvolena varianta 2 nebo 4.</w:t>
      </w:r>
    </w:p>
    <w:p w14:paraId="58F34619" w14:textId="564547F9" w:rsidR="00565EC3" w:rsidRDefault="00565EC3" w:rsidP="00BD7850">
      <w:pPr>
        <w:pStyle w:val="Odstavecseseznamem"/>
        <w:numPr>
          <w:ilvl w:val="0"/>
          <w:numId w:val="9"/>
        </w:numPr>
      </w:pPr>
      <w:r>
        <w:t>Nové zábradlí na mostě bude vzhledově maximálně podobné původnímu z doby výstavby, které bylo v minulosti odstraněno.</w:t>
      </w:r>
    </w:p>
    <w:p w14:paraId="3AE6ED5B" w14:textId="7BE22FE3" w:rsidR="005B1F74" w:rsidRDefault="005B1F74" w:rsidP="005B1F74">
      <w:r>
        <w:t xml:space="preserve">Dne </w:t>
      </w:r>
      <w:proofErr w:type="gramStart"/>
      <w:r>
        <w:t>15.3.2023</w:t>
      </w:r>
      <w:proofErr w:type="gramEnd"/>
      <w:r>
        <w:t xml:space="preserve"> proběhlo jednání se zástupcem NPÚ Ing. Hrdličkou s cílem projednat požadavky plynoucí z vyjádření NPÚ na výstavbu zábradlí podobnému z dob výstavby mostu</w:t>
      </w:r>
      <w:r w:rsidR="004B7050">
        <w:t xml:space="preserve"> viz zápis z jednání</w:t>
      </w:r>
      <w:r>
        <w:t>. V dalším stupni PD je doporučení na zpracování architektonicko-technického návrhu zábradlí ve dvou variantách a opětovném projednání s</w:t>
      </w:r>
      <w:r w:rsidR="00AD1AEB">
        <w:t> </w:t>
      </w:r>
      <w:r>
        <w:t>NPÚ</w:t>
      </w:r>
      <w:r w:rsidR="00AD1AEB">
        <w:t>, respektive s</w:t>
      </w:r>
      <w:r w:rsidR="004B7050">
        <w:t xml:space="preserve"> MÚ Neratovice – odbor památkové péče. </w:t>
      </w:r>
      <w:r>
        <w:t xml:space="preserve">  </w:t>
      </w:r>
    </w:p>
    <w:p w14:paraId="466DCCDD" w14:textId="280FEA4A" w:rsidR="00565EC3" w:rsidRDefault="00565EC3" w:rsidP="00565EC3">
      <w:pPr>
        <w:pStyle w:val="Nadpis3"/>
      </w:pPr>
      <w:r>
        <w:t>Městský úřad Neratovice – odbor životního prostředí</w:t>
      </w:r>
    </w:p>
    <w:p w14:paraId="059BE10B" w14:textId="0407EFE1" w:rsidR="00565EC3" w:rsidRDefault="00565EC3" w:rsidP="00565EC3">
      <w:r>
        <w:t>Městský úřad Neratovice vznesl následující podmínky a požadavky:</w:t>
      </w:r>
    </w:p>
    <w:p w14:paraId="3F8A47CE" w14:textId="1E431408" w:rsidR="00565EC3" w:rsidRDefault="00BD7850" w:rsidP="00BD7850">
      <w:pPr>
        <w:pStyle w:val="Odstavecseseznamem"/>
        <w:numPr>
          <w:ilvl w:val="0"/>
          <w:numId w:val="10"/>
        </w:numPr>
      </w:pPr>
      <w:r>
        <w:t>Předložený záměr představuje zásah do významného krajinného prvku ze zákona – řeka Labe a její údolní niva. K zásahům, které by mohly vést k poškození nebo zničení významného krajinného prvku nebo ohrožení či oslabení jeho ekologicko-stabilizační funkce, si musí ten, kdo takové zásahy zamýšlí, opatřit závazné stanovisko orgánu ochrany přírody k zásahu do významného krajinného prvku.</w:t>
      </w:r>
    </w:p>
    <w:p w14:paraId="0E642CEF" w14:textId="4081884E" w:rsidR="00BD7850" w:rsidRDefault="00BD7850" w:rsidP="00BD7850">
      <w:pPr>
        <w:pStyle w:val="Odstavecseseznamem"/>
        <w:numPr>
          <w:ilvl w:val="0"/>
          <w:numId w:val="10"/>
        </w:numPr>
      </w:pPr>
      <w:proofErr w:type="spellStart"/>
      <w:r>
        <w:t>Deponie</w:t>
      </w:r>
      <w:proofErr w:type="spellEnd"/>
      <w:r>
        <w:t xml:space="preserve"> či </w:t>
      </w:r>
      <w:proofErr w:type="spellStart"/>
      <w:r>
        <w:t>mezdeponie</w:t>
      </w:r>
      <w:proofErr w:type="spellEnd"/>
      <w:r>
        <w:t xml:space="preserve"> zeminy či materiálu apod. nebudou zřizovány na územích prvku ÚSES. Tato území nebudou zatěžována nadměrným pojížděním mechanizace.</w:t>
      </w:r>
    </w:p>
    <w:p w14:paraId="4456FB51" w14:textId="75CACB95" w:rsidR="00BD7850" w:rsidRDefault="00BD7850" w:rsidP="00BD7850">
      <w:pPr>
        <w:pStyle w:val="Odstavecseseznamem"/>
        <w:numPr>
          <w:ilvl w:val="0"/>
          <w:numId w:val="10"/>
        </w:numPr>
      </w:pPr>
      <w:r>
        <w:t>V případě, že výkopové práce budou probíhat na území prvku ÚSES, bude rozsah prací minimalizován tak, aby nedošlo k ohrožení jejich funkcí.</w:t>
      </w:r>
    </w:p>
    <w:p w14:paraId="7FF0FBE0" w14:textId="5C62DF95" w:rsidR="00BD7850" w:rsidRDefault="00BD7850" w:rsidP="00BD7850">
      <w:pPr>
        <w:pStyle w:val="Odstavecseseznamem"/>
        <w:numPr>
          <w:ilvl w:val="0"/>
          <w:numId w:val="10"/>
        </w:numPr>
      </w:pPr>
      <w:r>
        <w:t>Veškerá zeleň je chráněna a nesmí být poškozena.</w:t>
      </w:r>
    </w:p>
    <w:p w14:paraId="58283C5B" w14:textId="4B63D25F" w:rsidR="00BD7850" w:rsidRDefault="00BD7850" w:rsidP="00BD7850">
      <w:pPr>
        <w:pStyle w:val="Odstavecseseznamem"/>
        <w:numPr>
          <w:ilvl w:val="0"/>
          <w:numId w:val="10"/>
        </w:numPr>
      </w:pPr>
      <w:r>
        <w:t>Nejmenší vzdálenost výkopu od paty kmene má být čtyřnásobkem obvodu kmene ve výšce 1 m, nejméně však 2,5 m.</w:t>
      </w:r>
    </w:p>
    <w:p w14:paraId="4F8A5629" w14:textId="4400D35F" w:rsidR="00BD7850" w:rsidRDefault="00BD7850" w:rsidP="00BD7850">
      <w:pPr>
        <w:pStyle w:val="Odstavecseseznamem"/>
        <w:numPr>
          <w:ilvl w:val="0"/>
          <w:numId w:val="10"/>
        </w:numPr>
      </w:pPr>
      <w:r>
        <w:t>V kořenové zóně bude kopáno ručně, kořeny nebudou přerušovány.</w:t>
      </w:r>
    </w:p>
    <w:p w14:paraId="6EB9B4F5" w14:textId="0F69EE49" w:rsidR="00BD7850" w:rsidRDefault="00BD7850" w:rsidP="00BD7850">
      <w:pPr>
        <w:pStyle w:val="Odstavecseseznamem"/>
        <w:numPr>
          <w:ilvl w:val="0"/>
          <w:numId w:val="10"/>
        </w:numPr>
      </w:pPr>
      <w:r>
        <w:t>Ochrana dřevin před poškozením musí být provedena před započetím prací a udržována během celé realizace záměru.</w:t>
      </w:r>
    </w:p>
    <w:p w14:paraId="6DE718A5" w14:textId="2A548C3B" w:rsidR="00BD7850" w:rsidRDefault="00BD7850" w:rsidP="00BD7850">
      <w:pPr>
        <w:pStyle w:val="Odstavecseseznamem"/>
        <w:numPr>
          <w:ilvl w:val="0"/>
          <w:numId w:val="10"/>
        </w:numPr>
      </w:pPr>
      <w:r>
        <w:t>Kácení dřevin musí být v souladu s §8 odst. 1 zákona, tzn. Je nezbytné povolení místně příslušného orgánu ochrany přírody.</w:t>
      </w:r>
    </w:p>
    <w:p w14:paraId="08947FCA" w14:textId="204EC1E5" w:rsidR="00BD7850" w:rsidRDefault="00BD7850" w:rsidP="00BD7850">
      <w:pPr>
        <w:pStyle w:val="Odstavecseseznamem"/>
        <w:numPr>
          <w:ilvl w:val="0"/>
          <w:numId w:val="10"/>
        </w:numPr>
      </w:pPr>
      <w:r>
        <w:t>Veškeré stavbou dotčené pozemky budou po ukončení prací uvedeny do původního stavu.</w:t>
      </w:r>
    </w:p>
    <w:p w14:paraId="10B78E02" w14:textId="460C2117" w:rsidR="00FA19FC" w:rsidRDefault="00BD7850" w:rsidP="00BD7850">
      <w:pPr>
        <w:pStyle w:val="Odstavecseseznamem"/>
        <w:numPr>
          <w:ilvl w:val="0"/>
          <w:numId w:val="10"/>
        </w:numPr>
      </w:pPr>
      <w:r>
        <w:t>S tímto vyjádřením budou seznámeni všichni realizátoři, dodavatelé a subdodavatelé.</w:t>
      </w:r>
    </w:p>
    <w:p w14:paraId="5A5E4320" w14:textId="01308582" w:rsidR="00D11CA5" w:rsidRDefault="009E61E4" w:rsidP="00D11CA5">
      <w:r w:rsidRPr="009E61E4">
        <w:rPr>
          <w:rFonts w:cs="Arial"/>
          <w:szCs w:val="20"/>
        </w:rPr>
        <w:t xml:space="preserve">Vyhodnocení vlivu zásahu na zvláště chráněná území ve smyslu ustanovení </w:t>
      </w:r>
      <w:r w:rsidRPr="009E61E4">
        <w:rPr>
          <w:rFonts w:cs="Arial"/>
          <w:bCs/>
          <w:szCs w:val="20"/>
        </w:rPr>
        <w:t>§ 67 zákona č. 114/1992 Sb.</w:t>
      </w:r>
      <w:r w:rsidRPr="009E61E4">
        <w:rPr>
          <w:rFonts w:cs="Arial"/>
          <w:szCs w:val="20"/>
        </w:rPr>
        <w:t xml:space="preserve"> budou posouzena zpracováním biologického hodnocení, které bude zadáno samostatně objednatelem. V dalším stupni PD se výstupy a doporučení plynoucí z hodnocení vlivu zásahu stavby do chráněných lokalit zapracují a navrhnou se patřičná opatření.</w:t>
      </w:r>
      <w:r w:rsidR="00D11CA5" w:rsidRPr="009E61E4">
        <w:t xml:space="preserve"> Další podmínky a požadavky nejsou součástí studie proveditelnosti, ale jsou určeny pro zhotovitele stavby.</w:t>
      </w:r>
    </w:p>
    <w:p w14:paraId="3D7E6D7F" w14:textId="412809D6" w:rsidR="0011448A" w:rsidRDefault="0011448A" w:rsidP="00D11CA5"/>
    <w:p w14:paraId="380E1CE0" w14:textId="09CCCEFD" w:rsidR="0011448A" w:rsidRDefault="0011448A" w:rsidP="00D11CA5"/>
    <w:p w14:paraId="112D8645" w14:textId="6FCBE1E4" w:rsidR="0011448A" w:rsidRDefault="0011448A" w:rsidP="00D11CA5"/>
    <w:p w14:paraId="7BA5D991" w14:textId="311239C3" w:rsidR="0011448A" w:rsidRDefault="0011448A" w:rsidP="00D11CA5"/>
    <w:p w14:paraId="233EB519" w14:textId="5BF01942" w:rsidR="0011448A" w:rsidRDefault="0011448A" w:rsidP="00D11CA5"/>
    <w:p w14:paraId="2505DAE9" w14:textId="039BD8EA" w:rsidR="0011448A" w:rsidRDefault="0011448A" w:rsidP="00D11CA5"/>
    <w:p w14:paraId="0CDD487A" w14:textId="77777777" w:rsidR="00A41961" w:rsidRDefault="00A41961" w:rsidP="00D11CA5"/>
    <w:p w14:paraId="18C4D0C8" w14:textId="20B70AB8" w:rsidR="0011448A" w:rsidRDefault="0011448A" w:rsidP="00D11CA5"/>
    <w:p w14:paraId="2922F2D0" w14:textId="78AF640D" w:rsidR="0011448A" w:rsidRDefault="0011448A" w:rsidP="00D11CA5"/>
    <w:p w14:paraId="7B9E4426" w14:textId="77777777" w:rsidR="0011448A" w:rsidRPr="00FA19FC" w:rsidRDefault="0011448A" w:rsidP="00D11CA5"/>
    <w:p w14:paraId="6B1D6848" w14:textId="684F08AA" w:rsidR="00493487" w:rsidRPr="00493487" w:rsidRDefault="00C21558" w:rsidP="00493487">
      <w:pPr>
        <w:pStyle w:val="Nadpis2"/>
      </w:pPr>
      <w:bookmarkStart w:id="40" w:name="_Toc131167639"/>
      <w:r w:rsidRPr="00E7616F">
        <w:lastRenderedPageBreak/>
        <w:t>Odhad stavebních nákladů</w:t>
      </w:r>
      <w:bookmarkEnd w:id="40"/>
    </w:p>
    <w:p w14:paraId="2BC0C376" w14:textId="2CB86D4E" w:rsidR="00B74199" w:rsidRDefault="00C133CB" w:rsidP="00D11CA5">
      <w:pPr>
        <w:spacing w:after="240"/>
        <w:ind w:firstLine="425"/>
      </w:pPr>
      <w:r w:rsidRPr="00C668D9">
        <w:t xml:space="preserve">V rámci studie byl proveden </w:t>
      </w:r>
      <w:r w:rsidRPr="00E7616F">
        <w:t>kvalifikovaný odhad stavebních nákladů pro trasy</w:t>
      </w:r>
      <w:r>
        <w:t xml:space="preserve"> cyklostezek s novou konstrukcí vozovky, viz tabulka níže. Vedení po stávajících místních komunikacích (cyklotrasy)</w:t>
      </w:r>
      <w:r w:rsidR="00933091">
        <w:t xml:space="preserve"> </w:t>
      </w:r>
      <w:r>
        <w:t>zohledněny nebyly.</w:t>
      </w:r>
      <w:r w:rsidR="001733FA">
        <w:t xml:space="preserve"> Ceny položek </w:t>
      </w:r>
      <w:r w:rsidR="00A41961">
        <w:t>vychází</w:t>
      </w:r>
      <w:r w:rsidR="001733FA">
        <w:t xml:space="preserve"> z aktuá</w:t>
      </w:r>
      <w:r w:rsidR="00A41961">
        <w:t>lních cenových normativů SFDI. S ohledem na složitost terénu a značné množství teré</w:t>
      </w:r>
      <w:bookmarkStart w:id="41" w:name="_GoBack"/>
      <w:bookmarkEnd w:id="41"/>
      <w:r w:rsidR="00A41961">
        <w:t xml:space="preserve">nních úprav v oblasti mostu č. 244 – 007 byly uvedené ceny počítány s rezervou započítanou již v jednotkových cenách. </w:t>
      </w:r>
    </w:p>
    <w:p w14:paraId="5CB130E0" w14:textId="1D815B20" w:rsidR="00F3498E" w:rsidRPr="00B17BD9" w:rsidRDefault="00A41961" w:rsidP="00B17BD9">
      <w:pPr>
        <w:spacing w:after="240"/>
        <w:ind w:firstLine="425"/>
      </w:pPr>
      <w:r>
        <w:t xml:space="preserve">Rezerva 10,6 % z celkové ceny je počítána z cenových normativů SDFI </w:t>
      </w:r>
      <w:r w:rsidR="00D35C62">
        <w:t>ve stupni studie (SPK CN) jakožto součet „</w:t>
      </w:r>
      <w:r w:rsidR="00D35C62" w:rsidRPr="00D35C62">
        <w:rPr>
          <w:i/>
        </w:rPr>
        <w:t xml:space="preserve">všeobecných položek – </w:t>
      </w:r>
      <w:proofErr w:type="spellStart"/>
      <w:r w:rsidR="00D35C62" w:rsidRPr="00D35C62">
        <w:rPr>
          <w:i/>
        </w:rPr>
        <w:t>intravilán</w:t>
      </w:r>
      <w:proofErr w:type="spellEnd"/>
      <w:r w:rsidR="00D35C62">
        <w:rPr>
          <w:i/>
        </w:rPr>
        <w:t>“</w:t>
      </w:r>
      <w:r w:rsidR="00D35C62">
        <w:t xml:space="preserve"> (6,00%) a </w:t>
      </w:r>
      <w:r w:rsidR="00D35C62" w:rsidRPr="00D35C62">
        <w:rPr>
          <w:i/>
        </w:rPr>
        <w:t xml:space="preserve">„úpravy ploch – </w:t>
      </w:r>
      <w:proofErr w:type="spellStart"/>
      <w:r w:rsidR="00D35C62" w:rsidRPr="00D35C62">
        <w:rPr>
          <w:i/>
        </w:rPr>
        <w:t>intravilán</w:t>
      </w:r>
      <w:proofErr w:type="spellEnd"/>
      <w:r w:rsidR="00D35C62" w:rsidRPr="00D35C62">
        <w:rPr>
          <w:i/>
        </w:rPr>
        <w:t xml:space="preserve">“ </w:t>
      </w:r>
      <w:r w:rsidR="00D35C62">
        <w:t>(4,60%).</w:t>
      </w:r>
      <w:r w:rsidR="00F3498E">
        <w:fldChar w:fldCharType="begin"/>
      </w:r>
      <w:r w:rsidR="00F3498E">
        <w:instrText xml:space="preserve"> LINK Excel.Sheet.12 "\\\\DATA\\AKCE\\2022\\22014_Labska_cyklostezka\\3_Projekt\\1_Data\\A_Pruvodni_zprava\\odhad_nákladu_variant.xlsx" "List1!R2C1:R10C5" \a \f 4 \h  \* MERGEFORMAT </w:instrText>
      </w:r>
      <w:r w:rsidR="00F3498E">
        <w:fldChar w:fldCharType="separate"/>
      </w: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76"/>
        <w:gridCol w:w="425"/>
        <w:gridCol w:w="2268"/>
        <w:gridCol w:w="1134"/>
        <w:gridCol w:w="1559"/>
      </w:tblGrid>
      <w:tr w:rsidR="00F3498E" w:rsidRPr="00F3498E" w14:paraId="52465866" w14:textId="77777777" w:rsidTr="00F3498E">
        <w:trPr>
          <w:trHeight w:val="315"/>
        </w:trPr>
        <w:tc>
          <w:tcPr>
            <w:tcW w:w="90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16519178" w14:textId="3CF34BD6" w:rsidR="00F3498E" w:rsidRPr="00F3498E" w:rsidRDefault="00F3498E" w:rsidP="00F3498E">
            <w:pPr>
              <w:spacing w:before="0"/>
              <w:ind w:firstLine="0"/>
              <w:jc w:val="center"/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</w:pPr>
            <w:r w:rsidRPr="00F3498E"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  <w:t>Most - varianta 1</w:t>
            </w:r>
          </w:p>
        </w:tc>
      </w:tr>
      <w:tr w:rsidR="00F3498E" w:rsidRPr="00F3498E" w14:paraId="7DE1F56F" w14:textId="77777777" w:rsidTr="00F3498E">
        <w:trPr>
          <w:trHeight w:val="1215"/>
        </w:trPr>
        <w:tc>
          <w:tcPr>
            <w:tcW w:w="367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A168C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Položka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FFDC5D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MJ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5BE05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Cena dle definovaného standardu/odhad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477E51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Počet MJ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59B40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Celková cena [</w:t>
            </w:r>
            <w:proofErr w:type="spellStart"/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kč</w:t>
            </w:r>
            <w:proofErr w:type="spellEnd"/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]</w:t>
            </w:r>
          </w:p>
        </w:tc>
      </w:tr>
      <w:tr w:rsidR="00F3498E" w:rsidRPr="00F3498E" w14:paraId="23A202BE" w14:textId="77777777" w:rsidTr="00F3498E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91A805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Nová konstrukce cyklostezky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E7BC08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F3498E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4E2F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51B4B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914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64EB40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3 199 000</w:t>
            </w:r>
          </w:p>
        </w:tc>
      </w:tr>
      <w:tr w:rsidR="00F3498E" w:rsidRPr="00F3498E" w14:paraId="5AD7B5CF" w14:textId="77777777" w:rsidTr="00F3498E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4FFCAE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1)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9D67E5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F3498E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A77703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D781F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46026C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3 750 000</w:t>
            </w:r>
          </w:p>
        </w:tc>
      </w:tr>
      <w:tr w:rsidR="00F3498E" w:rsidRPr="00F3498E" w14:paraId="3CEAA9C3" w14:textId="77777777" w:rsidTr="00F3498E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66B878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BF8726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F3498E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06F16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24DE6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933F28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3 000 000</w:t>
            </w:r>
          </w:p>
        </w:tc>
      </w:tr>
      <w:tr w:rsidR="00F3498E" w:rsidRPr="00F3498E" w14:paraId="674B2039" w14:textId="77777777" w:rsidTr="00F3498E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7F7B94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Zárubní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B49928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F3498E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47CCE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15 600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4CC8B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F7C4F1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3 510 000</w:t>
            </w:r>
          </w:p>
        </w:tc>
      </w:tr>
      <w:tr w:rsidR="00F3498E" w:rsidRPr="00F3498E" w14:paraId="6D4BADFF" w14:textId="77777777" w:rsidTr="00F3498E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202045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Rozšíření říms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82D0AF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F3498E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C8658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A9D5B" w14:textId="77777777" w:rsidR="00F3498E" w:rsidRPr="00F3498E" w:rsidRDefault="00F3498E" w:rsidP="00F3498E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439F85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13 090 000</w:t>
            </w:r>
          </w:p>
        </w:tc>
      </w:tr>
      <w:tr w:rsidR="00F3498E" w:rsidRPr="00F3498E" w14:paraId="0CF6C18B" w14:textId="77777777" w:rsidTr="00F3498E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B5EF312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Rezerva 10,6 % z celkové ceny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9FAE83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2 814 194</w:t>
            </w:r>
          </w:p>
        </w:tc>
      </w:tr>
      <w:tr w:rsidR="00F3498E" w:rsidRPr="00F3498E" w14:paraId="7C5DFE57" w14:textId="77777777" w:rsidTr="00F3498E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6B9ED3" w14:textId="77777777" w:rsidR="00F3498E" w:rsidRPr="00F3498E" w:rsidRDefault="00F3498E" w:rsidP="00F3498E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Celkové odhadované náklady bez DPH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900BC" w14:textId="77777777" w:rsidR="00F3498E" w:rsidRPr="00F3498E" w:rsidRDefault="00F3498E" w:rsidP="00F3498E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F3498E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29 363 194</w:t>
            </w:r>
          </w:p>
        </w:tc>
      </w:tr>
    </w:tbl>
    <w:p w14:paraId="481369E1" w14:textId="20DAB1E0" w:rsidR="00521E23" w:rsidRDefault="00F3498E" w:rsidP="00D67F77">
      <w:pPr>
        <w:spacing w:before="0" w:after="200" w:line="276" w:lineRule="auto"/>
        <w:ind w:firstLine="0"/>
        <w:jc w:val="left"/>
      </w:pPr>
      <w:r>
        <w:fldChar w:fldCharType="end"/>
      </w: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76"/>
        <w:gridCol w:w="425"/>
        <w:gridCol w:w="2268"/>
        <w:gridCol w:w="1134"/>
        <w:gridCol w:w="1559"/>
      </w:tblGrid>
      <w:tr w:rsidR="00583BCA" w:rsidRPr="00583BCA" w14:paraId="5AAB4C30" w14:textId="77777777" w:rsidTr="00583BCA">
        <w:trPr>
          <w:trHeight w:val="315"/>
        </w:trPr>
        <w:tc>
          <w:tcPr>
            <w:tcW w:w="90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2F408E99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</w:pPr>
            <w:r w:rsidRPr="00583BCA"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  <w:t>Most - varianta 2</w:t>
            </w:r>
          </w:p>
        </w:tc>
      </w:tr>
      <w:tr w:rsidR="00583BCA" w:rsidRPr="00583BCA" w14:paraId="4A3A9478" w14:textId="77777777" w:rsidTr="00583BCA">
        <w:trPr>
          <w:trHeight w:val="1215"/>
        </w:trPr>
        <w:tc>
          <w:tcPr>
            <w:tcW w:w="367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96A7A6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Položka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AA7FD1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MJ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66027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Cena dle definovaného standardu/odhad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368E0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Počet MJ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6B0F65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Celková cena [</w:t>
            </w:r>
            <w:proofErr w:type="spellStart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kč</w:t>
            </w:r>
            <w:proofErr w:type="spellEnd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]</w:t>
            </w:r>
          </w:p>
        </w:tc>
      </w:tr>
      <w:tr w:rsidR="00583BCA" w:rsidRPr="00583BCA" w14:paraId="2D0AE291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5EA652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Nová konstrukce cyklostezky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1F72C0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21D39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7D5B7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1552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BECEA8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5 432 000</w:t>
            </w:r>
          </w:p>
        </w:tc>
      </w:tr>
      <w:tr w:rsidR="00583BCA" w:rsidRPr="00583BCA" w14:paraId="635BD5C3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A29EDC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1)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B50AA8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6935E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049C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8C1058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3 750 000</w:t>
            </w:r>
          </w:p>
        </w:tc>
      </w:tr>
      <w:tr w:rsidR="00583BCA" w:rsidRPr="00583BCA" w14:paraId="037AC8E8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2472DB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570D4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649B2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5FBEB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7E4070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3 000 000</w:t>
            </w:r>
          </w:p>
        </w:tc>
      </w:tr>
      <w:tr w:rsidR="00583BCA" w:rsidRPr="00583BCA" w14:paraId="314B229B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7A12F2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Zárubní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359D44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EFAE5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15 600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4BD7B7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9F6DFB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3 510 000</w:t>
            </w:r>
          </w:p>
        </w:tc>
      </w:tr>
      <w:tr w:rsidR="00583BCA" w:rsidRPr="00583BCA" w14:paraId="50649F23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7B67C8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3)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492478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8EE01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F711C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C3035C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1 725 000</w:t>
            </w:r>
          </w:p>
        </w:tc>
      </w:tr>
      <w:tr w:rsidR="00583BCA" w:rsidRPr="00583BCA" w14:paraId="7A76F0DF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39DCD4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Rozšíření říms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D98610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8CD83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0C8D3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633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54FCE6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22 155 000</w:t>
            </w:r>
          </w:p>
        </w:tc>
      </w:tr>
      <w:tr w:rsidR="00583BCA" w:rsidRPr="00583BCA" w14:paraId="1580350E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40039BD0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Rezerva 10,6 % z celkové ceny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7D5DB1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4 194 632</w:t>
            </w:r>
          </w:p>
        </w:tc>
      </w:tr>
      <w:tr w:rsidR="00583BCA" w:rsidRPr="00583BCA" w14:paraId="06E3F98C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280272F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Celkové odhadované náklady bez DPH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6C32C1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43 766 632</w:t>
            </w:r>
          </w:p>
        </w:tc>
      </w:tr>
    </w:tbl>
    <w:p w14:paraId="23901E18" w14:textId="07968AB8" w:rsidR="001B4725" w:rsidRDefault="001B4725" w:rsidP="00D67F77">
      <w:pPr>
        <w:spacing w:before="0" w:after="200" w:line="276" w:lineRule="auto"/>
        <w:ind w:firstLine="0"/>
        <w:jc w:val="left"/>
      </w:pPr>
    </w:p>
    <w:p w14:paraId="3554628D" w14:textId="687110CA" w:rsidR="00583BCA" w:rsidRDefault="00583BCA" w:rsidP="00D67F77">
      <w:pPr>
        <w:spacing w:before="0" w:after="200" w:line="276" w:lineRule="auto"/>
        <w:ind w:firstLine="0"/>
        <w:jc w:val="left"/>
      </w:pPr>
    </w:p>
    <w:p w14:paraId="549DF9A3" w14:textId="703E69FB" w:rsidR="00583BCA" w:rsidRDefault="00583BCA" w:rsidP="00D67F77">
      <w:pPr>
        <w:spacing w:before="0" w:after="200" w:line="276" w:lineRule="auto"/>
        <w:ind w:firstLine="0"/>
        <w:jc w:val="left"/>
      </w:pPr>
    </w:p>
    <w:p w14:paraId="2574AEE8" w14:textId="5A39A9C2" w:rsidR="00583BCA" w:rsidRDefault="00583BCA" w:rsidP="00D67F77">
      <w:pPr>
        <w:spacing w:before="0" w:after="200" w:line="276" w:lineRule="auto"/>
        <w:ind w:firstLine="0"/>
        <w:jc w:val="left"/>
      </w:pPr>
    </w:p>
    <w:p w14:paraId="7132519D" w14:textId="5AC79A7D" w:rsidR="00583BCA" w:rsidRDefault="00583BCA" w:rsidP="00D67F77">
      <w:pPr>
        <w:spacing w:before="0" w:after="200" w:line="276" w:lineRule="auto"/>
        <w:ind w:firstLine="0"/>
        <w:jc w:val="left"/>
      </w:pPr>
    </w:p>
    <w:p w14:paraId="367E91AA" w14:textId="77777777" w:rsidR="00583BCA" w:rsidRDefault="00583BCA" w:rsidP="00D67F77">
      <w:pPr>
        <w:spacing w:before="0" w:after="200" w:line="276" w:lineRule="auto"/>
        <w:ind w:firstLine="0"/>
        <w:jc w:val="left"/>
      </w:pP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76"/>
        <w:gridCol w:w="425"/>
        <w:gridCol w:w="2268"/>
        <w:gridCol w:w="1134"/>
        <w:gridCol w:w="1559"/>
      </w:tblGrid>
      <w:tr w:rsidR="00583BCA" w:rsidRPr="00583BCA" w14:paraId="3BA1BEAF" w14:textId="77777777" w:rsidTr="00583BCA">
        <w:trPr>
          <w:trHeight w:val="315"/>
        </w:trPr>
        <w:tc>
          <w:tcPr>
            <w:tcW w:w="90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2AEF5BCE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</w:pPr>
            <w:r w:rsidRPr="00583BCA"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  <w:t>Most - varianta 3</w:t>
            </w:r>
          </w:p>
        </w:tc>
      </w:tr>
      <w:tr w:rsidR="00583BCA" w:rsidRPr="00583BCA" w14:paraId="5803059B" w14:textId="77777777" w:rsidTr="00583BCA">
        <w:trPr>
          <w:trHeight w:val="1215"/>
        </w:trPr>
        <w:tc>
          <w:tcPr>
            <w:tcW w:w="367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1D190A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Položka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5669D4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MJ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6B1A7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Cena dle definovaného standardu/odhad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9F9A8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Počet MJ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6B7F65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Celková cena [</w:t>
            </w:r>
            <w:proofErr w:type="spellStart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kč</w:t>
            </w:r>
            <w:proofErr w:type="spellEnd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]</w:t>
            </w:r>
          </w:p>
        </w:tc>
      </w:tr>
      <w:tr w:rsidR="00583BCA" w:rsidRPr="00583BCA" w14:paraId="355BE716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FAE2D4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Nová konstrukce cyklostezky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DC987C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2B319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DAF0F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556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A19848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1 946 000</w:t>
            </w:r>
          </w:p>
        </w:tc>
      </w:tr>
      <w:tr w:rsidR="00583BCA" w:rsidRPr="00583BCA" w14:paraId="2C04CB02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BD042C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3)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55C2E8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31D97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3057E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66923B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1 725 000</w:t>
            </w:r>
          </w:p>
        </w:tc>
      </w:tr>
      <w:tr w:rsidR="00583BCA" w:rsidRPr="00583BCA" w14:paraId="3762A64D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ECE2F1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Rozšíření říms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CB21DF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F5E8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B087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C15EE8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13 090 000</w:t>
            </w:r>
          </w:p>
        </w:tc>
      </w:tr>
      <w:tr w:rsidR="00583BCA" w:rsidRPr="00583BCA" w14:paraId="3DE2B2C0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5E92B566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Rezerva 10,6 % z celkové ceny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45E804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1 776 666</w:t>
            </w:r>
          </w:p>
        </w:tc>
      </w:tr>
      <w:tr w:rsidR="00583BCA" w:rsidRPr="00583BCA" w14:paraId="18C2C4F4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CF04CA9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Celkové odhadované náklady bez DPH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B9D239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18 537 666</w:t>
            </w:r>
          </w:p>
        </w:tc>
      </w:tr>
    </w:tbl>
    <w:p w14:paraId="73A64CF8" w14:textId="61793355" w:rsidR="00583BCA" w:rsidRDefault="00583BCA" w:rsidP="00D67F77">
      <w:pPr>
        <w:spacing w:before="0" w:after="200" w:line="276" w:lineRule="auto"/>
        <w:ind w:firstLine="0"/>
        <w:jc w:val="left"/>
      </w:pP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76"/>
        <w:gridCol w:w="425"/>
        <w:gridCol w:w="2268"/>
        <w:gridCol w:w="1134"/>
        <w:gridCol w:w="1559"/>
      </w:tblGrid>
      <w:tr w:rsidR="00583BCA" w:rsidRPr="00583BCA" w14:paraId="00D003A7" w14:textId="77777777" w:rsidTr="00583BCA">
        <w:trPr>
          <w:trHeight w:val="315"/>
        </w:trPr>
        <w:tc>
          <w:tcPr>
            <w:tcW w:w="90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6504B63C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</w:pPr>
            <w:r w:rsidRPr="00583BCA">
              <w:rPr>
                <w:rFonts w:eastAsia="Times New Roman" w:cs="Arial"/>
                <w:b/>
                <w:bCs/>
                <w:color w:val="000000"/>
                <w:szCs w:val="20"/>
                <w:lang w:eastAsia="cs-CZ"/>
              </w:rPr>
              <w:t>Most – varianta 4</w:t>
            </w:r>
          </w:p>
        </w:tc>
      </w:tr>
      <w:tr w:rsidR="00583BCA" w:rsidRPr="00583BCA" w14:paraId="1D9C395F" w14:textId="77777777" w:rsidTr="00583BCA">
        <w:trPr>
          <w:trHeight w:val="1215"/>
        </w:trPr>
        <w:tc>
          <w:tcPr>
            <w:tcW w:w="367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8C7B4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Položka</w:t>
            </w:r>
          </w:p>
        </w:tc>
        <w:tc>
          <w:tcPr>
            <w:tcW w:w="42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821A6A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MJ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C012A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Cena dle definovaného standardu/odhad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58BFE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Počet MJ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850AF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Celková cena [</w:t>
            </w:r>
            <w:proofErr w:type="spellStart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kč</w:t>
            </w:r>
            <w:proofErr w:type="spellEnd"/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]</w:t>
            </w:r>
          </w:p>
        </w:tc>
      </w:tr>
      <w:tr w:rsidR="00583BCA" w:rsidRPr="00583BCA" w14:paraId="29AA8ADB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51A54A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Nová konstrukce cyklostezky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3ECF11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2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9A8815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35D5A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1504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0129B9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5 264 000</w:t>
            </w:r>
          </w:p>
        </w:tc>
      </w:tr>
      <w:tr w:rsidR="00583BCA" w:rsidRPr="00583BCA" w14:paraId="5A96E82F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9DB593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1)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4B7CDA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196BB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04E1C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C181A2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3 750 000</w:t>
            </w:r>
          </w:p>
        </w:tc>
      </w:tr>
      <w:tr w:rsidR="00583BCA" w:rsidRPr="00583BCA" w14:paraId="0F633234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564616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CBB33B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78DD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A304E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1BCBB8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3 000 000</w:t>
            </w:r>
          </w:p>
        </w:tc>
      </w:tr>
      <w:tr w:rsidR="00583BCA" w:rsidRPr="00583BCA" w14:paraId="39FE8984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89BEFE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Zárubní zeď (Větev 2)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7108C4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A0FA8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15 600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792AD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225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F2A707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3 510 000</w:t>
            </w:r>
          </w:p>
        </w:tc>
      </w:tr>
      <w:tr w:rsidR="00583BCA" w:rsidRPr="00583BCA" w14:paraId="3E7F545C" w14:textId="77777777" w:rsidTr="00583BCA">
        <w:trPr>
          <w:trHeight w:val="360"/>
        </w:trPr>
        <w:tc>
          <w:tcPr>
            <w:tcW w:w="3676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EE5BDA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Opěrná zeď (Větev 3)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469E4C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m</w:t>
            </w:r>
            <w:r w:rsidRPr="00583BCA">
              <w:rPr>
                <w:rFonts w:ascii="Calibri" w:eastAsia="Times New Roman" w:hAnsi="Calibri" w:cs="Calibri"/>
                <w:color w:val="000000"/>
                <w:sz w:val="22"/>
                <w:vertAlign w:val="superscript"/>
                <w:lang w:eastAsia="cs-CZ"/>
              </w:rPr>
              <w:t>3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3BD39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15 000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F1809" w14:textId="77777777" w:rsidR="00583BCA" w:rsidRPr="00583BCA" w:rsidRDefault="00583BCA" w:rsidP="00583BCA">
            <w:pPr>
              <w:spacing w:before="0"/>
              <w:ind w:firstLine="0"/>
              <w:jc w:val="center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79F381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1 725 000</w:t>
            </w:r>
          </w:p>
        </w:tc>
      </w:tr>
      <w:tr w:rsidR="00583BCA" w:rsidRPr="00583BCA" w14:paraId="5C0B8A19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35D4259D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Rezerva 10,6 % z celkové ceny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B3D553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color w:val="000000"/>
                <w:sz w:val="22"/>
                <w:lang w:eastAsia="cs-CZ"/>
              </w:rPr>
              <w:t>1 828 394</w:t>
            </w:r>
          </w:p>
        </w:tc>
      </w:tr>
      <w:tr w:rsidR="00583BCA" w:rsidRPr="00583BCA" w14:paraId="6F7A798B" w14:textId="77777777" w:rsidTr="00583BCA">
        <w:trPr>
          <w:trHeight w:val="315"/>
        </w:trPr>
        <w:tc>
          <w:tcPr>
            <w:tcW w:w="750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BDBCB8" w14:textId="77777777" w:rsidR="00583BCA" w:rsidRPr="00583BCA" w:rsidRDefault="00583BCA" w:rsidP="00583BCA">
            <w:pPr>
              <w:spacing w:before="0"/>
              <w:ind w:firstLine="0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Celkové odhadované náklady bez DPH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FDBE4E" w14:textId="77777777" w:rsidR="00583BCA" w:rsidRPr="00583BCA" w:rsidRDefault="00583BCA" w:rsidP="00583BCA">
            <w:pPr>
              <w:spacing w:before="0"/>
              <w:ind w:firstLine="0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</w:pPr>
            <w:r w:rsidRPr="00583BCA">
              <w:rPr>
                <w:rFonts w:ascii="Calibri" w:eastAsia="Times New Roman" w:hAnsi="Calibri" w:cs="Calibri"/>
                <w:b/>
                <w:bCs/>
                <w:color w:val="000000"/>
                <w:sz w:val="22"/>
                <w:lang w:eastAsia="cs-CZ"/>
              </w:rPr>
              <w:t>19 077 394</w:t>
            </w:r>
          </w:p>
        </w:tc>
      </w:tr>
    </w:tbl>
    <w:p w14:paraId="01B33134" w14:textId="77777777" w:rsidR="00583BCA" w:rsidRDefault="00583BCA" w:rsidP="00D67F77">
      <w:pPr>
        <w:spacing w:before="0" w:after="200" w:line="276" w:lineRule="auto"/>
        <w:ind w:firstLine="0"/>
        <w:jc w:val="left"/>
      </w:pPr>
    </w:p>
    <w:p w14:paraId="1D703C22" w14:textId="6E3C85F5" w:rsidR="00917246" w:rsidRPr="00917246" w:rsidRDefault="00BB3C16" w:rsidP="00917246">
      <w:pPr>
        <w:pStyle w:val="Nadpis2"/>
        <w:spacing w:after="240"/>
        <w:ind w:left="1560"/>
      </w:pPr>
      <w:bookmarkStart w:id="42" w:name="_Toc131167640"/>
      <w:r w:rsidRPr="000D218D">
        <w:t>Vyhodnocení variant</w:t>
      </w:r>
      <w:bookmarkEnd w:id="42"/>
    </w:p>
    <w:p w14:paraId="7CB4685D" w14:textId="0E122623" w:rsidR="000D218D" w:rsidRDefault="00F240E7" w:rsidP="000D218D">
      <w:pPr>
        <w:rPr>
          <w:b/>
          <w:u w:val="single"/>
        </w:rPr>
      </w:pPr>
      <w:r w:rsidRPr="00F240E7">
        <w:rPr>
          <w:b/>
          <w:u w:val="single"/>
        </w:rPr>
        <w:t xml:space="preserve">Labská cyklostezka </w:t>
      </w:r>
      <w:r w:rsidR="00ED1F5D">
        <w:rPr>
          <w:b/>
          <w:u w:val="single"/>
        </w:rPr>
        <w:t>–</w:t>
      </w:r>
      <w:r w:rsidRPr="00F240E7">
        <w:rPr>
          <w:b/>
          <w:u w:val="single"/>
        </w:rPr>
        <w:t xml:space="preserve"> most</w:t>
      </w:r>
    </w:p>
    <w:p w14:paraId="50EFD850" w14:textId="4398F814" w:rsidR="00BA2B83" w:rsidRPr="001B4725" w:rsidRDefault="00ED1F5D" w:rsidP="00917246">
      <w:pPr>
        <w:rPr>
          <w:b/>
          <w:bCs/>
        </w:rPr>
      </w:pPr>
      <w:r w:rsidRPr="001B4725">
        <w:rPr>
          <w:b/>
          <w:bCs/>
        </w:rPr>
        <w:t>V </w:t>
      </w:r>
      <w:r w:rsidR="00C278C3" w:rsidRPr="001B4725">
        <w:rPr>
          <w:b/>
          <w:bCs/>
        </w:rPr>
        <w:t>řešeném</w:t>
      </w:r>
      <w:r w:rsidRPr="001B4725">
        <w:rPr>
          <w:b/>
          <w:bCs/>
        </w:rPr>
        <w:t xml:space="preserve"> úseku u silničního mostu byla zvolena </w:t>
      </w:r>
      <w:r w:rsidR="002B504B" w:rsidRPr="001B4725">
        <w:rPr>
          <w:b/>
          <w:bCs/>
        </w:rPr>
        <w:t>2. varianta jako preferovaná</w:t>
      </w:r>
      <w:r w:rsidR="002B504B">
        <w:t>.</w:t>
      </w:r>
      <w:r>
        <w:t xml:space="preserve"> </w:t>
      </w:r>
      <w:r w:rsidR="002B504B">
        <w:t xml:space="preserve">Pro rekonstrukci silničního mostu (ev. č. 244 – 007) je ze statického hlediska nejvýhodnější právě tato varianta, </w:t>
      </w:r>
      <w:r w:rsidR="00C278C3">
        <w:t>jelikož je</w:t>
      </w:r>
      <w:r w:rsidR="002B504B">
        <w:t xml:space="preserve"> symetrická</w:t>
      </w:r>
      <w:r w:rsidR="00C278C3">
        <w:t xml:space="preserve"> a pro statické posouzení mostu příznivější</w:t>
      </w:r>
      <w:r w:rsidR="002B504B">
        <w:t>.</w:t>
      </w:r>
      <w:r>
        <w:t xml:space="preserve"> </w:t>
      </w:r>
      <w:r w:rsidR="002B504B">
        <w:t>Dále jedním z rozhodujících prvků je vyjádření národního památkového ústavu, pro který by mohla být 2. varianta nejpřijatelnější.</w:t>
      </w:r>
      <w:r w:rsidR="00B20888">
        <w:t xml:space="preserve"> Tato varianta obsahuje 801 m nové konstrukce (z toho 230m na silničním mostu), 287 m vedení po stávající komunikaci, 50 m zárubní zdi a 160 m opěrné zdi.</w:t>
      </w:r>
      <w:r w:rsidR="00BD7850">
        <w:t xml:space="preserve"> </w:t>
      </w:r>
      <w:r w:rsidR="00BD7850" w:rsidRPr="001B4725">
        <w:rPr>
          <w:b/>
          <w:bCs/>
        </w:rPr>
        <w:t>Varianta je koordinovaná s</w:t>
      </w:r>
      <w:r w:rsidR="00C821E9">
        <w:rPr>
          <w:b/>
          <w:bCs/>
        </w:rPr>
        <w:t xml:space="preserve"> akcí</w:t>
      </w:r>
      <w:r w:rsidR="00BD7850" w:rsidRPr="001B4725">
        <w:rPr>
          <w:b/>
          <w:bCs/>
        </w:rPr>
        <w:t> </w:t>
      </w:r>
      <w:r w:rsidR="00C821E9">
        <w:rPr>
          <w:b/>
          <w:bCs/>
        </w:rPr>
        <w:t>„</w:t>
      </w:r>
      <w:r w:rsidR="00C821E9" w:rsidRPr="00C821E9">
        <w:rPr>
          <w:b/>
          <w:bCs/>
        </w:rPr>
        <w:t>Revitalizace a rehabilitace rekreačního území Hluchov</w:t>
      </w:r>
      <w:r w:rsidR="00C821E9">
        <w:rPr>
          <w:b/>
          <w:bCs/>
        </w:rPr>
        <w:t>“</w:t>
      </w:r>
      <w:r w:rsidR="00BD7850" w:rsidRPr="001B4725">
        <w:rPr>
          <w:b/>
          <w:bCs/>
        </w:rPr>
        <w:t xml:space="preserve"> v Kostelci nad Labem.</w:t>
      </w:r>
    </w:p>
    <w:p w14:paraId="373623AB" w14:textId="77777777" w:rsidR="00BA2B83" w:rsidRDefault="00BA2B83" w:rsidP="00BA2B83">
      <w:pPr>
        <w:spacing w:after="240"/>
        <w:rPr>
          <w:b/>
          <w:u w:val="single"/>
        </w:rPr>
      </w:pPr>
      <w:r>
        <w:rPr>
          <w:b/>
          <w:u w:val="single"/>
        </w:rPr>
        <w:t>Cyklotrasa na stávající místní komunikaci</w:t>
      </w:r>
    </w:p>
    <w:p w14:paraId="6CF3F920" w14:textId="69040C1C" w:rsidR="00521E23" w:rsidRDefault="00521E23" w:rsidP="00521E23">
      <w:r w:rsidRPr="00D96468">
        <w:rPr>
          <w:rFonts w:cs="Arial"/>
          <w:color w:val="000000"/>
          <w:lang w:eastAsia="cs-CZ"/>
        </w:rPr>
        <w:t xml:space="preserve">Vedení cyklotrasy po stávajících místních komunikacích ul. K Elektrárně, Na pískách a Na </w:t>
      </w:r>
      <w:proofErr w:type="spellStart"/>
      <w:r w:rsidRPr="00D96468">
        <w:rPr>
          <w:rFonts w:cs="Arial"/>
          <w:color w:val="000000"/>
          <w:lang w:eastAsia="cs-CZ"/>
        </w:rPr>
        <w:t>Zátoni</w:t>
      </w:r>
      <w:proofErr w:type="spellEnd"/>
      <w:r w:rsidRPr="00D96468">
        <w:rPr>
          <w:rFonts w:cs="Arial"/>
          <w:color w:val="000000"/>
          <w:lang w:eastAsia="cs-CZ"/>
        </w:rPr>
        <w:t xml:space="preserve"> je ponecháno bez stavebních úprav. Do místních komunikací nebude stavebně zasahováno.</w:t>
      </w:r>
      <w:r w:rsidRPr="00D96468">
        <w:t xml:space="preserve"> </w:t>
      </w:r>
      <w:r>
        <w:t xml:space="preserve">Křižovatka ulic Na Pískách a K Elektrárně byla projednána na dopravním inspektorátu policie ČR. Záznam tohoto projednání je součástí </w:t>
      </w:r>
      <w:proofErr w:type="gramStart"/>
      <w:r>
        <w:t>přílohy D.1 – Záznamy</w:t>
      </w:r>
      <w:proofErr w:type="gramEnd"/>
      <w:r>
        <w:t xml:space="preserve"> z projednání. </w:t>
      </w:r>
      <w:r w:rsidRPr="00D96468">
        <w:t>Celková délka úseku po místní komunikaci je 573 m.</w:t>
      </w:r>
    </w:p>
    <w:p w14:paraId="5B517EF0" w14:textId="022635A0" w:rsidR="00521E23" w:rsidRDefault="00521E23" w:rsidP="00521E23"/>
    <w:p w14:paraId="0EE3ED8E" w14:textId="267E97C8" w:rsidR="0011448A" w:rsidRDefault="0011448A" w:rsidP="00521E23"/>
    <w:p w14:paraId="6191ACE5" w14:textId="5892D463" w:rsidR="0011448A" w:rsidRDefault="0011448A" w:rsidP="00521E23"/>
    <w:p w14:paraId="7E39372E" w14:textId="3FC1D80C" w:rsidR="009564A8" w:rsidRPr="00E7616F" w:rsidRDefault="009564A8" w:rsidP="009564A8">
      <w:pPr>
        <w:pStyle w:val="Nadpis1"/>
      </w:pPr>
      <w:bookmarkStart w:id="43" w:name="_Toc131167641"/>
      <w:r w:rsidRPr="00E7616F">
        <w:t>ZÁVĚR</w:t>
      </w:r>
      <w:bookmarkEnd w:id="43"/>
    </w:p>
    <w:p w14:paraId="674D7B39" w14:textId="78FD47B5" w:rsidR="00C778B7" w:rsidRDefault="00C778B7" w:rsidP="00A209DD">
      <w:r>
        <w:t xml:space="preserve">Cílem studie byla výstavba nové cyklistické infrastruktury v daném úseku </w:t>
      </w:r>
      <w:r w:rsidRPr="00C778B7">
        <w:rPr>
          <w:b/>
        </w:rPr>
        <w:t>dálkové páteřní trasy Labská stezka (CT2),</w:t>
      </w:r>
      <w:r>
        <w:t xml:space="preserve"> aby sloužila jak pro rekreaci turistů, tak každodenní cyklistické dopravě přes řeku Labe na Labské stezce a spojila stávající nebo připravované cyklostezky bezpečnou komunikací pro bezmotorovou dopravu.</w:t>
      </w:r>
    </w:p>
    <w:p w14:paraId="6EE5A0AF" w14:textId="5D86F699" w:rsidR="00A209DD" w:rsidRDefault="00A209DD" w:rsidP="00A209DD">
      <w:r>
        <w:t xml:space="preserve">V rámci prověřování a projednávání trasování jednotlivých úseků cyklostezek byly navrženy </w:t>
      </w:r>
      <w:r w:rsidR="00C778B7">
        <w:t xml:space="preserve"> v prostorách silničního mostu </w:t>
      </w:r>
      <w:r w:rsidR="00B74199">
        <w:t>4</w:t>
      </w:r>
      <w:r w:rsidR="00C778B7">
        <w:t xml:space="preserve"> varianty. </w:t>
      </w:r>
    </w:p>
    <w:p w14:paraId="474AF009" w14:textId="06613949" w:rsidR="000700AA" w:rsidRPr="00C668D9" w:rsidRDefault="0083342E" w:rsidP="00C668D9">
      <w:pPr>
        <w:ind w:firstLine="0"/>
      </w:pPr>
      <w:r w:rsidRPr="00C668D9">
        <w:rPr>
          <w:b/>
          <w:u w:val="single"/>
        </w:rPr>
        <w:t>Doporučení pro další stupeň PD</w:t>
      </w:r>
    </w:p>
    <w:p w14:paraId="53012D36" w14:textId="77777777" w:rsidR="00D82FC0" w:rsidRDefault="002C060B" w:rsidP="002C060B">
      <w:r>
        <w:t>V dalších</w:t>
      </w:r>
      <w:r w:rsidRPr="00C668D9">
        <w:t xml:space="preserve"> stu</w:t>
      </w:r>
      <w:r>
        <w:t>pních</w:t>
      </w:r>
      <w:r w:rsidRPr="00C668D9">
        <w:t xml:space="preserve"> projektové dokumentace</w:t>
      </w:r>
      <w:r>
        <w:t xml:space="preserve"> (D</w:t>
      </w:r>
      <w:r w:rsidR="00D82FC0">
        <w:t>Ú</w:t>
      </w:r>
      <w:r>
        <w:t>SP)</w:t>
      </w:r>
      <w:r w:rsidRPr="00C668D9">
        <w:t xml:space="preserve"> doporučuje zpracovatel studie provést</w:t>
      </w:r>
      <w:r w:rsidR="00D82FC0">
        <w:t>:</w:t>
      </w:r>
    </w:p>
    <w:p w14:paraId="6968F0A9" w14:textId="3EFD7F16" w:rsidR="001B4725" w:rsidRDefault="001B4725" w:rsidP="00D82FC0">
      <w:pPr>
        <w:pStyle w:val="Odstavecseseznamem"/>
        <w:numPr>
          <w:ilvl w:val="0"/>
          <w:numId w:val="11"/>
        </w:numPr>
      </w:pPr>
      <w:r w:rsidRPr="009E61E4">
        <w:rPr>
          <w:rFonts w:cs="Arial"/>
          <w:szCs w:val="20"/>
        </w:rPr>
        <w:t xml:space="preserve">Vyhodnocení vlivu zásahu na zvláště chráněná území ve smyslu ustanovení </w:t>
      </w:r>
      <w:r w:rsidRPr="009E61E4">
        <w:rPr>
          <w:rFonts w:cs="Arial"/>
          <w:bCs/>
          <w:szCs w:val="20"/>
        </w:rPr>
        <w:t>§ 67 zákona č. 114/1992 Sb.</w:t>
      </w:r>
      <w:r w:rsidRPr="009E61E4">
        <w:rPr>
          <w:rFonts w:cs="Arial"/>
          <w:szCs w:val="20"/>
        </w:rPr>
        <w:t xml:space="preserve"> budou posouzena zpracováním biologického hodnocení</w:t>
      </w:r>
      <w:r>
        <w:rPr>
          <w:rFonts w:cs="Arial"/>
          <w:szCs w:val="20"/>
        </w:rPr>
        <w:t>.</w:t>
      </w:r>
    </w:p>
    <w:p w14:paraId="54355359" w14:textId="0B878794" w:rsidR="002C060B" w:rsidRDefault="002C060B" w:rsidP="00D82FC0">
      <w:pPr>
        <w:pStyle w:val="Odstavecseseznamem"/>
        <w:numPr>
          <w:ilvl w:val="0"/>
          <w:numId w:val="11"/>
        </w:numPr>
      </w:pPr>
      <w:r>
        <w:t>geotechnické</w:t>
      </w:r>
      <w:r w:rsidRPr="005C0650">
        <w:t xml:space="preserve"> průzkum</w:t>
      </w:r>
      <w:r>
        <w:t>y</w:t>
      </w:r>
      <w:r w:rsidRPr="00C668D9">
        <w:t xml:space="preserve"> pro stanovení geotechnických poměrů </w:t>
      </w:r>
      <w:r>
        <w:t xml:space="preserve">zejména v místech budování nových opěrných konstrukcí a také s ohledem na vedení v blízkosti řeky </w:t>
      </w:r>
      <w:r w:rsidR="00C778B7">
        <w:t>Labe</w:t>
      </w:r>
      <w:r>
        <w:t>.</w:t>
      </w:r>
    </w:p>
    <w:p w14:paraId="70DFD539" w14:textId="77777777" w:rsidR="00D82FC0" w:rsidRDefault="002C060B" w:rsidP="00D82FC0">
      <w:pPr>
        <w:pStyle w:val="Odstavecseseznamem"/>
        <w:numPr>
          <w:ilvl w:val="0"/>
          <w:numId w:val="11"/>
        </w:numPr>
      </w:pPr>
      <w:r w:rsidRPr="005C0650">
        <w:t xml:space="preserve">geodetické </w:t>
      </w:r>
      <w:r w:rsidR="00D82FC0">
        <w:t>doměření</w:t>
      </w:r>
      <w:r w:rsidRPr="00C668D9">
        <w:t xml:space="preserve"> </w:t>
      </w:r>
      <w:r>
        <w:t>doporučovaného vedení trasy</w:t>
      </w:r>
      <w:r w:rsidRPr="00C668D9">
        <w:t xml:space="preserve"> k přesnému specifikování směrového vedení, zejména ve vazbě</w:t>
      </w:r>
      <w:r>
        <w:t xml:space="preserve"> na pozemky obcí a koryto </w:t>
      </w:r>
      <w:r w:rsidR="00C778B7">
        <w:t>Labe</w:t>
      </w:r>
      <w:r w:rsidRPr="00C668D9">
        <w:t>.</w:t>
      </w:r>
      <w:r>
        <w:t xml:space="preserve"> </w:t>
      </w:r>
    </w:p>
    <w:p w14:paraId="1771224B" w14:textId="77777777" w:rsidR="00D82FC0" w:rsidRDefault="002C060B" w:rsidP="00D82FC0">
      <w:pPr>
        <w:pStyle w:val="Odstavecseseznamem"/>
        <w:numPr>
          <w:ilvl w:val="0"/>
          <w:numId w:val="11"/>
        </w:numPr>
      </w:pPr>
      <w:r w:rsidRPr="00C668D9">
        <w:t xml:space="preserve">důkladné zpracování </w:t>
      </w:r>
      <w:r w:rsidRPr="005C0650">
        <w:t>dendrologického průzkumu</w:t>
      </w:r>
      <w:r w:rsidR="00D82FC0">
        <w:t xml:space="preserve"> pro povelení ke kácení dřevin</w:t>
      </w:r>
      <w:r w:rsidRPr="00C668D9">
        <w:t>.</w:t>
      </w:r>
    </w:p>
    <w:p w14:paraId="1CCB5586" w14:textId="1E01416A" w:rsidR="002C060B" w:rsidRDefault="00D82FC0" w:rsidP="00D82FC0">
      <w:pPr>
        <w:pStyle w:val="Odstavecseseznamem"/>
        <w:numPr>
          <w:ilvl w:val="0"/>
          <w:numId w:val="11"/>
        </w:numPr>
      </w:pPr>
      <w:r>
        <w:t>dopracování architektonicko-technického návrhu zábradlí na mostě s případnou vizualizací a jeho projednání s dotčenými orgány památkové péče.</w:t>
      </w:r>
    </w:p>
    <w:p w14:paraId="313751DB" w14:textId="5CB8F3FA" w:rsidR="001B4725" w:rsidRDefault="001B4725" w:rsidP="00D82FC0">
      <w:pPr>
        <w:pStyle w:val="Odstavecseseznamem"/>
        <w:numPr>
          <w:ilvl w:val="0"/>
          <w:numId w:val="11"/>
        </w:numPr>
      </w:pPr>
      <w:r>
        <w:t xml:space="preserve">Koordinace záměru </w:t>
      </w:r>
      <w:r w:rsidRPr="001B4725">
        <w:t xml:space="preserve">s plánovanou </w:t>
      </w:r>
      <w:r w:rsidR="00C821E9">
        <w:t>stavbou „</w:t>
      </w:r>
      <w:bookmarkStart w:id="44" w:name="_Hlk130289620"/>
      <w:r w:rsidR="00C821E9">
        <w:t>R</w:t>
      </w:r>
      <w:r w:rsidRPr="001B4725">
        <w:t>evitalizac</w:t>
      </w:r>
      <w:r w:rsidR="00C821E9">
        <w:t>e</w:t>
      </w:r>
      <w:r w:rsidRPr="001B4725">
        <w:t xml:space="preserve"> </w:t>
      </w:r>
      <w:r w:rsidR="00C821E9">
        <w:t>a rehabilitace rekreačního území Hluchov</w:t>
      </w:r>
      <w:bookmarkEnd w:id="44"/>
      <w:r w:rsidR="00C821E9">
        <w:t xml:space="preserve">“ </w:t>
      </w:r>
      <w:r w:rsidRPr="001B4725">
        <w:t>v Kostelci nad Labem</w:t>
      </w:r>
      <w:r w:rsidR="00423D00">
        <w:t xml:space="preserve">, která je zpracována </w:t>
      </w:r>
      <w:r w:rsidR="00C821E9">
        <w:t>ve stupni DÚR</w:t>
      </w:r>
      <w:r w:rsidRPr="001B4725">
        <w:t>.</w:t>
      </w:r>
    </w:p>
    <w:p w14:paraId="3D37F724" w14:textId="3AF0C087" w:rsidR="004B12DE" w:rsidRDefault="004B12DE" w:rsidP="004B12DE">
      <w:pPr>
        <w:spacing w:after="120"/>
        <w:rPr>
          <w:rFonts w:cs="Arial"/>
          <w:color w:val="000000"/>
          <w:lang w:eastAsia="cs-CZ"/>
        </w:rPr>
      </w:pPr>
    </w:p>
    <w:p w14:paraId="78680D57" w14:textId="77777777" w:rsidR="00947190" w:rsidRDefault="00D62856" w:rsidP="00053812">
      <w:pPr>
        <w:spacing w:after="120"/>
        <w:rPr>
          <w:rFonts w:cs="Arial"/>
          <w:color w:val="000000"/>
          <w:lang w:eastAsia="cs-CZ"/>
        </w:rPr>
      </w:pPr>
      <w:r w:rsidRPr="004B12DE">
        <w:rPr>
          <w:rFonts w:cs="Arial"/>
          <w:color w:val="000000"/>
          <w:lang w:eastAsia="cs-CZ"/>
        </w:rPr>
        <w:t>Zpracoval</w:t>
      </w:r>
      <w:r w:rsidR="00A04569" w:rsidRPr="004B12DE">
        <w:rPr>
          <w:rFonts w:cs="Arial"/>
          <w:color w:val="000000"/>
          <w:lang w:eastAsia="cs-CZ"/>
        </w:rPr>
        <w:t xml:space="preserve"> </w:t>
      </w:r>
      <w:r w:rsidR="009A40E3" w:rsidRPr="004B12DE">
        <w:rPr>
          <w:rFonts w:cs="Arial"/>
          <w:color w:val="000000"/>
          <w:lang w:eastAsia="cs-CZ"/>
        </w:rPr>
        <w:t>0</w:t>
      </w:r>
      <w:r w:rsidR="00AD0879">
        <w:rPr>
          <w:rFonts w:cs="Arial"/>
          <w:color w:val="000000"/>
          <w:lang w:eastAsia="cs-CZ"/>
        </w:rPr>
        <w:t>3</w:t>
      </w:r>
      <w:r w:rsidR="00A34D16">
        <w:rPr>
          <w:rFonts w:cs="Arial"/>
          <w:color w:val="000000"/>
          <w:lang w:eastAsia="cs-CZ"/>
        </w:rPr>
        <w:t>/</w:t>
      </w:r>
      <w:r w:rsidR="00973AD4" w:rsidRPr="004B12DE">
        <w:rPr>
          <w:rFonts w:cs="Arial"/>
          <w:color w:val="000000"/>
          <w:lang w:eastAsia="cs-CZ"/>
        </w:rPr>
        <w:t>202</w:t>
      </w:r>
      <w:r w:rsidR="00AD0879">
        <w:rPr>
          <w:rFonts w:cs="Arial"/>
          <w:color w:val="000000"/>
          <w:lang w:eastAsia="cs-CZ"/>
        </w:rPr>
        <w:t>3</w:t>
      </w:r>
      <w:r w:rsidRPr="004B12DE">
        <w:rPr>
          <w:rFonts w:cs="Arial"/>
          <w:color w:val="000000"/>
          <w:lang w:eastAsia="cs-CZ"/>
        </w:rPr>
        <w:t xml:space="preserve">: </w:t>
      </w:r>
    </w:p>
    <w:p w14:paraId="27EEE7BA" w14:textId="0654A5C4" w:rsidR="004B12DE" w:rsidRPr="00053812" w:rsidRDefault="002B7DD2" w:rsidP="00053812">
      <w:pPr>
        <w:spacing w:after="120"/>
        <w:rPr>
          <w:rFonts w:cs="Arial"/>
          <w:color w:val="000000"/>
          <w:lang w:eastAsia="cs-CZ"/>
        </w:rPr>
      </w:pPr>
      <w:r w:rsidRPr="004B12DE">
        <w:rPr>
          <w:rFonts w:cs="Arial"/>
          <w:color w:val="000000"/>
          <w:lang w:eastAsia="cs-CZ"/>
        </w:rPr>
        <w:t xml:space="preserve">Ing. </w:t>
      </w:r>
      <w:r w:rsidR="00521E23">
        <w:rPr>
          <w:rFonts w:cs="Arial"/>
          <w:color w:val="000000"/>
          <w:lang w:eastAsia="cs-CZ"/>
        </w:rPr>
        <w:t>Jaroslav Medáček</w:t>
      </w:r>
    </w:p>
    <w:sectPr w:rsidR="004B12DE" w:rsidRPr="00053812" w:rsidSect="00417F31">
      <w:headerReference w:type="default" r:id="rId13"/>
      <w:footerReference w:type="default" r:id="rId14"/>
      <w:pgSz w:w="11906" w:h="16838"/>
      <w:pgMar w:top="1417" w:right="1417" w:bottom="1417" w:left="141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1F1A79" w14:textId="77777777" w:rsidR="00583BCA" w:rsidRDefault="00583BCA" w:rsidP="00ED3405">
      <w:pPr>
        <w:spacing w:before="0"/>
      </w:pPr>
      <w:r>
        <w:separator/>
      </w:r>
    </w:p>
  </w:endnote>
  <w:endnote w:type="continuationSeparator" w:id="0">
    <w:p w14:paraId="54FF39D2" w14:textId="77777777" w:rsidR="00583BCA" w:rsidRDefault="00583BCA" w:rsidP="00ED340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E43608" w14:textId="01ADC788" w:rsidR="00583BCA" w:rsidRPr="00F047A5" w:rsidRDefault="00583BCA" w:rsidP="00F047A5">
    <w:pPr>
      <w:pStyle w:val="HeaderFooter"/>
      <w:rPr>
        <w:b/>
      </w:rPr>
    </w:pPr>
    <w:r>
      <w:t>Praha, 03/2023</w:t>
    </w:r>
    <w:r w:rsidRPr="000D1733">
      <w:tab/>
    </w:r>
    <w:r>
      <w:tab/>
    </w:r>
    <w:r w:rsidRPr="00F047A5">
      <w:rPr>
        <w:b/>
      </w:rPr>
      <w:t xml:space="preserve"> </w:t>
    </w:r>
    <w:r w:rsidRPr="00F047A5">
      <w:rPr>
        <w:b/>
      </w:rPr>
      <w:fldChar w:fldCharType="begin"/>
    </w:r>
    <w:r w:rsidRPr="00F047A5">
      <w:rPr>
        <w:b/>
      </w:rPr>
      <w:instrText>PAGE  \* Arabic  \* MERGEFORMAT</w:instrText>
    </w:r>
    <w:r w:rsidRPr="00F047A5">
      <w:rPr>
        <w:b/>
      </w:rPr>
      <w:fldChar w:fldCharType="separate"/>
    </w:r>
    <w:r w:rsidR="00B17BD9">
      <w:rPr>
        <w:b/>
      </w:rPr>
      <w:t>9</w:t>
    </w:r>
    <w:r w:rsidRPr="00F047A5">
      <w:rPr>
        <w:b/>
      </w:rPr>
      <w:fldChar w:fldCharType="end"/>
    </w:r>
    <w:r w:rsidRPr="00F047A5">
      <w:rPr>
        <w:b/>
      </w:rPr>
      <w:t>/</w:t>
    </w:r>
    <w:r w:rsidRPr="00F047A5">
      <w:rPr>
        <w:b/>
      </w:rPr>
      <w:fldChar w:fldCharType="begin"/>
    </w:r>
    <w:r w:rsidRPr="00F047A5">
      <w:rPr>
        <w:b/>
      </w:rPr>
      <w:instrText>NUMPAGES  \* Arabic  \* MERGEFORMAT</w:instrText>
    </w:r>
    <w:r w:rsidRPr="00F047A5">
      <w:rPr>
        <w:b/>
      </w:rPr>
      <w:fldChar w:fldCharType="separate"/>
    </w:r>
    <w:r w:rsidR="00B17BD9">
      <w:rPr>
        <w:b/>
      </w:rPr>
      <w:t>15</w:t>
    </w:r>
    <w:r w:rsidRPr="00F047A5">
      <w:rPr>
        <w:b/>
      </w:rPr>
      <w:fldChar w:fldCharType="end"/>
    </w:r>
  </w:p>
  <w:p w14:paraId="0EF992EC" w14:textId="77777777" w:rsidR="00583BCA" w:rsidRDefault="00583BCA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0AC93B" w14:textId="77777777" w:rsidR="00583BCA" w:rsidRDefault="00583BCA" w:rsidP="00ED3405">
      <w:pPr>
        <w:spacing w:before="0"/>
      </w:pPr>
      <w:r>
        <w:separator/>
      </w:r>
    </w:p>
  </w:footnote>
  <w:footnote w:type="continuationSeparator" w:id="0">
    <w:p w14:paraId="63A64071" w14:textId="77777777" w:rsidR="00583BCA" w:rsidRDefault="00583BCA" w:rsidP="00ED3405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2785C7" w14:textId="0D474000" w:rsidR="00583BCA" w:rsidRDefault="00583BCA" w:rsidP="00650543">
    <w:pPr>
      <w:pStyle w:val="HeaderFooter"/>
      <w:rPr>
        <w:rFonts w:cs="Arial"/>
      </w:rPr>
    </w:pPr>
    <w:r w:rsidRPr="006E1AFA">
      <w:rPr>
        <w:rFonts w:cs="Arial"/>
      </w:rPr>
      <w:drawing>
        <wp:anchor distT="0" distB="0" distL="114300" distR="114300" simplePos="0" relativeHeight="251659264" behindDoc="0" locked="0" layoutInCell="1" allowOverlap="1" wp14:anchorId="6AFAE2F7" wp14:editId="224B5E27">
          <wp:simplePos x="0" y="0"/>
          <wp:positionH relativeFrom="column">
            <wp:posOffset>5135079</wp:posOffset>
          </wp:positionH>
          <wp:positionV relativeFrom="paragraph">
            <wp:posOffset>-113030</wp:posOffset>
          </wp:positionV>
          <wp:extent cx="603885" cy="577215"/>
          <wp:effectExtent l="0" t="0" r="5715" b="0"/>
          <wp:wrapSquare wrapText="bothSides"/>
          <wp:docPr id="1" name="Obrázek 1" descr="Z:\2018\18021_I_39_Lenora\xref\xr_rozpisky\I_39_Soumarsky most-Lenora\logo_4road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8\18021_I_39_Lenora\xref\xr_rozpisky\I_39_Soumarsky most-Lenora\logo_4roads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885" cy="577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cs="Arial"/>
      </w:rPr>
      <w:t>Labská cyklostezka, Kostelec nad Labem, most studie</w:t>
    </w:r>
  </w:p>
  <w:p w14:paraId="1C25DB1F" w14:textId="451CEB68" w:rsidR="00583BCA" w:rsidRDefault="00583BCA" w:rsidP="00650543">
    <w:pPr>
      <w:pStyle w:val="HeaderFooter"/>
      <w:rPr>
        <w:rFonts w:cs="Arial"/>
      </w:rPr>
    </w:pPr>
    <w:r>
      <w:rPr>
        <w:rFonts w:cs="Arial"/>
      </w:rPr>
      <w:t>Studie proveditelnosti</w:t>
    </w:r>
  </w:p>
  <w:p w14:paraId="68440F1D" w14:textId="782FE625" w:rsidR="00583BCA" w:rsidRDefault="00583BCA" w:rsidP="00650543">
    <w:pPr>
      <w:pStyle w:val="HeaderFooter"/>
      <w:rPr>
        <w:rFonts w:cs="Arial"/>
        <w:b/>
      </w:rPr>
    </w:pPr>
    <w:r w:rsidRPr="00A4409B">
      <w:rPr>
        <w:rFonts w:cs="Arial"/>
        <w:b/>
      </w:rPr>
      <w:t>A. Průvodní zpráva</w:t>
    </w:r>
  </w:p>
  <w:p w14:paraId="1604C1A0" w14:textId="77777777" w:rsidR="00583BCA" w:rsidRPr="00A4409B" w:rsidRDefault="00583BCA" w:rsidP="00650543">
    <w:pPr>
      <w:pStyle w:val="HeaderFooter"/>
      <w:rPr>
        <w:rFonts w:cs="Arial"/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1783C"/>
    <w:multiLevelType w:val="multilevel"/>
    <w:tmpl w:val="3A460134"/>
    <w:lvl w:ilvl="0">
      <w:start w:val="1"/>
      <w:numFmt w:val="decimal"/>
      <w:pStyle w:val="Nadpis1"/>
      <w:lvlText w:val="%1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1561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851" w:hanging="851"/>
      </w:pPr>
      <w:rPr>
        <w:rFonts w:hint="default"/>
      </w:rPr>
    </w:lvl>
    <w:lvl w:ilvl="3">
      <w:start w:val="1"/>
      <w:numFmt w:val="none"/>
      <w:lvlText w:val="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0CC76341"/>
    <w:multiLevelType w:val="hybridMultilevel"/>
    <w:tmpl w:val="BD944B56"/>
    <w:lvl w:ilvl="0" w:tplc="04050001">
      <w:start w:val="1"/>
      <w:numFmt w:val="decimal"/>
      <w:pStyle w:val="Nzevtabulky"/>
      <w:lvlText w:val="Tab.%1"/>
      <w:lvlJc w:val="left"/>
      <w:pPr>
        <w:tabs>
          <w:tab w:val="num" w:pos="3289"/>
        </w:tabs>
        <w:ind w:left="3289" w:hanging="802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7F6873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0F6EAC"/>
    <w:multiLevelType w:val="hybridMultilevel"/>
    <w:tmpl w:val="37F8B21A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" w15:restartNumberingAfterBreak="0">
    <w:nsid w:val="20132484"/>
    <w:multiLevelType w:val="hybridMultilevel"/>
    <w:tmpl w:val="0A9EB560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4" w15:restartNumberingAfterBreak="0">
    <w:nsid w:val="24057E4E"/>
    <w:multiLevelType w:val="hybridMultilevel"/>
    <w:tmpl w:val="A8868A0E"/>
    <w:lvl w:ilvl="0" w:tplc="62886F54">
      <w:start w:val="1"/>
      <w:numFmt w:val="decimal"/>
      <w:pStyle w:val="Nadpis4"/>
      <w:lvlText w:val="%1)"/>
      <w:lvlJc w:val="left"/>
      <w:pPr>
        <w:ind w:left="644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705C22"/>
    <w:multiLevelType w:val="hybridMultilevel"/>
    <w:tmpl w:val="97D42944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6" w15:restartNumberingAfterBreak="0">
    <w:nsid w:val="40315626"/>
    <w:multiLevelType w:val="hybridMultilevel"/>
    <w:tmpl w:val="0608E528"/>
    <w:lvl w:ilvl="0" w:tplc="3F181048">
      <w:start w:val="1"/>
      <w:numFmt w:val="lowerLetter"/>
      <w:pStyle w:val="Nadpis2a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0D3BB8"/>
    <w:multiLevelType w:val="hybridMultilevel"/>
    <w:tmpl w:val="8F82D618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 w15:restartNumberingAfterBreak="0">
    <w:nsid w:val="4F954A71"/>
    <w:multiLevelType w:val="hybridMultilevel"/>
    <w:tmpl w:val="4FE44A86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6F2F2DC6"/>
    <w:multiLevelType w:val="hybridMultilevel"/>
    <w:tmpl w:val="10FAA5FA"/>
    <w:lvl w:ilvl="0" w:tplc="0405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0" w15:restartNumberingAfterBreak="0">
    <w:nsid w:val="740B27BC"/>
    <w:multiLevelType w:val="hybridMultilevel"/>
    <w:tmpl w:val="0AE2C106"/>
    <w:lvl w:ilvl="0" w:tplc="A1FE238E">
      <w:start w:val="1"/>
      <w:numFmt w:val="lowerLetter"/>
      <w:pStyle w:val="Nadpis3"/>
      <w:lvlText w:val="%1."/>
      <w:lvlJc w:val="left"/>
      <w:pPr>
        <w:ind w:left="1004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724" w:hanging="360"/>
      </w:pPr>
    </w:lvl>
    <w:lvl w:ilvl="2" w:tplc="0809001B" w:tentative="1">
      <w:start w:val="1"/>
      <w:numFmt w:val="lowerRoman"/>
      <w:lvlText w:val="%3."/>
      <w:lvlJc w:val="right"/>
      <w:pPr>
        <w:ind w:left="2444" w:hanging="180"/>
      </w:pPr>
    </w:lvl>
    <w:lvl w:ilvl="3" w:tplc="0809000F" w:tentative="1">
      <w:start w:val="1"/>
      <w:numFmt w:val="decimal"/>
      <w:lvlText w:val="%4."/>
      <w:lvlJc w:val="left"/>
      <w:pPr>
        <w:ind w:left="3164" w:hanging="360"/>
      </w:pPr>
    </w:lvl>
    <w:lvl w:ilvl="4" w:tplc="08090019" w:tentative="1">
      <w:start w:val="1"/>
      <w:numFmt w:val="lowerLetter"/>
      <w:lvlText w:val="%5."/>
      <w:lvlJc w:val="left"/>
      <w:pPr>
        <w:ind w:left="3884" w:hanging="360"/>
      </w:pPr>
    </w:lvl>
    <w:lvl w:ilvl="5" w:tplc="0809001B" w:tentative="1">
      <w:start w:val="1"/>
      <w:numFmt w:val="lowerRoman"/>
      <w:lvlText w:val="%6."/>
      <w:lvlJc w:val="right"/>
      <w:pPr>
        <w:ind w:left="4604" w:hanging="180"/>
      </w:pPr>
    </w:lvl>
    <w:lvl w:ilvl="6" w:tplc="0809000F" w:tentative="1">
      <w:start w:val="1"/>
      <w:numFmt w:val="decimal"/>
      <w:lvlText w:val="%7."/>
      <w:lvlJc w:val="left"/>
      <w:pPr>
        <w:ind w:left="5324" w:hanging="360"/>
      </w:pPr>
    </w:lvl>
    <w:lvl w:ilvl="7" w:tplc="08090019" w:tentative="1">
      <w:start w:val="1"/>
      <w:numFmt w:val="lowerLetter"/>
      <w:lvlText w:val="%8."/>
      <w:lvlJc w:val="left"/>
      <w:pPr>
        <w:ind w:left="6044" w:hanging="360"/>
      </w:pPr>
    </w:lvl>
    <w:lvl w:ilvl="8" w:tplc="080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6"/>
  </w:num>
  <w:num w:numId="5">
    <w:abstractNumId w:val="10"/>
  </w:num>
  <w:num w:numId="6">
    <w:abstractNumId w:val="2"/>
  </w:num>
  <w:num w:numId="7">
    <w:abstractNumId w:val="3"/>
  </w:num>
  <w:num w:numId="8">
    <w:abstractNumId w:val="8"/>
  </w:num>
  <w:num w:numId="9">
    <w:abstractNumId w:val="5"/>
  </w:num>
  <w:num w:numId="10">
    <w:abstractNumId w:val="7"/>
  </w:num>
  <w:num w:numId="11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characterSpacingControl w:val="doNotCompress"/>
  <w:hdrShapeDefaults>
    <o:shapedefaults v:ext="edit" spidmax="151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3DF4"/>
    <w:rsid w:val="0000014D"/>
    <w:rsid w:val="00001586"/>
    <w:rsid w:val="0000432C"/>
    <w:rsid w:val="000053BB"/>
    <w:rsid w:val="0000600E"/>
    <w:rsid w:val="00006CB1"/>
    <w:rsid w:val="00006CB2"/>
    <w:rsid w:val="00007252"/>
    <w:rsid w:val="00010559"/>
    <w:rsid w:val="00011109"/>
    <w:rsid w:val="000128D5"/>
    <w:rsid w:val="00014D16"/>
    <w:rsid w:val="000160F8"/>
    <w:rsid w:val="00017152"/>
    <w:rsid w:val="000178EE"/>
    <w:rsid w:val="00020506"/>
    <w:rsid w:val="00021675"/>
    <w:rsid w:val="00021A44"/>
    <w:rsid w:val="00021FCC"/>
    <w:rsid w:val="00023D87"/>
    <w:rsid w:val="00023DA6"/>
    <w:rsid w:val="00024571"/>
    <w:rsid w:val="00024D54"/>
    <w:rsid w:val="00025079"/>
    <w:rsid w:val="00025105"/>
    <w:rsid w:val="000254D6"/>
    <w:rsid w:val="00025D89"/>
    <w:rsid w:val="00027EE4"/>
    <w:rsid w:val="00030D12"/>
    <w:rsid w:val="00031DF9"/>
    <w:rsid w:val="0003271B"/>
    <w:rsid w:val="0003492C"/>
    <w:rsid w:val="00034CD1"/>
    <w:rsid w:val="0003788F"/>
    <w:rsid w:val="00040275"/>
    <w:rsid w:val="000404AD"/>
    <w:rsid w:val="0004104F"/>
    <w:rsid w:val="0004291A"/>
    <w:rsid w:val="000433BE"/>
    <w:rsid w:val="000437CA"/>
    <w:rsid w:val="0004645D"/>
    <w:rsid w:val="00046B1F"/>
    <w:rsid w:val="00047AEB"/>
    <w:rsid w:val="00050E18"/>
    <w:rsid w:val="00052177"/>
    <w:rsid w:val="000528E6"/>
    <w:rsid w:val="00052EA3"/>
    <w:rsid w:val="00053812"/>
    <w:rsid w:val="0005414A"/>
    <w:rsid w:val="00055BCA"/>
    <w:rsid w:val="00055D75"/>
    <w:rsid w:val="00057E28"/>
    <w:rsid w:val="00057F61"/>
    <w:rsid w:val="00060249"/>
    <w:rsid w:val="0006630D"/>
    <w:rsid w:val="00066DA9"/>
    <w:rsid w:val="00067A01"/>
    <w:rsid w:val="000700AA"/>
    <w:rsid w:val="00070317"/>
    <w:rsid w:val="0007033F"/>
    <w:rsid w:val="0007380D"/>
    <w:rsid w:val="000838AA"/>
    <w:rsid w:val="00084AC2"/>
    <w:rsid w:val="00084C73"/>
    <w:rsid w:val="000851C0"/>
    <w:rsid w:val="0008648B"/>
    <w:rsid w:val="0009415E"/>
    <w:rsid w:val="000959B5"/>
    <w:rsid w:val="00095E82"/>
    <w:rsid w:val="000961F7"/>
    <w:rsid w:val="0009637A"/>
    <w:rsid w:val="0009671D"/>
    <w:rsid w:val="000A078B"/>
    <w:rsid w:val="000A0878"/>
    <w:rsid w:val="000A0B5F"/>
    <w:rsid w:val="000A18E0"/>
    <w:rsid w:val="000A388C"/>
    <w:rsid w:val="000A4DCC"/>
    <w:rsid w:val="000A782C"/>
    <w:rsid w:val="000B40FE"/>
    <w:rsid w:val="000B4C7A"/>
    <w:rsid w:val="000B74B7"/>
    <w:rsid w:val="000B74DF"/>
    <w:rsid w:val="000B799C"/>
    <w:rsid w:val="000B7F7D"/>
    <w:rsid w:val="000C01BE"/>
    <w:rsid w:val="000C18A1"/>
    <w:rsid w:val="000C5B3C"/>
    <w:rsid w:val="000C5CC8"/>
    <w:rsid w:val="000C71D2"/>
    <w:rsid w:val="000C78B9"/>
    <w:rsid w:val="000C7D9C"/>
    <w:rsid w:val="000D1733"/>
    <w:rsid w:val="000D218D"/>
    <w:rsid w:val="000D5083"/>
    <w:rsid w:val="000D550A"/>
    <w:rsid w:val="000D5DE9"/>
    <w:rsid w:val="000D6214"/>
    <w:rsid w:val="000D7228"/>
    <w:rsid w:val="000E0586"/>
    <w:rsid w:val="000E13AC"/>
    <w:rsid w:val="000E1904"/>
    <w:rsid w:val="000E216A"/>
    <w:rsid w:val="000E2B01"/>
    <w:rsid w:val="000E3B99"/>
    <w:rsid w:val="000E5BED"/>
    <w:rsid w:val="000E682B"/>
    <w:rsid w:val="000E6EC7"/>
    <w:rsid w:val="000F2A16"/>
    <w:rsid w:val="000F3798"/>
    <w:rsid w:val="000F61E2"/>
    <w:rsid w:val="00100EB9"/>
    <w:rsid w:val="00101F18"/>
    <w:rsid w:val="0010307F"/>
    <w:rsid w:val="00103291"/>
    <w:rsid w:val="00103D4A"/>
    <w:rsid w:val="0010662F"/>
    <w:rsid w:val="00110A6B"/>
    <w:rsid w:val="00111C00"/>
    <w:rsid w:val="00112097"/>
    <w:rsid w:val="0011448A"/>
    <w:rsid w:val="001164B6"/>
    <w:rsid w:val="00116E3B"/>
    <w:rsid w:val="0011746A"/>
    <w:rsid w:val="001176A6"/>
    <w:rsid w:val="00121B53"/>
    <w:rsid w:val="00124DD3"/>
    <w:rsid w:val="0012638F"/>
    <w:rsid w:val="00126896"/>
    <w:rsid w:val="001272C4"/>
    <w:rsid w:val="00127A75"/>
    <w:rsid w:val="00127E25"/>
    <w:rsid w:val="001310AC"/>
    <w:rsid w:val="001326E5"/>
    <w:rsid w:val="00133D2E"/>
    <w:rsid w:val="00134220"/>
    <w:rsid w:val="00135052"/>
    <w:rsid w:val="00136548"/>
    <w:rsid w:val="00140B28"/>
    <w:rsid w:val="00140B80"/>
    <w:rsid w:val="001442B6"/>
    <w:rsid w:val="00144A6E"/>
    <w:rsid w:val="00144F54"/>
    <w:rsid w:val="00145B73"/>
    <w:rsid w:val="00145DD1"/>
    <w:rsid w:val="0015102B"/>
    <w:rsid w:val="00152374"/>
    <w:rsid w:val="0015466C"/>
    <w:rsid w:val="00154C96"/>
    <w:rsid w:val="00155172"/>
    <w:rsid w:val="0015672F"/>
    <w:rsid w:val="001574D6"/>
    <w:rsid w:val="00157E74"/>
    <w:rsid w:val="001619F8"/>
    <w:rsid w:val="00162C0B"/>
    <w:rsid w:val="0016370C"/>
    <w:rsid w:val="00164025"/>
    <w:rsid w:val="00164461"/>
    <w:rsid w:val="00164B3F"/>
    <w:rsid w:val="0016627C"/>
    <w:rsid w:val="00166969"/>
    <w:rsid w:val="001679DB"/>
    <w:rsid w:val="00171850"/>
    <w:rsid w:val="001723DB"/>
    <w:rsid w:val="001733FA"/>
    <w:rsid w:val="00173B2D"/>
    <w:rsid w:val="00174385"/>
    <w:rsid w:val="00175640"/>
    <w:rsid w:val="00175C07"/>
    <w:rsid w:val="001767CB"/>
    <w:rsid w:val="00177195"/>
    <w:rsid w:val="001778B3"/>
    <w:rsid w:val="00180290"/>
    <w:rsid w:val="00180C30"/>
    <w:rsid w:val="00182C63"/>
    <w:rsid w:val="001835F6"/>
    <w:rsid w:val="00185442"/>
    <w:rsid w:val="001856EE"/>
    <w:rsid w:val="00185853"/>
    <w:rsid w:val="00185D12"/>
    <w:rsid w:val="0018759B"/>
    <w:rsid w:val="00190D62"/>
    <w:rsid w:val="00191EA1"/>
    <w:rsid w:val="0019312F"/>
    <w:rsid w:val="00193915"/>
    <w:rsid w:val="001942BF"/>
    <w:rsid w:val="00195C04"/>
    <w:rsid w:val="00196614"/>
    <w:rsid w:val="001A0689"/>
    <w:rsid w:val="001A124D"/>
    <w:rsid w:val="001A1C1A"/>
    <w:rsid w:val="001A20E6"/>
    <w:rsid w:val="001A4249"/>
    <w:rsid w:val="001A5809"/>
    <w:rsid w:val="001A67BF"/>
    <w:rsid w:val="001A6F72"/>
    <w:rsid w:val="001A7102"/>
    <w:rsid w:val="001A7B7F"/>
    <w:rsid w:val="001B2D6B"/>
    <w:rsid w:val="001B4725"/>
    <w:rsid w:val="001B61E7"/>
    <w:rsid w:val="001B69BF"/>
    <w:rsid w:val="001B6BDE"/>
    <w:rsid w:val="001B73D9"/>
    <w:rsid w:val="001C0EA3"/>
    <w:rsid w:val="001C1850"/>
    <w:rsid w:val="001C2787"/>
    <w:rsid w:val="001C2915"/>
    <w:rsid w:val="001C3632"/>
    <w:rsid w:val="001C383B"/>
    <w:rsid w:val="001C5278"/>
    <w:rsid w:val="001C561F"/>
    <w:rsid w:val="001C6104"/>
    <w:rsid w:val="001C6AA4"/>
    <w:rsid w:val="001C71C0"/>
    <w:rsid w:val="001D0B7F"/>
    <w:rsid w:val="001D1B91"/>
    <w:rsid w:val="001D4C35"/>
    <w:rsid w:val="001D5FC2"/>
    <w:rsid w:val="001D7711"/>
    <w:rsid w:val="001E106D"/>
    <w:rsid w:val="001E2E28"/>
    <w:rsid w:val="001E31EC"/>
    <w:rsid w:val="001E368A"/>
    <w:rsid w:val="001E3F34"/>
    <w:rsid w:val="001F0AE5"/>
    <w:rsid w:val="001F1226"/>
    <w:rsid w:val="001F2C8A"/>
    <w:rsid w:val="001F32F0"/>
    <w:rsid w:val="001F48BF"/>
    <w:rsid w:val="001F49A6"/>
    <w:rsid w:val="001F5015"/>
    <w:rsid w:val="001F76AA"/>
    <w:rsid w:val="00200C55"/>
    <w:rsid w:val="002019EB"/>
    <w:rsid w:val="00202D1E"/>
    <w:rsid w:val="0020356C"/>
    <w:rsid w:val="00205DD3"/>
    <w:rsid w:val="00205E1F"/>
    <w:rsid w:val="00206DDE"/>
    <w:rsid w:val="002077C3"/>
    <w:rsid w:val="0021013C"/>
    <w:rsid w:val="0021097C"/>
    <w:rsid w:val="0021333A"/>
    <w:rsid w:val="00213909"/>
    <w:rsid w:val="00213B63"/>
    <w:rsid w:val="00214FE4"/>
    <w:rsid w:val="00216548"/>
    <w:rsid w:val="00217F49"/>
    <w:rsid w:val="002204D6"/>
    <w:rsid w:val="00220F2E"/>
    <w:rsid w:val="002223DF"/>
    <w:rsid w:val="00222F54"/>
    <w:rsid w:val="00224534"/>
    <w:rsid w:val="00224D0F"/>
    <w:rsid w:val="002252D4"/>
    <w:rsid w:val="002310C9"/>
    <w:rsid w:val="00233349"/>
    <w:rsid w:val="0023440D"/>
    <w:rsid w:val="00234467"/>
    <w:rsid w:val="002355E9"/>
    <w:rsid w:val="002379ED"/>
    <w:rsid w:val="00237FE6"/>
    <w:rsid w:val="002414DD"/>
    <w:rsid w:val="00242025"/>
    <w:rsid w:val="0024310E"/>
    <w:rsid w:val="002440F4"/>
    <w:rsid w:val="00244D64"/>
    <w:rsid w:val="00245106"/>
    <w:rsid w:val="00246093"/>
    <w:rsid w:val="0025164F"/>
    <w:rsid w:val="002533EB"/>
    <w:rsid w:val="002562FB"/>
    <w:rsid w:val="00257A1D"/>
    <w:rsid w:val="00262102"/>
    <w:rsid w:val="00263605"/>
    <w:rsid w:val="00263B9D"/>
    <w:rsid w:val="002661FE"/>
    <w:rsid w:val="00266C12"/>
    <w:rsid w:val="002670C1"/>
    <w:rsid w:val="00267EE9"/>
    <w:rsid w:val="00270BFA"/>
    <w:rsid w:val="00272AC9"/>
    <w:rsid w:val="002757BA"/>
    <w:rsid w:val="00276FE5"/>
    <w:rsid w:val="0028076F"/>
    <w:rsid w:val="0028292B"/>
    <w:rsid w:val="002829DD"/>
    <w:rsid w:val="00282FA9"/>
    <w:rsid w:val="002846CC"/>
    <w:rsid w:val="002852A1"/>
    <w:rsid w:val="002902BF"/>
    <w:rsid w:val="00290AB9"/>
    <w:rsid w:val="0029309F"/>
    <w:rsid w:val="002965C2"/>
    <w:rsid w:val="002A1148"/>
    <w:rsid w:val="002A22DC"/>
    <w:rsid w:val="002A3EAC"/>
    <w:rsid w:val="002A40F9"/>
    <w:rsid w:val="002A6E41"/>
    <w:rsid w:val="002A7856"/>
    <w:rsid w:val="002B031E"/>
    <w:rsid w:val="002B0646"/>
    <w:rsid w:val="002B1568"/>
    <w:rsid w:val="002B1697"/>
    <w:rsid w:val="002B48FC"/>
    <w:rsid w:val="002B504B"/>
    <w:rsid w:val="002B5F71"/>
    <w:rsid w:val="002B7DD2"/>
    <w:rsid w:val="002C060B"/>
    <w:rsid w:val="002C3177"/>
    <w:rsid w:val="002C5F34"/>
    <w:rsid w:val="002C7315"/>
    <w:rsid w:val="002C7576"/>
    <w:rsid w:val="002C79B9"/>
    <w:rsid w:val="002C7B73"/>
    <w:rsid w:val="002D13DE"/>
    <w:rsid w:val="002D16BF"/>
    <w:rsid w:val="002D1C0B"/>
    <w:rsid w:val="002D45CD"/>
    <w:rsid w:val="002D62C2"/>
    <w:rsid w:val="002E0E35"/>
    <w:rsid w:val="002E2718"/>
    <w:rsid w:val="002E44C2"/>
    <w:rsid w:val="002E73A9"/>
    <w:rsid w:val="002F12B5"/>
    <w:rsid w:val="002F13B4"/>
    <w:rsid w:val="002F30FF"/>
    <w:rsid w:val="002F3F63"/>
    <w:rsid w:val="002F66F1"/>
    <w:rsid w:val="002F68C8"/>
    <w:rsid w:val="002F6BAE"/>
    <w:rsid w:val="002F7776"/>
    <w:rsid w:val="002F796C"/>
    <w:rsid w:val="003008CF"/>
    <w:rsid w:val="00301353"/>
    <w:rsid w:val="00304F0D"/>
    <w:rsid w:val="00305CB5"/>
    <w:rsid w:val="00306333"/>
    <w:rsid w:val="00310C4C"/>
    <w:rsid w:val="003120E2"/>
    <w:rsid w:val="00312739"/>
    <w:rsid w:val="0032260F"/>
    <w:rsid w:val="00322C86"/>
    <w:rsid w:val="00323387"/>
    <w:rsid w:val="003251C7"/>
    <w:rsid w:val="00326ED1"/>
    <w:rsid w:val="00327D83"/>
    <w:rsid w:val="003344C3"/>
    <w:rsid w:val="0033599D"/>
    <w:rsid w:val="00335C6D"/>
    <w:rsid w:val="00336823"/>
    <w:rsid w:val="00336ED8"/>
    <w:rsid w:val="00337F51"/>
    <w:rsid w:val="00340C61"/>
    <w:rsid w:val="00343ED3"/>
    <w:rsid w:val="00347723"/>
    <w:rsid w:val="00347F8E"/>
    <w:rsid w:val="00350014"/>
    <w:rsid w:val="0035136D"/>
    <w:rsid w:val="0035196D"/>
    <w:rsid w:val="003563A7"/>
    <w:rsid w:val="0035749C"/>
    <w:rsid w:val="00360325"/>
    <w:rsid w:val="00360514"/>
    <w:rsid w:val="0036055A"/>
    <w:rsid w:val="00363601"/>
    <w:rsid w:val="00366D1F"/>
    <w:rsid w:val="003672F4"/>
    <w:rsid w:val="003701A4"/>
    <w:rsid w:val="00371C07"/>
    <w:rsid w:val="00372A74"/>
    <w:rsid w:val="00372EA2"/>
    <w:rsid w:val="003734F5"/>
    <w:rsid w:val="00377840"/>
    <w:rsid w:val="003804AF"/>
    <w:rsid w:val="003804E2"/>
    <w:rsid w:val="003828BB"/>
    <w:rsid w:val="003833A7"/>
    <w:rsid w:val="00383A7B"/>
    <w:rsid w:val="00383EE4"/>
    <w:rsid w:val="00384537"/>
    <w:rsid w:val="00387EC8"/>
    <w:rsid w:val="00391219"/>
    <w:rsid w:val="003916DB"/>
    <w:rsid w:val="0039578E"/>
    <w:rsid w:val="00396735"/>
    <w:rsid w:val="003A01EA"/>
    <w:rsid w:val="003A2AA1"/>
    <w:rsid w:val="003A2D3C"/>
    <w:rsid w:val="003A440F"/>
    <w:rsid w:val="003A6402"/>
    <w:rsid w:val="003A667D"/>
    <w:rsid w:val="003A7F6B"/>
    <w:rsid w:val="003A7F96"/>
    <w:rsid w:val="003B1909"/>
    <w:rsid w:val="003B27F5"/>
    <w:rsid w:val="003B2A8E"/>
    <w:rsid w:val="003B31B4"/>
    <w:rsid w:val="003B4401"/>
    <w:rsid w:val="003B6EC8"/>
    <w:rsid w:val="003B782A"/>
    <w:rsid w:val="003C0BE3"/>
    <w:rsid w:val="003C1A0E"/>
    <w:rsid w:val="003C24AD"/>
    <w:rsid w:val="003C2DCA"/>
    <w:rsid w:val="003C4916"/>
    <w:rsid w:val="003C6B54"/>
    <w:rsid w:val="003C7941"/>
    <w:rsid w:val="003D1CAE"/>
    <w:rsid w:val="003D1FC8"/>
    <w:rsid w:val="003D507C"/>
    <w:rsid w:val="003D50ED"/>
    <w:rsid w:val="003D549C"/>
    <w:rsid w:val="003D5771"/>
    <w:rsid w:val="003D5A5C"/>
    <w:rsid w:val="003D7043"/>
    <w:rsid w:val="003D7432"/>
    <w:rsid w:val="003E186D"/>
    <w:rsid w:val="003E789F"/>
    <w:rsid w:val="003F7159"/>
    <w:rsid w:val="003F7A78"/>
    <w:rsid w:val="00404525"/>
    <w:rsid w:val="00410395"/>
    <w:rsid w:val="004109C6"/>
    <w:rsid w:val="00411206"/>
    <w:rsid w:val="00413011"/>
    <w:rsid w:val="00414343"/>
    <w:rsid w:val="00415797"/>
    <w:rsid w:val="00417F31"/>
    <w:rsid w:val="00417F3F"/>
    <w:rsid w:val="00422907"/>
    <w:rsid w:val="00423D00"/>
    <w:rsid w:val="00423E4A"/>
    <w:rsid w:val="004252F9"/>
    <w:rsid w:val="00426A72"/>
    <w:rsid w:val="00426FB2"/>
    <w:rsid w:val="00427A13"/>
    <w:rsid w:val="00427EF6"/>
    <w:rsid w:val="00431E35"/>
    <w:rsid w:val="0043212C"/>
    <w:rsid w:val="00432388"/>
    <w:rsid w:val="004350DE"/>
    <w:rsid w:val="0043585C"/>
    <w:rsid w:val="0043588F"/>
    <w:rsid w:val="00435F53"/>
    <w:rsid w:val="00436021"/>
    <w:rsid w:val="0043632C"/>
    <w:rsid w:val="00437487"/>
    <w:rsid w:val="004402A1"/>
    <w:rsid w:val="004413C1"/>
    <w:rsid w:val="00441D29"/>
    <w:rsid w:val="00444A2B"/>
    <w:rsid w:val="0044591D"/>
    <w:rsid w:val="00445C8C"/>
    <w:rsid w:val="004467D6"/>
    <w:rsid w:val="004479CD"/>
    <w:rsid w:val="00450C42"/>
    <w:rsid w:val="00450EC3"/>
    <w:rsid w:val="0045132F"/>
    <w:rsid w:val="00451525"/>
    <w:rsid w:val="00451E8A"/>
    <w:rsid w:val="00452163"/>
    <w:rsid w:val="00452B5F"/>
    <w:rsid w:val="00452B93"/>
    <w:rsid w:val="0045568E"/>
    <w:rsid w:val="00456656"/>
    <w:rsid w:val="00456DEB"/>
    <w:rsid w:val="00463C19"/>
    <w:rsid w:val="00464D2F"/>
    <w:rsid w:val="004720D0"/>
    <w:rsid w:val="0047250A"/>
    <w:rsid w:val="0047280C"/>
    <w:rsid w:val="004775FE"/>
    <w:rsid w:val="00477D7C"/>
    <w:rsid w:val="004806FA"/>
    <w:rsid w:val="00480A70"/>
    <w:rsid w:val="00484B71"/>
    <w:rsid w:val="004860AB"/>
    <w:rsid w:val="004866F4"/>
    <w:rsid w:val="004868E3"/>
    <w:rsid w:val="00487FE2"/>
    <w:rsid w:val="004908E7"/>
    <w:rsid w:val="00493079"/>
    <w:rsid w:val="00493250"/>
    <w:rsid w:val="00493380"/>
    <w:rsid w:val="00493487"/>
    <w:rsid w:val="0049451D"/>
    <w:rsid w:val="00495CD4"/>
    <w:rsid w:val="00495F5E"/>
    <w:rsid w:val="00496BA1"/>
    <w:rsid w:val="004A0C98"/>
    <w:rsid w:val="004A2056"/>
    <w:rsid w:val="004A2C09"/>
    <w:rsid w:val="004A5930"/>
    <w:rsid w:val="004A658C"/>
    <w:rsid w:val="004A70E8"/>
    <w:rsid w:val="004A77C1"/>
    <w:rsid w:val="004B0708"/>
    <w:rsid w:val="004B12DE"/>
    <w:rsid w:val="004B2115"/>
    <w:rsid w:val="004B4216"/>
    <w:rsid w:val="004B4445"/>
    <w:rsid w:val="004B619C"/>
    <w:rsid w:val="004B7050"/>
    <w:rsid w:val="004B7EC6"/>
    <w:rsid w:val="004C1B74"/>
    <w:rsid w:val="004C2D7F"/>
    <w:rsid w:val="004C35A4"/>
    <w:rsid w:val="004C528A"/>
    <w:rsid w:val="004C59C5"/>
    <w:rsid w:val="004D05F6"/>
    <w:rsid w:val="004D357D"/>
    <w:rsid w:val="004D407B"/>
    <w:rsid w:val="004D4EC1"/>
    <w:rsid w:val="004D4EDB"/>
    <w:rsid w:val="004D4F3F"/>
    <w:rsid w:val="004D66C3"/>
    <w:rsid w:val="004D7A69"/>
    <w:rsid w:val="004E1A46"/>
    <w:rsid w:val="004E1B47"/>
    <w:rsid w:val="004E23A5"/>
    <w:rsid w:val="004E259F"/>
    <w:rsid w:val="004E3082"/>
    <w:rsid w:val="004E4044"/>
    <w:rsid w:val="004E5118"/>
    <w:rsid w:val="004E7803"/>
    <w:rsid w:val="004F0611"/>
    <w:rsid w:val="004F06C4"/>
    <w:rsid w:val="004F0C05"/>
    <w:rsid w:val="004F1431"/>
    <w:rsid w:val="004F1C78"/>
    <w:rsid w:val="004F25A4"/>
    <w:rsid w:val="004F28F1"/>
    <w:rsid w:val="004F3E5A"/>
    <w:rsid w:val="004F45CA"/>
    <w:rsid w:val="004F5054"/>
    <w:rsid w:val="004F5E01"/>
    <w:rsid w:val="004F67A0"/>
    <w:rsid w:val="004F7D1C"/>
    <w:rsid w:val="00500A86"/>
    <w:rsid w:val="0050198E"/>
    <w:rsid w:val="005028C0"/>
    <w:rsid w:val="00503CC9"/>
    <w:rsid w:val="00504346"/>
    <w:rsid w:val="00504693"/>
    <w:rsid w:val="00505240"/>
    <w:rsid w:val="005054F3"/>
    <w:rsid w:val="0051144C"/>
    <w:rsid w:val="0051474D"/>
    <w:rsid w:val="00514DEC"/>
    <w:rsid w:val="00515734"/>
    <w:rsid w:val="00515EA6"/>
    <w:rsid w:val="005163A6"/>
    <w:rsid w:val="00521E23"/>
    <w:rsid w:val="00522688"/>
    <w:rsid w:val="005242D9"/>
    <w:rsid w:val="00524601"/>
    <w:rsid w:val="00524E2F"/>
    <w:rsid w:val="005256C2"/>
    <w:rsid w:val="005267A9"/>
    <w:rsid w:val="00526C6C"/>
    <w:rsid w:val="00533AD4"/>
    <w:rsid w:val="0053461D"/>
    <w:rsid w:val="005346EF"/>
    <w:rsid w:val="00534A28"/>
    <w:rsid w:val="0054108E"/>
    <w:rsid w:val="005419A6"/>
    <w:rsid w:val="005435C2"/>
    <w:rsid w:val="00543CFE"/>
    <w:rsid w:val="005470F7"/>
    <w:rsid w:val="00547600"/>
    <w:rsid w:val="00550446"/>
    <w:rsid w:val="00550BC9"/>
    <w:rsid w:val="00552579"/>
    <w:rsid w:val="00553DF4"/>
    <w:rsid w:val="00555F6A"/>
    <w:rsid w:val="00556581"/>
    <w:rsid w:val="005565D3"/>
    <w:rsid w:val="00557167"/>
    <w:rsid w:val="00557636"/>
    <w:rsid w:val="00557E9F"/>
    <w:rsid w:val="0056329A"/>
    <w:rsid w:val="0056348F"/>
    <w:rsid w:val="00565EC3"/>
    <w:rsid w:val="0056721D"/>
    <w:rsid w:val="00575116"/>
    <w:rsid w:val="005756FF"/>
    <w:rsid w:val="00575F5B"/>
    <w:rsid w:val="00580804"/>
    <w:rsid w:val="00581A94"/>
    <w:rsid w:val="00581AAE"/>
    <w:rsid w:val="00581D45"/>
    <w:rsid w:val="0058226C"/>
    <w:rsid w:val="00582E0F"/>
    <w:rsid w:val="00583BCA"/>
    <w:rsid w:val="00584F7F"/>
    <w:rsid w:val="00585CCE"/>
    <w:rsid w:val="00590C68"/>
    <w:rsid w:val="00591832"/>
    <w:rsid w:val="00595344"/>
    <w:rsid w:val="00597422"/>
    <w:rsid w:val="005A0B24"/>
    <w:rsid w:val="005A1BA2"/>
    <w:rsid w:val="005A3D89"/>
    <w:rsid w:val="005A43CF"/>
    <w:rsid w:val="005A572F"/>
    <w:rsid w:val="005A5AEB"/>
    <w:rsid w:val="005A68BB"/>
    <w:rsid w:val="005B00D5"/>
    <w:rsid w:val="005B13BE"/>
    <w:rsid w:val="005B15BC"/>
    <w:rsid w:val="005B1F74"/>
    <w:rsid w:val="005B220E"/>
    <w:rsid w:val="005B515A"/>
    <w:rsid w:val="005B51E9"/>
    <w:rsid w:val="005B5543"/>
    <w:rsid w:val="005B55F5"/>
    <w:rsid w:val="005B5CD9"/>
    <w:rsid w:val="005B7CB7"/>
    <w:rsid w:val="005C06B3"/>
    <w:rsid w:val="005C1214"/>
    <w:rsid w:val="005C1913"/>
    <w:rsid w:val="005C26EF"/>
    <w:rsid w:val="005C2F34"/>
    <w:rsid w:val="005C38AE"/>
    <w:rsid w:val="005C4CA3"/>
    <w:rsid w:val="005C620C"/>
    <w:rsid w:val="005C629F"/>
    <w:rsid w:val="005D0479"/>
    <w:rsid w:val="005D1250"/>
    <w:rsid w:val="005D21DB"/>
    <w:rsid w:val="005D26AE"/>
    <w:rsid w:val="005D27BD"/>
    <w:rsid w:val="005D311C"/>
    <w:rsid w:val="005D39BC"/>
    <w:rsid w:val="005D4C4F"/>
    <w:rsid w:val="005D51EB"/>
    <w:rsid w:val="005D6046"/>
    <w:rsid w:val="005D7B0D"/>
    <w:rsid w:val="005E0D51"/>
    <w:rsid w:val="005E1A22"/>
    <w:rsid w:val="005E231C"/>
    <w:rsid w:val="005E3648"/>
    <w:rsid w:val="005E37CE"/>
    <w:rsid w:val="005E3A0F"/>
    <w:rsid w:val="005E44DE"/>
    <w:rsid w:val="005E44FC"/>
    <w:rsid w:val="005E49A7"/>
    <w:rsid w:val="005E62C7"/>
    <w:rsid w:val="005E67B1"/>
    <w:rsid w:val="005E7061"/>
    <w:rsid w:val="005E7FBE"/>
    <w:rsid w:val="005F0AB2"/>
    <w:rsid w:val="005F0AC8"/>
    <w:rsid w:val="005F14DF"/>
    <w:rsid w:val="005F1680"/>
    <w:rsid w:val="005F3677"/>
    <w:rsid w:val="005F5420"/>
    <w:rsid w:val="005F54B4"/>
    <w:rsid w:val="005F5EB0"/>
    <w:rsid w:val="005F60F3"/>
    <w:rsid w:val="005F7DB3"/>
    <w:rsid w:val="006025D8"/>
    <w:rsid w:val="00605630"/>
    <w:rsid w:val="00605D1C"/>
    <w:rsid w:val="006066D4"/>
    <w:rsid w:val="00611BB3"/>
    <w:rsid w:val="006127A8"/>
    <w:rsid w:val="00616584"/>
    <w:rsid w:val="00620DE9"/>
    <w:rsid w:val="00622BE5"/>
    <w:rsid w:val="00623878"/>
    <w:rsid w:val="00624877"/>
    <w:rsid w:val="00625175"/>
    <w:rsid w:val="006255A2"/>
    <w:rsid w:val="00627341"/>
    <w:rsid w:val="00630425"/>
    <w:rsid w:val="0063128E"/>
    <w:rsid w:val="00631ACB"/>
    <w:rsid w:val="00631B22"/>
    <w:rsid w:val="0063328F"/>
    <w:rsid w:val="006335A7"/>
    <w:rsid w:val="00637D24"/>
    <w:rsid w:val="00640AD4"/>
    <w:rsid w:val="00641A1D"/>
    <w:rsid w:val="00641F71"/>
    <w:rsid w:val="0064407E"/>
    <w:rsid w:val="00644874"/>
    <w:rsid w:val="00645F12"/>
    <w:rsid w:val="006473DA"/>
    <w:rsid w:val="0064771D"/>
    <w:rsid w:val="00650047"/>
    <w:rsid w:val="006502B2"/>
    <w:rsid w:val="00650543"/>
    <w:rsid w:val="0065116C"/>
    <w:rsid w:val="00651921"/>
    <w:rsid w:val="00651CCD"/>
    <w:rsid w:val="006522BC"/>
    <w:rsid w:val="00652CF8"/>
    <w:rsid w:val="00653DC2"/>
    <w:rsid w:val="00654168"/>
    <w:rsid w:val="00654A81"/>
    <w:rsid w:val="006563D8"/>
    <w:rsid w:val="00664108"/>
    <w:rsid w:val="00665A98"/>
    <w:rsid w:val="00667BD1"/>
    <w:rsid w:val="00671B9B"/>
    <w:rsid w:val="00672430"/>
    <w:rsid w:val="00672D0A"/>
    <w:rsid w:val="00673385"/>
    <w:rsid w:val="0067354B"/>
    <w:rsid w:val="00675304"/>
    <w:rsid w:val="00677BFA"/>
    <w:rsid w:val="0068032E"/>
    <w:rsid w:val="006831C7"/>
    <w:rsid w:val="00683B0A"/>
    <w:rsid w:val="0068449C"/>
    <w:rsid w:val="00684A63"/>
    <w:rsid w:val="00685D22"/>
    <w:rsid w:val="00685EC5"/>
    <w:rsid w:val="00686CC4"/>
    <w:rsid w:val="00687CFE"/>
    <w:rsid w:val="00690556"/>
    <w:rsid w:val="00691EDE"/>
    <w:rsid w:val="0069218F"/>
    <w:rsid w:val="00694532"/>
    <w:rsid w:val="00696C5E"/>
    <w:rsid w:val="00696E47"/>
    <w:rsid w:val="0069707A"/>
    <w:rsid w:val="006974B4"/>
    <w:rsid w:val="00697BBD"/>
    <w:rsid w:val="00697C73"/>
    <w:rsid w:val="00697E9D"/>
    <w:rsid w:val="006A0F36"/>
    <w:rsid w:val="006A3341"/>
    <w:rsid w:val="006A40C0"/>
    <w:rsid w:val="006A7CCC"/>
    <w:rsid w:val="006B164E"/>
    <w:rsid w:val="006B4D20"/>
    <w:rsid w:val="006B6583"/>
    <w:rsid w:val="006C140A"/>
    <w:rsid w:val="006C17DC"/>
    <w:rsid w:val="006C42E8"/>
    <w:rsid w:val="006C476F"/>
    <w:rsid w:val="006C49E7"/>
    <w:rsid w:val="006C5AC5"/>
    <w:rsid w:val="006D16CA"/>
    <w:rsid w:val="006D444D"/>
    <w:rsid w:val="006E082F"/>
    <w:rsid w:val="006E271C"/>
    <w:rsid w:val="006E2C37"/>
    <w:rsid w:val="006E37D3"/>
    <w:rsid w:val="006E4A0F"/>
    <w:rsid w:val="006E68F6"/>
    <w:rsid w:val="006E6D95"/>
    <w:rsid w:val="006F0E9E"/>
    <w:rsid w:val="006F3031"/>
    <w:rsid w:val="006F4139"/>
    <w:rsid w:val="006F4C49"/>
    <w:rsid w:val="006F7264"/>
    <w:rsid w:val="00701DEB"/>
    <w:rsid w:val="007038D7"/>
    <w:rsid w:val="00703946"/>
    <w:rsid w:val="00706D52"/>
    <w:rsid w:val="00707582"/>
    <w:rsid w:val="00707BC8"/>
    <w:rsid w:val="007105A6"/>
    <w:rsid w:val="00711B43"/>
    <w:rsid w:val="0071392E"/>
    <w:rsid w:val="007147A1"/>
    <w:rsid w:val="00716C03"/>
    <w:rsid w:val="00717DFA"/>
    <w:rsid w:val="007203F9"/>
    <w:rsid w:val="00720952"/>
    <w:rsid w:val="00720D0D"/>
    <w:rsid w:val="00721DF1"/>
    <w:rsid w:val="00722E36"/>
    <w:rsid w:val="00723167"/>
    <w:rsid w:val="00724178"/>
    <w:rsid w:val="007260C7"/>
    <w:rsid w:val="00726652"/>
    <w:rsid w:val="00727321"/>
    <w:rsid w:val="0073087C"/>
    <w:rsid w:val="00731AAD"/>
    <w:rsid w:val="007330B0"/>
    <w:rsid w:val="00737322"/>
    <w:rsid w:val="00740B02"/>
    <w:rsid w:val="0074389E"/>
    <w:rsid w:val="00744C3D"/>
    <w:rsid w:val="00746424"/>
    <w:rsid w:val="00747F66"/>
    <w:rsid w:val="007511B1"/>
    <w:rsid w:val="0075278C"/>
    <w:rsid w:val="00756020"/>
    <w:rsid w:val="00756BC1"/>
    <w:rsid w:val="00760B98"/>
    <w:rsid w:val="0076371A"/>
    <w:rsid w:val="0076602E"/>
    <w:rsid w:val="0077052B"/>
    <w:rsid w:val="00772827"/>
    <w:rsid w:val="0077449A"/>
    <w:rsid w:val="007746D3"/>
    <w:rsid w:val="00774852"/>
    <w:rsid w:val="00777204"/>
    <w:rsid w:val="007813BA"/>
    <w:rsid w:val="00785CD0"/>
    <w:rsid w:val="00787055"/>
    <w:rsid w:val="0078708B"/>
    <w:rsid w:val="00787394"/>
    <w:rsid w:val="00791B63"/>
    <w:rsid w:val="0079357F"/>
    <w:rsid w:val="007948C3"/>
    <w:rsid w:val="00795A94"/>
    <w:rsid w:val="00797235"/>
    <w:rsid w:val="007A0129"/>
    <w:rsid w:val="007A0CF8"/>
    <w:rsid w:val="007A0F2D"/>
    <w:rsid w:val="007A1B54"/>
    <w:rsid w:val="007A1D8A"/>
    <w:rsid w:val="007A24BE"/>
    <w:rsid w:val="007A3C33"/>
    <w:rsid w:val="007A7111"/>
    <w:rsid w:val="007A763A"/>
    <w:rsid w:val="007B1913"/>
    <w:rsid w:val="007B2829"/>
    <w:rsid w:val="007B2A13"/>
    <w:rsid w:val="007B34F3"/>
    <w:rsid w:val="007B371B"/>
    <w:rsid w:val="007B3F8D"/>
    <w:rsid w:val="007C11FD"/>
    <w:rsid w:val="007C1251"/>
    <w:rsid w:val="007C72C2"/>
    <w:rsid w:val="007D00D2"/>
    <w:rsid w:val="007D10D6"/>
    <w:rsid w:val="007D216B"/>
    <w:rsid w:val="007D232F"/>
    <w:rsid w:val="007D277B"/>
    <w:rsid w:val="007D46EE"/>
    <w:rsid w:val="007D5115"/>
    <w:rsid w:val="007E290D"/>
    <w:rsid w:val="007E2BF8"/>
    <w:rsid w:val="007E3036"/>
    <w:rsid w:val="007E3C37"/>
    <w:rsid w:val="007E3D4C"/>
    <w:rsid w:val="007E5B3C"/>
    <w:rsid w:val="007E5CC8"/>
    <w:rsid w:val="007E6221"/>
    <w:rsid w:val="007E768D"/>
    <w:rsid w:val="007E76CE"/>
    <w:rsid w:val="007E78B6"/>
    <w:rsid w:val="007F0CF5"/>
    <w:rsid w:val="007F3083"/>
    <w:rsid w:val="007F4414"/>
    <w:rsid w:val="007F4CAE"/>
    <w:rsid w:val="007F5180"/>
    <w:rsid w:val="007F568F"/>
    <w:rsid w:val="007F5CAF"/>
    <w:rsid w:val="007F5EED"/>
    <w:rsid w:val="007F6687"/>
    <w:rsid w:val="007F71B8"/>
    <w:rsid w:val="00800853"/>
    <w:rsid w:val="00802C00"/>
    <w:rsid w:val="00803785"/>
    <w:rsid w:val="00804B69"/>
    <w:rsid w:val="00804E36"/>
    <w:rsid w:val="00807139"/>
    <w:rsid w:val="00807660"/>
    <w:rsid w:val="00812477"/>
    <w:rsid w:val="008126C8"/>
    <w:rsid w:val="00813658"/>
    <w:rsid w:val="00815D61"/>
    <w:rsid w:val="0081659F"/>
    <w:rsid w:val="00816BE5"/>
    <w:rsid w:val="0081767E"/>
    <w:rsid w:val="0082011E"/>
    <w:rsid w:val="00820195"/>
    <w:rsid w:val="0082114A"/>
    <w:rsid w:val="008225C5"/>
    <w:rsid w:val="00822FD7"/>
    <w:rsid w:val="0082380C"/>
    <w:rsid w:val="00825F29"/>
    <w:rsid w:val="0082746C"/>
    <w:rsid w:val="00827C91"/>
    <w:rsid w:val="00831F60"/>
    <w:rsid w:val="00832391"/>
    <w:rsid w:val="00832A01"/>
    <w:rsid w:val="0083342E"/>
    <w:rsid w:val="00833DEA"/>
    <w:rsid w:val="00833EDC"/>
    <w:rsid w:val="00834FDD"/>
    <w:rsid w:val="00836682"/>
    <w:rsid w:val="00840B16"/>
    <w:rsid w:val="00841121"/>
    <w:rsid w:val="00841DF7"/>
    <w:rsid w:val="008453EC"/>
    <w:rsid w:val="0084567B"/>
    <w:rsid w:val="008474D5"/>
    <w:rsid w:val="00851757"/>
    <w:rsid w:val="00851E68"/>
    <w:rsid w:val="00854F12"/>
    <w:rsid w:val="00855FED"/>
    <w:rsid w:val="0085659E"/>
    <w:rsid w:val="008579FB"/>
    <w:rsid w:val="00861139"/>
    <w:rsid w:val="008625E5"/>
    <w:rsid w:val="008664F3"/>
    <w:rsid w:val="0086716A"/>
    <w:rsid w:val="00880780"/>
    <w:rsid w:val="0088186E"/>
    <w:rsid w:val="0088480B"/>
    <w:rsid w:val="00884CB6"/>
    <w:rsid w:val="00890878"/>
    <w:rsid w:val="00891DDB"/>
    <w:rsid w:val="00894756"/>
    <w:rsid w:val="00895704"/>
    <w:rsid w:val="00896205"/>
    <w:rsid w:val="00896B86"/>
    <w:rsid w:val="00897BBA"/>
    <w:rsid w:val="008A0145"/>
    <w:rsid w:val="008A11DA"/>
    <w:rsid w:val="008A2969"/>
    <w:rsid w:val="008A2B1B"/>
    <w:rsid w:val="008B0F13"/>
    <w:rsid w:val="008B3032"/>
    <w:rsid w:val="008B320C"/>
    <w:rsid w:val="008B39C6"/>
    <w:rsid w:val="008B3CCD"/>
    <w:rsid w:val="008B4356"/>
    <w:rsid w:val="008B4DB8"/>
    <w:rsid w:val="008B6845"/>
    <w:rsid w:val="008B73B6"/>
    <w:rsid w:val="008B7E04"/>
    <w:rsid w:val="008C2D88"/>
    <w:rsid w:val="008C3270"/>
    <w:rsid w:val="008C4FC8"/>
    <w:rsid w:val="008C6093"/>
    <w:rsid w:val="008D0252"/>
    <w:rsid w:val="008D0F4C"/>
    <w:rsid w:val="008D1E64"/>
    <w:rsid w:val="008D1F82"/>
    <w:rsid w:val="008D1FCB"/>
    <w:rsid w:val="008D27F9"/>
    <w:rsid w:val="008D2E65"/>
    <w:rsid w:val="008D320B"/>
    <w:rsid w:val="008D33EE"/>
    <w:rsid w:val="008D41C7"/>
    <w:rsid w:val="008D63FC"/>
    <w:rsid w:val="008D642E"/>
    <w:rsid w:val="008D6D12"/>
    <w:rsid w:val="008D7C83"/>
    <w:rsid w:val="008E0517"/>
    <w:rsid w:val="008E175E"/>
    <w:rsid w:val="008E3ADF"/>
    <w:rsid w:val="008E44CA"/>
    <w:rsid w:val="008E49AE"/>
    <w:rsid w:val="008E722B"/>
    <w:rsid w:val="008F13D7"/>
    <w:rsid w:val="008F24C5"/>
    <w:rsid w:val="008F4E91"/>
    <w:rsid w:val="008F4FA0"/>
    <w:rsid w:val="008F6D03"/>
    <w:rsid w:val="008F7C99"/>
    <w:rsid w:val="00900CBE"/>
    <w:rsid w:val="00901040"/>
    <w:rsid w:val="009055B0"/>
    <w:rsid w:val="0090764F"/>
    <w:rsid w:val="0090792C"/>
    <w:rsid w:val="0091076E"/>
    <w:rsid w:val="00911BC6"/>
    <w:rsid w:val="0091327D"/>
    <w:rsid w:val="00915562"/>
    <w:rsid w:val="00916375"/>
    <w:rsid w:val="00917246"/>
    <w:rsid w:val="0091751D"/>
    <w:rsid w:val="00924705"/>
    <w:rsid w:val="00925432"/>
    <w:rsid w:val="009257A5"/>
    <w:rsid w:val="00926F6E"/>
    <w:rsid w:val="00927CEA"/>
    <w:rsid w:val="00930609"/>
    <w:rsid w:val="009312AF"/>
    <w:rsid w:val="009313F0"/>
    <w:rsid w:val="00933091"/>
    <w:rsid w:val="00936358"/>
    <w:rsid w:val="009365CA"/>
    <w:rsid w:val="00942129"/>
    <w:rsid w:val="009428DD"/>
    <w:rsid w:val="00942EFF"/>
    <w:rsid w:val="00943157"/>
    <w:rsid w:val="00943FDB"/>
    <w:rsid w:val="0094449B"/>
    <w:rsid w:val="00944A21"/>
    <w:rsid w:val="0094501A"/>
    <w:rsid w:val="00945D81"/>
    <w:rsid w:val="009461C8"/>
    <w:rsid w:val="00947190"/>
    <w:rsid w:val="0095130E"/>
    <w:rsid w:val="009518FB"/>
    <w:rsid w:val="009522EB"/>
    <w:rsid w:val="009537B2"/>
    <w:rsid w:val="0095530D"/>
    <w:rsid w:val="00955BAD"/>
    <w:rsid w:val="009564A8"/>
    <w:rsid w:val="0095726E"/>
    <w:rsid w:val="0096323B"/>
    <w:rsid w:val="00963878"/>
    <w:rsid w:val="0096604A"/>
    <w:rsid w:val="00967828"/>
    <w:rsid w:val="009708DF"/>
    <w:rsid w:val="00973741"/>
    <w:rsid w:val="00973AD4"/>
    <w:rsid w:val="00976099"/>
    <w:rsid w:val="009767EB"/>
    <w:rsid w:val="00976E29"/>
    <w:rsid w:val="00977E1E"/>
    <w:rsid w:val="00982E63"/>
    <w:rsid w:val="0098368B"/>
    <w:rsid w:val="009847B6"/>
    <w:rsid w:val="00986B27"/>
    <w:rsid w:val="00986C3B"/>
    <w:rsid w:val="009917A1"/>
    <w:rsid w:val="00994444"/>
    <w:rsid w:val="0099461B"/>
    <w:rsid w:val="009951A3"/>
    <w:rsid w:val="00995262"/>
    <w:rsid w:val="009965BF"/>
    <w:rsid w:val="00996CEA"/>
    <w:rsid w:val="00997041"/>
    <w:rsid w:val="00997E4E"/>
    <w:rsid w:val="009A07DB"/>
    <w:rsid w:val="009A10CD"/>
    <w:rsid w:val="009A22DF"/>
    <w:rsid w:val="009A40E3"/>
    <w:rsid w:val="009A613E"/>
    <w:rsid w:val="009A6B17"/>
    <w:rsid w:val="009A6D66"/>
    <w:rsid w:val="009A7992"/>
    <w:rsid w:val="009A7E9E"/>
    <w:rsid w:val="009B15ED"/>
    <w:rsid w:val="009B329F"/>
    <w:rsid w:val="009B3C9E"/>
    <w:rsid w:val="009B41A6"/>
    <w:rsid w:val="009B4BFF"/>
    <w:rsid w:val="009B54EB"/>
    <w:rsid w:val="009B57BF"/>
    <w:rsid w:val="009B651D"/>
    <w:rsid w:val="009B711D"/>
    <w:rsid w:val="009C0C16"/>
    <w:rsid w:val="009C4D38"/>
    <w:rsid w:val="009C507F"/>
    <w:rsid w:val="009C5897"/>
    <w:rsid w:val="009D2D59"/>
    <w:rsid w:val="009D44C0"/>
    <w:rsid w:val="009D5F61"/>
    <w:rsid w:val="009E0E50"/>
    <w:rsid w:val="009E1368"/>
    <w:rsid w:val="009E21A3"/>
    <w:rsid w:val="009E61E4"/>
    <w:rsid w:val="009E69FF"/>
    <w:rsid w:val="009E6CAD"/>
    <w:rsid w:val="009F1D61"/>
    <w:rsid w:val="009F4B43"/>
    <w:rsid w:val="009F4C39"/>
    <w:rsid w:val="009F4F05"/>
    <w:rsid w:val="009F77DC"/>
    <w:rsid w:val="00A018E8"/>
    <w:rsid w:val="00A029B0"/>
    <w:rsid w:val="00A04569"/>
    <w:rsid w:val="00A04BB7"/>
    <w:rsid w:val="00A04DFD"/>
    <w:rsid w:val="00A106D5"/>
    <w:rsid w:val="00A120D6"/>
    <w:rsid w:val="00A12794"/>
    <w:rsid w:val="00A140B5"/>
    <w:rsid w:val="00A15C02"/>
    <w:rsid w:val="00A15ED6"/>
    <w:rsid w:val="00A16239"/>
    <w:rsid w:val="00A16C4B"/>
    <w:rsid w:val="00A17945"/>
    <w:rsid w:val="00A209DD"/>
    <w:rsid w:val="00A234F8"/>
    <w:rsid w:val="00A27EAD"/>
    <w:rsid w:val="00A30726"/>
    <w:rsid w:val="00A3127D"/>
    <w:rsid w:val="00A3263D"/>
    <w:rsid w:val="00A34297"/>
    <w:rsid w:val="00A34D16"/>
    <w:rsid w:val="00A35309"/>
    <w:rsid w:val="00A35AE2"/>
    <w:rsid w:val="00A35DE5"/>
    <w:rsid w:val="00A402E6"/>
    <w:rsid w:val="00A40C7E"/>
    <w:rsid w:val="00A4188E"/>
    <w:rsid w:val="00A41961"/>
    <w:rsid w:val="00A43126"/>
    <w:rsid w:val="00A4385E"/>
    <w:rsid w:val="00A4409B"/>
    <w:rsid w:val="00A45831"/>
    <w:rsid w:val="00A46688"/>
    <w:rsid w:val="00A47C32"/>
    <w:rsid w:val="00A50FBD"/>
    <w:rsid w:val="00A51232"/>
    <w:rsid w:val="00A51241"/>
    <w:rsid w:val="00A51606"/>
    <w:rsid w:val="00A52233"/>
    <w:rsid w:val="00A5596E"/>
    <w:rsid w:val="00A57A75"/>
    <w:rsid w:val="00A624D4"/>
    <w:rsid w:val="00A6365F"/>
    <w:rsid w:val="00A64F73"/>
    <w:rsid w:val="00A709BF"/>
    <w:rsid w:val="00A7193B"/>
    <w:rsid w:val="00A71CEB"/>
    <w:rsid w:val="00A72E58"/>
    <w:rsid w:val="00A72F1B"/>
    <w:rsid w:val="00A73471"/>
    <w:rsid w:val="00A73DFB"/>
    <w:rsid w:val="00A73E53"/>
    <w:rsid w:val="00A75D27"/>
    <w:rsid w:val="00A809B3"/>
    <w:rsid w:val="00A815AA"/>
    <w:rsid w:val="00A82CFC"/>
    <w:rsid w:val="00A83515"/>
    <w:rsid w:val="00A85B76"/>
    <w:rsid w:val="00A87BCA"/>
    <w:rsid w:val="00A91A13"/>
    <w:rsid w:val="00A92564"/>
    <w:rsid w:val="00A94271"/>
    <w:rsid w:val="00AA132D"/>
    <w:rsid w:val="00AA290B"/>
    <w:rsid w:val="00AA5CC4"/>
    <w:rsid w:val="00AA674C"/>
    <w:rsid w:val="00AA6E9F"/>
    <w:rsid w:val="00AA6F8B"/>
    <w:rsid w:val="00AA7079"/>
    <w:rsid w:val="00AA7392"/>
    <w:rsid w:val="00AA7A94"/>
    <w:rsid w:val="00AB07A8"/>
    <w:rsid w:val="00AB0A66"/>
    <w:rsid w:val="00AB0C93"/>
    <w:rsid w:val="00AB137C"/>
    <w:rsid w:val="00AB1EDF"/>
    <w:rsid w:val="00AB3015"/>
    <w:rsid w:val="00AB31AA"/>
    <w:rsid w:val="00AB32DE"/>
    <w:rsid w:val="00AB334D"/>
    <w:rsid w:val="00AB3695"/>
    <w:rsid w:val="00AB3B78"/>
    <w:rsid w:val="00AB3D3F"/>
    <w:rsid w:val="00AB4B34"/>
    <w:rsid w:val="00AB4E9C"/>
    <w:rsid w:val="00AB73B1"/>
    <w:rsid w:val="00AB7664"/>
    <w:rsid w:val="00AB7B20"/>
    <w:rsid w:val="00AC0F7B"/>
    <w:rsid w:val="00AC5C8A"/>
    <w:rsid w:val="00AC7BF3"/>
    <w:rsid w:val="00AD07A4"/>
    <w:rsid w:val="00AD0879"/>
    <w:rsid w:val="00AD1622"/>
    <w:rsid w:val="00AD1AEB"/>
    <w:rsid w:val="00AD1C79"/>
    <w:rsid w:val="00AD20E6"/>
    <w:rsid w:val="00AD40A8"/>
    <w:rsid w:val="00AD47B0"/>
    <w:rsid w:val="00AD4DCE"/>
    <w:rsid w:val="00AE1A9B"/>
    <w:rsid w:val="00AE1EA8"/>
    <w:rsid w:val="00AE2F3C"/>
    <w:rsid w:val="00AE5EC1"/>
    <w:rsid w:val="00AE7470"/>
    <w:rsid w:val="00AF0A62"/>
    <w:rsid w:val="00AF220B"/>
    <w:rsid w:val="00B012AE"/>
    <w:rsid w:val="00B02DE6"/>
    <w:rsid w:val="00B04BBA"/>
    <w:rsid w:val="00B05F3F"/>
    <w:rsid w:val="00B05F7B"/>
    <w:rsid w:val="00B06436"/>
    <w:rsid w:val="00B10472"/>
    <w:rsid w:val="00B10CF5"/>
    <w:rsid w:val="00B125FF"/>
    <w:rsid w:val="00B129ED"/>
    <w:rsid w:val="00B13252"/>
    <w:rsid w:val="00B13720"/>
    <w:rsid w:val="00B17513"/>
    <w:rsid w:val="00B17BD9"/>
    <w:rsid w:val="00B17BF0"/>
    <w:rsid w:val="00B200EC"/>
    <w:rsid w:val="00B20486"/>
    <w:rsid w:val="00B20747"/>
    <w:rsid w:val="00B20888"/>
    <w:rsid w:val="00B20F24"/>
    <w:rsid w:val="00B21305"/>
    <w:rsid w:val="00B2137F"/>
    <w:rsid w:val="00B21EBD"/>
    <w:rsid w:val="00B226F1"/>
    <w:rsid w:val="00B2308C"/>
    <w:rsid w:val="00B24229"/>
    <w:rsid w:val="00B355A9"/>
    <w:rsid w:val="00B3562B"/>
    <w:rsid w:val="00B35929"/>
    <w:rsid w:val="00B35EEB"/>
    <w:rsid w:val="00B3667B"/>
    <w:rsid w:val="00B40E08"/>
    <w:rsid w:val="00B41278"/>
    <w:rsid w:val="00B41B08"/>
    <w:rsid w:val="00B42653"/>
    <w:rsid w:val="00B4275A"/>
    <w:rsid w:val="00B43218"/>
    <w:rsid w:val="00B432BA"/>
    <w:rsid w:val="00B43465"/>
    <w:rsid w:val="00B47B3B"/>
    <w:rsid w:val="00B504E4"/>
    <w:rsid w:val="00B50DD2"/>
    <w:rsid w:val="00B5329D"/>
    <w:rsid w:val="00B5511D"/>
    <w:rsid w:val="00B5546B"/>
    <w:rsid w:val="00B56E2A"/>
    <w:rsid w:val="00B57C8E"/>
    <w:rsid w:val="00B6033C"/>
    <w:rsid w:val="00B619A7"/>
    <w:rsid w:val="00B64B67"/>
    <w:rsid w:val="00B653E6"/>
    <w:rsid w:val="00B65551"/>
    <w:rsid w:val="00B66A69"/>
    <w:rsid w:val="00B71F8F"/>
    <w:rsid w:val="00B738EF"/>
    <w:rsid w:val="00B74199"/>
    <w:rsid w:val="00B74D64"/>
    <w:rsid w:val="00B753A6"/>
    <w:rsid w:val="00B769CE"/>
    <w:rsid w:val="00B776E8"/>
    <w:rsid w:val="00B80577"/>
    <w:rsid w:val="00B80661"/>
    <w:rsid w:val="00B80F33"/>
    <w:rsid w:val="00B81214"/>
    <w:rsid w:val="00B81F65"/>
    <w:rsid w:val="00B847A6"/>
    <w:rsid w:val="00B84800"/>
    <w:rsid w:val="00B849BA"/>
    <w:rsid w:val="00B84C08"/>
    <w:rsid w:val="00B8594B"/>
    <w:rsid w:val="00B859DA"/>
    <w:rsid w:val="00B8648C"/>
    <w:rsid w:val="00B86A8A"/>
    <w:rsid w:val="00B9446B"/>
    <w:rsid w:val="00B94CC5"/>
    <w:rsid w:val="00B95577"/>
    <w:rsid w:val="00B964E5"/>
    <w:rsid w:val="00BA14DB"/>
    <w:rsid w:val="00BA27E7"/>
    <w:rsid w:val="00BA2B83"/>
    <w:rsid w:val="00BA3D55"/>
    <w:rsid w:val="00BA4955"/>
    <w:rsid w:val="00BA61C1"/>
    <w:rsid w:val="00BA7322"/>
    <w:rsid w:val="00BA7FEB"/>
    <w:rsid w:val="00BB1FCA"/>
    <w:rsid w:val="00BB3C16"/>
    <w:rsid w:val="00BB4E83"/>
    <w:rsid w:val="00BB517F"/>
    <w:rsid w:val="00BB52EF"/>
    <w:rsid w:val="00BC0D18"/>
    <w:rsid w:val="00BC1D3C"/>
    <w:rsid w:val="00BC4617"/>
    <w:rsid w:val="00BC4AC2"/>
    <w:rsid w:val="00BC551E"/>
    <w:rsid w:val="00BC5F75"/>
    <w:rsid w:val="00BC6F08"/>
    <w:rsid w:val="00BC72F8"/>
    <w:rsid w:val="00BD0337"/>
    <w:rsid w:val="00BD0F0B"/>
    <w:rsid w:val="00BD16DE"/>
    <w:rsid w:val="00BD6E38"/>
    <w:rsid w:val="00BD7850"/>
    <w:rsid w:val="00BE107F"/>
    <w:rsid w:val="00BE16DF"/>
    <w:rsid w:val="00BE23C8"/>
    <w:rsid w:val="00BE2CE4"/>
    <w:rsid w:val="00BE2D66"/>
    <w:rsid w:val="00BE4144"/>
    <w:rsid w:val="00BE5721"/>
    <w:rsid w:val="00BE7DF3"/>
    <w:rsid w:val="00BF02ED"/>
    <w:rsid w:val="00BF1FFB"/>
    <w:rsid w:val="00BF26C0"/>
    <w:rsid w:val="00BF3BE2"/>
    <w:rsid w:val="00BF4FEF"/>
    <w:rsid w:val="00C00603"/>
    <w:rsid w:val="00C01F79"/>
    <w:rsid w:val="00C02F9C"/>
    <w:rsid w:val="00C037CE"/>
    <w:rsid w:val="00C05625"/>
    <w:rsid w:val="00C10F34"/>
    <w:rsid w:val="00C133CB"/>
    <w:rsid w:val="00C14D2C"/>
    <w:rsid w:val="00C157BD"/>
    <w:rsid w:val="00C15A6D"/>
    <w:rsid w:val="00C163AE"/>
    <w:rsid w:val="00C16835"/>
    <w:rsid w:val="00C16C57"/>
    <w:rsid w:val="00C17841"/>
    <w:rsid w:val="00C21558"/>
    <w:rsid w:val="00C21D4B"/>
    <w:rsid w:val="00C23105"/>
    <w:rsid w:val="00C23F28"/>
    <w:rsid w:val="00C24511"/>
    <w:rsid w:val="00C276E1"/>
    <w:rsid w:val="00C278C3"/>
    <w:rsid w:val="00C32533"/>
    <w:rsid w:val="00C330C8"/>
    <w:rsid w:val="00C3328F"/>
    <w:rsid w:val="00C339BA"/>
    <w:rsid w:val="00C37B8B"/>
    <w:rsid w:val="00C37FC8"/>
    <w:rsid w:val="00C408B8"/>
    <w:rsid w:val="00C4149C"/>
    <w:rsid w:val="00C4157F"/>
    <w:rsid w:val="00C423CB"/>
    <w:rsid w:val="00C42828"/>
    <w:rsid w:val="00C42E41"/>
    <w:rsid w:val="00C433CA"/>
    <w:rsid w:val="00C4439A"/>
    <w:rsid w:val="00C5090D"/>
    <w:rsid w:val="00C5133A"/>
    <w:rsid w:val="00C5194E"/>
    <w:rsid w:val="00C531BD"/>
    <w:rsid w:val="00C53D9F"/>
    <w:rsid w:val="00C5443E"/>
    <w:rsid w:val="00C557DF"/>
    <w:rsid w:val="00C56236"/>
    <w:rsid w:val="00C61C81"/>
    <w:rsid w:val="00C63989"/>
    <w:rsid w:val="00C6413F"/>
    <w:rsid w:val="00C64293"/>
    <w:rsid w:val="00C660E8"/>
    <w:rsid w:val="00C668D9"/>
    <w:rsid w:val="00C66F78"/>
    <w:rsid w:val="00C7070E"/>
    <w:rsid w:val="00C74438"/>
    <w:rsid w:val="00C74934"/>
    <w:rsid w:val="00C76F6D"/>
    <w:rsid w:val="00C770C9"/>
    <w:rsid w:val="00C778B7"/>
    <w:rsid w:val="00C77C8F"/>
    <w:rsid w:val="00C806CF"/>
    <w:rsid w:val="00C81FCB"/>
    <w:rsid w:val="00C8215A"/>
    <w:rsid w:val="00C821E9"/>
    <w:rsid w:val="00C86890"/>
    <w:rsid w:val="00C86DE6"/>
    <w:rsid w:val="00C91FCE"/>
    <w:rsid w:val="00C93BCA"/>
    <w:rsid w:val="00C93D7B"/>
    <w:rsid w:val="00C941F7"/>
    <w:rsid w:val="00C9519A"/>
    <w:rsid w:val="00C971C6"/>
    <w:rsid w:val="00CA290A"/>
    <w:rsid w:val="00CA316D"/>
    <w:rsid w:val="00CA4198"/>
    <w:rsid w:val="00CA5AC8"/>
    <w:rsid w:val="00CA5ED5"/>
    <w:rsid w:val="00CB2571"/>
    <w:rsid w:val="00CB289F"/>
    <w:rsid w:val="00CB4F7C"/>
    <w:rsid w:val="00CB5063"/>
    <w:rsid w:val="00CB63FD"/>
    <w:rsid w:val="00CB6D9B"/>
    <w:rsid w:val="00CB7B1B"/>
    <w:rsid w:val="00CC0BD5"/>
    <w:rsid w:val="00CC1DF0"/>
    <w:rsid w:val="00CC4ECB"/>
    <w:rsid w:val="00CC5277"/>
    <w:rsid w:val="00CC6F44"/>
    <w:rsid w:val="00CC7328"/>
    <w:rsid w:val="00CC7B71"/>
    <w:rsid w:val="00CD0021"/>
    <w:rsid w:val="00CD130D"/>
    <w:rsid w:val="00CD1416"/>
    <w:rsid w:val="00CD2E2A"/>
    <w:rsid w:val="00CE0F29"/>
    <w:rsid w:val="00CE1395"/>
    <w:rsid w:val="00CE4C42"/>
    <w:rsid w:val="00CE5B4C"/>
    <w:rsid w:val="00CE6C6F"/>
    <w:rsid w:val="00CF021A"/>
    <w:rsid w:val="00CF05A5"/>
    <w:rsid w:val="00CF2AE0"/>
    <w:rsid w:val="00CF31F9"/>
    <w:rsid w:val="00CF32D0"/>
    <w:rsid w:val="00CF340B"/>
    <w:rsid w:val="00CF35F4"/>
    <w:rsid w:val="00CF471B"/>
    <w:rsid w:val="00CF4E93"/>
    <w:rsid w:val="00CF50B5"/>
    <w:rsid w:val="00CF547A"/>
    <w:rsid w:val="00CF55E9"/>
    <w:rsid w:val="00CF5745"/>
    <w:rsid w:val="00CF5AF8"/>
    <w:rsid w:val="00CF61B7"/>
    <w:rsid w:val="00CF73B0"/>
    <w:rsid w:val="00D00F4F"/>
    <w:rsid w:val="00D01577"/>
    <w:rsid w:val="00D03994"/>
    <w:rsid w:val="00D039F4"/>
    <w:rsid w:val="00D053FA"/>
    <w:rsid w:val="00D061F1"/>
    <w:rsid w:val="00D064A6"/>
    <w:rsid w:val="00D06A71"/>
    <w:rsid w:val="00D1038A"/>
    <w:rsid w:val="00D11CA5"/>
    <w:rsid w:val="00D13CFD"/>
    <w:rsid w:val="00D13FA0"/>
    <w:rsid w:val="00D155FA"/>
    <w:rsid w:val="00D15A2B"/>
    <w:rsid w:val="00D164F2"/>
    <w:rsid w:val="00D25D4E"/>
    <w:rsid w:val="00D273EF"/>
    <w:rsid w:val="00D30E51"/>
    <w:rsid w:val="00D31335"/>
    <w:rsid w:val="00D31B5B"/>
    <w:rsid w:val="00D32072"/>
    <w:rsid w:val="00D34599"/>
    <w:rsid w:val="00D35C62"/>
    <w:rsid w:val="00D37FB4"/>
    <w:rsid w:val="00D419A7"/>
    <w:rsid w:val="00D42D9C"/>
    <w:rsid w:val="00D4370C"/>
    <w:rsid w:val="00D4371C"/>
    <w:rsid w:val="00D4379A"/>
    <w:rsid w:val="00D447C3"/>
    <w:rsid w:val="00D44A93"/>
    <w:rsid w:val="00D450E4"/>
    <w:rsid w:val="00D468B3"/>
    <w:rsid w:val="00D46993"/>
    <w:rsid w:val="00D475A9"/>
    <w:rsid w:val="00D5083A"/>
    <w:rsid w:val="00D52312"/>
    <w:rsid w:val="00D53A83"/>
    <w:rsid w:val="00D603BE"/>
    <w:rsid w:val="00D62856"/>
    <w:rsid w:val="00D62DE2"/>
    <w:rsid w:val="00D63303"/>
    <w:rsid w:val="00D65367"/>
    <w:rsid w:val="00D6745A"/>
    <w:rsid w:val="00D67F77"/>
    <w:rsid w:val="00D72EDC"/>
    <w:rsid w:val="00D73559"/>
    <w:rsid w:val="00D73A90"/>
    <w:rsid w:val="00D73B13"/>
    <w:rsid w:val="00D751AB"/>
    <w:rsid w:val="00D75476"/>
    <w:rsid w:val="00D754CC"/>
    <w:rsid w:val="00D76F43"/>
    <w:rsid w:val="00D7720C"/>
    <w:rsid w:val="00D80DA1"/>
    <w:rsid w:val="00D82CA4"/>
    <w:rsid w:val="00D82FC0"/>
    <w:rsid w:val="00D85677"/>
    <w:rsid w:val="00D85D4F"/>
    <w:rsid w:val="00D86311"/>
    <w:rsid w:val="00D87A0F"/>
    <w:rsid w:val="00D90B69"/>
    <w:rsid w:val="00D9164E"/>
    <w:rsid w:val="00D91D43"/>
    <w:rsid w:val="00D92226"/>
    <w:rsid w:val="00D92227"/>
    <w:rsid w:val="00D92BE7"/>
    <w:rsid w:val="00D93101"/>
    <w:rsid w:val="00D96468"/>
    <w:rsid w:val="00D968E2"/>
    <w:rsid w:val="00DA04F7"/>
    <w:rsid w:val="00DA1633"/>
    <w:rsid w:val="00DA171A"/>
    <w:rsid w:val="00DA2541"/>
    <w:rsid w:val="00DA3480"/>
    <w:rsid w:val="00DA44AF"/>
    <w:rsid w:val="00DA5FF2"/>
    <w:rsid w:val="00DB001B"/>
    <w:rsid w:val="00DB009B"/>
    <w:rsid w:val="00DB07BF"/>
    <w:rsid w:val="00DB3CCB"/>
    <w:rsid w:val="00DB4FE5"/>
    <w:rsid w:val="00DB7D92"/>
    <w:rsid w:val="00DC0672"/>
    <w:rsid w:val="00DC0C2B"/>
    <w:rsid w:val="00DC27A3"/>
    <w:rsid w:val="00DC2ACB"/>
    <w:rsid w:val="00DC4612"/>
    <w:rsid w:val="00DC523F"/>
    <w:rsid w:val="00DC6EF8"/>
    <w:rsid w:val="00DD4772"/>
    <w:rsid w:val="00DD4AD8"/>
    <w:rsid w:val="00DD4BA3"/>
    <w:rsid w:val="00DD521E"/>
    <w:rsid w:val="00DD795E"/>
    <w:rsid w:val="00DE0F51"/>
    <w:rsid w:val="00DE4609"/>
    <w:rsid w:val="00DE5031"/>
    <w:rsid w:val="00DE549E"/>
    <w:rsid w:val="00DE643E"/>
    <w:rsid w:val="00DE754A"/>
    <w:rsid w:val="00DF0206"/>
    <w:rsid w:val="00DF1F31"/>
    <w:rsid w:val="00DF46A5"/>
    <w:rsid w:val="00DF4D87"/>
    <w:rsid w:val="00DF5FF6"/>
    <w:rsid w:val="00DF62AE"/>
    <w:rsid w:val="00DF6618"/>
    <w:rsid w:val="00DF6C19"/>
    <w:rsid w:val="00DF6FE0"/>
    <w:rsid w:val="00DF75E3"/>
    <w:rsid w:val="00E01A17"/>
    <w:rsid w:val="00E02888"/>
    <w:rsid w:val="00E02E05"/>
    <w:rsid w:val="00E02E4B"/>
    <w:rsid w:val="00E0312D"/>
    <w:rsid w:val="00E041FC"/>
    <w:rsid w:val="00E04412"/>
    <w:rsid w:val="00E04519"/>
    <w:rsid w:val="00E0491D"/>
    <w:rsid w:val="00E06AEA"/>
    <w:rsid w:val="00E0798C"/>
    <w:rsid w:val="00E07ECB"/>
    <w:rsid w:val="00E13343"/>
    <w:rsid w:val="00E140F1"/>
    <w:rsid w:val="00E14CAF"/>
    <w:rsid w:val="00E1658D"/>
    <w:rsid w:val="00E165EB"/>
    <w:rsid w:val="00E21212"/>
    <w:rsid w:val="00E213B6"/>
    <w:rsid w:val="00E21FBF"/>
    <w:rsid w:val="00E22DFA"/>
    <w:rsid w:val="00E24CC8"/>
    <w:rsid w:val="00E25C83"/>
    <w:rsid w:val="00E270A7"/>
    <w:rsid w:val="00E2710D"/>
    <w:rsid w:val="00E2726C"/>
    <w:rsid w:val="00E2745A"/>
    <w:rsid w:val="00E2770A"/>
    <w:rsid w:val="00E316E5"/>
    <w:rsid w:val="00E319FD"/>
    <w:rsid w:val="00E31BA7"/>
    <w:rsid w:val="00E330FD"/>
    <w:rsid w:val="00E334E9"/>
    <w:rsid w:val="00E33C1E"/>
    <w:rsid w:val="00E35281"/>
    <w:rsid w:val="00E35CC8"/>
    <w:rsid w:val="00E35E97"/>
    <w:rsid w:val="00E3793E"/>
    <w:rsid w:val="00E37BDD"/>
    <w:rsid w:val="00E40375"/>
    <w:rsid w:val="00E408BF"/>
    <w:rsid w:val="00E41EB2"/>
    <w:rsid w:val="00E41FC3"/>
    <w:rsid w:val="00E41FCE"/>
    <w:rsid w:val="00E429BC"/>
    <w:rsid w:val="00E437F3"/>
    <w:rsid w:val="00E43A3A"/>
    <w:rsid w:val="00E451A5"/>
    <w:rsid w:val="00E45757"/>
    <w:rsid w:val="00E45BEF"/>
    <w:rsid w:val="00E462D2"/>
    <w:rsid w:val="00E46A83"/>
    <w:rsid w:val="00E46B0A"/>
    <w:rsid w:val="00E50B80"/>
    <w:rsid w:val="00E5401D"/>
    <w:rsid w:val="00E5403D"/>
    <w:rsid w:val="00E54094"/>
    <w:rsid w:val="00E54758"/>
    <w:rsid w:val="00E56899"/>
    <w:rsid w:val="00E63D62"/>
    <w:rsid w:val="00E6584F"/>
    <w:rsid w:val="00E711C8"/>
    <w:rsid w:val="00E71AF7"/>
    <w:rsid w:val="00E72401"/>
    <w:rsid w:val="00E729B3"/>
    <w:rsid w:val="00E72BC2"/>
    <w:rsid w:val="00E72CB6"/>
    <w:rsid w:val="00E75269"/>
    <w:rsid w:val="00E7616F"/>
    <w:rsid w:val="00E77DB6"/>
    <w:rsid w:val="00E8112E"/>
    <w:rsid w:val="00E8206E"/>
    <w:rsid w:val="00E82DFE"/>
    <w:rsid w:val="00E831AE"/>
    <w:rsid w:val="00E86308"/>
    <w:rsid w:val="00E90DC1"/>
    <w:rsid w:val="00E91DE1"/>
    <w:rsid w:val="00E932D9"/>
    <w:rsid w:val="00E95893"/>
    <w:rsid w:val="00EB4BF9"/>
    <w:rsid w:val="00EB6ECD"/>
    <w:rsid w:val="00EB760B"/>
    <w:rsid w:val="00EB79C4"/>
    <w:rsid w:val="00EC28DB"/>
    <w:rsid w:val="00EC42E0"/>
    <w:rsid w:val="00EC54FB"/>
    <w:rsid w:val="00ED1F5D"/>
    <w:rsid w:val="00ED2115"/>
    <w:rsid w:val="00ED3405"/>
    <w:rsid w:val="00ED47BC"/>
    <w:rsid w:val="00ED557C"/>
    <w:rsid w:val="00ED580A"/>
    <w:rsid w:val="00ED6816"/>
    <w:rsid w:val="00ED697E"/>
    <w:rsid w:val="00EE03FC"/>
    <w:rsid w:val="00EE124F"/>
    <w:rsid w:val="00EE1DC6"/>
    <w:rsid w:val="00EE5AEF"/>
    <w:rsid w:val="00EE7DCF"/>
    <w:rsid w:val="00EF0389"/>
    <w:rsid w:val="00EF045E"/>
    <w:rsid w:val="00EF08BE"/>
    <w:rsid w:val="00EF08FB"/>
    <w:rsid w:val="00EF3798"/>
    <w:rsid w:val="00EF5881"/>
    <w:rsid w:val="00EF6119"/>
    <w:rsid w:val="00EF79C1"/>
    <w:rsid w:val="00F00DF5"/>
    <w:rsid w:val="00F0109A"/>
    <w:rsid w:val="00F01AA1"/>
    <w:rsid w:val="00F01F1F"/>
    <w:rsid w:val="00F02046"/>
    <w:rsid w:val="00F0204D"/>
    <w:rsid w:val="00F021EA"/>
    <w:rsid w:val="00F028AC"/>
    <w:rsid w:val="00F028FF"/>
    <w:rsid w:val="00F047A5"/>
    <w:rsid w:val="00F05C24"/>
    <w:rsid w:val="00F061E8"/>
    <w:rsid w:val="00F06B01"/>
    <w:rsid w:val="00F07658"/>
    <w:rsid w:val="00F07CA6"/>
    <w:rsid w:val="00F115E0"/>
    <w:rsid w:val="00F11875"/>
    <w:rsid w:val="00F1325D"/>
    <w:rsid w:val="00F132BC"/>
    <w:rsid w:val="00F13CB4"/>
    <w:rsid w:val="00F14DC6"/>
    <w:rsid w:val="00F20745"/>
    <w:rsid w:val="00F20F2C"/>
    <w:rsid w:val="00F22B2E"/>
    <w:rsid w:val="00F240E7"/>
    <w:rsid w:val="00F245F5"/>
    <w:rsid w:val="00F32934"/>
    <w:rsid w:val="00F329D2"/>
    <w:rsid w:val="00F342E6"/>
    <w:rsid w:val="00F346A6"/>
    <w:rsid w:val="00F3498E"/>
    <w:rsid w:val="00F35137"/>
    <w:rsid w:val="00F354D3"/>
    <w:rsid w:val="00F37455"/>
    <w:rsid w:val="00F37777"/>
    <w:rsid w:val="00F40FE1"/>
    <w:rsid w:val="00F41131"/>
    <w:rsid w:val="00F415A8"/>
    <w:rsid w:val="00F4375C"/>
    <w:rsid w:val="00F44038"/>
    <w:rsid w:val="00F44853"/>
    <w:rsid w:val="00F44A67"/>
    <w:rsid w:val="00F44FB8"/>
    <w:rsid w:val="00F47043"/>
    <w:rsid w:val="00F47A95"/>
    <w:rsid w:val="00F50E73"/>
    <w:rsid w:val="00F5131F"/>
    <w:rsid w:val="00F518DA"/>
    <w:rsid w:val="00F51BE0"/>
    <w:rsid w:val="00F52374"/>
    <w:rsid w:val="00F535FC"/>
    <w:rsid w:val="00F53872"/>
    <w:rsid w:val="00F5433B"/>
    <w:rsid w:val="00F559D1"/>
    <w:rsid w:val="00F5631C"/>
    <w:rsid w:val="00F6014C"/>
    <w:rsid w:val="00F675CA"/>
    <w:rsid w:val="00F706E6"/>
    <w:rsid w:val="00F74022"/>
    <w:rsid w:val="00F806CB"/>
    <w:rsid w:val="00F80CCB"/>
    <w:rsid w:val="00F81569"/>
    <w:rsid w:val="00F815A6"/>
    <w:rsid w:val="00F81682"/>
    <w:rsid w:val="00F81B16"/>
    <w:rsid w:val="00F823A4"/>
    <w:rsid w:val="00F8294D"/>
    <w:rsid w:val="00F84C5B"/>
    <w:rsid w:val="00F84E14"/>
    <w:rsid w:val="00F86212"/>
    <w:rsid w:val="00F873B9"/>
    <w:rsid w:val="00F879D8"/>
    <w:rsid w:val="00F901C3"/>
    <w:rsid w:val="00F915F3"/>
    <w:rsid w:val="00F9551C"/>
    <w:rsid w:val="00F959F4"/>
    <w:rsid w:val="00F96282"/>
    <w:rsid w:val="00FA08D3"/>
    <w:rsid w:val="00FA1610"/>
    <w:rsid w:val="00FA19FC"/>
    <w:rsid w:val="00FA2AA9"/>
    <w:rsid w:val="00FA3009"/>
    <w:rsid w:val="00FA3A35"/>
    <w:rsid w:val="00FA3EC7"/>
    <w:rsid w:val="00FA4D4A"/>
    <w:rsid w:val="00FA59DC"/>
    <w:rsid w:val="00FA6124"/>
    <w:rsid w:val="00FA7841"/>
    <w:rsid w:val="00FB0CC9"/>
    <w:rsid w:val="00FB10CF"/>
    <w:rsid w:val="00FB3984"/>
    <w:rsid w:val="00FB4C6A"/>
    <w:rsid w:val="00FB5BB3"/>
    <w:rsid w:val="00FB610B"/>
    <w:rsid w:val="00FB63F1"/>
    <w:rsid w:val="00FB6932"/>
    <w:rsid w:val="00FC09E7"/>
    <w:rsid w:val="00FC410F"/>
    <w:rsid w:val="00FC4E5E"/>
    <w:rsid w:val="00FC77EB"/>
    <w:rsid w:val="00FD4729"/>
    <w:rsid w:val="00FD6F16"/>
    <w:rsid w:val="00FD7613"/>
    <w:rsid w:val="00FE044E"/>
    <w:rsid w:val="00FE11C3"/>
    <w:rsid w:val="00FE1414"/>
    <w:rsid w:val="00FE157E"/>
    <w:rsid w:val="00FE2188"/>
    <w:rsid w:val="00FE2229"/>
    <w:rsid w:val="00FE3422"/>
    <w:rsid w:val="00FE3821"/>
    <w:rsid w:val="00FE3D3E"/>
    <w:rsid w:val="00FE400F"/>
    <w:rsid w:val="00FE502A"/>
    <w:rsid w:val="00FE622F"/>
    <w:rsid w:val="00FE7E1B"/>
    <w:rsid w:val="00FF0375"/>
    <w:rsid w:val="00FF29C2"/>
    <w:rsid w:val="00FF30CE"/>
    <w:rsid w:val="00FF3619"/>
    <w:rsid w:val="00FF47EC"/>
    <w:rsid w:val="00FF4E31"/>
    <w:rsid w:val="00FF556D"/>
    <w:rsid w:val="00FF6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3"/>
    <o:shapelayout v:ext="edit">
      <o:idmap v:ext="edit" data="1"/>
    </o:shapelayout>
  </w:shapeDefaults>
  <w:decimalSymbol w:val=","/>
  <w:listSeparator w:val=";"/>
  <w14:docId w14:val="1CD533C3"/>
  <w15:docId w15:val="{C5B5E301-BC1B-4FCB-A9B8-753911356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1333A"/>
    <w:pPr>
      <w:spacing w:before="120" w:after="0" w:line="240" w:lineRule="auto"/>
      <w:ind w:firstLine="454"/>
      <w:jc w:val="both"/>
    </w:pPr>
    <w:rPr>
      <w:rFonts w:ascii="Arial" w:hAnsi="Arial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0A078B"/>
    <w:pPr>
      <w:keepNext/>
      <w:keepLines/>
      <w:numPr>
        <w:numId w:val="1"/>
      </w:numPr>
      <w:spacing w:before="240" w:after="240"/>
      <w:jc w:val="left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47F8E"/>
    <w:pPr>
      <w:keepNext/>
      <w:keepLines/>
      <w:numPr>
        <w:ilvl w:val="1"/>
        <w:numId w:val="1"/>
      </w:numPr>
      <w:spacing w:before="360"/>
      <w:jc w:val="left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37455"/>
    <w:pPr>
      <w:keepNext/>
      <w:keepLines/>
      <w:numPr>
        <w:numId w:val="5"/>
      </w:numPr>
      <w:spacing w:before="240"/>
      <w:jc w:val="left"/>
      <w:outlineLvl w:val="2"/>
    </w:pPr>
    <w:rPr>
      <w:rFonts w:eastAsiaTheme="majorEastAsia" w:cstheme="majorBidi"/>
      <w:b/>
      <w:bCs/>
      <w:sz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F37455"/>
    <w:pPr>
      <w:numPr>
        <w:numId w:val="2"/>
      </w:numPr>
      <w:spacing w:before="240"/>
      <w:outlineLvl w:val="3"/>
    </w:pPr>
    <w:rPr>
      <w:rFonts w:eastAsiaTheme="majorEastAsia" w:cstheme="majorBidi"/>
      <w:b/>
      <w:bCs/>
      <w:iCs/>
      <w:sz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347F8E"/>
    <w:pPr>
      <w:keepNext/>
      <w:keepLines/>
      <w:spacing w:before="240"/>
      <w:ind w:firstLine="0"/>
      <w:outlineLvl w:val="4"/>
    </w:pPr>
    <w:rPr>
      <w:rFonts w:eastAsiaTheme="majorEastAsia" w:cstheme="majorBidi"/>
      <w:b/>
      <w:i/>
      <w:sz w:val="22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347F8E"/>
    <w:pPr>
      <w:keepNext/>
      <w:keepLines/>
      <w:ind w:firstLine="284"/>
      <w:outlineLvl w:val="5"/>
    </w:pPr>
    <w:rPr>
      <w:rFonts w:eastAsiaTheme="majorEastAsia" w:cstheme="majorBidi"/>
      <w:i/>
      <w:iCs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A40C7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A078B"/>
    <w:rPr>
      <w:rFonts w:ascii="Arial" w:eastAsiaTheme="majorEastAsia" w:hAnsi="Arial" w:cstheme="majorBidi"/>
      <w:b/>
      <w:bCs/>
      <w:caps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347F8E"/>
    <w:rPr>
      <w:rFonts w:ascii="Arial" w:eastAsiaTheme="majorEastAsia" w:hAnsi="Arial" w:cstheme="majorBidi"/>
      <w:b/>
      <w:bCs/>
      <w:sz w:val="24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F37455"/>
    <w:rPr>
      <w:rFonts w:ascii="Arial" w:eastAsiaTheme="majorEastAsia" w:hAnsi="Arial" w:cstheme="majorBidi"/>
      <w:b/>
      <w:bCs/>
      <w:sz w:val="24"/>
    </w:rPr>
  </w:style>
  <w:style w:type="character" w:customStyle="1" w:styleId="Nadpis4Char">
    <w:name w:val="Nadpis 4 Char"/>
    <w:basedOn w:val="Standardnpsmoodstavce"/>
    <w:link w:val="Nadpis4"/>
    <w:uiPriority w:val="9"/>
    <w:rsid w:val="00F37455"/>
    <w:rPr>
      <w:rFonts w:ascii="Arial" w:eastAsiaTheme="majorEastAsia" w:hAnsi="Arial" w:cstheme="majorBidi"/>
      <w:b/>
      <w:bCs/>
      <w:iCs/>
      <w:sz w:val="24"/>
    </w:rPr>
  </w:style>
  <w:style w:type="character" w:customStyle="1" w:styleId="Nadpis5Char">
    <w:name w:val="Nadpis 5 Char"/>
    <w:basedOn w:val="Standardnpsmoodstavce"/>
    <w:link w:val="Nadpis5"/>
    <w:uiPriority w:val="9"/>
    <w:rsid w:val="00347F8E"/>
    <w:rPr>
      <w:rFonts w:ascii="Arial" w:eastAsiaTheme="majorEastAsia" w:hAnsi="Arial" w:cstheme="majorBidi"/>
      <w:b/>
      <w:i/>
    </w:rPr>
  </w:style>
  <w:style w:type="character" w:customStyle="1" w:styleId="Nadpis6Char">
    <w:name w:val="Nadpis 6 Char"/>
    <w:basedOn w:val="Standardnpsmoodstavce"/>
    <w:link w:val="Nadpis6"/>
    <w:uiPriority w:val="9"/>
    <w:rsid w:val="00347F8E"/>
    <w:rPr>
      <w:rFonts w:ascii="Arial" w:eastAsiaTheme="majorEastAsia" w:hAnsi="Arial" w:cstheme="majorBidi"/>
      <w:i/>
      <w:iCs/>
      <w:sz w:val="20"/>
    </w:rPr>
  </w:style>
  <w:style w:type="paragraph" w:styleId="Nzev">
    <w:name w:val="Title"/>
    <w:basedOn w:val="Normln"/>
    <w:next w:val="Normln"/>
    <w:link w:val="NzevChar"/>
    <w:uiPriority w:val="10"/>
    <w:qFormat/>
    <w:rsid w:val="00D63303"/>
    <w:pPr>
      <w:pageBreakBefore/>
      <w:shd w:val="clear" w:color="auto" w:fill="D9D9D9" w:themeFill="background1" w:themeFillShade="D9"/>
      <w:spacing w:before="0"/>
      <w:ind w:firstLine="0"/>
      <w:contextualSpacing/>
      <w:jc w:val="center"/>
    </w:pPr>
    <w:rPr>
      <w:rFonts w:eastAsiaTheme="majorEastAsia" w:cstheme="majorBidi"/>
      <w:b/>
      <w:spacing w:val="5"/>
      <w:kern w:val="28"/>
      <w:sz w:val="36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D63303"/>
    <w:rPr>
      <w:rFonts w:ascii="Arial" w:eastAsiaTheme="majorEastAsia" w:hAnsi="Arial" w:cstheme="majorBidi"/>
      <w:b/>
      <w:spacing w:val="5"/>
      <w:kern w:val="28"/>
      <w:sz w:val="36"/>
      <w:szCs w:val="52"/>
      <w:shd w:val="clear" w:color="auto" w:fill="D9D9D9" w:themeFill="background1" w:themeFillShade="D9"/>
    </w:rPr>
  </w:style>
  <w:style w:type="paragraph" w:styleId="Odstavecseseznamem">
    <w:name w:val="List Paragraph"/>
    <w:basedOn w:val="Normln"/>
    <w:link w:val="OdstavecseseznamemChar"/>
    <w:uiPriority w:val="34"/>
    <w:qFormat/>
    <w:rsid w:val="00553DF4"/>
    <w:pPr>
      <w:ind w:left="720"/>
      <w:contextualSpacing/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2F13B4"/>
    <w:rPr>
      <w:rFonts w:ascii="Verdana" w:hAnsi="Verdana"/>
      <w:sz w:val="20"/>
    </w:rPr>
  </w:style>
  <w:style w:type="paragraph" w:styleId="Zhlav">
    <w:name w:val="header"/>
    <w:basedOn w:val="Normln"/>
    <w:link w:val="ZhlavChar"/>
    <w:uiPriority w:val="99"/>
    <w:unhideWhenUsed/>
    <w:rsid w:val="00ED3405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uiPriority w:val="99"/>
    <w:rsid w:val="00ED3405"/>
    <w:rPr>
      <w:rFonts w:ascii="Verdana" w:hAnsi="Verdana"/>
      <w:sz w:val="20"/>
    </w:rPr>
  </w:style>
  <w:style w:type="paragraph" w:styleId="Zpat">
    <w:name w:val="footer"/>
    <w:basedOn w:val="Normln"/>
    <w:link w:val="ZpatChar"/>
    <w:uiPriority w:val="99"/>
    <w:unhideWhenUsed/>
    <w:rsid w:val="00ED3405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ED3405"/>
    <w:rPr>
      <w:rFonts w:ascii="Verdana" w:hAnsi="Verdana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D3405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D340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FC09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1">
    <w:name w:val="CM11"/>
    <w:basedOn w:val="Normln"/>
    <w:next w:val="Normln"/>
    <w:uiPriority w:val="99"/>
    <w:rsid w:val="00AA7392"/>
    <w:pPr>
      <w:widowControl w:val="0"/>
      <w:autoSpaceDE w:val="0"/>
      <w:autoSpaceDN w:val="0"/>
      <w:adjustRightInd w:val="0"/>
      <w:spacing w:before="0"/>
      <w:ind w:firstLine="0"/>
      <w:jc w:val="left"/>
    </w:pPr>
    <w:rPr>
      <w:rFonts w:eastAsiaTheme="minorEastAsia" w:cs="Arial"/>
      <w:sz w:val="24"/>
      <w:szCs w:val="24"/>
      <w:lang w:val="en-GB" w:eastAsia="en-GB"/>
    </w:rPr>
  </w:style>
  <w:style w:type="character" w:styleId="Odkaznakoment">
    <w:name w:val="annotation reference"/>
    <w:basedOn w:val="Standardnpsmoodstavce"/>
    <w:uiPriority w:val="99"/>
    <w:semiHidden/>
    <w:unhideWhenUsed/>
    <w:rsid w:val="00791B63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791B63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791B63"/>
    <w:rPr>
      <w:rFonts w:ascii="Verdana" w:hAnsi="Verdana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91B6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791B63"/>
    <w:rPr>
      <w:rFonts w:ascii="Verdana" w:hAnsi="Verdana"/>
      <w:b/>
      <w:bCs/>
      <w:sz w:val="20"/>
      <w:szCs w:val="20"/>
    </w:rPr>
  </w:style>
  <w:style w:type="paragraph" w:customStyle="1" w:styleId="HeaderFooter">
    <w:name w:val="Header/Footer"/>
    <w:basedOn w:val="Normln"/>
    <w:link w:val="HeaderFooterChar"/>
    <w:qFormat/>
    <w:rsid w:val="00F047A5"/>
    <w:pPr>
      <w:tabs>
        <w:tab w:val="center" w:pos="4536"/>
        <w:tab w:val="right" w:pos="9072"/>
      </w:tabs>
      <w:spacing w:before="0"/>
      <w:ind w:firstLine="0"/>
      <w:jc w:val="left"/>
    </w:pPr>
    <w:rPr>
      <w:i/>
      <w:noProof/>
      <w:sz w:val="16"/>
      <w:szCs w:val="16"/>
      <w:lang w:eastAsia="cs-CZ"/>
    </w:rPr>
  </w:style>
  <w:style w:type="character" w:customStyle="1" w:styleId="HeaderFooterChar">
    <w:name w:val="Header/Footer Char"/>
    <w:basedOn w:val="Standardnpsmoodstavce"/>
    <w:link w:val="HeaderFooter"/>
    <w:rsid w:val="00F047A5"/>
    <w:rPr>
      <w:rFonts w:ascii="Verdana" w:hAnsi="Verdana"/>
      <w:i/>
      <w:noProof/>
      <w:sz w:val="16"/>
      <w:szCs w:val="16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769CE"/>
    <w:pPr>
      <w:numPr>
        <w:numId w:val="0"/>
      </w:numPr>
      <w:spacing w:line="276" w:lineRule="auto"/>
      <w:outlineLvl w:val="9"/>
    </w:pPr>
    <w:rPr>
      <w:rFonts w:asciiTheme="majorHAnsi" w:hAnsiTheme="majorHAnsi"/>
      <w:caps w:val="0"/>
      <w:color w:val="365F91" w:themeColor="accent1" w:themeShade="BF"/>
      <w:lang w:val="en-US" w:eastAsia="ja-JP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B769CE"/>
    <w:pPr>
      <w:tabs>
        <w:tab w:val="left" w:pos="1100"/>
        <w:tab w:val="right" w:leader="dot" w:pos="9072"/>
      </w:tabs>
      <w:ind w:left="851" w:right="283" w:hanging="567"/>
      <w:jc w:val="left"/>
    </w:pPr>
  </w:style>
  <w:style w:type="paragraph" w:styleId="Obsah1">
    <w:name w:val="toc 1"/>
    <w:basedOn w:val="Normln"/>
    <w:next w:val="Normln"/>
    <w:autoRedefine/>
    <w:uiPriority w:val="39"/>
    <w:unhideWhenUsed/>
    <w:qFormat/>
    <w:rsid w:val="00B50DD2"/>
    <w:pPr>
      <w:tabs>
        <w:tab w:val="right" w:leader="dot" w:pos="9072"/>
      </w:tabs>
      <w:ind w:left="567" w:hanging="567"/>
    </w:pPr>
    <w:rPr>
      <w:b/>
      <w:sz w:val="22"/>
    </w:rPr>
  </w:style>
  <w:style w:type="paragraph" w:styleId="Obsah3">
    <w:name w:val="toc 3"/>
    <w:basedOn w:val="Normln"/>
    <w:next w:val="Normln"/>
    <w:autoRedefine/>
    <w:uiPriority w:val="39"/>
    <w:unhideWhenUsed/>
    <w:qFormat/>
    <w:rsid w:val="00B769CE"/>
    <w:pPr>
      <w:tabs>
        <w:tab w:val="left" w:pos="1540"/>
        <w:tab w:val="right" w:leader="dot" w:pos="9062"/>
      </w:tabs>
      <w:spacing w:after="100"/>
      <w:ind w:left="1418" w:hanging="851"/>
      <w:jc w:val="left"/>
    </w:pPr>
  </w:style>
  <w:style w:type="character" w:styleId="Hypertextovodkaz">
    <w:name w:val="Hyperlink"/>
    <w:basedOn w:val="Standardnpsmoodstavce"/>
    <w:uiPriority w:val="99"/>
    <w:unhideWhenUsed/>
    <w:rsid w:val="00B769CE"/>
    <w:rPr>
      <w:color w:val="0000FF" w:themeColor="hyperlink"/>
      <w:u w:val="single"/>
    </w:rPr>
  </w:style>
  <w:style w:type="paragraph" w:styleId="Obsah9">
    <w:name w:val="toc 9"/>
    <w:basedOn w:val="Normln"/>
    <w:next w:val="Normln"/>
    <w:autoRedefine/>
    <w:uiPriority w:val="39"/>
    <w:semiHidden/>
    <w:unhideWhenUsed/>
    <w:rsid w:val="00B769CE"/>
    <w:pPr>
      <w:spacing w:after="100"/>
      <w:ind w:left="1600"/>
    </w:pPr>
  </w:style>
  <w:style w:type="paragraph" w:styleId="Bezmezer">
    <w:name w:val="No Spacing"/>
    <w:uiPriority w:val="1"/>
    <w:qFormat/>
    <w:rsid w:val="0065116C"/>
    <w:pPr>
      <w:spacing w:after="0" w:line="240" w:lineRule="auto"/>
      <w:ind w:firstLine="284"/>
      <w:jc w:val="both"/>
    </w:pPr>
    <w:rPr>
      <w:rFonts w:ascii="Verdana" w:hAnsi="Verdana"/>
      <w:sz w:val="20"/>
    </w:rPr>
  </w:style>
  <w:style w:type="paragraph" w:customStyle="1" w:styleId="Nzevtabulky">
    <w:name w:val="Název tabulky"/>
    <w:basedOn w:val="Normln"/>
    <w:next w:val="Normln"/>
    <w:rsid w:val="00A709BF"/>
    <w:pPr>
      <w:keepLines/>
      <w:numPr>
        <w:numId w:val="3"/>
      </w:numPr>
      <w:tabs>
        <w:tab w:val="clear" w:pos="3289"/>
        <w:tab w:val="left" w:pos="851"/>
      </w:tabs>
      <w:spacing w:before="80" w:after="80" w:line="264" w:lineRule="auto"/>
      <w:ind w:left="851" w:hanging="851"/>
      <w:jc w:val="center"/>
    </w:pPr>
    <w:rPr>
      <w:rFonts w:eastAsia="Times New Roman" w:cs="Times New Roman"/>
      <w:i/>
      <w:sz w:val="22"/>
      <w:lang w:eastAsia="cs-CZ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7F668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firstLine="0"/>
      <w:jc w:val="left"/>
    </w:pPr>
    <w:rPr>
      <w:rFonts w:ascii="Courier New" w:eastAsia="Times New Roman" w:hAnsi="Courier New" w:cs="Courier New"/>
      <w:szCs w:val="20"/>
      <w:lang w:val="en-GB" w:eastAsia="en-GB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7F6687"/>
    <w:rPr>
      <w:rFonts w:ascii="Courier New" w:eastAsia="Times New Roman" w:hAnsi="Courier New" w:cs="Courier New"/>
      <w:sz w:val="20"/>
      <w:szCs w:val="20"/>
      <w:lang w:val="en-GB" w:eastAsia="en-GB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3B4401"/>
    <w:pPr>
      <w:spacing w:before="0"/>
      <w:ind w:firstLine="0"/>
    </w:pPr>
    <w:rPr>
      <w:rFonts w:asciiTheme="minorHAnsi" w:hAnsiTheme="minorHAnsi"/>
      <w:szCs w:val="20"/>
      <w:lang w:eastAsia="ja-JP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3B4401"/>
    <w:rPr>
      <w:sz w:val="20"/>
      <w:szCs w:val="20"/>
      <w:lang w:eastAsia="ja-JP"/>
    </w:rPr>
  </w:style>
  <w:style w:type="character" w:styleId="Znakapoznpodarou">
    <w:name w:val="footnote reference"/>
    <w:basedOn w:val="Standardnpsmoodstavce"/>
    <w:uiPriority w:val="99"/>
    <w:semiHidden/>
    <w:unhideWhenUsed/>
    <w:rsid w:val="003B4401"/>
    <w:rPr>
      <w:vertAlign w:val="superscript"/>
    </w:rPr>
  </w:style>
  <w:style w:type="paragraph" w:customStyle="1" w:styleId="Nadpis2a">
    <w:name w:val="Nadpis 2a"/>
    <w:basedOn w:val="Nadpis2"/>
    <w:next w:val="Normln"/>
    <w:qFormat/>
    <w:rsid w:val="00831F60"/>
    <w:pPr>
      <w:numPr>
        <w:ilvl w:val="0"/>
        <w:numId w:val="4"/>
      </w:numPr>
      <w:spacing w:before="240" w:after="80" w:line="264" w:lineRule="auto"/>
      <w:ind w:left="357" w:hanging="357"/>
      <w:jc w:val="both"/>
    </w:pPr>
    <w:rPr>
      <w:rFonts w:eastAsia="Times New Roman" w:cs="Times New Roman"/>
      <w:bCs w:val="0"/>
      <w:sz w:val="22"/>
      <w:szCs w:val="20"/>
      <w:lang w:eastAsia="cs-CZ"/>
    </w:rPr>
  </w:style>
  <w:style w:type="paragraph" w:customStyle="1" w:styleId="Default">
    <w:name w:val="Default"/>
    <w:rsid w:val="00371C0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Siln">
    <w:name w:val="Strong"/>
    <w:basedOn w:val="Standardnpsmoodstavce"/>
    <w:uiPriority w:val="22"/>
    <w:qFormat/>
    <w:rsid w:val="00396735"/>
    <w:rPr>
      <w:b/>
      <w:bCs/>
    </w:rPr>
  </w:style>
  <w:style w:type="paragraph" w:styleId="Revize">
    <w:name w:val="Revision"/>
    <w:hidden/>
    <w:uiPriority w:val="99"/>
    <w:semiHidden/>
    <w:rsid w:val="00322C86"/>
    <w:pPr>
      <w:spacing w:after="0" w:line="240" w:lineRule="auto"/>
    </w:pPr>
    <w:rPr>
      <w:rFonts w:ascii="Arial" w:hAnsi="Arial"/>
      <w:sz w:val="20"/>
    </w:rPr>
  </w:style>
  <w:style w:type="character" w:customStyle="1" w:styleId="highlight">
    <w:name w:val="highlight"/>
    <w:basedOn w:val="Standardnpsmoodstavce"/>
    <w:rsid w:val="003B1909"/>
  </w:style>
  <w:style w:type="character" w:customStyle="1" w:styleId="Nadpis7Char">
    <w:name w:val="Nadpis 7 Char"/>
    <w:basedOn w:val="Standardnpsmoodstavce"/>
    <w:link w:val="Nadpis7"/>
    <w:uiPriority w:val="9"/>
    <w:rsid w:val="00A40C7E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paragraph" w:styleId="Titulek">
    <w:name w:val="caption"/>
    <w:basedOn w:val="Normln"/>
    <w:next w:val="Normln"/>
    <w:uiPriority w:val="35"/>
    <w:unhideWhenUsed/>
    <w:qFormat/>
    <w:rsid w:val="001272C4"/>
    <w:pPr>
      <w:spacing w:before="0" w:after="200"/>
    </w:pPr>
    <w:rPr>
      <w:i/>
      <w:iCs/>
      <w:color w:val="1F497D" w:themeColor="text2"/>
      <w:sz w:val="18"/>
      <w:szCs w:val="18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1A7B7F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2902B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1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1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5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7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2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6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9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2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9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2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5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25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6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8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45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53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5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9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20389">
          <w:marLeft w:val="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99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labskastezka.cz/ladmin/soubory/labskastezka/File/mapy/Trhaci_mapa_LS_2015.pdf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BF82FC-1A30-4116-B350-23B117A06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3309</TotalTime>
  <Pages>15</Pages>
  <Words>4596</Words>
  <Characters>27117</Characters>
  <Application>Microsoft Office Word</Application>
  <DocSecurity>0</DocSecurity>
  <Lines>225</Lines>
  <Paragraphs>63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Mott MacDonald</Company>
  <LinksUpToDate>false</LinksUpToDate>
  <CharactersWithSpaces>31650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RV</dc:creator>
  <cp:lastModifiedBy>Jaroslav Medáček</cp:lastModifiedBy>
  <cp:revision>211</cp:revision>
  <cp:lastPrinted>2022-06-06T12:33:00Z</cp:lastPrinted>
  <dcterms:created xsi:type="dcterms:W3CDTF">2022-03-24T16:44:00Z</dcterms:created>
  <dcterms:modified xsi:type="dcterms:W3CDTF">2023-08-07T11:42:00Z</dcterms:modified>
</cp:coreProperties>
</file>