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83B391" w14:textId="77777777" w:rsidR="00B40A78" w:rsidRPr="0098274D" w:rsidRDefault="00B40A78" w:rsidP="00B40A78">
      <w:pPr>
        <w:jc w:val="center"/>
        <w:rPr>
          <w:rFonts w:ascii="Arial" w:hAnsi="Arial" w:cs="Arial"/>
          <w:sz w:val="32"/>
          <w:szCs w:val="32"/>
          <w:u w:val="single"/>
        </w:rPr>
      </w:pPr>
      <w:r w:rsidRPr="0098274D">
        <w:rPr>
          <w:rFonts w:ascii="Arial" w:hAnsi="Arial" w:cs="Arial"/>
          <w:b/>
          <w:sz w:val="32"/>
          <w:szCs w:val="32"/>
          <w:u w:val="single"/>
        </w:rPr>
        <w:t>Technická specifikace</w:t>
      </w:r>
    </w:p>
    <w:p w14:paraId="4D8CAA93" w14:textId="77777777" w:rsidR="00B40A78" w:rsidRPr="0098274D" w:rsidRDefault="00B40A78" w:rsidP="00B40A78">
      <w:pPr>
        <w:rPr>
          <w:rFonts w:ascii="Arial" w:hAnsi="Arial" w:cs="Arial"/>
          <w:b/>
        </w:rPr>
      </w:pPr>
    </w:p>
    <w:p w14:paraId="2878AEA2" w14:textId="77777777" w:rsidR="00B40A78" w:rsidRPr="00DB5CA7" w:rsidRDefault="00B40A78" w:rsidP="00B40A78">
      <w:pPr>
        <w:rPr>
          <w:rFonts w:asciiTheme="minorHAnsi" w:hAnsiTheme="minorHAnsi" w:cs="Arial"/>
          <w:b/>
          <w:i/>
        </w:rPr>
      </w:pPr>
    </w:p>
    <w:p w14:paraId="38D03F8A" w14:textId="77777777" w:rsidR="00B40A78" w:rsidRPr="00DB5CA7" w:rsidRDefault="007F7C61" w:rsidP="007053EB">
      <w:pPr>
        <w:ind w:left="1701" w:right="272" w:hanging="1701"/>
        <w:rPr>
          <w:rFonts w:asciiTheme="minorHAnsi" w:hAnsiTheme="minorHAnsi" w:cs="Arial"/>
          <w:i/>
          <w:sz w:val="30"/>
          <w:szCs w:val="30"/>
        </w:rPr>
      </w:pPr>
      <w:r w:rsidRPr="000855FF">
        <w:rPr>
          <w:rFonts w:asciiTheme="minorHAnsi" w:hAnsiTheme="minorHAnsi" w:cs="Arial"/>
          <w:b/>
          <w:i/>
        </w:rPr>
        <w:t>Název akce</w:t>
      </w:r>
      <w:r w:rsidR="000E26D7" w:rsidRPr="000855FF">
        <w:rPr>
          <w:rFonts w:asciiTheme="minorHAnsi" w:hAnsiTheme="minorHAnsi" w:cs="Arial"/>
          <w:b/>
          <w:i/>
        </w:rPr>
        <w:t>:</w:t>
      </w:r>
      <w:r w:rsidR="000E26D7" w:rsidRPr="00DB5CA7">
        <w:rPr>
          <w:rFonts w:asciiTheme="minorHAnsi" w:hAnsiTheme="minorHAnsi" w:cs="Arial"/>
          <w:b/>
          <w:i/>
          <w:sz w:val="30"/>
          <w:szCs w:val="30"/>
        </w:rPr>
        <w:t xml:space="preserve"> </w:t>
      </w:r>
      <w:r w:rsidR="00D73213" w:rsidRPr="000855FF">
        <w:rPr>
          <w:rFonts w:asciiTheme="minorHAnsi" w:hAnsiTheme="minorHAnsi" w:cs="Arial"/>
          <w:b/>
          <w:bCs/>
        </w:rPr>
        <w:t>I</w:t>
      </w:r>
      <w:r w:rsidR="00F038B2" w:rsidRPr="000855FF">
        <w:rPr>
          <w:rFonts w:asciiTheme="minorHAnsi" w:hAnsiTheme="minorHAnsi" w:cs="Arial"/>
          <w:b/>
          <w:bCs/>
        </w:rPr>
        <w:t>I/</w:t>
      </w:r>
      <w:r w:rsidR="000855FF" w:rsidRPr="000855FF">
        <w:rPr>
          <w:rFonts w:asciiTheme="minorHAnsi" w:hAnsiTheme="minorHAnsi" w:cs="Arial"/>
          <w:b/>
          <w:bCs/>
        </w:rPr>
        <w:t>236 Černín</w:t>
      </w:r>
      <w:r w:rsidR="0032413A" w:rsidRPr="000855FF">
        <w:rPr>
          <w:rFonts w:asciiTheme="minorHAnsi" w:hAnsiTheme="minorHAnsi" w:cs="Arial"/>
          <w:b/>
          <w:bCs/>
        </w:rPr>
        <w:t>, nestabilní svah</w:t>
      </w:r>
    </w:p>
    <w:p w14:paraId="28225DF0" w14:textId="77777777" w:rsidR="00B40A78" w:rsidRPr="00CC256A" w:rsidRDefault="00B40A78" w:rsidP="00B46C1F">
      <w:pPr>
        <w:rPr>
          <w:rFonts w:asciiTheme="minorHAnsi" w:hAnsiTheme="minorHAnsi" w:cs="Arial"/>
          <w:b/>
        </w:rPr>
      </w:pPr>
    </w:p>
    <w:p w14:paraId="497A7AA2" w14:textId="183724D3" w:rsidR="00B40A78" w:rsidRPr="00CC256A" w:rsidRDefault="00ED7B4E" w:rsidP="002B4262">
      <w:pPr>
        <w:ind w:left="2127" w:hanging="2127"/>
        <w:rPr>
          <w:rFonts w:asciiTheme="minorHAnsi" w:hAnsiTheme="minorHAnsi" w:cs="Arial"/>
        </w:rPr>
      </w:pPr>
      <w:r w:rsidRPr="00CC256A">
        <w:rPr>
          <w:rFonts w:asciiTheme="minorHAnsi" w:hAnsiTheme="minorHAnsi" w:cs="Arial"/>
          <w:b/>
          <w:i/>
        </w:rPr>
        <w:t>Místo realizace akce</w:t>
      </w:r>
      <w:r w:rsidR="00B40A78" w:rsidRPr="00CC256A">
        <w:rPr>
          <w:rFonts w:asciiTheme="minorHAnsi" w:hAnsiTheme="minorHAnsi" w:cs="Arial"/>
          <w:b/>
          <w:i/>
        </w:rPr>
        <w:t>:</w:t>
      </w:r>
      <w:r w:rsidRPr="00CC256A">
        <w:rPr>
          <w:rFonts w:asciiTheme="minorHAnsi" w:hAnsiTheme="minorHAnsi" w:cs="Arial"/>
          <w:b/>
        </w:rPr>
        <w:t xml:space="preserve"> </w:t>
      </w:r>
      <w:r w:rsidR="008874E1" w:rsidRPr="002B4262">
        <w:rPr>
          <w:rFonts w:asciiTheme="minorHAnsi" w:hAnsiTheme="minorHAnsi" w:cs="Arial"/>
          <w:bCs/>
        </w:rPr>
        <w:t>silnice</w:t>
      </w:r>
      <w:r w:rsidR="008874E1" w:rsidRPr="00CC256A">
        <w:rPr>
          <w:rFonts w:asciiTheme="minorHAnsi" w:hAnsiTheme="minorHAnsi" w:cs="Arial"/>
          <w:b/>
        </w:rPr>
        <w:t xml:space="preserve"> </w:t>
      </w:r>
      <w:r w:rsidR="000A2C8B" w:rsidRPr="001F3377">
        <w:rPr>
          <w:rFonts w:asciiTheme="minorHAnsi" w:hAnsiTheme="minorHAnsi" w:cs="Arial"/>
        </w:rPr>
        <w:t>I</w:t>
      </w:r>
      <w:r w:rsidR="00727150" w:rsidRPr="001F3377">
        <w:rPr>
          <w:rFonts w:asciiTheme="minorHAnsi" w:hAnsiTheme="minorHAnsi" w:cs="Arial"/>
        </w:rPr>
        <w:t>I</w:t>
      </w:r>
      <w:r w:rsidR="008874E1" w:rsidRPr="001F3377">
        <w:rPr>
          <w:rFonts w:asciiTheme="minorHAnsi" w:hAnsiTheme="minorHAnsi" w:cs="Arial"/>
        </w:rPr>
        <w:t>/</w:t>
      </w:r>
      <w:r w:rsidR="00E96B3B">
        <w:rPr>
          <w:rFonts w:asciiTheme="minorHAnsi" w:hAnsiTheme="minorHAnsi" w:cs="Arial"/>
        </w:rPr>
        <w:t>23</w:t>
      </w:r>
      <w:r w:rsidR="002B4262">
        <w:rPr>
          <w:rFonts w:asciiTheme="minorHAnsi" w:hAnsiTheme="minorHAnsi" w:cs="Arial"/>
        </w:rPr>
        <w:t>6</w:t>
      </w:r>
      <w:r w:rsidR="00997905" w:rsidRPr="001F3377">
        <w:rPr>
          <w:rFonts w:asciiTheme="minorHAnsi" w:hAnsiTheme="minorHAnsi" w:cs="Arial"/>
        </w:rPr>
        <w:t xml:space="preserve"> </w:t>
      </w:r>
      <w:r w:rsidR="00B46C1F" w:rsidRPr="001F3377">
        <w:rPr>
          <w:rFonts w:asciiTheme="minorHAnsi" w:hAnsiTheme="minorHAnsi" w:cs="Arial"/>
        </w:rPr>
        <w:t xml:space="preserve">ve staničení km </w:t>
      </w:r>
      <w:r w:rsidR="002B4262">
        <w:rPr>
          <w:rFonts w:asciiTheme="minorHAnsi" w:hAnsiTheme="minorHAnsi" w:cs="Arial"/>
        </w:rPr>
        <w:t>1</w:t>
      </w:r>
      <w:r w:rsidR="00F038B2">
        <w:rPr>
          <w:rFonts w:asciiTheme="minorHAnsi" w:hAnsiTheme="minorHAnsi" w:cs="Arial"/>
        </w:rPr>
        <w:t>,</w:t>
      </w:r>
      <w:r w:rsidR="002B4262">
        <w:rPr>
          <w:rFonts w:asciiTheme="minorHAnsi" w:hAnsiTheme="minorHAnsi" w:cs="Arial"/>
        </w:rPr>
        <w:t>875</w:t>
      </w:r>
      <w:r w:rsidR="00B46C1F" w:rsidRPr="001F3377">
        <w:rPr>
          <w:rFonts w:asciiTheme="minorHAnsi" w:hAnsiTheme="minorHAnsi" w:cs="Arial"/>
        </w:rPr>
        <w:t xml:space="preserve"> </w:t>
      </w:r>
      <w:r w:rsidR="002B4262">
        <w:rPr>
          <w:rFonts w:asciiTheme="minorHAnsi" w:hAnsiTheme="minorHAnsi" w:cs="Arial"/>
        </w:rPr>
        <w:t>-</w:t>
      </w:r>
      <w:r w:rsidR="00B46C1F" w:rsidRPr="001F3377">
        <w:rPr>
          <w:rFonts w:asciiTheme="minorHAnsi" w:hAnsiTheme="minorHAnsi" w:cs="Arial"/>
        </w:rPr>
        <w:t xml:space="preserve"> </w:t>
      </w:r>
      <w:r w:rsidR="002B4262">
        <w:rPr>
          <w:rFonts w:asciiTheme="minorHAnsi" w:hAnsiTheme="minorHAnsi" w:cs="Arial"/>
        </w:rPr>
        <w:t>1</w:t>
      </w:r>
      <w:r w:rsidR="00141DE6">
        <w:rPr>
          <w:rFonts w:asciiTheme="minorHAnsi" w:hAnsiTheme="minorHAnsi" w:cs="Arial"/>
        </w:rPr>
        <w:t>,</w:t>
      </w:r>
      <w:r w:rsidR="002B4262">
        <w:rPr>
          <w:rFonts w:asciiTheme="minorHAnsi" w:hAnsiTheme="minorHAnsi" w:cs="Arial"/>
        </w:rPr>
        <w:t>95</w:t>
      </w:r>
      <w:r w:rsidR="00E23CEE">
        <w:rPr>
          <w:rFonts w:asciiTheme="minorHAnsi" w:hAnsiTheme="minorHAnsi" w:cs="Arial"/>
        </w:rPr>
        <w:t>0</w:t>
      </w:r>
      <w:r w:rsidR="002B4262">
        <w:rPr>
          <w:rFonts w:asciiTheme="minorHAnsi" w:hAnsiTheme="minorHAnsi" w:cs="Arial"/>
        </w:rPr>
        <w:t xml:space="preserve"> v</w:t>
      </w:r>
      <w:r w:rsidR="00200BF4">
        <w:rPr>
          <w:rFonts w:asciiTheme="minorHAnsi" w:hAnsiTheme="minorHAnsi" w:cs="Arial"/>
        </w:rPr>
        <w:t> intravilánu obce Černín</w:t>
      </w:r>
      <w:r w:rsidR="002B4262">
        <w:rPr>
          <w:rFonts w:asciiTheme="minorHAnsi" w:hAnsiTheme="minorHAnsi" w:cs="Arial"/>
        </w:rPr>
        <w:t> </w:t>
      </w:r>
      <w:r w:rsidR="00200BF4">
        <w:rPr>
          <w:rFonts w:asciiTheme="minorHAnsi" w:hAnsiTheme="minorHAnsi" w:cs="Arial"/>
        </w:rPr>
        <w:t>(</w:t>
      </w:r>
      <w:proofErr w:type="spellStart"/>
      <w:r w:rsidR="002B4262">
        <w:rPr>
          <w:rFonts w:asciiTheme="minorHAnsi" w:hAnsiTheme="minorHAnsi" w:cs="Arial"/>
        </w:rPr>
        <w:t>k.ú</w:t>
      </w:r>
      <w:proofErr w:type="spellEnd"/>
      <w:r w:rsidR="002B4262">
        <w:rPr>
          <w:rFonts w:asciiTheme="minorHAnsi" w:hAnsiTheme="minorHAnsi" w:cs="Arial"/>
        </w:rPr>
        <w:t>. Černín u Zdic</w:t>
      </w:r>
      <w:r w:rsidR="00200BF4">
        <w:rPr>
          <w:rFonts w:asciiTheme="minorHAnsi" w:hAnsiTheme="minorHAnsi" w:cs="Arial"/>
        </w:rPr>
        <w:t>)</w:t>
      </w:r>
      <w:r w:rsidR="002B4262">
        <w:rPr>
          <w:rFonts w:asciiTheme="minorHAnsi" w:hAnsiTheme="minorHAnsi" w:cs="Arial"/>
        </w:rPr>
        <w:t xml:space="preserve">, </w:t>
      </w:r>
      <w:r w:rsidR="00D73213">
        <w:rPr>
          <w:rFonts w:asciiTheme="minorHAnsi" w:hAnsiTheme="minorHAnsi" w:cs="Arial"/>
        </w:rPr>
        <w:t>o</w:t>
      </w:r>
      <w:r w:rsidR="0084262B">
        <w:rPr>
          <w:rFonts w:asciiTheme="minorHAnsi" w:hAnsiTheme="minorHAnsi" w:cs="Arial"/>
        </w:rPr>
        <w:t>blast Kladno, okres</w:t>
      </w:r>
      <w:r w:rsidR="002B4262">
        <w:rPr>
          <w:rFonts w:asciiTheme="minorHAnsi" w:hAnsiTheme="minorHAnsi" w:cs="Arial"/>
        </w:rPr>
        <w:t xml:space="preserve"> Beroun</w:t>
      </w:r>
      <w:r w:rsidR="00141DE6">
        <w:rPr>
          <w:rFonts w:asciiTheme="minorHAnsi" w:hAnsiTheme="minorHAnsi" w:cs="Arial"/>
        </w:rPr>
        <w:t>, CMS</w:t>
      </w:r>
      <w:r w:rsidR="00F038B2">
        <w:rPr>
          <w:rFonts w:asciiTheme="minorHAnsi" w:hAnsiTheme="minorHAnsi" w:cs="Arial"/>
        </w:rPr>
        <w:t xml:space="preserve"> </w:t>
      </w:r>
      <w:r w:rsidR="002B4262">
        <w:rPr>
          <w:rFonts w:asciiTheme="minorHAnsi" w:hAnsiTheme="minorHAnsi" w:cs="Arial"/>
        </w:rPr>
        <w:t>Žebrák</w:t>
      </w:r>
    </w:p>
    <w:p w14:paraId="7ABF6666" w14:textId="77777777" w:rsidR="00ED7B4E" w:rsidRPr="00CC256A" w:rsidRDefault="00ED7B4E" w:rsidP="00B40A78">
      <w:pPr>
        <w:ind w:left="2832" w:hanging="2832"/>
        <w:rPr>
          <w:rFonts w:asciiTheme="minorHAnsi" w:hAnsiTheme="minorHAnsi" w:cs="Arial"/>
        </w:rPr>
      </w:pPr>
    </w:p>
    <w:p w14:paraId="1BC8572F" w14:textId="56DA79EE" w:rsidR="00A67B6A" w:rsidRPr="00CC256A" w:rsidRDefault="003F65CB" w:rsidP="003F65CB">
      <w:pPr>
        <w:ind w:left="1701" w:hanging="1701"/>
        <w:jc w:val="center"/>
        <w:rPr>
          <w:rFonts w:asciiTheme="minorHAnsi" w:hAnsiTheme="minorHAnsi" w:cs="Arial"/>
        </w:rPr>
      </w:pPr>
      <w:r>
        <w:rPr>
          <w:noProof/>
        </w:rPr>
        <w:drawing>
          <wp:inline distT="0" distB="0" distL="0" distR="0" wp14:anchorId="368F92EE" wp14:editId="1D3A6E31">
            <wp:extent cx="6076950" cy="4219575"/>
            <wp:effectExtent l="0" t="0" r="0" b="9525"/>
            <wp:docPr id="2" name="Obrázek 2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mapa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34" b="6527"/>
                    <a:stretch/>
                  </pic:blipFill>
                  <pic:spPr bwMode="auto">
                    <a:xfrm>
                      <a:off x="0" y="0"/>
                      <a:ext cx="6076950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570ED" w14:textId="77777777" w:rsidR="00ED7B4E" w:rsidRPr="00CC256A" w:rsidRDefault="00ED7B4E" w:rsidP="00727150">
      <w:pPr>
        <w:ind w:left="-284" w:right="-720"/>
        <w:rPr>
          <w:rFonts w:asciiTheme="minorHAnsi" w:hAnsiTheme="minorHAnsi" w:cs="Arial"/>
          <w:b/>
          <w:sz w:val="22"/>
          <w:szCs w:val="22"/>
        </w:rPr>
      </w:pPr>
    </w:p>
    <w:p w14:paraId="048A1F8C" w14:textId="77777777" w:rsidR="00A67B6A" w:rsidRPr="009E02DF" w:rsidRDefault="00A67B6A" w:rsidP="00A67B6A">
      <w:pPr>
        <w:jc w:val="both"/>
        <w:rPr>
          <w:rFonts w:asciiTheme="minorHAnsi" w:hAnsiTheme="minorHAnsi" w:cs="Arial"/>
        </w:rPr>
      </w:pPr>
    </w:p>
    <w:p w14:paraId="41E9039E" w14:textId="77777777" w:rsidR="008D3456" w:rsidRPr="009E02DF" w:rsidRDefault="005B66C7" w:rsidP="005B66C7">
      <w:pPr>
        <w:pStyle w:val="Odstavecseseznamem"/>
        <w:numPr>
          <w:ilvl w:val="0"/>
          <w:numId w:val="9"/>
        </w:numPr>
        <w:ind w:left="284" w:hanging="284"/>
        <w:jc w:val="both"/>
        <w:rPr>
          <w:rFonts w:asciiTheme="minorHAnsi" w:hAnsiTheme="minorHAnsi" w:cs="Arial"/>
          <w:b/>
        </w:rPr>
      </w:pPr>
      <w:r w:rsidRPr="009E02DF">
        <w:rPr>
          <w:rFonts w:asciiTheme="minorHAnsi" w:hAnsiTheme="minorHAnsi" w:cs="Arial"/>
          <w:b/>
        </w:rPr>
        <w:t>Identifikační údaje stavby</w:t>
      </w:r>
    </w:p>
    <w:p w14:paraId="233CA25C" w14:textId="77777777" w:rsidR="008D3456" w:rsidRPr="00B46651" w:rsidRDefault="00B46651" w:rsidP="00B46651">
      <w:pPr>
        <w:rPr>
          <w:rFonts w:asciiTheme="minorHAnsi" w:hAnsiTheme="minorHAnsi" w:cs="Arial"/>
        </w:rPr>
      </w:pPr>
      <w:r w:rsidRPr="00B46651">
        <w:rPr>
          <w:rFonts w:asciiTheme="minorHAnsi" w:hAnsiTheme="minorHAnsi" w:cs="Arial"/>
        </w:rPr>
        <w:t>Sanace svahu a p</w:t>
      </w:r>
      <w:r w:rsidRPr="00B46651">
        <w:rPr>
          <w:rFonts w:asciiTheme="minorHAnsi" w:hAnsiTheme="minorHAnsi" w:cs="Arial" w:hint="eastAsia"/>
        </w:rPr>
        <w:t>ř</w:t>
      </w:r>
      <w:r w:rsidRPr="00B46651">
        <w:rPr>
          <w:rFonts w:asciiTheme="minorHAnsi" w:hAnsiTheme="minorHAnsi" w:cs="Arial"/>
        </w:rPr>
        <w:t>ilehlé komunikace II/236</w:t>
      </w:r>
      <w:r>
        <w:rPr>
          <w:rFonts w:asciiTheme="minorHAnsi" w:hAnsiTheme="minorHAnsi" w:cs="Arial"/>
        </w:rPr>
        <w:t xml:space="preserve"> </w:t>
      </w:r>
      <w:r w:rsidRPr="00B46651">
        <w:rPr>
          <w:rFonts w:asciiTheme="minorHAnsi" w:hAnsiTheme="minorHAnsi" w:cs="Arial"/>
        </w:rPr>
        <w:t>ve stani</w:t>
      </w:r>
      <w:r w:rsidRPr="00B46651">
        <w:rPr>
          <w:rFonts w:asciiTheme="minorHAnsi" w:hAnsiTheme="minorHAnsi" w:cs="Arial" w:hint="eastAsia"/>
        </w:rPr>
        <w:t>č</w:t>
      </w:r>
      <w:r w:rsidRPr="00B46651">
        <w:rPr>
          <w:rFonts w:asciiTheme="minorHAnsi" w:hAnsiTheme="minorHAnsi" w:cs="Arial"/>
        </w:rPr>
        <w:t>ení</w:t>
      </w:r>
      <w:r>
        <w:rPr>
          <w:rFonts w:asciiTheme="minorHAnsi" w:hAnsiTheme="minorHAnsi" w:cs="Arial"/>
        </w:rPr>
        <w:t xml:space="preserve"> km</w:t>
      </w:r>
      <w:r w:rsidRPr="00B46651">
        <w:rPr>
          <w:rFonts w:asciiTheme="minorHAnsi" w:hAnsiTheme="minorHAnsi" w:cs="Arial"/>
        </w:rPr>
        <w:t xml:space="preserve"> 1,875</w:t>
      </w:r>
      <w:r>
        <w:rPr>
          <w:rFonts w:asciiTheme="minorHAnsi" w:hAnsiTheme="minorHAnsi" w:cs="Arial"/>
        </w:rPr>
        <w:t xml:space="preserve"> </w:t>
      </w:r>
      <w:r w:rsidRPr="00B46651">
        <w:rPr>
          <w:rFonts w:asciiTheme="minorHAnsi" w:hAnsiTheme="minorHAnsi" w:cs="Arial"/>
        </w:rPr>
        <w:t>-</w:t>
      </w:r>
      <w:r>
        <w:rPr>
          <w:rFonts w:asciiTheme="minorHAnsi" w:hAnsiTheme="minorHAnsi" w:cs="Arial"/>
        </w:rPr>
        <w:t xml:space="preserve"> </w:t>
      </w:r>
      <w:r w:rsidRPr="00B46651">
        <w:rPr>
          <w:rFonts w:asciiTheme="minorHAnsi" w:hAnsiTheme="minorHAnsi" w:cs="Arial"/>
        </w:rPr>
        <w:t>1,950</w:t>
      </w:r>
      <w:r>
        <w:rPr>
          <w:rFonts w:asciiTheme="minorHAnsi" w:hAnsiTheme="minorHAnsi" w:cs="Arial"/>
        </w:rPr>
        <w:t xml:space="preserve"> v intravilánu obce Černín.</w:t>
      </w:r>
    </w:p>
    <w:p w14:paraId="682D74B8" w14:textId="77777777" w:rsidR="00B46651" w:rsidRPr="009E02DF" w:rsidRDefault="00B46651" w:rsidP="00B46651">
      <w:pPr>
        <w:rPr>
          <w:rFonts w:asciiTheme="minorHAnsi" w:hAnsiTheme="minorHAnsi" w:cs="Arial"/>
          <w:b/>
        </w:rPr>
      </w:pPr>
    </w:p>
    <w:p w14:paraId="32E393C2" w14:textId="77777777" w:rsidR="00040054" w:rsidRPr="009E02DF" w:rsidRDefault="009E02DF" w:rsidP="009E02DF">
      <w:pPr>
        <w:pStyle w:val="Odstavecseseznamem"/>
        <w:numPr>
          <w:ilvl w:val="0"/>
          <w:numId w:val="9"/>
        </w:numPr>
        <w:ind w:left="284" w:hanging="284"/>
        <w:rPr>
          <w:rFonts w:asciiTheme="minorHAnsi" w:hAnsiTheme="minorHAnsi" w:cs="Arial"/>
          <w:b/>
        </w:rPr>
      </w:pPr>
      <w:r w:rsidRPr="009E02DF">
        <w:rPr>
          <w:rFonts w:asciiTheme="minorHAnsi" w:hAnsiTheme="minorHAnsi" w:cs="Arial"/>
          <w:b/>
        </w:rPr>
        <w:t>Popi</w:t>
      </w:r>
      <w:r w:rsidR="009901AE">
        <w:rPr>
          <w:rFonts w:asciiTheme="minorHAnsi" w:hAnsiTheme="minorHAnsi" w:cs="Arial"/>
          <w:b/>
        </w:rPr>
        <w:t>s stávajícího stávajících stavu</w:t>
      </w:r>
      <w:r w:rsidR="00A67B6A" w:rsidRPr="009E02DF">
        <w:rPr>
          <w:rFonts w:asciiTheme="minorHAnsi" w:hAnsiTheme="minorHAnsi" w:cs="Arial"/>
          <w:b/>
        </w:rPr>
        <w:t>:</w:t>
      </w:r>
    </w:p>
    <w:p w14:paraId="5FA835F1" w14:textId="77777777" w:rsidR="00D1065C" w:rsidRPr="00D1065C" w:rsidRDefault="00D1065C" w:rsidP="00D1065C">
      <w:pPr>
        <w:rPr>
          <w:rFonts w:asciiTheme="minorHAnsi" w:hAnsiTheme="minorHAnsi" w:cs="Arial"/>
        </w:rPr>
      </w:pPr>
      <w:r w:rsidRPr="00D1065C">
        <w:rPr>
          <w:rFonts w:asciiTheme="minorHAnsi" w:hAnsiTheme="minorHAnsi" w:cs="Arial"/>
        </w:rPr>
        <w:t xml:space="preserve">Na stávajícím tělese komunikace II. třídy č. 236 z důvodu nevhodného řešení odvodnění komunikace dochází k erozi svahů násypu. Komunikace má nevhodné šířkové uspořádání a chybějící svodidlo. </w:t>
      </w:r>
    </w:p>
    <w:p w14:paraId="532A4ECB" w14:textId="77777777" w:rsidR="008D3456" w:rsidRPr="00D1065C" w:rsidRDefault="0084262B" w:rsidP="008D3456">
      <w:pPr>
        <w:rPr>
          <w:rFonts w:asciiTheme="minorHAnsi" w:hAnsiTheme="minorHAnsi" w:cs="Arial"/>
        </w:rPr>
      </w:pPr>
      <w:r w:rsidRPr="00D1065C">
        <w:rPr>
          <w:rFonts w:asciiTheme="minorHAnsi" w:hAnsiTheme="minorHAnsi" w:cs="Arial"/>
        </w:rPr>
        <w:t>Současným stavebním stavem</w:t>
      </w:r>
      <w:r w:rsidR="00FE475D" w:rsidRPr="00D1065C">
        <w:rPr>
          <w:rFonts w:asciiTheme="minorHAnsi" w:hAnsiTheme="minorHAnsi" w:cs="Arial"/>
        </w:rPr>
        <w:t xml:space="preserve"> </w:t>
      </w:r>
      <w:r w:rsidR="00141DE6" w:rsidRPr="00D1065C">
        <w:rPr>
          <w:rFonts w:asciiTheme="minorHAnsi" w:hAnsiTheme="minorHAnsi" w:cs="Arial"/>
        </w:rPr>
        <w:t>je narušena</w:t>
      </w:r>
      <w:r w:rsidR="00BC0817" w:rsidRPr="00D1065C">
        <w:rPr>
          <w:rFonts w:asciiTheme="minorHAnsi" w:hAnsiTheme="minorHAnsi" w:cs="Arial"/>
        </w:rPr>
        <w:t xml:space="preserve"> </w:t>
      </w:r>
      <w:r w:rsidR="00141DE6" w:rsidRPr="00D1065C">
        <w:rPr>
          <w:rFonts w:asciiTheme="minorHAnsi" w:hAnsiTheme="minorHAnsi" w:cs="Arial"/>
        </w:rPr>
        <w:t>stabilita</w:t>
      </w:r>
      <w:r w:rsidR="006F1CDF" w:rsidRPr="00D1065C">
        <w:rPr>
          <w:rFonts w:asciiTheme="minorHAnsi" w:hAnsiTheme="minorHAnsi" w:cs="Arial"/>
        </w:rPr>
        <w:t xml:space="preserve"> </w:t>
      </w:r>
      <w:r w:rsidR="000E26D7" w:rsidRPr="00D1065C">
        <w:rPr>
          <w:rFonts w:asciiTheme="minorHAnsi" w:hAnsiTheme="minorHAnsi" w:cs="Arial"/>
        </w:rPr>
        <w:t>sil. tělesa</w:t>
      </w:r>
      <w:r w:rsidR="00D00229" w:rsidRPr="00D1065C">
        <w:rPr>
          <w:rFonts w:asciiTheme="minorHAnsi" w:hAnsiTheme="minorHAnsi" w:cs="Arial"/>
        </w:rPr>
        <w:t xml:space="preserve"> a tím</w:t>
      </w:r>
      <w:r w:rsidR="000E26D7" w:rsidRPr="00D1065C">
        <w:rPr>
          <w:rFonts w:asciiTheme="minorHAnsi" w:hAnsiTheme="minorHAnsi" w:cs="Arial"/>
        </w:rPr>
        <w:t xml:space="preserve"> </w:t>
      </w:r>
      <w:r w:rsidR="00141DE6" w:rsidRPr="00D1065C">
        <w:rPr>
          <w:rFonts w:asciiTheme="minorHAnsi" w:hAnsiTheme="minorHAnsi" w:cs="Arial"/>
        </w:rPr>
        <w:t xml:space="preserve">může dojít </w:t>
      </w:r>
      <w:r w:rsidR="000E26D7" w:rsidRPr="00D1065C">
        <w:rPr>
          <w:rFonts w:asciiTheme="minorHAnsi" w:hAnsiTheme="minorHAnsi" w:cs="Arial"/>
        </w:rPr>
        <w:t>k</w:t>
      </w:r>
      <w:r w:rsidRPr="00D1065C">
        <w:rPr>
          <w:rFonts w:asciiTheme="minorHAnsi" w:hAnsiTheme="minorHAnsi" w:cs="Arial"/>
        </w:rPr>
        <w:t xml:space="preserve"> ohrožení bezpečnosti</w:t>
      </w:r>
      <w:r w:rsidR="006F1CDF" w:rsidRPr="00D1065C">
        <w:rPr>
          <w:rFonts w:asciiTheme="minorHAnsi" w:hAnsiTheme="minorHAnsi" w:cs="Arial"/>
        </w:rPr>
        <w:t xml:space="preserve"> na </w:t>
      </w:r>
      <w:r w:rsidR="00D00229" w:rsidRPr="00D1065C">
        <w:rPr>
          <w:rFonts w:asciiTheme="minorHAnsi" w:hAnsiTheme="minorHAnsi" w:cs="Arial"/>
        </w:rPr>
        <w:t>této komunikaci</w:t>
      </w:r>
      <w:r w:rsidR="003554C1" w:rsidRPr="00D1065C">
        <w:rPr>
          <w:rFonts w:asciiTheme="minorHAnsi" w:hAnsiTheme="minorHAnsi" w:cs="Arial"/>
        </w:rPr>
        <w:t>.</w:t>
      </w:r>
      <w:r w:rsidR="00200937" w:rsidRPr="00D1065C">
        <w:rPr>
          <w:rFonts w:asciiTheme="minorHAnsi" w:hAnsiTheme="minorHAnsi" w:cs="Arial"/>
        </w:rPr>
        <w:t xml:space="preserve"> </w:t>
      </w:r>
    </w:p>
    <w:p w14:paraId="191D9F56" w14:textId="77777777" w:rsidR="003554C1" w:rsidRPr="009018A7" w:rsidRDefault="003554C1" w:rsidP="008D3456">
      <w:pPr>
        <w:rPr>
          <w:rFonts w:asciiTheme="minorHAnsi" w:hAnsiTheme="minorHAnsi" w:cs="Arial"/>
        </w:rPr>
      </w:pPr>
    </w:p>
    <w:p w14:paraId="207654B3" w14:textId="77777777" w:rsidR="00FC6DE2" w:rsidRPr="00FC6DE2" w:rsidRDefault="00A87594" w:rsidP="00D73213">
      <w:pPr>
        <w:pStyle w:val="Odstavecseseznamem"/>
        <w:numPr>
          <w:ilvl w:val="0"/>
          <w:numId w:val="9"/>
        </w:numPr>
        <w:ind w:left="284" w:hanging="28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Návrh řešení</w:t>
      </w:r>
      <w:r w:rsidR="008D3456" w:rsidRPr="00FC6DE2">
        <w:rPr>
          <w:rFonts w:asciiTheme="minorHAnsi" w:hAnsiTheme="minorHAnsi" w:cs="Arial"/>
          <w:b/>
        </w:rPr>
        <w:t>:</w:t>
      </w:r>
    </w:p>
    <w:p w14:paraId="769C222D" w14:textId="77777777" w:rsidR="00B46651" w:rsidRPr="00D1065C" w:rsidRDefault="00B46651" w:rsidP="00D1065C">
      <w:pPr>
        <w:rPr>
          <w:rFonts w:asciiTheme="minorHAnsi" w:hAnsiTheme="minorHAnsi" w:cs="Arial"/>
        </w:rPr>
      </w:pPr>
      <w:bookmarkStart w:id="0" w:name="_Hlk129611571"/>
      <w:r w:rsidRPr="00D1065C">
        <w:rPr>
          <w:rFonts w:asciiTheme="minorHAnsi" w:hAnsiTheme="minorHAnsi" w:cs="Arial"/>
        </w:rPr>
        <w:t xml:space="preserve">Stavba </w:t>
      </w:r>
      <w:proofErr w:type="gramStart"/>
      <w:r w:rsidRPr="00D1065C">
        <w:rPr>
          <w:rFonts w:asciiTheme="minorHAnsi" w:hAnsiTheme="minorHAnsi" w:cs="Arial"/>
        </w:rPr>
        <w:t>řeší</w:t>
      </w:r>
      <w:proofErr w:type="gramEnd"/>
      <w:r w:rsidRPr="00D1065C">
        <w:rPr>
          <w:rFonts w:asciiTheme="minorHAnsi" w:hAnsiTheme="minorHAnsi" w:cs="Arial"/>
        </w:rPr>
        <w:t xml:space="preserve"> zajištění svahu násypu pozemní komunikace II/236 v okolí křížení s místní komunikací. Dále bude provedeno rozšíření kom</w:t>
      </w:r>
      <w:r w:rsidR="00D1065C" w:rsidRPr="00D1065C">
        <w:rPr>
          <w:rFonts w:asciiTheme="minorHAnsi" w:hAnsiTheme="minorHAnsi" w:cs="Arial"/>
        </w:rPr>
        <w:t>unikace</w:t>
      </w:r>
      <w:r w:rsidRPr="00D1065C">
        <w:rPr>
          <w:rFonts w:asciiTheme="minorHAnsi" w:hAnsiTheme="minorHAnsi" w:cs="Arial"/>
        </w:rPr>
        <w:t xml:space="preserve"> II/236 do normových parametrů a osazení svodidel pro zajištění bezpečnosti provozu. Zajištění svahu a rozšíření komunikace bude provedeno výstavbou opěrné zdi. Zároveň bude provedena rekonstrukce odvodnění komunikace. </w:t>
      </w:r>
    </w:p>
    <w:bookmarkEnd w:id="0"/>
    <w:p w14:paraId="5ED81FAB" w14:textId="77777777" w:rsidR="00D1065C" w:rsidRPr="00D1065C" w:rsidRDefault="00D1065C" w:rsidP="00D1065C">
      <w:pPr>
        <w:rPr>
          <w:rFonts w:asciiTheme="minorHAnsi" w:hAnsiTheme="minorHAnsi" w:cs="Arial"/>
        </w:rPr>
      </w:pPr>
      <w:r w:rsidRPr="00D1065C">
        <w:rPr>
          <w:rFonts w:asciiTheme="minorHAnsi" w:hAnsiTheme="minorHAnsi" w:cs="Arial"/>
        </w:rPr>
        <w:t xml:space="preserve">Komunikace II/236 bude rekonstruována a rozšířena na min. š. 2,5m jízdních pruhů s vodicím proužkem š. 0,25m (průjezdní úsek obcí v kategorii S6,5). Krajnice jsou na straně opravovaného svahu zpevněné, tvořené </w:t>
      </w:r>
      <w:proofErr w:type="spellStart"/>
      <w:r w:rsidRPr="00D1065C">
        <w:rPr>
          <w:rFonts w:asciiTheme="minorHAnsi" w:hAnsiTheme="minorHAnsi" w:cs="Arial"/>
        </w:rPr>
        <w:t>přídlažbovými</w:t>
      </w:r>
      <w:proofErr w:type="spellEnd"/>
      <w:r w:rsidRPr="00D1065C">
        <w:rPr>
          <w:rFonts w:asciiTheme="minorHAnsi" w:hAnsiTheme="minorHAnsi" w:cs="Arial"/>
        </w:rPr>
        <w:t xml:space="preserve"> tvárnicemi ve sklonu, které budou tvořit odvodňovací žlábek. </w:t>
      </w:r>
      <w:r w:rsidR="00297277">
        <w:rPr>
          <w:rFonts w:asciiTheme="minorHAnsi" w:hAnsiTheme="minorHAnsi" w:cs="Arial"/>
        </w:rPr>
        <w:t>Na l</w:t>
      </w:r>
      <w:r w:rsidRPr="00D1065C">
        <w:rPr>
          <w:rFonts w:asciiTheme="minorHAnsi" w:hAnsiTheme="minorHAnsi" w:cs="Arial"/>
        </w:rPr>
        <w:t>evé straně bude k silnici doplněn zapuštěný sběrný žlab. Trasa komunikace se nezmění, její výškové řešení kopíruje stávající stav</w:t>
      </w:r>
      <w:r w:rsidR="00297277">
        <w:rPr>
          <w:rFonts w:asciiTheme="minorHAnsi" w:hAnsiTheme="minorHAnsi" w:cs="Arial"/>
        </w:rPr>
        <w:t xml:space="preserve"> pro </w:t>
      </w:r>
      <w:r w:rsidRPr="00D1065C">
        <w:rPr>
          <w:rFonts w:asciiTheme="minorHAnsi" w:hAnsiTheme="minorHAnsi" w:cs="Arial"/>
        </w:rPr>
        <w:t xml:space="preserve">sjezdy po levé straně komunikace. Příčný sklon je v obloucích jednostranný dostředný </w:t>
      </w:r>
      <w:proofErr w:type="gramStart"/>
      <w:r w:rsidRPr="00D1065C">
        <w:rPr>
          <w:rFonts w:asciiTheme="minorHAnsi" w:hAnsiTheme="minorHAnsi" w:cs="Arial"/>
        </w:rPr>
        <w:t>2,5%</w:t>
      </w:r>
      <w:proofErr w:type="gramEnd"/>
      <w:r w:rsidRPr="00D1065C">
        <w:rPr>
          <w:rFonts w:asciiTheme="minorHAnsi" w:hAnsiTheme="minorHAnsi" w:cs="Arial"/>
        </w:rPr>
        <w:t xml:space="preserve">, mezi oblouky bude inflexní přechod příčného sklonu. Napojení na stávající stav bude na začátku a konci úseku v </w:t>
      </w:r>
      <w:r w:rsidRPr="00D1065C">
        <w:rPr>
          <w:rFonts w:asciiTheme="minorHAnsi" w:hAnsiTheme="minorHAnsi" w:cs="Arial"/>
        </w:rPr>
        <w:lastRenderedPageBreak/>
        <w:t xml:space="preserve">délce </w:t>
      </w:r>
      <w:proofErr w:type="gramStart"/>
      <w:r w:rsidRPr="00D1065C">
        <w:rPr>
          <w:rFonts w:asciiTheme="minorHAnsi" w:hAnsiTheme="minorHAnsi" w:cs="Arial"/>
        </w:rPr>
        <w:t>4m</w:t>
      </w:r>
      <w:proofErr w:type="gramEnd"/>
      <w:r w:rsidRPr="00D1065C">
        <w:rPr>
          <w:rFonts w:asciiTheme="minorHAnsi" w:hAnsiTheme="minorHAnsi" w:cs="Arial"/>
        </w:rPr>
        <w:t xml:space="preserve"> s postupným napojením vrstev. Odvodnění komunikace je řešeno příčným i podélným sklonem. Po krajích vozovky jsou odvodňovací zařízení (žlábek vlevo, sběrný žlab vpravo) a u začátku úseku uliční vpusti. Zemní pláň bude odvodněna př. sklonem min. </w:t>
      </w:r>
      <w:proofErr w:type="gramStart"/>
      <w:r w:rsidRPr="00D1065C">
        <w:rPr>
          <w:rFonts w:asciiTheme="minorHAnsi" w:hAnsiTheme="minorHAnsi" w:cs="Arial"/>
        </w:rPr>
        <w:t>3,0%</w:t>
      </w:r>
      <w:proofErr w:type="gramEnd"/>
      <w:r w:rsidRPr="00D1065C">
        <w:rPr>
          <w:rFonts w:asciiTheme="minorHAnsi" w:hAnsiTheme="minorHAnsi" w:cs="Arial"/>
        </w:rPr>
        <w:t xml:space="preserve"> do trativodů, které budou zaústěny do uličních vpustí/výtokových částí žlabů </w:t>
      </w:r>
      <w:proofErr w:type="spellStart"/>
      <w:r w:rsidRPr="00D1065C">
        <w:rPr>
          <w:rFonts w:asciiTheme="minorHAnsi" w:hAnsiTheme="minorHAnsi" w:cs="Arial"/>
        </w:rPr>
        <w:t>navrtávkou</w:t>
      </w:r>
      <w:proofErr w:type="spellEnd"/>
      <w:r w:rsidRPr="00D1065C">
        <w:rPr>
          <w:rFonts w:asciiTheme="minorHAnsi" w:hAnsiTheme="minorHAnsi" w:cs="Arial"/>
        </w:rPr>
        <w:t>.</w:t>
      </w:r>
      <w:r>
        <w:rPr>
          <w:rFonts w:asciiTheme="minorHAnsi" w:hAnsiTheme="minorHAnsi" w:cs="Arial"/>
        </w:rPr>
        <w:t xml:space="preserve"> </w:t>
      </w:r>
      <w:r w:rsidRPr="00D1065C">
        <w:rPr>
          <w:rFonts w:asciiTheme="minorHAnsi" w:hAnsiTheme="minorHAnsi" w:cs="Arial"/>
        </w:rPr>
        <w:t xml:space="preserve">Součástí stavby je stavební objekt SO 201 </w:t>
      </w:r>
      <w:r w:rsidR="00297277">
        <w:rPr>
          <w:rFonts w:asciiTheme="minorHAnsi" w:hAnsiTheme="minorHAnsi" w:cs="Arial"/>
        </w:rPr>
        <w:t>-</w:t>
      </w:r>
      <w:r w:rsidRPr="00D1065C">
        <w:rPr>
          <w:rFonts w:asciiTheme="minorHAnsi" w:hAnsiTheme="minorHAnsi" w:cs="Arial"/>
        </w:rPr>
        <w:t xml:space="preserve"> Opěrná zeď v délce 47,05m a její šířka v koruně je 1,50m. Jedná se o tížnou opěrnou zeď z lomového kamenné skládaného na sucho.</w:t>
      </w:r>
    </w:p>
    <w:p w14:paraId="2443BEC3" w14:textId="77777777" w:rsidR="00D1065C" w:rsidRPr="00297277" w:rsidRDefault="00297277" w:rsidP="00297277">
      <w:pPr>
        <w:rPr>
          <w:rFonts w:asciiTheme="minorHAnsi" w:hAnsiTheme="minorHAnsi" w:cs="Arial"/>
        </w:rPr>
      </w:pPr>
      <w:r w:rsidRPr="00297277">
        <w:rPr>
          <w:rFonts w:asciiTheme="minorHAnsi" w:hAnsiTheme="minorHAnsi" w:cs="Arial"/>
        </w:rPr>
        <w:t xml:space="preserve">V rámci </w:t>
      </w:r>
      <w:r>
        <w:rPr>
          <w:rFonts w:asciiTheme="minorHAnsi" w:hAnsiTheme="minorHAnsi" w:cs="Arial"/>
        </w:rPr>
        <w:t>stavby</w:t>
      </w:r>
      <w:r w:rsidRPr="00297277">
        <w:rPr>
          <w:rFonts w:asciiTheme="minorHAnsi" w:hAnsiTheme="minorHAnsi" w:cs="Arial"/>
        </w:rPr>
        <w:t xml:space="preserve"> dojde k posunu sloupu nadzemního vedení dále od komunikace</w:t>
      </w:r>
      <w:r>
        <w:rPr>
          <w:rFonts w:asciiTheme="minorHAnsi" w:hAnsiTheme="minorHAnsi" w:cs="Arial"/>
        </w:rPr>
        <w:t>,</w:t>
      </w:r>
      <w:r w:rsidRPr="00297277">
        <w:rPr>
          <w:rFonts w:asciiTheme="minorHAnsi" w:hAnsiTheme="minorHAnsi" w:cs="Arial"/>
        </w:rPr>
        <w:t xml:space="preserve"> aby nevytvářel nebezpečnou překážku provozu. Přeložka bude provedena správcem sítě na základě smlouvy o realizaci překládky SEK mezi investorem a spol. CETIN a.s.</w:t>
      </w:r>
    </w:p>
    <w:p w14:paraId="55F9F7EF" w14:textId="0C9F9086" w:rsidR="009901AE" w:rsidRDefault="00297277" w:rsidP="002E0680">
      <w:pPr>
        <w:rPr>
          <w:rFonts w:asciiTheme="minorHAnsi" w:hAnsiTheme="minorHAnsi" w:cs="Arial"/>
        </w:rPr>
      </w:pPr>
      <w:bookmarkStart w:id="1" w:name="_Hlk129611918"/>
      <w:r>
        <w:rPr>
          <w:rFonts w:asciiTheme="minorHAnsi" w:hAnsiTheme="minorHAnsi" w:cs="Arial"/>
        </w:rPr>
        <w:t xml:space="preserve">PDPS byla </w:t>
      </w:r>
      <w:r w:rsidR="002E0680">
        <w:rPr>
          <w:rFonts w:asciiTheme="minorHAnsi" w:hAnsiTheme="minorHAnsi" w:cs="Arial"/>
        </w:rPr>
        <w:t>zpracov</w:t>
      </w:r>
      <w:r>
        <w:rPr>
          <w:rFonts w:asciiTheme="minorHAnsi" w:hAnsiTheme="minorHAnsi" w:cs="Arial"/>
        </w:rPr>
        <w:t>ána:</w:t>
      </w:r>
      <w:r w:rsidR="002E0680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DIPONT s.r.o., Klíšská 1432/18, 400 01 Ústí nad Labem </w:t>
      </w:r>
      <w:r w:rsidR="002E0680" w:rsidRPr="002E0680">
        <w:rPr>
          <w:rFonts w:asciiTheme="minorHAnsi" w:hAnsiTheme="minorHAnsi" w:cs="Arial"/>
        </w:rPr>
        <w:t xml:space="preserve">v </w:t>
      </w:r>
      <w:r>
        <w:rPr>
          <w:rFonts w:asciiTheme="minorHAnsi" w:hAnsiTheme="minorHAnsi" w:cs="Arial"/>
        </w:rPr>
        <w:t>10</w:t>
      </w:r>
      <w:r w:rsidR="002E0680" w:rsidRPr="002E0680">
        <w:rPr>
          <w:rFonts w:asciiTheme="minorHAnsi" w:hAnsiTheme="minorHAnsi" w:cs="Arial"/>
        </w:rPr>
        <w:t>/202</w:t>
      </w:r>
      <w:r>
        <w:rPr>
          <w:rFonts w:asciiTheme="minorHAnsi" w:hAnsiTheme="minorHAnsi" w:cs="Arial"/>
        </w:rPr>
        <w:t>2</w:t>
      </w:r>
      <w:bookmarkEnd w:id="1"/>
      <w:r w:rsidR="00200BF4">
        <w:rPr>
          <w:rFonts w:asciiTheme="minorHAnsi" w:hAnsiTheme="minorHAnsi" w:cs="Arial"/>
        </w:rPr>
        <w:t xml:space="preserve">. </w:t>
      </w:r>
      <w:r>
        <w:rPr>
          <w:rFonts w:asciiTheme="minorHAnsi" w:hAnsiTheme="minorHAnsi" w:cs="Arial"/>
        </w:rPr>
        <w:t>SP</w:t>
      </w:r>
      <w:r w:rsidR="00196E1C">
        <w:rPr>
          <w:rFonts w:asciiTheme="minorHAnsi" w:hAnsiTheme="minorHAnsi" w:cs="Arial"/>
        </w:rPr>
        <w:t xml:space="preserve"> s NPM </w:t>
      </w:r>
      <w:r w:rsidR="00200BF4">
        <w:rPr>
          <w:rFonts w:asciiTheme="minorHAnsi" w:hAnsiTheme="minorHAnsi" w:cs="Arial"/>
        </w:rPr>
        <w:t xml:space="preserve">ze </w:t>
      </w:r>
      <w:r w:rsidR="00196E1C">
        <w:rPr>
          <w:rFonts w:asciiTheme="minorHAnsi" w:hAnsiTheme="minorHAnsi" w:cs="Arial"/>
        </w:rPr>
        <w:t>dne 24.8.2022.</w:t>
      </w:r>
      <w:r w:rsidR="002E0680">
        <w:rPr>
          <w:rFonts w:asciiTheme="minorHAnsi" w:hAnsiTheme="minorHAnsi" w:cs="Arial"/>
        </w:rPr>
        <w:t xml:space="preserve"> </w:t>
      </w:r>
      <w:r w:rsidR="009901AE">
        <w:rPr>
          <w:rFonts w:asciiTheme="minorHAnsi" w:hAnsiTheme="minorHAnsi" w:cs="Arial"/>
        </w:rPr>
        <w:t>Součásti akce je zpracování návrhu DIO, jeho projednání a realizace během provádění opravy</w:t>
      </w:r>
      <w:r w:rsidR="00141DE6">
        <w:rPr>
          <w:rFonts w:asciiTheme="minorHAnsi" w:hAnsiTheme="minorHAnsi" w:cs="Arial"/>
        </w:rPr>
        <w:t>.</w:t>
      </w:r>
    </w:p>
    <w:p w14:paraId="71A97565" w14:textId="77777777" w:rsidR="00A87594" w:rsidRDefault="00A87594" w:rsidP="008D3456">
      <w:pPr>
        <w:rPr>
          <w:rFonts w:asciiTheme="minorHAnsi" w:hAnsiTheme="minorHAnsi" w:cs="Arial"/>
          <w:b/>
        </w:rPr>
      </w:pPr>
    </w:p>
    <w:p w14:paraId="0D09A146" w14:textId="77777777" w:rsidR="008D3456" w:rsidRPr="006451CC" w:rsidRDefault="008D3456" w:rsidP="008D3456">
      <w:pPr>
        <w:rPr>
          <w:rFonts w:asciiTheme="minorHAnsi" w:hAnsiTheme="minorHAnsi" w:cs="Arial"/>
        </w:rPr>
      </w:pPr>
      <w:r w:rsidRPr="00BC0817">
        <w:rPr>
          <w:rFonts w:asciiTheme="minorHAnsi" w:hAnsiTheme="minorHAnsi" w:cs="Arial"/>
          <w:b/>
        </w:rPr>
        <w:t>Termín</w:t>
      </w:r>
      <w:r w:rsidR="005C78BE">
        <w:rPr>
          <w:rFonts w:asciiTheme="minorHAnsi" w:hAnsiTheme="minorHAnsi" w:cs="Arial"/>
          <w:b/>
        </w:rPr>
        <w:t>y</w:t>
      </w:r>
      <w:r w:rsidRPr="00BC0817">
        <w:rPr>
          <w:rFonts w:asciiTheme="minorHAnsi" w:hAnsiTheme="minorHAnsi" w:cs="Arial"/>
          <w:b/>
        </w:rPr>
        <w:t xml:space="preserve"> realizace: </w:t>
      </w:r>
      <w:r w:rsidR="009901AE" w:rsidRPr="009901AE">
        <w:rPr>
          <w:rFonts w:asciiTheme="minorHAnsi" w:hAnsiTheme="minorHAnsi" w:cs="Arial"/>
        </w:rPr>
        <w:t xml:space="preserve">předpokládaná doba výstavby </w:t>
      </w:r>
      <w:r w:rsidR="00141DE6">
        <w:rPr>
          <w:rFonts w:asciiTheme="minorHAnsi" w:hAnsiTheme="minorHAnsi" w:cs="Arial"/>
        </w:rPr>
        <w:t xml:space="preserve">4 </w:t>
      </w:r>
      <w:r w:rsidR="00B46651">
        <w:rPr>
          <w:rFonts w:asciiTheme="minorHAnsi" w:hAnsiTheme="minorHAnsi" w:cs="Arial"/>
        </w:rPr>
        <w:t>měsíce</w:t>
      </w:r>
      <w:r w:rsidR="00141DE6">
        <w:rPr>
          <w:rFonts w:asciiTheme="minorHAnsi" w:hAnsiTheme="minorHAnsi" w:cs="Arial"/>
        </w:rPr>
        <w:t xml:space="preserve"> v roce 202</w:t>
      </w:r>
      <w:r w:rsidR="00B46651">
        <w:rPr>
          <w:rFonts w:asciiTheme="minorHAnsi" w:hAnsiTheme="minorHAnsi" w:cs="Arial"/>
        </w:rPr>
        <w:t>3</w:t>
      </w:r>
    </w:p>
    <w:p w14:paraId="457CBE64" w14:textId="77777777" w:rsidR="0067035F" w:rsidRDefault="0067035F" w:rsidP="00DB5CA7">
      <w:pPr>
        <w:jc w:val="both"/>
        <w:rPr>
          <w:rFonts w:asciiTheme="minorHAnsi" w:hAnsiTheme="minorHAnsi" w:cs="Arial"/>
          <w:b/>
        </w:rPr>
      </w:pPr>
    </w:p>
    <w:p w14:paraId="5DA0D280" w14:textId="77777777" w:rsidR="00DB5CA7" w:rsidRPr="00650BAB" w:rsidRDefault="009901AE" w:rsidP="00DB5CA7">
      <w:pPr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Zadavatel</w:t>
      </w:r>
      <w:r w:rsidR="00DB5CA7" w:rsidRPr="00650BAB">
        <w:rPr>
          <w:rFonts w:asciiTheme="minorHAnsi" w:hAnsiTheme="minorHAnsi" w:cs="Arial"/>
          <w:b/>
        </w:rPr>
        <w:t>:</w:t>
      </w:r>
    </w:p>
    <w:p w14:paraId="7DB85FF9" w14:textId="77777777" w:rsidR="00196E1C" w:rsidRDefault="00DB5CA7" w:rsidP="00DB5CA7">
      <w:pPr>
        <w:jc w:val="both"/>
        <w:rPr>
          <w:rFonts w:asciiTheme="minorHAnsi" w:hAnsiTheme="minorHAnsi" w:cs="Arial"/>
          <w:b/>
          <w:bCs/>
        </w:rPr>
      </w:pPr>
      <w:r w:rsidRPr="00DB5CA7">
        <w:rPr>
          <w:rFonts w:asciiTheme="minorHAnsi" w:hAnsiTheme="minorHAnsi" w:cs="Arial"/>
          <w:b/>
          <w:bCs/>
        </w:rPr>
        <w:t>Krajská správa a údržba silnic Středočeského kraje</w:t>
      </w:r>
      <w:r w:rsidR="00196E1C">
        <w:rPr>
          <w:rFonts w:asciiTheme="minorHAnsi" w:hAnsiTheme="minorHAnsi" w:cs="Arial"/>
          <w:b/>
          <w:bCs/>
        </w:rPr>
        <w:t xml:space="preserve">, </w:t>
      </w:r>
      <w:r w:rsidRPr="00DB5CA7">
        <w:rPr>
          <w:rFonts w:asciiTheme="minorHAnsi" w:hAnsiTheme="minorHAnsi" w:cs="Arial"/>
          <w:b/>
          <w:bCs/>
        </w:rPr>
        <w:t>p</w:t>
      </w:r>
      <w:r w:rsidR="00196E1C">
        <w:rPr>
          <w:rFonts w:asciiTheme="minorHAnsi" w:hAnsiTheme="minorHAnsi" w:cs="Arial"/>
          <w:b/>
          <w:bCs/>
        </w:rPr>
        <w:t xml:space="preserve">říspěvková </w:t>
      </w:r>
      <w:r w:rsidRPr="00DB5CA7">
        <w:rPr>
          <w:rFonts w:asciiTheme="minorHAnsi" w:hAnsiTheme="minorHAnsi" w:cs="Arial"/>
          <w:b/>
          <w:bCs/>
        </w:rPr>
        <w:t>o</w:t>
      </w:r>
      <w:r w:rsidR="00196E1C">
        <w:rPr>
          <w:rFonts w:asciiTheme="minorHAnsi" w:hAnsiTheme="minorHAnsi" w:cs="Arial"/>
          <w:b/>
          <w:bCs/>
        </w:rPr>
        <w:t>rganizace</w:t>
      </w:r>
    </w:p>
    <w:p w14:paraId="2546CDBE" w14:textId="77777777" w:rsidR="00196E1C" w:rsidRDefault="006451CC" w:rsidP="00DB5CA7">
      <w:pPr>
        <w:jc w:val="both"/>
        <w:rPr>
          <w:rFonts w:asciiTheme="minorHAnsi" w:hAnsiTheme="minorHAnsi" w:cs="Arial"/>
          <w:b/>
          <w:bCs/>
        </w:rPr>
      </w:pPr>
      <w:r>
        <w:rPr>
          <w:rFonts w:asciiTheme="minorHAnsi" w:hAnsiTheme="minorHAnsi" w:cs="Arial"/>
          <w:b/>
          <w:bCs/>
        </w:rPr>
        <w:t>Zborovská 11</w:t>
      </w:r>
    </w:p>
    <w:p w14:paraId="284FB649" w14:textId="77777777" w:rsidR="006451CC" w:rsidRDefault="006451CC" w:rsidP="00DB5CA7">
      <w:pPr>
        <w:jc w:val="both"/>
        <w:rPr>
          <w:rFonts w:asciiTheme="minorHAnsi" w:hAnsiTheme="minorHAnsi" w:cs="Arial"/>
          <w:b/>
          <w:bCs/>
        </w:rPr>
      </w:pPr>
      <w:r>
        <w:rPr>
          <w:rFonts w:asciiTheme="minorHAnsi" w:hAnsiTheme="minorHAnsi" w:cs="Arial"/>
          <w:b/>
          <w:bCs/>
        </w:rPr>
        <w:t>150 21 Praha 5</w:t>
      </w:r>
    </w:p>
    <w:p w14:paraId="1510D435" w14:textId="77777777" w:rsidR="00DB5CA7" w:rsidRPr="00DB5CA7" w:rsidRDefault="00DB5CA7" w:rsidP="00DB5CA7">
      <w:pPr>
        <w:jc w:val="both"/>
        <w:rPr>
          <w:rFonts w:asciiTheme="minorHAnsi" w:hAnsiTheme="minorHAnsi" w:cs="Arial"/>
          <w:b/>
          <w:bCs/>
        </w:rPr>
      </w:pPr>
      <w:r w:rsidRPr="00DB5CA7">
        <w:rPr>
          <w:rFonts w:asciiTheme="minorHAnsi" w:hAnsiTheme="minorHAnsi" w:cs="Arial"/>
          <w:b/>
          <w:bCs/>
        </w:rPr>
        <w:t>IČ 00066001</w:t>
      </w:r>
    </w:p>
    <w:p w14:paraId="41A9A5E2" w14:textId="77777777" w:rsidR="00ED5D45" w:rsidRDefault="00ED5D45" w:rsidP="00A67B6A">
      <w:pPr>
        <w:jc w:val="both"/>
        <w:rPr>
          <w:rFonts w:asciiTheme="minorHAnsi" w:hAnsiTheme="minorHAnsi" w:cs="Arial"/>
          <w:i/>
        </w:rPr>
      </w:pPr>
    </w:p>
    <w:p w14:paraId="244DA486" w14:textId="77777777" w:rsidR="00A67B6A" w:rsidRPr="009901AE" w:rsidRDefault="00A67B6A" w:rsidP="00A67B6A">
      <w:pPr>
        <w:jc w:val="both"/>
        <w:rPr>
          <w:rFonts w:asciiTheme="minorHAnsi" w:hAnsiTheme="minorHAnsi" w:cs="Arial"/>
          <w:b/>
        </w:rPr>
      </w:pPr>
      <w:r w:rsidRPr="009901AE">
        <w:rPr>
          <w:rFonts w:asciiTheme="minorHAnsi" w:hAnsiTheme="minorHAnsi" w:cs="Arial"/>
          <w:b/>
        </w:rPr>
        <w:t>Kontakt</w:t>
      </w:r>
      <w:r w:rsidR="00650BAB" w:rsidRPr="009901AE">
        <w:rPr>
          <w:rFonts w:asciiTheme="minorHAnsi" w:hAnsiTheme="minorHAnsi" w:cs="Arial"/>
          <w:b/>
        </w:rPr>
        <w:t>y</w:t>
      </w:r>
      <w:r w:rsidRPr="009901AE">
        <w:rPr>
          <w:rFonts w:asciiTheme="minorHAnsi" w:hAnsiTheme="minorHAnsi" w:cs="Arial"/>
          <w:b/>
        </w:rPr>
        <w:t xml:space="preserve">: </w:t>
      </w:r>
    </w:p>
    <w:p w14:paraId="51AD5EDA" w14:textId="77777777" w:rsidR="00196E1C" w:rsidRDefault="009901AE" w:rsidP="009901AE">
      <w:pPr>
        <w:jc w:val="both"/>
        <w:rPr>
          <w:rFonts w:asciiTheme="minorHAnsi" w:hAnsiTheme="minorHAnsi" w:cs="Arial"/>
          <w:b/>
        </w:rPr>
      </w:pPr>
      <w:r w:rsidRPr="009901AE">
        <w:rPr>
          <w:rFonts w:asciiTheme="minorHAnsi" w:hAnsiTheme="minorHAnsi" w:cs="Arial"/>
          <w:b/>
        </w:rPr>
        <w:t xml:space="preserve">Karel Motal, </w:t>
      </w:r>
      <w:r w:rsidRPr="009901AE">
        <w:rPr>
          <w:rFonts w:asciiTheme="minorHAnsi" w:hAnsiTheme="minorHAnsi" w:cs="Arial"/>
        </w:rPr>
        <w:t>vedoucí TSÚ</w:t>
      </w:r>
      <w:r w:rsidR="00196E1C">
        <w:rPr>
          <w:rFonts w:asciiTheme="minorHAnsi" w:hAnsiTheme="minorHAnsi" w:cs="Arial"/>
        </w:rPr>
        <w:t xml:space="preserve"> </w:t>
      </w:r>
      <w:r w:rsidRPr="009901AE">
        <w:rPr>
          <w:rFonts w:asciiTheme="minorHAnsi" w:hAnsiTheme="minorHAnsi" w:cs="Arial"/>
        </w:rPr>
        <w:t>oblast</w:t>
      </w:r>
      <w:r w:rsidR="00196E1C">
        <w:rPr>
          <w:rFonts w:asciiTheme="minorHAnsi" w:hAnsiTheme="minorHAnsi" w:cs="Arial"/>
        </w:rPr>
        <w:t>i</w:t>
      </w:r>
      <w:r w:rsidRPr="009901AE">
        <w:rPr>
          <w:rFonts w:asciiTheme="minorHAnsi" w:hAnsiTheme="minorHAnsi" w:cs="Arial"/>
        </w:rPr>
        <w:t xml:space="preserve"> Kladno, </w:t>
      </w:r>
      <w:r w:rsidR="00196E1C">
        <w:rPr>
          <w:rFonts w:asciiTheme="minorHAnsi" w:hAnsiTheme="minorHAnsi" w:cs="Arial"/>
        </w:rPr>
        <w:t>mob</w:t>
      </w:r>
      <w:r w:rsidRPr="009901AE">
        <w:rPr>
          <w:rFonts w:asciiTheme="minorHAnsi" w:hAnsiTheme="minorHAnsi" w:cs="Arial"/>
        </w:rPr>
        <w:t>.</w:t>
      </w:r>
      <w:r w:rsidR="00196E1C">
        <w:rPr>
          <w:rFonts w:asciiTheme="minorHAnsi" w:hAnsiTheme="minorHAnsi" w:cs="Arial"/>
        </w:rPr>
        <w:t>:</w:t>
      </w:r>
      <w:r w:rsidRPr="009901AE">
        <w:rPr>
          <w:rFonts w:asciiTheme="minorHAnsi" w:hAnsiTheme="minorHAnsi" w:cs="Arial"/>
        </w:rPr>
        <w:t xml:space="preserve"> 723 500 384, e-mail: </w:t>
      </w:r>
      <w:hyperlink r:id="rId6" w:history="1">
        <w:r w:rsidR="00196E1C" w:rsidRPr="00FA06E6">
          <w:rPr>
            <w:rStyle w:val="Hypertextovodkaz"/>
            <w:rFonts w:asciiTheme="minorHAnsi" w:hAnsiTheme="minorHAnsi" w:cs="Arial"/>
          </w:rPr>
          <w:t>karel.motal@ksus.cz</w:t>
        </w:r>
      </w:hyperlink>
    </w:p>
    <w:p w14:paraId="031CB78D" w14:textId="77777777" w:rsidR="00196E1C" w:rsidRDefault="00196E1C" w:rsidP="009901AE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Šárka Balážová</w:t>
      </w:r>
      <w:r w:rsidR="009901AE" w:rsidRPr="009901AE">
        <w:rPr>
          <w:rFonts w:asciiTheme="minorHAnsi" w:hAnsiTheme="minorHAnsi" w:cs="Arial"/>
          <w:b/>
        </w:rPr>
        <w:t xml:space="preserve">, </w:t>
      </w:r>
      <w:r w:rsidR="001F45FE">
        <w:rPr>
          <w:rFonts w:asciiTheme="minorHAnsi" w:hAnsiTheme="minorHAnsi" w:cs="Arial"/>
          <w:b/>
        </w:rPr>
        <w:t>projektový manažer</w:t>
      </w:r>
      <w:r w:rsidR="009901AE" w:rsidRPr="009901AE">
        <w:rPr>
          <w:rFonts w:asciiTheme="minorHAnsi" w:hAnsiTheme="minorHAnsi" w:cs="Arial"/>
          <w:b/>
        </w:rPr>
        <w:t xml:space="preserve">, </w:t>
      </w:r>
      <w:r>
        <w:rPr>
          <w:rFonts w:asciiTheme="minorHAnsi" w:hAnsiTheme="minorHAnsi" w:cs="Arial"/>
        </w:rPr>
        <w:t>mob</w:t>
      </w:r>
      <w:r w:rsidR="009901AE" w:rsidRPr="001F45FE">
        <w:rPr>
          <w:rFonts w:asciiTheme="minorHAnsi" w:hAnsiTheme="minorHAnsi" w:cs="Arial"/>
        </w:rPr>
        <w:t>.</w:t>
      </w:r>
      <w:r>
        <w:rPr>
          <w:rFonts w:asciiTheme="minorHAnsi" w:hAnsiTheme="minorHAnsi" w:cs="Arial"/>
        </w:rPr>
        <w:t>:</w:t>
      </w:r>
      <w:r w:rsidR="009901AE" w:rsidRPr="001F45FE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607</w:t>
      </w:r>
      <w:r w:rsidR="001F45FE" w:rsidRPr="001F45FE">
        <w:rPr>
          <w:rFonts w:asciiTheme="minorHAnsi" w:hAnsiTheme="minorHAnsi" w:cs="Arial"/>
        </w:rPr>
        <w:t> </w:t>
      </w:r>
      <w:r>
        <w:rPr>
          <w:rFonts w:asciiTheme="minorHAnsi" w:hAnsiTheme="minorHAnsi" w:cs="Arial"/>
        </w:rPr>
        <w:t>584</w:t>
      </w:r>
      <w:r w:rsidR="001F45FE" w:rsidRPr="001F45FE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721</w:t>
      </w:r>
      <w:r w:rsidR="009901AE" w:rsidRPr="001F45FE">
        <w:rPr>
          <w:rFonts w:asciiTheme="minorHAnsi" w:hAnsiTheme="minorHAnsi" w:cs="Arial"/>
        </w:rPr>
        <w:t>, e</w:t>
      </w:r>
      <w:r>
        <w:rPr>
          <w:rFonts w:asciiTheme="minorHAnsi" w:hAnsiTheme="minorHAnsi" w:cs="Arial"/>
        </w:rPr>
        <w:t>-</w:t>
      </w:r>
      <w:r w:rsidR="009901AE" w:rsidRPr="001F45FE">
        <w:rPr>
          <w:rFonts w:asciiTheme="minorHAnsi" w:hAnsiTheme="minorHAnsi" w:cs="Arial"/>
        </w:rPr>
        <w:t xml:space="preserve">mail: </w:t>
      </w:r>
      <w:hyperlink r:id="rId7" w:history="1">
        <w:r w:rsidRPr="00FA06E6">
          <w:rPr>
            <w:rStyle w:val="Hypertextovodkaz"/>
            <w:rFonts w:asciiTheme="minorHAnsi" w:hAnsiTheme="minorHAnsi" w:cs="Arial"/>
          </w:rPr>
          <w:t>sarka.balazova@ksus.cz</w:t>
        </w:r>
      </w:hyperlink>
    </w:p>
    <w:p w14:paraId="7FBA5457" w14:textId="77777777" w:rsidR="00196E1C" w:rsidRDefault="00196E1C" w:rsidP="009901AE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Blanka Přibylová</w:t>
      </w:r>
      <w:r w:rsidR="009901AE" w:rsidRPr="009901AE">
        <w:rPr>
          <w:rFonts w:asciiTheme="minorHAnsi" w:hAnsiTheme="minorHAnsi" w:cs="Arial"/>
          <w:b/>
        </w:rPr>
        <w:t xml:space="preserve">, správní cestmistr, </w:t>
      </w:r>
      <w:r>
        <w:rPr>
          <w:rFonts w:asciiTheme="minorHAnsi" w:hAnsiTheme="minorHAnsi" w:cs="Arial"/>
        </w:rPr>
        <w:t>mob</w:t>
      </w:r>
      <w:r w:rsidR="009901AE" w:rsidRPr="001F45FE">
        <w:rPr>
          <w:rFonts w:asciiTheme="minorHAnsi" w:hAnsiTheme="minorHAnsi" w:cs="Arial"/>
        </w:rPr>
        <w:t>.</w:t>
      </w:r>
      <w:r>
        <w:rPr>
          <w:rFonts w:asciiTheme="minorHAnsi" w:hAnsiTheme="minorHAnsi" w:cs="Arial"/>
        </w:rPr>
        <w:t>:</w:t>
      </w:r>
      <w:r w:rsidR="009901AE" w:rsidRPr="001F45FE">
        <w:rPr>
          <w:rFonts w:asciiTheme="minorHAnsi" w:hAnsiTheme="minorHAnsi" w:cs="Arial"/>
        </w:rPr>
        <w:t xml:space="preserve"> </w:t>
      </w:r>
      <w:r w:rsidR="0094422C">
        <w:rPr>
          <w:rFonts w:asciiTheme="minorHAnsi" w:hAnsiTheme="minorHAnsi" w:cs="Arial"/>
        </w:rPr>
        <w:t>602</w:t>
      </w:r>
      <w:r w:rsidR="009901AE" w:rsidRPr="001F45FE">
        <w:rPr>
          <w:rFonts w:asciiTheme="minorHAnsi" w:hAnsiTheme="minorHAnsi" w:cs="Arial"/>
        </w:rPr>
        <w:t xml:space="preserve"> </w:t>
      </w:r>
      <w:r w:rsidR="0094422C">
        <w:rPr>
          <w:rFonts w:asciiTheme="minorHAnsi" w:hAnsiTheme="minorHAnsi" w:cs="Arial"/>
        </w:rPr>
        <w:t>361</w:t>
      </w:r>
      <w:r w:rsidR="009901AE" w:rsidRPr="001F45FE">
        <w:rPr>
          <w:rFonts w:asciiTheme="minorHAnsi" w:hAnsiTheme="minorHAnsi" w:cs="Arial"/>
        </w:rPr>
        <w:t xml:space="preserve"> </w:t>
      </w:r>
      <w:r w:rsidR="0094422C">
        <w:rPr>
          <w:rFonts w:asciiTheme="minorHAnsi" w:hAnsiTheme="minorHAnsi" w:cs="Arial"/>
        </w:rPr>
        <w:t>375</w:t>
      </w:r>
      <w:r w:rsidR="009901AE" w:rsidRPr="001F45FE">
        <w:rPr>
          <w:rFonts w:asciiTheme="minorHAnsi" w:hAnsiTheme="minorHAnsi" w:cs="Arial"/>
        </w:rPr>
        <w:t>, e-m</w:t>
      </w:r>
      <w:r>
        <w:rPr>
          <w:rFonts w:asciiTheme="minorHAnsi" w:hAnsiTheme="minorHAnsi" w:cs="Arial"/>
        </w:rPr>
        <w:t>a</w:t>
      </w:r>
      <w:r w:rsidR="009901AE" w:rsidRPr="001F45FE">
        <w:rPr>
          <w:rFonts w:asciiTheme="minorHAnsi" w:hAnsiTheme="minorHAnsi" w:cs="Arial"/>
        </w:rPr>
        <w:t xml:space="preserve">il: </w:t>
      </w:r>
      <w:hyperlink r:id="rId8" w:history="1">
        <w:r w:rsidRPr="00FA06E6">
          <w:rPr>
            <w:rStyle w:val="Hypertextovodkaz"/>
            <w:rFonts w:asciiTheme="minorHAnsi" w:hAnsiTheme="minorHAnsi" w:cs="Arial"/>
          </w:rPr>
          <w:t>blanka.pribylova@ksus.cz</w:t>
        </w:r>
      </w:hyperlink>
    </w:p>
    <w:p w14:paraId="2A428FAF" w14:textId="77777777" w:rsidR="00196E1C" w:rsidRDefault="00196E1C" w:rsidP="009901AE">
      <w:pPr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b/>
        </w:rPr>
        <w:t>Martin Šebek</w:t>
      </w:r>
      <w:r w:rsidR="009901AE" w:rsidRPr="009901AE">
        <w:rPr>
          <w:rFonts w:asciiTheme="minorHAnsi" w:hAnsiTheme="minorHAnsi" w:cs="Arial"/>
          <w:b/>
        </w:rPr>
        <w:t xml:space="preserve">, provozní cestmistr, </w:t>
      </w:r>
      <w:r>
        <w:rPr>
          <w:rFonts w:asciiTheme="minorHAnsi" w:hAnsiTheme="minorHAnsi" w:cs="Arial"/>
        </w:rPr>
        <w:t>mob</w:t>
      </w:r>
      <w:r w:rsidR="009901AE" w:rsidRPr="001F45FE">
        <w:rPr>
          <w:rFonts w:asciiTheme="minorHAnsi" w:hAnsiTheme="minorHAnsi" w:cs="Arial"/>
        </w:rPr>
        <w:t>.</w:t>
      </w:r>
      <w:r>
        <w:rPr>
          <w:rFonts w:asciiTheme="minorHAnsi" w:hAnsiTheme="minorHAnsi" w:cs="Arial"/>
        </w:rPr>
        <w:t>:</w:t>
      </w:r>
      <w:r w:rsidR="009901AE" w:rsidRPr="001F45FE">
        <w:rPr>
          <w:rFonts w:asciiTheme="minorHAnsi" w:hAnsiTheme="minorHAnsi" w:cs="Arial"/>
        </w:rPr>
        <w:t xml:space="preserve"> </w:t>
      </w:r>
      <w:r w:rsidR="0094422C">
        <w:rPr>
          <w:rFonts w:asciiTheme="minorHAnsi" w:hAnsiTheme="minorHAnsi" w:cs="Arial"/>
        </w:rPr>
        <w:t>606</w:t>
      </w:r>
      <w:r w:rsidR="009901AE" w:rsidRPr="001F45FE">
        <w:rPr>
          <w:rFonts w:asciiTheme="minorHAnsi" w:hAnsiTheme="minorHAnsi" w:cs="Arial"/>
        </w:rPr>
        <w:t xml:space="preserve"> </w:t>
      </w:r>
      <w:r w:rsidR="0094422C">
        <w:rPr>
          <w:rFonts w:asciiTheme="minorHAnsi" w:hAnsiTheme="minorHAnsi" w:cs="Arial"/>
        </w:rPr>
        <w:t>637</w:t>
      </w:r>
      <w:r>
        <w:rPr>
          <w:rFonts w:asciiTheme="minorHAnsi" w:hAnsiTheme="minorHAnsi" w:cs="Arial"/>
        </w:rPr>
        <w:t> </w:t>
      </w:r>
      <w:r w:rsidR="0094422C">
        <w:rPr>
          <w:rFonts w:asciiTheme="minorHAnsi" w:hAnsiTheme="minorHAnsi" w:cs="Arial"/>
        </w:rPr>
        <w:t>061</w:t>
      </w:r>
      <w:r>
        <w:rPr>
          <w:rFonts w:asciiTheme="minorHAnsi" w:hAnsiTheme="minorHAnsi" w:cs="Arial"/>
        </w:rPr>
        <w:t>,</w:t>
      </w:r>
      <w:r w:rsidR="009901AE" w:rsidRPr="001F45FE">
        <w:rPr>
          <w:rFonts w:asciiTheme="minorHAnsi" w:hAnsiTheme="minorHAnsi" w:cs="Arial"/>
        </w:rPr>
        <w:t xml:space="preserve"> e-mail: </w:t>
      </w:r>
      <w:hyperlink r:id="rId9" w:history="1">
        <w:r w:rsidRPr="00FA06E6">
          <w:rPr>
            <w:rStyle w:val="Hypertextovodkaz"/>
            <w:rFonts w:asciiTheme="minorHAnsi" w:hAnsiTheme="minorHAnsi" w:cs="Arial"/>
          </w:rPr>
          <w:t>martin.sebek@ksus.cz</w:t>
        </w:r>
      </w:hyperlink>
    </w:p>
    <w:p w14:paraId="478E66D6" w14:textId="4D8B209C" w:rsidR="00A87594" w:rsidRDefault="009901AE" w:rsidP="00A87594">
      <w:pPr>
        <w:jc w:val="both"/>
        <w:rPr>
          <w:rFonts w:asciiTheme="minorHAnsi" w:hAnsiTheme="minorHAnsi" w:cs="Arial"/>
          <w:b/>
        </w:rPr>
      </w:pPr>
      <w:r w:rsidRPr="009901AE">
        <w:rPr>
          <w:rFonts w:asciiTheme="minorHAnsi" w:hAnsiTheme="minorHAnsi" w:cs="Arial"/>
          <w:b/>
        </w:rPr>
        <w:t xml:space="preserve">  </w:t>
      </w:r>
      <w:r w:rsidR="00CC256A" w:rsidRPr="009901AE">
        <w:rPr>
          <w:rFonts w:asciiTheme="minorHAnsi" w:hAnsiTheme="minorHAnsi" w:cs="Arial"/>
          <w:b/>
        </w:rPr>
        <w:t xml:space="preserve"> </w:t>
      </w:r>
      <w:r w:rsidR="00836658" w:rsidRPr="009901AE">
        <w:rPr>
          <w:rFonts w:asciiTheme="minorHAnsi" w:hAnsiTheme="minorHAnsi" w:cs="Arial"/>
          <w:b/>
        </w:rPr>
        <w:t xml:space="preserve"> </w:t>
      </w:r>
    </w:p>
    <w:p w14:paraId="3D0BF409" w14:textId="77777777" w:rsidR="00A87594" w:rsidRPr="0094422C" w:rsidRDefault="005C78BE" w:rsidP="0094422C">
      <w:pPr>
        <w:ind w:left="1701" w:hanging="1701"/>
        <w:rPr>
          <w:rFonts w:asciiTheme="minorHAnsi" w:hAnsiTheme="minorHAnsi" w:cs="Arial"/>
          <w:b/>
          <w:i/>
        </w:rPr>
      </w:pPr>
      <w:r w:rsidRPr="0094422C">
        <w:rPr>
          <w:rFonts w:asciiTheme="minorHAnsi" w:hAnsiTheme="minorHAnsi" w:cs="Arial"/>
          <w:b/>
          <w:i/>
        </w:rPr>
        <w:t>F</w:t>
      </w:r>
      <w:r w:rsidR="00A87594" w:rsidRPr="0094422C">
        <w:rPr>
          <w:rFonts w:asciiTheme="minorHAnsi" w:hAnsiTheme="minorHAnsi" w:cs="Arial"/>
          <w:b/>
          <w:i/>
        </w:rPr>
        <w:t>otodokumentace:</w:t>
      </w:r>
    </w:p>
    <w:p w14:paraId="0E9DE460" w14:textId="77777777" w:rsidR="00650BAB" w:rsidRDefault="00A87594" w:rsidP="00A87594">
      <w:pPr>
        <w:jc w:val="center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b/>
        </w:rPr>
        <w:t xml:space="preserve"> </w:t>
      </w:r>
    </w:p>
    <w:p w14:paraId="5A4EE7F4" w14:textId="0FDDF853" w:rsidR="009018A7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  <w:r>
        <w:rPr>
          <w:noProof/>
        </w:rPr>
        <w:drawing>
          <wp:inline distT="0" distB="0" distL="0" distR="0" wp14:anchorId="1CC289A7" wp14:editId="287E49B2">
            <wp:extent cx="6924040" cy="3115945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40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C46A4" w14:textId="0D7EEE27" w:rsidR="007053EB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</w:p>
    <w:p w14:paraId="59830936" w14:textId="13053B8E" w:rsidR="007053EB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</w:p>
    <w:p w14:paraId="4ACA6F62" w14:textId="1DC415BC" w:rsidR="007053EB" w:rsidRDefault="007053EB" w:rsidP="007053EB">
      <w:pPr>
        <w:rPr>
          <w:rFonts w:asciiTheme="minorHAnsi" w:hAnsiTheme="minorHAnsi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0DD10F6" wp14:editId="3AF9D744">
            <wp:extent cx="6924040" cy="3115945"/>
            <wp:effectExtent l="0" t="0" r="0" b="8255"/>
            <wp:docPr id="3" name="Obrázek 3" descr="Obsah obrázku tráva, venku, obloha, dů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ráva, venku, obloha, dů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40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17487" w14:textId="60E05F52" w:rsidR="007053EB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</w:p>
    <w:p w14:paraId="1AB5A56F" w14:textId="69628217" w:rsidR="007053EB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  <w:r>
        <w:rPr>
          <w:noProof/>
        </w:rPr>
        <w:drawing>
          <wp:inline distT="0" distB="0" distL="0" distR="0" wp14:anchorId="573EA93C" wp14:editId="02113673">
            <wp:extent cx="6924040" cy="3115945"/>
            <wp:effectExtent l="0" t="0" r="0" b="8255"/>
            <wp:docPr id="4" name="Obrázek 4" descr="Obsah obrázku tráva, silnice, venku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ráva, silnice, venku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40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5928F" w14:textId="53741A7E" w:rsidR="007053EB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</w:p>
    <w:p w14:paraId="20255482" w14:textId="0C97A616" w:rsidR="009F3636" w:rsidRDefault="007053EB" w:rsidP="009F3636">
      <w:pPr>
        <w:jc w:val="center"/>
        <w:rPr>
          <w:rFonts w:asciiTheme="minorHAnsi" w:hAnsiTheme="minorHAnsi" w:cs="Arial"/>
          <w:sz w:val="22"/>
          <w:szCs w:val="22"/>
        </w:rPr>
      </w:pPr>
      <w:r>
        <w:rPr>
          <w:noProof/>
        </w:rPr>
        <w:drawing>
          <wp:inline distT="0" distB="0" distL="0" distR="0" wp14:anchorId="2B1F524F" wp14:editId="7551FDD6">
            <wp:extent cx="6924040" cy="3115945"/>
            <wp:effectExtent l="0" t="0" r="0" b="8255"/>
            <wp:docPr id="5" name="Obrázek 5" descr="Obsah obrázku silnice, cesta, venku, výjev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silnice, cesta, venku, výjev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040" cy="311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0EC5E" w14:textId="5EA49BE3" w:rsidR="00ED7B4E" w:rsidRPr="00141DE6" w:rsidRDefault="009F3636">
      <w:pPr>
        <w:jc w:val="both"/>
        <w:rPr>
          <w:i/>
        </w:rPr>
      </w:pPr>
      <w:r w:rsidRPr="00141DE6">
        <w:rPr>
          <w:rFonts w:asciiTheme="minorHAnsi" w:hAnsiTheme="minorHAnsi" w:cs="Arial"/>
          <w:i/>
          <w:sz w:val="22"/>
          <w:szCs w:val="22"/>
        </w:rPr>
        <w:t>Zpra</w:t>
      </w:r>
      <w:r w:rsidR="007053EB">
        <w:rPr>
          <w:rFonts w:asciiTheme="minorHAnsi" w:hAnsiTheme="minorHAnsi" w:cs="Arial"/>
          <w:i/>
          <w:sz w:val="22"/>
          <w:szCs w:val="22"/>
        </w:rPr>
        <w:t>c</w:t>
      </w:r>
      <w:r w:rsidRPr="00141DE6">
        <w:rPr>
          <w:rFonts w:asciiTheme="minorHAnsi" w:hAnsiTheme="minorHAnsi" w:cs="Arial"/>
          <w:i/>
          <w:sz w:val="22"/>
          <w:szCs w:val="22"/>
        </w:rPr>
        <w:t>oval</w:t>
      </w:r>
      <w:r w:rsidR="00196E1C">
        <w:rPr>
          <w:rFonts w:asciiTheme="minorHAnsi" w:hAnsiTheme="minorHAnsi" w:cs="Arial"/>
          <w:i/>
          <w:sz w:val="22"/>
          <w:szCs w:val="22"/>
        </w:rPr>
        <w:t>a</w:t>
      </w:r>
      <w:r w:rsidR="00650F76" w:rsidRPr="00141DE6">
        <w:rPr>
          <w:rFonts w:asciiTheme="minorHAnsi" w:hAnsiTheme="minorHAnsi" w:cs="Arial"/>
          <w:i/>
          <w:sz w:val="22"/>
          <w:szCs w:val="22"/>
        </w:rPr>
        <w:t xml:space="preserve">: </w:t>
      </w:r>
      <w:r w:rsidR="00196E1C">
        <w:rPr>
          <w:rFonts w:asciiTheme="minorHAnsi" w:hAnsiTheme="minorHAnsi" w:cs="Arial"/>
          <w:i/>
          <w:sz w:val="22"/>
          <w:szCs w:val="22"/>
        </w:rPr>
        <w:t>Šárka Balážová</w:t>
      </w:r>
      <w:r w:rsidR="00F038B2" w:rsidRPr="00141DE6">
        <w:rPr>
          <w:rFonts w:asciiTheme="minorHAnsi" w:hAnsiTheme="minorHAnsi" w:cs="Arial"/>
          <w:i/>
          <w:sz w:val="22"/>
          <w:szCs w:val="22"/>
        </w:rPr>
        <w:t xml:space="preserve"> v</w:t>
      </w:r>
      <w:r w:rsidR="00141DE6" w:rsidRPr="00141DE6">
        <w:rPr>
          <w:rFonts w:asciiTheme="minorHAnsi" w:hAnsiTheme="minorHAnsi" w:cs="Arial"/>
          <w:i/>
          <w:sz w:val="22"/>
          <w:szCs w:val="22"/>
        </w:rPr>
        <w:t> </w:t>
      </w:r>
      <w:r w:rsidR="00196E1C">
        <w:rPr>
          <w:rFonts w:asciiTheme="minorHAnsi" w:hAnsiTheme="minorHAnsi" w:cs="Arial"/>
          <w:i/>
          <w:sz w:val="22"/>
          <w:szCs w:val="22"/>
        </w:rPr>
        <w:t>březn</w:t>
      </w:r>
      <w:r w:rsidR="00141DE6" w:rsidRPr="00141DE6">
        <w:rPr>
          <w:rFonts w:asciiTheme="minorHAnsi" w:hAnsiTheme="minorHAnsi" w:cs="Arial"/>
          <w:i/>
          <w:sz w:val="22"/>
          <w:szCs w:val="22"/>
        </w:rPr>
        <w:t>u</w:t>
      </w:r>
      <w:r w:rsidR="00A87594" w:rsidRPr="00141DE6">
        <w:rPr>
          <w:rFonts w:asciiTheme="minorHAnsi" w:hAnsiTheme="minorHAnsi" w:cs="Arial"/>
          <w:i/>
          <w:sz w:val="22"/>
          <w:szCs w:val="22"/>
        </w:rPr>
        <w:t xml:space="preserve"> 202</w:t>
      </w:r>
      <w:r w:rsidR="00196E1C">
        <w:rPr>
          <w:rFonts w:asciiTheme="minorHAnsi" w:hAnsiTheme="minorHAnsi" w:cs="Arial"/>
          <w:i/>
          <w:sz w:val="22"/>
          <w:szCs w:val="22"/>
        </w:rPr>
        <w:t>3</w:t>
      </w:r>
    </w:p>
    <w:sectPr w:rsidR="00ED7B4E" w:rsidRPr="00141DE6" w:rsidSect="007053EB">
      <w:pgSz w:w="11906" w:h="16838"/>
      <w:pgMar w:top="720" w:right="707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D1C8214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D2C46A5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586FC1"/>
    <w:multiLevelType w:val="hybridMultilevel"/>
    <w:tmpl w:val="9B28ED06"/>
    <w:lvl w:ilvl="0" w:tplc="04050017">
      <w:start w:val="1"/>
      <w:numFmt w:val="lowerLetter"/>
      <w:lvlText w:val="%1)"/>
      <w:lvlJc w:val="left"/>
      <w:pPr>
        <w:ind w:left="502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3" w15:restartNumberingAfterBreak="0">
    <w:nsid w:val="01833548"/>
    <w:multiLevelType w:val="hybridMultilevel"/>
    <w:tmpl w:val="4970BB92"/>
    <w:lvl w:ilvl="0" w:tplc="B1023396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871593E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1DD23708"/>
    <w:multiLevelType w:val="hybridMultilevel"/>
    <w:tmpl w:val="F59C001C"/>
    <w:lvl w:ilvl="0" w:tplc="76CCF4C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DF90D6B"/>
    <w:multiLevelType w:val="hybridMultilevel"/>
    <w:tmpl w:val="D8BAEF2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29C92A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2BC72906"/>
    <w:multiLevelType w:val="hybridMultilevel"/>
    <w:tmpl w:val="89807B86"/>
    <w:lvl w:ilvl="0" w:tplc="3CD88A0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C4BEE"/>
    <w:multiLevelType w:val="hybridMultilevel"/>
    <w:tmpl w:val="8A649E1C"/>
    <w:lvl w:ilvl="0" w:tplc="3CD88A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440A15"/>
    <w:multiLevelType w:val="hybridMultilevel"/>
    <w:tmpl w:val="A336F6A6"/>
    <w:lvl w:ilvl="0" w:tplc="3DDA21B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5453D2"/>
    <w:multiLevelType w:val="hybridMultilevel"/>
    <w:tmpl w:val="04F6C2E2"/>
    <w:lvl w:ilvl="0" w:tplc="C78A78E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E5117E"/>
    <w:multiLevelType w:val="hybridMultilevel"/>
    <w:tmpl w:val="55FC0550"/>
    <w:lvl w:ilvl="0" w:tplc="CFEE9C80">
      <w:numFmt w:val="bullet"/>
      <w:lvlText w:val="-"/>
      <w:lvlJc w:val="left"/>
      <w:pPr>
        <w:tabs>
          <w:tab w:val="num" w:pos="1098"/>
        </w:tabs>
        <w:ind w:left="1098" w:hanging="39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526FE44C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59D8D457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742740F0"/>
    <w:multiLevelType w:val="hybridMultilevel"/>
    <w:tmpl w:val="B41E9B44"/>
    <w:lvl w:ilvl="0" w:tplc="94E8F75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92680892">
    <w:abstractNumId w:val="3"/>
  </w:num>
  <w:num w:numId="2" w16cid:durableId="1395667188">
    <w:abstractNumId w:val="12"/>
  </w:num>
  <w:num w:numId="3" w16cid:durableId="388308192">
    <w:abstractNumId w:val="9"/>
  </w:num>
  <w:num w:numId="4" w16cid:durableId="675695864">
    <w:abstractNumId w:val="2"/>
  </w:num>
  <w:num w:numId="5" w16cid:durableId="1917740731">
    <w:abstractNumId w:val="15"/>
  </w:num>
  <w:num w:numId="6" w16cid:durableId="822621698">
    <w:abstractNumId w:val="8"/>
  </w:num>
  <w:num w:numId="7" w16cid:durableId="134952040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496457388">
    <w:abstractNumId w:val="11"/>
  </w:num>
  <w:num w:numId="9" w16cid:durableId="1623683620">
    <w:abstractNumId w:val="6"/>
  </w:num>
  <w:num w:numId="10" w16cid:durableId="410391265">
    <w:abstractNumId w:val="10"/>
  </w:num>
  <w:num w:numId="11" w16cid:durableId="1957909146">
    <w:abstractNumId w:val="4"/>
  </w:num>
  <w:num w:numId="12" w16cid:durableId="739405482">
    <w:abstractNumId w:val="7"/>
  </w:num>
  <w:num w:numId="13" w16cid:durableId="1800759528">
    <w:abstractNumId w:val="0"/>
  </w:num>
  <w:num w:numId="14" w16cid:durableId="667902405">
    <w:abstractNumId w:val="13"/>
  </w:num>
  <w:num w:numId="15" w16cid:durableId="309331961">
    <w:abstractNumId w:val="1"/>
  </w:num>
  <w:num w:numId="16" w16cid:durableId="184912839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58C2"/>
    <w:rsid w:val="00040054"/>
    <w:rsid w:val="00061015"/>
    <w:rsid w:val="00070F72"/>
    <w:rsid w:val="000855FF"/>
    <w:rsid w:val="000A2493"/>
    <w:rsid w:val="000A2C8B"/>
    <w:rsid w:val="000A3E2E"/>
    <w:rsid w:val="000C494C"/>
    <w:rsid w:val="000D60CF"/>
    <w:rsid w:val="000E1684"/>
    <w:rsid w:val="000E26D7"/>
    <w:rsid w:val="000E3830"/>
    <w:rsid w:val="000E7226"/>
    <w:rsid w:val="000F000E"/>
    <w:rsid w:val="000F4396"/>
    <w:rsid w:val="00114BE7"/>
    <w:rsid w:val="0012147C"/>
    <w:rsid w:val="00132C86"/>
    <w:rsid w:val="00141DE6"/>
    <w:rsid w:val="00196E1C"/>
    <w:rsid w:val="00196E50"/>
    <w:rsid w:val="001B126E"/>
    <w:rsid w:val="001C75C6"/>
    <w:rsid w:val="001D1199"/>
    <w:rsid w:val="001E7574"/>
    <w:rsid w:val="001F3377"/>
    <w:rsid w:val="001F45FE"/>
    <w:rsid w:val="00200937"/>
    <w:rsid w:val="00200BF4"/>
    <w:rsid w:val="0021408E"/>
    <w:rsid w:val="00253563"/>
    <w:rsid w:val="002678B7"/>
    <w:rsid w:val="00272BB7"/>
    <w:rsid w:val="00297277"/>
    <w:rsid w:val="002B4262"/>
    <w:rsid w:val="002B6229"/>
    <w:rsid w:val="002C13B6"/>
    <w:rsid w:val="002E0680"/>
    <w:rsid w:val="002E4A4F"/>
    <w:rsid w:val="0032413A"/>
    <w:rsid w:val="00344958"/>
    <w:rsid w:val="003554C1"/>
    <w:rsid w:val="00396B92"/>
    <w:rsid w:val="003C7911"/>
    <w:rsid w:val="003F2F21"/>
    <w:rsid w:val="003F65CB"/>
    <w:rsid w:val="0043722D"/>
    <w:rsid w:val="004425B3"/>
    <w:rsid w:val="00442A61"/>
    <w:rsid w:val="00443EF4"/>
    <w:rsid w:val="00444574"/>
    <w:rsid w:val="004C078A"/>
    <w:rsid w:val="00514FF4"/>
    <w:rsid w:val="00523D0F"/>
    <w:rsid w:val="00557A98"/>
    <w:rsid w:val="00561156"/>
    <w:rsid w:val="00571828"/>
    <w:rsid w:val="00573C4A"/>
    <w:rsid w:val="00597300"/>
    <w:rsid w:val="005B66C7"/>
    <w:rsid w:val="005C78BE"/>
    <w:rsid w:val="005D1BE1"/>
    <w:rsid w:val="006030DB"/>
    <w:rsid w:val="00620F26"/>
    <w:rsid w:val="00634094"/>
    <w:rsid w:val="006451CC"/>
    <w:rsid w:val="006471DC"/>
    <w:rsid w:val="00650BAB"/>
    <w:rsid w:val="00650F76"/>
    <w:rsid w:val="0067035F"/>
    <w:rsid w:val="00691F7E"/>
    <w:rsid w:val="006C3A89"/>
    <w:rsid w:val="006D1D7F"/>
    <w:rsid w:val="006F1CDF"/>
    <w:rsid w:val="007053EB"/>
    <w:rsid w:val="00727150"/>
    <w:rsid w:val="007841E9"/>
    <w:rsid w:val="00785853"/>
    <w:rsid w:val="007A3204"/>
    <w:rsid w:val="007F1821"/>
    <w:rsid w:val="007F7C61"/>
    <w:rsid w:val="0080569E"/>
    <w:rsid w:val="008059AB"/>
    <w:rsid w:val="00814D18"/>
    <w:rsid w:val="008358C2"/>
    <w:rsid w:val="00836658"/>
    <w:rsid w:val="0084262B"/>
    <w:rsid w:val="00850655"/>
    <w:rsid w:val="008618B9"/>
    <w:rsid w:val="008874E1"/>
    <w:rsid w:val="008A188F"/>
    <w:rsid w:val="008A3D76"/>
    <w:rsid w:val="008D3456"/>
    <w:rsid w:val="009018A7"/>
    <w:rsid w:val="00942AF3"/>
    <w:rsid w:val="0094422C"/>
    <w:rsid w:val="009657CD"/>
    <w:rsid w:val="0098274D"/>
    <w:rsid w:val="009901AE"/>
    <w:rsid w:val="00997905"/>
    <w:rsid w:val="009B75C8"/>
    <w:rsid w:val="009E02DF"/>
    <w:rsid w:val="009F3636"/>
    <w:rsid w:val="00A10B2C"/>
    <w:rsid w:val="00A2271C"/>
    <w:rsid w:val="00A33DEF"/>
    <w:rsid w:val="00A67B6A"/>
    <w:rsid w:val="00A87594"/>
    <w:rsid w:val="00A9004B"/>
    <w:rsid w:val="00AD1500"/>
    <w:rsid w:val="00B01816"/>
    <w:rsid w:val="00B2576A"/>
    <w:rsid w:val="00B314B5"/>
    <w:rsid w:val="00B40A78"/>
    <w:rsid w:val="00B46651"/>
    <w:rsid w:val="00B46C1F"/>
    <w:rsid w:val="00B66E02"/>
    <w:rsid w:val="00B8614C"/>
    <w:rsid w:val="00B92CA9"/>
    <w:rsid w:val="00B94053"/>
    <w:rsid w:val="00BA1671"/>
    <w:rsid w:val="00BB2799"/>
    <w:rsid w:val="00BC0817"/>
    <w:rsid w:val="00BC28C5"/>
    <w:rsid w:val="00BC7A54"/>
    <w:rsid w:val="00BD204F"/>
    <w:rsid w:val="00BD39BF"/>
    <w:rsid w:val="00BF7E85"/>
    <w:rsid w:val="00C5164D"/>
    <w:rsid w:val="00CA14CE"/>
    <w:rsid w:val="00CA2F60"/>
    <w:rsid w:val="00CC256A"/>
    <w:rsid w:val="00CE05C3"/>
    <w:rsid w:val="00D00229"/>
    <w:rsid w:val="00D1065C"/>
    <w:rsid w:val="00D16710"/>
    <w:rsid w:val="00D35F0A"/>
    <w:rsid w:val="00D41BBD"/>
    <w:rsid w:val="00D47BD6"/>
    <w:rsid w:val="00D7232F"/>
    <w:rsid w:val="00D73213"/>
    <w:rsid w:val="00DB4CD6"/>
    <w:rsid w:val="00DB5CA7"/>
    <w:rsid w:val="00DC026C"/>
    <w:rsid w:val="00E054B5"/>
    <w:rsid w:val="00E07549"/>
    <w:rsid w:val="00E23CEE"/>
    <w:rsid w:val="00E34138"/>
    <w:rsid w:val="00E440B8"/>
    <w:rsid w:val="00E629CE"/>
    <w:rsid w:val="00E96B3B"/>
    <w:rsid w:val="00EC5B02"/>
    <w:rsid w:val="00ED5D45"/>
    <w:rsid w:val="00ED63DE"/>
    <w:rsid w:val="00ED7B4E"/>
    <w:rsid w:val="00F038B2"/>
    <w:rsid w:val="00F07D34"/>
    <w:rsid w:val="00F27168"/>
    <w:rsid w:val="00F30FDA"/>
    <w:rsid w:val="00F50FC2"/>
    <w:rsid w:val="00FA47F5"/>
    <w:rsid w:val="00FC6DE2"/>
    <w:rsid w:val="00FD1585"/>
    <w:rsid w:val="00FD30EF"/>
    <w:rsid w:val="00FE2B11"/>
    <w:rsid w:val="00FE4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21B0618"/>
  <w15:docId w15:val="{61CDA484-BA99-424B-89B5-B4D87C69E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B2576A"/>
    <w:rPr>
      <w:sz w:val="24"/>
      <w:szCs w:val="24"/>
    </w:rPr>
  </w:style>
  <w:style w:type="paragraph" w:styleId="Nadpis1">
    <w:name w:val="heading 1"/>
    <w:basedOn w:val="Normln"/>
    <w:next w:val="Normln"/>
    <w:qFormat/>
    <w:rsid w:val="00B2576A"/>
    <w:pPr>
      <w:keepNext/>
      <w:jc w:val="center"/>
      <w:outlineLvl w:val="0"/>
    </w:pPr>
    <w:rPr>
      <w:b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rsid w:val="00B2576A"/>
    <w:rPr>
      <w:b/>
      <w:bCs/>
    </w:rPr>
  </w:style>
  <w:style w:type="paragraph" w:styleId="Zkladntextodsazen">
    <w:name w:val="Body Text Indent"/>
    <w:basedOn w:val="Normln"/>
    <w:rsid w:val="00B2576A"/>
    <w:pPr>
      <w:ind w:left="708"/>
      <w:jc w:val="both"/>
    </w:pPr>
    <w:rPr>
      <w:b/>
      <w:bCs/>
    </w:rPr>
  </w:style>
  <w:style w:type="character" w:styleId="Hypertextovodkaz">
    <w:name w:val="Hyperlink"/>
    <w:basedOn w:val="Standardnpsmoodstavce"/>
    <w:rsid w:val="00A2271C"/>
    <w:rPr>
      <w:color w:val="0000FF"/>
      <w:u w:val="single"/>
    </w:rPr>
  </w:style>
  <w:style w:type="character" w:styleId="Siln">
    <w:name w:val="Strong"/>
    <w:basedOn w:val="Standardnpsmoodstavce"/>
    <w:qFormat/>
    <w:rsid w:val="00A67B6A"/>
    <w:rPr>
      <w:rFonts w:cs="Times New Roman"/>
      <w:b/>
      <w:bCs/>
    </w:rPr>
  </w:style>
  <w:style w:type="paragraph" w:styleId="Odstavecseseznamem">
    <w:name w:val="List Paragraph"/>
    <w:basedOn w:val="Normln"/>
    <w:uiPriority w:val="34"/>
    <w:qFormat/>
    <w:rsid w:val="000A2C8B"/>
    <w:pPr>
      <w:ind w:left="720"/>
    </w:pPr>
    <w:rPr>
      <w:rFonts w:ascii="Calibri" w:eastAsiaTheme="minorHAnsi" w:hAnsi="Calibri"/>
      <w:sz w:val="22"/>
      <w:szCs w:val="22"/>
    </w:rPr>
  </w:style>
  <w:style w:type="paragraph" w:styleId="Textbubliny">
    <w:name w:val="Balloon Text"/>
    <w:basedOn w:val="Normln"/>
    <w:link w:val="TextbublinyChar"/>
    <w:rsid w:val="00E3413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E3413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4665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196E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88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6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4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24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194880">
              <w:marLeft w:val="-2717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0438125">
                  <w:marLeft w:val="2717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lanka.pribylova@ksus.cz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mailto:sarka.balazova@ksus.cz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arel.motal@ksus.cz" TargetMode="External"/><Relationship Id="rId11" Type="http://schemas.openxmlformats.org/officeDocument/2006/relationships/image" Target="media/image3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mailto:martin.sebek@ksus.cz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472</Words>
  <Characters>3003</Characters>
  <Application>Microsoft Office Word</Application>
  <DocSecurity>0</DocSecurity>
  <Lines>25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specifikace</vt:lpstr>
    </vt:vector>
  </TitlesOfParts>
  <Company>SUS Benešov</Company>
  <LinksUpToDate>false</LinksUpToDate>
  <CharactersWithSpaces>3469</CharactersWithSpaces>
  <SharedDoc>false</SharedDoc>
  <HLinks>
    <vt:vector size="6" baseType="variant">
      <vt:variant>
        <vt:i4>3014724</vt:i4>
      </vt:variant>
      <vt:variant>
        <vt:i4>6</vt:i4>
      </vt:variant>
      <vt:variant>
        <vt:i4>0</vt:i4>
      </vt:variant>
      <vt:variant>
        <vt:i4>5</vt:i4>
      </vt:variant>
      <vt:variant>
        <vt:lpwstr>mailto:bohumil.taraba@ksus,cz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specifikace</dc:title>
  <dc:subject/>
  <dc:creator>Ing. Martin Soustružník</dc:creator>
  <cp:keywords/>
  <dc:description/>
  <cp:lastModifiedBy>Drozenová Dagmar</cp:lastModifiedBy>
  <cp:revision>2</cp:revision>
  <cp:lastPrinted>2019-09-25T11:59:00Z</cp:lastPrinted>
  <dcterms:created xsi:type="dcterms:W3CDTF">2023-07-03T12:19:00Z</dcterms:created>
  <dcterms:modified xsi:type="dcterms:W3CDTF">2023-07-03T12:19:00Z</dcterms:modified>
</cp:coreProperties>
</file>