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98" w:rsidRDefault="004E1B98" w:rsidP="00845232">
      <w:pPr>
        <w:pStyle w:val="Section"/>
        <w:widowControl/>
        <w:spacing w:line="240" w:lineRule="auto"/>
        <w:rPr>
          <w:rFonts w:cs="Arial"/>
          <w:spacing w:val="38"/>
          <w:sz w:val="24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3"/>
        <w:gridCol w:w="1579"/>
        <w:gridCol w:w="4347"/>
        <w:gridCol w:w="13"/>
      </w:tblGrid>
      <w:tr w:rsidR="004E1B98" w:rsidRPr="00FC1AF2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4E1B98" w:rsidRPr="00FC1AF2" w:rsidRDefault="00CA076E" w:rsidP="001823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POPIS NABÍZENÉHO PLNĚNÍ</w:t>
            </w:r>
          </w:p>
        </w:tc>
      </w:tr>
      <w:tr w:rsidR="004E1B98" w:rsidRPr="00121EDD" w:rsidTr="00DB35FE">
        <w:trPr>
          <w:gridAfter w:val="1"/>
          <w:wAfter w:w="13" w:type="dxa"/>
          <w:trHeight w:val="353"/>
        </w:trPr>
        <w:tc>
          <w:tcPr>
            <w:tcW w:w="9309" w:type="dxa"/>
            <w:gridSpan w:val="4"/>
            <w:shd w:val="clear" w:color="auto" w:fill="auto"/>
          </w:tcPr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21EDD">
              <w:rPr>
                <w:rFonts w:ascii="Arial" w:hAnsi="Arial" w:cs="Arial"/>
                <w:sz w:val="18"/>
                <w:szCs w:val="18"/>
              </w:rPr>
              <w:t xml:space="preserve">akázka </w:t>
            </w:r>
            <w:r>
              <w:rPr>
                <w:rFonts w:ascii="Arial" w:hAnsi="Arial" w:cs="Arial"/>
                <w:sz w:val="18"/>
                <w:szCs w:val="18"/>
              </w:rPr>
              <w:t>zadávaná mimo režim Z</w:t>
            </w:r>
            <w:r w:rsidR="00AC4096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VZ</w:t>
            </w:r>
          </w:p>
          <w:p w:rsidR="004E1B98" w:rsidRPr="00121EDD" w:rsidRDefault="004E1B98" w:rsidP="0018231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1B98" w:rsidRPr="00A11EC0" w:rsidTr="00DB35FE">
        <w:trPr>
          <w:gridAfter w:val="1"/>
          <w:wAfter w:w="13" w:type="dxa"/>
          <w:trHeight w:val="706"/>
        </w:trPr>
        <w:tc>
          <w:tcPr>
            <w:tcW w:w="2660" w:type="dxa"/>
            <w:shd w:val="clear" w:color="auto" w:fill="auto"/>
            <w:vAlign w:val="center"/>
          </w:tcPr>
          <w:p w:rsidR="004E1B98" w:rsidRPr="00121EDD" w:rsidRDefault="004E1B98" w:rsidP="0018231F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649" w:type="dxa"/>
            <w:gridSpan w:val="3"/>
            <w:shd w:val="clear" w:color="auto" w:fill="auto"/>
            <w:vAlign w:val="center"/>
          </w:tcPr>
          <w:p w:rsidR="004E1B98" w:rsidRPr="00A11EC0" w:rsidRDefault="00E56737" w:rsidP="00182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737">
              <w:rPr>
                <w:rFonts w:ascii="Arial" w:hAnsi="Arial" w:cs="Arial"/>
                <w:b/>
                <w:sz w:val="22"/>
                <w:szCs w:val="18"/>
              </w:rPr>
              <w:t>Dodávka výpočetní techniky</w:t>
            </w:r>
          </w:p>
        </w:tc>
      </w:tr>
      <w:tr w:rsidR="004E1B98" w:rsidRPr="00121EDD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4E1B98" w:rsidRPr="00121EDD" w:rsidRDefault="004E1B98" w:rsidP="001823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E1B98" w:rsidRPr="00121EDD" w:rsidRDefault="004E1B98" w:rsidP="0018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  <w:p w:rsidR="004E1B98" w:rsidRPr="00121EDD" w:rsidRDefault="004E1B98" w:rsidP="0018231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35FE" w:rsidRPr="00A11EC0" w:rsidTr="00CA076E">
        <w:trPr>
          <w:gridAfter w:val="1"/>
          <w:wAfter w:w="13" w:type="dxa"/>
          <w:trHeight w:val="543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37263D" w:rsidRDefault="00CA076E" w:rsidP="00DB35FE">
            <w:pPr>
              <w:rPr>
                <w:rFonts w:ascii="Arial" w:hAnsi="Arial" w:cs="Arial"/>
                <w:b/>
                <w:sz w:val="18"/>
              </w:rPr>
            </w:pPr>
            <w:r w:rsidRPr="00CA076E">
              <w:rPr>
                <w:rFonts w:ascii="Arial" w:hAnsi="Arial" w:cs="Arial"/>
                <w:b/>
                <w:sz w:val="18"/>
              </w:rPr>
              <w:t xml:space="preserve">Střední odborné učiliště a Praktická škola Kladno – </w:t>
            </w:r>
            <w:proofErr w:type="spellStart"/>
            <w:r w:rsidRPr="00CA076E">
              <w:rPr>
                <w:rFonts w:ascii="Arial" w:hAnsi="Arial" w:cs="Arial"/>
                <w:b/>
                <w:sz w:val="18"/>
              </w:rPr>
              <w:t>Vrapice</w:t>
            </w:r>
            <w:proofErr w:type="spellEnd"/>
            <w:r w:rsidRPr="00CA076E">
              <w:rPr>
                <w:rFonts w:ascii="Arial" w:hAnsi="Arial" w:cs="Arial"/>
                <w:b/>
                <w:sz w:val="18"/>
              </w:rPr>
              <w:t>, příspěvková organizace</w:t>
            </w:r>
          </w:p>
        </w:tc>
      </w:tr>
      <w:tr w:rsidR="00DB35FE" w:rsidRPr="00A11EC0" w:rsidTr="00DB35FE">
        <w:trPr>
          <w:gridAfter w:val="1"/>
          <w:wAfter w:w="13" w:type="dxa"/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DB35FE" w:rsidRDefault="00CA076E" w:rsidP="00DB35FE">
            <w:pPr>
              <w:rPr>
                <w:rFonts w:ascii="Arial" w:hAnsi="Arial" w:cs="Arial"/>
                <w:sz w:val="18"/>
              </w:rPr>
            </w:pPr>
            <w:proofErr w:type="spellStart"/>
            <w:r w:rsidRPr="00CA076E">
              <w:rPr>
                <w:rFonts w:ascii="Arial" w:hAnsi="Arial" w:cs="Arial"/>
                <w:sz w:val="18"/>
                <w:szCs w:val="18"/>
              </w:rPr>
              <w:t>Vrapická</w:t>
            </w:r>
            <w:proofErr w:type="spellEnd"/>
            <w:r w:rsidRPr="00CA076E">
              <w:rPr>
                <w:rFonts w:ascii="Arial" w:hAnsi="Arial" w:cs="Arial"/>
                <w:sz w:val="18"/>
                <w:szCs w:val="18"/>
              </w:rPr>
              <w:t xml:space="preserve"> 53, 272 03 Kladno</w:t>
            </w:r>
          </w:p>
        </w:tc>
      </w:tr>
      <w:tr w:rsidR="00DB35FE" w:rsidRPr="00A11EC0" w:rsidTr="00DB35FE">
        <w:trPr>
          <w:gridAfter w:val="1"/>
          <w:wAfter w:w="13" w:type="dxa"/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DB35FE" w:rsidRPr="00121EDD" w:rsidRDefault="00DB35FE" w:rsidP="001823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DB35FE" w:rsidRPr="00DB35FE" w:rsidRDefault="00CA076E" w:rsidP="00DB35FE">
            <w:pPr>
              <w:rPr>
                <w:rFonts w:ascii="Arial" w:hAnsi="Arial" w:cs="Arial"/>
                <w:sz w:val="18"/>
              </w:rPr>
            </w:pPr>
            <w:r w:rsidRPr="00CA076E">
              <w:rPr>
                <w:rFonts w:ascii="Arial" w:hAnsi="Arial" w:cs="Arial"/>
                <w:sz w:val="18"/>
                <w:szCs w:val="18"/>
              </w:rPr>
              <w:t>00507601</w:t>
            </w:r>
          </w:p>
        </w:tc>
      </w:tr>
      <w:tr w:rsidR="00AC4096" w:rsidRPr="00EC7A93" w:rsidTr="00AC4096">
        <w:trPr>
          <w:gridAfter w:val="1"/>
          <w:wAfter w:w="13" w:type="dxa"/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AC4096" w:rsidRPr="00121EDD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nebo za zadavatele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2B59DC" w:rsidRDefault="00CA076E" w:rsidP="00AC4096">
            <w:r w:rsidRPr="00CA076E">
              <w:rPr>
                <w:rFonts w:ascii="Arial" w:hAnsi="Arial" w:cs="Arial"/>
                <w:sz w:val="18"/>
                <w:szCs w:val="18"/>
              </w:rPr>
              <w:t>Mgr. Ivana Sedláková, ředitelka školy</w:t>
            </w:r>
          </w:p>
        </w:tc>
      </w:tr>
      <w:tr w:rsidR="00AC4096" w:rsidRPr="00121EDD" w:rsidTr="00DB35FE">
        <w:trPr>
          <w:gridAfter w:val="1"/>
          <w:wAfter w:w="13" w:type="dxa"/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AC4096" w:rsidRPr="00121EDD" w:rsidRDefault="00AC4096" w:rsidP="00AC409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568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512A0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414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FC1AF2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 / Místo podnikání, příp. místo TP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353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FC1AF2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553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  <w:p w:rsidR="00AC4096" w:rsidRPr="00121EDD" w:rsidRDefault="00AC4096" w:rsidP="00AC4096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AC4096" w:rsidRPr="00121EDD" w:rsidRDefault="00AC4096" w:rsidP="00AC40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C4096" w:rsidRPr="00650EB2" w:rsidRDefault="00AC4096" w:rsidP="00AC409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553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AC4096" w:rsidRPr="00121EDD" w:rsidRDefault="00AC4096" w:rsidP="00AC409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C4096" w:rsidRPr="00121EDD" w:rsidTr="00DB35FE">
        <w:trPr>
          <w:gridAfter w:val="1"/>
          <w:wAfter w:w="13" w:type="dxa"/>
          <w:trHeight w:val="445"/>
        </w:trPr>
        <w:tc>
          <w:tcPr>
            <w:tcW w:w="9309" w:type="dxa"/>
            <w:gridSpan w:val="4"/>
            <w:shd w:val="clear" w:color="auto" w:fill="auto"/>
          </w:tcPr>
          <w:p w:rsidR="00AC4096" w:rsidRPr="004E1B98" w:rsidRDefault="00CA076E" w:rsidP="00AC40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76E">
              <w:rPr>
                <w:rFonts w:ascii="Arial" w:hAnsi="Arial" w:cs="Arial"/>
                <w:b/>
                <w:sz w:val="20"/>
                <w:szCs w:val="20"/>
              </w:rPr>
              <w:t>Požadované parametry na vybavenost ubytovací kapacity</w:t>
            </w:r>
          </w:p>
        </w:tc>
      </w:tr>
      <w:tr w:rsidR="00AC4096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DB35FE" w:rsidRDefault="00AC4096" w:rsidP="00AC40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hodnota parametru: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6" w:rsidRPr="00DB35FE" w:rsidRDefault="00AC4096" w:rsidP="00AC40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B35FE">
              <w:rPr>
                <w:rFonts w:ascii="Arial" w:hAnsi="Arial" w:cs="Arial"/>
                <w:b/>
                <w:sz w:val="20"/>
                <w:szCs w:val="20"/>
              </w:rPr>
              <w:t>Hodnota parametru nabízená uchazečem*</w:t>
            </w:r>
          </w:p>
        </w:tc>
      </w:tr>
      <w:tr w:rsidR="00E56737" w:rsidRPr="00FC1AF2" w:rsidTr="008A693B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37" w:rsidRPr="00E56737" w:rsidRDefault="00E56737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1x Dataprojektor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8664EE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8664EE">
              <w:t>Nativní rozlišení min.: 1920×1080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8664EE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8664EE">
              <w:t>Technologie: LCD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8664EE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8664EE">
              <w:t>Grafické vstupy: HDMI, VGA (D-SUB)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8664EE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8664EE">
              <w:t>Kontrast min.: 35 000:1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8664EE">
              <w:t xml:space="preserve">Svítivost min.: 2 200 </w:t>
            </w:r>
            <w:proofErr w:type="spellStart"/>
            <w:r w:rsidRPr="008664EE">
              <w:t>lm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6861DE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1x Promítací plátno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C31CCA" w:rsidRDefault="00C707D2" w:rsidP="00BB0F4A">
            <w:pPr>
              <w:pStyle w:val="BPAOdrkyusebeslovan"/>
              <w:numPr>
                <w:ilvl w:val="0"/>
                <w:numId w:val="6"/>
              </w:numPr>
            </w:pPr>
            <w:r w:rsidRPr="00C31CCA">
              <w:t>Mobilní trojnožka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C31CCA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C31CCA">
              <w:t xml:space="preserve">Maximální velikost 85"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C31CCA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C31CCA">
              <w:t xml:space="preserve">Bílé plátno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1A7EB7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 x Multifunkční tiskárna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BB0F4A">
            <w:pPr>
              <w:pStyle w:val="BPAOdrkyusebeslovan"/>
              <w:numPr>
                <w:ilvl w:val="0"/>
                <w:numId w:val="7"/>
              </w:numPr>
            </w:pPr>
            <w:r w:rsidRPr="005F5E0D">
              <w:t>Laserová tiskárna barevná A4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Funkce: Kopírování a skenování, Automatický oboustranný tisk (duplex)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Rozlišení skeneru min.: 300 DPI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Funkce skeneru: Oboustranný automatický podavač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Rozlišení tisku min.: 600 DPI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Minimální měsíční vytížení: 70 000 str./měsíc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 xml:space="preserve">Vstupní zásobník min.: 350 ks, výstupní zásobník min. 250 ks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lastRenderedPageBreak/>
              <w:t>Rychlost tisku min.: barevně 30 str./min, černobíle 30 str./min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F5E0D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Rozhraní tiskárny: USB, LAN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5F5E0D">
              <w:t>1x sada náhradních tonerů (všechny barevné, černý)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467159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11x Notebook – Typ 1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AA751D" w:rsidRDefault="00C707D2" w:rsidP="00BB0F4A">
            <w:pPr>
              <w:pStyle w:val="BPAOdrkyusebeslovan"/>
              <w:numPr>
                <w:ilvl w:val="0"/>
                <w:numId w:val="8"/>
              </w:numPr>
            </w:pPr>
            <w:r w:rsidRPr="00AA751D">
              <w:t>Pevný disk min.: 256 GB SSD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AA751D">
              <w:t>Procesor min.: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>
              <w:t>Frekvence procesoru: 1,6 GHz (1 600 MHz)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>
              <w:t>Počet jader procesoru: 4 ×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 xml:space="preserve"> Frekvence: 3,4 GHz (3 400 MHz)</w:t>
            </w:r>
          </w:p>
          <w:p w:rsidR="00C707D2" w:rsidRPr="00AA751D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proofErr w:type="spellStart"/>
            <w:r>
              <w:t>Cache</w:t>
            </w:r>
            <w:proofErr w:type="spellEnd"/>
            <w:r>
              <w:t xml:space="preserve"> procesoru: 6 MB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>Paměť RAM min.: 8 GB DDR4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>Úhlopříčka displeje min.: 15,6“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>Rozlišení min.: 1920x1080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 xml:space="preserve">Grafická karta dedikovaná.: min. 2GB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 xml:space="preserve">Konektivita: </w:t>
            </w:r>
            <w:proofErr w:type="spellStart"/>
            <w:r w:rsidRPr="00340285">
              <w:t>WiFi</w:t>
            </w:r>
            <w:proofErr w:type="spellEnd"/>
            <w:r w:rsidRPr="00340285">
              <w:t xml:space="preserve"> 802.11ac, </w:t>
            </w:r>
            <w:proofErr w:type="spellStart"/>
            <w:r w:rsidRPr="00340285">
              <w:t>Bluetooth</w:t>
            </w:r>
            <w:proofErr w:type="spellEnd"/>
            <w:r w:rsidRPr="00340285">
              <w:t>, USB-C 3.1, USB 3.1 Type-A, čtečka karet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>Klávesnice: podsvícená klávesnice, numerická klávesnice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340285" w:rsidRDefault="00C707D2" w:rsidP="00C707D2">
            <w:pPr>
              <w:pStyle w:val="BPAOdrkyusebeslovan"/>
              <w:numPr>
                <w:ilvl w:val="0"/>
                <w:numId w:val="4"/>
              </w:numPr>
            </w:pPr>
            <w:r w:rsidRPr="00340285">
              <w:t>Další vybavení: brašna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E543FD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Software pro notebook (viz část D)</w:t>
            </w:r>
          </w:p>
        </w:tc>
      </w:tr>
      <w:tr w:rsidR="00C707D2" w:rsidRPr="00FC1AF2" w:rsidTr="00CC2641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11x Operační systém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F5452" w:rsidRDefault="00C707D2" w:rsidP="00BB0F4A">
            <w:pPr>
              <w:pStyle w:val="BPAOdrkyusebeslovan"/>
              <w:numPr>
                <w:ilvl w:val="0"/>
                <w:numId w:val="9"/>
              </w:numPr>
            </w:pPr>
            <w:r w:rsidRPr="00E56737">
              <w:t>OS Windows 10 (</w:t>
            </w:r>
            <w:proofErr w:type="spellStart"/>
            <w:r w:rsidRPr="00E56737">
              <w:t>home</w:t>
            </w:r>
            <w:proofErr w:type="spellEnd"/>
            <w:r w:rsidRPr="00E56737">
              <w:t xml:space="preserve"> nebo </w:t>
            </w:r>
            <w:proofErr w:type="spellStart"/>
            <w:r w:rsidRPr="00E56737">
              <w:t>professional</w:t>
            </w:r>
            <w:proofErr w:type="spellEnd"/>
            <w:r w:rsidRPr="00E56737">
              <w:t>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427A88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11x Kancelářský balík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F5452" w:rsidRDefault="00C707D2" w:rsidP="00BB0F4A">
            <w:pPr>
              <w:pStyle w:val="BPAOdrkyusebeslovan"/>
              <w:numPr>
                <w:ilvl w:val="0"/>
                <w:numId w:val="10"/>
              </w:numPr>
            </w:pPr>
            <w:r w:rsidRPr="00E56737">
              <w:t>MS Office 2016 Standard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737E34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E56737">
              <w:rPr>
                <w:rFonts w:ascii="Arial" w:hAnsi="Arial" w:cs="Arial"/>
                <w:b/>
                <w:sz w:val="20"/>
                <w:szCs w:val="20"/>
              </w:rPr>
              <w:t>11x Antivirový program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E56737" w:rsidRDefault="00C707D2" w:rsidP="00BB0F4A">
            <w:pPr>
              <w:pStyle w:val="BPAOdrkyusebeslovan"/>
              <w:numPr>
                <w:ilvl w:val="0"/>
                <w:numId w:val="11"/>
              </w:numPr>
            </w:pPr>
            <w:r>
              <w:t>Minimální platnost trvání licence 3 roky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4F2A7F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 xml:space="preserve">4x </w:t>
            </w:r>
            <w:proofErr w:type="spellStart"/>
            <w:r w:rsidRPr="00662646">
              <w:rPr>
                <w:rFonts w:ascii="Arial" w:hAnsi="Arial" w:cs="Arial"/>
                <w:b/>
                <w:sz w:val="20"/>
                <w:szCs w:val="20"/>
              </w:rPr>
              <w:t>Multidotykové</w:t>
            </w:r>
            <w:proofErr w:type="spellEnd"/>
            <w:r w:rsidRPr="00662646">
              <w:rPr>
                <w:rFonts w:ascii="Arial" w:hAnsi="Arial" w:cs="Arial"/>
                <w:b/>
                <w:sz w:val="20"/>
                <w:szCs w:val="20"/>
              </w:rPr>
              <w:t xml:space="preserve"> PC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227C08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227C08">
              <w:t xml:space="preserve">Typ: </w:t>
            </w:r>
            <w:proofErr w:type="spellStart"/>
            <w:r w:rsidRPr="00227C08">
              <w:t>All</w:t>
            </w:r>
            <w:proofErr w:type="spellEnd"/>
            <w:r w:rsidRPr="00227C08">
              <w:t xml:space="preserve"> In </w:t>
            </w:r>
            <w:proofErr w:type="spellStart"/>
            <w:r w:rsidRPr="00227C08">
              <w:t>One</w:t>
            </w:r>
            <w:proofErr w:type="spellEnd"/>
            <w:r w:rsidRPr="00227C08">
              <w:t xml:space="preserve"> PC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227C08" w:rsidRDefault="00C707D2" w:rsidP="00BB0F4A">
            <w:pPr>
              <w:pStyle w:val="BPAOdrkyusebeslovan"/>
              <w:numPr>
                <w:ilvl w:val="0"/>
                <w:numId w:val="10"/>
              </w:numPr>
            </w:pPr>
            <w:r w:rsidRPr="00227C08">
              <w:t>Display: dotykový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0"/>
              </w:numPr>
            </w:pPr>
            <w:r w:rsidRPr="00227C08">
              <w:t>Procesor.:</w:t>
            </w:r>
          </w:p>
          <w:p w:rsidR="00C707D2" w:rsidRPr="007320C7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 w:rsidRPr="007320C7">
              <w:t>Frekvence procesoru min.: 2,9 GHz (2 900 MHz)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 w:rsidRPr="007320C7">
              <w:t>Počet jader procesoru min.: 2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proofErr w:type="spellStart"/>
            <w:r w:rsidRPr="007320C7">
              <w:t>Cache</w:t>
            </w:r>
            <w:proofErr w:type="spellEnd"/>
            <w:r w:rsidRPr="007320C7">
              <w:t xml:space="preserve"> procesoru min.:3 MB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Paměť RAM min.: 4 GB DDR4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Pevný disk min.: 500 GB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Úhlopříčka displeje min.: 20“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Rozlišení min.: 1920x1080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 xml:space="preserve">Konektivita: </w:t>
            </w:r>
            <w:proofErr w:type="spellStart"/>
            <w:r w:rsidRPr="004F4C0E">
              <w:t>WiFi</w:t>
            </w:r>
            <w:proofErr w:type="spellEnd"/>
            <w:r w:rsidRPr="004F4C0E">
              <w:t xml:space="preserve"> 802.11, </w:t>
            </w:r>
            <w:proofErr w:type="spellStart"/>
            <w:r w:rsidRPr="004F4C0E">
              <w:t>Bluetooth</w:t>
            </w:r>
            <w:proofErr w:type="spellEnd"/>
            <w:r w:rsidRPr="004F4C0E">
              <w:t>, GLAN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Klávesnice, myš: USB klávesnice a myš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F4C0E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Operační systém: OS Windows 10 professional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2"/>
              </w:numPr>
            </w:pPr>
            <w:r w:rsidRPr="004F4C0E">
              <w:t>Antivirový program s platností 3 roky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C10FBF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1x Notebook – Typ 2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2836CB">
              <w:t>Procesor min.</w:t>
            </w:r>
            <w:r>
              <w:t>: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>
              <w:t>Frekvence procesoru: 1,6 GHz (1 600 MHz)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r>
              <w:lastRenderedPageBreak/>
              <w:t>Počet jader procesoru: 4 ×</w:t>
            </w:r>
          </w:p>
          <w:p w:rsidR="00C707D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 xml:space="preserve"> Frekvence: 3,4 GHz (3 400 MHz)</w:t>
            </w:r>
          </w:p>
          <w:p w:rsidR="00C707D2" w:rsidRPr="006F5452" w:rsidRDefault="00C707D2" w:rsidP="00C707D2">
            <w:pPr>
              <w:pStyle w:val="BPAOdrkyusebeslovan"/>
              <w:numPr>
                <w:ilvl w:val="0"/>
                <w:numId w:val="0"/>
              </w:numPr>
              <w:ind w:left="360"/>
            </w:pPr>
            <w:proofErr w:type="spellStart"/>
            <w:r>
              <w:t>Cache</w:t>
            </w:r>
            <w:proofErr w:type="spellEnd"/>
            <w:r>
              <w:t xml:space="preserve"> procesoru: 6 MB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cyan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lastRenderedPageBreak/>
              <w:t>Paměť RAM min.: 8 GB DDR4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Pevný disk min.: 256 GB SSD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Úhlopříčka displeje min.: 15,6“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Rozlišení min.: 1920x1080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Grafická karta dedikovaná.: min. 2GB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 xml:space="preserve">Konektivita: </w:t>
            </w:r>
            <w:proofErr w:type="spellStart"/>
            <w:r w:rsidRPr="00B97848">
              <w:t>WiFi</w:t>
            </w:r>
            <w:proofErr w:type="spellEnd"/>
            <w:r w:rsidRPr="00B97848">
              <w:t xml:space="preserve"> 802.11ac, </w:t>
            </w:r>
            <w:proofErr w:type="spellStart"/>
            <w:r w:rsidRPr="00B97848">
              <w:t>Bluetooth</w:t>
            </w:r>
            <w:proofErr w:type="spellEnd"/>
            <w:r w:rsidRPr="00B97848">
              <w:t>, USB-C 3.1, USB 3.1 Type-A, čtečka karet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Klávesnice: podsvícená klávesnice, numerická klávesnice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Další vybavení: brašna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B97848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Operační systém: OS Windows 10 (home, professional)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B97848">
              <w:t>Antivirový program s platností 3 roky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BD67A1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1x SW pro pořizování a popis zvukových nahrávek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165223" w:rsidRDefault="00C707D2" w:rsidP="00BB0F4A">
            <w:pPr>
              <w:pStyle w:val="BPAOdrkyusebeslovan"/>
              <w:numPr>
                <w:ilvl w:val="0"/>
                <w:numId w:val="14"/>
              </w:numPr>
            </w:pPr>
            <w:r w:rsidRPr="00165223">
              <w:t>Pořizování zvukových záznamů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165223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165223">
              <w:t>Popisování pořízených záznamů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165223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165223">
              <w:t>Označování zajímavých úseků v záznamech na různých jazykových rovinách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165223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165223">
              <w:t>Možnost ukládání záznamů k jednotlivým mluvčím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3"/>
              </w:numPr>
            </w:pPr>
            <w:r w:rsidRPr="00165223">
              <w:t>Možnost archivace veškerých souborů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FE5C6B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I) 1x SW pro cílené početní úlohy podporující samostatnost v obchodě a při zacházení s penězi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95B88" w:rsidRDefault="00C707D2" w:rsidP="00BB0F4A">
            <w:pPr>
              <w:pStyle w:val="BPAOdrkyusebeslovan"/>
              <w:numPr>
                <w:ilvl w:val="0"/>
                <w:numId w:val="15"/>
              </w:numPr>
            </w:pPr>
            <w:r w:rsidRPr="00495B88">
              <w:t>Schopnost SW naučit uživatele poznávat hodnoty jednotlivých mincí a bankovek a pochopit cenu věcí v obchodě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4"/>
              </w:numPr>
            </w:pPr>
            <w:r w:rsidRPr="00495B88">
              <w:t>SW musí uživatele učit spočítat celkovou částku, kterou je nutné v obchodě zaplatit a tuto částku následně sestavit z peněz, které jsou k dispozici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A91F69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 xml:space="preserve">II) 1x SW se souborem úloh na procvičení paměti – </w:t>
            </w:r>
            <w:proofErr w:type="spellStart"/>
            <w:r w:rsidRPr="00662646">
              <w:rPr>
                <w:rFonts w:ascii="Arial" w:hAnsi="Arial" w:cs="Arial"/>
                <w:b/>
                <w:sz w:val="20"/>
                <w:szCs w:val="20"/>
              </w:rPr>
              <w:t>Memory</w:t>
            </w:r>
            <w:proofErr w:type="spellEnd"/>
            <w:r w:rsidRPr="00662646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495B88" w:rsidRDefault="00C707D2" w:rsidP="00BB0F4A">
            <w:pPr>
              <w:pStyle w:val="BPAOdrkyusebeslovan"/>
              <w:numPr>
                <w:ilvl w:val="0"/>
                <w:numId w:val="14"/>
              </w:numPr>
            </w:pPr>
            <w:r>
              <w:t>SW se zaměřením na trénink krátkodobé paměti, nácvik pozornosti a soustředění,</w:t>
            </w:r>
            <w:r w:rsidRPr="0046105C">
              <w:t xml:space="preserve"> rozumění psanému text</w:t>
            </w:r>
            <w:r>
              <w:t>u, rozlišování číslic a tvarů a </w:t>
            </w:r>
            <w:r w:rsidRPr="0046105C">
              <w:t>pochopení prostorových pojmů "n</w:t>
            </w:r>
            <w:r>
              <w:t>ad", "pod", "vlevo", "vpravo" a "vedle" atd.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EA37B1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I) 1x SW komunikační tabulka včetně hlasového výstupu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>
              <w:t>Výstupem SW musí být ukázka, kterou lze využít jednak k </w:t>
            </w:r>
            <w:r w:rsidRPr="003B43C3">
              <w:t xml:space="preserve">"předčítání" textů v počítači, ale i k aktivní komunikaci pomocí takzvaného </w:t>
            </w:r>
            <w:r>
              <w:t>„</w:t>
            </w:r>
            <w:r w:rsidRPr="003B43C3">
              <w:t>Okna čtení</w:t>
            </w:r>
            <w:r>
              <w:t>“ (u</w:t>
            </w:r>
            <w:r w:rsidRPr="003B43C3">
              <w:t>živatel napíše text, který se po stisku klávesy přečte</w:t>
            </w:r>
            <w:r>
              <w:t>).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3338A1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II) 1x SW pro alternativní komunikaci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A41D9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5A41D9">
              <w:t>SW pro učitele žáků s narušenou komunikační schopností nebo poruchami učení (SPU)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A41D9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5A41D9">
              <w:lastRenderedPageBreak/>
              <w:t>SW musí obsahovat minimálně 8 000 symbolů, k nimž je přiřazeno minimálně 20 000 českých slov a slovních spojení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5A41D9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5A41D9">
              <w:t>Součástí programu musí být český syntetický hlas pro hlasový výstup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0053E0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I) 1x multimediální SW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797471" w:rsidRDefault="00C707D2" w:rsidP="00BB0F4A">
            <w:pPr>
              <w:pStyle w:val="BPAOdrkyusebeslovan"/>
              <w:numPr>
                <w:ilvl w:val="0"/>
                <w:numId w:val="19"/>
              </w:numPr>
            </w:pPr>
            <w:r w:rsidRPr="00797471">
              <w:t>SW pro využívání spojení skládaných slov s obrázky a zvuky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797471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797471">
              <w:t xml:space="preserve">SW s možností nastavení úrovně obtížnosti řešení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797471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797471">
              <w:t xml:space="preserve">SW bude určen pro děti se specifickými poruchami učení (snížená koncentrace, poruchy řeči, poruchy vnímání, dyslexie, dyskalkulie, dysgrafie, apod.)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797471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797471">
              <w:t xml:space="preserve">SW se zaměřením na analýzu i syntézu při čtení a psaní, případně na nácvik globálního čtení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D63CF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b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II) 1x SW k procvičování analýzy a syntézy při čtení a psaní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2F61A8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2F61A8">
              <w:t xml:space="preserve">Pomocí SW lze procvičovat správné řazení písmen či slabik do slova či věty, případně i skládání slov do </w:t>
            </w:r>
            <w:proofErr w:type="gramStart"/>
            <w:r w:rsidRPr="002F61A8">
              <w:t>vět  Uživatel</w:t>
            </w:r>
            <w:proofErr w:type="gramEnd"/>
            <w:r w:rsidRPr="002F61A8">
              <w:t xml:space="preserve"> má na výběr vždy všechny prvky (písmena, slabiky a slova), ze kterých se má daný celek složit.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2F61A8">
              <w:t>SW bude určen pro učitele žáků s narušenou komunikační schopností nebo poruchami učení (SPU)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6A4AAE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646" w:rsidRDefault="00C707D2" w:rsidP="00BB0F4A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62646">
              <w:rPr>
                <w:rFonts w:ascii="Arial" w:hAnsi="Arial" w:cs="Arial"/>
                <w:b/>
                <w:sz w:val="20"/>
                <w:szCs w:val="20"/>
              </w:rPr>
              <w:t>III) 1x SW k poznávání základů matematiky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73A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66273A">
              <w:t>SW se zaměřením na poznávání základů matematiky na úrovni první třídy základní školy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66273A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66273A">
              <w:t>SW musí umožňovat nastavitelnost úrovní obtížnosti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66273A">
              <w:t>Program je určen také pro děti se specifickými poruchami učení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07625A">
        <w:trPr>
          <w:trHeight w:val="14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C707D2" w:rsidRDefault="00C707D2" w:rsidP="00BB0F4A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07D2">
              <w:rPr>
                <w:rFonts w:ascii="Arial" w:hAnsi="Arial" w:cs="Arial"/>
                <w:b/>
                <w:sz w:val="20"/>
                <w:szCs w:val="20"/>
              </w:rPr>
              <w:t>1x SW pro rozvoj komunikačních dovedností</w:t>
            </w: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A75916" w:rsidRDefault="00C707D2" w:rsidP="00BB0F4A">
            <w:pPr>
              <w:pStyle w:val="BPAOdrkyusebeslovan"/>
              <w:numPr>
                <w:ilvl w:val="0"/>
                <w:numId w:val="22"/>
              </w:numPr>
            </w:pPr>
            <w:r w:rsidRPr="00A75916">
              <w:t>Výukový SW pro rozvoj jazyka a řeči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7D2" w:rsidRPr="00FC1AF2" w:rsidTr="00DB35FE">
        <w:trPr>
          <w:trHeight w:val="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Pr="00A75916" w:rsidRDefault="00C707D2" w:rsidP="00BB0F4A">
            <w:pPr>
              <w:pStyle w:val="BPAOdrkyusebeslovan"/>
              <w:numPr>
                <w:ilvl w:val="0"/>
                <w:numId w:val="17"/>
              </w:numPr>
            </w:pPr>
            <w:r w:rsidRPr="00A75916">
              <w:t>SW musí obsahovat databázi zvukových podnětů (zvuků, citoslovcí, slov a vět), kdy ke každému zvukovému podnětu je přiřazen barvný obrázek. SW tak rozvíjí komunikativní schopnosti klientů - od identifikace zvuků a hlasu, přes detekci, srovnání a výběr slabik, samohlásek a souhlásek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D2" w:rsidRPr="00650EB2" w:rsidRDefault="00C707D2" w:rsidP="00C707D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4E1B98" w:rsidRDefault="004E1B98" w:rsidP="00845232">
      <w:pPr>
        <w:pStyle w:val="Section"/>
        <w:widowControl/>
        <w:spacing w:line="240" w:lineRule="auto"/>
        <w:rPr>
          <w:rFonts w:cs="Arial"/>
          <w:spacing w:val="38"/>
          <w:sz w:val="24"/>
          <w:szCs w:val="32"/>
        </w:rPr>
      </w:pPr>
    </w:p>
    <w:p w:rsidR="005C0DC7" w:rsidRPr="00C80267" w:rsidRDefault="005C0DC7" w:rsidP="003A1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Uchazeč v tomto sloupci uvede hodno</w:t>
      </w:r>
      <w:r w:rsidR="002F35A9">
        <w:rPr>
          <w:rFonts w:ascii="Arial" w:hAnsi="Arial" w:cs="Arial"/>
          <w:b/>
          <w:sz w:val="20"/>
          <w:szCs w:val="20"/>
        </w:rPr>
        <w:t>tu parametru nabízeného předmětu zakázky</w:t>
      </w:r>
      <w:r>
        <w:rPr>
          <w:rFonts w:ascii="Arial" w:hAnsi="Arial" w:cs="Arial"/>
          <w:b/>
          <w:sz w:val="20"/>
          <w:szCs w:val="20"/>
        </w:rPr>
        <w:t>, tam kde je možné uvést konkrétní hodnotu. U par</w:t>
      </w:r>
      <w:r w:rsidRPr="00782CCF">
        <w:rPr>
          <w:rFonts w:ascii="Arial" w:hAnsi="Arial" w:cs="Arial"/>
          <w:b/>
          <w:sz w:val="20"/>
          <w:szCs w:val="20"/>
        </w:rPr>
        <w:t>ametrů, kde není možné uvést konkrétní hodnotu, je vhodné uvést pop</w:t>
      </w:r>
      <w:r w:rsidR="002F35A9">
        <w:rPr>
          <w:rFonts w:ascii="Arial" w:hAnsi="Arial" w:cs="Arial"/>
          <w:b/>
          <w:sz w:val="20"/>
          <w:szCs w:val="20"/>
        </w:rPr>
        <w:t>is parametru nabízeného předmětu zakázky</w:t>
      </w:r>
      <w:r w:rsidR="00A0104B" w:rsidRPr="00782CCF">
        <w:rPr>
          <w:rFonts w:ascii="Arial" w:hAnsi="Arial" w:cs="Arial"/>
          <w:b/>
          <w:sz w:val="20"/>
          <w:szCs w:val="20"/>
        </w:rPr>
        <w:t xml:space="preserve"> a prohlášení, o splnění parametrů požadovaných zadavatelem</w:t>
      </w:r>
      <w:r w:rsidR="00371B3D" w:rsidRPr="00782CCF">
        <w:rPr>
          <w:rFonts w:ascii="Arial" w:hAnsi="Arial" w:cs="Arial"/>
          <w:b/>
          <w:sz w:val="20"/>
          <w:szCs w:val="20"/>
        </w:rPr>
        <w:t xml:space="preserve"> např. formou „Splňuje“</w:t>
      </w:r>
      <w:r w:rsidRPr="00782CC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F7FFA" w:rsidRPr="009D024F" w:rsidRDefault="007F7FFA" w:rsidP="00196B04">
      <w:pPr>
        <w:jc w:val="both"/>
        <w:rPr>
          <w:rFonts w:ascii="Arial" w:hAnsi="Arial" w:cs="Arial"/>
        </w:rPr>
      </w:pPr>
    </w:p>
    <w:p w:rsidR="004E1B98" w:rsidRDefault="00BB64D0" w:rsidP="00F007EA">
      <w:pPr>
        <w:jc w:val="both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>V __________</w:t>
      </w:r>
      <w:r w:rsidR="00F007EA" w:rsidRPr="001B44FD">
        <w:rPr>
          <w:rFonts w:ascii="Arial" w:hAnsi="Arial" w:cs="Arial"/>
          <w:sz w:val="20"/>
          <w:szCs w:val="20"/>
        </w:rPr>
        <w:t xml:space="preserve"> dne </w:t>
      </w:r>
      <w:r w:rsidRPr="001B44FD">
        <w:rPr>
          <w:rFonts w:ascii="Arial" w:hAnsi="Arial" w:cs="Arial"/>
          <w:sz w:val="20"/>
          <w:szCs w:val="20"/>
        </w:rPr>
        <w:t>_____</w:t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  <w:r w:rsidR="00F007EA" w:rsidRPr="001B44FD">
        <w:rPr>
          <w:rFonts w:ascii="Arial" w:hAnsi="Arial" w:cs="Arial"/>
          <w:sz w:val="20"/>
          <w:szCs w:val="20"/>
        </w:rPr>
        <w:tab/>
      </w:r>
    </w:p>
    <w:p w:rsidR="00F007EA" w:rsidRPr="001B44FD" w:rsidRDefault="00F007EA" w:rsidP="00F007EA">
      <w:pPr>
        <w:jc w:val="both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ab/>
      </w:r>
      <w:r w:rsidRPr="001B44FD">
        <w:rPr>
          <w:rFonts w:ascii="Arial" w:hAnsi="Arial" w:cs="Arial"/>
          <w:sz w:val="20"/>
          <w:szCs w:val="20"/>
        </w:rPr>
        <w:tab/>
      </w:r>
      <w:r w:rsidRPr="001B44FD">
        <w:rPr>
          <w:rFonts w:ascii="Arial" w:hAnsi="Arial" w:cs="Arial"/>
          <w:sz w:val="20"/>
          <w:szCs w:val="20"/>
        </w:rPr>
        <w:tab/>
      </w:r>
    </w:p>
    <w:p w:rsidR="00F007EA" w:rsidRPr="001B44FD" w:rsidRDefault="00F007EA" w:rsidP="00F007EA">
      <w:pPr>
        <w:ind w:left="4140"/>
        <w:jc w:val="center"/>
        <w:rPr>
          <w:rFonts w:ascii="Arial" w:hAnsi="Arial" w:cs="Arial"/>
          <w:sz w:val="20"/>
          <w:szCs w:val="20"/>
        </w:rPr>
      </w:pPr>
      <w:r w:rsidRPr="001B44F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93DD4" w:rsidRPr="001B44FD" w:rsidRDefault="007F7FFA" w:rsidP="00F007EA">
      <w:pPr>
        <w:pStyle w:val="Section"/>
        <w:widowControl/>
        <w:ind w:left="3432" w:firstLine="708"/>
        <w:rPr>
          <w:rFonts w:cs="Arial"/>
          <w:sz w:val="20"/>
        </w:rPr>
      </w:pPr>
      <w:r w:rsidRPr="001B44FD">
        <w:rPr>
          <w:rFonts w:cs="Arial"/>
          <w:sz w:val="20"/>
        </w:rPr>
        <w:t xml:space="preserve">Podpis </w:t>
      </w:r>
    </w:p>
    <w:p w:rsidR="007F7FFA" w:rsidRPr="00247430" w:rsidRDefault="00B93DD4" w:rsidP="00F64BFC">
      <w:pPr>
        <w:pStyle w:val="BPAOdrkyChar"/>
        <w:numPr>
          <w:ilvl w:val="0"/>
          <w:numId w:val="0"/>
        </w:numPr>
        <w:tabs>
          <w:tab w:val="left" w:pos="708"/>
        </w:tabs>
        <w:ind w:left="4680"/>
        <w:rPr>
          <w:rFonts w:cs="Arial"/>
        </w:rPr>
      </w:pPr>
      <w:r w:rsidRPr="00247430">
        <w:rPr>
          <w:rFonts w:cs="Arial"/>
          <w:noProof w:val="0"/>
          <w:sz w:val="20"/>
        </w:rPr>
        <w:t>(podpis uchazeče - v případě fyzické osoby - nebo podpis osoby oprávněné jednat za uchazeče - v případě právnické osoby)</w:t>
      </w:r>
      <w:r w:rsidR="001B44FD" w:rsidRPr="00247430">
        <w:rPr>
          <w:rFonts w:cs="Arial"/>
        </w:rPr>
        <w:t xml:space="preserve"> </w:t>
      </w:r>
    </w:p>
    <w:sectPr w:rsidR="007F7FFA" w:rsidRPr="00247430" w:rsidSect="00584245">
      <w:headerReference w:type="default" r:id="rId8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8F" w:rsidRDefault="00DB538F">
      <w:r>
        <w:separator/>
      </w:r>
    </w:p>
  </w:endnote>
  <w:endnote w:type="continuationSeparator" w:id="0">
    <w:p w:rsidR="00DB538F" w:rsidRDefault="00D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8F" w:rsidRDefault="00DB538F">
      <w:r>
        <w:separator/>
      </w:r>
    </w:p>
  </w:footnote>
  <w:footnote w:type="continuationSeparator" w:id="0">
    <w:p w:rsidR="00DB538F" w:rsidRDefault="00DB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FC" w:rsidRPr="00F64BFC" w:rsidRDefault="00F64BFC" w:rsidP="00DD691D">
    <w:pPr>
      <w:pStyle w:val="Zhlav"/>
      <w:jc w:val="center"/>
      <w:rPr>
        <w:rFonts w:ascii="Arial" w:hAnsi="Arial" w:cs="Arial"/>
        <w:bCs/>
        <w:iCs/>
        <w:sz w:val="20"/>
        <w:szCs w:val="20"/>
      </w:rPr>
    </w:pPr>
    <w:r w:rsidRPr="00DB3BC5">
      <w:rPr>
        <w:rFonts w:ascii="Arial" w:hAnsi="Arial" w:cs="Arial"/>
        <w:bCs/>
        <w:iCs/>
        <w:sz w:val="20"/>
        <w:szCs w:val="20"/>
      </w:rPr>
      <w:t xml:space="preserve">Příloha č. </w:t>
    </w:r>
    <w:r w:rsidR="00A330DC">
      <w:rPr>
        <w:rFonts w:ascii="Arial" w:hAnsi="Arial" w:cs="Arial"/>
        <w:bCs/>
        <w:iCs/>
        <w:sz w:val="20"/>
        <w:szCs w:val="20"/>
      </w:rPr>
      <w:t>3</w:t>
    </w:r>
    <w:r w:rsidRPr="00DB3BC5">
      <w:rPr>
        <w:rFonts w:ascii="Arial" w:hAnsi="Arial" w:cs="Arial"/>
        <w:bCs/>
        <w:iCs/>
        <w:sz w:val="20"/>
        <w:szCs w:val="20"/>
      </w:rPr>
      <w:t xml:space="preserve"> zadávací dokumentace</w:t>
    </w:r>
    <w:r>
      <w:rPr>
        <w:rFonts w:ascii="Arial" w:hAnsi="Arial" w:cs="Arial"/>
        <w:bCs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4A2"/>
    <w:multiLevelType w:val="hybridMultilevel"/>
    <w:tmpl w:val="8ED87376"/>
    <w:lvl w:ilvl="0" w:tplc="A06CEB72">
      <w:start w:val="1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1E6F"/>
    <w:multiLevelType w:val="multilevel"/>
    <w:tmpl w:val="3EE2DEEC"/>
    <w:lvl w:ilvl="0">
      <w:start w:val="1"/>
      <w:numFmt w:val="decimal"/>
      <w:pStyle w:val="BPAOdrkyusebeslov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0B46927"/>
    <w:multiLevelType w:val="hybridMultilevel"/>
    <w:tmpl w:val="9AC6469C"/>
    <w:lvl w:ilvl="0" w:tplc="8E12CED0">
      <w:start w:val="1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298F"/>
    <w:multiLevelType w:val="hybridMultilevel"/>
    <w:tmpl w:val="2FA0971C"/>
    <w:lvl w:ilvl="0" w:tplc="5BAEAB2E">
      <w:start w:val="9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756B"/>
    <w:multiLevelType w:val="hybridMultilevel"/>
    <w:tmpl w:val="B836673C"/>
    <w:lvl w:ilvl="0" w:tplc="CC2EA692">
      <w:start w:val="10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637A0504"/>
    <w:multiLevelType w:val="hybridMultilevel"/>
    <w:tmpl w:val="0ADC14F2"/>
    <w:lvl w:ilvl="0" w:tplc="91A625A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91074"/>
    <w:multiLevelType w:val="hybridMultilevel"/>
    <w:tmpl w:val="BD82C3E6"/>
    <w:lvl w:ilvl="0" w:tplc="FFFFFFFF">
      <w:start w:val="1"/>
      <w:numFmt w:val="decimal"/>
      <w:pStyle w:val="BPAOdrkyusebe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4"/>
    <w:rsid w:val="000002C9"/>
    <w:rsid w:val="00017BFA"/>
    <w:rsid w:val="00021556"/>
    <w:rsid w:val="00045430"/>
    <w:rsid w:val="000513B2"/>
    <w:rsid w:val="000534EF"/>
    <w:rsid w:val="000561B9"/>
    <w:rsid w:val="00057D07"/>
    <w:rsid w:val="000622FA"/>
    <w:rsid w:val="00063E7E"/>
    <w:rsid w:val="000807C4"/>
    <w:rsid w:val="000839B2"/>
    <w:rsid w:val="00086ABD"/>
    <w:rsid w:val="0009043A"/>
    <w:rsid w:val="0009300A"/>
    <w:rsid w:val="000A3A30"/>
    <w:rsid w:val="000B0AFF"/>
    <w:rsid w:val="000D5A37"/>
    <w:rsid w:val="000D653A"/>
    <w:rsid w:val="000D749F"/>
    <w:rsid w:val="000E6C46"/>
    <w:rsid w:val="00122C59"/>
    <w:rsid w:val="00131B77"/>
    <w:rsid w:val="00140392"/>
    <w:rsid w:val="00142118"/>
    <w:rsid w:val="00144967"/>
    <w:rsid w:val="001810C6"/>
    <w:rsid w:val="00181F98"/>
    <w:rsid w:val="00183E78"/>
    <w:rsid w:val="00195040"/>
    <w:rsid w:val="00196B04"/>
    <w:rsid w:val="001A3F15"/>
    <w:rsid w:val="001B34A8"/>
    <w:rsid w:val="001B44FD"/>
    <w:rsid w:val="001C33F5"/>
    <w:rsid w:val="001D30D5"/>
    <w:rsid w:val="00205232"/>
    <w:rsid w:val="002117F1"/>
    <w:rsid w:val="00212D11"/>
    <w:rsid w:val="002245A7"/>
    <w:rsid w:val="002404E3"/>
    <w:rsid w:val="00247430"/>
    <w:rsid w:val="00251807"/>
    <w:rsid w:val="002519A7"/>
    <w:rsid w:val="00265631"/>
    <w:rsid w:val="002B608B"/>
    <w:rsid w:val="002C68C1"/>
    <w:rsid w:val="002D7F58"/>
    <w:rsid w:val="002E1831"/>
    <w:rsid w:val="002F3391"/>
    <w:rsid w:val="002F35A9"/>
    <w:rsid w:val="00326360"/>
    <w:rsid w:val="00347F91"/>
    <w:rsid w:val="00360085"/>
    <w:rsid w:val="003644BB"/>
    <w:rsid w:val="00371B3D"/>
    <w:rsid w:val="0037263D"/>
    <w:rsid w:val="00375395"/>
    <w:rsid w:val="00382B67"/>
    <w:rsid w:val="003A1562"/>
    <w:rsid w:val="003A51BE"/>
    <w:rsid w:val="003C3329"/>
    <w:rsid w:val="003E4803"/>
    <w:rsid w:val="003F16F6"/>
    <w:rsid w:val="003F2CE1"/>
    <w:rsid w:val="003F3A3A"/>
    <w:rsid w:val="00413A06"/>
    <w:rsid w:val="004714BE"/>
    <w:rsid w:val="004757E7"/>
    <w:rsid w:val="00482208"/>
    <w:rsid w:val="004B16E5"/>
    <w:rsid w:val="004B72F5"/>
    <w:rsid w:val="004C4FFA"/>
    <w:rsid w:val="004E00B2"/>
    <w:rsid w:val="004E1B98"/>
    <w:rsid w:val="004E2907"/>
    <w:rsid w:val="004F7375"/>
    <w:rsid w:val="00503F6F"/>
    <w:rsid w:val="00507A9A"/>
    <w:rsid w:val="00512A0F"/>
    <w:rsid w:val="00516608"/>
    <w:rsid w:val="00516D69"/>
    <w:rsid w:val="00531834"/>
    <w:rsid w:val="00535306"/>
    <w:rsid w:val="00543FF6"/>
    <w:rsid w:val="00553D70"/>
    <w:rsid w:val="00563C41"/>
    <w:rsid w:val="00584245"/>
    <w:rsid w:val="005855FA"/>
    <w:rsid w:val="00586A1F"/>
    <w:rsid w:val="00594FDB"/>
    <w:rsid w:val="00595E39"/>
    <w:rsid w:val="005C0DC7"/>
    <w:rsid w:val="005F27B6"/>
    <w:rsid w:val="005F593E"/>
    <w:rsid w:val="006019E5"/>
    <w:rsid w:val="006263A7"/>
    <w:rsid w:val="0063090A"/>
    <w:rsid w:val="0063555D"/>
    <w:rsid w:val="00635CC1"/>
    <w:rsid w:val="006459DF"/>
    <w:rsid w:val="00650EB2"/>
    <w:rsid w:val="006512EF"/>
    <w:rsid w:val="00653582"/>
    <w:rsid w:val="00662646"/>
    <w:rsid w:val="00672D08"/>
    <w:rsid w:val="006A06BF"/>
    <w:rsid w:val="006C526B"/>
    <w:rsid w:val="006D082B"/>
    <w:rsid w:val="006D185F"/>
    <w:rsid w:val="006D6848"/>
    <w:rsid w:val="006F4A6D"/>
    <w:rsid w:val="007011F2"/>
    <w:rsid w:val="0070371C"/>
    <w:rsid w:val="00712A96"/>
    <w:rsid w:val="0072617C"/>
    <w:rsid w:val="00726FF3"/>
    <w:rsid w:val="00744DB3"/>
    <w:rsid w:val="0075211F"/>
    <w:rsid w:val="00775072"/>
    <w:rsid w:val="00782CCF"/>
    <w:rsid w:val="007E46B4"/>
    <w:rsid w:val="007F4512"/>
    <w:rsid w:val="007F532C"/>
    <w:rsid w:val="007F7FFA"/>
    <w:rsid w:val="00805F46"/>
    <w:rsid w:val="008064A6"/>
    <w:rsid w:val="0080664A"/>
    <w:rsid w:val="0081617C"/>
    <w:rsid w:val="008243F2"/>
    <w:rsid w:val="008348E4"/>
    <w:rsid w:val="00834D04"/>
    <w:rsid w:val="00845232"/>
    <w:rsid w:val="00854BAC"/>
    <w:rsid w:val="0085699E"/>
    <w:rsid w:val="00856AFC"/>
    <w:rsid w:val="0088076A"/>
    <w:rsid w:val="008957BB"/>
    <w:rsid w:val="008974EE"/>
    <w:rsid w:val="008C4EA6"/>
    <w:rsid w:val="008C574F"/>
    <w:rsid w:val="008F4B44"/>
    <w:rsid w:val="009515F8"/>
    <w:rsid w:val="00961981"/>
    <w:rsid w:val="00974932"/>
    <w:rsid w:val="00974A40"/>
    <w:rsid w:val="00983FC2"/>
    <w:rsid w:val="00986847"/>
    <w:rsid w:val="009A1E5F"/>
    <w:rsid w:val="009A4997"/>
    <w:rsid w:val="009A6D39"/>
    <w:rsid w:val="009C2310"/>
    <w:rsid w:val="009D024F"/>
    <w:rsid w:val="009D6234"/>
    <w:rsid w:val="009E078A"/>
    <w:rsid w:val="009E6AA4"/>
    <w:rsid w:val="009F7B3A"/>
    <w:rsid w:val="00A0104B"/>
    <w:rsid w:val="00A13F5D"/>
    <w:rsid w:val="00A3121E"/>
    <w:rsid w:val="00A330DC"/>
    <w:rsid w:val="00A34EFD"/>
    <w:rsid w:val="00A4332D"/>
    <w:rsid w:val="00A55EF2"/>
    <w:rsid w:val="00A73721"/>
    <w:rsid w:val="00A75E54"/>
    <w:rsid w:val="00A84BF1"/>
    <w:rsid w:val="00AC1398"/>
    <w:rsid w:val="00AC4096"/>
    <w:rsid w:val="00AC7693"/>
    <w:rsid w:val="00AD7DA7"/>
    <w:rsid w:val="00AE3366"/>
    <w:rsid w:val="00B0550E"/>
    <w:rsid w:val="00B0740F"/>
    <w:rsid w:val="00B57F14"/>
    <w:rsid w:val="00B711B2"/>
    <w:rsid w:val="00B723FA"/>
    <w:rsid w:val="00B84EA2"/>
    <w:rsid w:val="00B93DD4"/>
    <w:rsid w:val="00B944C3"/>
    <w:rsid w:val="00BA2665"/>
    <w:rsid w:val="00BA4060"/>
    <w:rsid w:val="00BB0F4A"/>
    <w:rsid w:val="00BB4B04"/>
    <w:rsid w:val="00BB50D5"/>
    <w:rsid w:val="00BB5C53"/>
    <w:rsid w:val="00BB64D0"/>
    <w:rsid w:val="00BE4D58"/>
    <w:rsid w:val="00BF1A19"/>
    <w:rsid w:val="00BF4CB4"/>
    <w:rsid w:val="00BF571A"/>
    <w:rsid w:val="00C26AAB"/>
    <w:rsid w:val="00C26E0B"/>
    <w:rsid w:val="00C34ACE"/>
    <w:rsid w:val="00C47716"/>
    <w:rsid w:val="00C569AC"/>
    <w:rsid w:val="00C63143"/>
    <w:rsid w:val="00C707D2"/>
    <w:rsid w:val="00C96957"/>
    <w:rsid w:val="00CA076E"/>
    <w:rsid w:val="00CC3054"/>
    <w:rsid w:val="00CF22D1"/>
    <w:rsid w:val="00D04073"/>
    <w:rsid w:val="00D31C08"/>
    <w:rsid w:val="00D408F0"/>
    <w:rsid w:val="00D6390E"/>
    <w:rsid w:val="00D71F5D"/>
    <w:rsid w:val="00D74E3D"/>
    <w:rsid w:val="00D7602E"/>
    <w:rsid w:val="00D80F7B"/>
    <w:rsid w:val="00D90E93"/>
    <w:rsid w:val="00D97B1D"/>
    <w:rsid w:val="00DB35FE"/>
    <w:rsid w:val="00DB538F"/>
    <w:rsid w:val="00DD08F1"/>
    <w:rsid w:val="00DD691D"/>
    <w:rsid w:val="00DE54A9"/>
    <w:rsid w:val="00DE6D27"/>
    <w:rsid w:val="00E02163"/>
    <w:rsid w:val="00E1390E"/>
    <w:rsid w:val="00E366C6"/>
    <w:rsid w:val="00E478A1"/>
    <w:rsid w:val="00E56737"/>
    <w:rsid w:val="00E7024E"/>
    <w:rsid w:val="00E72A92"/>
    <w:rsid w:val="00E81723"/>
    <w:rsid w:val="00E85E3D"/>
    <w:rsid w:val="00E90049"/>
    <w:rsid w:val="00EB24A9"/>
    <w:rsid w:val="00EB405B"/>
    <w:rsid w:val="00EC1B63"/>
    <w:rsid w:val="00EC3FF9"/>
    <w:rsid w:val="00EC4C75"/>
    <w:rsid w:val="00ED63F5"/>
    <w:rsid w:val="00ED69B5"/>
    <w:rsid w:val="00ED6D8E"/>
    <w:rsid w:val="00EE694D"/>
    <w:rsid w:val="00EE6A51"/>
    <w:rsid w:val="00EE756C"/>
    <w:rsid w:val="00F007EA"/>
    <w:rsid w:val="00F03A37"/>
    <w:rsid w:val="00F123C0"/>
    <w:rsid w:val="00F27972"/>
    <w:rsid w:val="00F64BFC"/>
    <w:rsid w:val="00F916FC"/>
    <w:rsid w:val="00F957FF"/>
    <w:rsid w:val="00FB0CC0"/>
    <w:rsid w:val="00FB1AC2"/>
    <w:rsid w:val="00FB695E"/>
    <w:rsid w:val="00FC3B91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2C3B"/>
  <w15:docId w15:val="{470D1DC2-0D3F-4FDD-B3D5-16C31B8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semiHidden/>
    <w:rsid w:val="00196B04"/>
    <w:rPr>
      <w:sz w:val="20"/>
      <w:szCs w:val="20"/>
      <w:lang w:val="fr-FR"/>
    </w:rPr>
  </w:style>
  <w:style w:type="character" w:styleId="Znakapoznpodarou">
    <w:name w:val="footnote reference"/>
    <w:semiHidden/>
    <w:rsid w:val="00196B04"/>
    <w:rPr>
      <w:vertAlign w:val="superscript"/>
    </w:rPr>
  </w:style>
  <w:style w:type="paragraph" w:customStyle="1" w:styleId="Section">
    <w:name w:val="Section"/>
    <w:basedOn w:val="Normln"/>
    <w:rsid w:val="00196B04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63090A"/>
    <w:rPr>
      <w:rFonts w:ascii="Tahoma" w:hAnsi="Tahoma" w:cs="Tahoma"/>
      <w:sz w:val="16"/>
      <w:szCs w:val="16"/>
    </w:rPr>
  </w:style>
  <w:style w:type="paragraph" w:customStyle="1" w:styleId="BPAOdrkyChar">
    <w:name w:val="BPA Odrážky Char"/>
    <w:basedOn w:val="Normln"/>
    <w:link w:val="BPAOdrkyCharChar"/>
    <w:rsid w:val="00B93DD4"/>
    <w:pPr>
      <w:numPr>
        <w:numId w:val="2"/>
      </w:numPr>
      <w:spacing w:after="80"/>
      <w:jc w:val="both"/>
    </w:pPr>
    <w:rPr>
      <w:rFonts w:ascii="Arial" w:hAnsi="Arial"/>
      <w:bCs/>
      <w:noProof/>
      <w:szCs w:val="20"/>
    </w:rPr>
  </w:style>
  <w:style w:type="character" w:customStyle="1" w:styleId="BPAOdrkyCharChar">
    <w:name w:val="BPA Odrážky Char Char"/>
    <w:link w:val="BPAOdrkyChar"/>
    <w:rsid w:val="00B93DD4"/>
    <w:rPr>
      <w:rFonts w:ascii="Arial" w:hAnsi="Arial"/>
      <w:bCs/>
      <w:noProof/>
      <w:sz w:val="24"/>
    </w:rPr>
  </w:style>
  <w:style w:type="paragraph" w:customStyle="1" w:styleId="NoSpacing1">
    <w:name w:val="No Spacing1"/>
    <w:rsid w:val="005C0DC7"/>
    <w:rPr>
      <w:rFonts w:ascii="Calibri" w:hAnsi="Calibri"/>
      <w:sz w:val="22"/>
      <w:szCs w:val="22"/>
      <w:lang w:eastAsia="en-US"/>
    </w:rPr>
  </w:style>
  <w:style w:type="paragraph" w:customStyle="1" w:styleId="BPATitul">
    <w:name w:val="BPA Titul"/>
    <w:basedOn w:val="Normln"/>
    <w:rsid w:val="00086ABD"/>
    <w:pPr>
      <w:spacing w:before="3240" w:after="80"/>
      <w:jc w:val="center"/>
    </w:pPr>
    <w:rPr>
      <w:rFonts w:ascii="Arial" w:hAnsi="Arial"/>
      <w:noProof/>
      <w:sz w:val="44"/>
      <w:szCs w:val="44"/>
    </w:rPr>
  </w:style>
  <w:style w:type="paragraph" w:styleId="Odstavecseseznamem">
    <w:name w:val="List Paragraph"/>
    <w:basedOn w:val="Normln"/>
    <w:uiPriority w:val="34"/>
    <w:qFormat/>
    <w:rsid w:val="001B44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F64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FC"/>
    <w:rPr>
      <w:sz w:val="24"/>
      <w:szCs w:val="24"/>
    </w:rPr>
  </w:style>
  <w:style w:type="paragraph" w:styleId="Zpat">
    <w:name w:val="footer"/>
    <w:basedOn w:val="Normln"/>
    <w:link w:val="ZpatChar"/>
    <w:rsid w:val="00F64B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4BFC"/>
    <w:rPr>
      <w:sz w:val="24"/>
      <w:szCs w:val="24"/>
    </w:rPr>
  </w:style>
  <w:style w:type="paragraph" w:customStyle="1" w:styleId="BPAOdrkyusebe">
    <w:name w:val="BPA Odrážky u sebe"/>
    <w:basedOn w:val="BPAOdrkyChar"/>
    <w:rsid w:val="000E6C46"/>
    <w:pPr>
      <w:numPr>
        <w:numId w:val="1"/>
      </w:numPr>
      <w:spacing w:after="0"/>
    </w:pPr>
  </w:style>
  <w:style w:type="paragraph" w:customStyle="1" w:styleId="BPAZkladntext">
    <w:name w:val="BPA Základní text"/>
    <w:basedOn w:val="Normln"/>
    <w:link w:val="BPAZkladntextChar"/>
    <w:rsid w:val="00507A9A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507A9A"/>
    <w:rPr>
      <w:rFonts w:ascii="Arial" w:hAnsi="Arial"/>
      <w:noProof/>
      <w:sz w:val="24"/>
      <w:szCs w:val="24"/>
    </w:rPr>
  </w:style>
  <w:style w:type="paragraph" w:customStyle="1" w:styleId="BPAOdrkyusebeslovan">
    <w:name w:val="BPA Odrážky u sebe číslované"/>
    <w:basedOn w:val="BPAOdrkyusebe"/>
    <w:autoRedefine/>
    <w:rsid w:val="00C707D2"/>
    <w:pPr>
      <w:numPr>
        <w:numId w:val="3"/>
      </w:numPr>
      <w:spacing w:line="276" w:lineRule="auto"/>
    </w:pPr>
    <w:rPr>
      <w:rFonts w:cs="Arial"/>
      <w:noProof w:val="0"/>
      <w:sz w:val="20"/>
    </w:rPr>
  </w:style>
  <w:style w:type="character" w:styleId="Odkaznakoment">
    <w:name w:val="annotation reference"/>
    <w:semiHidden/>
    <w:rsid w:val="00364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44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4BB"/>
  </w:style>
  <w:style w:type="paragraph" w:customStyle="1" w:styleId="OdrkyusebeII">
    <w:name w:val="Odrážky u sebe II"/>
    <w:basedOn w:val="BPAOdrkyusebe"/>
    <w:qFormat/>
    <w:rsid w:val="0037263D"/>
    <w:pPr>
      <w:ind w:left="1854" w:hanging="357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4F99-30A2-4F8C-92F3-DB4883A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admin</dc:creator>
  <cp:lastModifiedBy>Uživatel systému Windows</cp:lastModifiedBy>
  <cp:revision>8</cp:revision>
  <cp:lastPrinted>2010-11-29T07:13:00Z</cp:lastPrinted>
  <dcterms:created xsi:type="dcterms:W3CDTF">2017-06-22T09:33:00Z</dcterms:created>
  <dcterms:modified xsi:type="dcterms:W3CDTF">2018-01-17T09:03:00Z</dcterms:modified>
</cp:coreProperties>
</file>