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90" w:rsidRPr="00476E39" w:rsidRDefault="00293F90" w:rsidP="00476E39">
      <w:pPr>
        <w:keepNext/>
        <w:spacing w:after="120"/>
        <w:jc w:val="both"/>
        <w:rPr>
          <w:sz w:val="24"/>
          <w:szCs w:val="24"/>
        </w:rPr>
      </w:pPr>
    </w:p>
    <w:p w:rsidR="00E24E4D" w:rsidRPr="00476E39" w:rsidRDefault="00E24E4D" w:rsidP="00476E39">
      <w:pPr>
        <w:keepNext/>
        <w:spacing w:after="120"/>
        <w:jc w:val="both"/>
        <w:rPr>
          <w:sz w:val="24"/>
          <w:szCs w:val="24"/>
        </w:rPr>
      </w:pPr>
    </w:p>
    <w:p w:rsidR="00293F90" w:rsidRPr="00476E39" w:rsidRDefault="00293F90" w:rsidP="00476E39">
      <w:pPr>
        <w:keepNext/>
        <w:spacing w:after="120"/>
        <w:jc w:val="both"/>
        <w:rPr>
          <w:sz w:val="24"/>
          <w:szCs w:val="24"/>
        </w:rPr>
      </w:pPr>
    </w:p>
    <w:p w:rsidR="00293F90" w:rsidRPr="00476E39" w:rsidRDefault="00805867" w:rsidP="00476E39">
      <w:pPr>
        <w:keepNext/>
        <w:spacing w:after="120"/>
        <w:jc w:val="both"/>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410.8pt;height:94pt;z-index:25165670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4L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" stroked="f">
            <v:textbox>
              <w:txbxContent>
                <w:p w:rsidR="00EC5A4E" w:rsidRPr="00EA3A1B" w:rsidRDefault="00EC5A4E">
                  <w:pPr>
                    <w:pStyle w:val="Nzev"/>
                    <w:spacing w:before="0" w:after="120"/>
                    <w:rPr>
                      <w:rFonts w:ascii="Times New Roman" w:hAnsi="Times New Roman" w:cs="Times New Roman"/>
                      <w:sz w:val="48"/>
                      <w:szCs w:val="48"/>
                    </w:rPr>
                  </w:pPr>
                  <w:r>
                    <w:rPr>
                      <w:rFonts w:ascii="Times New Roman" w:hAnsi="Times New Roman" w:cs="Times New Roman"/>
                      <w:sz w:val="48"/>
                      <w:szCs w:val="48"/>
                    </w:rPr>
                    <w:t>KVALIFIKAČNÍ</w:t>
                  </w:r>
                  <w:r w:rsidRPr="00EA3A1B">
                    <w:rPr>
                      <w:rFonts w:ascii="Times New Roman" w:hAnsi="Times New Roman" w:cs="Times New Roman"/>
                      <w:sz w:val="48"/>
                      <w:szCs w:val="48"/>
                    </w:rPr>
                    <w:t xml:space="preserve"> DOKUMENTACE</w:t>
                  </w:r>
                </w:p>
                <w:p w:rsidR="00EC5A4E" w:rsidRPr="00EF1466" w:rsidRDefault="00EC5A4E" w:rsidP="00EF1466">
                  <w:pPr>
                    <w:jc w:val="center"/>
                    <w:rPr>
                      <w:sz w:val="24"/>
                      <w:szCs w:val="24"/>
                    </w:rPr>
                  </w:pPr>
                  <w:r>
                    <w:rPr>
                      <w:sz w:val="24"/>
                      <w:szCs w:val="24"/>
                    </w:rPr>
                    <w:t>p</w:t>
                  </w:r>
                  <w:r w:rsidRPr="00EF1466">
                    <w:rPr>
                      <w:sz w:val="24"/>
                      <w:szCs w:val="24"/>
                    </w:rPr>
                    <w:t xml:space="preserve">odle </w:t>
                  </w:r>
                  <w:r>
                    <w:rPr>
                      <w:sz w:val="24"/>
                      <w:szCs w:val="24"/>
                    </w:rPr>
                    <w:t>zákon</w:t>
                  </w:r>
                  <w:r w:rsidRPr="00EF1466">
                    <w:rPr>
                      <w:sz w:val="24"/>
                      <w:szCs w:val="24"/>
                    </w:rPr>
                    <w:t>a č. 134/2016 Sb., o zadávání veřejných zakázek, ve znění pozdějších předpisů (dále jen „</w:t>
                  </w:r>
                  <w:r>
                    <w:rPr>
                      <w:sz w:val="24"/>
                      <w:szCs w:val="24"/>
                    </w:rPr>
                    <w:t>zákon</w:t>
                  </w:r>
                  <w:r w:rsidRPr="00EF1466">
                    <w:rPr>
                      <w:sz w:val="24"/>
                      <w:szCs w:val="24"/>
                    </w:rPr>
                    <w:t>“ nebo „ZZVZ“)</w:t>
                  </w:r>
                </w:p>
              </w:txbxContent>
            </v:textbox>
            <w10:wrap anchorx="margin"/>
          </v:shape>
        </w:pict>
      </w:r>
    </w:p>
    <w:p w:rsidR="00293F90" w:rsidRPr="00476E39" w:rsidRDefault="00293F90" w:rsidP="00476E39">
      <w:pPr>
        <w:keepNext/>
        <w:spacing w:after="120"/>
        <w:jc w:val="both"/>
        <w:rPr>
          <w:noProof/>
          <w:sz w:val="24"/>
          <w:szCs w:val="24"/>
        </w:rPr>
      </w:pPr>
    </w:p>
    <w:p w:rsidR="00293F90" w:rsidRPr="00476E39" w:rsidRDefault="00293F90" w:rsidP="00476E39">
      <w:pPr>
        <w:keepNext/>
        <w:spacing w:after="120"/>
        <w:jc w:val="both"/>
        <w:rPr>
          <w:noProof/>
          <w:sz w:val="24"/>
          <w:szCs w:val="24"/>
        </w:rPr>
      </w:pPr>
    </w:p>
    <w:p w:rsidR="00293F90" w:rsidRPr="00476E39" w:rsidRDefault="00293F90" w:rsidP="00476E39">
      <w:pPr>
        <w:keepNext/>
        <w:spacing w:after="120"/>
        <w:jc w:val="both"/>
        <w:rPr>
          <w:noProof/>
          <w:sz w:val="24"/>
          <w:szCs w:val="24"/>
        </w:rPr>
      </w:pPr>
    </w:p>
    <w:p w:rsidR="00293F90" w:rsidRPr="00476E39" w:rsidRDefault="00293F90" w:rsidP="00476E39">
      <w:pPr>
        <w:keepNext/>
        <w:spacing w:after="120"/>
        <w:jc w:val="both"/>
        <w:rPr>
          <w:noProof/>
          <w:sz w:val="24"/>
          <w:szCs w:val="24"/>
        </w:rPr>
      </w:pPr>
    </w:p>
    <w:p w:rsidR="00293F90" w:rsidRPr="00476E39" w:rsidRDefault="00293F90" w:rsidP="00476E39">
      <w:pPr>
        <w:keepNext/>
        <w:spacing w:after="120"/>
        <w:jc w:val="both"/>
        <w:rPr>
          <w:noProof/>
          <w:sz w:val="24"/>
          <w:szCs w:val="24"/>
        </w:rPr>
      </w:pPr>
    </w:p>
    <w:p w:rsidR="00403948" w:rsidRPr="00476E39" w:rsidRDefault="00805867" w:rsidP="00476E39">
      <w:pPr>
        <w:keepNext/>
        <w:spacing w:after="120"/>
        <w:jc w:val="both"/>
        <w:rPr>
          <w:noProof/>
          <w:sz w:val="24"/>
          <w:szCs w:val="24"/>
        </w:rPr>
      </w:pPr>
      <w:r>
        <w:rPr>
          <w:noProof/>
          <w:sz w:val="24"/>
          <w:szCs w:val="24"/>
        </w:rPr>
      </w:r>
      <w:r>
        <w:rPr>
          <w:noProof/>
          <w:sz w:val="24"/>
          <w:szCs w:val="24"/>
        </w:rPr>
        <w:pict>
          <v:shape id="Text Box 3" o:spid="_x0000_s1028" type="#_x0000_t202" style="width:457.5pt;height:136.6pt;visibility:visible;mso-position-horizontal-relative:char;mso-position-vertical-relative:line;mso-width-relative:margin;mso-height-relative:margin" stroked="f" strokeweight="3pt">
            <v:textbox style="mso-next-textbox:#Text Box 3">
              <w:txbxContent>
                <w:p w:rsidR="00EC5A4E" w:rsidRPr="00453D6D" w:rsidRDefault="00EC5A4E">
                  <w:pPr>
                    <w:jc w:val="center"/>
                    <w:rPr>
                      <w:b/>
                      <w:sz w:val="44"/>
                      <w:szCs w:val="44"/>
                    </w:rPr>
                  </w:pPr>
                  <w:r w:rsidRPr="00453D6D">
                    <w:rPr>
                      <w:b/>
                      <w:sz w:val="44"/>
                      <w:szCs w:val="44"/>
                    </w:rPr>
                    <w:t>VEŘEJNÁ ZAKÁZKA</w:t>
                  </w:r>
                </w:p>
                <w:p w:rsidR="00EC5A4E" w:rsidRDefault="00EC5A4E" w:rsidP="00B415A4">
                  <w:pPr>
                    <w:jc w:val="center"/>
                    <w:rPr>
                      <w:b/>
                      <w:sz w:val="32"/>
                      <w:szCs w:val="32"/>
                    </w:rPr>
                  </w:pPr>
                  <w:r w:rsidRPr="00453D6D">
                    <w:rPr>
                      <w:b/>
                      <w:sz w:val="32"/>
                      <w:szCs w:val="32"/>
                    </w:rPr>
                    <w:t>„</w:t>
                  </w:r>
                  <w:r>
                    <w:rPr>
                      <w:b/>
                      <w:sz w:val="32"/>
                      <w:szCs w:val="32"/>
                    </w:rPr>
                    <w:t>Rámcová dohoda na projektové práce pro KSÚS staveb pozemních komunikací ve vlastnictví Středočeského kraje, včetně výkonu inženýrské činnosti a autorského dozoru</w:t>
                  </w:r>
                  <w:r w:rsidRPr="004B4F2E">
                    <w:rPr>
                      <w:b/>
                      <w:sz w:val="32"/>
                      <w:szCs w:val="32"/>
                    </w:rPr>
                    <w:t>“</w:t>
                  </w:r>
                </w:p>
                <w:p w:rsidR="00EC5A4E" w:rsidRPr="00453D6D" w:rsidRDefault="00EC5A4E" w:rsidP="001608D2">
                  <w:pPr>
                    <w:jc w:val="center"/>
                    <w:rPr>
                      <w:b/>
                      <w:sz w:val="32"/>
                      <w:szCs w:val="32"/>
                    </w:rPr>
                  </w:pPr>
                </w:p>
                <w:p w:rsidR="00EC5A4E" w:rsidRPr="00453D6D" w:rsidRDefault="00EC5A4E" w:rsidP="00403948">
                  <w:pPr>
                    <w:jc w:val="center"/>
                    <w:rPr>
                      <w:bCs/>
                      <w:sz w:val="24"/>
                      <w:szCs w:val="24"/>
                    </w:rPr>
                  </w:pPr>
                  <w:r w:rsidRPr="00453D6D">
                    <w:rPr>
                      <w:bCs/>
                      <w:sz w:val="24"/>
                      <w:szCs w:val="24"/>
                    </w:rPr>
                    <w:t xml:space="preserve">Číslo veřejné zakázky: </w:t>
                  </w:r>
                  <w:r w:rsidR="006B635B">
                    <w:rPr>
                      <w:sz w:val="24"/>
                      <w:szCs w:val="24"/>
                    </w:rPr>
                    <w:t>vz-611/17</w:t>
                  </w:r>
                  <w:r w:rsidRPr="00453D6D" w:rsidDel="00CF5822">
                    <w:rPr>
                      <w:sz w:val="24"/>
                      <w:szCs w:val="24"/>
                    </w:rPr>
                    <w:t xml:space="preserve"> </w:t>
                  </w:r>
                </w:p>
                <w:p w:rsidR="00EC5A4E" w:rsidRPr="00403948" w:rsidRDefault="00EC5A4E" w:rsidP="001608D2">
                  <w:pPr>
                    <w:jc w:val="center"/>
                    <w:rPr>
                      <w:bCs/>
                      <w:sz w:val="28"/>
                      <w:szCs w:val="28"/>
                    </w:rPr>
                  </w:pPr>
                  <w:r w:rsidRPr="00403948">
                    <w:rPr>
                      <w:bCs/>
                      <w:sz w:val="28"/>
                      <w:szCs w:val="28"/>
                    </w:rPr>
                    <w:tab/>
                  </w:r>
                </w:p>
                <w:p w:rsidR="00EC5A4E" w:rsidRPr="00EA3A1B" w:rsidRDefault="00EC5A4E">
                  <w:pPr>
                    <w:spacing w:before="240"/>
                    <w:jc w:val="center"/>
                    <w:rPr>
                      <w:sz w:val="24"/>
                      <w:szCs w:val="24"/>
                    </w:rPr>
                  </w:pPr>
                  <w:r w:rsidRPr="00EA3A1B">
                    <w:rPr>
                      <w:sz w:val="24"/>
                      <w:szCs w:val="24"/>
                    </w:rPr>
                    <w:t xml:space="preserve">veřejná zakázka na </w:t>
                  </w:r>
                  <w:r>
                    <w:rPr>
                      <w:sz w:val="24"/>
                      <w:szCs w:val="24"/>
                    </w:rPr>
                    <w:t>služby</w:t>
                  </w:r>
                  <w:r w:rsidRPr="00EA3A1B">
                    <w:rPr>
                      <w:sz w:val="24"/>
                      <w:szCs w:val="24"/>
                    </w:rPr>
                    <w:t xml:space="preserve"> </w:t>
                  </w:r>
                  <w:r>
                    <w:rPr>
                      <w:sz w:val="24"/>
                      <w:szCs w:val="24"/>
                    </w:rPr>
                    <w:t xml:space="preserve">na přípravné a projekční služby </w:t>
                  </w:r>
                  <w:r w:rsidRPr="00EA3A1B">
                    <w:rPr>
                      <w:sz w:val="24"/>
                      <w:szCs w:val="24"/>
                    </w:rPr>
                    <w:t xml:space="preserve">zadávaná v </w:t>
                  </w:r>
                  <w:r>
                    <w:rPr>
                      <w:sz w:val="24"/>
                      <w:szCs w:val="24"/>
                    </w:rPr>
                    <w:t>užším</w:t>
                  </w:r>
                  <w:r w:rsidRPr="00EA3A1B">
                    <w:rPr>
                      <w:sz w:val="24"/>
                      <w:szCs w:val="24"/>
                    </w:rPr>
                    <w:t xml:space="preserve"> řízení podle ust. § </w:t>
                  </w:r>
                  <w:r>
                    <w:rPr>
                      <w:sz w:val="24"/>
                      <w:szCs w:val="24"/>
                    </w:rPr>
                    <w:t>58</w:t>
                  </w:r>
                  <w:r w:rsidRPr="00EA3A1B">
                    <w:rPr>
                      <w:sz w:val="24"/>
                      <w:szCs w:val="24"/>
                    </w:rPr>
                    <w:t xml:space="preserve"> ZZVZ</w:t>
                  </w:r>
                </w:p>
              </w:txbxContent>
            </v:textbox>
            <w10:wrap type="none" anchorx="margin" anchory="margin"/>
            <w10:anchorlock/>
          </v:shape>
        </w:pict>
      </w:r>
    </w:p>
    <w:p w:rsidR="00453D6D" w:rsidRPr="00476E39" w:rsidRDefault="00453D6D" w:rsidP="00476E39">
      <w:pPr>
        <w:keepNext/>
        <w:spacing w:after="120"/>
        <w:jc w:val="both"/>
        <w:rPr>
          <w:noProof/>
          <w:sz w:val="24"/>
          <w:szCs w:val="24"/>
        </w:rPr>
      </w:pPr>
    </w:p>
    <w:p w:rsidR="00453D6D" w:rsidRPr="00476E39" w:rsidRDefault="00453D6D" w:rsidP="00476E39">
      <w:pPr>
        <w:keepNext/>
        <w:spacing w:after="120"/>
        <w:jc w:val="both"/>
        <w:rPr>
          <w:noProof/>
          <w:sz w:val="24"/>
          <w:szCs w:val="24"/>
        </w:rPr>
      </w:pPr>
    </w:p>
    <w:p w:rsidR="00453D6D" w:rsidRPr="00476E39" w:rsidRDefault="00453D6D" w:rsidP="00476E39">
      <w:pPr>
        <w:keepNext/>
        <w:spacing w:after="120"/>
        <w:jc w:val="both"/>
        <w:rPr>
          <w:noProof/>
          <w:sz w:val="24"/>
          <w:szCs w:val="24"/>
        </w:rPr>
      </w:pPr>
    </w:p>
    <w:p w:rsidR="00293F90" w:rsidRPr="00476E39" w:rsidRDefault="00805867" w:rsidP="00476E39">
      <w:pPr>
        <w:keepNext/>
        <w:spacing w:after="120"/>
        <w:jc w:val="both"/>
        <w:rPr>
          <w:noProof/>
          <w:sz w:val="24"/>
          <w:szCs w:val="24"/>
        </w:rPr>
      </w:pPr>
      <w:r>
        <w:rPr>
          <w:noProof/>
          <w:sz w:val="24"/>
          <w:szCs w:val="24"/>
        </w:rPr>
      </w:r>
      <w:r>
        <w:rPr>
          <w:noProof/>
          <w:sz w:val="24"/>
          <w:szCs w:val="24"/>
        </w:rPr>
        <w:pict>
          <v:shape id="Text Box 4" o:spid="_x0000_s1027" type="#_x0000_t202" style="width:450.4pt;height:62.7pt;visibility:visible;mso-position-horizontal-relative:char;mso-position-vertical-relative:line;mso-width-relative:margin;mso-height-relative:margin" stroked="f">
            <v:textbox>
              <w:txbxContent>
                <w:p w:rsidR="00EC5A4E" w:rsidRPr="00EA3A1B" w:rsidRDefault="00EC5A4E" w:rsidP="00B07700">
                  <w:pPr>
                    <w:rPr>
                      <w:b/>
                      <w:sz w:val="28"/>
                      <w:szCs w:val="28"/>
                    </w:rPr>
                  </w:pPr>
                  <w:r w:rsidRPr="00EA3A1B">
                    <w:rPr>
                      <w:b/>
                      <w:sz w:val="28"/>
                      <w:szCs w:val="28"/>
                    </w:rPr>
                    <w:t>ZADAVATEL:</w:t>
                  </w:r>
                </w:p>
                <w:p w:rsidR="00EC5A4E" w:rsidRPr="00D366B4" w:rsidRDefault="00EC5A4E" w:rsidP="00235C5F">
                  <w:pPr>
                    <w:rPr>
                      <w:iCs/>
                      <w:sz w:val="24"/>
                      <w:szCs w:val="24"/>
                    </w:rPr>
                  </w:pPr>
                  <w:r w:rsidRPr="00D366B4">
                    <w:rPr>
                      <w:iCs/>
                      <w:sz w:val="24"/>
                      <w:szCs w:val="24"/>
                    </w:rPr>
                    <w:t>Krajská správa a údržba silnic Středočeského</w:t>
                  </w:r>
                  <w:r>
                    <w:rPr>
                      <w:iCs/>
                      <w:sz w:val="24"/>
                      <w:szCs w:val="24"/>
                    </w:rPr>
                    <w:t xml:space="preserve"> kraje, příspěvková organizace</w:t>
                  </w:r>
                </w:p>
                <w:p w:rsidR="00EC5A4E" w:rsidRPr="00D366B4" w:rsidRDefault="00EC5A4E" w:rsidP="00235C5F">
                  <w:pPr>
                    <w:rPr>
                      <w:iCs/>
                      <w:sz w:val="24"/>
                      <w:szCs w:val="24"/>
                    </w:rPr>
                  </w:pPr>
                  <w:r w:rsidRPr="00D366B4">
                    <w:rPr>
                      <w:iCs/>
                      <w:sz w:val="24"/>
                      <w:szCs w:val="24"/>
                    </w:rPr>
                    <w:t>IČ</w:t>
                  </w:r>
                  <w:r>
                    <w:rPr>
                      <w:iCs/>
                      <w:sz w:val="24"/>
                      <w:szCs w:val="24"/>
                    </w:rPr>
                    <w:t>O</w:t>
                  </w:r>
                  <w:r w:rsidRPr="00D366B4">
                    <w:rPr>
                      <w:iCs/>
                      <w:sz w:val="24"/>
                      <w:szCs w:val="24"/>
                    </w:rPr>
                    <w:t xml:space="preserve"> 00066001 </w:t>
                  </w:r>
                </w:p>
                <w:p w:rsidR="00EC5A4E" w:rsidRPr="00D366B4" w:rsidRDefault="00EC5A4E" w:rsidP="00235C5F">
                  <w:pPr>
                    <w:rPr>
                      <w:iCs/>
                      <w:sz w:val="24"/>
                      <w:szCs w:val="24"/>
                    </w:rPr>
                  </w:pPr>
                  <w:r>
                    <w:rPr>
                      <w:iCs/>
                      <w:sz w:val="24"/>
                      <w:szCs w:val="24"/>
                    </w:rPr>
                    <w:t xml:space="preserve">se sídlem </w:t>
                  </w:r>
                  <w:r w:rsidRPr="00D366B4">
                    <w:rPr>
                      <w:iCs/>
                      <w:sz w:val="24"/>
                      <w:szCs w:val="24"/>
                    </w:rPr>
                    <w:t>Zborovská 11</w:t>
                  </w:r>
                  <w:r>
                    <w:rPr>
                      <w:iCs/>
                      <w:sz w:val="24"/>
                      <w:szCs w:val="24"/>
                    </w:rPr>
                    <w:t xml:space="preserve">, Praha 5, PSČ </w:t>
                  </w:r>
                  <w:r w:rsidRPr="00D366B4">
                    <w:rPr>
                      <w:iCs/>
                      <w:sz w:val="24"/>
                      <w:szCs w:val="24"/>
                    </w:rPr>
                    <w:t>150 21</w:t>
                  </w:r>
                </w:p>
                <w:p w:rsidR="00EC5A4E" w:rsidRDefault="00EC5A4E">
                  <w:pPr>
                    <w:rPr>
                      <w:rFonts w:ascii="Palatino Linotype" w:hAnsi="Palatino Linotype"/>
                      <w:sz w:val="24"/>
                      <w:szCs w:val="24"/>
                    </w:rPr>
                  </w:pPr>
                </w:p>
              </w:txbxContent>
            </v:textbox>
            <w10:wrap type="none" anchorx="margin"/>
            <w10:anchorlock/>
          </v:shape>
        </w:pict>
      </w:r>
    </w:p>
    <w:p w:rsidR="00293F90" w:rsidRPr="00476E39" w:rsidRDefault="00293F90" w:rsidP="00476E39">
      <w:pPr>
        <w:keepNext/>
        <w:tabs>
          <w:tab w:val="left" w:pos="1185"/>
        </w:tabs>
        <w:spacing w:after="120"/>
        <w:jc w:val="both"/>
        <w:rPr>
          <w:noProof/>
          <w:sz w:val="24"/>
          <w:szCs w:val="24"/>
        </w:rPr>
      </w:pPr>
    </w:p>
    <w:p w:rsidR="00293F90" w:rsidRPr="00476E39" w:rsidRDefault="00293F90" w:rsidP="00476E39">
      <w:pPr>
        <w:keepNext/>
        <w:spacing w:line="312" w:lineRule="auto"/>
        <w:jc w:val="both"/>
        <w:rPr>
          <w:sz w:val="24"/>
          <w:szCs w:val="24"/>
        </w:rPr>
      </w:pPr>
    </w:p>
    <w:p w:rsidR="00641BA3" w:rsidRPr="00476E39" w:rsidRDefault="00293F90" w:rsidP="00476E39">
      <w:pPr>
        <w:keepNext/>
        <w:spacing w:line="312" w:lineRule="auto"/>
        <w:jc w:val="both"/>
        <w:rPr>
          <w:sz w:val="24"/>
          <w:szCs w:val="24"/>
        </w:rPr>
      </w:pPr>
      <w:r w:rsidRPr="00476E39">
        <w:rPr>
          <w:sz w:val="24"/>
          <w:szCs w:val="24"/>
        </w:rPr>
        <w:t xml:space="preserve"> </w:t>
      </w:r>
    </w:p>
    <w:p w:rsidR="00403948" w:rsidRPr="00476E39" w:rsidRDefault="00403948" w:rsidP="00476E39">
      <w:pPr>
        <w:keepNext/>
        <w:spacing w:line="312" w:lineRule="auto"/>
        <w:jc w:val="both"/>
        <w:rPr>
          <w:sz w:val="24"/>
          <w:szCs w:val="24"/>
        </w:rPr>
      </w:pPr>
    </w:p>
    <w:p w:rsidR="004D08BF" w:rsidRPr="00476E39" w:rsidRDefault="004D08BF" w:rsidP="00476E39">
      <w:pPr>
        <w:keepNext/>
        <w:spacing w:line="312" w:lineRule="auto"/>
        <w:jc w:val="both"/>
        <w:rPr>
          <w:b/>
          <w:sz w:val="24"/>
          <w:szCs w:val="24"/>
        </w:rPr>
      </w:pPr>
    </w:p>
    <w:p w:rsidR="008A0208" w:rsidRPr="00476E39" w:rsidRDefault="008A0208" w:rsidP="00476E39">
      <w:pPr>
        <w:jc w:val="both"/>
        <w:rPr>
          <w:sz w:val="24"/>
          <w:szCs w:val="24"/>
        </w:rPr>
      </w:pPr>
      <w:bookmarkStart w:id="0" w:name="_Toc208298521"/>
      <w:bookmarkStart w:id="1" w:name="_Toc208298522"/>
      <w:bookmarkStart w:id="2" w:name="_Toc208298523"/>
      <w:bookmarkStart w:id="3" w:name="_Toc208298524"/>
      <w:bookmarkStart w:id="4" w:name="_Toc208298525"/>
      <w:bookmarkStart w:id="5" w:name="_Toc208298526"/>
      <w:bookmarkStart w:id="6" w:name="_Toc208298527"/>
      <w:bookmarkStart w:id="7" w:name="_Toc208298528"/>
      <w:bookmarkStart w:id="8" w:name="_Toc208298529"/>
      <w:bookmarkStart w:id="9" w:name="_Toc208298530"/>
      <w:bookmarkStart w:id="10" w:name="_Toc208298531"/>
      <w:bookmarkStart w:id="11" w:name="_Toc208298532"/>
      <w:bookmarkStart w:id="12" w:name="_Toc208298533"/>
      <w:bookmarkStart w:id="13" w:name="_Toc208298534"/>
      <w:bookmarkStart w:id="14" w:name="_Toc208298535"/>
      <w:bookmarkStart w:id="15" w:name="_Toc208298536"/>
      <w:bookmarkStart w:id="16" w:name="_Toc208298537"/>
      <w:bookmarkStart w:id="17" w:name="_Toc208298538"/>
      <w:bookmarkStart w:id="18" w:name="_Toc208298539"/>
      <w:bookmarkStart w:id="19" w:name="_Toc208298540"/>
      <w:bookmarkStart w:id="20" w:name="_Toc208298541"/>
      <w:bookmarkStart w:id="21" w:name="_Toc208298542"/>
      <w:bookmarkStart w:id="22" w:name="_Toc208298543"/>
      <w:bookmarkStart w:id="23" w:name="_Toc208298544"/>
      <w:bookmarkStart w:id="24" w:name="_Toc208298545"/>
      <w:bookmarkStart w:id="25" w:name="_Toc208298546"/>
      <w:bookmarkStart w:id="26" w:name="_Toc208298547"/>
      <w:bookmarkStart w:id="27" w:name="_Toc208298548"/>
      <w:bookmarkStart w:id="28" w:name="_Toc208298549"/>
      <w:bookmarkStart w:id="29" w:name="_Toc208298550"/>
      <w:bookmarkStart w:id="30" w:name="_Toc208298551"/>
      <w:bookmarkStart w:id="31" w:name="_Toc208298552"/>
      <w:bookmarkStart w:id="32" w:name="_Toc208298553"/>
      <w:bookmarkStart w:id="33" w:name="_Toc208298554"/>
      <w:bookmarkStart w:id="34" w:name="_Toc208298555"/>
      <w:bookmarkStart w:id="35" w:name="_Toc208298556"/>
      <w:bookmarkStart w:id="36" w:name="_Toc208298557"/>
      <w:bookmarkStart w:id="37" w:name="_Toc208298558"/>
      <w:bookmarkStart w:id="38" w:name="_Toc2082985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76E39">
        <w:rPr>
          <w:sz w:val="24"/>
          <w:szCs w:val="24"/>
        </w:rPr>
        <w:br w:type="page"/>
      </w:r>
    </w:p>
    <w:p w:rsidR="00293F90" w:rsidRPr="00476E39" w:rsidRDefault="00293F90" w:rsidP="00476E39">
      <w:pPr>
        <w:pStyle w:val="Nadpis1"/>
        <w:jc w:val="both"/>
        <w:rPr>
          <w:rFonts w:cs="Times New Roman"/>
          <w:sz w:val="24"/>
          <w:szCs w:val="24"/>
        </w:rPr>
      </w:pPr>
      <w:bookmarkStart w:id="39" w:name="_Toc458543740"/>
      <w:r w:rsidRPr="00476E39">
        <w:rPr>
          <w:rFonts w:cs="Times New Roman"/>
          <w:sz w:val="24"/>
          <w:szCs w:val="24"/>
        </w:rPr>
        <w:lastRenderedPageBreak/>
        <w:t>Identifikační údaje</w:t>
      </w:r>
      <w:r w:rsidR="002A47E7" w:rsidRPr="00476E39">
        <w:rPr>
          <w:rFonts w:cs="Times New Roman"/>
          <w:sz w:val="24"/>
          <w:szCs w:val="24"/>
        </w:rPr>
        <w:t xml:space="preserve"> zadavatele, další informace</w:t>
      </w:r>
      <w:bookmarkEnd w:id="39"/>
    </w:p>
    <w:p w:rsidR="00293F90" w:rsidRPr="00476E39" w:rsidRDefault="00293F90" w:rsidP="00476E39">
      <w:pPr>
        <w:pStyle w:val="Druh"/>
        <w:rPr>
          <w:rFonts w:cs="Times New Roman"/>
          <w:b/>
        </w:rPr>
      </w:pPr>
      <w:bookmarkStart w:id="40" w:name="_Základní_údaje_o"/>
      <w:bookmarkStart w:id="41" w:name="_Toc32627406"/>
      <w:bookmarkStart w:id="42" w:name="_Toc123534344"/>
      <w:bookmarkEnd w:id="40"/>
      <w:r w:rsidRPr="00476E39">
        <w:rPr>
          <w:rFonts w:cs="Times New Roman"/>
          <w:b/>
        </w:rPr>
        <w:t>Základní údaje</w:t>
      </w:r>
      <w:bookmarkEnd w:id="41"/>
      <w:bookmarkEnd w:id="42"/>
      <w:r w:rsidR="00B07700" w:rsidRPr="00476E39">
        <w:rPr>
          <w:rFonts w:cs="Times New Roman"/>
          <w:b/>
        </w:rPr>
        <w:t xml:space="preserve"> o zadavatel</w:t>
      </w:r>
      <w:r w:rsidR="009F7A4C" w:rsidRPr="00476E39">
        <w:rPr>
          <w:rFonts w:cs="Times New Roman"/>
          <w:b/>
        </w:rPr>
        <w: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2"/>
        <w:gridCol w:w="4568"/>
      </w:tblGrid>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bookmarkStart w:id="43" w:name="_Ref207332822"/>
            <w:r w:rsidRPr="00476E39">
              <w:rPr>
                <w:b/>
                <w:sz w:val="24"/>
                <w:szCs w:val="24"/>
              </w:rPr>
              <w:t>Název zadavatele</w:t>
            </w:r>
          </w:p>
        </w:tc>
        <w:tc>
          <w:tcPr>
            <w:tcW w:w="4568" w:type="dxa"/>
            <w:vAlign w:val="center"/>
          </w:tcPr>
          <w:p w:rsidR="00453D6D" w:rsidRPr="00476E39" w:rsidRDefault="00453D6D" w:rsidP="00476E39">
            <w:pPr>
              <w:jc w:val="both"/>
              <w:rPr>
                <w:iCs/>
                <w:sz w:val="24"/>
                <w:szCs w:val="24"/>
              </w:rPr>
            </w:pPr>
            <w:r w:rsidRPr="00476E39">
              <w:rPr>
                <w:iCs/>
                <w:sz w:val="24"/>
                <w:szCs w:val="24"/>
              </w:rPr>
              <w:t>Krajská správa a údržba silnic Středočeského kraje, příspěvková organizace</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Sídlo zadavatele</w:t>
            </w:r>
          </w:p>
        </w:tc>
        <w:tc>
          <w:tcPr>
            <w:tcW w:w="4568" w:type="dxa"/>
            <w:vAlign w:val="center"/>
          </w:tcPr>
          <w:p w:rsidR="00453D6D" w:rsidRPr="00476E39" w:rsidRDefault="00453D6D" w:rsidP="00476E39">
            <w:pPr>
              <w:widowControl w:val="0"/>
              <w:spacing w:line="276" w:lineRule="auto"/>
              <w:jc w:val="both"/>
              <w:rPr>
                <w:iCs/>
                <w:sz w:val="24"/>
                <w:szCs w:val="24"/>
              </w:rPr>
            </w:pPr>
            <w:r w:rsidRPr="00476E39">
              <w:rPr>
                <w:iCs/>
                <w:sz w:val="24"/>
                <w:szCs w:val="24"/>
              </w:rPr>
              <w:t xml:space="preserve">Zborovská 11, Praha 5, 150 21 </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Datová schránka</w:t>
            </w:r>
          </w:p>
        </w:tc>
        <w:tc>
          <w:tcPr>
            <w:tcW w:w="4568" w:type="dxa"/>
            <w:vAlign w:val="center"/>
          </w:tcPr>
          <w:p w:rsidR="00453D6D" w:rsidRPr="00476E39" w:rsidRDefault="00453D6D" w:rsidP="00476E39">
            <w:pPr>
              <w:widowControl w:val="0"/>
              <w:spacing w:line="276" w:lineRule="auto"/>
              <w:jc w:val="both"/>
              <w:rPr>
                <w:iCs/>
                <w:sz w:val="24"/>
                <w:szCs w:val="24"/>
              </w:rPr>
            </w:pPr>
            <w:r w:rsidRPr="00476E39">
              <w:rPr>
                <w:sz w:val="24"/>
                <w:szCs w:val="24"/>
              </w:rPr>
              <w:t>a6ejgmx</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IČO zadavatele</w:t>
            </w:r>
          </w:p>
        </w:tc>
        <w:tc>
          <w:tcPr>
            <w:tcW w:w="4568" w:type="dxa"/>
            <w:vAlign w:val="center"/>
          </w:tcPr>
          <w:p w:rsidR="00453D6D" w:rsidRPr="00476E39" w:rsidRDefault="00453D6D" w:rsidP="00476E39">
            <w:pPr>
              <w:widowControl w:val="0"/>
              <w:spacing w:line="276" w:lineRule="auto"/>
              <w:jc w:val="both"/>
              <w:rPr>
                <w:sz w:val="24"/>
                <w:szCs w:val="24"/>
              </w:rPr>
            </w:pPr>
            <w:r w:rsidRPr="00476E39">
              <w:rPr>
                <w:iCs/>
                <w:sz w:val="24"/>
                <w:szCs w:val="24"/>
              </w:rPr>
              <w:t>00066001</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DIČ zadavatele</w:t>
            </w:r>
          </w:p>
        </w:tc>
        <w:tc>
          <w:tcPr>
            <w:tcW w:w="4568" w:type="dxa"/>
            <w:vAlign w:val="center"/>
          </w:tcPr>
          <w:p w:rsidR="00453D6D" w:rsidRPr="00476E39" w:rsidRDefault="00453D6D" w:rsidP="00476E39">
            <w:pPr>
              <w:widowControl w:val="0"/>
              <w:spacing w:line="276" w:lineRule="auto"/>
              <w:jc w:val="both"/>
              <w:rPr>
                <w:iCs/>
                <w:sz w:val="24"/>
                <w:szCs w:val="24"/>
              </w:rPr>
            </w:pPr>
            <w:r w:rsidRPr="00476E39">
              <w:rPr>
                <w:iCs/>
                <w:sz w:val="24"/>
                <w:szCs w:val="24"/>
              </w:rPr>
              <w:t>CZ00066001</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Osoba oprávněná zastupovat zadavatele</w:t>
            </w:r>
          </w:p>
        </w:tc>
        <w:tc>
          <w:tcPr>
            <w:tcW w:w="4568" w:type="dxa"/>
            <w:vAlign w:val="center"/>
          </w:tcPr>
          <w:p w:rsidR="00453D6D" w:rsidRPr="00476E39" w:rsidRDefault="00453D6D" w:rsidP="00476E39">
            <w:pPr>
              <w:widowControl w:val="0"/>
              <w:spacing w:line="276" w:lineRule="auto"/>
              <w:jc w:val="both"/>
              <w:rPr>
                <w:sz w:val="24"/>
                <w:szCs w:val="24"/>
              </w:rPr>
            </w:pPr>
            <w:r w:rsidRPr="006B635B">
              <w:rPr>
                <w:sz w:val="24"/>
                <w:szCs w:val="24"/>
              </w:rPr>
              <w:t>Bc. Zdeněk Dvořák, ředitel</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Kontaktní osoba:</w:t>
            </w:r>
          </w:p>
        </w:tc>
        <w:tc>
          <w:tcPr>
            <w:tcW w:w="4568" w:type="dxa"/>
            <w:vAlign w:val="center"/>
          </w:tcPr>
          <w:p w:rsidR="00453D6D" w:rsidRPr="006B635B" w:rsidRDefault="006B635B" w:rsidP="00476E39">
            <w:pPr>
              <w:widowControl w:val="0"/>
              <w:spacing w:line="276" w:lineRule="auto"/>
              <w:jc w:val="both"/>
              <w:rPr>
                <w:sz w:val="24"/>
                <w:szCs w:val="24"/>
              </w:rPr>
            </w:pPr>
            <w:r w:rsidRPr="006B635B">
              <w:rPr>
                <w:sz w:val="24"/>
                <w:szCs w:val="24"/>
              </w:rPr>
              <w:t>Mgr. Sabina Kolocová</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Telefon:</w:t>
            </w:r>
          </w:p>
        </w:tc>
        <w:tc>
          <w:tcPr>
            <w:tcW w:w="4568" w:type="dxa"/>
            <w:vAlign w:val="center"/>
          </w:tcPr>
          <w:p w:rsidR="00453D6D" w:rsidRPr="006B635B" w:rsidRDefault="006B635B" w:rsidP="00476E39">
            <w:pPr>
              <w:widowControl w:val="0"/>
              <w:spacing w:line="276" w:lineRule="auto"/>
              <w:jc w:val="both"/>
              <w:rPr>
                <w:b/>
                <w:iCs/>
                <w:sz w:val="24"/>
                <w:szCs w:val="24"/>
              </w:rPr>
            </w:pPr>
            <w:r w:rsidRPr="006B635B">
              <w:rPr>
                <w:sz w:val="24"/>
                <w:szCs w:val="24"/>
              </w:rPr>
              <w:t>773 785 922</w:t>
            </w:r>
          </w:p>
        </w:tc>
      </w:tr>
      <w:tr w:rsidR="00453D6D" w:rsidRPr="00476E39" w:rsidTr="00476E39">
        <w:tc>
          <w:tcPr>
            <w:tcW w:w="4042" w:type="dxa"/>
            <w:shd w:val="clear" w:color="auto" w:fill="BFBFBF"/>
          </w:tcPr>
          <w:p w:rsidR="00453D6D" w:rsidRPr="00476E39" w:rsidRDefault="00453D6D" w:rsidP="00476E39">
            <w:pPr>
              <w:widowControl w:val="0"/>
              <w:spacing w:before="60" w:after="60" w:line="276" w:lineRule="auto"/>
              <w:jc w:val="both"/>
              <w:rPr>
                <w:b/>
                <w:sz w:val="24"/>
                <w:szCs w:val="24"/>
              </w:rPr>
            </w:pPr>
            <w:r w:rsidRPr="00476E39">
              <w:rPr>
                <w:b/>
                <w:sz w:val="24"/>
                <w:szCs w:val="24"/>
              </w:rPr>
              <w:t>E-mail</w:t>
            </w:r>
          </w:p>
        </w:tc>
        <w:tc>
          <w:tcPr>
            <w:tcW w:w="4568" w:type="dxa"/>
            <w:vAlign w:val="center"/>
          </w:tcPr>
          <w:p w:rsidR="00453D6D" w:rsidRPr="006B635B" w:rsidRDefault="006B635B" w:rsidP="00476E39">
            <w:pPr>
              <w:widowControl w:val="0"/>
              <w:spacing w:line="276" w:lineRule="auto"/>
              <w:jc w:val="both"/>
              <w:rPr>
                <w:sz w:val="24"/>
                <w:szCs w:val="24"/>
              </w:rPr>
            </w:pPr>
            <w:r w:rsidRPr="006B635B">
              <w:rPr>
                <w:sz w:val="24"/>
                <w:szCs w:val="24"/>
              </w:rPr>
              <w:t>Sabina.kolocova</w:t>
            </w:r>
            <w:r w:rsidRPr="006B635B">
              <w:rPr>
                <w:sz w:val="24"/>
                <w:szCs w:val="24"/>
                <w:lang w:val="en-US"/>
              </w:rPr>
              <w:t>@</w:t>
            </w:r>
            <w:r w:rsidRPr="006B635B">
              <w:rPr>
                <w:sz w:val="24"/>
                <w:szCs w:val="24"/>
              </w:rPr>
              <w:t>ksus.cz</w:t>
            </w:r>
          </w:p>
        </w:tc>
      </w:tr>
    </w:tbl>
    <w:p w:rsidR="00D231C9" w:rsidRPr="00476E39" w:rsidRDefault="00D231C9" w:rsidP="00476E39">
      <w:pPr>
        <w:keepNext/>
        <w:keepLines/>
        <w:spacing w:line="276" w:lineRule="auto"/>
        <w:ind w:left="567"/>
        <w:jc w:val="both"/>
        <w:rPr>
          <w:sz w:val="24"/>
          <w:szCs w:val="24"/>
        </w:rPr>
      </w:pPr>
    </w:p>
    <w:p w:rsidR="00F64603" w:rsidRPr="00476E39" w:rsidRDefault="00293F90" w:rsidP="00476E39">
      <w:pPr>
        <w:pStyle w:val="Druh"/>
        <w:rPr>
          <w:rFonts w:cs="Times New Roman"/>
          <w:b/>
        </w:rPr>
      </w:pPr>
      <w:r w:rsidRPr="00476E39">
        <w:rPr>
          <w:rFonts w:cs="Times New Roman"/>
          <w:b/>
        </w:rPr>
        <w:t>Kontaktní osoby zadavatele</w:t>
      </w:r>
      <w:bookmarkEnd w:id="43"/>
    </w:p>
    <w:p w:rsidR="00F64603" w:rsidRPr="00476E39" w:rsidRDefault="00293F90" w:rsidP="00476E39">
      <w:pPr>
        <w:pStyle w:val="Tet"/>
        <w:rPr>
          <w:rFonts w:cs="Times New Roman"/>
        </w:rPr>
      </w:pPr>
      <w:r w:rsidRPr="00476E39">
        <w:rPr>
          <w:rFonts w:cs="Times New Roman"/>
        </w:rPr>
        <w:t>Kontaktní osob</w:t>
      </w:r>
      <w:r w:rsidR="00860B23" w:rsidRPr="00476E39">
        <w:rPr>
          <w:rFonts w:cs="Times New Roman"/>
        </w:rPr>
        <w:t>a</w:t>
      </w:r>
      <w:r w:rsidRPr="00476E39">
        <w:rPr>
          <w:rFonts w:cs="Times New Roman"/>
        </w:rPr>
        <w:t xml:space="preserve"> ve věcech souvisejících s</w:t>
      </w:r>
      <w:r w:rsidR="00224DF9" w:rsidRPr="00476E39">
        <w:rPr>
          <w:rFonts w:cs="Times New Roman"/>
        </w:rPr>
        <w:t>e</w:t>
      </w:r>
      <w:r w:rsidRPr="00476E39">
        <w:rPr>
          <w:rFonts w:cs="Times New Roman"/>
        </w:rPr>
        <w:t> </w:t>
      </w:r>
      <w:r w:rsidR="00224DF9" w:rsidRPr="00476E39">
        <w:rPr>
          <w:rFonts w:cs="Times New Roman"/>
        </w:rPr>
        <w:t xml:space="preserve">zadáváním této </w:t>
      </w:r>
      <w:r w:rsidRPr="00476E39">
        <w:rPr>
          <w:rFonts w:cs="Times New Roman"/>
        </w:rPr>
        <w:t>veřejn</w:t>
      </w:r>
      <w:r w:rsidR="00224DF9" w:rsidRPr="00476E39">
        <w:rPr>
          <w:rFonts w:cs="Times New Roman"/>
        </w:rPr>
        <w:t>é</w:t>
      </w:r>
      <w:r w:rsidRPr="00476E39">
        <w:rPr>
          <w:rFonts w:cs="Times New Roman"/>
        </w:rPr>
        <w:t xml:space="preserve"> zakázk</w:t>
      </w:r>
      <w:r w:rsidR="00224DF9" w:rsidRPr="00476E39">
        <w:rPr>
          <w:rFonts w:cs="Times New Roman"/>
        </w:rPr>
        <w:t>y</w:t>
      </w:r>
      <w:r w:rsidRPr="00476E39">
        <w:rPr>
          <w:rFonts w:cs="Times New Roman"/>
        </w:rPr>
        <w:t xml:space="preserve"> je</w:t>
      </w:r>
      <w:r w:rsidR="00EF1737" w:rsidRPr="00476E39">
        <w:rPr>
          <w:rFonts w:cs="Times New Roman"/>
        </w:rPr>
        <w:t xml:space="preserve"> </w:t>
      </w:r>
      <w:r w:rsidR="00860B23" w:rsidRPr="00476E39">
        <w:rPr>
          <w:rFonts w:cs="Times New Roman"/>
        </w:rPr>
        <w:t xml:space="preserve">uvedena v čl. 1.1. </w:t>
      </w:r>
      <w:r w:rsidR="00EB1D4C" w:rsidRPr="00476E39">
        <w:rPr>
          <w:rFonts w:cs="Times New Roman"/>
        </w:rPr>
        <w:t xml:space="preserve">kvalifikační </w:t>
      </w:r>
      <w:r w:rsidR="00860B23" w:rsidRPr="00476E39">
        <w:rPr>
          <w:rFonts w:cs="Times New Roman"/>
        </w:rPr>
        <w:t>dokumentace</w:t>
      </w:r>
      <w:r w:rsidRPr="00476E39">
        <w:rPr>
          <w:rFonts w:cs="Times New Roman"/>
        </w:rPr>
        <w:t>. Kontaktní osoba zajišťuje veškerou komunikaci zadavatele s dodavateli (tím není dotčeno oprávnění statutárního orgánu či jiné pověřené osoby zadavate</w:t>
      </w:r>
      <w:r w:rsidR="00FF7D1D" w:rsidRPr="00476E39">
        <w:rPr>
          <w:rFonts w:cs="Times New Roman"/>
        </w:rPr>
        <w:t>le)</w:t>
      </w:r>
      <w:r w:rsidR="00361D20" w:rsidRPr="00476E39">
        <w:rPr>
          <w:rFonts w:cs="Times New Roman"/>
        </w:rPr>
        <w:t>.</w:t>
      </w:r>
    </w:p>
    <w:p w:rsidR="00EF1466" w:rsidRPr="00476E39" w:rsidRDefault="00EF1466" w:rsidP="00476E39">
      <w:pPr>
        <w:pStyle w:val="Druh"/>
        <w:rPr>
          <w:rFonts w:cs="Times New Roman"/>
          <w:b/>
        </w:rPr>
      </w:pPr>
      <w:r w:rsidRPr="00476E39">
        <w:rPr>
          <w:rFonts w:cs="Times New Roman"/>
          <w:b/>
        </w:rPr>
        <w:t xml:space="preserve">Vymezení </w:t>
      </w:r>
      <w:r w:rsidR="00EB1D4C" w:rsidRPr="00476E39">
        <w:rPr>
          <w:rFonts w:cs="Times New Roman"/>
          <w:b/>
        </w:rPr>
        <w:t xml:space="preserve">kvalifikační </w:t>
      </w:r>
      <w:r w:rsidRPr="00476E39">
        <w:rPr>
          <w:rFonts w:cs="Times New Roman"/>
          <w:b/>
        </w:rPr>
        <w:t>dokumentace</w:t>
      </w:r>
      <w:r w:rsidR="0080169B" w:rsidRPr="00476E39">
        <w:rPr>
          <w:rFonts w:cs="Times New Roman"/>
          <w:b/>
        </w:rPr>
        <w:t xml:space="preserve"> a její poskytování</w:t>
      </w:r>
    </w:p>
    <w:p w:rsidR="00EF1466" w:rsidRPr="00476E39" w:rsidRDefault="00EB1D4C" w:rsidP="00476E39">
      <w:pPr>
        <w:pStyle w:val="Tet"/>
        <w:rPr>
          <w:rFonts w:cs="Times New Roman"/>
        </w:rPr>
      </w:pPr>
      <w:r w:rsidRPr="00476E39">
        <w:rPr>
          <w:rFonts w:cs="Times New Roman"/>
        </w:rPr>
        <w:t xml:space="preserve">Kvalifikační </w:t>
      </w:r>
      <w:r w:rsidR="00EF1466" w:rsidRPr="00476E39">
        <w:rPr>
          <w:rFonts w:cs="Times New Roman"/>
        </w:rPr>
        <w:t xml:space="preserve">dokumentací se rozumí </w:t>
      </w:r>
      <w:r w:rsidRPr="00476E39">
        <w:rPr>
          <w:rFonts w:cs="Times New Roman"/>
        </w:rPr>
        <w:t xml:space="preserve">kvalifikační </w:t>
      </w:r>
      <w:r w:rsidR="00EF1466" w:rsidRPr="00476E39">
        <w:rPr>
          <w:rFonts w:cs="Times New Roman"/>
        </w:rPr>
        <w:t>dokumentace v užším smyslu, tj. veškeré písemné dokumenty obsahující zadávací podmínky</w:t>
      </w:r>
      <w:r w:rsidR="00DC74BA" w:rsidRPr="00476E39">
        <w:rPr>
          <w:rFonts w:cs="Times New Roman"/>
        </w:rPr>
        <w:t xml:space="preserve"> pro potřeby podání žádosti o účast a prokázání kvalifikace</w:t>
      </w:r>
      <w:r w:rsidR="00EF1466" w:rsidRPr="00476E39">
        <w:rPr>
          <w:rFonts w:cs="Times New Roman"/>
        </w:rPr>
        <w:t>, sdělované nebo zpřístupňované účastníkům zadávacího řízení při zahájení zadávacího řízení</w:t>
      </w:r>
      <w:r w:rsidR="003C2EC5" w:rsidRPr="00476E39">
        <w:rPr>
          <w:rFonts w:cs="Times New Roman"/>
        </w:rPr>
        <w:t>,</w:t>
      </w:r>
      <w:r w:rsidR="00EF1466" w:rsidRPr="00476E39">
        <w:rPr>
          <w:rFonts w:cs="Times New Roman"/>
        </w:rPr>
        <w:t xml:space="preserve"> s výjimkou formulářů podle §</w:t>
      </w:r>
      <w:r w:rsidR="00596764" w:rsidRPr="00476E39">
        <w:rPr>
          <w:rFonts w:cs="Times New Roman"/>
        </w:rPr>
        <w:t> </w:t>
      </w:r>
      <w:r w:rsidR="00EF1466" w:rsidRPr="00476E39">
        <w:rPr>
          <w:rFonts w:cs="Times New Roman"/>
        </w:rPr>
        <w:t>212 ZZVZ a výzev uvedených v příloze č. 6 ZZVZ.</w:t>
      </w:r>
    </w:p>
    <w:p w:rsidR="00051C69" w:rsidRPr="00476E39" w:rsidRDefault="00051C69" w:rsidP="00476E39">
      <w:pPr>
        <w:pStyle w:val="Tet"/>
        <w:rPr>
          <w:rFonts w:cs="Times New Roman"/>
        </w:rPr>
      </w:pPr>
      <w:r w:rsidRPr="00476E39">
        <w:rPr>
          <w:rFonts w:cs="Times New Roman"/>
        </w:rPr>
        <w:t xml:space="preserve">V souladu s § 96 odst. 1 a 2 </w:t>
      </w:r>
      <w:r w:rsidR="00596764" w:rsidRPr="00476E39">
        <w:rPr>
          <w:rFonts w:cs="Times New Roman"/>
        </w:rPr>
        <w:t>ZZVZ</w:t>
      </w:r>
      <w:r w:rsidRPr="00476E39">
        <w:rPr>
          <w:rFonts w:cs="Times New Roman"/>
        </w:rPr>
        <w:t>, je</w:t>
      </w:r>
      <w:r w:rsidR="00D622A9" w:rsidRPr="00476E39">
        <w:rPr>
          <w:rFonts w:cs="Times New Roman"/>
        </w:rPr>
        <w:t xml:space="preserve"> celá</w:t>
      </w:r>
      <w:r w:rsidRPr="00476E39">
        <w:rPr>
          <w:rFonts w:cs="Times New Roman"/>
        </w:rPr>
        <w:t xml:space="preserve"> </w:t>
      </w:r>
      <w:r w:rsidR="001D5DCC" w:rsidRPr="00476E39">
        <w:rPr>
          <w:rFonts w:cs="Times New Roman"/>
        </w:rPr>
        <w:t xml:space="preserve">kvalifikační i </w:t>
      </w:r>
      <w:r w:rsidRPr="00476E39">
        <w:rPr>
          <w:rFonts w:cs="Times New Roman"/>
        </w:rPr>
        <w:t xml:space="preserve">zadávací dokumentace zveřejněna na profilu zadavatele: </w:t>
      </w:r>
      <w:hyperlink r:id="rId11" w:history="1">
        <w:r w:rsidR="00453D6D" w:rsidRPr="00476E39">
          <w:rPr>
            <w:rStyle w:val="Hypertextovodkaz"/>
            <w:rFonts w:cs="Times New Roman"/>
          </w:rPr>
          <w:t>https://zakazky.kr-stredocesky.cz/profile_display_46.html</w:t>
        </w:r>
      </w:hyperlink>
      <w:r w:rsidR="00453D6D" w:rsidRPr="00476E39">
        <w:rPr>
          <w:rFonts w:cs="Times New Roman"/>
        </w:rPr>
        <w:t>.</w:t>
      </w:r>
    </w:p>
    <w:p w:rsidR="000E3515" w:rsidRPr="00476E39" w:rsidRDefault="000E3515" w:rsidP="00476E39">
      <w:pPr>
        <w:pStyle w:val="Druh"/>
        <w:keepNext/>
        <w:rPr>
          <w:rFonts w:cs="Times New Roman"/>
          <w:b/>
        </w:rPr>
      </w:pPr>
      <w:r w:rsidRPr="00476E39">
        <w:rPr>
          <w:rFonts w:cs="Times New Roman"/>
          <w:b/>
        </w:rPr>
        <w:t>Zkratky</w:t>
      </w:r>
    </w:p>
    <w:p w:rsidR="000E3515" w:rsidRPr="00476E39" w:rsidRDefault="000E3515" w:rsidP="00476E39">
      <w:pPr>
        <w:pStyle w:val="Tet"/>
        <w:keepNext/>
        <w:rPr>
          <w:rFonts w:cs="Times New Roman"/>
        </w:rPr>
      </w:pPr>
      <w:r w:rsidRPr="00476E39">
        <w:rPr>
          <w:rFonts w:cs="Times New Roman"/>
        </w:rPr>
        <w:t xml:space="preserve">V této </w:t>
      </w:r>
      <w:r w:rsidR="001D5DCC" w:rsidRPr="00476E39">
        <w:rPr>
          <w:rFonts w:cs="Times New Roman"/>
        </w:rPr>
        <w:t xml:space="preserve">kvalifikační </w:t>
      </w:r>
      <w:r w:rsidRPr="00476E39">
        <w:rPr>
          <w:rFonts w:cs="Times New Roman"/>
        </w:rPr>
        <w:t xml:space="preserve">dokumentaci se používají zkratky a pojmy definované ve Směrnici pro dokumentaci staveb pozemních komunikací schválené Ministerstvem dopravy České republiky – odborem infrastruktury pod č.j. 101/07-910-IPK/1, ze dne 29. 1. 2007, s účinností od 1. 2. 2007, ve znění Dodatku č. 1 k této Směrnici, schváleného Ministerstvem dopravy – Odborem silniční infrastruktury pod č.j. 998/09-910-IKP/1, ze dne 17.12.2009, s účinností od 1. 1. 2010, která je </w:t>
      </w:r>
      <w:r w:rsidR="00E674B7" w:rsidRPr="00476E39">
        <w:rPr>
          <w:rFonts w:cs="Times New Roman"/>
        </w:rPr>
        <w:t xml:space="preserve">dodavatelům </w:t>
      </w:r>
      <w:r w:rsidRPr="00476E39">
        <w:rPr>
          <w:rFonts w:cs="Times New Roman"/>
        </w:rPr>
        <w:t xml:space="preserve">dostupná na webových stránkách  </w:t>
      </w:r>
      <w:hyperlink r:id="rId12" w:history="1">
        <w:r w:rsidRPr="00476E39">
          <w:rPr>
            <w:rStyle w:val="Hypertextovodkaz"/>
            <w:rFonts w:cs="Times New Roman"/>
          </w:rPr>
          <w:t>www.pjpk.cz</w:t>
        </w:r>
      </w:hyperlink>
      <w:r w:rsidRPr="00476E39">
        <w:rPr>
          <w:rFonts w:cs="Times New Roman"/>
        </w:rPr>
        <w:t xml:space="preserve">. </w:t>
      </w:r>
    </w:p>
    <w:p w:rsidR="000E3515" w:rsidRPr="00476E39" w:rsidRDefault="000E3515" w:rsidP="00476E39">
      <w:pPr>
        <w:pStyle w:val="Zkladntext"/>
        <w:tabs>
          <w:tab w:val="num" w:pos="1440"/>
        </w:tabs>
        <w:rPr>
          <w:szCs w:val="24"/>
        </w:rPr>
      </w:pPr>
    </w:p>
    <w:p w:rsidR="000E3515" w:rsidRPr="00476E39" w:rsidRDefault="000E3515" w:rsidP="00476E39">
      <w:pPr>
        <w:pStyle w:val="Tet"/>
        <w:rPr>
          <w:rFonts w:cs="Times New Roman"/>
        </w:rPr>
      </w:pPr>
      <w:r w:rsidRPr="00476E39">
        <w:rPr>
          <w:rFonts w:cs="Times New Roman"/>
        </w:rPr>
        <w:lastRenderedPageBreak/>
        <w:t xml:space="preserve">Dále jsou v této </w:t>
      </w:r>
      <w:r w:rsidR="00D630EF" w:rsidRPr="00476E39">
        <w:rPr>
          <w:rFonts w:cs="Times New Roman"/>
        </w:rPr>
        <w:t xml:space="preserve">kvalifikační </w:t>
      </w:r>
      <w:r w:rsidRPr="00476E39">
        <w:rPr>
          <w:rFonts w:cs="Times New Roman"/>
        </w:rPr>
        <w:t>dokumentaci používány zkratky mající následující význam:</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DÚR</w:t>
      </w:r>
      <w:r w:rsidRPr="00476E39">
        <w:rPr>
          <w:sz w:val="24"/>
          <w:szCs w:val="24"/>
        </w:rPr>
        <w:t xml:space="preserve">“ se rozumí dokumentace pro vydání územního rozhodnutí zpracovaná v rozsahu přílohy č. 1 k vyhlášce č. 499/2006 Sb., o dokumentaci staveb, v platném znění, ve smyslu zákona č. 183/2006 Sb., o územním plánování a stavebním řádu, v platném znění, jakož i v souladu s obecně závaznými právními a technickými předpisy a souvisejícími směrnicemi, </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DOZU</w:t>
      </w:r>
      <w:r w:rsidRPr="00476E39">
        <w:rPr>
          <w:sz w:val="24"/>
          <w:szCs w:val="24"/>
        </w:rPr>
        <w:t>“ se rozumí dokumentace k oznámení o záměru v území,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DSP</w:t>
      </w:r>
      <w:r w:rsidRPr="00476E39">
        <w:rPr>
          <w:sz w:val="24"/>
          <w:szCs w:val="24"/>
        </w:rPr>
        <w:t>“ se rozumí projektová dokumentace pro vydání stavebního povolení zpracovaná v rozsahu dle přílohy č. 8 k vyhlášce č. 146/2008 Sb., o rozsahu a obsahu projektové dokumentace dopravních staveb, v platném znění, ve smyslu zákona č. 183/2006 Sb., o územním plánování a stavebním řádu, v platném znění, jakož i v souladu s obecně závaznými právními a technickými předpisy a souvisejícími směrnicemi,</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DSPS</w:t>
      </w:r>
      <w:r w:rsidRPr="00476E39">
        <w:rPr>
          <w:sz w:val="24"/>
          <w:szCs w:val="24"/>
        </w:rPr>
        <w:t>“ se rozumí dokumentace skutečného provedení stavby,</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ZD</w:t>
      </w:r>
      <w:r w:rsidRPr="00476E39">
        <w:rPr>
          <w:sz w:val="24"/>
          <w:szCs w:val="24"/>
        </w:rPr>
        <w:t>“ se rozumí zadávací dokumentace,</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TES</w:t>
      </w:r>
      <w:r w:rsidRPr="00476E39">
        <w:rPr>
          <w:sz w:val="24"/>
          <w:szCs w:val="24"/>
        </w:rPr>
        <w:t>“ se rozumí technická studie,</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ZDS</w:t>
      </w:r>
      <w:r w:rsidRPr="00476E39">
        <w:rPr>
          <w:sz w:val="24"/>
          <w:szCs w:val="24"/>
        </w:rPr>
        <w:t>“ se rozumí zadávací dokumentace stavby</w:t>
      </w:r>
      <w:bookmarkStart w:id="44" w:name="_DV_M37"/>
      <w:bookmarkEnd w:id="44"/>
      <w:r w:rsidRPr="00476E39">
        <w:rPr>
          <w:sz w:val="24"/>
          <w:szCs w:val="24"/>
        </w:rPr>
        <w:t>,</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RDS</w:t>
      </w:r>
      <w:r w:rsidRPr="00476E39">
        <w:rPr>
          <w:sz w:val="24"/>
          <w:szCs w:val="24"/>
        </w:rPr>
        <w:t>“ se rozumí realizační dokumentace stavby zpracovaná pro zhotovitele stavby (stavební společnost),</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HIP</w:t>
      </w:r>
      <w:r w:rsidRPr="00476E39">
        <w:rPr>
          <w:sz w:val="24"/>
          <w:szCs w:val="24"/>
        </w:rPr>
        <w:t>“ se rozumí hlavní inženýr projektu,</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EIA</w:t>
      </w:r>
      <w:r w:rsidRPr="00476E39">
        <w:rPr>
          <w:sz w:val="24"/>
          <w:szCs w:val="24"/>
        </w:rPr>
        <w:t>“ se podle kontextu rozumí posouzení vlivů na životní prostředí (Environmental Impact Assessment) nebo dokumentace vlivu stavby na životní prostředí podle zákona č. 100/2001 Sb., o posuzování vlivů na životní prostředí a o změně některých souvisejících zákonů (zákon o posuzování vlivů na životní prostředí), v platném znění,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SN</w:t>
      </w:r>
      <w:r w:rsidRPr="00476E39">
        <w:rPr>
          <w:sz w:val="24"/>
          <w:szCs w:val="24"/>
        </w:rPr>
        <w:t>“ se rozumí stavební náklady,</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KN</w:t>
      </w:r>
      <w:r w:rsidRPr="00476E39">
        <w:rPr>
          <w:sz w:val="24"/>
          <w:szCs w:val="24"/>
        </w:rPr>
        <w:t>“ se rozumí katastr nemovitostí,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VB</w:t>
      </w:r>
      <w:r w:rsidRPr="00476E39">
        <w:rPr>
          <w:sz w:val="24"/>
          <w:szCs w:val="24"/>
        </w:rPr>
        <w:t>“ se rozumí věcná břemena,</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IS</w:t>
      </w:r>
      <w:r w:rsidRPr="00476E39">
        <w:rPr>
          <w:sz w:val="24"/>
          <w:szCs w:val="24"/>
        </w:rPr>
        <w:t>“ se rozumí inženýrské sítě,</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IČ</w:t>
      </w:r>
      <w:r w:rsidRPr="00476E39">
        <w:rPr>
          <w:sz w:val="24"/>
          <w:szCs w:val="24"/>
        </w:rPr>
        <w:t>“ se rozumí výkon inženýrské činnosti nebo také inženýrská činnost,</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ÚR</w:t>
      </w:r>
      <w:r w:rsidRPr="00476E39">
        <w:rPr>
          <w:sz w:val="24"/>
          <w:szCs w:val="24"/>
        </w:rPr>
        <w:t>“ se rozumí územní rozhodnutí,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SP</w:t>
      </w:r>
      <w:r w:rsidRPr="00476E39">
        <w:rPr>
          <w:sz w:val="24"/>
          <w:szCs w:val="24"/>
        </w:rPr>
        <w:t>“ se rozumí stavební povolení,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IČ k ÚR</w:t>
      </w:r>
      <w:r w:rsidRPr="00476E39">
        <w:rPr>
          <w:sz w:val="24"/>
          <w:szCs w:val="24"/>
        </w:rPr>
        <w:t>“ se rozumí komplexní výkon inženýrské činnosti k zajištění pravomocného územního rozhodnutí stavby pozemní komunikace zahrnující veškeré úkony nutné pro zajištění pravomocného územního rozhodnutí celé stavby, tj. novostavby pozemní komunikace nebo rekonstrukce pozemní komunikace ve smyslu definovaném v </w:t>
      </w:r>
      <w:r w:rsidR="00576EDF" w:rsidRPr="00476E39">
        <w:rPr>
          <w:sz w:val="24"/>
          <w:szCs w:val="24"/>
        </w:rPr>
        <w:t xml:space="preserve">kvalifikační </w:t>
      </w:r>
      <w:r w:rsidRPr="00476E39">
        <w:rPr>
          <w:sz w:val="24"/>
          <w:szCs w:val="24"/>
        </w:rPr>
        <w:t>dokumentaci; výkon IČ k ÚR je možné provádět pouze na podkladě zpracované DÚR,</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IČ k SP bez majetkoprávní přípravy</w:t>
      </w:r>
      <w:r w:rsidRPr="00476E39">
        <w:rPr>
          <w:sz w:val="24"/>
          <w:szCs w:val="24"/>
        </w:rPr>
        <w:t>“ se rozumí komplexní vý</w:t>
      </w:r>
      <w:r w:rsidR="00BB3461" w:rsidRPr="00476E39">
        <w:rPr>
          <w:sz w:val="24"/>
          <w:szCs w:val="24"/>
        </w:rPr>
        <w:t>kon inženýrské činnosti k </w:t>
      </w:r>
      <w:r w:rsidRPr="00476E39">
        <w:rPr>
          <w:sz w:val="24"/>
          <w:szCs w:val="24"/>
        </w:rPr>
        <w:t>zajištění pravomocného stavebního povolení novostavby pozemní komunikace nebo rekonstrukce pozemní komunikace ve smyslu definovaném v</w:t>
      </w:r>
      <w:r w:rsidR="00E674B7" w:rsidRPr="00476E39">
        <w:rPr>
          <w:sz w:val="24"/>
          <w:szCs w:val="24"/>
        </w:rPr>
        <w:t> </w:t>
      </w:r>
      <w:r w:rsidR="00A47CF5" w:rsidRPr="00476E39">
        <w:rPr>
          <w:sz w:val="24"/>
          <w:szCs w:val="24"/>
        </w:rPr>
        <w:t xml:space="preserve">kvalifikační </w:t>
      </w:r>
      <w:r w:rsidRPr="00476E39">
        <w:rPr>
          <w:sz w:val="24"/>
          <w:szCs w:val="24"/>
        </w:rPr>
        <w:t xml:space="preserve">dokumentaci. IČ k SP bez majetkoprávní přípravy zahrnuje veškeré úkony nutné pro zajištění pravomocného stavebního povolení celé stavby, vyjma těch, které souvisejí s </w:t>
      </w:r>
      <w:r w:rsidRPr="00476E39">
        <w:rPr>
          <w:sz w:val="24"/>
          <w:szCs w:val="24"/>
        </w:rPr>
        <w:lastRenderedPageBreak/>
        <w:t>majetkoprávní přípravou. IČ k SP bez majetkoprávní přípravy musí zahrnovat alespoň projednání stavby s dotčenými subjekty, majetkovými správci a dotčenými orgány státní správy, formulace a podání žádostí s cílem vydání zásadních stanovisek, vyjádření, rozhodnutí (vč. d</w:t>
      </w:r>
      <w:r w:rsidR="00BB3461" w:rsidRPr="00476E39">
        <w:rPr>
          <w:sz w:val="24"/>
          <w:szCs w:val="24"/>
        </w:rPr>
        <w:t>oložky právní moci), souhlasu a </w:t>
      </w:r>
      <w:r w:rsidRPr="00476E39">
        <w:rPr>
          <w:sz w:val="24"/>
          <w:szCs w:val="24"/>
        </w:rPr>
        <w:t>výjimek potřebných k vydání stavebního povolení, a to v souladu s platnými právními předpisy, zajištění vydání stavebního povolení, kompletace a doplnění podkladů, vyjádření, stanovisek, sestavení seznamu účastníků řízení, sestavení žádostí o vydání stavebního povolení a jeho podání u příslušného stavebního úřadu, včetně zajištění dalších podkladů dle požadavků příslušného stavebního úřadu v rámci stavebního řízení, účast na jednáních vyvolaných projednáním stavby, apod.; výkon IČ k SP bez majetkoprávní přípravy je možné provádět pouze na podkladě zpracované DSP,</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IČ k SP včetně majetkoprávní přípravy</w:t>
      </w:r>
      <w:r w:rsidRPr="00476E39">
        <w:rPr>
          <w:sz w:val="24"/>
          <w:szCs w:val="24"/>
        </w:rPr>
        <w:t>“ se rozumí komplexní výkon IČ k SP bez majetkoprávní přípravy, rozšířený alespoň o seznámení všech vlastníků pozemků se záměrem uskutečnit veřejně prospěšnou stavbu, obstarání všech existujících výpisů z příslušných katastrů nemovitostí, zajištění znaleckých posudků o ceně pozemků, porostů a budov, zajištění znaleckých posudků o ceně porostů v dočasných záborech a pod věcným břemenem, dohledávání neznámých, neurčených a nedosažitelných vlastníků, sestavení návrhu všech typů smluv, jejich projednání a odsouhlasení s objednatelem, jednání s vlastníky – fyzickými i právnickými osobami, příp. konkursními správci, exekutory a likvidátory vedoucí k uzavření smlouvy, jednání vedoucí k projednání dědictví, odstranění zástavních práv (jednání s věřiteli), odstranění duplicitních vlastnictví a jiných překážek bránících uzavření smlouvy popř. vkladu nebo záznamu do KN (katastru nemovitostí), jednání s příslušnými katastrálními úřady vedoucí k zápisu geometrických plánů do KN a povolení vkladu do KN, podávání návrhů na vklad (kupní smlouvy, aj.) a na záznam do KN (smlouvy o převodu aj.), zajištění, sestavení a uzavření smluv o přeložkách inženýrských sítí, projednání typů a návrhů smluv o zřízení VB se správci IS a investorem, zajištění uzavření smluv o zřízení věcného břemene s oprávněným a povinným z věcného břemene, podávání návrhů na vklad kompletních smluv o zřízení věcného břemene, zajištění podkladů pro vypracování návrhu na zahájení vyvlastňovacích řízení odnětím a omezením vlastnického práva, příp. věcného břemene, apod.</w:t>
      </w:r>
      <w:r w:rsidR="000424CA" w:rsidRPr="00476E39">
        <w:rPr>
          <w:rFonts w:eastAsia="SimSun"/>
          <w:sz w:val="24"/>
          <w:szCs w:val="24"/>
        </w:rPr>
        <w:t xml:space="preserve"> Majetkoprávní přípravou </w:t>
      </w:r>
      <w:r w:rsidR="00835C13" w:rsidRPr="00476E39">
        <w:rPr>
          <w:rFonts w:eastAsia="SimSun"/>
          <w:sz w:val="24"/>
          <w:szCs w:val="24"/>
        </w:rPr>
        <w:t xml:space="preserve">dle </w:t>
      </w:r>
      <w:r w:rsidR="000424CA" w:rsidRPr="00476E39">
        <w:rPr>
          <w:rFonts w:eastAsia="SimSun"/>
          <w:sz w:val="24"/>
          <w:szCs w:val="24"/>
        </w:rPr>
        <w:t xml:space="preserve">této definice nejsou </w:t>
      </w:r>
      <w:r w:rsidR="000424CA" w:rsidRPr="00476E39">
        <w:rPr>
          <w:sz w:val="24"/>
          <w:szCs w:val="24"/>
        </w:rPr>
        <w:t>právní služby ve smyslu § 1 odst. 2 zákona č. 85/1996 Sb., o advokacii, ve znění pozdějších předpisů, které mohou být poskytovány pouze advokátem (např. zastupování zadavatele před soudy apod.)</w:t>
      </w:r>
      <w:r w:rsidRPr="00476E39">
        <w:rPr>
          <w:sz w:val="24"/>
          <w:szCs w:val="24"/>
        </w:rPr>
        <w:t>,</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 xml:space="preserve"> „</w:t>
      </w:r>
      <w:r w:rsidRPr="00476E39">
        <w:rPr>
          <w:b/>
          <w:sz w:val="24"/>
          <w:szCs w:val="24"/>
        </w:rPr>
        <w:t>DSP k projednání nebo Koncept DSP</w:t>
      </w:r>
      <w:r w:rsidRPr="00476E39">
        <w:rPr>
          <w:sz w:val="24"/>
          <w:szCs w:val="24"/>
        </w:rPr>
        <w:t>“ se rozumí zpracovaná projektová dokumentace ke stavebnímu povolení v rozsahu zákona č. 183/2006 Sb., o územním plánování a stavebním řádu (stavební zákon), v platném znění, a ve znění souvisejících předpisů a vyhlášek, zejména pak Směrnice pro dokumentaci staveb pozemních komunikací, schválené Ministerstvem dopravy České republiky - odborem infrastruktury pod č.j. 101/07-910-IPK/1 ze dne 29.1.2007 s účinností od 1.2.2007, ve znění Dodatku č. 1 k této Směrnici, schváleného Ministerstvem dopravy - Odborem silniční infrastruktury pod č.j. 998/09-910-IPK/1 ze dne 17.12.2009 s účinností od 1. ledna 2010. Tato zpracovaná dokumentace je určená k projednání se všemi dotčenými orgány státní správy, ostatními institucemi a osobami, které se účastní stavebního řízení,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Čistopisem DSP</w:t>
      </w:r>
      <w:r w:rsidRPr="00476E39">
        <w:rPr>
          <w:sz w:val="24"/>
          <w:szCs w:val="24"/>
        </w:rPr>
        <w:t>“ se rozumí Koncept DSP doplněný o připomínky dotčených orgánů státní správy, ostatních institucí a osob, které se účastní stavebního řízení,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DÚR k projednání nebo Koncept DÚR</w:t>
      </w:r>
      <w:r w:rsidRPr="00476E39">
        <w:rPr>
          <w:sz w:val="24"/>
          <w:szCs w:val="24"/>
        </w:rPr>
        <w:t>“ se rozumí zpracovaná projektová dokumentace k územnímu rozhodnutí v rozsahu zákona č. 183/2006 Sb., o územním plánování a stavebním řádu (stavební zákon), v platném znění, a ve znění souvisejících předpisů a vyhlášek, zejména pak Směrnice pro dokumentaci staveb pozemních komunikací, schválené Ministerstvem dopravy České republiky - odborem infrastruktury pod č.j. 101/07-910-IPK/1 ze dne 29.1.2007 s účinností od 1.2.2007, ve znění Dodatku č. 1 k této Směrnici, schválen</w:t>
      </w:r>
      <w:r w:rsidR="00162896" w:rsidRPr="00476E39">
        <w:rPr>
          <w:sz w:val="24"/>
          <w:szCs w:val="24"/>
        </w:rPr>
        <w:t>á</w:t>
      </w:r>
      <w:r w:rsidRPr="00476E39">
        <w:rPr>
          <w:sz w:val="24"/>
          <w:szCs w:val="24"/>
        </w:rPr>
        <w:t xml:space="preserve"> Ministerstvem dopravy - Odborem silniční infrastruktury pod č.j. 998/09-910-IPK/1 ze dne 17.12.2009 s účinností od 1. ledna 2010. Tato zpracovaná dokumentace je určená k projednání se všemi dotčenými orgány státní správy, ostatními institucemi a osobami, které se účastní územního řízení,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Čistopisem DÚR</w:t>
      </w:r>
      <w:r w:rsidRPr="00476E39">
        <w:rPr>
          <w:sz w:val="24"/>
          <w:szCs w:val="24"/>
        </w:rPr>
        <w:t>“ se rozumí Koncept DÚR doplněný o připomínky dotčených orgánů státní správy, ostatních institucí a osob, které se účastní stavebního řízení,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HVB</w:t>
      </w:r>
      <w:r w:rsidRPr="00476E39">
        <w:rPr>
          <w:sz w:val="24"/>
          <w:szCs w:val="24"/>
        </w:rPr>
        <w:t>“ se rozumí hlavní vytyčovací body,</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GTP</w:t>
      </w:r>
      <w:r w:rsidRPr="00476E39">
        <w:rPr>
          <w:sz w:val="24"/>
          <w:szCs w:val="24"/>
        </w:rPr>
        <w:t>“ se rozumí podrobný geotechnický průzkum,</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VD-ZDS</w:t>
      </w:r>
      <w:r w:rsidRPr="00476E39">
        <w:rPr>
          <w:sz w:val="24"/>
          <w:szCs w:val="24"/>
        </w:rPr>
        <w:t>“ se rozumí vybrané dokumenty zadávací dokumentace stavby zahrnující ZTKP (zvláštní technické a kvalitativní podmínky staveb), soupis prací a PDPS,</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PDPS</w:t>
      </w:r>
      <w:r w:rsidRPr="00476E39">
        <w:rPr>
          <w:sz w:val="24"/>
          <w:szCs w:val="24"/>
        </w:rPr>
        <w:t xml:space="preserve">“ se rozumí projektová dokumentace pro provedení stavby v rozsahu vyhlášky č. </w:t>
      </w:r>
      <w:r w:rsidR="00220DD4" w:rsidRPr="00476E39">
        <w:rPr>
          <w:rFonts w:eastAsia="SimSun"/>
          <w:sz w:val="24"/>
          <w:szCs w:val="24"/>
        </w:rPr>
        <w:t xml:space="preserve">169/2016 </w:t>
      </w:r>
      <w:r w:rsidRPr="00476E39">
        <w:rPr>
          <w:sz w:val="24"/>
          <w:szCs w:val="24"/>
        </w:rPr>
        <w:t xml:space="preserve">Sb., </w:t>
      </w:r>
      <w:r w:rsidR="00220DD4" w:rsidRPr="00476E39">
        <w:rPr>
          <w:rFonts w:eastAsia="SimSun"/>
          <w:sz w:val="24"/>
          <w:szCs w:val="24"/>
        </w:rPr>
        <w:t>o stanovení rozsahu dokumentace veřejné zakázky na stavební práce a soupisu stavebních prací, dodávek a služeb s výkazem výměr</w:t>
      </w:r>
      <w:r w:rsidRPr="00476E39">
        <w:rPr>
          <w:sz w:val="24"/>
          <w:szCs w:val="24"/>
        </w:rPr>
        <w:t>, v platném znění</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AD</w:t>
      </w:r>
      <w:r w:rsidRPr="00476E39">
        <w:rPr>
          <w:sz w:val="24"/>
          <w:szCs w:val="24"/>
        </w:rPr>
        <w:t>“ se rozumí autorský dozor,</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IZ</w:t>
      </w:r>
      <w:r w:rsidRPr="00476E39">
        <w:rPr>
          <w:sz w:val="24"/>
          <w:szCs w:val="24"/>
        </w:rPr>
        <w:t xml:space="preserve">“ se rozumí záměr </w:t>
      </w:r>
      <w:r w:rsidR="006D1031" w:rsidRPr="00476E39">
        <w:rPr>
          <w:sz w:val="24"/>
          <w:szCs w:val="24"/>
        </w:rPr>
        <w:t xml:space="preserve">projektu </w:t>
      </w:r>
      <w:r w:rsidRPr="00476E39">
        <w:rPr>
          <w:sz w:val="24"/>
          <w:szCs w:val="24"/>
        </w:rPr>
        <w:t xml:space="preserve">včetně </w:t>
      </w:r>
      <w:r w:rsidR="00B97AA8" w:rsidRPr="00476E39">
        <w:rPr>
          <w:sz w:val="24"/>
          <w:szCs w:val="24"/>
        </w:rPr>
        <w:t>hodnocení ekonomické efektivnosti</w:t>
      </w:r>
      <w:r w:rsidRPr="00476E39">
        <w:rPr>
          <w:sz w:val="24"/>
          <w:szCs w:val="24"/>
        </w:rPr>
        <w:t>,</w:t>
      </w:r>
    </w:p>
    <w:p w:rsidR="00B97AA8" w:rsidRPr="00476E39" w:rsidRDefault="006D1031"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 xml:space="preserve">„záměrem projektu“ se rozumí záměr projektu zpracovaný v souladu s resortními předpisy </w:t>
      </w:r>
      <w:r w:rsidR="00B97AA8" w:rsidRPr="00476E39">
        <w:rPr>
          <w:sz w:val="24"/>
          <w:szCs w:val="24"/>
        </w:rPr>
        <w:t xml:space="preserve">uveřejněnými na odkazu </w:t>
      </w:r>
      <w:hyperlink r:id="rId13" w:history="1">
        <w:r w:rsidR="00B97AA8" w:rsidRPr="00476E39">
          <w:rPr>
            <w:rStyle w:val="Hypertextovodkaz"/>
            <w:sz w:val="24"/>
            <w:szCs w:val="24"/>
          </w:rPr>
          <w:t>www.mdcr.cz</w:t>
        </w:r>
      </w:hyperlink>
      <w:r w:rsidR="00B97AA8" w:rsidRPr="00476E39">
        <w:rPr>
          <w:sz w:val="24"/>
          <w:szCs w:val="24"/>
        </w:rPr>
        <w:t>;</w:t>
      </w:r>
    </w:p>
    <w:p w:rsidR="006D1031" w:rsidRPr="00476E39" w:rsidRDefault="00B97AA8"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 xml:space="preserve">„hodnocením ekonomické efektivnosti“ se rozumí hodnocení zpracované v souladu s resortními předpisy uveřejněnými na odkazu </w:t>
      </w:r>
      <w:hyperlink r:id="rId14" w:history="1">
        <w:r w:rsidRPr="00476E39">
          <w:rPr>
            <w:rStyle w:val="Hypertextovodkaz"/>
            <w:sz w:val="24"/>
            <w:szCs w:val="24"/>
          </w:rPr>
          <w:t>www.rsd.cz</w:t>
        </w:r>
      </w:hyperlink>
      <w:r w:rsidRPr="00476E39">
        <w:rPr>
          <w:sz w:val="24"/>
          <w:szCs w:val="24"/>
        </w:rPr>
        <w:t xml:space="preserve"> </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Supervizí</w:t>
      </w:r>
      <w:r w:rsidRPr="00476E39">
        <w:rPr>
          <w:sz w:val="24"/>
          <w:szCs w:val="24"/>
        </w:rPr>
        <w:t>“ se rozumí vyhotovení expertního posouzení projektové dokumentace z pohledu provedení nezávislé kontroly projektové dokumentace jiným zhotovitelem nebo provedení expertízy projektové dokumentace z pohledu úsporných opatření na připravované stavbě jiným nebo stejným zhotovitelem předchozího nebo aktualizovaného stupně PD této stavby,</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stavba</w:t>
      </w:r>
      <w:r w:rsidRPr="00476E39">
        <w:rPr>
          <w:sz w:val="24"/>
          <w:szCs w:val="24"/>
        </w:rPr>
        <w:t>“ nebo „</w:t>
      </w:r>
      <w:r w:rsidRPr="00476E39">
        <w:rPr>
          <w:b/>
          <w:sz w:val="24"/>
          <w:szCs w:val="24"/>
        </w:rPr>
        <w:t>dopravní stavba</w:t>
      </w:r>
      <w:r w:rsidRPr="00476E39">
        <w:rPr>
          <w:sz w:val="24"/>
          <w:szCs w:val="24"/>
        </w:rPr>
        <w:t>“ se rozumí</w:t>
      </w:r>
      <w:r w:rsidR="00453D6D" w:rsidRPr="00476E39">
        <w:rPr>
          <w:sz w:val="24"/>
          <w:szCs w:val="24"/>
        </w:rPr>
        <w:t xml:space="preserve"> stavba</w:t>
      </w:r>
      <w:r w:rsidRPr="00476E39">
        <w:rPr>
          <w:sz w:val="24"/>
          <w:szCs w:val="24"/>
        </w:rPr>
        <w:t xml:space="preserve"> pozemní komunikace,</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liniovou dopravní stavbou</w:t>
      </w:r>
      <w:r w:rsidRPr="00476E39">
        <w:rPr>
          <w:sz w:val="24"/>
          <w:szCs w:val="24"/>
        </w:rPr>
        <w:t>“ se rozumí pozemní komunikace, popř. vícepruhová, železniční dopravní stavba, stavba přistávací a vzletové dráhy letiště, stavba vodního kanálu/průplavu, přehrady</w:t>
      </w:r>
      <w:r w:rsidR="00DF57B3" w:rsidRPr="00476E39">
        <w:rPr>
          <w:sz w:val="24"/>
          <w:szCs w:val="24"/>
        </w:rPr>
        <w:t>,</w:t>
      </w:r>
      <w:r w:rsidRPr="00476E39">
        <w:rPr>
          <w:b/>
          <w:sz w:val="24"/>
          <w:szCs w:val="24"/>
        </w:rPr>
        <w:t xml:space="preserve"> </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zhotovitelem stavby</w:t>
      </w:r>
      <w:r w:rsidRPr="00476E39">
        <w:rPr>
          <w:sz w:val="24"/>
          <w:szCs w:val="24"/>
        </w:rPr>
        <w:t>“ se rozumí stavební společnost (sdružení stavebních společností), která/é realizuje/í dopravní stavbu,</w:t>
      </w:r>
    </w:p>
    <w:p w:rsidR="00B97AA8"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dvoupruhovou pozemní komunikací</w:t>
      </w:r>
      <w:r w:rsidRPr="00476E39">
        <w:rPr>
          <w:sz w:val="24"/>
          <w:szCs w:val="24"/>
        </w:rPr>
        <w:t>“ se rozumí pozemní komunikace zahrnující pro každý směr jízdy jeden jízdní pruh nebo pro jeden směr jízdy dva jízdní pruhy a pro druhý směr jízdy jeden</w:t>
      </w:r>
      <w:r w:rsidR="00B97AA8" w:rsidRPr="00476E39">
        <w:rPr>
          <w:sz w:val="24"/>
          <w:szCs w:val="24"/>
        </w:rPr>
        <w:t>. Za dvoupruhovou komunikaci se nepovažují místní komunikace a účelová komunikace</w:t>
      </w:r>
      <w:r w:rsidRPr="00476E39">
        <w:rPr>
          <w:sz w:val="24"/>
          <w:szCs w:val="24"/>
        </w:rPr>
        <w:t>,</w:t>
      </w:r>
    </w:p>
    <w:p w:rsidR="00B97AA8" w:rsidRPr="00476E39" w:rsidRDefault="00E43FEB"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00B97AA8" w:rsidRPr="00476E39">
        <w:rPr>
          <w:b/>
          <w:sz w:val="24"/>
          <w:szCs w:val="24"/>
        </w:rPr>
        <w:t>účelovou komunikací</w:t>
      </w:r>
      <w:r w:rsidR="00B97AA8" w:rsidRPr="00476E39">
        <w:rPr>
          <w:sz w:val="24"/>
          <w:szCs w:val="24"/>
        </w:rPr>
        <w:t>“ se rozumí pozemní komunikace definovaná v §6 zákona č.</w:t>
      </w:r>
      <w:r w:rsidR="00260B73" w:rsidRPr="00476E39">
        <w:rPr>
          <w:sz w:val="24"/>
          <w:szCs w:val="24"/>
        </w:rPr>
        <w:t> </w:t>
      </w:r>
      <w:r w:rsidR="00B97AA8" w:rsidRPr="00476E39">
        <w:rPr>
          <w:sz w:val="24"/>
          <w:szCs w:val="24"/>
        </w:rPr>
        <w:t>13/1997 Sb., zákona o pozemních komunikacích ve znění pozdějších předpisů;</w:t>
      </w:r>
    </w:p>
    <w:p w:rsidR="00B97AA8" w:rsidRPr="00476E39" w:rsidRDefault="00B97AA8"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místní komunikací</w:t>
      </w:r>
      <w:r w:rsidRPr="00476E39">
        <w:rPr>
          <w:sz w:val="24"/>
          <w:szCs w:val="24"/>
        </w:rPr>
        <w:t>“ se rozumí pozemní komunikace definovaná v §7 zákona č.</w:t>
      </w:r>
      <w:r w:rsidR="00260B73" w:rsidRPr="00476E39">
        <w:rPr>
          <w:sz w:val="24"/>
          <w:szCs w:val="24"/>
        </w:rPr>
        <w:t> </w:t>
      </w:r>
      <w:r w:rsidRPr="00476E39">
        <w:rPr>
          <w:sz w:val="24"/>
          <w:szCs w:val="24"/>
        </w:rPr>
        <w:t>13/1997 Sb., zákona o pozemních komunikacích ve znění pozdějších předpisů;</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čtyřpruhovou pozemní komunikací</w:t>
      </w:r>
      <w:r w:rsidRPr="00476E39">
        <w:rPr>
          <w:sz w:val="24"/>
          <w:szCs w:val="24"/>
        </w:rPr>
        <w:t xml:space="preserve">“ se rozumí pozemní komunikace zahrnující pro každý směr jízdy dva a více jízdních pruhů; </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rekonstrukcí pozemní komunikace</w:t>
      </w:r>
      <w:r w:rsidRPr="00476E39">
        <w:rPr>
          <w:sz w:val="24"/>
          <w:szCs w:val="24"/>
        </w:rPr>
        <w:t>“ se rozumí provedení rekonstrukce vozovky včetně všech souvisejících stavebních objektů, a to v obou směrech jízdy; za rekonstrukci zadavatel nepovažuje pouze samostatnou výměnu/opravu/doplnění svodidel nebo výměnu/opravu/doplnění kanalizace nebo výměnu/opravu/doplnění veřejného osvětlení (či jiných objektů elektro, jako např. telematika) nebo samostatnou výměnu/opravu/doplnění oplocení podél existující pozemní komunikace</w:t>
      </w:r>
      <w:r w:rsidR="00FA0433" w:rsidRPr="00476E39">
        <w:rPr>
          <w:sz w:val="24"/>
          <w:szCs w:val="24"/>
        </w:rPr>
        <w:t>,</w:t>
      </w:r>
    </w:p>
    <w:p w:rsidR="00A53F03" w:rsidRPr="00476E39" w:rsidRDefault="00A53F03" w:rsidP="00476E39">
      <w:pPr>
        <w:pStyle w:val="Odstavecseseznamem"/>
        <w:numPr>
          <w:ilvl w:val="0"/>
          <w:numId w:val="40"/>
        </w:numPr>
        <w:spacing w:line="288" w:lineRule="auto"/>
        <w:ind w:left="284" w:hanging="284"/>
        <w:contextualSpacing w:val="0"/>
        <w:jc w:val="both"/>
        <w:outlineLvl w:val="0"/>
        <w:rPr>
          <w:sz w:val="24"/>
          <w:szCs w:val="24"/>
        </w:rPr>
      </w:pPr>
      <w:r w:rsidRPr="00476E39">
        <w:rPr>
          <w:sz w:val="24"/>
          <w:szCs w:val="24"/>
        </w:rPr>
        <w:t>„</w:t>
      </w:r>
      <w:r w:rsidRPr="00476E39">
        <w:rPr>
          <w:b/>
          <w:sz w:val="24"/>
          <w:szCs w:val="24"/>
        </w:rPr>
        <w:t>novostavbou pozemní komunikace</w:t>
      </w:r>
      <w:r w:rsidRPr="00476E39">
        <w:rPr>
          <w:sz w:val="24"/>
          <w:szCs w:val="24"/>
        </w:rPr>
        <w:t xml:space="preserve">“ se rozumí realizace kompletní novostavby </w:t>
      </w:r>
      <w:r w:rsidR="00453D6D" w:rsidRPr="00476E39">
        <w:rPr>
          <w:sz w:val="24"/>
          <w:szCs w:val="24"/>
        </w:rPr>
        <w:t>po</w:t>
      </w:r>
      <w:r w:rsidRPr="00476E39">
        <w:rPr>
          <w:sz w:val="24"/>
          <w:szCs w:val="24"/>
        </w:rPr>
        <w:t>zemní komunikace včetně všech souvisejících stavebních objektů; za novostavbu zadavatel nepovažuje pouze samostatnou výměnu/opravu/doplnění svodidel nebo výměnu/opravu/doplnění kanalizace nebo výměnu/opravu/doplnění veřejného osvětlení (či jiných objektů elektro, jako např. telematika) nebo samostatnou výměnu/opravu/doplnění oplocení podél existující pozemní komunikace</w:t>
      </w:r>
      <w:r w:rsidR="00FA0433" w:rsidRPr="00476E39">
        <w:rPr>
          <w:sz w:val="24"/>
          <w:szCs w:val="24"/>
        </w:rPr>
        <w:t>,</w:t>
      </w:r>
    </w:p>
    <w:p w:rsidR="00E43FEB" w:rsidRPr="00476E39" w:rsidRDefault="00E43FEB" w:rsidP="00476E39">
      <w:pPr>
        <w:numPr>
          <w:ilvl w:val="0"/>
          <w:numId w:val="40"/>
        </w:numPr>
        <w:ind w:hanging="720"/>
        <w:jc w:val="both"/>
        <w:outlineLvl w:val="0"/>
        <w:rPr>
          <w:rFonts w:eastAsia="SimSun"/>
          <w:sz w:val="24"/>
          <w:szCs w:val="24"/>
        </w:rPr>
      </w:pPr>
      <w:r w:rsidRPr="00476E39">
        <w:rPr>
          <w:sz w:val="24"/>
          <w:szCs w:val="24"/>
        </w:rPr>
        <w:t>„</w:t>
      </w:r>
      <w:r w:rsidRPr="00476E39">
        <w:rPr>
          <w:b/>
          <w:sz w:val="24"/>
          <w:szCs w:val="24"/>
        </w:rPr>
        <w:t>Autorizací</w:t>
      </w:r>
      <w:r w:rsidRPr="00476E39">
        <w:rPr>
          <w:sz w:val="24"/>
          <w:szCs w:val="24"/>
        </w:rPr>
        <w:t xml:space="preserve">“ se rozumí (není-li uvedeno jinak) autorizace dle zákona č. 360/1992 Sb., o výkonu povolání autorizovaných architektů a o výkonu povolání autorizovaných inženýrů a techniků činných ve výstavbě, v platném znění. </w:t>
      </w:r>
    </w:p>
    <w:p w:rsidR="00E43FEB" w:rsidRPr="00476E39" w:rsidRDefault="00E43FEB" w:rsidP="00476E39">
      <w:pPr>
        <w:numPr>
          <w:ilvl w:val="0"/>
          <w:numId w:val="40"/>
        </w:numPr>
        <w:ind w:hanging="720"/>
        <w:jc w:val="both"/>
        <w:outlineLvl w:val="0"/>
        <w:rPr>
          <w:rFonts w:eastAsia="SimSun"/>
          <w:sz w:val="24"/>
          <w:szCs w:val="24"/>
        </w:rPr>
      </w:pPr>
      <w:r w:rsidRPr="00476E39">
        <w:rPr>
          <w:rFonts w:eastAsia="SimSun"/>
          <w:sz w:val="24"/>
          <w:szCs w:val="24"/>
        </w:rPr>
        <w:t>„</w:t>
      </w:r>
      <w:r w:rsidRPr="00476E39">
        <w:rPr>
          <w:rFonts w:eastAsia="SimSun"/>
          <w:b/>
          <w:sz w:val="24"/>
          <w:szCs w:val="24"/>
        </w:rPr>
        <w:t xml:space="preserve">Obdobnou autorizací“ </w:t>
      </w:r>
      <w:r w:rsidRPr="00476E39">
        <w:rPr>
          <w:rFonts w:eastAsia="SimSun"/>
          <w:sz w:val="24"/>
          <w:szCs w:val="24"/>
        </w:rPr>
        <w:t>se rozumí autorizace, resp. obdobný doklad vydaný v jiné zemi než v ČR, který v této jiné zemi opravňuje jeho držitele v příslušném oboru k výkonu činností, které odpovídají Činnostem A nebo Činnostem B.</w:t>
      </w:r>
    </w:p>
    <w:p w:rsidR="00E43FEB" w:rsidRPr="00476E39" w:rsidRDefault="00E43FEB" w:rsidP="00476E39">
      <w:pPr>
        <w:numPr>
          <w:ilvl w:val="0"/>
          <w:numId w:val="40"/>
        </w:numPr>
        <w:ind w:hanging="720"/>
        <w:jc w:val="both"/>
        <w:outlineLvl w:val="0"/>
        <w:rPr>
          <w:rFonts w:eastAsia="SimSun"/>
          <w:sz w:val="24"/>
          <w:szCs w:val="24"/>
        </w:rPr>
      </w:pPr>
      <w:r w:rsidRPr="00476E39">
        <w:rPr>
          <w:rFonts w:eastAsia="SimSun"/>
          <w:sz w:val="24"/>
          <w:szCs w:val="24"/>
        </w:rPr>
        <w:t>„</w:t>
      </w:r>
      <w:r w:rsidRPr="00476E39">
        <w:rPr>
          <w:rFonts w:eastAsia="SimSun"/>
          <w:b/>
          <w:sz w:val="24"/>
          <w:szCs w:val="24"/>
        </w:rPr>
        <w:t>Činnostmi A</w:t>
      </w:r>
      <w:r w:rsidRPr="00476E39">
        <w:rPr>
          <w:rFonts w:eastAsia="SimSun"/>
          <w:sz w:val="24"/>
          <w:szCs w:val="24"/>
        </w:rPr>
        <w:t>“ se rozumí:</w:t>
      </w:r>
    </w:p>
    <w:p w:rsidR="00E43FEB" w:rsidRPr="00476E39" w:rsidRDefault="00E43FEB" w:rsidP="00476E39">
      <w:pPr>
        <w:numPr>
          <w:ilvl w:val="0"/>
          <w:numId w:val="58"/>
        </w:numPr>
        <w:ind w:left="992" w:hanging="567"/>
        <w:jc w:val="both"/>
        <w:rPr>
          <w:rFonts w:eastAsia="Calibri"/>
          <w:sz w:val="24"/>
          <w:szCs w:val="24"/>
        </w:rPr>
      </w:pPr>
      <w:r w:rsidRPr="00476E39">
        <w:rPr>
          <w:rFonts w:eastAsia="SimSun"/>
          <w:sz w:val="24"/>
          <w:szCs w:val="24"/>
        </w:rPr>
        <w:t>vypracovávání dokumentace pro vydání územního rozhodnutí a projektové dokumentace staveb (včetně příslušných územně plánovacích podkladů) s výjimkou těch pozemních staveb, které jsou zvláštním předpisem, územním p</w:t>
      </w:r>
      <w:r w:rsidRPr="00476E39">
        <w:rPr>
          <w:rFonts w:eastAsia="Calibri"/>
          <w:sz w:val="24"/>
          <w:szCs w:val="24"/>
        </w:rPr>
        <w:t>lánem nebo rozhodnutím orgánu územního plánování označeny za architektonicky nebo urbanisticky významné; tato výjimka se nedotýká uzavírání závazkových vztahů podle obecných právních předpisů,</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podílení se na vypracování projektové dokumentace pozemních staveb, které jsou zvláštním předpisem, územním plánem nebo rozhodnutím orgánu územního plánování označeny za architektonicky nebo urbanisticky významné a které jsou vypracovávané autorizovaným architektem,</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vypracovávání územně plánovacích podkladů a příslušné části územně plánovací dokumentace,</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provádění statických a dynamických výpočtů staveb,</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provádění stavebně technických nebo inženýrských průzkumů,</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provádění zkoušení a diagnostiky staveb, pokud zvláštní předpis nestanoví jinak,</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vydávání odborných stanovisek, zpracovávání dokumentací a posudků, pro dílčí hodnocení vlivu staveb na životní prostředí, a to i pro účely řízení před státními orgány,</w:t>
      </w:r>
    </w:p>
    <w:p w:rsidR="00E43FEB" w:rsidRPr="00476E39" w:rsidRDefault="00E43FEB" w:rsidP="00476E39">
      <w:pPr>
        <w:numPr>
          <w:ilvl w:val="0"/>
          <w:numId w:val="58"/>
        </w:numPr>
        <w:ind w:left="992" w:hanging="567"/>
        <w:jc w:val="both"/>
        <w:rPr>
          <w:rFonts w:eastAsia="Calibri"/>
          <w:sz w:val="24"/>
          <w:szCs w:val="24"/>
        </w:rPr>
      </w:pPr>
      <w:r w:rsidRPr="00476E39">
        <w:rPr>
          <w:rFonts w:eastAsia="Calibri"/>
          <w:sz w:val="24"/>
          <w:szCs w:val="24"/>
        </w:rPr>
        <w:t>provádění geodetických měření pro projektovou činnost a vytyčovací práce, pokud zvláštní předpisy nestanoví jinak,</w:t>
      </w:r>
    </w:p>
    <w:p w:rsidR="00432D08" w:rsidRPr="00476E39" w:rsidRDefault="00432D08" w:rsidP="00476E39">
      <w:pPr>
        <w:numPr>
          <w:ilvl w:val="0"/>
          <w:numId w:val="58"/>
        </w:numPr>
        <w:ind w:left="992" w:hanging="567"/>
        <w:jc w:val="both"/>
        <w:rPr>
          <w:rFonts w:eastAsia="Calibri"/>
          <w:sz w:val="24"/>
          <w:szCs w:val="24"/>
        </w:rPr>
      </w:pPr>
      <w:r w:rsidRPr="00476E39">
        <w:rPr>
          <w:rFonts w:eastAsia="Calibri"/>
          <w:sz w:val="24"/>
          <w:szCs w:val="24"/>
        </w:rPr>
        <w:t>provádění autorského dozoru nad realizací stavby,</w:t>
      </w:r>
    </w:p>
    <w:p w:rsidR="00E43FEB" w:rsidRPr="00476E39" w:rsidRDefault="00E43FEB" w:rsidP="00476E39">
      <w:pPr>
        <w:numPr>
          <w:ilvl w:val="0"/>
          <w:numId w:val="58"/>
        </w:numPr>
        <w:ind w:left="992" w:hanging="567"/>
        <w:jc w:val="both"/>
        <w:rPr>
          <w:sz w:val="24"/>
          <w:szCs w:val="24"/>
        </w:rPr>
      </w:pPr>
      <w:r w:rsidRPr="00476E39">
        <w:rPr>
          <w:rFonts w:eastAsia="Calibri"/>
          <w:sz w:val="24"/>
          <w:szCs w:val="24"/>
        </w:rPr>
        <w:t>zastupování stavebníka, popř. navrhovatele na podkladě zmocnění při územním, stavebním nebo kolaudačním řízení,</w:t>
      </w:r>
    </w:p>
    <w:p w:rsidR="00E43FEB" w:rsidRPr="00476E39" w:rsidRDefault="00E43FEB" w:rsidP="00476E39">
      <w:pPr>
        <w:numPr>
          <w:ilvl w:val="0"/>
          <w:numId w:val="58"/>
        </w:numPr>
        <w:ind w:left="992" w:hanging="567"/>
        <w:jc w:val="both"/>
        <w:rPr>
          <w:color w:val="000000"/>
          <w:sz w:val="24"/>
          <w:szCs w:val="24"/>
        </w:rPr>
      </w:pPr>
      <w:r w:rsidRPr="00476E39">
        <w:rPr>
          <w:sz w:val="24"/>
          <w:szCs w:val="24"/>
        </w:rPr>
        <w:t>výkon odborné funkce v orgánech státní správy na úseku stavebního řádu nebo územního plánování, pokud zvláštní předpis nestanoví jinak.</w:t>
      </w:r>
    </w:p>
    <w:p w:rsidR="00E43FEB" w:rsidRPr="00476E39" w:rsidRDefault="00E43FEB" w:rsidP="00476E39">
      <w:pPr>
        <w:numPr>
          <w:ilvl w:val="0"/>
          <w:numId w:val="40"/>
        </w:numPr>
        <w:ind w:hanging="720"/>
        <w:jc w:val="both"/>
        <w:outlineLvl w:val="0"/>
        <w:rPr>
          <w:rFonts w:eastAsia="SimSun"/>
          <w:sz w:val="24"/>
          <w:szCs w:val="24"/>
        </w:rPr>
      </w:pPr>
      <w:r w:rsidRPr="00476E39">
        <w:rPr>
          <w:rFonts w:eastAsia="SimSun"/>
          <w:sz w:val="24"/>
          <w:szCs w:val="24"/>
        </w:rPr>
        <w:t>„</w:t>
      </w:r>
      <w:r w:rsidRPr="00476E39">
        <w:rPr>
          <w:rFonts w:eastAsia="SimSun"/>
          <w:b/>
          <w:sz w:val="24"/>
          <w:szCs w:val="24"/>
        </w:rPr>
        <w:t>Činnostmi B</w:t>
      </w:r>
      <w:r w:rsidRPr="00476E39">
        <w:rPr>
          <w:rFonts w:eastAsia="SimSun"/>
          <w:sz w:val="24"/>
          <w:szCs w:val="24"/>
        </w:rPr>
        <w:t>“ se rozumí:</w:t>
      </w:r>
    </w:p>
    <w:p w:rsidR="00E43FEB" w:rsidRPr="00476E39" w:rsidRDefault="00E43FEB" w:rsidP="00476E39">
      <w:pPr>
        <w:numPr>
          <w:ilvl w:val="0"/>
          <w:numId w:val="59"/>
        </w:numPr>
        <w:ind w:left="1003" w:hanging="357"/>
        <w:jc w:val="both"/>
        <w:rPr>
          <w:rFonts w:eastAsia="Calibri"/>
          <w:color w:val="000000"/>
          <w:sz w:val="24"/>
          <w:szCs w:val="24"/>
        </w:rPr>
      </w:pPr>
      <w:r w:rsidRPr="00476E39">
        <w:rPr>
          <w:color w:val="000000"/>
          <w:sz w:val="24"/>
          <w:szCs w:val="24"/>
        </w:rPr>
        <w:t>vypracovávání dokumentace pro vydání územního rozhodnutí a projektové dokumentace, jestliže celá přísluší jeho oboru; v ostatních případech vypracovávání příslušné části dokumentace pro vydání územního rozhodnutí nebo projektové dokumentace,</w:t>
      </w:r>
    </w:p>
    <w:p w:rsidR="00E43FEB" w:rsidRPr="00476E39" w:rsidRDefault="00E43FEB"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podílení se na vypracování projektové dokumentace zpracovávané autorizovaným architektem nebo autorizovaným inženýrem,</w:t>
      </w:r>
    </w:p>
    <w:p w:rsidR="00E43FEB" w:rsidRPr="00476E39" w:rsidRDefault="00E43FEB"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provádění stavebně technických průzkumů,</w:t>
      </w:r>
    </w:p>
    <w:p w:rsidR="00432D08" w:rsidRPr="00476E39" w:rsidRDefault="00432D08"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provádění autorského dozoru nad realizací stavby,</w:t>
      </w:r>
    </w:p>
    <w:p w:rsidR="00E43FEB" w:rsidRPr="00476E39" w:rsidRDefault="00E43FEB"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řízení příslušné odborné stavební a montážní práce,</w:t>
      </w:r>
    </w:p>
    <w:p w:rsidR="00E43FEB" w:rsidRPr="00476E39" w:rsidRDefault="00E43FEB"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zastupování stavebníka na podkladě zmocnění při stavebním nebo kolaudačním řízení,</w:t>
      </w:r>
    </w:p>
    <w:p w:rsidR="00A53F03" w:rsidRPr="00476E39" w:rsidRDefault="00E43FEB" w:rsidP="00476E39">
      <w:pPr>
        <w:numPr>
          <w:ilvl w:val="0"/>
          <w:numId w:val="59"/>
        </w:numPr>
        <w:ind w:left="1003" w:hanging="357"/>
        <w:jc w:val="both"/>
        <w:rPr>
          <w:rFonts w:eastAsia="Calibri"/>
          <w:color w:val="000000"/>
          <w:sz w:val="24"/>
          <w:szCs w:val="24"/>
        </w:rPr>
      </w:pPr>
      <w:r w:rsidRPr="00476E39">
        <w:rPr>
          <w:rFonts w:eastAsia="Calibri"/>
          <w:color w:val="000000"/>
          <w:sz w:val="24"/>
          <w:szCs w:val="24"/>
        </w:rPr>
        <w:t>výkon odborné funkce v orgánech státní správy na úseku stavebního řádu.</w:t>
      </w:r>
    </w:p>
    <w:p w:rsidR="00A53F03" w:rsidRPr="00476E39" w:rsidRDefault="00A53F03" w:rsidP="00476E39">
      <w:pPr>
        <w:pStyle w:val="Tet"/>
        <w:rPr>
          <w:rFonts w:cs="Times New Roman"/>
        </w:rPr>
      </w:pPr>
      <w:r w:rsidRPr="00476E39">
        <w:rPr>
          <w:rFonts w:cs="Times New Roman"/>
        </w:rPr>
        <w:t xml:space="preserve">V této </w:t>
      </w:r>
      <w:r w:rsidR="00171DC3" w:rsidRPr="00476E39">
        <w:rPr>
          <w:rFonts w:cs="Times New Roman"/>
        </w:rPr>
        <w:t xml:space="preserve">kvalifikační </w:t>
      </w:r>
      <w:r w:rsidRPr="00476E39">
        <w:rPr>
          <w:rFonts w:cs="Times New Roman"/>
        </w:rPr>
        <w:t>dokumentaci mají následující výrazy níže přiřazený význam:</w:t>
      </w:r>
    </w:p>
    <w:p w:rsidR="00A53F03" w:rsidRPr="00476E39" w:rsidRDefault="00A53F03" w:rsidP="00476E39">
      <w:pPr>
        <w:ind w:left="284" w:hanging="284"/>
        <w:jc w:val="both"/>
        <w:outlineLvl w:val="0"/>
        <w:rPr>
          <w:sz w:val="24"/>
          <w:szCs w:val="24"/>
        </w:rPr>
      </w:pPr>
      <w:r w:rsidRPr="00476E39">
        <w:rPr>
          <w:sz w:val="24"/>
          <w:szCs w:val="24"/>
        </w:rPr>
        <w:t>a) „</w:t>
      </w:r>
      <w:r w:rsidRPr="00476E39">
        <w:rPr>
          <w:b/>
          <w:sz w:val="24"/>
          <w:szCs w:val="24"/>
        </w:rPr>
        <w:t>hlavní inženýr projektu</w:t>
      </w:r>
      <w:r w:rsidRPr="00476E39">
        <w:rPr>
          <w:sz w:val="24"/>
          <w:szCs w:val="24"/>
        </w:rPr>
        <w:t xml:space="preserve">“ znamená odborně způsobilou (autorizovanou) osobu, která zajišťuje provádění a koordinaci nejsložitějších prací týkajících se zpracování projektové dokumentace staveb pozemních komunikací. Hlavní inženýr projektu zejména (i) řídí zpracování projektových dokumentací, (ii) stanoví koncepční východiska projektových dokumentací, (iii) nese odpovědnost za úplnost, bezvadnost a technickou správnost projektových dokumentací a (iv) vykonává při zpracování projektových dokumentací koordinační a řídicí funkci vůči podřízeným pracovním týmům a příslušným oddělením dodavatelů / </w:t>
      </w:r>
      <w:r w:rsidR="00524616" w:rsidRPr="00476E39">
        <w:rPr>
          <w:sz w:val="24"/>
          <w:szCs w:val="24"/>
        </w:rPr>
        <w:t>pod</w:t>
      </w:r>
      <w:r w:rsidRPr="00476E39">
        <w:rPr>
          <w:sz w:val="24"/>
          <w:szCs w:val="24"/>
        </w:rPr>
        <w:t xml:space="preserve">dodavatelů. Hlavní inženýr projektu je vždy prokazatelně uveden na rozpisce projektu příslušného projektového stupně, pro který vykonává funkci hlavního inženýra projektu. </w:t>
      </w:r>
    </w:p>
    <w:p w:rsidR="00A53F03" w:rsidRPr="00476E39" w:rsidRDefault="00A53F03" w:rsidP="00476E39">
      <w:pPr>
        <w:ind w:left="284" w:hanging="284"/>
        <w:jc w:val="both"/>
        <w:outlineLvl w:val="0"/>
        <w:rPr>
          <w:sz w:val="24"/>
          <w:szCs w:val="24"/>
          <w:highlight w:val="yellow"/>
        </w:rPr>
      </w:pPr>
      <w:bookmarkStart w:id="45" w:name="_DV_C21"/>
      <w:r w:rsidRPr="00476E39">
        <w:rPr>
          <w:sz w:val="24"/>
          <w:szCs w:val="24"/>
        </w:rPr>
        <w:t xml:space="preserve">b) </w:t>
      </w:r>
      <w:bookmarkStart w:id="46" w:name="_DV_C20"/>
      <w:r w:rsidRPr="00476E39">
        <w:rPr>
          <w:sz w:val="24"/>
          <w:szCs w:val="24"/>
        </w:rPr>
        <w:t>„</w:t>
      </w:r>
      <w:r w:rsidRPr="00476E39">
        <w:rPr>
          <w:b/>
          <w:sz w:val="24"/>
          <w:szCs w:val="24"/>
        </w:rPr>
        <w:t>zodpovědný projektant</w:t>
      </w:r>
      <w:r w:rsidRPr="00476E39">
        <w:rPr>
          <w:sz w:val="24"/>
          <w:szCs w:val="24"/>
        </w:rPr>
        <w:t xml:space="preserve">“ </w:t>
      </w:r>
      <w:bookmarkEnd w:id="46"/>
      <w:r w:rsidRPr="00476E39">
        <w:rPr>
          <w:sz w:val="24"/>
          <w:szCs w:val="24"/>
        </w:rPr>
        <w:t xml:space="preserve">znamená odborně způsobilou (autorizovanou) osobu, která je zodpovědná za správnost vyhotovení příslušné části projektové dokumentace stavby pozemní komunikace a která je oprávněna zpracovávat projektové dokumentace v souladu s příslušným právním předpisem (zákon č. 360/1992 Sb., o výkonu povolání autorizovaných architektů a o výkonu povolání autorizovaných inženýrů a techniků činných ve výstavbě, v platném znění). Zodpovědný projektant je vždy prokazatelně uveden na rozpisce projektu příslušného projektového stupně u konkrétního stavebního objektu, za který je ve smyslu shora uvedeného zákona odpovědný. </w:t>
      </w:r>
    </w:p>
    <w:p w:rsidR="00A53F03" w:rsidRPr="00476E39" w:rsidRDefault="00A53F03" w:rsidP="00476E39">
      <w:pPr>
        <w:ind w:left="284" w:hanging="284"/>
        <w:jc w:val="both"/>
        <w:outlineLvl w:val="0"/>
        <w:rPr>
          <w:sz w:val="24"/>
          <w:szCs w:val="24"/>
        </w:rPr>
      </w:pPr>
      <w:r w:rsidRPr="00476E39">
        <w:rPr>
          <w:sz w:val="24"/>
          <w:szCs w:val="24"/>
        </w:rPr>
        <w:t>c) „</w:t>
      </w:r>
      <w:r w:rsidRPr="00476E39">
        <w:rPr>
          <w:b/>
          <w:sz w:val="24"/>
          <w:szCs w:val="24"/>
        </w:rPr>
        <w:t>koordinace inženýrských činností</w:t>
      </w:r>
      <w:r w:rsidRPr="00476E39">
        <w:rPr>
          <w:sz w:val="24"/>
          <w:szCs w:val="24"/>
        </w:rPr>
        <w:t xml:space="preserve">“ znamená koncepční, kontrolní a koordinační činnost, jejímž cílem je zajištění plynulé týmové efektivní práce jednotlivých specialistů zajišťujících výkon IČ k ÚR, IČ k SP, včetně nebo bez majetkoprávní přípravy. Koordinaci inženýrských činností vykonává koordinátor, který je přímo účasten nejsložitějších úkonů při zajišťování územních rozhodnutí nebo pravomocných stavebních povolení včetně nebo bez majetkoprávní přípravy staveb pozemních komunikací. Koordinátor inženýrských činností zejména (i) řídí výkon IČ k ÚR, IČ k SP, včetně nebo bez majetkoprávní přípravy stavby, (ii) stanoví koncepční východiska při řešení vzniklých problémů a odstraňování překážek, zejména v majetkoprávní oblasti, (iii) jedná s objednatelem jako výlučný zástupce zhotovitele (tj. i za sdružení dodavatelů) ve věcech týkajících se výkonu inženýrských činností stavby (souboru staveb), (iv) vykonává koordinační a řídicí funkci vůči podřízeným pracovním týmům specialistů na inženýrskou činnost a příslušným oddělením dodavatelů / </w:t>
      </w:r>
      <w:r w:rsidR="00524616" w:rsidRPr="00476E39">
        <w:rPr>
          <w:sz w:val="24"/>
          <w:szCs w:val="24"/>
        </w:rPr>
        <w:t>pod</w:t>
      </w:r>
      <w:r w:rsidRPr="00476E39">
        <w:rPr>
          <w:sz w:val="24"/>
          <w:szCs w:val="24"/>
        </w:rPr>
        <w:t>dodavatelů a (v) svolává, řídí a vede pravidelné koordinační porady po dobu trvání činností, vč. pořizování zápisů z těchto porad.</w:t>
      </w:r>
    </w:p>
    <w:p w:rsidR="00A53F03" w:rsidRPr="00476E39" w:rsidRDefault="00A53F03" w:rsidP="00476E39">
      <w:pPr>
        <w:ind w:left="284" w:hanging="284"/>
        <w:jc w:val="both"/>
        <w:outlineLvl w:val="0"/>
        <w:rPr>
          <w:sz w:val="24"/>
          <w:szCs w:val="24"/>
        </w:rPr>
      </w:pPr>
      <w:r w:rsidRPr="00476E39">
        <w:rPr>
          <w:sz w:val="24"/>
          <w:szCs w:val="24"/>
        </w:rPr>
        <w:t>d) „</w:t>
      </w:r>
      <w:r w:rsidRPr="00476E39">
        <w:rPr>
          <w:b/>
          <w:sz w:val="24"/>
          <w:szCs w:val="24"/>
        </w:rPr>
        <w:t>podklady k vyvlastňovacímu řízení</w:t>
      </w:r>
      <w:r w:rsidRPr="00476E39">
        <w:rPr>
          <w:sz w:val="24"/>
          <w:szCs w:val="24"/>
        </w:rPr>
        <w:t>“ znamená písemné návrhy na zahájení vyvlastňovacího řízení odnětím či omezením vlastnického práva pro objednatele zahrnující (i) aktuální výpis z katastru nemovitostí, (ii) listiny prokazující splnění podmínky vyvlastnění dle § 5 zákona č. 184/2006 Sb, o odnětí nebo omezení vlastnického práva k pozemku nebo ke stavbě, v platném znění (dále jen „zákon o vyvlastnění“), (iii) geometrický plán oddělovací nebo geometrický plán na věcná břemena, (iv) znalecký posudek o ceně nemovitosti, (v) popř. další podklady vyžadované zákonem o vyvlastnění.</w:t>
      </w:r>
    </w:p>
    <w:p w:rsidR="00A53F03" w:rsidRPr="00476E39" w:rsidRDefault="00A53F03" w:rsidP="00476E39">
      <w:pPr>
        <w:ind w:left="284" w:hanging="284"/>
        <w:jc w:val="both"/>
        <w:outlineLvl w:val="0"/>
        <w:rPr>
          <w:sz w:val="24"/>
          <w:szCs w:val="24"/>
        </w:rPr>
      </w:pPr>
      <w:r w:rsidRPr="00476E39">
        <w:rPr>
          <w:sz w:val="24"/>
          <w:szCs w:val="24"/>
        </w:rPr>
        <w:t>e) „</w:t>
      </w:r>
      <w:r w:rsidRPr="00476E39">
        <w:rPr>
          <w:b/>
          <w:sz w:val="24"/>
          <w:szCs w:val="24"/>
        </w:rPr>
        <w:t>předpokládané celkové stavební náklady</w:t>
      </w:r>
      <w:r w:rsidRPr="00476E39">
        <w:rPr>
          <w:sz w:val="24"/>
          <w:szCs w:val="24"/>
        </w:rPr>
        <w:t>“ nebo „</w:t>
      </w:r>
      <w:r w:rsidRPr="00476E39">
        <w:rPr>
          <w:b/>
          <w:sz w:val="24"/>
          <w:szCs w:val="24"/>
        </w:rPr>
        <w:t>cena stavebních prací</w:t>
      </w:r>
      <w:r w:rsidRPr="00476E39">
        <w:rPr>
          <w:sz w:val="24"/>
          <w:szCs w:val="24"/>
        </w:rPr>
        <w:t xml:space="preserve">“ představují celkové stavební náklady určité stavby (dle konkrétních požadavků </w:t>
      </w:r>
      <w:r w:rsidR="00576EDF" w:rsidRPr="00476E39">
        <w:rPr>
          <w:sz w:val="24"/>
          <w:szCs w:val="24"/>
        </w:rPr>
        <w:t xml:space="preserve">kvalifikační </w:t>
      </w:r>
      <w:r w:rsidRPr="00476E39">
        <w:rPr>
          <w:sz w:val="24"/>
          <w:szCs w:val="24"/>
        </w:rPr>
        <w:t xml:space="preserve">dokumentace, např. pozemní komunikace či mostu), jejichž vynaložení bylo předpokládáno v souladu s odborným odhadem provedeným na základě příslušného dokončeného stupně projektové dokumentace, tj. který je součástí projektové dokumentace a byl odsouhlasen objednatelem. Předpokládané celkové stavební náklady (resp. cena stavebních prací) dle předchozí věty nezahrnují (i) daň z přidané hodnoty, (ii) náklady spojené s prováděním inženýrské činnosti včetně jakýchkoliv poplatků (či jiných úhrad) hrazených v rámci této činnosti, (iii) odvody za vyjmutí určitého pozemku z lesního půdního fondu, (iv) odvody za vyjmutí určitého pozemku ze zemědělského půdního fondu, (v) náklady spojené s případnými výkupy pozemků, (vi) náklady spojené s předpokládanou projekční přípravou, (vii) finanční rezervu ani (viii) inflační vlivy. Zadavatel v této souvislosti uzná předložení jak předpokládaných cen stavebních prací, tak cen stavebních prací vyplývajících z nabídky vybraného (vítězného) </w:t>
      </w:r>
      <w:r w:rsidR="00E674B7" w:rsidRPr="00476E39">
        <w:rPr>
          <w:sz w:val="24"/>
          <w:szCs w:val="24"/>
        </w:rPr>
        <w:t>dodavatele</w:t>
      </w:r>
      <w:r w:rsidRPr="00476E39">
        <w:rPr>
          <w:sz w:val="24"/>
          <w:szCs w:val="24"/>
        </w:rPr>
        <w:t xml:space="preserve"> v rámci zadávacího řízení na zhotovitele stavby.</w:t>
      </w:r>
    </w:p>
    <w:p w:rsidR="00A53F03" w:rsidRPr="00476E39" w:rsidRDefault="00A53F03" w:rsidP="00476E39">
      <w:pPr>
        <w:ind w:left="284" w:hanging="284"/>
        <w:jc w:val="both"/>
        <w:outlineLvl w:val="0"/>
        <w:rPr>
          <w:sz w:val="24"/>
          <w:szCs w:val="24"/>
        </w:rPr>
      </w:pPr>
      <w:r w:rsidRPr="00476E39">
        <w:rPr>
          <w:sz w:val="24"/>
          <w:szCs w:val="24"/>
        </w:rPr>
        <w:t xml:space="preserve">f) </w:t>
      </w:r>
      <w:bookmarkEnd w:id="45"/>
      <w:r w:rsidRPr="00476E39">
        <w:rPr>
          <w:sz w:val="24"/>
          <w:szCs w:val="24"/>
        </w:rPr>
        <w:t>„</w:t>
      </w:r>
      <w:r w:rsidRPr="00476E39">
        <w:rPr>
          <w:b/>
          <w:sz w:val="24"/>
          <w:szCs w:val="24"/>
        </w:rPr>
        <w:t>významná služba</w:t>
      </w:r>
      <w:r w:rsidRPr="00476E39">
        <w:rPr>
          <w:sz w:val="24"/>
          <w:szCs w:val="24"/>
        </w:rPr>
        <w:t>“ znamená zakázku</w:t>
      </w:r>
      <w:bookmarkStart w:id="47" w:name="_DV_X104"/>
      <w:bookmarkStart w:id="48" w:name="_DV_C22"/>
      <w:r w:rsidRPr="00476E39">
        <w:rPr>
          <w:sz w:val="24"/>
          <w:szCs w:val="24"/>
        </w:rPr>
        <w:t xml:space="preserve"> s parametry stanovenými v tabulce uvedené</w:t>
      </w:r>
      <w:bookmarkStart w:id="49" w:name="_DV_C23"/>
      <w:bookmarkEnd w:id="47"/>
      <w:bookmarkEnd w:id="48"/>
      <w:r w:rsidRPr="00476E39">
        <w:rPr>
          <w:sz w:val="24"/>
          <w:szCs w:val="24"/>
        </w:rPr>
        <w:t xml:space="preserve"> v čl. </w:t>
      </w:r>
      <w:bookmarkStart w:id="50" w:name="_DV_X106"/>
      <w:bookmarkStart w:id="51" w:name="_DV_C24"/>
      <w:bookmarkEnd w:id="49"/>
      <w:r w:rsidR="00A67000" w:rsidRPr="00476E39">
        <w:rPr>
          <w:sz w:val="24"/>
          <w:szCs w:val="24"/>
        </w:rPr>
        <w:t>4.</w:t>
      </w:r>
      <w:r w:rsidR="00FA3DE6" w:rsidRPr="00476E39">
        <w:rPr>
          <w:sz w:val="24"/>
          <w:szCs w:val="24"/>
        </w:rPr>
        <w:t xml:space="preserve">5 </w:t>
      </w:r>
      <w:r w:rsidR="00576EDF" w:rsidRPr="00476E39">
        <w:rPr>
          <w:sz w:val="24"/>
          <w:szCs w:val="24"/>
        </w:rPr>
        <w:t xml:space="preserve">kvalifikační </w:t>
      </w:r>
      <w:r w:rsidRPr="00476E39">
        <w:rPr>
          <w:sz w:val="24"/>
          <w:szCs w:val="24"/>
        </w:rPr>
        <w:t>dokumentace,</w:t>
      </w:r>
      <w:bookmarkStart w:id="52" w:name="_DV_C25"/>
      <w:bookmarkEnd w:id="50"/>
      <w:bookmarkEnd w:id="51"/>
      <w:r w:rsidRPr="00476E39">
        <w:rPr>
          <w:sz w:val="24"/>
          <w:szCs w:val="24"/>
        </w:rPr>
        <w:t xml:space="preserve"> realizovanou </w:t>
      </w:r>
    </w:p>
    <w:p w:rsidR="00A53F03" w:rsidRPr="00476E39" w:rsidRDefault="00A53F03" w:rsidP="00476E39">
      <w:pPr>
        <w:pStyle w:val="Odstavecseseznamem"/>
        <w:numPr>
          <w:ilvl w:val="0"/>
          <w:numId w:val="42"/>
        </w:numPr>
        <w:ind w:left="284" w:hanging="284"/>
        <w:contextualSpacing w:val="0"/>
        <w:jc w:val="both"/>
        <w:outlineLvl w:val="0"/>
        <w:rPr>
          <w:sz w:val="24"/>
          <w:szCs w:val="24"/>
        </w:rPr>
      </w:pPr>
      <w:r w:rsidRPr="00476E39">
        <w:rPr>
          <w:sz w:val="24"/>
          <w:szCs w:val="24"/>
        </w:rPr>
        <w:t xml:space="preserve">dodavatelem podávajícím </w:t>
      </w:r>
      <w:bookmarkStart w:id="53" w:name="_DV_X108"/>
      <w:bookmarkStart w:id="54" w:name="_DV_C26"/>
      <w:bookmarkEnd w:id="52"/>
      <w:r w:rsidR="00A377C7" w:rsidRPr="00476E39">
        <w:rPr>
          <w:sz w:val="24"/>
          <w:szCs w:val="24"/>
        </w:rPr>
        <w:t xml:space="preserve">žádost o účast </w:t>
      </w:r>
      <w:r w:rsidRPr="00476E39">
        <w:rPr>
          <w:sz w:val="24"/>
          <w:szCs w:val="24"/>
        </w:rPr>
        <w:t>jako přímým účastníkem smluvního vztahu s objednatelem</w:t>
      </w:r>
      <w:bookmarkStart w:id="55" w:name="_Ref418081403"/>
      <w:r w:rsidRPr="00476E39">
        <w:rPr>
          <w:rStyle w:val="Znakapoznpodarou"/>
          <w:sz w:val="24"/>
          <w:szCs w:val="24"/>
        </w:rPr>
        <w:footnoteReference w:id="1"/>
      </w:r>
      <w:bookmarkEnd w:id="55"/>
      <w:r w:rsidRPr="00476E39">
        <w:rPr>
          <w:sz w:val="24"/>
          <w:szCs w:val="24"/>
        </w:rPr>
        <w:t xml:space="preserve">, nebo </w:t>
      </w:r>
    </w:p>
    <w:p w:rsidR="00A53F03" w:rsidRPr="00476E39" w:rsidRDefault="00A53F03" w:rsidP="00476E39">
      <w:pPr>
        <w:pStyle w:val="Odstavecseseznamem"/>
        <w:numPr>
          <w:ilvl w:val="0"/>
          <w:numId w:val="42"/>
        </w:numPr>
        <w:ind w:left="284" w:hanging="284"/>
        <w:contextualSpacing w:val="0"/>
        <w:jc w:val="both"/>
        <w:outlineLvl w:val="0"/>
        <w:rPr>
          <w:sz w:val="24"/>
          <w:szCs w:val="24"/>
        </w:rPr>
      </w:pPr>
      <w:r w:rsidRPr="00476E39">
        <w:rPr>
          <w:sz w:val="24"/>
          <w:szCs w:val="24"/>
        </w:rPr>
        <w:t xml:space="preserve">dodavatelem podávajícím </w:t>
      </w:r>
      <w:r w:rsidR="00A377C7" w:rsidRPr="00476E39">
        <w:rPr>
          <w:sz w:val="24"/>
          <w:szCs w:val="24"/>
        </w:rPr>
        <w:t xml:space="preserve">žádost o účast </w:t>
      </w:r>
      <w:r w:rsidRPr="00476E39">
        <w:rPr>
          <w:sz w:val="24"/>
          <w:szCs w:val="24"/>
        </w:rPr>
        <w:t xml:space="preserve">jako </w:t>
      </w:r>
      <w:r w:rsidR="00A67000" w:rsidRPr="00476E39">
        <w:rPr>
          <w:sz w:val="24"/>
          <w:szCs w:val="24"/>
        </w:rPr>
        <w:t>pod</w:t>
      </w:r>
      <w:r w:rsidRPr="00476E39">
        <w:rPr>
          <w:sz w:val="24"/>
          <w:szCs w:val="24"/>
        </w:rPr>
        <w:t xml:space="preserve">dodavatelem dodavatele, který měl přímý smluvní vztah s konečným objednatelem, nebo </w:t>
      </w:r>
    </w:p>
    <w:p w:rsidR="00A53F03" w:rsidRPr="00476E39" w:rsidRDefault="00A53F03" w:rsidP="00476E39">
      <w:pPr>
        <w:pStyle w:val="Odstavecseseznamem"/>
        <w:numPr>
          <w:ilvl w:val="0"/>
          <w:numId w:val="42"/>
        </w:numPr>
        <w:ind w:left="284" w:hanging="284"/>
        <w:contextualSpacing w:val="0"/>
        <w:jc w:val="both"/>
        <w:outlineLvl w:val="0"/>
        <w:rPr>
          <w:sz w:val="24"/>
          <w:szCs w:val="24"/>
        </w:rPr>
      </w:pPr>
      <w:r w:rsidRPr="00476E39">
        <w:rPr>
          <w:sz w:val="24"/>
          <w:szCs w:val="24"/>
        </w:rPr>
        <w:t>sdružením</w:t>
      </w:r>
      <w:r w:rsidR="00D622A9" w:rsidRPr="00476E39">
        <w:rPr>
          <w:sz w:val="24"/>
          <w:szCs w:val="24"/>
        </w:rPr>
        <w:t xml:space="preserve"> (společností)</w:t>
      </w:r>
      <w:r w:rsidRPr="00476E39">
        <w:rPr>
          <w:sz w:val="24"/>
          <w:szCs w:val="24"/>
        </w:rPr>
        <w:t>, jehož byl dodavatel</w:t>
      </w:r>
      <w:bookmarkStart w:id="56" w:name="_DV_C27"/>
      <w:bookmarkEnd w:id="53"/>
      <w:bookmarkEnd w:id="54"/>
      <w:r w:rsidRPr="00476E39">
        <w:rPr>
          <w:sz w:val="24"/>
          <w:szCs w:val="24"/>
        </w:rPr>
        <w:t xml:space="preserve"> podávající </w:t>
      </w:r>
      <w:bookmarkStart w:id="57" w:name="_DV_X109"/>
      <w:bookmarkStart w:id="58" w:name="_DV_C28"/>
      <w:bookmarkEnd w:id="56"/>
      <w:r w:rsidR="00A377C7" w:rsidRPr="00476E39">
        <w:rPr>
          <w:sz w:val="24"/>
          <w:szCs w:val="24"/>
        </w:rPr>
        <w:t>žádost o účast</w:t>
      </w:r>
      <w:r w:rsidR="00A67000" w:rsidRPr="00476E39">
        <w:rPr>
          <w:sz w:val="24"/>
          <w:szCs w:val="24"/>
        </w:rPr>
        <w:t xml:space="preserve"> </w:t>
      </w:r>
      <w:r w:rsidRPr="00476E39">
        <w:rPr>
          <w:sz w:val="24"/>
          <w:szCs w:val="24"/>
        </w:rPr>
        <w:t>společně a nerozdílně zavázaným členem</w:t>
      </w:r>
      <w:bookmarkEnd w:id="57"/>
      <w:bookmarkEnd w:id="58"/>
      <w:r w:rsidRPr="00476E39">
        <w:rPr>
          <w:sz w:val="24"/>
          <w:szCs w:val="24"/>
        </w:rPr>
        <w:t xml:space="preserve">. </w:t>
      </w:r>
    </w:p>
    <w:p w:rsidR="00A53F03" w:rsidRPr="00476E39" w:rsidRDefault="00A53F03" w:rsidP="00476E39">
      <w:pPr>
        <w:ind w:left="284"/>
        <w:jc w:val="both"/>
        <w:outlineLvl w:val="0"/>
        <w:rPr>
          <w:sz w:val="24"/>
          <w:szCs w:val="24"/>
        </w:rPr>
      </w:pPr>
      <w:r w:rsidRPr="00476E39">
        <w:rPr>
          <w:sz w:val="24"/>
          <w:szCs w:val="24"/>
        </w:rPr>
        <w:t xml:space="preserve">V případě uváděném shora ad (i) a (ii), tedy pokud subjekt dokládající realizaci významné služby působil při této činnosti jako dodavatel či </w:t>
      </w:r>
      <w:r w:rsidR="00A67000" w:rsidRPr="00476E39">
        <w:rPr>
          <w:sz w:val="24"/>
          <w:szCs w:val="24"/>
        </w:rPr>
        <w:t>pod</w:t>
      </w:r>
      <w:r w:rsidRPr="00476E39">
        <w:rPr>
          <w:sz w:val="24"/>
          <w:szCs w:val="24"/>
        </w:rPr>
        <w:t xml:space="preserve">dodavatel, může být předkládaná referenční zakázka zadavatelem uznána jako významná služba ve smyslu </w:t>
      </w:r>
      <w:r w:rsidR="00576EDF" w:rsidRPr="00476E39">
        <w:rPr>
          <w:sz w:val="24"/>
          <w:szCs w:val="24"/>
        </w:rPr>
        <w:t xml:space="preserve">kvalifikační </w:t>
      </w:r>
      <w:r w:rsidRPr="00476E39">
        <w:rPr>
          <w:sz w:val="24"/>
          <w:szCs w:val="24"/>
        </w:rPr>
        <w:t>dokumentace pouze v rozsahu činností, které dokládající subjekt při realizaci této referenční zakázky skutečně realizoval, přičemž se vždy musí jednat o činnosti, které splňují požadavky stanovené zadavatelem v čl. </w:t>
      </w:r>
      <w:r w:rsidR="00A67000" w:rsidRPr="00476E39">
        <w:rPr>
          <w:sz w:val="24"/>
          <w:szCs w:val="24"/>
        </w:rPr>
        <w:t>4.</w:t>
      </w:r>
      <w:r w:rsidR="00FA3DE6" w:rsidRPr="00476E39">
        <w:rPr>
          <w:sz w:val="24"/>
          <w:szCs w:val="24"/>
        </w:rPr>
        <w:t>5</w:t>
      </w:r>
      <w:r w:rsidR="00A67000" w:rsidRPr="00476E39">
        <w:rPr>
          <w:sz w:val="24"/>
          <w:szCs w:val="24"/>
        </w:rPr>
        <w:t xml:space="preserve"> </w:t>
      </w:r>
      <w:r w:rsidR="00576EDF" w:rsidRPr="00476E39">
        <w:rPr>
          <w:sz w:val="24"/>
          <w:szCs w:val="24"/>
        </w:rPr>
        <w:t xml:space="preserve">kvalifikační </w:t>
      </w:r>
      <w:r w:rsidRPr="00476E39">
        <w:rPr>
          <w:sz w:val="24"/>
          <w:szCs w:val="24"/>
        </w:rPr>
        <w:t xml:space="preserve">dokumentace (resp. v příslušném řádku tabulky tam uvedené). Pokud by tedy zadavatel požadoval např. zpracování projektové dokumentace ve stupni DÚR ve vztahu k pozemní komunikaci o délce 5 km, bude předkládaná referenční zakázka uznána jako významná služba ve smyslu </w:t>
      </w:r>
      <w:r w:rsidR="00576EDF" w:rsidRPr="00476E39">
        <w:rPr>
          <w:sz w:val="24"/>
          <w:szCs w:val="24"/>
        </w:rPr>
        <w:t xml:space="preserve">kvalifikační </w:t>
      </w:r>
      <w:r w:rsidRPr="00476E39">
        <w:rPr>
          <w:sz w:val="24"/>
          <w:szCs w:val="24"/>
        </w:rPr>
        <w:t xml:space="preserve">dokumentace pouze tehdy, pokud dokládající subjekt v jejím rámci realizoval celé takto specifikované plnění, tj. pokud zpracoval projektovou dokumentaci ve stupni DÚR pro celý nepřerušený 5 km úsek pozemní komunikace včetně všech souvisejících stavebních objektů (např. stavebních objektů přeložek sítí, přípravy staveniště, rekultivace apod.), a to v plném rozsahu stavby </w:t>
      </w:r>
      <w:r w:rsidR="007D3B54" w:rsidRPr="00476E39">
        <w:rPr>
          <w:sz w:val="24"/>
          <w:szCs w:val="24"/>
        </w:rPr>
        <w:t xml:space="preserve">a všech činností </w:t>
      </w:r>
      <w:r w:rsidR="004D3B0E" w:rsidRPr="00476E39">
        <w:rPr>
          <w:sz w:val="24"/>
          <w:szCs w:val="24"/>
        </w:rPr>
        <w:t xml:space="preserve">nezbytných </w:t>
      </w:r>
      <w:r w:rsidR="007D3B54" w:rsidRPr="00476E39">
        <w:rPr>
          <w:sz w:val="24"/>
          <w:szCs w:val="24"/>
        </w:rPr>
        <w:t xml:space="preserve">pro řádné dokončení </w:t>
      </w:r>
      <w:r w:rsidR="004D3B0E" w:rsidRPr="00476E39">
        <w:rPr>
          <w:sz w:val="24"/>
          <w:szCs w:val="24"/>
        </w:rPr>
        <w:t xml:space="preserve">předmětné </w:t>
      </w:r>
      <w:r w:rsidR="007D3B54" w:rsidRPr="00476E39">
        <w:rPr>
          <w:sz w:val="24"/>
          <w:szCs w:val="24"/>
        </w:rPr>
        <w:t xml:space="preserve">projektové dokumentace </w:t>
      </w:r>
      <w:r w:rsidRPr="00476E39">
        <w:rPr>
          <w:sz w:val="24"/>
          <w:szCs w:val="24"/>
        </w:rPr>
        <w:t>(nikoliv pokud zpracovával projektovou dokumentaci pouze ve vztahu k části pozemní komunikace či pouze pro některé dílčí stavební objekty, např. „Stavební objekt 101 – Hlavní trasa“, apod.</w:t>
      </w:r>
      <w:r w:rsidR="007D3B54" w:rsidRPr="00476E39">
        <w:rPr>
          <w:sz w:val="24"/>
          <w:szCs w:val="24"/>
        </w:rPr>
        <w:t xml:space="preserve"> nebo vykonával pouze vybrané činnosti pro zpracování projektové dokumentace, např. pouze činnost zodpovědného projektanta </w:t>
      </w:r>
      <w:r w:rsidR="004D3B0E" w:rsidRPr="00476E39">
        <w:rPr>
          <w:sz w:val="24"/>
          <w:szCs w:val="24"/>
        </w:rPr>
        <w:t>v oboru pozemní stavby, technologická zařízení staveb, v oboru stavby vodního hospodářství a krajinného inženýrství apod.</w:t>
      </w:r>
      <w:r w:rsidRPr="00476E39">
        <w:rPr>
          <w:sz w:val="24"/>
          <w:szCs w:val="24"/>
        </w:rPr>
        <w:t xml:space="preserve">). Současně platí, že právě tyto činnosti, realizované v rámci předkládané referenční zakázky, které jsou relevantní z hlediska prokázání splnění požadované kvalifikace (uznání významné služby), nesměly být realizovány (tj. ukončeny) dříve, než v posledních </w:t>
      </w:r>
      <w:r w:rsidR="006A6BF5" w:rsidRPr="00476E39">
        <w:rPr>
          <w:sz w:val="24"/>
          <w:szCs w:val="24"/>
        </w:rPr>
        <w:t>3 letech před zahájením zadávacího řízení veřejné zakázky</w:t>
      </w:r>
      <w:r w:rsidRPr="00476E39">
        <w:rPr>
          <w:sz w:val="24"/>
          <w:szCs w:val="24"/>
        </w:rPr>
        <w:t xml:space="preserve">. Z předložených dokladů vztahujících se k příslušné referenční zakázce musí být zcela jednoznačně zřejmé, jaké činnosti, v jakém rozsahu a v jakém časovém období příslušný subjekt při plnění příslušné zakázky realizoval.  </w:t>
      </w:r>
    </w:p>
    <w:p w:rsidR="00B00B0C" w:rsidRPr="00476E39" w:rsidRDefault="00A53F03" w:rsidP="00476E39">
      <w:pPr>
        <w:ind w:left="284"/>
        <w:jc w:val="both"/>
        <w:outlineLvl w:val="0"/>
        <w:rPr>
          <w:sz w:val="24"/>
          <w:szCs w:val="24"/>
          <w:highlight w:val="yellow"/>
        </w:rPr>
      </w:pPr>
      <w:r w:rsidRPr="00476E39">
        <w:rPr>
          <w:sz w:val="24"/>
          <w:szCs w:val="24"/>
        </w:rPr>
        <w:t xml:space="preserve">Také v případě uváděném shora ad (iii), tedy pokud subjekt dokládající realizaci významné služby působil při její realizaci jako člen sdružení, může být předkládaná referenční zakázka zadavatelem uznána jako významná služba ve smyslu </w:t>
      </w:r>
      <w:r w:rsidR="00576EDF" w:rsidRPr="00476E39">
        <w:rPr>
          <w:sz w:val="24"/>
          <w:szCs w:val="24"/>
        </w:rPr>
        <w:t xml:space="preserve">kvalifikační </w:t>
      </w:r>
      <w:r w:rsidRPr="00476E39">
        <w:rPr>
          <w:sz w:val="24"/>
          <w:szCs w:val="24"/>
        </w:rPr>
        <w:t xml:space="preserve">dokumentace pouze v rozsahu činností, které dokládající subjekt jako člen sdružení při realizaci této referenční zakázky skutečně realizoval, přičemž se vždy musí jednat o činnosti, které splňují požadavky stanovené zadavatelem v čl. </w:t>
      </w:r>
      <w:r w:rsidR="00A67000" w:rsidRPr="00476E39">
        <w:rPr>
          <w:sz w:val="24"/>
          <w:szCs w:val="24"/>
        </w:rPr>
        <w:t>4.</w:t>
      </w:r>
      <w:r w:rsidR="00FA3DE6" w:rsidRPr="00476E39">
        <w:rPr>
          <w:sz w:val="24"/>
          <w:szCs w:val="24"/>
        </w:rPr>
        <w:t>5</w:t>
      </w:r>
      <w:r w:rsidR="00A67000" w:rsidRPr="00476E39">
        <w:rPr>
          <w:sz w:val="24"/>
          <w:szCs w:val="24"/>
        </w:rPr>
        <w:t xml:space="preserve"> </w:t>
      </w:r>
      <w:r w:rsidR="00576EDF" w:rsidRPr="00476E39">
        <w:rPr>
          <w:sz w:val="24"/>
          <w:szCs w:val="24"/>
        </w:rPr>
        <w:t xml:space="preserve">kvalifikační </w:t>
      </w:r>
      <w:r w:rsidRPr="00476E39">
        <w:rPr>
          <w:sz w:val="24"/>
          <w:szCs w:val="24"/>
        </w:rPr>
        <w:t xml:space="preserve">dokumentace (resp. v příslušném řádku tabulky tam uvedené). Zadavatel pro tento případ současně požaduje, aby podíl dokládajícího subjektu na realizaci těchto konkrétních činností v rámci sdružení činil alespoň 30 % z celkového </w:t>
      </w:r>
      <w:r w:rsidR="00033ECE" w:rsidRPr="00476E39">
        <w:rPr>
          <w:sz w:val="24"/>
          <w:szCs w:val="24"/>
        </w:rPr>
        <w:t xml:space="preserve">věcného </w:t>
      </w:r>
      <w:r w:rsidRPr="00476E39">
        <w:rPr>
          <w:sz w:val="24"/>
          <w:szCs w:val="24"/>
        </w:rPr>
        <w:t>rozsahu činností</w:t>
      </w:r>
      <w:r w:rsidR="00D92885" w:rsidRPr="00476E39">
        <w:rPr>
          <w:sz w:val="24"/>
          <w:szCs w:val="24"/>
        </w:rPr>
        <w:t xml:space="preserve"> splňujících požadavky na </w:t>
      </w:r>
      <w:r w:rsidR="00FE71BC" w:rsidRPr="00476E39">
        <w:rPr>
          <w:sz w:val="24"/>
          <w:szCs w:val="24"/>
        </w:rPr>
        <w:t xml:space="preserve">předmětnou </w:t>
      </w:r>
      <w:r w:rsidR="00D92885" w:rsidRPr="00476E39">
        <w:rPr>
          <w:sz w:val="24"/>
          <w:szCs w:val="24"/>
        </w:rPr>
        <w:t>významnou službu stanovené zadavatelem v čl. 4.</w:t>
      </w:r>
      <w:r w:rsidR="00FA3DE6" w:rsidRPr="00476E39">
        <w:rPr>
          <w:sz w:val="24"/>
          <w:szCs w:val="24"/>
        </w:rPr>
        <w:t>5</w:t>
      </w:r>
      <w:r w:rsidR="00D92885" w:rsidRPr="00476E39">
        <w:rPr>
          <w:sz w:val="24"/>
          <w:szCs w:val="24"/>
        </w:rPr>
        <w:t xml:space="preserve">. </w:t>
      </w:r>
      <w:r w:rsidR="00576EDF" w:rsidRPr="00476E39">
        <w:rPr>
          <w:sz w:val="24"/>
          <w:szCs w:val="24"/>
        </w:rPr>
        <w:t xml:space="preserve">kvalifikační </w:t>
      </w:r>
      <w:r w:rsidR="00D92885" w:rsidRPr="00476E39">
        <w:rPr>
          <w:sz w:val="24"/>
          <w:szCs w:val="24"/>
        </w:rPr>
        <w:t>dokumentace (resp. v příslušném řádku tabulky tam uvedené)</w:t>
      </w:r>
      <w:r w:rsidRPr="00476E39">
        <w:rPr>
          <w:sz w:val="24"/>
          <w:szCs w:val="24"/>
        </w:rPr>
        <w:t xml:space="preserve">. </w:t>
      </w:r>
      <w:r w:rsidR="007D3B54" w:rsidRPr="00476E39">
        <w:rPr>
          <w:sz w:val="24"/>
          <w:szCs w:val="24"/>
        </w:rPr>
        <w:t>Celkovým věcným rozsahem těchto činností se rozumí celkový rozsah všech předmětných projekčních prací, nezbytných pro řádné dokončení referenční činnosti</w:t>
      </w:r>
      <w:r w:rsidR="00F532DB" w:rsidRPr="00476E39">
        <w:rPr>
          <w:sz w:val="24"/>
          <w:szCs w:val="24"/>
        </w:rPr>
        <w:t xml:space="preserve"> dle požadavků čl. 4.</w:t>
      </w:r>
      <w:r w:rsidR="00FA3DE6" w:rsidRPr="00476E39">
        <w:rPr>
          <w:sz w:val="24"/>
          <w:szCs w:val="24"/>
        </w:rPr>
        <w:t>5</w:t>
      </w:r>
      <w:r w:rsidR="00F532DB" w:rsidRPr="00476E39">
        <w:rPr>
          <w:sz w:val="24"/>
          <w:szCs w:val="24"/>
        </w:rPr>
        <w:t xml:space="preserve">. </w:t>
      </w:r>
      <w:r w:rsidR="00576EDF" w:rsidRPr="00476E39">
        <w:rPr>
          <w:sz w:val="24"/>
          <w:szCs w:val="24"/>
        </w:rPr>
        <w:t xml:space="preserve">kvalifikační </w:t>
      </w:r>
      <w:r w:rsidR="00F532DB" w:rsidRPr="00476E39">
        <w:rPr>
          <w:sz w:val="24"/>
          <w:szCs w:val="24"/>
        </w:rPr>
        <w:t>dokumentace (resp. v příslušném řádku tabulky tam uvedené)</w:t>
      </w:r>
      <w:r w:rsidR="007D3B54" w:rsidRPr="00476E39">
        <w:rPr>
          <w:sz w:val="24"/>
          <w:szCs w:val="24"/>
        </w:rPr>
        <w:t xml:space="preserve">. </w:t>
      </w:r>
      <w:r w:rsidR="00B00B0C" w:rsidRPr="00476E39">
        <w:rPr>
          <w:sz w:val="24"/>
          <w:szCs w:val="24"/>
        </w:rPr>
        <w:t xml:space="preserve">Podíl </w:t>
      </w:r>
      <w:r w:rsidR="00653619" w:rsidRPr="00476E39">
        <w:rPr>
          <w:sz w:val="24"/>
          <w:szCs w:val="24"/>
        </w:rPr>
        <w:t xml:space="preserve">dokládajícího subjektu </w:t>
      </w:r>
      <w:r w:rsidR="00B00B0C" w:rsidRPr="00476E39">
        <w:rPr>
          <w:sz w:val="24"/>
          <w:szCs w:val="24"/>
        </w:rPr>
        <w:t>na celkovém věcném rozsahu může být určen např. délkou příslušných stavebních objektů v rámci uceleného úseku pozemní komunikace</w:t>
      </w:r>
      <w:r w:rsidR="008F43B9" w:rsidRPr="00476E39">
        <w:rPr>
          <w:sz w:val="24"/>
          <w:szCs w:val="24"/>
        </w:rPr>
        <w:t xml:space="preserve"> </w:t>
      </w:r>
      <w:r w:rsidR="00D71C2B" w:rsidRPr="00476E39">
        <w:rPr>
          <w:sz w:val="24"/>
          <w:szCs w:val="24"/>
        </w:rPr>
        <w:t>dle požadavků čl. 4.</w:t>
      </w:r>
      <w:r w:rsidR="00FA3DE6" w:rsidRPr="00476E39">
        <w:rPr>
          <w:sz w:val="24"/>
          <w:szCs w:val="24"/>
        </w:rPr>
        <w:t>5</w:t>
      </w:r>
      <w:r w:rsidR="00D71C2B" w:rsidRPr="00476E39">
        <w:rPr>
          <w:sz w:val="24"/>
          <w:szCs w:val="24"/>
        </w:rPr>
        <w:t xml:space="preserve">. </w:t>
      </w:r>
      <w:r w:rsidR="00576EDF" w:rsidRPr="00476E39">
        <w:rPr>
          <w:sz w:val="24"/>
          <w:szCs w:val="24"/>
        </w:rPr>
        <w:t xml:space="preserve">kvalifikační </w:t>
      </w:r>
      <w:r w:rsidR="00D71C2B" w:rsidRPr="00476E39">
        <w:rPr>
          <w:sz w:val="24"/>
          <w:szCs w:val="24"/>
        </w:rPr>
        <w:t>dokumentace (resp. příslušné</w:t>
      </w:r>
      <w:r w:rsidR="0044542B" w:rsidRPr="00476E39">
        <w:rPr>
          <w:sz w:val="24"/>
          <w:szCs w:val="24"/>
        </w:rPr>
        <w:t>ho</w:t>
      </w:r>
      <w:r w:rsidR="00D71C2B" w:rsidRPr="00476E39">
        <w:rPr>
          <w:sz w:val="24"/>
          <w:szCs w:val="24"/>
        </w:rPr>
        <w:t xml:space="preserve"> řádku tabulky tam uvedené)</w:t>
      </w:r>
      <w:r w:rsidR="00B00B0C" w:rsidRPr="00476E39">
        <w:rPr>
          <w:sz w:val="24"/>
          <w:szCs w:val="24"/>
        </w:rPr>
        <w:t>, které projektoval výlučně dokládající subjekt</w:t>
      </w:r>
      <w:r w:rsidR="00A91D05" w:rsidRPr="00476E39">
        <w:rPr>
          <w:sz w:val="24"/>
          <w:szCs w:val="24"/>
        </w:rPr>
        <w:t xml:space="preserve">, </w:t>
      </w:r>
      <w:r w:rsidR="00653619" w:rsidRPr="00476E39">
        <w:rPr>
          <w:sz w:val="24"/>
          <w:szCs w:val="24"/>
        </w:rPr>
        <w:t xml:space="preserve">vůči celkové délce všech stavebních objektů projektovaných sdružením </w:t>
      </w:r>
      <w:r w:rsidR="00A91D05" w:rsidRPr="00476E39">
        <w:rPr>
          <w:sz w:val="24"/>
          <w:szCs w:val="24"/>
        </w:rPr>
        <w:t>nebo počtem osob a rozsahem jejich činnosti</w:t>
      </w:r>
      <w:r w:rsidR="005C7720" w:rsidRPr="00476E39">
        <w:rPr>
          <w:sz w:val="24"/>
          <w:szCs w:val="24"/>
        </w:rPr>
        <w:t xml:space="preserve"> (</w:t>
      </w:r>
      <w:r w:rsidR="00D71C2B" w:rsidRPr="00476E39">
        <w:rPr>
          <w:sz w:val="24"/>
          <w:szCs w:val="24"/>
        </w:rPr>
        <w:t>celková pracnost v</w:t>
      </w:r>
      <w:r w:rsidR="00510BC8" w:rsidRPr="00476E39">
        <w:rPr>
          <w:sz w:val="24"/>
          <w:szCs w:val="24"/>
        </w:rPr>
        <w:t> </w:t>
      </w:r>
      <w:r w:rsidR="00D71C2B" w:rsidRPr="00476E39">
        <w:rPr>
          <w:sz w:val="24"/>
          <w:szCs w:val="24"/>
        </w:rPr>
        <w:t>hodinách</w:t>
      </w:r>
      <w:r w:rsidR="00510BC8" w:rsidRPr="00476E39">
        <w:rPr>
          <w:sz w:val="24"/>
          <w:szCs w:val="24"/>
        </w:rPr>
        <w:t xml:space="preserve"> v rámci ocenění jednotlivých/dílčích činností u projektových prací</w:t>
      </w:r>
      <w:r w:rsidR="005C7720" w:rsidRPr="00476E39">
        <w:rPr>
          <w:sz w:val="24"/>
          <w:szCs w:val="24"/>
        </w:rPr>
        <w:t>)</w:t>
      </w:r>
      <w:r w:rsidR="00A91D05" w:rsidRPr="00476E39">
        <w:rPr>
          <w:sz w:val="24"/>
          <w:szCs w:val="24"/>
        </w:rPr>
        <w:t xml:space="preserve"> v realizačním týmu, kterým</w:t>
      </w:r>
      <w:r w:rsidR="00FE71BC" w:rsidRPr="00476E39">
        <w:rPr>
          <w:sz w:val="24"/>
          <w:szCs w:val="24"/>
        </w:rPr>
        <w:t>i</w:t>
      </w:r>
      <w:r w:rsidR="00A91D05" w:rsidRPr="00476E39">
        <w:rPr>
          <w:sz w:val="24"/>
          <w:szCs w:val="24"/>
        </w:rPr>
        <w:t xml:space="preserve"> se dokládající subjekt podílel </w:t>
      </w:r>
      <w:r w:rsidR="005C7720" w:rsidRPr="00476E39">
        <w:rPr>
          <w:sz w:val="24"/>
          <w:szCs w:val="24"/>
        </w:rPr>
        <w:t xml:space="preserve">v rámci sdružení </w:t>
      </w:r>
      <w:r w:rsidR="00A91D05" w:rsidRPr="00476E39">
        <w:rPr>
          <w:sz w:val="24"/>
          <w:szCs w:val="24"/>
        </w:rPr>
        <w:t xml:space="preserve">na realizaci </w:t>
      </w:r>
      <w:r w:rsidR="00FE71BC" w:rsidRPr="00476E39">
        <w:rPr>
          <w:sz w:val="24"/>
          <w:szCs w:val="24"/>
        </w:rPr>
        <w:t xml:space="preserve">dané </w:t>
      </w:r>
      <w:r w:rsidR="00A91D05" w:rsidRPr="00476E39">
        <w:rPr>
          <w:sz w:val="24"/>
          <w:szCs w:val="24"/>
        </w:rPr>
        <w:t>významné služby dle čl. 4.</w:t>
      </w:r>
      <w:r w:rsidR="00FA3DE6" w:rsidRPr="00476E39">
        <w:rPr>
          <w:sz w:val="24"/>
          <w:szCs w:val="24"/>
        </w:rPr>
        <w:t>5</w:t>
      </w:r>
      <w:r w:rsidR="00A91D05" w:rsidRPr="00476E39">
        <w:rPr>
          <w:sz w:val="24"/>
          <w:szCs w:val="24"/>
        </w:rPr>
        <w:t xml:space="preserve">. </w:t>
      </w:r>
      <w:r w:rsidR="00576EDF" w:rsidRPr="00476E39">
        <w:rPr>
          <w:sz w:val="24"/>
          <w:szCs w:val="24"/>
        </w:rPr>
        <w:t xml:space="preserve">kvalifikační </w:t>
      </w:r>
      <w:r w:rsidR="00A91D05" w:rsidRPr="00476E39">
        <w:rPr>
          <w:sz w:val="24"/>
          <w:szCs w:val="24"/>
        </w:rPr>
        <w:t>dokumentace. Prokázání podílu na celkovém věcném rozsahu činností je odpovědností dokládajícího subjektu (účastníka).</w:t>
      </w:r>
    </w:p>
    <w:p w:rsidR="007369E9" w:rsidRPr="00476E39" w:rsidRDefault="00401181" w:rsidP="00476E39">
      <w:pPr>
        <w:ind w:left="284"/>
        <w:jc w:val="both"/>
        <w:outlineLvl w:val="0"/>
        <w:rPr>
          <w:sz w:val="24"/>
          <w:szCs w:val="24"/>
        </w:rPr>
      </w:pPr>
      <w:r w:rsidRPr="00476E39">
        <w:rPr>
          <w:sz w:val="24"/>
          <w:szCs w:val="24"/>
        </w:rPr>
        <w:t xml:space="preserve">Pouze pro případ, že tento věcný rozsah činností realizovaných dokládajícím subjektem v rámci sdružení nebude </w:t>
      </w:r>
      <w:r w:rsidR="005C7720" w:rsidRPr="00476E39">
        <w:rPr>
          <w:sz w:val="24"/>
          <w:szCs w:val="24"/>
        </w:rPr>
        <w:t xml:space="preserve">z objektivních důvodů </w:t>
      </w:r>
      <w:r w:rsidRPr="00476E39">
        <w:rPr>
          <w:sz w:val="24"/>
          <w:szCs w:val="24"/>
        </w:rPr>
        <w:t xml:space="preserve">možné určit jiným způsobem, </w:t>
      </w:r>
      <w:r w:rsidR="005C7720" w:rsidRPr="00476E39">
        <w:rPr>
          <w:sz w:val="24"/>
          <w:szCs w:val="24"/>
        </w:rPr>
        <w:t xml:space="preserve">může být </w:t>
      </w:r>
      <w:r w:rsidRPr="00476E39">
        <w:rPr>
          <w:sz w:val="24"/>
          <w:szCs w:val="24"/>
        </w:rPr>
        <w:t>rozsah plnění dokládajícího subjektu pro potřeby prokázání kvalifikace určen podle pomocného kritéria</w:t>
      </w:r>
      <w:r w:rsidR="00A91D05" w:rsidRPr="00476E39">
        <w:rPr>
          <w:sz w:val="24"/>
          <w:szCs w:val="24"/>
        </w:rPr>
        <w:t xml:space="preserve"> pracnosti, která může být </w:t>
      </w:r>
      <w:r w:rsidR="005C7720" w:rsidRPr="00476E39">
        <w:rPr>
          <w:sz w:val="24"/>
          <w:szCs w:val="24"/>
        </w:rPr>
        <w:t xml:space="preserve">vyjádřena </w:t>
      </w:r>
      <w:r w:rsidRPr="00476E39">
        <w:rPr>
          <w:sz w:val="24"/>
          <w:szCs w:val="24"/>
        </w:rPr>
        <w:t>skutečný</w:t>
      </w:r>
      <w:r w:rsidR="00A91D05" w:rsidRPr="00476E39">
        <w:rPr>
          <w:sz w:val="24"/>
          <w:szCs w:val="24"/>
        </w:rPr>
        <w:t>m</w:t>
      </w:r>
      <w:r w:rsidRPr="00476E39">
        <w:rPr>
          <w:sz w:val="24"/>
          <w:szCs w:val="24"/>
        </w:rPr>
        <w:t xml:space="preserve"> podíl</w:t>
      </w:r>
      <w:r w:rsidR="00A91D05" w:rsidRPr="00476E39">
        <w:rPr>
          <w:sz w:val="24"/>
          <w:szCs w:val="24"/>
        </w:rPr>
        <w:t>em</w:t>
      </w:r>
      <w:r w:rsidRPr="00476E39">
        <w:rPr>
          <w:sz w:val="24"/>
          <w:szCs w:val="24"/>
        </w:rPr>
        <w:t xml:space="preserve"> dokládajícího subjektu na celkovém finančním plnění sdružení za realizaci předmětné významné služby. </w:t>
      </w:r>
    </w:p>
    <w:p w:rsidR="00A53F03" w:rsidRPr="00476E39" w:rsidRDefault="00A53F03" w:rsidP="00476E39">
      <w:pPr>
        <w:ind w:left="284"/>
        <w:jc w:val="both"/>
        <w:outlineLvl w:val="0"/>
        <w:rPr>
          <w:sz w:val="24"/>
          <w:szCs w:val="24"/>
        </w:rPr>
      </w:pPr>
      <w:r w:rsidRPr="00476E39">
        <w:rPr>
          <w:sz w:val="24"/>
          <w:szCs w:val="24"/>
        </w:rPr>
        <w:t xml:space="preserve">Pokud by tedy zadavatel požadoval např. zpracování projektové dokumentace ve stupni DÚR ve vztahu k pozemní komunikaci o délce 5 km a předkládaná referenční zakázka realizovaná sdružením dodavatelů by zahrnovala kromě zpracování projektové dokumentace ve stupni DÚR též poskytnutí jiných plnění (např. zpracování projektové dokumentace ve stupni DSP, výkon IČ či AD), může být takováto předkládaná referenční zakázka uznána jako významná služba ve smyslu </w:t>
      </w:r>
      <w:r w:rsidR="00576EDF" w:rsidRPr="00476E39">
        <w:rPr>
          <w:sz w:val="24"/>
          <w:szCs w:val="24"/>
        </w:rPr>
        <w:t xml:space="preserve">kvalifikační </w:t>
      </w:r>
      <w:r w:rsidRPr="00476E39">
        <w:rPr>
          <w:sz w:val="24"/>
          <w:szCs w:val="24"/>
        </w:rPr>
        <w:t xml:space="preserve">dokumentace pouze tehdy, pokud </w:t>
      </w:r>
    </w:p>
    <w:p w:rsidR="00A53F03" w:rsidRPr="00476E39" w:rsidRDefault="00A53F03" w:rsidP="00476E39">
      <w:pPr>
        <w:pStyle w:val="Odstavecseseznamem"/>
        <w:numPr>
          <w:ilvl w:val="0"/>
          <w:numId w:val="41"/>
        </w:numPr>
        <w:ind w:left="284" w:firstLine="0"/>
        <w:contextualSpacing w:val="0"/>
        <w:jc w:val="both"/>
        <w:outlineLvl w:val="0"/>
        <w:rPr>
          <w:sz w:val="24"/>
          <w:szCs w:val="24"/>
        </w:rPr>
      </w:pPr>
      <w:r w:rsidRPr="00476E39">
        <w:rPr>
          <w:sz w:val="24"/>
          <w:szCs w:val="24"/>
        </w:rPr>
        <w:t xml:space="preserve">sdružení, jehož byl dokládající subjekt členem, realizovalo v rámci předkládané referenční zakázky plnění spočívající ve zpracování projektové dokumentace ve stupni DÚR v rozsahu odpovídajícím zadavatelem stanoveným minimálním požadavkům, tj. pokud byla v rámci dokládané referenční zakázky zpracována projektová dokumentace ve stupni DÚR pro celý nepřerušený 5 km úsek pozemní komunikace včetně všech souvisejících stavebních objektů (např. stavebních objektů přeložek sítí, přípravy staveniště, rekultivace apod.), a to v plném rozsahu stavby </w:t>
      </w:r>
      <w:r w:rsidR="009A2EDF" w:rsidRPr="00476E39">
        <w:rPr>
          <w:sz w:val="24"/>
          <w:szCs w:val="24"/>
        </w:rPr>
        <w:t xml:space="preserve">a všech činností nezbytných pro řádné dokončení předmětné projektové dokumentace </w:t>
      </w:r>
      <w:r w:rsidRPr="00476E39">
        <w:rPr>
          <w:sz w:val="24"/>
          <w:szCs w:val="24"/>
        </w:rPr>
        <w:t>(nikoliv pokud byla zpracována projektová dokumentace pouze ve vztahu k části pozemní komunikace či pouze pro některé dílčí stavební objekty, např. „Stavební objekt 101 – Hlavní trasa“, apod.</w:t>
      </w:r>
      <w:r w:rsidR="009A2EDF" w:rsidRPr="00476E39">
        <w:rPr>
          <w:sz w:val="24"/>
          <w:szCs w:val="24"/>
        </w:rPr>
        <w:t xml:space="preserve"> nebo vykonáv</w:t>
      </w:r>
      <w:r w:rsidR="00A530C7" w:rsidRPr="00476E39">
        <w:rPr>
          <w:sz w:val="24"/>
          <w:szCs w:val="24"/>
        </w:rPr>
        <w:t>ány</w:t>
      </w:r>
      <w:r w:rsidR="009A2EDF" w:rsidRPr="00476E39">
        <w:rPr>
          <w:sz w:val="24"/>
          <w:szCs w:val="24"/>
        </w:rPr>
        <w:t xml:space="preserve"> pouze vybrané činnosti pro zpracování projektové dokumentace, např. pouze činnost zodpovědného projektanta v oboru pozemní stavby, technologická zařízení staveb, v oboru stavby vodního hospodářství a krajinného inženýrství apod.</w:t>
      </w:r>
      <w:r w:rsidRPr="00476E39">
        <w:rPr>
          <w:sz w:val="24"/>
          <w:szCs w:val="24"/>
        </w:rPr>
        <w:t>), a současně</w:t>
      </w:r>
    </w:p>
    <w:p w:rsidR="00A53F03" w:rsidRPr="00476E39" w:rsidRDefault="00A53F03" w:rsidP="00476E39">
      <w:pPr>
        <w:pStyle w:val="Odstavecseseznamem"/>
        <w:numPr>
          <w:ilvl w:val="0"/>
          <w:numId w:val="41"/>
        </w:numPr>
        <w:ind w:left="284" w:firstLine="0"/>
        <w:contextualSpacing w:val="0"/>
        <w:jc w:val="both"/>
        <w:outlineLvl w:val="0"/>
        <w:rPr>
          <w:rFonts w:eastAsia="SimSun"/>
          <w:sz w:val="24"/>
          <w:szCs w:val="24"/>
        </w:rPr>
      </w:pPr>
      <w:r w:rsidRPr="00476E39">
        <w:rPr>
          <w:sz w:val="24"/>
          <w:szCs w:val="24"/>
        </w:rPr>
        <w:t xml:space="preserve">dokládající subjekt se jako člen sdružení při realizaci předkládané referenční zakázky fakticky podílel právě na zpracování </w:t>
      </w:r>
      <w:r w:rsidR="003A38ED" w:rsidRPr="00476E39">
        <w:rPr>
          <w:sz w:val="24"/>
          <w:szCs w:val="24"/>
        </w:rPr>
        <w:t xml:space="preserve">této </w:t>
      </w:r>
      <w:r w:rsidRPr="00476E39">
        <w:rPr>
          <w:sz w:val="24"/>
          <w:szCs w:val="24"/>
        </w:rPr>
        <w:t xml:space="preserve">projektové dokumentace ve stupni DÚR, a to v rozsahu odpovídajícím alespoň </w:t>
      </w:r>
      <w:r w:rsidR="002B1BAF" w:rsidRPr="00476E39">
        <w:rPr>
          <w:sz w:val="24"/>
          <w:szCs w:val="24"/>
        </w:rPr>
        <w:t>30</w:t>
      </w:r>
      <w:r w:rsidRPr="00476E39">
        <w:rPr>
          <w:sz w:val="24"/>
          <w:szCs w:val="24"/>
        </w:rPr>
        <w:t xml:space="preserve"> % z celkového </w:t>
      </w:r>
      <w:r w:rsidR="00530827" w:rsidRPr="00476E39">
        <w:rPr>
          <w:sz w:val="24"/>
          <w:szCs w:val="24"/>
        </w:rPr>
        <w:t xml:space="preserve">věcného </w:t>
      </w:r>
      <w:r w:rsidRPr="00476E39">
        <w:rPr>
          <w:sz w:val="24"/>
          <w:szCs w:val="24"/>
        </w:rPr>
        <w:t xml:space="preserve">rozsahu činností spočívajících ve zpracování </w:t>
      </w:r>
      <w:r w:rsidR="003A38ED" w:rsidRPr="00476E39">
        <w:rPr>
          <w:sz w:val="24"/>
          <w:szCs w:val="24"/>
        </w:rPr>
        <w:t xml:space="preserve">dané </w:t>
      </w:r>
      <w:r w:rsidRPr="00476E39">
        <w:rPr>
          <w:sz w:val="24"/>
          <w:szCs w:val="24"/>
        </w:rPr>
        <w:t>projektové dokumentace ve stupni DÚR</w:t>
      </w:r>
      <w:r w:rsidR="00417814" w:rsidRPr="00476E39">
        <w:rPr>
          <w:sz w:val="24"/>
          <w:szCs w:val="24"/>
        </w:rPr>
        <w:t xml:space="preserve"> </w:t>
      </w:r>
      <w:r w:rsidR="003A38ED" w:rsidRPr="00476E39">
        <w:rPr>
          <w:sz w:val="24"/>
          <w:szCs w:val="24"/>
        </w:rPr>
        <w:t>(</w:t>
      </w:r>
      <w:r w:rsidR="00417814" w:rsidRPr="00476E39">
        <w:rPr>
          <w:rFonts w:eastAsia="SimSun"/>
          <w:sz w:val="24"/>
          <w:szCs w:val="24"/>
        </w:rPr>
        <w:t xml:space="preserve">splňující podmínky na </w:t>
      </w:r>
      <w:r w:rsidR="00565713" w:rsidRPr="00476E39">
        <w:rPr>
          <w:rFonts w:eastAsia="SimSun"/>
          <w:sz w:val="24"/>
          <w:szCs w:val="24"/>
        </w:rPr>
        <w:t>předmětnou</w:t>
      </w:r>
      <w:r w:rsidR="0071619E" w:rsidRPr="00476E39">
        <w:rPr>
          <w:rFonts w:eastAsia="SimSun"/>
          <w:sz w:val="24"/>
          <w:szCs w:val="24"/>
        </w:rPr>
        <w:t xml:space="preserve"> </w:t>
      </w:r>
      <w:r w:rsidR="00417814" w:rsidRPr="00476E39">
        <w:rPr>
          <w:rFonts w:eastAsia="SimSun"/>
          <w:sz w:val="24"/>
          <w:szCs w:val="24"/>
        </w:rPr>
        <w:t xml:space="preserve">významnou službu dle </w:t>
      </w:r>
      <w:r w:rsidR="0071619E" w:rsidRPr="00476E39">
        <w:rPr>
          <w:rFonts w:eastAsia="SimSun"/>
          <w:sz w:val="24"/>
          <w:szCs w:val="24"/>
        </w:rPr>
        <w:t>čl. 4.</w:t>
      </w:r>
      <w:r w:rsidR="00FA3DE6" w:rsidRPr="00476E39">
        <w:rPr>
          <w:rFonts w:eastAsia="SimSun"/>
          <w:sz w:val="24"/>
          <w:szCs w:val="24"/>
        </w:rPr>
        <w:t>5</w:t>
      </w:r>
      <w:r w:rsidR="0071619E" w:rsidRPr="00476E39">
        <w:rPr>
          <w:rFonts w:eastAsia="SimSun"/>
          <w:sz w:val="24"/>
          <w:szCs w:val="24"/>
        </w:rPr>
        <w:t xml:space="preserve">. </w:t>
      </w:r>
      <w:r w:rsidR="00576EDF" w:rsidRPr="00476E39">
        <w:rPr>
          <w:rFonts w:eastAsia="SimSun"/>
          <w:sz w:val="24"/>
          <w:szCs w:val="24"/>
        </w:rPr>
        <w:t xml:space="preserve">kvalifikační </w:t>
      </w:r>
      <w:r w:rsidR="00417814" w:rsidRPr="00476E39">
        <w:rPr>
          <w:rFonts w:eastAsia="SimSun"/>
          <w:sz w:val="24"/>
          <w:szCs w:val="24"/>
        </w:rPr>
        <w:t>dokumentace</w:t>
      </w:r>
      <w:r w:rsidR="0071619E" w:rsidRPr="00476E39">
        <w:rPr>
          <w:rFonts w:eastAsia="SimSun"/>
          <w:sz w:val="24"/>
          <w:szCs w:val="24"/>
        </w:rPr>
        <w:t xml:space="preserve"> a příslušného řádku tabulky tam uvedené</w:t>
      </w:r>
      <w:r w:rsidR="003A38ED" w:rsidRPr="00476E39">
        <w:rPr>
          <w:rFonts w:eastAsia="SimSun"/>
          <w:sz w:val="24"/>
          <w:szCs w:val="24"/>
        </w:rPr>
        <w:t>).</w:t>
      </w:r>
      <w:r w:rsidR="0071619E" w:rsidRPr="00476E39">
        <w:rPr>
          <w:rFonts w:eastAsia="SimSun"/>
          <w:sz w:val="24"/>
          <w:szCs w:val="24"/>
        </w:rPr>
        <w:t xml:space="preserve"> </w:t>
      </w:r>
      <w:r w:rsidR="003A38ED" w:rsidRPr="00476E39">
        <w:rPr>
          <w:rFonts w:eastAsia="SimSun"/>
          <w:sz w:val="24"/>
          <w:szCs w:val="24"/>
        </w:rPr>
        <w:t>K</w:t>
      </w:r>
      <w:r w:rsidR="0071619E" w:rsidRPr="00476E39">
        <w:rPr>
          <w:rFonts w:eastAsia="SimSun"/>
          <w:sz w:val="24"/>
          <w:szCs w:val="24"/>
        </w:rPr>
        <w:t xml:space="preserve">e způsobu určení celkového věcného rozsahu </w:t>
      </w:r>
      <w:r w:rsidR="003A38ED" w:rsidRPr="00476E39">
        <w:rPr>
          <w:rFonts w:eastAsia="SimSun"/>
          <w:sz w:val="24"/>
          <w:szCs w:val="24"/>
        </w:rPr>
        <w:t>dokládajícího subjektu na těchto činnostech platí</w:t>
      </w:r>
      <w:r w:rsidR="0071619E" w:rsidRPr="00476E39">
        <w:rPr>
          <w:rFonts w:eastAsia="SimSun"/>
          <w:sz w:val="24"/>
          <w:szCs w:val="24"/>
        </w:rPr>
        <w:t xml:space="preserve"> podmínky uvedené shora</w:t>
      </w:r>
      <w:r w:rsidRPr="00476E39">
        <w:rPr>
          <w:sz w:val="24"/>
          <w:szCs w:val="24"/>
        </w:rPr>
        <w:t xml:space="preserve">. </w:t>
      </w:r>
      <w:r w:rsidRPr="00476E39">
        <w:rPr>
          <w:rFonts w:eastAsia="SimSun"/>
          <w:sz w:val="24"/>
          <w:szCs w:val="24"/>
        </w:rPr>
        <w:t xml:space="preserve">Tato podmínka je splněna rovněž v případě, že subjekt dokládající realizaci významné služby sice působil při její realizaci jako člen sdružení, ale fakticky zpracoval </w:t>
      </w:r>
      <w:r w:rsidR="00D10BA3" w:rsidRPr="00476E39">
        <w:rPr>
          <w:rFonts w:eastAsia="SimSun"/>
          <w:sz w:val="24"/>
          <w:szCs w:val="24"/>
        </w:rPr>
        <w:t xml:space="preserve">sám (100 %) </w:t>
      </w:r>
      <w:r w:rsidRPr="00476E39">
        <w:rPr>
          <w:rFonts w:eastAsia="SimSun"/>
          <w:sz w:val="24"/>
          <w:szCs w:val="24"/>
        </w:rPr>
        <w:t xml:space="preserve">projektovou dokumentaci ve stupni DÚR </w:t>
      </w:r>
      <w:r w:rsidR="00257DD7" w:rsidRPr="00476E39">
        <w:rPr>
          <w:rFonts w:eastAsia="SimSun"/>
          <w:sz w:val="24"/>
          <w:szCs w:val="24"/>
        </w:rPr>
        <w:t xml:space="preserve">splňující </w:t>
      </w:r>
      <w:r w:rsidR="00565713" w:rsidRPr="00476E39">
        <w:rPr>
          <w:rFonts w:eastAsia="SimSun"/>
          <w:sz w:val="24"/>
          <w:szCs w:val="24"/>
        </w:rPr>
        <w:t xml:space="preserve">stanovené </w:t>
      </w:r>
      <w:r w:rsidR="00257DD7" w:rsidRPr="00476E39">
        <w:rPr>
          <w:rFonts w:eastAsia="SimSun"/>
          <w:sz w:val="24"/>
          <w:szCs w:val="24"/>
        </w:rPr>
        <w:t xml:space="preserve">podmínky na významnou službu </w:t>
      </w:r>
      <w:r w:rsidR="00D10BA3" w:rsidRPr="00476E39">
        <w:rPr>
          <w:rFonts w:eastAsia="SimSun"/>
          <w:sz w:val="24"/>
          <w:szCs w:val="24"/>
        </w:rPr>
        <w:t>dle čl. 4.</w:t>
      </w:r>
      <w:r w:rsidR="00FA3DE6" w:rsidRPr="00476E39">
        <w:rPr>
          <w:rFonts w:eastAsia="SimSun"/>
          <w:sz w:val="24"/>
          <w:szCs w:val="24"/>
        </w:rPr>
        <w:t>5</w:t>
      </w:r>
      <w:r w:rsidR="00D10BA3" w:rsidRPr="00476E39">
        <w:rPr>
          <w:rFonts w:eastAsia="SimSun"/>
          <w:sz w:val="24"/>
          <w:szCs w:val="24"/>
        </w:rPr>
        <w:t xml:space="preserve">. </w:t>
      </w:r>
      <w:r w:rsidR="00576EDF" w:rsidRPr="00476E39">
        <w:rPr>
          <w:rFonts w:eastAsia="SimSun"/>
          <w:sz w:val="24"/>
          <w:szCs w:val="24"/>
        </w:rPr>
        <w:t xml:space="preserve">kvalifikační </w:t>
      </w:r>
      <w:r w:rsidR="00D10BA3" w:rsidRPr="00476E39">
        <w:rPr>
          <w:rFonts w:eastAsia="SimSun"/>
          <w:sz w:val="24"/>
          <w:szCs w:val="24"/>
        </w:rPr>
        <w:t xml:space="preserve">dokumentace a příslušného řádku tabulky tam uvedené, v daném případě </w:t>
      </w:r>
      <w:r w:rsidRPr="00476E39">
        <w:rPr>
          <w:rFonts w:eastAsia="SimSun"/>
          <w:sz w:val="24"/>
          <w:szCs w:val="24"/>
        </w:rPr>
        <w:t>ve vztahu k pozemní komunikaci o délce 5 km</w:t>
      </w:r>
      <w:r w:rsidR="009A2EDF" w:rsidRPr="00476E39">
        <w:rPr>
          <w:rFonts w:eastAsia="SimSun"/>
          <w:sz w:val="24"/>
          <w:szCs w:val="24"/>
        </w:rPr>
        <w:t xml:space="preserve"> (tj. obdobně dle podmínek shora realizoval výkon všech </w:t>
      </w:r>
      <w:r w:rsidR="009A2EDF" w:rsidRPr="00476E39">
        <w:rPr>
          <w:sz w:val="24"/>
          <w:szCs w:val="24"/>
        </w:rPr>
        <w:t xml:space="preserve">činností nezbytných pro řádné dokončení </w:t>
      </w:r>
      <w:r w:rsidR="00A530C7" w:rsidRPr="00476E39">
        <w:rPr>
          <w:sz w:val="24"/>
          <w:szCs w:val="24"/>
        </w:rPr>
        <w:t xml:space="preserve">celé </w:t>
      </w:r>
      <w:r w:rsidR="009A2EDF" w:rsidRPr="00476E39">
        <w:rPr>
          <w:sz w:val="24"/>
          <w:szCs w:val="24"/>
        </w:rPr>
        <w:t>předmětné projektové dokumentace</w:t>
      </w:r>
      <w:r w:rsidR="00A530C7" w:rsidRPr="00476E39">
        <w:rPr>
          <w:sz w:val="24"/>
          <w:szCs w:val="24"/>
        </w:rPr>
        <w:t>,</w:t>
      </w:r>
      <w:r w:rsidR="009A2EDF" w:rsidRPr="00476E39">
        <w:rPr>
          <w:sz w:val="24"/>
          <w:szCs w:val="24"/>
        </w:rPr>
        <w:t xml:space="preserve"> v plném rozsahu stavby</w:t>
      </w:r>
      <w:r w:rsidR="00257DD7" w:rsidRPr="00476E39">
        <w:rPr>
          <w:sz w:val="24"/>
          <w:szCs w:val="24"/>
        </w:rPr>
        <w:t>)</w:t>
      </w:r>
      <w:r w:rsidRPr="00476E39">
        <w:rPr>
          <w:rFonts w:eastAsia="SimSun"/>
          <w:sz w:val="24"/>
          <w:szCs w:val="24"/>
        </w:rPr>
        <w:t>. Tato podmínka je dále splněna rovněž v případě, že všichni členové sdružení, které realizovalo dokládanou referenční zakázku, jsou člen</w:t>
      </w:r>
      <w:r w:rsidR="008752A9" w:rsidRPr="00476E39">
        <w:rPr>
          <w:rFonts w:eastAsia="SimSun"/>
          <w:sz w:val="24"/>
          <w:szCs w:val="24"/>
        </w:rPr>
        <w:t>y</w:t>
      </w:r>
      <w:r w:rsidRPr="00476E39">
        <w:rPr>
          <w:rFonts w:eastAsia="SimSun"/>
          <w:sz w:val="24"/>
          <w:szCs w:val="24"/>
        </w:rPr>
        <w:t xml:space="preserve"> sdružení, které podává </w:t>
      </w:r>
      <w:r w:rsidR="00A377C7" w:rsidRPr="00476E39">
        <w:rPr>
          <w:sz w:val="24"/>
          <w:szCs w:val="24"/>
        </w:rPr>
        <w:t>žádost o účast</w:t>
      </w:r>
      <w:r w:rsidRPr="00476E39">
        <w:rPr>
          <w:rFonts w:eastAsia="SimSun"/>
          <w:sz w:val="24"/>
          <w:szCs w:val="24"/>
        </w:rPr>
        <w:t xml:space="preserve"> v tomto zadávacím řízení.</w:t>
      </w:r>
    </w:p>
    <w:p w:rsidR="00A53F03" w:rsidRPr="00476E39" w:rsidRDefault="00A53F03" w:rsidP="00476E39">
      <w:pPr>
        <w:ind w:left="284"/>
        <w:jc w:val="both"/>
        <w:outlineLvl w:val="0"/>
        <w:rPr>
          <w:sz w:val="24"/>
          <w:szCs w:val="24"/>
        </w:rPr>
      </w:pPr>
      <w:r w:rsidRPr="00476E39">
        <w:rPr>
          <w:sz w:val="24"/>
          <w:szCs w:val="24"/>
        </w:rPr>
        <w:t xml:space="preserve">Současně platí, že právě tyto činnosti, realizované v rámci předkládané referenční zakázky, které jsou relevantní z hlediska prokázání splnění požadované kvalifikace (uznání významné služby), nesměly být realizovány (tj. ukončeny) dříve, než v posledních </w:t>
      </w:r>
      <w:r w:rsidR="00D7622F" w:rsidRPr="00476E39">
        <w:rPr>
          <w:sz w:val="24"/>
          <w:szCs w:val="24"/>
        </w:rPr>
        <w:t>3 letech před zahájením zadávacího řízení veřejné zakázky</w:t>
      </w:r>
      <w:r w:rsidRPr="00476E39">
        <w:rPr>
          <w:sz w:val="24"/>
          <w:szCs w:val="24"/>
        </w:rPr>
        <w:t xml:space="preserve">. Z předložených dokladů vztahujících se k příslušné referenční zakázce musí být zcela jednoznačně zřejmé, jaké činnosti, v jakém rozsahu a v jakém časovém období příslušný subjekt při plnění příslušné zakázky realizoval.  </w:t>
      </w:r>
    </w:p>
    <w:p w:rsidR="00A53F03" w:rsidRPr="00476E39" w:rsidRDefault="00A53F03" w:rsidP="00476E39">
      <w:pPr>
        <w:ind w:left="284" w:hanging="284"/>
        <w:jc w:val="both"/>
        <w:outlineLvl w:val="0"/>
        <w:rPr>
          <w:sz w:val="24"/>
          <w:szCs w:val="24"/>
        </w:rPr>
      </w:pPr>
      <w:r w:rsidRPr="00476E39">
        <w:rPr>
          <w:sz w:val="24"/>
          <w:szCs w:val="24"/>
        </w:rPr>
        <w:t>g) „</w:t>
      </w:r>
      <w:r w:rsidRPr="00476E39">
        <w:rPr>
          <w:b/>
          <w:sz w:val="24"/>
          <w:szCs w:val="24"/>
        </w:rPr>
        <w:t>geodetické práce při přípravě stavby</w:t>
      </w:r>
      <w:r w:rsidRPr="00476E39">
        <w:rPr>
          <w:sz w:val="24"/>
          <w:szCs w:val="24"/>
        </w:rPr>
        <w:t>“ znamená provedení kompletního zaměření novostavby nebo rekonstrukce pozemní komunikace.</w:t>
      </w:r>
    </w:p>
    <w:p w:rsidR="009A7226" w:rsidRPr="00476E39" w:rsidRDefault="009A7226" w:rsidP="00476E39">
      <w:pPr>
        <w:pStyle w:val="Zkladntext"/>
        <w:keepNext/>
        <w:spacing w:line="276" w:lineRule="auto"/>
        <w:ind w:left="360"/>
        <w:rPr>
          <w:szCs w:val="24"/>
        </w:rPr>
      </w:pPr>
    </w:p>
    <w:p w:rsidR="00293F90" w:rsidRPr="00476E39" w:rsidRDefault="003A0621" w:rsidP="00476E39">
      <w:pPr>
        <w:pStyle w:val="Nadpis1"/>
        <w:jc w:val="both"/>
        <w:rPr>
          <w:rFonts w:cs="Times New Roman"/>
          <w:sz w:val="24"/>
          <w:szCs w:val="24"/>
        </w:rPr>
      </w:pPr>
      <w:bookmarkStart w:id="59" w:name="_Toc458543741"/>
      <w:r w:rsidRPr="00476E39">
        <w:rPr>
          <w:rFonts w:cs="Times New Roman"/>
          <w:sz w:val="24"/>
          <w:szCs w:val="24"/>
        </w:rPr>
        <w:t>P</w:t>
      </w:r>
      <w:r w:rsidR="00293F90" w:rsidRPr="00476E39">
        <w:rPr>
          <w:rFonts w:cs="Times New Roman"/>
          <w:sz w:val="24"/>
          <w:szCs w:val="24"/>
        </w:rPr>
        <w:t xml:space="preserve">ředmět </w:t>
      </w:r>
      <w:r w:rsidR="00055B2D" w:rsidRPr="00476E39">
        <w:rPr>
          <w:rFonts w:cs="Times New Roman"/>
          <w:sz w:val="24"/>
          <w:szCs w:val="24"/>
        </w:rPr>
        <w:t xml:space="preserve">plnění </w:t>
      </w:r>
      <w:r w:rsidR="00293F90" w:rsidRPr="00476E39">
        <w:rPr>
          <w:rFonts w:cs="Times New Roman"/>
          <w:sz w:val="24"/>
          <w:szCs w:val="24"/>
        </w:rPr>
        <w:t>veřejné zakázky</w:t>
      </w:r>
      <w:bookmarkEnd w:id="59"/>
    </w:p>
    <w:p w:rsidR="00F64603" w:rsidRPr="00476E39" w:rsidRDefault="00F64603"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F64603" w:rsidRPr="00476E39" w:rsidRDefault="00F64603" w:rsidP="00476E39">
      <w:pPr>
        <w:pStyle w:val="Odstavecseseznamem"/>
        <w:numPr>
          <w:ilvl w:val="1"/>
          <w:numId w:val="56"/>
        </w:numPr>
        <w:spacing w:after="120" w:line="276" w:lineRule="auto"/>
        <w:ind w:left="426" w:hanging="710"/>
        <w:contextualSpacing w:val="0"/>
        <w:jc w:val="both"/>
        <w:outlineLvl w:val="1"/>
        <w:rPr>
          <w:rFonts w:eastAsiaTheme="majorEastAsia"/>
          <w:vanish/>
          <w:sz w:val="24"/>
          <w:szCs w:val="24"/>
        </w:rPr>
      </w:pPr>
    </w:p>
    <w:p w:rsidR="00DF7B1A" w:rsidRPr="00476E39" w:rsidRDefault="00320A96" w:rsidP="00476E39">
      <w:pPr>
        <w:pStyle w:val="Druh"/>
        <w:spacing w:before="120"/>
        <w:rPr>
          <w:rFonts w:cs="Times New Roman"/>
          <w:b/>
        </w:rPr>
      </w:pPr>
      <w:r w:rsidRPr="00476E39">
        <w:rPr>
          <w:rFonts w:cs="Times New Roman"/>
          <w:b/>
        </w:rPr>
        <w:t>Kód klasifikace předmětu veřejné zakázky</w:t>
      </w:r>
      <w:r w:rsidR="00F64603" w:rsidRPr="00476E39">
        <w:rPr>
          <w:rFonts w:cs="Times New Roman"/>
          <w:b/>
        </w:rPr>
        <w:t xml:space="preserve">: </w:t>
      </w:r>
    </w:p>
    <w:p w:rsidR="00320A96" w:rsidRPr="00476E39" w:rsidRDefault="00320A96" w:rsidP="00476E39">
      <w:pPr>
        <w:pStyle w:val="Druh"/>
        <w:numPr>
          <w:ilvl w:val="0"/>
          <w:numId w:val="0"/>
        </w:numPr>
        <w:spacing w:before="120"/>
        <w:ind w:left="426"/>
        <w:rPr>
          <w:rFonts w:cs="Times New Roman"/>
        </w:rPr>
      </w:pPr>
      <w:r w:rsidRPr="00476E39">
        <w:rPr>
          <w:rFonts w:cs="Times New Roman"/>
        </w:rPr>
        <w:t xml:space="preserve">CPV – </w:t>
      </w:r>
      <w:r w:rsidR="003E7891" w:rsidRPr="00476E39">
        <w:rPr>
          <w:rFonts w:cs="Times New Roman"/>
        </w:rPr>
        <w:t>71000000-8</w:t>
      </w:r>
    </w:p>
    <w:p w:rsidR="00A75918" w:rsidRPr="00476E39" w:rsidRDefault="00A75918" w:rsidP="00476E39">
      <w:pPr>
        <w:pStyle w:val="Druh"/>
        <w:rPr>
          <w:rFonts w:cs="Times New Roman"/>
          <w:b/>
        </w:rPr>
      </w:pPr>
      <w:r w:rsidRPr="00476E39">
        <w:rPr>
          <w:rFonts w:cs="Times New Roman"/>
          <w:b/>
        </w:rPr>
        <w:t>Předmět plnění veřejné zakázky</w:t>
      </w:r>
    </w:p>
    <w:p w:rsidR="00B415A4" w:rsidRPr="00476E39" w:rsidRDefault="00D622A9" w:rsidP="00476E39">
      <w:pPr>
        <w:pStyle w:val="Tet"/>
        <w:rPr>
          <w:rFonts w:cs="Times New Roman"/>
        </w:rPr>
      </w:pPr>
      <w:r w:rsidRPr="00476E39">
        <w:rPr>
          <w:rFonts w:cs="Times New Roman"/>
        </w:rPr>
        <w:t>Na základě tohoto zadávacího řízení dojde k</w:t>
      </w:r>
      <w:r w:rsidR="00B415A4" w:rsidRPr="00476E39">
        <w:rPr>
          <w:rFonts w:cs="Times New Roman"/>
        </w:rPr>
        <w:t xml:space="preserve"> uzavření </w:t>
      </w:r>
      <w:r w:rsidR="00932852" w:rsidRPr="00476E39">
        <w:rPr>
          <w:rFonts w:cs="Times New Roman"/>
        </w:rPr>
        <w:t>rámcové dohody</w:t>
      </w:r>
      <w:r w:rsidR="00B415A4" w:rsidRPr="00476E39">
        <w:rPr>
          <w:rFonts w:cs="Times New Roman"/>
        </w:rPr>
        <w:t xml:space="preserve"> na projektové práce staveb pozemních komunikací včetně výkonu inženýrské činnosti a autorského dozoru (dále jen „</w:t>
      </w:r>
      <w:r w:rsidR="00B415A4" w:rsidRPr="00476E39">
        <w:rPr>
          <w:rFonts w:cs="Times New Roman"/>
          <w:b/>
        </w:rPr>
        <w:t xml:space="preserve">Rámcová </w:t>
      </w:r>
      <w:r w:rsidR="00932852" w:rsidRPr="00476E39">
        <w:rPr>
          <w:rFonts w:cs="Times New Roman"/>
          <w:b/>
        </w:rPr>
        <w:t>dohoda</w:t>
      </w:r>
      <w:r w:rsidR="00B415A4" w:rsidRPr="00476E39">
        <w:rPr>
          <w:rFonts w:cs="Times New Roman"/>
        </w:rPr>
        <w:t>“ nebo „</w:t>
      </w:r>
      <w:r w:rsidR="00B415A4" w:rsidRPr="00476E39">
        <w:rPr>
          <w:rFonts w:cs="Times New Roman"/>
          <w:b/>
        </w:rPr>
        <w:t>Smlouva</w:t>
      </w:r>
      <w:r w:rsidR="00B415A4" w:rsidRPr="00476E39">
        <w:rPr>
          <w:rFonts w:cs="Times New Roman"/>
        </w:rPr>
        <w:t xml:space="preserve">“), a to s 5 vybranými dodavateli na dobu 4 let. Na základě </w:t>
      </w:r>
      <w:r w:rsidR="00932852" w:rsidRPr="00476E39">
        <w:rPr>
          <w:rFonts w:cs="Times New Roman"/>
        </w:rPr>
        <w:t>Rámcové dohod</w:t>
      </w:r>
      <w:r w:rsidR="00B415A4" w:rsidRPr="00476E39">
        <w:rPr>
          <w:rFonts w:cs="Times New Roman"/>
        </w:rPr>
        <w:t xml:space="preserve">y bude zadavatel jejím účastníkům zadávat jednotlivé </w:t>
      </w:r>
      <w:r w:rsidRPr="00476E39">
        <w:rPr>
          <w:rFonts w:cs="Times New Roman"/>
        </w:rPr>
        <w:t>veřejné</w:t>
      </w:r>
      <w:r w:rsidR="00B415A4" w:rsidRPr="00476E39">
        <w:rPr>
          <w:rFonts w:cs="Times New Roman"/>
        </w:rPr>
        <w:t xml:space="preserve"> zakázky na služby spočívající v provádění konkrétních projektových prací pozemních komunikací, včetně výkonu inženýrské činnosti a autorského dozoru, a to dle aktuálních potřeb zadavatele.</w:t>
      </w:r>
    </w:p>
    <w:p w:rsidR="00B415A4" w:rsidRPr="00476E39" w:rsidRDefault="00B415A4" w:rsidP="00476E39">
      <w:pPr>
        <w:pStyle w:val="Tet"/>
        <w:rPr>
          <w:rFonts w:cs="Times New Roman"/>
        </w:rPr>
      </w:pPr>
      <w:r w:rsidRPr="00476E39">
        <w:rPr>
          <w:rFonts w:cs="Times New Roman"/>
        </w:rPr>
        <w:t>Projektové práce na výstavbu, modernizace a rekonstrukci pozemních komunikací, včetně výkonu inženýrské činnosti budou zahrnovat především níže uvedené činnosti:</w:t>
      </w:r>
    </w:p>
    <w:p w:rsidR="00B415A4" w:rsidRPr="00476E39" w:rsidRDefault="00B415A4" w:rsidP="00476E39">
      <w:pPr>
        <w:pStyle w:val="Pt"/>
        <w:keepNext w:val="0"/>
        <w:numPr>
          <w:ilvl w:val="0"/>
          <w:numId w:val="50"/>
        </w:numPr>
        <w:ind w:left="1134"/>
      </w:pPr>
      <w:r w:rsidRPr="00476E39">
        <w:t xml:space="preserve">Průzkumné a diagnostické práce v závislosti na druhu a náročnosti stavby, jedná se především o: </w:t>
      </w:r>
    </w:p>
    <w:p w:rsidR="00B415A4" w:rsidRPr="00476E39" w:rsidRDefault="00B415A4" w:rsidP="00476E39">
      <w:pPr>
        <w:pStyle w:val="Pt"/>
        <w:keepNext w:val="0"/>
        <w:ind w:left="1440" w:firstLine="0"/>
      </w:pPr>
      <w:r w:rsidRPr="00476E39">
        <w:t xml:space="preserve">- geotechnický průzkum včetně hydrogeologického průzkumu, geodetické zaměření stavby, diagnostický průzkum vozovky a mostů a veškeré nutné průzkumy související s konkrétním projektovým stupněm. Tyto činnosti budou prováděny v souladu s příslušnými technickými podmínkami a předpisy. Podrobnosti jsou stanoveny v závazném vzoru </w:t>
      </w:r>
      <w:r w:rsidR="00932852" w:rsidRPr="00476E39">
        <w:t>rámcové dohod</w:t>
      </w:r>
      <w:r w:rsidRPr="00476E39">
        <w:t>y, tvořící součást zadávací dokumentace;</w:t>
      </w:r>
    </w:p>
    <w:p w:rsidR="00B415A4" w:rsidRPr="00476E39" w:rsidRDefault="00B415A4" w:rsidP="00476E39">
      <w:pPr>
        <w:pStyle w:val="Odstavecseseznamem"/>
        <w:numPr>
          <w:ilvl w:val="4"/>
          <w:numId w:val="1"/>
        </w:numPr>
        <w:spacing w:before="120" w:after="120"/>
        <w:contextualSpacing w:val="0"/>
        <w:jc w:val="both"/>
        <w:rPr>
          <w:vanish/>
          <w:sz w:val="24"/>
          <w:szCs w:val="24"/>
        </w:rPr>
      </w:pPr>
    </w:p>
    <w:p w:rsidR="00B415A4" w:rsidRPr="00476E39" w:rsidRDefault="00B415A4" w:rsidP="00476E39">
      <w:pPr>
        <w:pStyle w:val="Pt"/>
        <w:keepNext w:val="0"/>
        <w:numPr>
          <w:ilvl w:val="4"/>
          <w:numId w:val="1"/>
        </w:numPr>
        <w:ind w:left="851" w:hanging="389"/>
      </w:pPr>
      <w:r w:rsidRPr="00476E39">
        <w:t>vyhotovení projektové dokumentace ve stupni DÚR;</w:t>
      </w:r>
    </w:p>
    <w:p w:rsidR="00B415A4" w:rsidRPr="00476E39" w:rsidRDefault="00B415A4" w:rsidP="00476E39">
      <w:pPr>
        <w:pStyle w:val="Pt"/>
        <w:keepNext w:val="0"/>
        <w:numPr>
          <w:ilvl w:val="4"/>
          <w:numId w:val="1"/>
        </w:numPr>
        <w:ind w:left="851" w:hanging="389"/>
      </w:pPr>
      <w:r w:rsidRPr="00476E39">
        <w:t>vyhotovení projektové dokumentace ve stupni DSP včetně související přílohy BOZP;</w:t>
      </w:r>
    </w:p>
    <w:p w:rsidR="00B415A4" w:rsidRPr="00476E39" w:rsidRDefault="00B415A4" w:rsidP="00476E39">
      <w:pPr>
        <w:pStyle w:val="Pt"/>
        <w:keepNext w:val="0"/>
        <w:numPr>
          <w:ilvl w:val="4"/>
          <w:numId w:val="1"/>
        </w:numPr>
        <w:ind w:left="851" w:hanging="389"/>
      </w:pPr>
      <w:r w:rsidRPr="00476E39">
        <w:t>vyhotovení projektové dokumentace ve stupni VD-ZDS nebo ZDS nebo PDPS;</w:t>
      </w:r>
    </w:p>
    <w:p w:rsidR="00B415A4" w:rsidRPr="00476E39" w:rsidRDefault="00B415A4" w:rsidP="00476E39">
      <w:pPr>
        <w:pStyle w:val="Pt"/>
        <w:keepNext w:val="0"/>
        <w:numPr>
          <w:ilvl w:val="4"/>
          <w:numId w:val="1"/>
        </w:numPr>
        <w:ind w:left="851" w:hanging="389"/>
      </w:pPr>
      <w:r w:rsidRPr="00476E39">
        <w:t>vyhotovení projektové dokumentace ve stupni TES;</w:t>
      </w:r>
    </w:p>
    <w:p w:rsidR="00B415A4" w:rsidRPr="00476E39" w:rsidRDefault="00B415A4" w:rsidP="00476E39">
      <w:pPr>
        <w:pStyle w:val="Pt"/>
        <w:keepNext w:val="0"/>
        <w:numPr>
          <w:ilvl w:val="4"/>
          <w:numId w:val="1"/>
        </w:numPr>
        <w:ind w:left="851" w:hanging="389"/>
      </w:pPr>
      <w:r w:rsidRPr="00476E39">
        <w:t xml:space="preserve">výkon inženýrské činnosti k ÚR a/nebo k SP včetně komplexního majetkoprávního projednání zahrnujícího mimo jiné uzavření všech smluv o smlouvách budoucích na realizaci přeložek inženýrských sítí, uzavření smluv na realizaci přeložek inženýrských sítí, uzavření smluv o smlouvách budoucích na věcná břemena apod.; </w:t>
      </w:r>
    </w:p>
    <w:p w:rsidR="003E7891" w:rsidRPr="00476E39" w:rsidRDefault="00B415A4" w:rsidP="00476E39">
      <w:pPr>
        <w:pStyle w:val="Pt"/>
        <w:keepNext w:val="0"/>
        <w:numPr>
          <w:ilvl w:val="4"/>
          <w:numId w:val="1"/>
        </w:numPr>
        <w:ind w:left="851" w:hanging="389"/>
      </w:pPr>
      <w:r w:rsidRPr="00476E39">
        <w:t>oznámení záměru podle § 6 zákona č. 100/2001 Sb., o posuzování vlivů na životní prostředí a o změně některých souvisejících zákonů (zákon o posuzování vlivů na životní prostředí), v platném znění a/nebo zpracování dokumentace hodnocení vlivů stavby na životní prostředí podle § 6 zákona č. 100/2001 Sb., o posuzování vlivů na životní prostředí a o změně některých souvisejících zákonů (zákon o posuzování vlivů na životní prostředí), v platném znění (dokumentace EIA)</w:t>
      </w:r>
      <w:r w:rsidR="00761C21" w:rsidRPr="00476E39">
        <w:t>,</w:t>
      </w:r>
      <w:r w:rsidR="003E7891" w:rsidRPr="00476E39">
        <w:t xml:space="preserve"> a to včetně</w:t>
      </w:r>
      <w:r w:rsidR="00761C21" w:rsidRPr="00476E39">
        <w:t>:</w:t>
      </w:r>
    </w:p>
    <w:p w:rsidR="003E7891" w:rsidRPr="00476E39" w:rsidRDefault="003E7891" w:rsidP="00476E39">
      <w:pPr>
        <w:pStyle w:val="Pt"/>
        <w:keepNext w:val="0"/>
        <w:numPr>
          <w:ilvl w:val="0"/>
          <w:numId w:val="52"/>
        </w:numPr>
      </w:pPr>
      <w:r w:rsidRPr="00476E39">
        <w:t>řešení povinností oznamovatele vyplývající ze změny zákona č. 100/2001 Sb., účinné od 1.4.2015 ve smyslu čl. I (§ 9a odst. 4 a 5) a čl. II zákona č. 39/2015 Sb.</w:t>
      </w:r>
    </w:p>
    <w:p w:rsidR="00B415A4" w:rsidRPr="00476E39" w:rsidRDefault="003E7891" w:rsidP="00476E39">
      <w:pPr>
        <w:pStyle w:val="Pt"/>
        <w:keepNext w:val="0"/>
        <w:numPr>
          <w:ilvl w:val="0"/>
          <w:numId w:val="52"/>
        </w:numPr>
      </w:pPr>
      <w:r w:rsidRPr="00476E39">
        <w:t>řešení povinností oznamovatele vyplývající ze změny zákona č. 100/2001 Sb., účinné od 1.4.2015 ve smyslu čl. II zákona č. 39/2015 Sb. a  dle pokynů metodického výkladu MŽP č.j. 44968/ENV/15 a zpracování žádosti o závazné stanovisko (k ověření souladu)</w:t>
      </w:r>
      <w:r w:rsidR="00B415A4" w:rsidRPr="00476E39">
        <w:t>;</w:t>
      </w:r>
    </w:p>
    <w:p w:rsidR="00B415A4" w:rsidRPr="00476E39" w:rsidRDefault="00B415A4" w:rsidP="00476E39">
      <w:pPr>
        <w:pStyle w:val="Pt"/>
        <w:keepNext w:val="0"/>
        <w:numPr>
          <w:ilvl w:val="4"/>
          <w:numId w:val="1"/>
        </w:numPr>
        <w:ind w:left="851" w:hanging="389"/>
      </w:pPr>
      <w:r w:rsidRPr="00476E39">
        <w:t>technickou pomoc objednateli dle jeho potřeb při realizaci projektové přípravy a v rámci výběrového řízení na zhotovitele stavby;</w:t>
      </w:r>
    </w:p>
    <w:p w:rsidR="00B415A4" w:rsidRPr="00476E39" w:rsidRDefault="00B415A4" w:rsidP="00476E39">
      <w:pPr>
        <w:pStyle w:val="Pt"/>
        <w:keepNext w:val="0"/>
        <w:numPr>
          <w:ilvl w:val="4"/>
          <w:numId w:val="1"/>
        </w:numPr>
        <w:ind w:left="851" w:hanging="389"/>
      </w:pPr>
      <w:r w:rsidRPr="00476E39">
        <w:t>zajištění autorského dozoru projektanta v rámci realizace stavby.</w:t>
      </w:r>
    </w:p>
    <w:p w:rsidR="00B415A4" w:rsidRPr="00476E39" w:rsidRDefault="00B415A4" w:rsidP="00476E39">
      <w:pPr>
        <w:pStyle w:val="Tet"/>
        <w:rPr>
          <w:rFonts w:cs="Times New Roman"/>
        </w:rPr>
      </w:pPr>
      <w:r w:rsidRPr="00476E39">
        <w:rPr>
          <w:rFonts w:cs="Times New Roman"/>
        </w:rPr>
        <w:t xml:space="preserve">Zadavatel bude poptávat poskytování služeb na základě </w:t>
      </w:r>
      <w:r w:rsidR="00932852" w:rsidRPr="00476E39">
        <w:rPr>
          <w:rFonts w:cs="Times New Roman"/>
        </w:rPr>
        <w:t>Rámcové dohod</w:t>
      </w:r>
      <w:r w:rsidRPr="00476E39">
        <w:rPr>
          <w:rFonts w:cs="Times New Roman"/>
        </w:rPr>
        <w:t xml:space="preserve">y průběžně po celou dobu jejího trvání (v rozsahu a termínech dle svých aktuálních potřeb), a to na základě dílčích prováděcích smluv uzavíraných s jednotlivými účastníky </w:t>
      </w:r>
      <w:r w:rsidR="00932852" w:rsidRPr="00476E39">
        <w:rPr>
          <w:rFonts w:cs="Times New Roman"/>
        </w:rPr>
        <w:t>Rámcové dohod</w:t>
      </w:r>
      <w:r w:rsidRPr="00476E39">
        <w:rPr>
          <w:rFonts w:cs="Times New Roman"/>
        </w:rPr>
        <w:t>y (dále též jen „</w:t>
      </w:r>
      <w:r w:rsidRPr="00476E39">
        <w:rPr>
          <w:rFonts w:cs="Times New Roman"/>
          <w:b/>
        </w:rPr>
        <w:t>Prováděcí smlouvy</w:t>
      </w:r>
      <w:r w:rsidRPr="00476E39">
        <w:rPr>
          <w:rFonts w:cs="Times New Roman"/>
        </w:rPr>
        <w:t xml:space="preserve">“). Jednotlivé veřejné zakázky budou po dobu trvání </w:t>
      </w:r>
      <w:r w:rsidR="00932852" w:rsidRPr="00476E39">
        <w:rPr>
          <w:rFonts w:cs="Times New Roman"/>
        </w:rPr>
        <w:t>Rámcové dohod</w:t>
      </w:r>
      <w:r w:rsidRPr="00476E39">
        <w:rPr>
          <w:rFonts w:cs="Times New Roman"/>
        </w:rPr>
        <w:t>y vybraným dodavatelům zadávány (tj. Prováděcí smlouvy budou uzavírány) postupem s obnovením soutěže mezi účastníky Rámcové dohody, upraveným v § 135 odst. 1 zákona č. 134/2016 Sb., o zadávání veřejných zakázek, v platném znění (dále jen „</w:t>
      </w:r>
      <w:r w:rsidRPr="00476E39">
        <w:rPr>
          <w:rFonts w:cs="Times New Roman"/>
          <w:b/>
        </w:rPr>
        <w:t>zákon či ZZVZ</w:t>
      </w:r>
      <w:r w:rsidRPr="00476E39">
        <w:rPr>
          <w:rFonts w:cs="Times New Roman"/>
        </w:rPr>
        <w:t>“). Zadavatel zadá veřejnou zakázku vybranému dodavateli po předchozí písemné výzvě k podání nabídek</w:t>
      </w:r>
      <w:r w:rsidR="00225442" w:rsidRPr="00476E39">
        <w:rPr>
          <w:rFonts w:cs="Times New Roman"/>
        </w:rPr>
        <w:t xml:space="preserve">, </w:t>
      </w:r>
      <w:r w:rsidR="00BC7F5B" w:rsidRPr="00476E39">
        <w:rPr>
          <w:rFonts w:cs="Times New Roman"/>
        </w:rPr>
        <w:t>přičemž ekonomická výhodnost nabídek bude hodnocena na základě nejvýhodnějšího poměru dvou kritérií, a to kritéria Nabídková cena bez DPH (váha kritéria 60 %) a kritéria Kvalifikace a zkušenosti osob zapojených do realizace veřejné zakázky (váha kritéria 40 %). V rámci hodnotícího kritéria Kvalifikace a zkušenosti osob pro účely zadání jednotlivé veřejné zakázky budou hodnoceny osoby na těch pozicích (a v počtu), které budou relevantní ve vztahu k předmětu takové jednotlivé veřejné zakázky. Rovněž konkrétní parametry hodnocení těchto osob budou stanoveny samostatně vždy ve vztahu ke každé obnovené soutěži, neboť zadavatel předpokládá, že předmět jednotlivých veřejných zakázek zadávaných na základě Rámcové dohody bude rozdílný. Hodnoceny mohou být u jednotlivých osob pouze ty parametry, které byly předmětem hodnocení nabídek pro výběr účastníků Rámcové dohody, přičemž rozsah hodnocených osob a parametrů v žádné obnovené soutěži nepřesáhne maximální rámec hodnocení nabídek pro výběr účastníků Rámcové dohody.</w:t>
      </w:r>
    </w:p>
    <w:p w:rsidR="00B415A4" w:rsidRPr="00476E39" w:rsidRDefault="00B415A4" w:rsidP="00476E39">
      <w:pPr>
        <w:pStyle w:val="Tet"/>
        <w:rPr>
          <w:rFonts w:cs="Times New Roman"/>
        </w:rPr>
      </w:pPr>
      <w:r w:rsidRPr="00476E39">
        <w:rPr>
          <w:rFonts w:cs="Times New Roman"/>
        </w:rPr>
        <w:t xml:space="preserve">Zadavatel předpokládá, že v průběhu </w:t>
      </w:r>
      <w:r w:rsidR="00932852" w:rsidRPr="00476E39">
        <w:rPr>
          <w:rFonts w:cs="Times New Roman"/>
        </w:rPr>
        <w:t>Rámcové dohod</w:t>
      </w:r>
      <w:r w:rsidRPr="00476E39">
        <w:rPr>
          <w:rFonts w:cs="Times New Roman"/>
        </w:rPr>
        <w:t>y bude zadávat poskytování služeb ve vztahu k následujícímu počtu akcí:</w:t>
      </w:r>
    </w:p>
    <w:p w:rsidR="00476E39" w:rsidRPr="00476E39" w:rsidRDefault="00B415A4" w:rsidP="00476E39">
      <w:pPr>
        <w:pStyle w:val="Odstavecseseznamem"/>
        <w:numPr>
          <w:ilvl w:val="4"/>
          <w:numId w:val="56"/>
        </w:numPr>
        <w:jc w:val="both"/>
        <w:rPr>
          <w:sz w:val="24"/>
          <w:szCs w:val="24"/>
        </w:rPr>
      </w:pPr>
      <w:r w:rsidRPr="00476E39">
        <w:rPr>
          <w:sz w:val="24"/>
          <w:szCs w:val="24"/>
        </w:rPr>
        <w:t xml:space="preserve">v rozmezí předpokládaných stavebních nákladů staveb pozemních komunikací 0 až 50.000.000 Kč bez DPH je předpokládáno </w:t>
      </w:r>
      <w:r w:rsidR="003E7891" w:rsidRPr="00476E39">
        <w:rPr>
          <w:sz w:val="24"/>
          <w:szCs w:val="24"/>
        </w:rPr>
        <w:t>13</w:t>
      </w:r>
      <w:r w:rsidR="00476E39" w:rsidRPr="00476E39">
        <w:rPr>
          <w:sz w:val="24"/>
          <w:szCs w:val="24"/>
        </w:rPr>
        <w:t xml:space="preserve"> akcí</w:t>
      </w:r>
      <w:r w:rsidR="00476E39">
        <w:rPr>
          <w:sz w:val="24"/>
          <w:szCs w:val="24"/>
        </w:rPr>
        <w:t>;</w:t>
      </w:r>
    </w:p>
    <w:p w:rsidR="00476E39" w:rsidRDefault="00B415A4" w:rsidP="00476E39">
      <w:pPr>
        <w:pStyle w:val="Odstavecseseznamem"/>
        <w:numPr>
          <w:ilvl w:val="4"/>
          <w:numId w:val="56"/>
        </w:numPr>
        <w:jc w:val="both"/>
        <w:rPr>
          <w:sz w:val="24"/>
          <w:szCs w:val="24"/>
        </w:rPr>
      </w:pPr>
      <w:r w:rsidRPr="00476E39">
        <w:rPr>
          <w:sz w:val="24"/>
          <w:szCs w:val="24"/>
        </w:rPr>
        <w:t>v rozmezí předpokládaných stavebních nákladů staveb pozemních komunikací 50.00</w:t>
      </w:r>
      <w:r w:rsidR="00476E39">
        <w:rPr>
          <w:sz w:val="24"/>
          <w:szCs w:val="24"/>
        </w:rPr>
        <w:t xml:space="preserve">0.000 až 100.000.000 Kč bez DPH </w:t>
      </w:r>
      <w:r w:rsidRPr="00476E39">
        <w:rPr>
          <w:sz w:val="24"/>
          <w:szCs w:val="24"/>
        </w:rPr>
        <w:t xml:space="preserve">je předpokládáno </w:t>
      </w:r>
      <w:r w:rsidR="003E7891" w:rsidRPr="00476E39">
        <w:rPr>
          <w:sz w:val="24"/>
          <w:szCs w:val="24"/>
        </w:rPr>
        <w:t>2</w:t>
      </w:r>
      <w:r w:rsidRPr="00476E39">
        <w:rPr>
          <w:sz w:val="24"/>
          <w:szCs w:val="24"/>
        </w:rPr>
        <w:t xml:space="preserve"> </w:t>
      </w:r>
      <w:r w:rsidR="003E7891" w:rsidRPr="00476E39">
        <w:rPr>
          <w:sz w:val="24"/>
          <w:szCs w:val="24"/>
        </w:rPr>
        <w:t>akce</w:t>
      </w:r>
      <w:r w:rsidR="00476E39">
        <w:rPr>
          <w:sz w:val="24"/>
          <w:szCs w:val="24"/>
        </w:rPr>
        <w:t>;</w:t>
      </w:r>
    </w:p>
    <w:p w:rsidR="00476E39" w:rsidRDefault="00B415A4" w:rsidP="00476E39">
      <w:pPr>
        <w:pStyle w:val="Odstavecseseznamem"/>
        <w:numPr>
          <w:ilvl w:val="4"/>
          <w:numId w:val="56"/>
        </w:numPr>
        <w:jc w:val="both"/>
        <w:rPr>
          <w:sz w:val="24"/>
          <w:szCs w:val="24"/>
        </w:rPr>
      </w:pPr>
      <w:r w:rsidRPr="00476E39">
        <w:rPr>
          <w:sz w:val="24"/>
          <w:szCs w:val="24"/>
        </w:rPr>
        <w:t>v rozmezí předpokládaných stavebních nákladů staveb pozemních komunikací 100.000.</w:t>
      </w:r>
      <w:r w:rsidR="00BC7F5B" w:rsidRPr="00476E39">
        <w:rPr>
          <w:sz w:val="24"/>
          <w:szCs w:val="24"/>
        </w:rPr>
        <w:t>000 až 150.000.000 Kč bez DPH je</w:t>
      </w:r>
      <w:r w:rsidRPr="00476E39">
        <w:rPr>
          <w:sz w:val="24"/>
          <w:szCs w:val="24"/>
        </w:rPr>
        <w:t xml:space="preserve"> </w:t>
      </w:r>
      <w:r w:rsidR="003E7891" w:rsidRPr="00476E39">
        <w:rPr>
          <w:sz w:val="24"/>
          <w:szCs w:val="24"/>
        </w:rPr>
        <w:t xml:space="preserve">předpokládána 1 </w:t>
      </w:r>
      <w:r w:rsidR="00476E39" w:rsidRPr="00476E39">
        <w:rPr>
          <w:sz w:val="24"/>
          <w:szCs w:val="24"/>
        </w:rPr>
        <w:t>akce</w:t>
      </w:r>
      <w:r w:rsidR="00476E39">
        <w:rPr>
          <w:sz w:val="24"/>
          <w:szCs w:val="24"/>
        </w:rPr>
        <w:t>;</w:t>
      </w:r>
    </w:p>
    <w:p w:rsidR="00B415A4" w:rsidRPr="00476E39" w:rsidRDefault="00B415A4" w:rsidP="00476E39">
      <w:pPr>
        <w:pStyle w:val="Odstavecseseznamem"/>
        <w:numPr>
          <w:ilvl w:val="4"/>
          <w:numId w:val="56"/>
        </w:numPr>
        <w:jc w:val="both"/>
        <w:rPr>
          <w:sz w:val="24"/>
          <w:szCs w:val="24"/>
        </w:rPr>
      </w:pPr>
      <w:r w:rsidRPr="00476E39">
        <w:rPr>
          <w:sz w:val="24"/>
          <w:szCs w:val="24"/>
        </w:rPr>
        <w:t xml:space="preserve">v rozmezí předpokládaných stavebních nákladů staveb pozemních komunikací více jak 150.000.000 Kč bez DPH je předpokládána 1 akce. </w:t>
      </w:r>
    </w:p>
    <w:p w:rsidR="00A75918" w:rsidRPr="00476E39" w:rsidRDefault="00B415A4" w:rsidP="00476E39">
      <w:pPr>
        <w:pStyle w:val="Tet"/>
        <w:rPr>
          <w:rFonts w:cs="Times New Roman"/>
        </w:rPr>
      </w:pPr>
      <w:r w:rsidRPr="00476E39">
        <w:rPr>
          <w:rFonts w:cs="Times New Roman"/>
        </w:rPr>
        <w:t xml:space="preserve">Zadavatel upozorňuje, že shora uvedené údaje představují pouze předpoklad, a že v průběhu </w:t>
      </w:r>
      <w:r w:rsidR="00932852" w:rsidRPr="00476E39">
        <w:rPr>
          <w:rFonts w:cs="Times New Roman"/>
        </w:rPr>
        <w:t>Rámcové dohod</w:t>
      </w:r>
      <w:r w:rsidRPr="00476E39">
        <w:rPr>
          <w:rFonts w:cs="Times New Roman"/>
        </w:rPr>
        <w:t>y bude poptávat poskytování služeb v rozsahu a k počtu akcí odpovídajícím skutečným aktuálním potřebám zadavatele</w:t>
      </w:r>
      <w:r w:rsidR="00476E39">
        <w:rPr>
          <w:rFonts w:cs="Times New Roman"/>
        </w:rPr>
        <w:t>.</w:t>
      </w:r>
    </w:p>
    <w:p w:rsidR="00815667" w:rsidRPr="00476E39" w:rsidRDefault="00815667" w:rsidP="00476E39">
      <w:pPr>
        <w:pStyle w:val="Druh"/>
        <w:rPr>
          <w:rFonts w:cs="Times New Roman"/>
          <w:b/>
        </w:rPr>
      </w:pPr>
      <w:r w:rsidRPr="00476E39">
        <w:rPr>
          <w:rFonts w:cs="Times New Roman"/>
          <w:b/>
        </w:rPr>
        <w:t xml:space="preserve">Předpokládaná hodnota veřejné zakázky </w:t>
      </w:r>
    </w:p>
    <w:p w:rsidR="00F64603" w:rsidRPr="00476E39" w:rsidRDefault="00BF01D3" w:rsidP="00476E39">
      <w:pPr>
        <w:pStyle w:val="Tet"/>
        <w:rPr>
          <w:rFonts w:cs="Times New Roman"/>
        </w:rPr>
      </w:pPr>
      <w:r w:rsidRPr="00476E39">
        <w:rPr>
          <w:rFonts w:cs="Times New Roman"/>
        </w:rPr>
        <w:t xml:space="preserve">Předpokládaná hodnota veřejné zakázky činí: </w:t>
      </w:r>
      <w:r w:rsidR="003E7891" w:rsidRPr="00476E39">
        <w:rPr>
          <w:rFonts w:cs="Times New Roman"/>
        </w:rPr>
        <w:t>7</w:t>
      </w:r>
      <w:r w:rsidR="00DC5374" w:rsidRPr="00476E39">
        <w:rPr>
          <w:rFonts w:cs="Times New Roman"/>
        </w:rPr>
        <w:t>5.000.000</w:t>
      </w:r>
      <w:r w:rsidRPr="00476E39">
        <w:rPr>
          <w:rFonts w:cs="Times New Roman"/>
        </w:rPr>
        <w:t>,- Kč bez DPH</w:t>
      </w:r>
      <w:r w:rsidR="00DC5374" w:rsidRPr="00476E39">
        <w:rPr>
          <w:rFonts w:cs="Times New Roman"/>
        </w:rPr>
        <w:t>.</w:t>
      </w:r>
    </w:p>
    <w:p w:rsidR="00815667" w:rsidRPr="00476E39" w:rsidRDefault="00815667" w:rsidP="00476E39">
      <w:pPr>
        <w:pStyle w:val="Druh"/>
        <w:rPr>
          <w:rFonts w:cs="Times New Roman"/>
          <w:b/>
        </w:rPr>
      </w:pPr>
      <w:r w:rsidRPr="00476E39">
        <w:rPr>
          <w:rFonts w:cs="Times New Roman"/>
          <w:b/>
        </w:rPr>
        <w:t xml:space="preserve">Zdroje financování </w:t>
      </w:r>
      <w:bookmarkStart w:id="60" w:name="_Ref199591944"/>
    </w:p>
    <w:p w:rsidR="009A7226" w:rsidRPr="00476E39" w:rsidRDefault="003E7891" w:rsidP="00476E39">
      <w:pPr>
        <w:pStyle w:val="Tet"/>
        <w:outlineLvl w:val="0"/>
        <w:rPr>
          <w:rFonts w:cs="Times New Roman"/>
        </w:rPr>
      </w:pPr>
      <w:r w:rsidRPr="00476E39">
        <w:rPr>
          <w:rFonts w:cs="Times New Roman"/>
        </w:rPr>
        <w:t xml:space="preserve">Poskytování služeb je financováno z prostředků Středočeského kraje nebo Státního fondu dopravní infrastruktury </w:t>
      </w:r>
      <w:r w:rsidR="00476E39">
        <w:rPr>
          <w:rFonts w:cs="Times New Roman"/>
        </w:rPr>
        <w:t>nebo jiného dotačního programu.</w:t>
      </w:r>
    </w:p>
    <w:p w:rsidR="00293F90" w:rsidRPr="00476E39" w:rsidRDefault="007E3BD5" w:rsidP="00476E39">
      <w:pPr>
        <w:pStyle w:val="Nadpis1"/>
        <w:jc w:val="both"/>
        <w:rPr>
          <w:rFonts w:cs="Times New Roman"/>
          <w:sz w:val="24"/>
          <w:szCs w:val="24"/>
        </w:rPr>
      </w:pPr>
      <w:bookmarkStart w:id="61" w:name="_Toc458543746"/>
      <w:bookmarkEnd w:id="60"/>
      <w:r w:rsidRPr="00476E39">
        <w:rPr>
          <w:rFonts w:cs="Times New Roman"/>
          <w:sz w:val="24"/>
          <w:szCs w:val="24"/>
        </w:rPr>
        <w:t>Doba</w:t>
      </w:r>
      <w:r w:rsidR="00293F90" w:rsidRPr="00476E39">
        <w:rPr>
          <w:rFonts w:cs="Times New Roman"/>
          <w:sz w:val="24"/>
          <w:szCs w:val="24"/>
        </w:rPr>
        <w:t xml:space="preserve"> plnění veřejné zakázky</w:t>
      </w:r>
      <w:bookmarkEnd w:id="61"/>
    </w:p>
    <w:p w:rsidR="00DC5374" w:rsidRPr="00476E39" w:rsidRDefault="00DC5374" w:rsidP="00476E39">
      <w:pPr>
        <w:pStyle w:val="Odstavecseseznamem"/>
        <w:numPr>
          <w:ilvl w:val="0"/>
          <w:numId w:val="51"/>
        </w:numPr>
        <w:spacing w:after="120" w:line="276" w:lineRule="auto"/>
        <w:contextualSpacing w:val="0"/>
        <w:jc w:val="both"/>
        <w:outlineLvl w:val="1"/>
        <w:rPr>
          <w:vanish/>
          <w:sz w:val="24"/>
          <w:szCs w:val="24"/>
        </w:rPr>
      </w:pPr>
    </w:p>
    <w:p w:rsidR="00DC5374" w:rsidRPr="00476E39" w:rsidRDefault="00DC5374" w:rsidP="00476E39">
      <w:pPr>
        <w:pStyle w:val="Odstavecseseznamem"/>
        <w:numPr>
          <w:ilvl w:val="0"/>
          <w:numId w:val="51"/>
        </w:numPr>
        <w:spacing w:after="120" w:line="276" w:lineRule="auto"/>
        <w:contextualSpacing w:val="0"/>
        <w:jc w:val="both"/>
        <w:outlineLvl w:val="1"/>
        <w:rPr>
          <w:vanish/>
          <w:sz w:val="24"/>
          <w:szCs w:val="24"/>
        </w:rPr>
      </w:pPr>
    </w:p>
    <w:p w:rsidR="00DC5374" w:rsidRPr="00476E39" w:rsidRDefault="00DC5374" w:rsidP="00476E39">
      <w:pPr>
        <w:pStyle w:val="Odstavecseseznamem"/>
        <w:numPr>
          <w:ilvl w:val="0"/>
          <w:numId w:val="51"/>
        </w:numPr>
        <w:spacing w:after="120" w:line="276" w:lineRule="auto"/>
        <w:contextualSpacing w:val="0"/>
        <w:jc w:val="both"/>
        <w:outlineLvl w:val="1"/>
        <w:rPr>
          <w:vanish/>
          <w:sz w:val="24"/>
          <w:szCs w:val="24"/>
        </w:rPr>
      </w:pPr>
    </w:p>
    <w:p w:rsidR="00F64603" w:rsidRPr="00476E39" w:rsidRDefault="00F64603"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DC5374" w:rsidRPr="00476E39" w:rsidRDefault="00932852" w:rsidP="00476E39">
      <w:pPr>
        <w:pStyle w:val="Druh"/>
        <w:rPr>
          <w:rFonts w:cs="Times New Roman"/>
        </w:rPr>
      </w:pPr>
      <w:r w:rsidRPr="00476E39">
        <w:rPr>
          <w:rFonts w:cs="Times New Roman"/>
        </w:rPr>
        <w:t>Rámcová dohod</w:t>
      </w:r>
      <w:r w:rsidR="00DC5374" w:rsidRPr="00476E39">
        <w:rPr>
          <w:rFonts w:cs="Times New Roman"/>
        </w:rPr>
        <w:t xml:space="preserve">a bude s vybranými dodavateli uzavřena na dobu 4 let. Během této doby, bude zadavatel oprávněn průběžně podle svých potřeb </w:t>
      </w:r>
      <w:r w:rsidR="00380835" w:rsidRPr="00476E39">
        <w:rPr>
          <w:rFonts w:cs="Times New Roman"/>
        </w:rPr>
        <w:t xml:space="preserve">zadávat veřejné zakázky </w:t>
      </w:r>
      <w:r w:rsidR="00DC5374" w:rsidRPr="00476E39">
        <w:rPr>
          <w:rFonts w:cs="Times New Roman"/>
        </w:rPr>
        <w:t xml:space="preserve">a vybraní dodavatelé budou povinni tyto služby na základě Prováděcích smluv zadavateli průběžně poskytovat.  Služby budou realizovány v termínech sjednaných v Prováděcích smlouvách uzavřených na základě </w:t>
      </w:r>
      <w:r w:rsidRPr="00476E39">
        <w:rPr>
          <w:rFonts w:cs="Times New Roman"/>
        </w:rPr>
        <w:t>Rámcové dohod</w:t>
      </w:r>
      <w:r w:rsidR="00DC5374" w:rsidRPr="00476E39">
        <w:rPr>
          <w:rFonts w:cs="Times New Roman"/>
        </w:rPr>
        <w:t>y, resp. stanovených pokynem zadavatele.</w:t>
      </w:r>
    </w:p>
    <w:p w:rsidR="00DC5374" w:rsidRPr="00476E39" w:rsidRDefault="00DC5374" w:rsidP="00476E39">
      <w:pPr>
        <w:pStyle w:val="Druh"/>
        <w:rPr>
          <w:rFonts w:cs="Times New Roman"/>
        </w:rPr>
      </w:pPr>
      <w:r w:rsidRPr="00476E39">
        <w:rPr>
          <w:rFonts w:cs="Times New Roman"/>
        </w:rPr>
        <w:t xml:space="preserve">K zahájení plnění předmětu každé veřejné zakázky na základě příslušné Prováděcí smlouvy bude účastník vyzván zadavatelem elektronickou formou nebo písemně. Další podmínky plnění předmětu veřejné zakázky upravuje příslušná Prováděcí smlouva a </w:t>
      </w:r>
      <w:r w:rsidR="00932852" w:rsidRPr="00476E39">
        <w:rPr>
          <w:rFonts w:cs="Times New Roman"/>
        </w:rPr>
        <w:t>Rámcová dohod</w:t>
      </w:r>
      <w:r w:rsidRPr="00476E39">
        <w:rPr>
          <w:rFonts w:cs="Times New Roman"/>
        </w:rPr>
        <w:t>a.</w:t>
      </w:r>
    </w:p>
    <w:p w:rsidR="009A7226" w:rsidRPr="00476E39" w:rsidRDefault="00C172D9" w:rsidP="00476E39">
      <w:pPr>
        <w:jc w:val="both"/>
        <w:outlineLvl w:val="0"/>
        <w:rPr>
          <w:sz w:val="24"/>
          <w:szCs w:val="24"/>
        </w:rPr>
      </w:pPr>
      <w:r w:rsidRPr="00476E39">
        <w:rPr>
          <w:sz w:val="24"/>
          <w:szCs w:val="24"/>
        </w:rPr>
        <w:t xml:space="preserve"> </w:t>
      </w:r>
    </w:p>
    <w:p w:rsidR="00293F90" w:rsidRPr="00476E39" w:rsidRDefault="004A0469" w:rsidP="00476E39">
      <w:pPr>
        <w:pStyle w:val="Nadpis1"/>
        <w:jc w:val="both"/>
        <w:rPr>
          <w:rFonts w:cs="Times New Roman"/>
          <w:sz w:val="24"/>
          <w:szCs w:val="24"/>
        </w:rPr>
      </w:pPr>
      <w:bookmarkStart w:id="62" w:name="_Toc458543748"/>
      <w:r w:rsidRPr="00476E39">
        <w:rPr>
          <w:rFonts w:cs="Times New Roman"/>
          <w:sz w:val="24"/>
          <w:szCs w:val="24"/>
        </w:rPr>
        <w:t>Kvalifikační předpoklady</w:t>
      </w:r>
      <w:bookmarkEnd w:id="62"/>
      <w:r w:rsidRPr="00476E39">
        <w:rPr>
          <w:rFonts w:cs="Times New Roman"/>
          <w:sz w:val="24"/>
          <w:szCs w:val="24"/>
        </w:rPr>
        <w:t xml:space="preserve"> </w:t>
      </w:r>
    </w:p>
    <w:p w:rsidR="00F64603" w:rsidRPr="00476E39" w:rsidRDefault="00F64603"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C66E77" w:rsidRPr="00476E39" w:rsidRDefault="00C66E77" w:rsidP="00476E39">
      <w:pPr>
        <w:pStyle w:val="Druh"/>
        <w:rPr>
          <w:rFonts w:cs="Times New Roman"/>
        </w:rPr>
      </w:pPr>
      <w:r w:rsidRPr="00476E39">
        <w:rPr>
          <w:rFonts w:cs="Times New Roman"/>
        </w:rPr>
        <w:t xml:space="preserve">Dodavatelé jsou povinni prokázat splnění kvalifikace podle ust. § 73 až § 80 ZZVZ. </w:t>
      </w:r>
      <w:r w:rsidR="009D1E31" w:rsidRPr="00476E39">
        <w:rPr>
          <w:rFonts w:cs="Times New Roman"/>
        </w:rPr>
        <w:t>Zadavatel neumožňuje ve smyslu § 86 odst. 2 ZZVZ nahrazení požadovaných dokladů jiným, než v </w:t>
      </w:r>
      <w:r w:rsidR="003B1816" w:rsidRPr="00476E39">
        <w:rPr>
          <w:rFonts w:cs="Times New Roman"/>
        </w:rPr>
        <w:t xml:space="preserve">kvalifikační </w:t>
      </w:r>
      <w:r w:rsidR="009D1E31" w:rsidRPr="00476E39">
        <w:rPr>
          <w:rFonts w:cs="Times New Roman"/>
        </w:rPr>
        <w:t>dokumentaci výslovně připuštěným čestným prohlášením dodavatele</w:t>
      </w:r>
      <w:r w:rsidR="006220E4" w:rsidRPr="00476E39">
        <w:rPr>
          <w:rFonts w:cs="Times New Roman"/>
        </w:rPr>
        <w:t xml:space="preserve"> (tím není dotčeno právo dodavatele nahradit požadované doklady jednotným evropským osvědčením pro veřejné zakázky</w:t>
      </w:r>
      <w:r w:rsidR="009D1E31" w:rsidRPr="00476E39">
        <w:rPr>
          <w:rFonts w:cs="Times New Roman"/>
        </w:rPr>
        <w:t xml:space="preserve">). </w:t>
      </w:r>
      <w:r w:rsidRPr="00476E39">
        <w:rPr>
          <w:rFonts w:cs="Times New Roman"/>
        </w:rPr>
        <w:t>Čestná prohlášení dodavatele musí být podepsána dodavatelem či statutárním orgánem dodavatele nebo osobou příslušně zmocněnou; kopie zmocnění musí být v takovém případě součástí</w:t>
      </w:r>
      <w:r w:rsidR="007B6627" w:rsidRPr="00476E39">
        <w:rPr>
          <w:rFonts w:cs="Times New Roman"/>
        </w:rPr>
        <w:t xml:space="preserve"> </w:t>
      </w:r>
      <w:r w:rsidR="003B1816" w:rsidRPr="00476E39">
        <w:rPr>
          <w:rFonts w:cs="Times New Roman"/>
        </w:rPr>
        <w:t>žádosti o účast</w:t>
      </w:r>
      <w:r w:rsidRPr="00476E39">
        <w:rPr>
          <w:rFonts w:cs="Times New Roman"/>
        </w:rPr>
        <w:t xml:space="preserve">. Čestná prohlášení ostatních osob musí být podepsána takovou příslušnou osobou. Dokumenty předkládané v rámci </w:t>
      </w:r>
      <w:r w:rsidR="003B1816" w:rsidRPr="00476E39">
        <w:rPr>
          <w:rFonts w:cs="Times New Roman"/>
        </w:rPr>
        <w:t>žádosti o účast</w:t>
      </w:r>
      <w:r w:rsidRPr="00476E39">
        <w:rPr>
          <w:rFonts w:cs="Times New Roman"/>
        </w:rPr>
        <w:t xml:space="preserve"> budou předloženy jako prosté kopie originálů. </w:t>
      </w:r>
    </w:p>
    <w:p w:rsidR="008260C5" w:rsidRPr="00476E39" w:rsidRDefault="00C66E77" w:rsidP="00476E39">
      <w:pPr>
        <w:pStyle w:val="Tet"/>
        <w:rPr>
          <w:rFonts w:cs="Times New Roman"/>
        </w:rPr>
      </w:pPr>
      <w:r w:rsidRPr="00476E39">
        <w:rPr>
          <w:rFonts w:cs="Times New Roman"/>
        </w:rPr>
        <w:t>Vybraný dodavatel (účastník zadávacího řízení, který byl vybrán k uzavření smlouvy) je povinen zadavateli postupem dle ust. § 122 odst. 3 písm. a) ZZVZ předložit originály nebo úředně ověřené kopie dokladů o jeho kvalifikaci.</w:t>
      </w:r>
      <w:r w:rsidR="00F94B5E" w:rsidRPr="00476E39">
        <w:rPr>
          <w:rFonts w:cs="Times New Roman"/>
        </w:rPr>
        <w:t xml:space="preserve"> Pokud má zadavatel tyto doklady od vybraného dodavatele k dispozici z předchozích zadávacích řízení, je vybraný dodavatel povinen již v </w:t>
      </w:r>
      <w:r w:rsidR="003B1816" w:rsidRPr="00476E39">
        <w:rPr>
          <w:rFonts w:cs="Times New Roman"/>
        </w:rPr>
        <w:t>žádosti o účast</w:t>
      </w:r>
      <w:r w:rsidR="00F94B5E" w:rsidRPr="00476E39">
        <w:rPr>
          <w:rFonts w:cs="Times New Roman"/>
        </w:rPr>
        <w:t xml:space="preserve"> označit tyto doklady včetně uvedení názvu daného zadávacího řízení a ev. č. dle Věstníku veřejných zakázek.</w:t>
      </w:r>
    </w:p>
    <w:p w:rsidR="00FD088D" w:rsidRPr="00476E39" w:rsidRDefault="00FD088D" w:rsidP="00476E39">
      <w:pPr>
        <w:pStyle w:val="Tet"/>
        <w:rPr>
          <w:rFonts w:cs="Times New Roman"/>
        </w:rPr>
      </w:pPr>
      <w:r w:rsidRPr="00476E39">
        <w:rPr>
          <w:rFonts w:cs="Times New Roman"/>
        </w:rPr>
        <w:t>Kvalifikovaným pro plnění veře</w:t>
      </w:r>
      <w:r w:rsidR="008D3068" w:rsidRPr="00476E39">
        <w:rPr>
          <w:rFonts w:cs="Times New Roman"/>
        </w:rPr>
        <w:t xml:space="preserve">jné zakázky je </w:t>
      </w:r>
      <w:r w:rsidR="00FF2FED" w:rsidRPr="00476E39">
        <w:rPr>
          <w:rFonts w:cs="Times New Roman"/>
        </w:rPr>
        <w:t xml:space="preserve">v souladu s </w:t>
      </w:r>
      <w:r w:rsidR="00444EA3" w:rsidRPr="00476E39">
        <w:rPr>
          <w:rFonts w:cs="Times New Roman"/>
        </w:rPr>
        <w:t>ust. §</w:t>
      </w:r>
      <w:r w:rsidR="00FF2FED" w:rsidRPr="00476E39">
        <w:rPr>
          <w:rFonts w:cs="Times New Roman"/>
        </w:rPr>
        <w:t xml:space="preserve"> </w:t>
      </w:r>
      <w:r w:rsidR="00C66E77" w:rsidRPr="00476E39">
        <w:rPr>
          <w:rFonts w:cs="Times New Roman"/>
        </w:rPr>
        <w:t>73 Z</w:t>
      </w:r>
      <w:r w:rsidR="00FF2FED" w:rsidRPr="00476E39">
        <w:rPr>
          <w:rFonts w:cs="Times New Roman"/>
        </w:rPr>
        <w:t xml:space="preserve">ZVZ </w:t>
      </w:r>
      <w:r w:rsidR="008D3068" w:rsidRPr="00476E39">
        <w:rPr>
          <w:rFonts w:cs="Times New Roman"/>
        </w:rPr>
        <w:t>dodavatel, který:</w:t>
      </w:r>
    </w:p>
    <w:p w:rsidR="00FD088D" w:rsidRPr="00476E39" w:rsidRDefault="00BF4A81" w:rsidP="00476E39">
      <w:pPr>
        <w:pStyle w:val="OdstavecSmlouvy"/>
        <w:keepLines w:val="0"/>
        <w:numPr>
          <w:ilvl w:val="0"/>
          <w:numId w:val="12"/>
        </w:numPr>
        <w:tabs>
          <w:tab w:val="clear" w:pos="426"/>
          <w:tab w:val="clear" w:pos="1701"/>
          <w:tab w:val="left" w:pos="851"/>
        </w:tabs>
        <w:spacing w:after="60" w:line="276" w:lineRule="auto"/>
        <w:rPr>
          <w:szCs w:val="24"/>
        </w:rPr>
      </w:pPr>
      <w:r w:rsidRPr="00476E39">
        <w:rPr>
          <w:szCs w:val="24"/>
        </w:rPr>
        <w:t>s</w:t>
      </w:r>
      <w:r w:rsidR="00FD088D" w:rsidRPr="00476E39">
        <w:rPr>
          <w:szCs w:val="24"/>
        </w:rPr>
        <w:t>plní</w:t>
      </w:r>
      <w:r w:rsidRPr="00476E39">
        <w:rPr>
          <w:szCs w:val="24"/>
        </w:rPr>
        <w:t xml:space="preserve"> základní způsobilost </w:t>
      </w:r>
      <w:r w:rsidR="00FD088D" w:rsidRPr="00476E39">
        <w:rPr>
          <w:szCs w:val="24"/>
        </w:rPr>
        <w:t xml:space="preserve">podle </w:t>
      </w:r>
      <w:r w:rsidR="00444EA3" w:rsidRPr="00476E39">
        <w:rPr>
          <w:szCs w:val="24"/>
        </w:rPr>
        <w:t>ust. §</w:t>
      </w:r>
      <w:r w:rsidR="00FD088D" w:rsidRPr="00476E39">
        <w:rPr>
          <w:szCs w:val="24"/>
        </w:rPr>
        <w:t xml:space="preserve"> </w:t>
      </w:r>
      <w:r w:rsidR="00C66E77" w:rsidRPr="00476E39">
        <w:rPr>
          <w:szCs w:val="24"/>
        </w:rPr>
        <w:t>74</w:t>
      </w:r>
      <w:r w:rsidR="008D3068" w:rsidRPr="00476E39">
        <w:rPr>
          <w:szCs w:val="24"/>
        </w:rPr>
        <w:t xml:space="preserve"> </w:t>
      </w:r>
      <w:r w:rsidR="00C66E77" w:rsidRPr="00476E39">
        <w:rPr>
          <w:szCs w:val="24"/>
        </w:rPr>
        <w:t>Z</w:t>
      </w:r>
      <w:r w:rsidR="008D3068" w:rsidRPr="00476E39">
        <w:rPr>
          <w:szCs w:val="24"/>
        </w:rPr>
        <w:t>ZVZ</w:t>
      </w:r>
      <w:r w:rsidR="00476E39">
        <w:rPr>
          <w:szCs w:val="24"/>
        </w:rPr>
        <w:t>;</w:t>
      </w:r>
    </w:p>
    <w:p w:rsidR="008D3068" w:rsidRPr="00476E39" w:rsidRDefault="00FD088D" w:rsidP="00476E39">
      <w:pPr>
        <w:pStyle w:val="OdstavecSmlouvy"/>
        <w:keepLines w:val="0"/>
        <w:numPr>
          <w:ilvl w:val="0"/>
          <w:numId w:val="12"/>
        </w:numPr>
        <w:tabs>
          <w:tab w:val="clear" w:pos="426"/>
          <w:tab w:val="clear" w:pos="1701"/>
          <w:tab w:val="left" w:pos="851"/>
        </w:tabs>
        <w:spacing w:after="60" w:line="276" w:lineRule="auto"/>
        <w:rPr>
          <w:szCs w:val="24"/>
        </w:rPr>
      </w:pPr>
      <w:r w:rsidRPr="00476E39">
        <w:rPr>
          <w:szCs w:val="24"/>
        </w:rPr>
        <w:t>splní</w:t>
      </w:r>
      <w:r w:rsidR="00BF4A81" w:rsidRPr="00476E39">
        <w:rPr>
          <w:szCs w:val="24"/>
        </w:rPr>
        <w:t xml:space="preserve"> profesní způsobilost </w:t>
      </w:r>
      <w:r w:rsidRPr="00476E39">
        <w:rPr>
          <w:szCs w:val="24"/>
        </w:rPr>
        <w:t xml:space="preserve">podle </w:t>
      </w:r>
      <w:r w:rsidR="00444EA3" w:rsidRPr="00476E39">
        <w:rPr>
          <w:szCs w:val="24"/>
        </w:rPr>
        <w:t>ust. §</w:t>
      </w:r>
      <w:r w:rsidRPr="00476E39">
        <w:rPr>
          <w:szCs w:val="24"/>
        </w:rPr>
        <w:t xml:space="preserve"> </w:t>
      </w:r>
      <w:r w:rsidR="00C66E77" w:rsidRPr="00476E39">
        <w:rPr>
          <w:szCs w:val="24"/>
        </w:rPr>
        <w:t>77</w:t>
      </w:r>
      <w:r w:rsidR="008D3068" w:rsidRPr="00476E39">
        <w:rPr>
          <w:szCs w:val="24"/>
        </w:rPr>
        <w:t xml:space="preserve"> </w:t>
      </w:r>
      <w:r w:rsidR="00C66E77" w:rsidRPr="00476E39">
        <w:rPr>
          <w:szCs w:val="24"/>
        </w:rPr>
        <w:t>Z</w:t>
      </w:r>
      <w:r w:rsidR="008D3068" w:rsidRPr="00476E39">
        <w:rPr>
          <w:szCs w:val="24"/>
        </w:rPr>
        <w:t>ZVZ</w:t>
      </w:r>
      <w:r w:rsidR="00476E39">
        <w:rPr>
          <w:szCs w:val="24"/>
        </w:rPr>
        <w:tab/>
      </w:r>
    </w:p>
    <w:p w:rsidR="00293F90" w:rsidRPr="00476E39" w:rsidRDefault="00FD088D" w:rsidP="00476E39">
      <w:pPr>
        <w:pStyle w:val="OdstavecSmlouvy"/>
        <w:keepLines w:val="0"/>
        <w:numPr>
          <w:ilvl w:val="0"/>
          <w:numId w:val="12"/>
        </w:numPr>
        <w:tabs>
          <w:tab w:val="clear" w:pos="426"/>
          <w:tab w:val="clear" w:pos="1701"/>
          <w:tab w:val="left" w:pos="851"/>
        </w:tabs>
        <w:spacing w:after="60" w:line="276" w:lineRule="auto"/>
        <w:rPr>
          <w:szCs w:val="24"/>
        </w:rPr>
      </w:pPr>
      <w:r w:rsidRPr="00476E39">
        <w:rPr>
          <w:szCs w:val="24"/>
        </w:rPr>
        <w:t xml:space="preserve">splní </w:t>
      </w:r>
      <w:r w:rsidR="00BF4A81" w:rsidRPr="00476E39">
        <w:rPr>
          <w:szCs w:val="24"/>
        </w:rPr>
        <w:t>technickou kvalifika</w:t>
      </w:r>
      <w:r w:rsidR="00C66E77" w:rsidRPr="00476E39">
        <w:rPr>
          <w:szCs w:val="24"/>
        </w:rPr>
        <w:t>ci</w:t>
      </w:r>
      <w:r w:rsidRPr="00476E39">
        <w:rPr>
          <w:szCs w:val="24"/>
        </w:rPr>
        <w:t xml:space="preserve"> podle </w:t>
      </w:r>
      <w:r w:rsidR="00444EA3" w:rsidRPr="00476E39">
        <w:rPr>
          <w:szCs w:val="24"/>
        </w:rPr>
        <w:t>ust. §</w:t>
      </w:r>
      <w:r w:rsidRPr="00476E39">
        <w:rPr>
          <w:szCs w:val="24"/>
        </w:rPr>
        <w:t xml:space="preserve"> </w:t>
      </w:r>
      <w:r w:rsidR="007D3476" w:rsidRPr="00476E39">
        <w:rPr>
          <w:szCs w:val="24"/>
        </w:rPr>
        <w:t>79</w:t>
      </w:r>
      <w:r w:rsidR="008D3068" w:rsidRPr="00476E39">
        <w:rPr>
          <w:szCs w:val="24"/>
        </w:rPr>
        <w:t xml:space="preserve"> </w:t>
      </w:r>
      <w:r w:rsidR="007D3476" w:rsidRPr="00476E39">
        <w:rPr>
          <w:szCs w:val="24"/>
        </w:rPr>
        <w:t>Z</w:t>
      </w:r>
      <w:r w:rsidR="008D3068" w:rsidRPr="00476E39">
        <w:rPr>
          <w:szCs w:val="24"/>
        </w:rPr>
        <w:t>ZVZ.</w:t>
      </w:r>
    </w:p>
    <w:p w:rsidR="00E90863" w:rsidRPr="00476E39" w:rsidRDefault="00EA2D9E" w:rsidP="00476E39">
      <w:pPr>
        <w:spacing w:line="276" w:lineRule="auto"/>
        <w:ind w:left="360"/>
        <w:jc w:val="both"/>
        <w:rPr>
          <w:sz w:val="24"/>
          <w:szCs w:val="24"/>
        </w:rPr>
      </w:pPr>
      <w:r w:rsidRPr="00476E39">
        <w:rPr>
          <w:sz w:val="24"/>
          <w:szCs w:val="24"/>
        </w:rPr>
        <w:t xml:space="preserve"> </w:t>
      </w:r>
    </w:p>
    <w:p w:rsidR="00293F90" w:rsidRPr="00476E39" w:rsidRDefault="00293F90" w:rsidP="00476E39">
      <w:pPr>
        <w:pStyle w:val="Druh"/>
        <w:rPr>
          <w:rFonts w:cs="Times New Roman"/>
          <w:b/>
        </w:rPr>
      </w:pPr>
      <w:bookmarkStart w:id="63" w:name="_Základní_kvalifikační_předpoklady"/>
      <w:bookmarkEnd w:id="63"/>
      <w:r w:rsidRPr="00476E39">
        <w:rPr>
          <w:rFonts w:cs="Times New Roman"/>
          <w:b/>
        </w:rPr>
        <w:t xml:space="preserve">Základní </w:t>
      </w:r>
      <w:r w:rsidR="007D3476" w:rsidRPr="00476E39">
        <w:rPr>
          <w:rFonts w:cs="Times New Roman"/>
          <w:b/>
        </w:rPr>
        <w:t xml:space="preserve">způsobilost podle ust. </w:t>
      </w:r>
      <w:r w:rsidR="00444EA3" w:rsidRPr="00476E39">
        <w:rPr>
          <w:rFonts w:cs="Times New Roman"/>
          <w:b/>
        </w:rPr>
        <w:t xml:space="preserve"> §</w:t>
      </w:r>
      <w:r w:rsidRPr="00476E39">
        <w:rPr>
          <w:rFonts w:cs="Times New Roman"/>
          <w:b/>
        </w:rPr>
        <w:t xml:space="preserve"> </w:t>
      </w:r>
      <w:r w:rsidR="007D3476" w:rsidRPr="00476E39">
        <w:rPr>
          <w:rFonts w:cs="Times New Roman"/>
          <w:b/>
        </w:rPr>
        <w:t>74</w:t>
      </w:r>
      <w:r w:rsidRPr="00476E39">
        <w:rPr>
          <w:rFonts w:cs="Times New Roman"/>
          <w:b/>
        </w:rPr>
        <w:t xml:space="preserve"> </w:t>
      </w:r>
      <w:r w:rsidR="007D3476" w:rsidRPr="00476E39">
        <w:rPr>
          <w:rFonts w:cs="Times New Roman"/>
          <w:b/>
        </w:rPr>
        <w:t>Z</w:t>
      </w:r>
      <w:r w:rsidR="008D3068" w:rsidRPr="00476E39">
        <w:rPr>
          <w:rFonts w:cs="Times New Roman"/>
          <w:b/>
        </w:rPr>
        <w:t>ZVZ</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819"/>
        <w:gridCol w:w="3855"/>
      </w:tblGrid>
      <w:tr w:rsidR="00EA2D9E" w:rsidRPr="00476E39" w:rsidTr="00204554">
        <w:trPr>
          <w:tblHeader/>
        </w:trPr>
        <w:tc>
          <w:tcPr>
            <w:tcW w:w="5315" w:type="dxa"/>
            <w:gridSpan w:val="2"/>
            <w:shd w:val="clear" w:color="auto" w:fill="BFBFBF"/>
          </w:tcPr>
          <w:p w:rsidR="00EA2D9E" w:rsidRPr="00476E39" w:rsidRDefault="007D3476" w:rsidP="00476E39">
            <w:pPr>
              <w:pStyle w:val="Textkomente"/>
              <w:spacing w:after="120" w:line="276" w:lineRule="auto"/>
              <w:jc w:val="both"/>
              <w:rPr>
                <w:b/>
                <w:sz w:val="24"/>
                <w:szCs w:val="24"/>
              </w:rPr>
            </w:pPr>
            <w:r w:rsidRPr="00476E39">
              <w:rPr>
                <w:b/>
                <w:sz w:val="24"/>
                <w:szCs w:val="24"/>
              </w:rPr>
              <w:t>Způsobilým je dodavatel, který:</w:t>
            </w:r>
          </w:p>
        </w:tc>
        <w:tc>
          <w:tcPr>
            <w:tcW w:w="3855" w:type="dxa"/>
            <w:shd w:val="clear" w:color="auto" w:fill="BFBFBF"/>
          </w:tcPr>
          <w:p w:rsidR="00EA2D9E" w:rsidRPr="00476E39" w:rsidRDefault="009578E2" w:rsidP="00476E39">
            <w:pPr>
              <w:pStyle w:val="Textkomente"/>
              <w:spacing w:after="120" w:line="276" w:lineRule="auto"/>
              <w:jc w:val="both"/>
              <w:rPr>
                <w:b/>
                <w:sz w:val="24"/>
                <w:szCs w:val="24"/>
              </w:rPr>
            </w:pPr>
            <w:r w:rsidRPr="00476E39">
              <w:rPr>
                <w:b/>
                <w:sz w:val="24"/>
                <w:szCs w:val="24"/>
              </w:rPr>
              <w:t>Způsob prokázání splnění</w:t>
            </w:r>
          </w:p>
        </w:tc>
      </w:tr>
      <w:tr w:rsidR="007D3476" w:rsidRPr="00476E39" w:rsidTr="00E277D2">
        <w:tc>
          <w:tcPr>
            <w:tcW w:w="496" w:type="dxa"/>
            <w:vAlign w:val="center"/>
          </w:tcPr>
          <w:p w:rsidR="007D3476" w:rsidRPr="00476E39" w:rsidRDefault="007D3476" w:rsidP="00476E39">
            <w:pPr>
              <w:pStyle w:val="Textkomente"/>
              <w:spacing w:after="120" w:line="276" w:lineRule="auto"/>
              <w:jc w:val="both"/>
              <w:rPr>
                <w:sz w:val="24"/>
                <w:szCs w:val="24"/>
              </w:rPr>
            </w:pPr>
            <w:r w:rsidRPr="00476E39">
              <w:rPr>
                <w:sz w:val="24"/>
                <w:szCs w:val="24"/>
              </w:rPr>
              <w:t>a)</w:t>
            </w:r>
          </w:p>
        </w:tc>
        <w:tc>
          <w:tcPr>
            <w:tcW w:w="4819" w:type="dxa"/>
          </w:tcPr>
          <w:p w:rsidR="007D3476" w:rsidRPr="00476E39" w:rsidRDefault="007D3476" w:rsidP="00476E39">
            <w:pPr>
              <w:pStyle w:val="Textkomente"/>
              <w:spacing w:before="60" w:after="60" w:line="276" w:lineRule="auto"/>
              <w:jc w:val="both"/>
              <w:rPr>
                <w:sz w:val="24"/>
                <w:szCs w:val="24"/>
              </w:rPr>
            </w:pPr>
            <w:r w:rsidRPr="00476E39">
              <w:rPr>
                <w:sz w:val="24"/>
                <w:szCs w:val="24"/>
              </w:rPr>
              <w:t xml:space="preserve">nebyl v zemi svého sídla v posledních 5 letech před zahájením zadávacího řízení pravomocně odsouzen pro trestný čin uvedený v příloze č. 3 k </w:t>
            </w:r>
            <w:r w:rsidR="00596764" w:rsidRPr="00476E39">
              <w:rPr>
                <w:sz w:val="24"/>
                <w:szCs w:val="24"/>
              </w:rPr>
              <w:t>ZZVZ</w:t>
            </w:r>
            <w:r w:rsidRPr="00476E39">
              <w:rPr>
                <w:sz w:val="24"/>
                <w:szCs w:val="24"/>
              </w:rPr>
              <w:t xml:space="preserve"> nebo obdobný trestný čin podle právního řádu země sídla dodavatele; k</w:t>
            </w:r>
            <w:r w:rsidR="00D56F0C" w:rsidRPr="00476E39">
              <w:rPr>
                <w:sz w:val="24"/>
                <w:szCs w:val="24"/>
              </w:rPr>
              <w:t> </w:t>
            </w:r>
            <w:r w:rsidRPr="00476E39">
              <w:rPr>
                <w:sz w:val="24"/>
                <w:szCs w:val="24"/>
              </w:rPr>
              <w:t xml:space="preserve">zahlazeným odsouzením se nepřihlíží; </w:t>
            </w:r>
          </w:p>
          <w:p w:rsidR="007D3476" w:rsidRPr="00476E39" w:rsidRDefault="007D3476" w:rsidP="00476E39">
            <w:pPr>
              <w:pStyle w:val="odstavec"/>
              <w:spacing w:line="276" w:lineRule="auto"/>
              <w:ind w:firstLine="26"/>
            </w:pPr>
            <w:r w:rsidRPr="00476E39">
              <w:t>jde-li o právnickou osobu, musí tuto podmínku splňovat tato právnická osoba a zároveň každý člen statutárního orgánu. Je-li členem statutárního orgánu dodavatele právnická osoba, musí podmínku splňovat tato právnická osoba, každý člen statutárního orgánu této právnické osoby a osoba zastupující tuto právnickou osobu v statutárním orgánu dodavatele;</w:t>
            </w:r>
          </w:p>
          <w:p w:rsidR="007D3476" w:rsidRPr="00476E39" w:rsidRDefault="007D3476" w:rsidP="00476E39">
            <w:pPr>
              <w:pStyle w:val="Textkomente"/>
              <w:spacing w:before="60" w:after="60" w:line="276" w:lineRule="auto"/>
              <w:jc w:val="both"/>
              <w:rPr>
                <w:sz w:val="24"/>
                <w:szCs w:val="24"/>
              </w:rPr>
            </w:pPr>
            <w:r w:rsidRPr="00476E39">
              <w:rPr>
                <w:sz w:val="24"/>
                <w:szCs w:val="24"/>
              </w:rPr>
              <w:t xml:space="preserve">podává-li </w:t>
            </w:r>
            <w:r w:rsidR="009173C5" w:rsidRPr="00476E39">
              <w:rPr>
                <w:sz w:val="24"/>
                <w:szCs w:val="24"/>
              </w:rPr>
              <w:t>žádost o účast</w:t>
            </w:r>
            <w:r w:rsidRPr="00476E39">
              <w:rPr>
                <w:sz w:val="24"/>
                <w:szCs w:val="24"/>
              </w:rPr>
              <w:t xml:space="preserve"> pobočka závodu zahraniční právnické osoby, musí tuto podmínku splňovat tato právnická osoba a vedoucí pobočky závodu;</w:t>
            </w:r>
          </w:p>
          <w:p w:rsidR="007D3476" w:rsidRPr="00476E39" w:rsidRDefault="007D3476" w:rsidP="00476E39">
            <w:pPr>
              <w:pStyle w:val="Textkomente"/>
              <w:spacing w:before="60" w:after="60" w:line="276" w:lineRule="auto"/>
              <w:jc w:val="both"/>
              <w:rPr>
                <w:sz w:val="24"/>
                <w:szCs w:val="24"/>
              </w:rPr>
            </w:pPr>
            <w:r w:rsidRPr="00476E39">
              <w:rPr>
                <w:sz w:val="24"/>
                <w:szCs w:val="24"/>
              </w:rPr>
              <w:t xml:space="preserve">podává-li </w:t>
            </w:r>
            <w:r w:rsidR="009173C5" w:rsidRPr="00476E39">
              <w:rPr>
                <w:sz w:val="24"/>
                <w:szCs w:val="24"/>
              </w:rPr>
              <w:t>žádost o účast</w:t>
            </w:r>
            <w:r w:rsidRPr="00476E39">
              <w:rPr>
                <w:sz w:val="24"/>
                <w:szCs w:val="24"/>
              </w:rPr>
              <w:t xml:space="preserve"> pobočka závodu české právnické osoby, musí tuto podmínku splňovat tato právnická osoba, každý člen statutárního orgánu této právnické osoby, osoba zastupující tuto právnickou osobu v statutárním orgánu dodavatele a vedoucí pobočky závodu</w:t>
            </w:r>
            <w:r w:rsidR="00476E39">
              <w:rPr>
                <w:sz w:val="24"/>
                <w:szCs w:val="24"/>
              </w:rPr>
              <w:t>.</w:t>
            </w:r>
          </w:p>
        </w:tc>
        <w:tc>
          <w:tcPr>
            <w:tcW w:w="3855" w:type="dxa"/>
          </w:tcPr>
          <w:p w:rsidR="007D3476" w:rsidRPr="00476E39" w:rsidRDefault="007D3476" w:rsidP="00476E39">
            <w:pPr>
              <w:pStyle w:val="Textkomente"/>
              <w:spacing w:before="60" w:after="60" w:line="276" w:lineRule="auto"/>
              <w:jc w:val="both"/>
              <w:rPr>
                <w:bCs/>
                <w:i/>
                <w:iCs/>
                <w:sz w:val="24"/>
                <w:szCs w:val="24"/>
              </w:rPr>
            </w:pPr>
            <w:r w:rsidRPr="00476E39">
              <w:rPr>
                <w:bCs/>
                <w:i/>
                <w:iCs/>
                <w:sz w:val="24"/>
                <w:szCs w:val="24"/>
              </w:rPr>
              <w:t xml:space="preserve">Výpis z evidence Rejstříku trestů pro každou fyzickou a právnickou osobu, pro niž je dle </w:t>
            </w:r>
            <w:r w:rsidR="00596764" w:rsidRPr="00476E39">
              <w:rPr>
                <w:bCs/>
                <w:i/>
                <w:iCs/>
                <w:sz w:val="24"/>
                <w:szCs w:val="24"/>
              </w:rPr>
              <w:t>ZZVZ</w:t>
            </w:r>
            <w:r w:rsidRPr="00476E39">
              <w:rPr>
                <w:bCs/>
                <w:i/>
                <w:iCs/>
                <w:sz w:val="24"/>
                <w:szCs w:val="24"/>
              </w:rPr>
              <w:t xml:space="preserve"> a zadávacích podmínek vyžadován.</w:t>
            </w:r>
          </w:p>
          <w:p w:rsidR="007D3476" w:rsidRPr="00476E39" w:rsidRDefault="007D3476" w:rsidP="00476E39">
            <w:pPr>
              <w:pStyle w:val="Textkomente"/>
              <w:spacing w:before="60" w:after="60" w:line="276" w:lineRule="auto"/>
              <w:jc w:val="both"/>
              <w:rPr>
                <w:bCs/>
                <w:i/>
                <w:iCs/>
                <w:sz w:val="24"/>
                <w:szCs w:val="24"/>
              </w:rPr>
            </w:pPr>
            <w:r w:rsidRPr="00476E39">
              <w:rPr>
                <w:bCs/>
                <w:i/>
                <w:iCs/>
                <w:sz w:val="24"/>
                <w:szCs w:val="24"/>
              </w:rPr>
              <w:t xml:space="preserve">K zahraničním osobám viz ust. § 81 ZZVZ. </w:t>
            </w:r>
          </w:p>
          <w:p w:rsidR="007D3476" w:rsidRPr="00476E39" w:rsidRDefault="007D3476" w:rsidP="00476E39">
            <w:pPr>
              <w:pStyle w:val="Textkomente"/>
              <w:spacing w:before="60" w:after="60" w:line="276" w:lineRule="auto"/>
              <w:jc w:val="both"/>
              <w:rPr>
                <w:bCs/>
                <w:i/>
                <w:iCs/>
                <w:sz w:val="24"/>
                <w:szCs w:val="24"/>
              </w:rPr>
            </w:pPr>
            <w:r w:rsidRPr="00476E39">
              <w:rPr>
                <w:i/>
                <w:iCs/>
                <w:sz w:val="24"/>
                <w:szCs w:val="24"/>
              </w:rPr>
              <w:t xml:space="preserve"> </w:t>
            </w:r>
          </w:p>
          <w:p w:rsidR="00E277D2" w:rsidRPr="00476E39" w:rsidRDefault="00E277D2" w:rsidP="00476E39">
            <w:pPr>
              <w:pStyle w:val="Textkomente"/>
              <w:spacing w:before="60" w:after="60" w:line="276" w:lineRule="auto"/>
              <w:jc w:val="both"/>
              <w:rPr>
                <w:bCs/>
                <w:i/>
                <w:sz w:val="24"/>
                <w:szCs w:val="24"/>
              </w:rPr>
            </w:pPr>
          </w:p>
          <w:p w:rsidR="007D3476" w:rsidRPr="00476E39" w:rsidRDefault="007D3476" w:rsidP="00476E39">
            <w:pPr>
              <w:pStyle w:val="Textkomente"/>
              <w:spacing w:before="60" w:after="60" w:line="276" w:lineRule="auto"/>
              <w:jc w:val="both"/>
              <w:rPr>
                <w:bCs/>
                <w:i/>
                <w:sz w:val="24"/>
                <w:szCs w:val="24"/>
                <w:u w:val="single"/>
              </w:rPr>
            </w:pPr>
            <w:r w:rsidRPr="00476E39">
              <w:rPr>
                <w:bCs/>
                <w:i/>
                <w:sz w:val="24"/>
                <w:szCs w:val="24"/>
                <w:u w:val="single"/>
              </w:rPr>
              <w:t>Doklady prokazující základní způsobilost musí prokazovat splnění požadovaného kritéria způsobilosti nejpozději v době 3 měsíců přede dnem zahájení zadávacího řízení.</w:t>
            </w:r>
          </w:p>
        </w:tc>
      </w:tr>
      <w:tr w:rsidR="007D3476" w:rsidRPr="00476E39" w:rsidTr="00476E39">
        <w:trPr>
          <w:trHeight w:val="3076"/>
        </w:trPr>
        <w:tc>
          <w:tcPr>
            <w:tcW w:w="496" w:type="dxa"/>
            <w:vAlign w:val="center"/>
          </w:tcPr>
          <w:p w:rsidR="007D3476" w:rsidRPr="00476E39" w:rsidRDefault="007D3476" w:rsidP="00476E39">
            <w:pPr>
              <w:pStyle w:val="Textkomente"/>
              <w:spacing w:after="120" w:line="276" w:lineRule="auto"/>
              <w:jc w:val="both"/>
              <w:rPr>
                <w:sz w:val="24"/>
                <w:szCs w:val="24"/>
              </w:rPr>
            </w:pPr>
            <w:r w:rsidRPr="00476E39">
              <w:rPr>
                <w:sz w:val="24"/>
                <w:szCs w:val="24"/>
              </w:rPr>
              <w:t>b)</w:t>
            </w:r>
          </w:p>
        </w:tc>
        <w:tc>
          <w:tcPr>
            <w:tcW w:w="4819" w:type="dxa"/>
          </w:tcPr>
          <w:p w:rsidR="007D3476" w:rsidRPr="00476E39" w:rsidRDefault="007D3476" w:rsidP="00476E39">
            <w:pPr>
              <w:pStyle w:val="Textkomente"/>
              <w:spacing w:before="60" w:after="60" w:line="276" w:lineRule="auto"/>
              <w:jc w:val="both"/>
              <w:rPr>
                <w:sz w:val="24"/>
                <w:szCs w:val="24"/>
              </w:rPr>
            </w:pPr>
            <w:r w:rsidRPr="00476E39">
              <w:rPr>
                <w:sz w:val="24"/>
                <w:szCs w:val="24"/>
              </w:rPr>
              <w:t xml:space="preserve">nemá v České republice </w:t>
            </w:r>
            <w:r w:rsidR="00626E9F" w:rsidRPr="00476E39">
              <w:rPr>
                <w:sz w:val="24"/>
                <w:szCs w:val="24"/>
              </w:rPr>
              <w:t>ani</w:t>
            </w:r>
            <w:r w:rsidRPr="00476E39">
              <w:rPr>
                <w:sz w:val="24"/>
                <w:szCs w:val="24"/>
              </w:rPr>
              <w:t xml:space="preserve"> v zemi svého sídla v</w:t>
            </w:r>
            <w:r w:rsidR="00D56F0C" w:rsidRPr="00476E39">
              <w:rPr>
                <w:sz w:val="24"/>
                <w:szCs w:val="24"/>
              </w:rPr>
              <w:t> </w:t>
            </w:r>
            <w:r w:rsidRPr="00476E39">
              <w:rPr>
                <w:sz w:val="24"/>
                <w:szCs w:val="24"/>
              </w:rPr>
              <w:t>evidenci daní zachycen splatný daňový nedoplatek</w:t>
            </w:r>
          </w:p>
          <w:p w:rsidR="007D3476" w:rsidRPr="00476E39" w:rsidRDefault="007D3476" w:rsidP="00476E39">
            <w:pPr>
              <w:pStyle w:val="Textkomente"/>
              <w:spacing w:before="60" w:after="60" w:line="276" w:lineRule="auto"/>
              <w:jc w:val="both"/>
              <w:rPr>
                <w:sz w:val="24"/>
                <w:szCs w:val="24"/>
              </w:rPr>
            </w:pPr>
          </w:p>
        </w:tc>
        <w:tc>
          <w:tcPr>
            <w:tcW w:w="3855" w:type="dxa"/>
          </w:tcPr>
          <w:p w:rsidR="007D3476" w:rsidRPr="00476E39" w:rsidRDefault="007D3476" w:rsidP="00476E39">
            <w:pPr>
              <w:pStyle w:val="Textkomente"/>
              <w:spacing w:before="60" w:after="60" w:line="276" w:lineRule="auto"/>
              <w:jc w:val="both"/>
              <w:rPr>
                <w:bCs/>
                <w:i/>
                <w:iCs/>
                <w:sz w:val="24"/>
                <w:szCs w:val="24"/>
              </w:rPr>
            </w:pPr>
            <w:r w:rsidRPr="00476E39">
              <w:rPr>
                <w:bCs/>
                <w:i/>
                <w:iCs/>
                <w:sz w:val="24"/>
                <w:szCs w:val="24"/>
              </w:rPr>
              <w:t>Potvrzení příslušného finančního úřadu a ve vztahu ke spotřební dani čestné prohlášení.</w:t>
            </w:r>
          </w:p>
          <w:p w:rsidR="00E277D2" w:rsidRPr="00476E39" w:rsidRDefault="00E277D2" w:rsidP="00476E39">
            <w:pPr>
              <w:pStyle w:val="Textkomente"/>
              <w:spacing w:before="60" w:after="60" w:line="276" w:lineRule="auto"/>
              <w:jc w:val="both"/>
              <w:rPr>
                <w:bCs/>
                <w:i/>
                <w:iCs/>
                <w:sz w:val="24"/>
                <w:szCs w:val="24"/>
              </w:rPr>
            </w:pPr>
          </w:p>
          <w:p w:rsidR="007D3476" w:rsidRPr="00476E39" w:rsidRDefault="007D3476" w:rsidP="00476E39">
            <w:pPr>
              <w:pStyle w:val="Textkomente"/>
              <w:spacing w:before="60" w:after="60" w:line="276" w:lineRule="auto"/>
              <w:jc w:val="both"/>
              <w:rPr>
                <w:bCs/>
                <w:sz w:val="24"/>
                <w:szCs w:val="24"/>
                <w:u w:val="single"/>
              </w:rPr>
            </w:pPr>
            <w:r w:rsidRPr="00476E39">
              <w:rPr>
                <w:bCs/>
                <w:i/>
                <w:sz w:val="24"/>
                <w:szCs w:val="24"/>
                <w:u w:val="single"/>
              </w:rPr>
              <w:t>Doklady prokazující základní způsobilost musí prokazovat splnění požadovaného kritéria způsobilosti nejpozději v době 3 měsíců přede dnem zahájení zadávacího řízení</w:t>
            </w:r>
            <w:r w:rsidR="00476E39">
              <w:rPr>
                <w:bCs/>
                <w:i/>
                <w:sz w:val="24"/>
                <w:szCs w:val="24"/>
                <w:u w:val="single"/>
              </w:rPr>
              <w:t>.</w:t>
            </w:r>
          </w:p>
        </w:tc>
      </w:tr>
      <w:tr w:rsidR="007D3476" w:rsidRPr="00476E39" w:rsidTr="00E277D2">
        <w:tc>
          <w:tcPr>
            <w:tcW w:w="496" w:type="dxa"/>
            <w:vAlign w:val="center"/>
          </w:tcPr>
          <w:p w:rsidR="007D3476" w:rsidRPr="00476E39" w:rsidRDefault="007D3476" w:rsidP="00476E39">
            <w:pPr>
              <w:pStyle w:val="Textkomente"/>
              <w:spacing w:after="120" w:line="276" w:lineRule="auto"/>
              <w:jc w:val="both"/>
              <w:rPr>
                <w:sz w:val="24"/>
                <w:szCs w:val="24"/>
              </w:rPr>
            </w:pPr>
            <w:r w:rsidRPr="00476E39">
              <w:rPr>
                <w:sz w:val="24"/>
                <w:szCs w:val="24"/>
              </w:rPr>
              <w:t>c)</w:t>
            </w:r>
          </w:p>
        </w:tc>
        <w:tc>
          <w:tcPr>
            <w:tcW w:w="4819" w:type="dxa"/>
          </w:tcPr>
          <w:p w:rsidR="007D3476" w:rsidRPr="00476E39" w:rsidRDefault="007D3476" w:rsidP="00476E39">
            <w:pPr>
              <w:pStyle w:val="Textkomente"/>
              <w:spacing w:before="60" w:after="60" w:line="276" w:lineRule="auto"/>
              <w:jc w:val="both"/>
              <w:rPr>
                <w:sz w:val="24"/>
                <w:szCs w:val="24"/>
              </w:rPr>
            </w:pPr>
            <w:r w:rsidRPr="00476E39">
              <w:rPr>
                <w:sz w:val="24"/>
                <w:szCs w:val="24"/>
              </w:rPr>
              <w:t xml:space="preserve">nemá v České republice </w:t>
            </w:r>
            <w:r w:rsidR="00217D7F" w:rsidRPr="00476E39">
              <w:rPr>
                <w:sz w:val="24"/>
                <w:szCs w:val="24"/>
              </w:rPr>
              <w:t>ani</w:t>
            </w:r>
            <w:r w:rsidRPr="00476E39">
              <w:rPr>
                <w:sz w:val="24"/>
                <w:szCs w:val="24"/>
              </w:rPr>
              <w:t xml:space="preserve"> v zemi svého sídla splatný nedoplatek na pojistném nebo na penále na veřejné zdravotní pojištění</w:t>
            </w:r>
          </w:p>
          <w:p w:rsidR="007D3476" w:rsidRPr="00476E39" w:rsidRDefault="007D3476" w:rsidP="00476E39">
            <w:pPr>
              <w:pStyle w:val="Textkomente"/>
              <w:spacing w:before="60" w:after="60" w:line="276" w:lineRule="auto"/>
              <w:jc w:val="both"/>
              <w:rPr>
                <w:sz w:val="24"/>
                <w:szCs w:val="24"/>
              </w:rPr>
            </w:pPr>
          </w:p>
        </w:tc>
        <w:tc>
          <w:tcPr>
            <w:tcW w:w="3855" w:type="dxa"/>
          </w:tcPr>
          <w:p w:rsidR="007D3476" w:rsidRDefault="007D3476" w:rsidP="00476E39">
            <w:pPr>
              <w:pStyle w:val="Textkomente"/>
              <w:spacing w:before="60" w:after="60" w:line="276" w:lineRule="auto"/>
              <w:jc w:val="both"/>
              <w:rPr>
                <w:bCs/>
                <w:i/>
                <w:iCs/>
                <w:sz w:val="24"/>
                <w:szCs w:val="24"/>
              </w:rPr>
            </w:pPr>
            <w:r w:rsidRPr="00476E39">
              <w:rPr>
                <w:bCs/>
                <w:i/>
                <w:iCs/>
                <w:sz w:val="24"/>
                <w:szCs w:val="24"/>
              </w:rPr>
              <w:t xml:space="preserve">Čestné prohlášení. </w:t>
            </w:r>
          </w:p>
          <w:p w:rsidR="00476E39" w:rsidRPr="00476E39" w:rsidRDefault="00476E39" w:rsidP="00476E39">
            <w:pPr>
              <w:pStyle w:val="Textkomente"/>
              <w:spacing w:before="60" w:after="60" w:line="276" w:lineRule="auto"/>
              <w:jc w:val="both"/>
              <w:rPr>
                <w:bCs/>
                <w:i/>
                <w:iCs/>
                <w:sz w:val="24"/>
                <w:szCs w:val="24"/>
              </w:rPr>
            </w:pPr>
          </w:p>
          <w:p w:rsidR="007D3476" w:rsidRPr="00476E39" w:rsidRDefault="007D3476" w:rsidP="00476E39">
            <w:pPr>
              <w:pStyle w:val="Textkomente"/>
              <w:spacing w:before="60" w:after="60" w:line="276" w:lineRule="auto"/>
              <w:jc w:val="both"/>
              <w:rPr>
                <w:b/>
                <w:bCs/>
                <w:sz w:val="24"/>
                <w:szCs w:val="24"/>
                <w:u w:val="single"/>
              </w:rPr>
            </w:pPr>
            <w:r w:rsidRPr="00476E39">
              <w:rPr>
                <w:bCs/>
                <w:i/>
                <w:sz w:val="24"/>
                <w:szCs w:val="24"/>
                <w:u w:val="single"/>
              </w:rPr>
              <w:t>Doklady prokazující základní způsobilost musí prokazovat splnění požadovaného kritéria způsobilosti nejpozději v době 3 měsíců přede dnem zahájení zadávacího řízení.</w:t>
            </w:r>
          </w:p>
        </w:tc>
      </w:tr>
      <w:tr w:rsidR="007D3476" w:rsidRPr="00476E39" w:rsidTr="00E277D2">
        <w:tc>
          <w:tcPr>
            <w:tcW w:w="496" w:type="dxa"/>
            <w:vAlign w:val="center"/>
          </w:tcPr>
          <w:p w:rsidR="007D3476" w:rsidRPr="00476E39" w:rsidRDefault="007D3476" w:rsidP="00476E39">
            <w:pPr>
              <w:pStyle w:val="Textkomente"/>
              <w:spacing w:after="120" w:line="276" w:lineRule="auto"/>
              <w:jc w:val="both"/>
              <w:rPr>
                <w:sz w:val="24"/>
                <w:szCs w:val="24"/>
              </w:rPr>
            </w:pPr>
            <w:r w:rsidRPr="00476E39">
              <w:rPr>
                <w:sz w:val="24"/>
                <w:szCs w:val="24"/>
              </w:rPr>
              <w:t>d)</w:t>
            </w:r>
          </w:p>
        </w:tc>
        <w:tc>
          <w:tcPr>
            <w:tcW w:w="4819" w:type="dxa"/>
          </w:tcPr>
          <w:p w:rsidR="007D3476" w:rsidRPr="00476E39" w:rsidRDefault="007D3476" w:rsidP="00476E39">
            <w:pPr>
              <w:pStyle w:val="Textkomente"/>
              <w:spacing w:before="60" w:after="60" w:line="276" w:lineRule="auto"/>
              <w:jc w:val="both"/>
              <w:rPr>
                <w:sz w:val="24"/>
                <w:szCs w:val="24"/>
              </w:rPr>
            </w:pPr>
            <w:r w:rsidRPr="00476E39">
              <w:rPr>
                <w:sz w:val="24"/>
                <w:szCs w:val="24"/>
              </w:rPr>
              <w:t xml:space="preserve">nemá v České republice </w:t>
            </w:r>
            <w:r w:rsidR="00217D7F" w:rsidRPr="00476E39">
              <w:rPr>
                <w:sz w:val="24"/>
                <w:szCs w:val="24"/>
              </w:rPr>
              <w:t>ani</w:t>
            </w:r>
            <w:r w:rsidRPr="00476E39">
              <w:rPr>
                <w:sz w:val="24"/>
                <w:szCs w:val="24"/>
              </w:rPr>
              <w:t xml:space="preserve"> v zemi svého sídla splatný nedoplatek na pojistném nebo na penále na sociální zabezpečení a příspěvku na státní politiku zaměstnanosti</w:t>
            </w:r>
          </w:p>
          <w:p w:rsidR="007D3476" w:rsidRPr="00476E39" w:rsidRDefault="007D3476" w:rsidP="00476E39">
            <w:pPr>
              <w:pStyle w:val="Textkomente"/>
              <w:spacing w:before="60" w:after="60" w:line="276" w:lineRule="auto"/>
              <w:jc w:val="both"/>
              <w:rPr>
                <w:sz w:val="24"/>
                <w:szCs w:val="24"/>
              </w:rPr>
            </w:pPr>
          </w:p>
        </w:tc>
        <w:tc>
          <w:tcPr>
            <w:tcW w:w="3855" w:type="dxa"/>
          </w:tcPr>
          <w:p w:rsidR="007D3476" w:rsidRPr="00476E39" w:rsidRDefault="007D3476" w:rsidP="00476E39">
            <w:pPr>
              <w:pStyle w:val="Textkomente"/>
              <w:spacing w:before="60" w:after="60" w:line="276" w:lineRule="auto"/>
              <w:jc w:val="both"/>
              <w:rPr>
                <w:bCs/>
                <w:i/>
                <w:iCs/>
                <w:sz w:val="24"/>
                <w:szCs w:val="24"/>
              </w:rPr>
            </w:pPr>
            <w:r w:rsidRPr="00476E39">
              <w:rPr>
                <w:bCs/>
                <w:i/>
                <w:iCs/>
                <w:sz w:val="24"/>
                <w:szCs w:val="24"/>
              </w:rPr>
              <w:t>Potvrzení příslušné okresní správy sociálního zabezpečení.</w:t>
            </w:r>
          </w:p>
          <w:p w:rsidR="00E277D2" w:rsidRPr="00476E39" w:rsidRDefault="00E277D2" w:rsidP="00476E39">
            <w:pPr>
              <w:pStyle w:val="Textkomente"/>
              <w:spacing w:before="60" w:after="60" w:line="276" w:lineRule="auto"/>
              <w:jc w:val="both"/>
              <w:rPr>
                <w:bCs/>
                <w:i/>
                <w:iCs/>
                <w:sz w:val="24"/>
                <w:szCs w:val="24"/>
              </w:rPr>
            </w:pPr>
          </w:p>
          <w:p w:rsidR="007D3476" w:rsidRPr="00476E39" w:rsidRDefault="007D3476" w:rsidP="00476E39">
            <w:pPr>
              <w:pStyle w:val="Textkomente"/>
              <w:spacing w:before="60" w:after="60" w:line="276" w:lineRule="auto"/>
              <w:jc w:val="both"/>
              <w:rPr>
                <w:b/>
                <w:bCs/>
                <w:i/>
                <w:iCs/>
                <w:sz w:val="24"/>
                <w:szCs w:val="24"/>
                <w:u w:val="single"/>
              </w:rPr>
            </w:pPr>
            <w:r w:rsidRPr="00476E39">
              <w:rPr>
                <w:bCs/>
                <w:i/>
                <w:sz w:val="24"/>
                <w:szCs w:val="24"/>
                <w:u w:val="single"/>
              </w:rPr>
              <w:t>Doklady prokazující základní způsobilost musí prokazovat splnění požadovaného kritéria způsobilosti nejpozději v době 3 měsíců přede dnem zahájení zadávacího řízení.</w:t>
            </w:r>
          </w:p>
        </w:tc>
      </w:tr>
      <w:tr w:rsidR="007D3476" w:rsidRPr="00476E39" w:rsidTr="00E277D2">
        <w:tc>
          <w:tcPr>
            <w:tcW w:w="496" w:type="dxa"/>
            <w:vAlign w:val="center"/>
          </w:tcPr>
          <w:p w:rsidR="007D3476" w:rsidRPr="00476E39" w:rsidRDefault="007D3476" w:rsidP="00476E39">
            <w:pPr>
              <w:pStyle w:val="Textkomente"/>
              <w:spacing w:after="120" w:line="276" w:lineRule="auto"/>
              <w:jc w:val="both"/>
              <w:rPr>
                <w:sz w:val="24"/>
                <w:szCs w:val="24"/>
              </w:rPr>
            </w:pPr>
            <w:r w:rsidRPr="00476E39">
              <w:rPr>
                <w:sz w:val="24"/>
                <w:szCs w:val="24"/>
              </w:rPr>
              <w:t>e)</w:t>
            </w:r>
          </w:p>
        </w:tc>
        <w:tc>
          <w:tcPr>
            <w:tcW w:w="4819" w:type="dxa"/>
          </w:tcPr>
          <w:p w:rsidR="007D3476" w:rsidRPr="00476E39" w:rsidRDefault="007D3476" w:rsidP="00476E39">
            <w:pPr>
              <w:pStyle w:val="Textkomente"/>
              <w:spacing w:before="60" w:after="60" w:line="276" w:lineRule="auto"/>
              <w:jc w:val="both"/>
              <w:rPr>
                <w:sz w:val="24"/>
                <w:szCs w:val="24"/>
              </w:rPr>
            </w:pPr>
            <w:r w:rsidRPr="00476E39">
              <w:rPr>
                <w:sz w:val="24"/>
                <w:szCs w:val="24"/>
              </w:rPr>
              <w:t>není v likvidaci, nebylo proti němu vydáno rozhodnutí o úpadku, nebyla vůči němu nařízena nucená správa podle jiného právního předpisu nebo v obdobné situaci podle právního řádu země sídla dodavatele</w:t>
            </w:r>
          </w:p>
          <w:p w:rsidR="007D3476" w:rsidRPr="00476E39" w:rsidRDefault="007D3476" w:rsidP="00476E39">
            <w:pPr>
              <w:pStyle w:val="Textkomente"/>
              <w:spacing w:before="60" w:after="60" w:line="276" w:lineRule="auto"/>
              <w:jc w:val="both"/>
              <w:rPr>
                <w:sz w:val="24"/>
                <w:szCs w:val="24"/>
              </w:rPr>
            </w:pPr>
          </w:p>
        </w:tc>
        <w:tc>
          <w:tcPr>
            <w:tcW w:w="3855" w:type="dxa"/>
          </w:tcPr>
          <w:p w:rsidR="007D3476" w:rsidRPr="00476E39" w:rsidRDefault="007D3476" w:rsidP="00476E39">
            <w:pPr>
              <w:pStyle w:val="Textkomente"/>
              <w:spacing w:before="60" w:after="60" w:line="276" w:lineRule="auto"/>
              <w:jc w:val="both"/>
              <w:rPr>
                <w:bCs/>
                <w:i/>
                <w:iCs/>
                <w:sz w:val="24"/>
                <w:szCs w:val="24"/>
              </w:rPr>
            </w:pPr>
            <w:r w:rsidRPr="00476E39">
              <w:rPr>
                <w:bCs/>
                <w:i/>
                <w:iCs/>
                <w:sz w:val="24"/>
                <w:szCs w:val="24"/>
              </w:rPr>
              <w:t>Výpis z obchodního rejstříku, nebo čestné prohlášení v případě, že dodavatel není v obchodním rejstříku zapsán.</w:t>
            </w:r>
          </w:p>
          <w:p w:rsidR="00E277D2" w:rsidRPr="00476E39" w:rsidRDefault="00E277D2" w:rsidP="00476E39">
            <w:pPr>
              <w:pStyle w:val="Textkomente"/>
              <w:spacing w:before="60" w:after="60" w:line="276" w:lineRule="auto"/>
              <w:jc w:val="both"/>
              <w:rPr>
                <w:bCs/>
                <w:i/>
                <w:iCs/>
                <w:sz w:val="24"/>
                <w:szCs w:val="24"/>
              </w:rPr>
            </w:pPr>
          </w:p>
          <w:p w:rsidR="007D3476" w:rsidRPr="00476E39" w:rsidRDefault="007D3476" w:rsidP="00476E39">
            <w:pPr>
              <w:pStyle w:val="Textkomente"/>
              <w:spacing w:before="60" w:after="60" w:line="276" w:lineRule="auto"/>
              <w:jc w:val="both"/>
              <w:rPr>
                <w:b/>
                <w:bCs/>
                <w:i/>
                <w:iCs/>
                <w:sz w:val="24"/>
                <w:szCs w:val="24"/>
                <w:u w:val="single"/>
              </w:rPr>
            </w:pPr>
            <w:r w:rsidRPr="00476E39">
              <w:rPr>
                <w:bCs/>
                <w:i/>
                <w:sz w:val="24"/>
                <w:szCs w:val="24"/>
                <w:u w:val="single"/>
              </w:rPr>
              <w:t>Doklady prokazující základní způsobilost musí prokazovat splnění požadovaného kritéria způsobilosti nejpozději v době 3 měsíců přede dnem zahájení zadávacího řízení.</w:t>
            </w:r>
          </w:p>
        </w:tc>
      </w:tr>
    </w:tbl>
    <w:p w:rsidR="00293F90" w:rsidRPr="00476E39" w:rsidRDefault="00293F90" w:rsidP="00476E39">
      <w:pPr>
        <w:spacing w:line="276" w:lineRule="auto"/>
        <w:jc w:val="both"/>
        <w:rPr>
          <w:sz w:val="24"/>
          <w:szCs w:val="24"/>
        </w:rPr>
      </w:pPr>
    </w:p>
    <w:p w:rsidR="00293F90" w:rsidRPr="00476E39" w:rsidRDefault="00293F90" w:rsidP="00476E39">
      <w:pPr>
        <w:pStyle w:val="Druh"/>
        <w:keepNext/>
        <w:rPr>
          <w:rFonts w:cs="Times New Roman"/>
          <w:b/>
        </w:rPr>
      </w:pPr>
      <w:bookmarkStart w:id="64" w:name="_Profesní_kvalifikační_předpoklady"/>
      <w:bookmarkStart w:id="65" w:name="_Ref207324121"/>
      <w:bookmarkEnd w:id="64"/>
      <w:r w:rsidRPr="00476E39">
        <w:rPr>
          <w:rFonts w:cs="Times New Roman"/>
          <w:b/>
        </w:rPr>
        <w:t xml:space="preserve">Profesní </w:t>
      </w:r>
      <w:r w:rsidR="006066DC" w:rsidRPr="00476E39">
        <w:rPr>
          <w:rFonts w:cs="Times New Roman"/>
          <w:b/>
        </w:rPr>
        <w:t xml:space="preserve">způsobilost </w:t>
      </w:r>
      <w:r w:rsidRPr="00476E39">
        <w:rPr>
          <w:rFonts w:cs="Times New Roman"/>
          <w:b/>
        </w:rPr>
        <w:t xml:space="preserve">dle </w:t>
      </w:r>
      <w:r w:rsidR="00444EA3" w:rsidRPr="00476E39">
        <w:rPr>
          <w:rFonts w:cs="Times New Roman"/>
          <w:b/>
        </w:rPr>
        <w:t>ust. §</w:t>
      </w:r>
      <w:r w:rsidRPr="00476E39">
        <w:rPr>
          <w:rFonts w:cs="Times New Roman"/>
          <w:b/>
        </w:rPr>
        <w:t xml:space="preserve"> </w:t>
      </w:r>
      <w:r w:rsidR="006066DC" w:rsidRPr="00476E39">
        <w:rPr>
          <w:rFonts w:cs="Times New Roman"/>
          <w:b/>
        </w:rPr>
        <w:t>77</w:t>
      </w:r>
      <w:r w:rsidRPr="00476E39">
        <w:rPr>
          <w:rFonts w:cs="Times New Roman"/>
          <w:b/>
        </w:rPr>
        <w:t xml:space="preserve"> </w:t>
      </w:r>
      <w:r w:rsidR="006066DC" w:rsidRPr="00476E39">
        <w:rPr>
          <w:rFonts w:cs="Times New Roman"/>
          <w:b/>
        </w:rPr>
        <w:t>Z</w:t>
      </w:r>
      <w:r w:rsidR="0028239D" w:rsidRPr="00476E39">
        <w:rPr>
          <w:rFonts w:cs="Times New Roman"/>
          <w:b/>
        </w:rPr>
        <w:t>ZVZ</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1"/>
        <w:gridCol w:w="4728"/>
        <w:gridCol w:w="3849"/>
      </w:tblGrid>
      <w:tr w:rsidR="00F76471" w:rsidRPr="00476E39" w:rsidTr="002C3C4C">
        <w:trPr>
          <w:tblHeader/>
        </w:trPr>
        <w:tc>
          <w:tcPr>
            <w:tcW w:w="5315" w:type="dxa"/>
            <w:gridSpan w:val="2"/>
            <w:shd w:val="clear" w:color="auto" w:fill="BFBFBF"/>
          </w:tcPr>
          <w:p w:rsidR="00F76471" w:rsidRPr="00476E39" w:rsidRDefault="006066DC" w:rsidP="00476E39">
            <w:pPr>
              <w:pStyle w:val="Textkomente"/>
              <w:keepNext/>
              <w:spacing w:line="276" w:lineRule="auto"/>
              <w:jc w:val="both"/>
              <w:rPr>
                <w:b/>
                <w:sz w:val="24"/>
                <w:szCs w:val="24"/>
              </w:rPr>
            </w:pPr>
            <w:r w:rsidRPr="00476E39">
              <w:rPr>
                <w:b/>
                <w:sz w:val="24"/>
                <w:szCs w:val="24"/>
              </w:rPr>
              <w:t>Zadavatel požaduje:</w:t>
            </w:r>
          </w:p>
        </w:tc>
        <w:tc>
          <w:tcPr>
            <w:tcW w:w="3895" w:type="dxa"/>
            <w:shd w:val="clear" w:color="auto" w:fill="BFBFBF"/>
            <w:vAlign w:val="center"/>
          </w:tcPr>
          <w:p w:rsidR="00F76471" w:rsidRPr="00476E39" w:rsidRDefault="009578E2" w:rsidP="00476E39">
            <w:pPr>
              <w:pStyle w:val="Textkomente"/>
              <w:keepNext/>
              <w:spacing w:line="276" w:lineRule="auto"/>
              <w:jc w:val="both"/>
              <w:rPr>
                <w:b/>
                <w:sz w:val="24"/>
                <w:szCs w:val="24"/>
              </w:rPr>
            </w:pPr>
            <w:r w:rsidRPr="00476E39">
              <w:rPr>
                <w:b/>
                <w:sz w:val="24"/>
                <w:szCs w:val="24"/>
              </w:rPr>
              <w:t>Způsob prokázání splnění</w:t>
            </w:r>
          </w:p>
        </w:tc>
      </w:tr>
      <w:tr w:rsidR="006066DC" w:rsidRPr="00476E39" w:rsidTr="00E277D2">
        <w:tc>
          <w:tcPr>
            <w:tcW w:w="496" w:type="dxa"/>
            <w:vAlign w:val="center"/>
          </w:tcPr>
          <w:p w:rsidR="006066DC" w:rsidRPr="00476E39" w:rsidRDefault="006066DC" w:rsidP="00476E39">
            <w:pPr>
              <w:pStyle w:val="Textkomente"/>
              <w:spacing w:line="276" w:lineRule="auto"/>
              <w:jc w:val="both"/>
              <w:rPr>
                <w:sz w:val="24"/>
                <w:szCs w:val="24"/>
              </w:rPr>
            </w:pPr>
            <w:r w:rsidRPr="00476E39">
              <w:rPr>
                <w:sz w:val="24"/>
                <w:szCs w:val="24"/>
              </w:rPr>
              <w:t>a)</w:t>
            </w:r>
          </w:p>
        </w:tc>
        <w:tc>
          <w:tcPr>
            <w:tcW w:w="4819" w:type="dxa"/>
          </w:tcPr>
          <w:p w:rsidR="006066DC" w:rsidRPr="00476E39" w:rsidRDefault="00614587" w:rsidP="00476E39">
            <w:pPr>
              <w:pStyle w:val="Textkomente"/>
              <w:spacing w:before="60" w:after="60" w:line="276" w:lineRule="auto"/>
              <w:jc w:val="both"/>
              <w:rPr>
                <w:sz w:val="24"/>
                <w:szCs w:val="24"/>
              </w:rPr>
            </w:pPr>
            <w:r w:rsidRPr="00476E39">
              <w:rPr>
                <w:sz w:val="24"/>
                <w:szCs w:val="24"/>
              </w:rPr>
              <w:t xml:space="preserve">ve vztahu k České republice </w:t>
            </w:r>
            <w:r w:rsidR="006066DC" w:rsidRPr="00476E39">
              <w:rPr>
                <w:sz w:val="24"/>
                <w:szCs w:val="24"/>
              </w:rPr>
              <w:t>předložení výpisu z obchodního rejstříku nebo jiné obdobné evidence, pokud jiný právní předpis zápis do takové evidence vyžaduje;</w:t>
            </w:r>
          </w:p>
          <w:p w:rsidR="006066DC" w:rsidRPr="00476E39" w:rsidRDefault="006066DC" w:rsidP="00476E39">
            <w:pPr>
              <w:pStyle w:val="Textkomente"/>
              <w:spacing w:before="60" w:after="60" w:line="276" w:lineRule="auto"/>
              <w:jc w:val="both"/>
              <w:rPr>
                <w:sz w:val="24"/>
                <w:szCs w:val="24"/>
              </w:rPr>
            </w:pPr>
          </w:p>
          <w:p w:rsidR="006066DC" w:rsidRPr="00476E39" w:rsidRDefault="006066DC" w:rsidP="00476E39">
            <w:pPr>
              <w:pStyle w:val="Textkomente"/>
              <w:spacing w:before="60" w:after="60" w:line="276" w:lineRule="auto"/>
              <w:jc w:val="both"/>
              <w:rPr>
                <w:sz w:val="24"/>
                <w:szCs w:val="24"/>
              </w:rPr>
            </w:pPr>
            <w:r w:rsidRPr="00476E39">
              <w:rPr>
                <w:sz w:val="24"/>
                <w:szCs w:val="24"/>
              </w:rPr>
              <w:t>doklad nemusí dodavatel předložit, pokud právní předpisy v zemi jeho sídla obdobnou profesní způsobilost nevyžadují;</w:t>
            </w:r>
          </w:p>
          <w:p w:rsidR="006066DC" w:rsidRPr="00476E39" w:rsidRDefault="006066DC" w:rsidP="00476E39">
            <w:pPr>
              <w:pStyle w:val="Textkomente"/>
              <w:spacing w:before="60" w:after="60" w:line="276" w:lineRule="auto"/>
              <w:jc w:val="both"/>
              <w:rPr>
                <w:sz w:val="24"/>
                <w:szCs w:val="24"/>
              </w:rPr>
            </w:pPr>
          </w:p>
          <w:p w:rsidR="006066DC" w:rsidRPr="00476E39" w:rsidRDefault="006066DC" w:rsidP="00476E39">
            <w:pPr>
              <w:pStyle w:val="Textkomente"/>
              <w:spacing w:before="60" w:after="60" w:line="276" w:lineRule="auto"/>
              <w:jc w:val="both"/>
              <w:rPr>
                <w:sz w:val="24"/>
                <w:szCs w:val="24"/>
              </w:rPr>
            </w:pPr>
            <w:r w:rsidRPr="00476E39">
              <w:rPr>
                <w:sz w:val="24"/>
                <w:szCs w:val="24"/>
              </w:rPr>
              <w:t>v případě, že byla kvalifikace získána v</w:t>
            </w:r>
            <w:r w:rsidR="00DB047E" w:rsidRPr="00476E39">
              <w:rPr>
                <w:sz w:val="24"/>
                <w:szCs w:val="24"/>
              </w:rPr>
              <w:t> </w:t>
            </w:r>
            <w:r w:rsidRPr="00476E39">
              <w:rPr>
                <w:sz w:val="24"/>
                <w:szCs w:val="24"/>
              </w:rPr>
              <w:t>zahraničí, prokazuje se doklady vydanými podle právního řádu země, ve které byla získána, a to v rozsahu požadovaném zadavatelem</w:t>
            </w:r>
            <w:r w:rsidR="00614587" w:rsidRPr="00476E39">
              <w:rPr>
                <w:sz w:val="24"/>
                <w:szCs w:val="24"/>
              </w:rPr>
              <w:t>.</w:t>
            </w:r>
          </w:p>
        </w:tc>
        <w:tc>
          <w:tcPr>
            <w:tcW w:w="3895" w:type="dxa"/>
          </w:tcPr>
          <w:p w:rsidR="006066DC" w:rsidRPr="00476E39" w:rsidRDefault="006066DC" w:rsidP="00476E39">
            <w:pPr>
              <w:pStyle w:val="Textkomente"/>
              <w:spacing w:before="60" w:after="60" w:line="276" w:lineRule="auto"/>
              <w:jc w:val="both"/>
              <w:rPr>
                <w:bCs/>
                <w:i/>
                <w:iCs/>
                <w:sz w:val="24"/>
                <w:szCs w:val="24"/>
              </w:rPr>
            </w:pPr>
            <w:r w:rsidRPr="00476E39">
              <w:rPr>
                <w:i/>
                <w:sz w:val="24"/>
                <w:szCs w:val="24"/>
              </w:rPr>
              <w:t>Výpis z obchodního rejstříku či jiné obdobné evidence.</w:t>
            </w:r>
          </w:p>
          <w:p w:rsidR="006066DC" w:rsidRPr="00476E39" w:rsidRDefault="006066DC" w:rsidP="00476E39">
            <w:pPr>
              <w:pStyle w:val="Textkomente"/>
              <w:spacing w:before="60" w:after="60" w:line="276" w:lineRule="auto"/>
              <w:jc w:val="both"/>
              <w:rPr>
                <w:b/>
                <w:bCs/>
                <w:i/>
                <w:iCs/>
                <w:sz w:val="24"/>
                <w:szCs w:val="24"/>
              </w:rPr>
            </w:pPr>
          </w:p>
          <w:p w:rsidR="006066DC" w:rsidRPr="00476E39" w:rsidRDefault="006066DC" w:rsidP="00476E39">
            <w:pPr>
              <w:pStyle w:val="Textkomente"/>
              <w:spacing w:before="60" w:after="60" w:line="276" w:lineRule="auto"/>
              <w:jc w:val="both"/>
              <w:rPr>
                <w:b/>
                <w:i/>
                <w:sz w:val="24"/>
                <w:szCs w:val="24"/>
                <w:u w:val="single"/>
              </w:rPr>
            </w:pPr>
            <w:r w:rsidRPr="00476E39">
              <w:rPr>
                <w:bCs/>
                <w:i/>
                <w:sz w:val="24"/>
                <w:szCs w:val="24"/>
                <w:u w:val="single"/>
              </w:rPr>
              <w:t>Doklady prokazující profesní způsobilost musí prokazovat splnění požadovaného kritéria způsobilosti nejpozději v době 3 měsíců přede dnem zahájení zadávacího řízení.</w:t>
            </w:r>
          </w:p>
          <w:p w:rsidR="006066DC" w:rsidRPr="00476E39" w:rsidRDefault="006066DC" w:rsidP="00476E39">
            <w:pPr>
              <w:pStyle w:val="Textkomente"/>
              <w:spacing w:before="60" w:after="60" w:line="276" w:lineRule="auto"/>
              <w:jc w:val="both"/>
              <w:rPr>
                <w:b/>
                <w:bCs/>
                <w:i/>
                <w:sz w:val="24"/>
                <w:szCs w:val="24"/>
              </w:rPr>
            </w:pPr>
            <w:r w:rsidRPr="00476E39">
              <w:rPr>
                <w:i/>
                <w:sz w:val="24"/>
                <w:szCs w:val="24"/>
              </w:rPr>
              <w:t xml:space="preserve"> </w:t>
            </w:r>
          </w:p>
        </w:tc>
      </w:tr>
      <w:tr w:rsidR="006066DC" w:rsidRPr="00476E39" w:rsidTr="00E277D2">
        <w:trPr>
          <w:trHeight w:val="704"/>
        </w:trPr>
        <w:tc>
          <w:tcPr>
            <w:tcW w:w="496" w:type="dxa"/>
            <w:vAlign w:val="center"/>
          </w:tcPr>
          <w:p w:rsidR="006066DC" w:rsidRPr="00476E39" w:rsidRDefault="006066DC" w:rsidP="00476E39">
            <w:pPr>
              <w:pStyle w:val="Textkomente"/>
              <w:spacing w:line="276" w:lineRule="auto"/>
              <w:jc w:val="both"/>
              <w:rPr>
                <w:sz w:val="24"/>
                <w:szCs w:val="24"/>
              </w:rPr>
            </w:pPr>
            <w:r w:rsidRPr="00476E39">
              <w:rPr>
                <w:sz w:val="24"/>
                <w:szCs w:val="24"/>
              </w:rPr>
              <w:t>b)</w:t>
            </w:r>
          </w:p>
        </w:tc>
        <w:tc>
          <w:tcPr>
            <w:tcW w:w="4819" w:type="dxa"/>
          </w:tcPr>
          <w:p w:rsidR="006066DC" w:rsidRPr="00476E39" w:rsidRDefault="006066DC" w:rsidP="00476E39">
            <w:pPr>
              <w:pStyle w:val="odstavec"/>
              <w:spacing w:line="276" w:lineRule="auto"/>
              <w:ind w:firstLine="0"/>
            </w:pPr>
            <w:r w:rsidRPr="00476E39">
              <w:t>předložení dokladu, že je dodavatel oprávněn podnikat v rozsahu odpovídajícímu předmětu veřejné zakázky, pokud jiné právní předpisy takové oprávnění vyžadují;</w:t>
            </w:r>
          </w:p>
          <w:p w:rsidR="006066DC" w:rsidRPr="00476E39" w:rsidRDefault="006066DC" w:rsidP="00476E39">
            <w:pPr>
              <w:pStyle w:val="Textkomente"/>
              <w:spacing w:before="60" w:after="60" w:line="276" w:lineRule="auto"/>
              <w:jc w:val="both"/>
              <w:rPr>
                <w:sz w:val="24"/>
                <w:szCs w:val="24"/>
              </w:rPr>
            </w:pPr>
          </w:p>
          <w:p w:rsidR="00C44EB2" w:rsidRPr="00476E39" w:rsidRDefault="00065A27" w:rsidP="00476E39">
            <w:pPr>
              <w:pStyle w:val="Textkomente"/>
              <w:jc w:val="both"/>
              <w:rPr>
                <w:sz w:val="24"/>
                <w:szCs w:val="24"/>
              </w:rPr>
            </w:pPr>
            <w:r w:rsidRPr="00476E39" w:rsidDel="00065A27">
              <w:rPr>
                <w:sz w:val="24"/>
                <w:szCs w:val="24"/>
              </w:rPr>
              <w:t xml:space="preserve"> </w:t>
            </w:r>
            <w:r w:rsidR="00C44EB2" w:rsidRPr="00476E39">
              <w:rPr>
                <w:sz w:val="24"/>
                <w:szCs w:val="24"/>
              </w:rPr>
              <w:t>(i) projektová činnost ve výstavbě, (ii) výkon zeměměřických činností, (iii) geologické práce, (iv) p</w:t>
            </w:r>
            <w:r w:rsidR="00C44EB2" w:rsidRPr="00476E39">
              <w:rPr>
                <w:bCs/>
                <w:iCs/>
                <w:sz w:val="24"/>
                <w:szCs w:val="24"/>
              </w:rPr>
              <w:t>oskytování služeb v oblasti bezpečnosti a ochrany zdraví při práci</w:t>
            </w:r>
          </w:p>
          <w:p w:rsidR="00C44EB2" w:rsidRPr="00476E39" w:rsidRDefault="00C44EB2" w:rsidP="00476E39">
            <w:pPr>
              <w:pStyle w:val="Textkomente"/>
              <w:jc w:val="both"/>
              <w:rPr>
                <w:sz w:val="24"/>
                <w:szCs w:val="24"/>
              </w:rPr>
            </w:pPr>
          </w:p>
          <w:p w:rsidR="006066DC" w:rsidRPr="00476E39" w:rsidRDefault="006066DC" w:rsidP="00476E39">
            <w:pPr>
              <w:pStyle w:val="Textkomente"/>
              <w:spacing w:before="60" w:after="60" w:line="276" w:lineRule="auto"/>
              <w:jc w:val="both"/>
              <w:rPr>
                <w:sz w:val="24"/>
                <w:szCs w:val="24"/>
              </w:rPr>
            </w:pPr>
          </w:p>
        </w:tc>
        <w:tc>
          <w:tcPr>
            <w:tcW w:w="3895" w:type="dxa"/>
          </w:tcPr>
          <w:p w:rsidR="006066DC" w:rsidRPr="00476E39" w:rsidRDefault="006066DC" w:rsidP="00476E39">
            <w:pPr>
              <w:pStyle w:val="Textkomente"/>
              <w:spacing w:before="60" w:after="60" w:line="276" w:lineRule="auto"/>
              <w:jc w:val="both"/>
              <w:rPr>
                <w:i/>
                <w:sz w:val="24"/>
                <w:szCs w:val="24"/>
              </w:rPr>
            </w:pPr>
            <w:r w:rsidRPr="00476E39">
              <w:rPr>
                <w:bCs/>
                <w:i/>
                <w:sz w:val="24"/>
                <w:szCs w:val="24"/>
              </w:rPr>
              <w:t xml:space="preserve">Platné </w:t>
            </w:r>
            <w:r w:rsidRPr="00476E39">
              <w:rPr>
                <w:i/>
                <w:sz w:val="24"/>
                <w:szCs w:val="24"/>
              </w:rPr>
              <w:t>oprávnění k podnikání.</w:t>
            </w:r>
          </w:p>
          <w:p w:rsidR="00D83844" w:rsidRPr="00476E39" w:rsidRDefault="006066DC" w:rsidP="00476E39">
            <w:pPr>
              <w:pStyle w:val="Textkomente"/>
              <w:jc w:val="both"/>
              <w:rPr>
                <w:i/>
                <w:sz w:val="24"/>
                <w:szCs w:val="24"/>
              </w:rPr>
            </w:pPr>
            <w:r w:rsidRPr="00476E39">
              <w:rPr>
                <w:i/>
                <w:sz w:val="24"/>
                <w:szCs w:val="24"/>
              </w:rPr>
              <w:t>Dodavatel předloží výpisy z</w:t>
            </w:r>
            <w:r w:rsidR="00D56F0C" w:rsidRPr="00476E39">
              <w:rPr>
                <w:i/>
                <w:sz w:val="24"/>
                <w:szCs w:val="24"/>
              </w:rPr>
              <w:t> </w:t>
            </w:r>
            <w:r w:rsidRPr="00476E39">
              <w:rPr>
                <w:i/>
                <w:sz w:val="24"/>
                <w:szCs w:val="24"/>
              </w:rPr>
              <w:t xml:space="preserve">živnostenského rejstříku dle § 10 odst. 3 písm. a) </w:t>
            </w:r>
            <w:r w:rsidR="00596764" w:rsidRPr="00476E39">
              <w:rPr>
                <w:i/>
                <w:sz w:val="24"/>
                <w:szCs w:val="24"/>
              </w:rPr>
              <w:t xml:space="preserve">zákona </w:t>
            </w:r>
            <w:r w:rsidRPr="00476E39">
              <w:rPr>
                <w:i/>
                <w:sz w:val="24"/>
                <w:szCs w:val="24"/>
              </w:rPr>
              <w:t xml:space="preserve">č. 455/1991 Sb., o živnostenském podnikání (živnostenský </w:t>
            </w:r>
            <w:r w:rsidR="00596764" w:rsidRPr="00476E39">
              <w:rPr>
                <w:i/>
                <w:sz w:val="24"/>
                <w:szCs w:val="24"/>
              </w:rPr>
              <w:t>zákon</w:t>
            </w:r>
            <w:r w:rsidRPr="00476E39">
              <w:rPr>
                <w:i/>
                <w:sz w:val="24"/>
                <w:szCs w:val="24"/>
              </w:rPr>
              <w:t xml:space="preserve">), ve znění pozdějších předpisů, a/nebo živnostenské listy, resp. jiná oprávnění k podnikání v oboru </w:t>
            </w:r>
          </w:p>
          <w:p w:rsidR="00F65753" w:rsidRPr="00476E39" w:rsidRDefault="00065A27" w:rsidP="00476E39">
            <w:pPr>
              <w:pStyle w:val="Textkomente"/>
              <w:jc w:val="both"/>
              <w:rPr>
                <w:bCs/>
                <w:i/>
                <w:iCs/>
                <w:sz w:val="24"/>
                <w:szCs w:val="24"/>
              </w:rPr>
            </w:pPr>
            <w:r w:rsidRPr="00476E39" w:rsidDel="00065A27">
              <w:rPr>
                <w:bCs/>
                <w:iCs/>
                <w:sz w:val="24"/>
                <w:szCs w:val="24"/>
              </w:rPr>
              <w:t xml:space="preserve"> </w:t>
            </w:r>
            <w:r w:rsidR="00F65753" w:rsidRPr="00476E39">
              <w:rPr>
                <w:bCs/>
                <w:i/>
                <w:iCs/>
                <w:sz w:val="24"/>
                <w:szCs w:val="24"/>
              </w:rPr>
              <w:t>(i) projektová činnost ve výstavbě,</w:t>
            </w:r>
          </w:p>
          <w:p w:rsidR="00D83844" w:rsidRPr="00476E39" w:rsidRDefault="00F65753" w:rsidP="00476E39">
            <w:pPr>
              <w:pStyle w:val="Textkomente"/>
              <w:jc w:val="both"/>
              <w:rPr>
                <w:bCs/>
                <w:i/>
                <w:iCs/>
                <w:sz w:val="24"/>
                <w:szCs w:val="24"/>
              </w:rPr>
            </w:pPr>
            <w:r w:rsidRPr="00476E39">
              <w:rPr>
                <w:bCs/>
                <w:i/>
                <w:iCs/>
                <w:sz w:val="24"/>
                <w:szCs w:val="24"/>
              </w:rPr>
              <w:t>(ii) výkon zeměměřických činností, (iii) geologické práce</w:t>
            </w:r>
            <w:r w:rsidR="00D83844" w:rsidRPr="00476E39">
              <w:rPr>
                <w:bCs/>
                <w:i/>
                <w:iCs/>
                <w:sz w:val="24"/>
                <w:szCs w:val="24"/>
              </w:rPr>
              <w:t>,</w:t>
            </w:r>
            <w:bookmarkStart w:id="66" w:name="_DV_C359"/>
          </w:p>
          <w:p w:rsidR="00F65753" w:rsidRPr="00476E39" w:rsidRDefault="00F65753" w:rsidP="00476E39">
            <w:pPr>
              <w:pStyle w:val="Textkomente"/>
              <w:jc w:val="both"/>
              <w:rPr>
                <w:i/>
                <w:iCs/>
                <w:sz w:val="24"/>
                <w:szCs w:val="24"/>
              </w:rPr>
            </w:pPr>
            <w:r w:rsidRPr="00476E39">
              <w:rPr>
                <w:rStyle w:val="DeltaViewInsertion"/>
                <w:i/>
                <w:iCs/>
                <w:color w:val="000000"/>
                <w:sz w:val="24"/>
                <w:szCs w:val="24"/>
                <w:u w:val="none"/>
              </w:rPr>
              <w:t xml:space="preserve">(iv) poskytování služeb v oblasti </w:t>
            </w:r>
            <w:bookmarkStart w:id="67" w:name="_DV_C360"/>
            <w:bookmarkEnd w:id="66"/>
            <w:r w:rsidRPr="00476E39">
              <w:rPr>
                <w:rStyle w:val="DeltaViewInsertion"/>
                <w:i/>
                <w:iCs/>
                <w:color w:val="000000"/>
                <w:sz w:val="24"/>
                <w:szCs w:val="24"/>
                <w:u w:val="none"/>
              </w:rPr>
              <w:t>bezpečnosti a ochrany zdraví při práci</w:t>
            </w:r>
            <w:bookmarkStart w:id="68" w:name="_DV_M178"/>
            <w:bookmarkEnd w:id="67"/>
            <w:bookmarkEnd w:id="68"/>
            <w:r w:rsidRPr="00476E39">
              <w:rPr>
                <w:i/>
                <w:iCs/>
                <w:color w:val="000000"/>
                <w:sz w:val="24"/>
                <w:szCs w:val="24"/>
              </w:rPr>
              <w:t>.</w:t>
            </w:r>
          </w:p>
          <w:p w:rsidR="006066DC" w:rsidRPr="00476E39" w:rsidRDefault="006066DC" w:rsidP="00476E39">
            <w:pPr>
              <w:pStyle w:val="Textkomente"/>
              <w:spacing w:before="60" w:after="60" w:line="276" w:lineRule="auto"/>
              <w:jc w:val="both"/>
              <w:rPr>
                <w:i/>
                <w:sz w:val="24"/>
                <w:szCs w:val="24"/>
              </w:rPr>
            </w:pPr>
          </w:p>
          <w:p w:rsidR="006066DC" w:rsidRPr="00476E39" w:rsidRDefault="006066DC" w:rsidP="00476E39">
            <w:pPr>
              <w:pStyle w:val="Textkomente"/>
              <w:spacing w:before="60" w:after="60" w:line="276" w:lineRule="auto"/>
              <w:jc w:val="both"/>
              <w:rPr>
                <w:i/>
                <w:sz w:val="24"/>
                <w:szCs w:val="24"/>
              </w:rPr>
            </w:pPr>
            <w:r w:rsidRPr="00476E39">
              <w:rPr>
                <w:i/>
                <w:sz w:val="24"/>
                <w:szCs w:val="24"/>
              </w:rPr>
              <w:t>Zadavatel uzná za průkaz podnikatelského oprávnění v</w:t>
            </w:r>
            <w:r w:rsidR="00D56F0C" w:rsidRPr="00476E39">
              <w:rPr>
                <w:i/>
                <w:sz w:val="24"/>
                <w:szCs w:val="24"/>
              </w:rPr>
              <w:t> </w:t>
            </w:r>
            <w:r w:rsidRPr="00476E39">
              <w:rPr>
                <w:i/>
                <w:sz w:val="24"/>
                <w:szCs w:val="24"/>
              </w:rPr>
              <w:t>požadovaném oboru rovněž výpis z</w:t>
            </w:r>
            <w:r w:rsidR="00D56F0C" w:rsidRPr="00476E39">
              <w:rPr>
                <w:i/>
                <w:sz w:val="24"/>
                <w:szCs w:val="24"/>
              </w:rPr>
              <w:t> </w:t>
            </w:r>
            <w:r w:rsidRPr="00476E39">
              <w:rPr>
                <w:i/>
                <w:sz w:val="24"/>
                <w:szCs w:val="24"/>
              </w:rPr>
              <w:t>živnostenského rejstříku nebo živnostenský list či listy dokládající oprávnění dodavatele k podnikání v</w:t>
            </w:r>
            <w:r w:rsidR="00D56F0C" w:rsidRPr="00476E39">
              <w:rPr>
                <w:i/>
                <w:sz w:val="24"/>
                <w:szCs w:val="24"/>
              </w:rPr>
              <w:t> </w:t>
            </w:r>
            <w:r w:rsidRPr="00476E39">
              <w:rPr>
                <w:i/>
                <w:sz w:val="24"/>
                <w:szCs w:val="24"/>
              </w:rPr>
              <w:t>oboru (či oborech), který bude zadavatelem požadovanému oboru obsahově odpovídat (jedná se zejména o živnostenské listy vydané za dříve platné právní úpravy).</w:t>
            </w:r>
          </w:p>
        </w:tc>
      </w:tr>
      <w:tr w:rsidR="006066DC" w:rsidRPr="00476E39" w:rsidTr="00E277D2">
        <w:tc>
          <w:tcPr>
            <w:tcW w:w="496" w:type="dxa"/>
            <w:vAlign w:val="center"/>
          </w:tcPr>
          <w:p w:rsidR="006066DC" w:rsidRPr="00476E39" w:rsidRDefault="006066DC" w:rsidP="00476E39">
            <w:pPr>
              <w:pStyle w:val="Textkomente"/>
              <w:spacing w:line="276" w:lineRule="auto"/>
              <w:jc w:val="both"/>
              <w:rPr>
                <w:sz w:val="24"/>
                <w:szCs w:val="24"/>
              </w:rPr>
            </w:pPr>
            <w:r w:rsidRPr="00476E39">
              <w:rPr>
                <w:sz w:val="24"/>
                <w:szCs w:val="24"/>
              </w:rPr>
              <w:t>c)</w:t>
            </w:r>
          </w:p>
        </w:tc>
        <w:tc>
          <w:tcPr>
            <w:tcW w:w="4819" w:type="dxa"/>
          </w:tcPr>
          <w:p w:rsidR="006066DC" w:rsidRPr="00476E39" w:rsidRDefault="006066DC" w:rsidP="00476E39">
            <w:pPr>
              <w:pStyle w:val="Textkomente"/>
              <w:spacing w:before="60" w:after="60" w:line="276" w:lineRule="auto"/>
              <w:jc w:val="both"/>
              <w:rPr>
                <w:sz w:val="24"/>
                <w:szCs w:val="24"/>
              </w:rPr>
            </w:pPr>
            <w:r w:rsidRPr="00476E39">
              <w:rPr>
                <w:sz w:val="24"/>
                <w:szCs w:val="24"/>
              </w:rPr>
              <w:t>předložení dokladu o tom, že je odborně způsobilý nebo disponuje osobou, jejímž prostřednictvím odbornou způsobilost zabezpečuje, je-li pro plnění veřejné zakázky odborná způsobilost jinými právními předpisy vyžadována.</w:t>
            </w:r>
          </w:p>
          <w:p w:rsidR="006066DC" w:rsidRPr="00476E39" w:rsidRDefault="006066DC" w:rsidP="00476E39">
            <w:pPr>
              <w:pStyle w:val="Textkomente"/>
              <w:spacing w:before="60" w:after="60" w:line="276" w:lineRule="auto"/>
              <w:jc w:val="both"/>
              <w:rPr>
                <w:sz w:val="24"/>
                <w:szCs w:val="24"/>
              </w:rPr>
            </w:pPr>
          </w:p>
          <w:p w:rsidR="006066DC" w:rsidRPr="00476E39" w:rsidRDefault="006066DC" w:rsidP="00476E39">
            <w:pPr>
              <w:pStyle w:val="Textkomente"/>
              <w:spacing w:before="60" w:after="60" w:line="276" w:lineRule="auto"/>
              <w:jc w:val="both"/>
              <w:rPr>
                <w:sz w:val="24"/>
                <w:szCs w:val="24"/>
              </w:rPr>
            </w:pPr>
          </w:p>
        </w:tc>
        <w:tc>
          <w:tcPr>
            <w:tcW w:w="3895" w:type="dxa"/>
          </w:tcPr>
          <w:p w:rsidR="002727C3" w:rsidRPr="00476E39" w:rsidRDefault="002727C3" w:rsidP="00476E39">
            <w:pPr>
              <w:pStyle w:val="Textkomente"/>
              <w:spacing w:before="60" w:after="60" w:line="276" w:lineRule="auto"/>
              <w:jc w:val="both"/>
              <w:rPr>
                <w:bCs/>
                <w:i/>
                <w:iCs/>
                <w:sz w:val="24"/>
                <w:szCs w:val="24"/>
              </w:rPr>
            </w:pPr>
            <w:r w:rsidRPr="00476E39">
              <w:rPr>
                <w:bCs/>
                <w:i/>
                <w:iCs/>
                <w:sz w:val="24"/>
                <w:szCs w:val="24"/>
              </w:rPr>
              <w:t>Konsolidované čestné prohlášení (formulář 1.1.), ze kterého bude vyplývat, že účastník disponuje:</w:t>
            </w:r>
          </w:p>
          <w:p w:rsidR="0064374D" w:rsidRPr="00476E39" w:rsidRDefault="002727C3" w:rsidP="00476E39">
            <w:pPr>
              <w:pStyle w:val="Textkomente"/>
              <w:spacing w:before="60" w:after="60" w:line="276" w:lineRule="auto"/>
              <w:jc w:val="both"/>
              <w:rPr>
                <w:bCs/>
                <w:i/>
                <w:iCs/>
                <w:sz w:val="24"/>
                <w:szCs w:val="24"/>
              </w:rPr>
            </w:pPr>
            <w:r w:rsidRPr="00476E39">
              <w:rPr>
                <w:bCs/>
                <w:i/>
                <w:iCs/>
                <w:sz w:val="24"/>
                <w:szCs w:val="24"/>
              </w:rPr>
              <w:t xml:space="preserve">1. osobou, jejímž prostřednictvím dodavatel zabezpečuje </w:t>
            </w:r>
            <w:r w:rsidRPr="00476E39">
              <w:rPr>
                <w:i/>
                <w:sz w:val="24"/>
                <w:szCs w:val="24"/>
              </w:rPr>
              <w:t xml:space="preserve"> odbornou způsobilost </w:t>
            </w:r>
            <w:r w:rsidRPr="00476E39">
              <w:rPr>
                <w:b/>
                <w:i/>
                <w:sz w:val="24"/>
                <w:szCs w:val="24"/>
              </w:rPr>
              <w:t>v oboru</w:t>
            </w:r>
            <w:r w:rsidR="0064374D" w:rsidRPr="00476E39">
              <w:rPr>
                <w:bCs/>
                <w:i/>
                <w:iCs/>
                <w:sz w:val="24"/>
                <w:szCs w:val="24"/>
              </w:rPr>
              <w:t xml:space="preserve">: </w:t>
            </w:r>
          </w:p>
          <w:p w:rsidR="0064374D" w:rsidRPr="00476E39" w:rsidRDefault="0064374D" w:rsidP="00476E39">
            <w:pPr>
              <w:pStyle w:val="Textkomente"/>
              <w:numPr>
                <w:ilvl w:val="0"/>
                <w:numId w:val="37"/>
              </w:numPr>
              <w:spacing w:before="60" w:after="60" w:line="276" w:lineRule="auto"/>
              <w:ind w:left="610" w:hanging="273"/>
              <w:jc w:val="both"/>
              <w:rPr>
                <w:i/>
                <w:sz w:val="24"/>
                <w:szCs w:val="24"/>
              </w:rPr>
            </w:pPr>
            <w:r w:rsidRPr="00476E39">
              <w:rPr>
                <w:i/>
                <w:sz w:val="24"/>
                <w:szCs w:val="24"/>
              </w:rPr>
              <w:t>dopravní stavby</w:t>
            </w:r>
          </w:p>
          <w:p w:rsidR="0064374D" w:rsidRPr="00476E39" w:rsidRDefault="0064374D" w:rsidP="00476E39">
            <w:pPr>
              <w:numPr>
                <w:ilvl w:val="0"/>
                <w:numId w:val="24"/>
              </w:numPr>
              <w:tabs>
                <w:tab w:val="clear" w:pos="1440"/>
                <w:tab w:val="num" w:pos="890"/>
              </w:tabs>
              <w:ind w:left="610" w:hanging="273"/>
              <w:jc w:val="both"/>
              <w:rPr>
                <w:i/>
                <w:sz w:val="24"/>
                <w:szCs w:val="24"/>
              </w:rPr>
            </w:pPr>
            <w:r w:rsidRPr="00476E39">
              <w:rPr>
                <w:i/>
                <w:sz w:val="24"/>
                <w:szCs w:val="24"/>
              </w:rPr>
              <w:t>stavby vodního hospodářství a krajinného inženýrství</w:t>
            </w:r>
          </w:p>
          <w:p w:rsidR="0064374D" w:rsidRPr="00476E39" w:rsidRDefault="0064374D" w:rsidP="00476E39">
            <w:pPr>
              <w:numPr>
                <w:ilvl w:val="0"/>
                <w:numId w:val="24"/>
              </w:numPr>
              <w:tabs>
                <w:tab w:val="clear" w:pos="1440"/>
                <w:tab w:val="num" w:pos="890"/>
              </w:tabs>
              <w:ind w:left="610" w:hanging="273"/>
              <w:jc w:val="both"/>
              <w:rPr>
                <w:i/>
                <w:sz w:val="24"/>
                <w:szCs w:val="24"/>
              </w:rPr>
            </w:pPr>
            <w:r w:rsidRPr="00476E39">
              <w:rPr>
                <w:i/>
                <w:sz w:val="24"/>
                <w:szCs w:val="24"/>
              </w:rPr>
              <w:t>mosty a inženýrské konstrukce</w:t>
            </w:r>
          </w:p>
          <w:p w:rsidR="0064374D" w:rsidRPr="00476E39" w:rsidRDefault="0064374D" w:rsidP="00476E39">
            <w:pPr>
              <w:numPr>
                <w:ilvl w:val="0"/>
                <w:numId w:val="24"/>
              </w:numPr>
              <w:tabs>
                <w:tab w:val="clear" w:pos="1440"/>
                <w:tab w:val="num" w:pos="890"/>
              </w:tabs>
              <w:ind w:left="610" w:hanging="273"/>
              <w:jc w:val="both"/>
              <w:rPr>
                <w:i/>
                <w:sz w:val="24"/>
                <w:szCs w:val="24"/>
              </w:rPr>
            </w:pPr>
            <w:r w:rsidRPr="00476E39">
              <w:rPr>
                <w:i/>
                <w:sz w:val="24"/>
                <w:szCs w:val="24"/>
              </w:rPr>
              <w:t>technika prostředí staveb – specializace elektrotechnická zařízení</w:t>
            </w:r>
          </w:p>
          <w:p w:rsidR="0064374D" w:rsidRPr="00476E39" w:rsidRDefault="0064374D" w:rsidP="00476E39">
            <w:pPr>
              <w:numPr>
                <w:ilvl w:val="0"/>
                <w:numId w:val="24"/>
              </w:numPr>
              <w:tabs>
                <w:tab w:val="clear" w:pos="1440"/>
                <w:tab w:val="num" w:pos="890"/>
              </w:tabs>
              <w:ind w:left="610" w:hanging="273"/>
              <w:jc w:val="both"/>
              <w:rPr>
                <w:i/>
                <w:sz w:val="24"/>
                <w:szCs w:val="24"/>
              </w:rPr>
            </w:pPr>
            <w:r w:rsidRPr="00476E39">
              <w:rPr>
                <w:i/>
                <w:sz w:val="24"/>
                <w:szCs w:val="24"/>
              </w:rPr>
              <w:t>geotechnika</w:t>
            </w:r>
            <w:r w:rsidR="00360D37" w:rsidRPr="00476E39">
              <w:rPr>
                <w:i/>
                <w:sz w:val="24"/>
                <w:szCs w:val="24"/>
              </w:rPr>
              <w:t>.</w:t>
            </w:r>
          </w:p>
          <w:p w:rsidR="00130055" w:rsidRPr="00476E39" w:rsidRDefault="00130055" w:rsidP="00476E39">
            <w:pPr>
              <w:ind w:left="29"/>
              <w:jc w:val="both"/>
              <w:rPr>
                <w:i/>
                <w:sz w:val="24"/>
                <w:szCs w:val="24"/>
                <w:highlight w:val="green"/>
              </w:rPr>
            </w:pPr>
          </w:p>
          <w:p w:rsidR="00065A27" w:rsidRPr="00476E39" w:rsidRDefault="002727C3" w:rsidP="00476E39">
            <w:pPr>
              <w:ind w:left="29"/>
              <w:jc w:val="both"/>
              <w:rPr>
                <w:i/>
                <w:sz w:val="24"/>
                <w:szCs w:val="24"/>
              </w:rPr>
            </w:pPr>
            <w:r w:rsidRPr="00476E39">
              <w:rPr>
                <w:i/>
                <w:sz w:val="24"/>
                <w:szCs w:val="24"/>
              </w:rPr>
              <w:t>která má doklad o autorizaci jako autorizovaný inženýr nebo technik dle zákona č. 360/1992 Sb., o výkonu povolání autorizovaných architektů a o výkonu povolání autorizovaných inženýrů a techniků činných ve výstavbě, ve znění pozdějších předpisů, pro obor</w:t>
            </w:r>
            <w:r w:rsidR="00065A27" w:rsidRPr="00476E39">
              <w:rPr>
                <w:i/>
                <w:sz w:val="24"/>
                <w:szCs w:val="24"/>
              </w:rPr>
              <w:t>:</w:t>
            </w:r>
          </w:p>
          <w:p w:rsidR="00065A27" w:rsidRPr="00476E39" w:rsidRDefault="00065A27" w:rsidP="00476E39">
            <w:pPr>
              <w:pStyle w:val="Textkomente"/>
              <w:numPr>
                <w:ilvl w:val="0"/>
                <w:numId w:val="37"/>
              </w:numPr>
              <w:spacing w:before="60" w:after="60" w:line="276" w:lineRule="auto"/>
              <w:ind w:left="610" w:hanging="273"/>
              <w:jc w:val="both"/>
              <w:rPr>
                <w:i/>
                <w:sz w:val="24"/>
                <w:szCs w:val="24"/>
              </w:rPr>
            </w:pPr>
            <w:r w:rsidRPr="00476E39">
              <w:rPr>
                <w:i/>
                <w:sz w:val="24"/>
                <w:szCs w:val="24"/>
              </w:rPr>
              <w:t>dopravní stavby</w:t>
            </w:r>
          </w:p>
          <w:p w:rsidR="00065A27" w:rsidRPr="00476E39" w:rsidRDefault="00065A27" w:rsidP="00476E39">
            <w:pPr>
              <w:numPr>
                <w:ilvl w:val="0"/>
                <w:numId w:val="24"/>
              </w:numPr>
              <w:tabs>
                <w:tab w:val="clear" w:pos="1440"/>
                <w:tab w:val="num" w:pos="890"/>
              </w:tabs>
              <w:ind w:left="610" w:hanging="273"/>
              <w:jc w:val="both"/>
              <w:rPr>
                <w:i/>
                <w:sz w:val="24"/>
                <w:szCs w:val="24"/>
              </w:rPr>
            </w:pPr>
            <w:r w:rsidRPr="00476E39">
              <w:rPr>
                <w:i/>
                <w:sz w:val="24"/>
                <w:szCs w:val="24"/>
              </w:rPr>
              <w:t>stavby vodního hospodářství a krajinného inženýrství</w:t>
            </w:r>
          </w:p>
          <w:p w:rsidR="00065A27" w:rsidRPr="00476E39" w:rsidRDefault="00065A27" w:rsidP="00476E39">
            <w:pPr>
              <w:numPr>
                <w:ilvl w:val="0"/>
                <w:numId w:val="24"/>
              </w:numPr>
              <w:tabs>
                <w:tab w:val="clear" w:pos="1440"/>
                <w:tab w:val="num" w:pos="890"/>
              </w:tabs>
              <w:ind w:left="610" w:hanging="273"/>
              <w:jc w:val="both"/>
              <w:rPr>
                <w:i/>
                <w:sz w:val="24"/>
                <w:szCs w:val="24"/>
              </w:rPr>
            </w:pPr>
            <w:r w:rsidRPr="00476E39">
              <w:rPr>
                <w:i/>
                <w:sz w:val="24"/>
                <w:szCs w:val="24"/>
              </w:rPr>
              <w:t>mosty a inženýrské konstrukce</w:t>
            </w:r>
          </w:p>
          <w:p w:rsidR="00065A27" w:rsidRPr="00476E39" w:rsidRDefault="00065A27" w:rsidP="00476E39">
            <w:pPr>
              <w:numPr>
                <w:ilvl w:val="0"/>
                <w:numId w:val="24"/>
              </w:numPr>
              <w:tabs>
                <w:tab w:val="clear" w:pos="1440"/>
                <w:tab w:val="num" w:pos="890"/>
              </w:tabs>
              <w:ind w:left="610" w:hanging="273"/>
              <w:jc w:val="both"/>
              <w:rPr>
                <w:i/>
                <w:sz w:val="24"/>
                <w:szCs w:val="24"/>
              </w:rPr>
            </w:pPr>
            <w:r w:rsidRPr="00476E39">
              <w:rPr>
                <w:i/>
                <w:sz w:val="24"/>
                <w:szCs w:val="24"/>
              </w:rPr>
              <w:t>technika prostředí staveb – specializace elektrotechnická zařízení</w:t>
            </w:r>
          </w:p>
          <w:p w:rsidR="00065A27" w:rsidRPr="00476E39" w:rsidRDefault="00065A27" w:rsidP="00476E39">
            <w:pPr>
              <w:numPr>
                <w:ilvl w:val="0"/>
                <w:numId w:val="24"/>
              </w:numPr>
              <w:tabs>
                <w:tab w:val="clear" w:pos="1440"/>
                <w:tab w:val="num" w:pos="890"/>
              </w:tabs>
              <w:ind w:left="610" w:hanging="273"/>
              <w:jc w:val="both"/>
              <w:rPr>
                <w:i/>
                <w:sz w:val="24"/>
                <w:szCs w:val="24"/>
              </w:rPr>
            </w:pPr>
            <w:r w:rsidRPr="00476E39">
              <w:rPr>
                <w:i/>
                <w:sz w:val="24"/>
                <w:szCs w:val="24"/>
              </w:rPr>
              <w:t>geotechnika</w:t>
            </w:r>
            <w:r w:rsidR="00360D37" w:rsidRPr="00476E39">
              <w:rPr>
                <w:i/>
                <w:sz w:val="24"/>
                <w:szCs w:val="24"/>
              </w:rPr>
              <w:t>.</w:t>
            </w:r>
          </w:p>
          <w:p w:rsidR="00065A27" w:rsidRPr="00476E39" w:rsidRDefault="00065A27" w:rsidP="00476E39">
            <w:pPr>
              <w:jc w:val="both"/>
              <w:rPr>
                <w:i/>
                <w:sz w:val="24"/>
                <w:szCs w:val="24"/>
              </w:rPr>
            </w:pPr>
            <w:bookmarkStart w:id="69" w:name="_cp_text_1_1"/>
          </w:p>
          <w:p w:rsidR="00A70057" w:rsidRPr="00476E39" w:rsidRDefault="00A70057" w:rsidP="00476E39">
            <w:pPr>
              <w:jc w:val="both"/>
              <w:rPr>
                <w:i/>
                <w:sz w:val="24"/>
                <w:szCs w:val="24"/>
              </w:rPr>
            </w:pPr>
            <w:r w:rsidRPr="00476E39">
              <w:rPr>
                <w:i/>
                <w:sz w:val="24"/>
                <w:szCs w:val="24"/>
              </w:rPr>
              <w:t xml:space="preserve">nebo </w:t>
            </w:r>
            <w:r w:rsidR="008A0E60" w:rsidRPr="00476E39">
              <w:rPr>
                <w:i/>
                <w:sz w:val="24"/>
                <w:szCs w:val="24"/>
              </w:rPr>
              <w:t>Obdobné autorizace ve smyslu bodu 1.4.2. této kvalifikační dokumentace.</w:t>
            </w:r>
          </w:p>
          <w:bookmarkEnd w:id="69"/>
          <w:p w:rsidR="000B4D88" w:rsidRPr="00476E39" w:rsidRDefault="000B4D88" w:rsidP="00476E39">
            <w:pPr>
              <w:tabs>
                <w:tab w:val="num" w:pos="50"/>
              </w:tabs>
              <w:jc w:val="both"/>
              <w:rPr>
                <w:i/>
                <w:sz w:val="24"/>
                <w:szCs w:val="24"/>
                <w:highlight w:val="green"/>
              </w:rPr>
            </w:pPr>
          </w:p>
          <w:p w:rsidR="00C44EB2" w:rsidRPr="00476E39" w:rsidRDefault="002727C3" w:rsidP="00476E39">
            <w:pPr>
              <w:pStyle w:val="Textkomente"/>
              <w:jc w:val="both"/>
              <w:rPr>
                <w:i/>
                <w:sz w:val="24"/>
                <w:szCs w:val="24"/>
              </w:rPr>
            </w:pPr>
            <w:r w:rsidRPr="00476E39">
              <w:rPr>
                <w:bCs/>
                <w:i/>
                <w:iCs/>
                <w:sz w:val="24"/>
                <w:szCs w:val="24"/>
              </w:rPr>
              <w:t xml:space="preserve">2. osobou, </w:t>
            </w:r>
            <w:r w:rsidR="00C44EB2" w:rsidRPr="00476E39">
              <w:rPr>
                <w:bCs/>
                <w:i/>
                <w:sz w:val="24"/>
                <w:szCs w:val="24"/>
              </w:rPr>
              <w:t>jejímž prostřednictvím dodavatel zabezpečuje odbornou způsobilost projektovat v oboru elektrotechnika</w:t>
            </w:r>
            <w:r w:rsidR="00C44EB2" w:rsidRPr="00476E39">
              <w:rPr>
                <w:sz w:val="24"/>
                <w:szCs w:val="24"/>
              </w:rPr>
              <w:t xml:space="preserve">, </w:t>
            </w:r>
            <w:r w:rsidRPr="00476E39">
              <w:rPr>
                <w:i/>
                <w:sz w:val="24"/>
                <w:szCs w:val="24"/>
              </w:rPr>
              <w:t xml:space="preserve">která má </w:t>
            </w:r>
            <w:r w:rsidR="00C44EB2" w:rsidRPr="00476E39">
              <w:rPr>
                <w:bCs/>
                <w:i/>
                <w:sz w:val="24"/>
                <w:szCs w:val="24"/>
              </w:rPr>
              <w:t>osvědčení o</w:t>
            </w:r>
            <w:r w:rsidR="00283E5D" w:rsidRPr="00476E39">
              <w:rPr>
                <w:bCs/>
                <w:i/>
                <w:sz w:val="24"/>
                <w:szCs w:val="24"/>
              </w:rPr>
              <w:t> </w:t>
            </w:r>
            <w:r w:rsidR="00C44EB2" w:rsidRPr="00476E39">
              <w:rPr>
                <w:bCs/>
                <w:i/>
                <w:sz w:val="24"/>
                <w:szCs w:val="24"/>
              </w:rPr>
              <w:t>odborné způsobilosti v elektrotechnice podle § 15 vyhlášky č. 50/1978 Sb.</w:t>
            </w:r>
            <w:r w:rsidR="00C44EB2" w:rsidRPr="00476E39">
              <w:rPr>
                <w:sz w:val="24"/>
                <w:szCs w:val="24"/>
              </w:rPr>
              <w:t xml:space="preserve">, </w:t>
            </w:r>
            <w:r w:rsidR="00C44EB2" w:rsidRPr="00476E39">
              <w:rPr>
                <w:i/>
                <w:sz w:val="24"/>
                <w:szCs w:val="24"/>
              </w:rPr>
              <w:t>o odborné způsobilosti v elektrotechnice, v platném znění</w:t>
            </w:r>
            <w:r w:rsidRPr="00476E39">
              <w:rPr>
                <w:i/>
                <w:sz w:val="24"/>
                <w:szCs w:val="24"/>
              </w:rPr>
              <w:t xml:space="preserve">, </w:t>
            </w:r>
            <w:r w:rsidRPr="00476E39">
              <w:rPr>
                <w:bCs/>
                <w:i/>
                <w:sz w:val="24"/>
                <w:szCs w:val="24"/>
              </w:rPr>
              <w:t xml:space="preserve">nebo obdobné </w:t>
            </w:r>
            <w:r w:rsidR="00C7684C" w:rsidRPr="00476E39">
              <w:rPr>
                <w:bCs/>
                <w:i/>
                <w:sz w:val="24"/>
                <w:szCs w:val="24"/>
              </w:rPr>
              <w:t>osvědčení</w:t>
            </w:r>
            <w:r w:rsidRPr="00476E39">
              <w:rPr>
                <w:bCs/>
                <w:i/>
                <w:sz w:val="24"/>
                <w:szCs w:val="24"/>
              </w:rPr>
              <w:t xml:space="preserve"> vydané v jiné zemi než v ČR, </w:t>
            </w:r>
            <w:r w:rsidR="00C7684C" w:rsidRPr="00476E39">
              <w:rPr>
                <w:bCs/>
                <w:i/>
                <w:sz w:val="24"/>
                <w:szCs w:val="24"/>
              </w:rPr>
              <w:t xml:space="preserve">dle </w:t>
            </w:r>
            <w:r w:rsidRPr="00476E39">
              <w:rPr>
                <w:bCs/>
                <w:i/>
                <w:sz w:val="24"/>
                <w:szCs w:val="24"/>
              </w:rPr>
              <w:t>které</w:t>
            </w:r>
            <w:r w:rsidR="00C7684C" w:rsidRPr="00476E39">
              <w:rPr>
                <w:bCs/>
                <w:i/>
                <w:sz w:val="24"/>
                <w:szCs w:val="24"/>
              </w:rPr>
              <w:t>ho je</w:t>
            </w:r>
            <w:r w:rsidRPr="00476E39">
              <w:rPr>
                <w:bCs/>
                <w:i/>
                <w:sz w:val="24"/>
                <w:szCs w:val="24"/>
              </w:rPr>
              <w:t xml:space="preserve"> </w:t>
            </w:r>
            <w:r w:rsidR="00C7684C" w:rsidRPr="00476E39">
              <w:rPr>
                <w:bCs/>
                <w:i/>
                <w:sz w:val="24"/>
                <w:szCs w:val="24"/>
              </w:rPr>
              <w:t xml:space="preserve">jeho držitel </w:t>
            </w:r>
            <w:r w:rsidRPr="00476E39">
              <w:rPr>
                <w:bCs/>
                <w:i/>
                <w:sz w:val="24"/>
                <w:szCs w:val="24"/>
              </w:rPr>
              <w:t xml:space="preserve">v této jiné zemi </w:t>
            </w:r>
            <w:r w:rsidR="00C7684C" w:rsidRPr="00476E39">
              <w:rPr>
                <w:bCs/>
                <w:i/>
                <w:sz w:val="24"/>
                <w:szCs w:val="24"/>
              </w:rPr>
              <w:t>odborně způsobilý</w:t>
            </w:r>
            <w:r w:rsidRPr="00476E39">
              <w:rPr>
                <w:bCs/>
                <w:i/>
                <w:sz w:val="24"/>
                <w:szCs w:val="24"/>
              </w:rPr>
              <w:t xml:space="preserve"> k</w:t>
            </w:r>
            <w:r w:rsidR="00C7684C" w:rsidRPr="00476E39">
              <w:rPr>
                <w:bCs/>
                <w:i/>
                <w:sz w:val="24"/>
                <w:szCs w:val="24"/>
              </w:rPr>
              <w:t> </w:t>
            </w:r>
            <w:r w:rsidRPr="00476E39">
              <w:rPr>
                <w:bCs/>
                <w:i/>
                <w:sz w:val="24"/>
                <w:szCs w:val="24"/>
              </w:rPr>
              <w:t>projektování</w:t>
            </w:r>
            <w:r w:rsidR="00C7684C" w:rsidRPr="00476E39">
              <w:rPr>
                <w:bCs/>
                <w:i/>
                <w:sz w:val="24"/>
                <w:szCs w:val="24"/>
              </w:rPr>
              <w:t xml:space="preserve"> elektrických zařízení</w:t>
            </w:r>
            <w:r w:rsidR="00C44EB2" w:rsidRPr="00476E39">
              <w:rPr>
                <w:i/>
                <w:sz w:val="24"/>
                <w:szCs w:val="24"/>
              </w:rPr>
              <w:t>;</w:t>
            </w:r>
          </w:p>
          <w:p w:rsidR="00C44EB2" w:rsidRPr="00476E39" w:rsidRDefault="00C44EB2" w:rsidP="00476E39">
            <w:pPr>
              <w:pStyle w:val="Textkomente"/>
              <w:jc w:val="both"/>
              <w:rPr>
                <w:i/>
                <w:sz w:val="24"/>
                <w:szCs w:val="24"/>
                <w:highlight w:val="green"/>
              </w:rPr>
            </w:pPr>
          </w:p>
          <w:p w:rsidR="00C44EB2" w:rsidRPr="00476E39" w:rsidRDefault="002727C3" w:rsidP="00476E39">
            <w:pPr>
              <w:pStyle w:val="Textkomente"/>
              <w:jc w:val="both"/>
              <w:rPr>
                <w:sz w:val="24"/>
                <w:szCs w:val="24"/>
              </w:rPr>
            </w:pPr>
            <w:r w:rsidRPr="00476E39">
              <w:rPr>
                <w:bCs/>
                <w:i/>
                <w:sz w:val="24"/>
                <w:szCs w:val="24"/>
              </w:rPr>
              <w:t>3. osobou</w:t>
            </w:r>
            <w:r w:rsidR="00C44EB2" w:rsidRPr="00476E39">
              <w:rPr>
                <w:bCs/>
                <w:i/>
                <w:sz w:val="24"/>
                <w:szCs w:val="24"/>
              </w:rPr>
              <w:t>,</w:t>
            </w:r>
            <w:r w:rsidR="001942E1" w:rsidRPr="00476E39">
              <w:rPr>
                <w:bCs/>
                <w:i/>
                <w:sz w:val="24"/>
                <w:szCs w:val="24"/>
              </w:rPr>
              <w:t xml:space="preserve"> </w:t>
            </w:r>
            <w:r w:rsidR="00C44EB2" w:rsidRPr="00476E39">
              <w:rPr>
                <w:bCs/>
                <w:i/>
                <w:sz w:val="24"/>
                <w:szCs w:val="24"/>
              </w:rPr>
              <w:t>jejímž prostřednictvím dodavatel zabezpečuje odbornou způsobilost při zeměměřické činnosti</w:t>
            </w:r>
            <w:r w:rsidR="00C44EB2" w:rsidRPr="00476E39">
              <w:rPr>
                <w:i/>
                <w:sz w:val="24"/>
                <w:szCs w:val="24"/>
              </w:rPr>
              <w:t xml:space="preserve">, </w:t>
            </w:r>
            <w:r w:rsidRPr="00476E39">
              <w:rPr>
                <w:bCs/>
                <w:i/>
                <w:sz w:val="24"/>
                <w:szCs w:val="24"/>
              </w:rPr>
              <w:t xml:space="preserve">která má úřední </w:t>
            </w:r>
            <w:r w:rsidR="00C44EB2" w:rsidRPr="00476E39">
              <w:rPr>
                <w:bCs/>
                <w:i/>
                <w:sz w:val="24"/>
                <w:szCs w:val="24"/>
              </w:rPr>
              <w:t>o</w:t>
            </w:r>
            <w:r w:rsidR="00C44EB2" w:rsidRPr="00476E39">
              <w:rPr>
                <w:i/>
                <w:sz w:val="24"/>
                <w:szCs w:val="24"/>
              </w:rPr>
              <w:t xml:space="preserve">právnění pro ověřování výsledků zeměměřických činností podle </w:t>
            </w:r>
            <w:r w:rsidR="00C44EB2" w:rsidRPr="00476E39">
              <w:rPr>
                <w:bCs/>
                <w:i/>
                <w:sz w:val="24"/>
                <w:szCs w:val="24"/>
              </w:rPr>
              <w:t xml:space="preserve">§ 13 odst. 1 písm. a) </w:t>
            </w:r>
            <w:r w:rsidR="00AD15AF" w:rsidRPr="00476E39">
              <w:rPr>
                <w:bCs/>
                <w:i/>
                <w:sz w:val="24"/>
                <w:szCs w:val="24"/>
              </w:rPr>
              <w:t xml:space="preserve">a </w:t>
            </w:r>
            <w:r w:rsidR="00C44EB2" w:rsidRPr="00476E39">
              <w:rPr>
                <w:bCs/>
                <w:i/>
                <w:sz w:val="24"/>
                <w:szCs w:val="24"/>
              </w:rPr>
              <w:t>c) zákona</w:t>
            </w:r>
            <w:r w:rsidR="00C44EB2" w:rsidRPr="00476E39">
              <w:rPr>
                <w:i/>
                <w:sz w:val="24"/>
                <w:szCs w:val="24"/>
              </w:rPr>
              <w:t xml:space="preserve"> č. 200/1994 Sb., o</w:t>
            </w:r>
            <w:r w:rsidR="00283E5D" w:rsidRPr="00476E39">
              <w:rPr>
                <w:i/>
                <w:sz w:val="24"/>
                <w:szCs w:val="24"/>
              </w:rPr>
              <w:t> </w:t>
            </w:r>
            <w:r w:rsidR="00C44EB2" w:rsidRPr="00476E39">
              <w:rPr>
                <w:i/>
                <w:sz w:val="24"/>
                <w:szCs w:val="24"/>
              </w:rPr>
              <w:t>zeměměřictví a o změně a doplnění některých zákonů souvisejících s jeho zavedením, v platném znění</w:t>
            </w:r>
            <w:r w:rsidR="001942E1" w:rsidRPr="00476E39">
              <w:rPr>
                <w:i/>
                <w:sz w:val="24"/>
                <w:szCs w:val="24"/>
              </w:rPr>
              <w:t>,</w:t>
            </w:r>
            <w:bookmarkStart w:id="70" w:name="_cp_text_1_3"/>
            <w:r w:rsidR="001942E1" w:rsidRPr="00476E39">
              <w:rPr>
                <w:i/>
                <w:sz w:val="24"/>
                <w:szCs w:val="24"/>
              </w:rPr>
              <w:t xml:space="preserve"> </w:t>
            </w:r>
            <w:r w:rsidR="001942E1" w:rsidRPr="00476E39">
              <w:rPr>
                <w:bCs/>
                <w:i/>
                <w:sz w:val="24"/>
                <w:szCs w:val="24"/>
              </w:rPr>
              <w:t>nebo obdobné oprávnění vydané v jiné zemi než v ČR, které v této jiné zemi opravňuje jeho držitele k ověřování výsledků zeměměřičských činností v rozsahu odpovídajícím § 13 odst</w:t>
            </w:r>
            <w:bookmarkEnd w:id="70"/>
            <w:r w:rsidR="001942E1" w:rsidRPr="00476E39">
              <w:rPr>
                <w:bCs/>
                <w:i/>
                <w:sz w:val="24"/>
                <w:szCs w:val="24"/>
              </w:rPr>
              <w:t xml:space="preserve">. </w:t>
            </w:r>
            <w:bookmarkStart w:id="71" w:name="_cp_text_1_4"/>
            <w:r w:rsidR="001942E1" w:rsidRPr="00476E39">
              <w:rPr>
                <w:bCs/>
                <w:i/>
                <w:sz w:val="24"/>
                <w:szCs w:val="24"/>
              </w:rPr>
              <w:t xml:space="preserve">1) písm. c) zákona č. 200/1994 Sb., o zeměměřictví a o změně a doplnění některých zákonů souvisejících s jeho zavedením, </w:t>
            </w:r>
            <w:r w:rsidR="001942E1" w:rsidRPr="00476E39">
              <w:rPr>
                <w:i/>
                <w:sz w:val="24"/>
                <w:szCs w:val="24"/>
              </w:rPr>
              <w:t>ve znění pozdějších předpisů</w:t>
            </w:r>
            <w:bookmarkEnd w:id="71"/>
            <w:r w:rsidR="00C44EB2" w:rsidRPr="00476E39">
              <w:rPr>
                <w:i/>
                <w:sz w:val="24"/>
                <w:szCs w:val="24"/>
              </w:rPr>
              <w:t>;</w:t>
            </w:r>
            <w:r w:rsidR="00C44EB2" w:rsidRPr="00476E39">
              <w:rPr>
                <w:sz w:val="24"/>
                <w:szCs w:val="24"/>
              </w:rPr>
              <w:t xml:space="preserve"> </w:t>
            </w:r>
          </w:p>
          <w:p w:rsidR="00C44EB2" w:rsidRPr="00476E39" w:rsidRDefault="00C44EB2" w:rsidP="00476E39">
            <w:pPr>
              <w:pStyle w:val="Textkomente"/>
              <w:jc w:val="both"/>
              <w:rPr>
                <w:sz w:val="24"/>
                <w:szCs w:val="24"/>
                <w:highlight w:val="green"/>
              </w:rPr>
            </w:pPr>
          </w:p>
          <w:p w:rsidR="00C44EB2" w:rsidRPr="00476E39" w:rsidRDefault="00C44EB2" w:rsidP="00476E39">
            <w:pPr>
              <w:pStyle w:val="Textkomente"/>
              <w:jc w:val="both"/>
              <w:rPr>
                <w:i/>
                <w:sz w:val="24"/>
                <w:szCs w:val="24"/>
                <w:highlight w:val="green"/>
              </w:rPr>
            </w:pPr>
          </w:p>
          <w:p w:rsidR="00C44EB2" w:rsidRPr="00476E39" w:rsidRDefault="00065A27" w:rsidP="00476E39">
            <w:pPr>
              <w:pStyle w:val="Textkomente"/>
              <w:jc w:val="both"/>
              <w:rPr>
                <w:bCs/>
                <w:i/>
                <w:sz w:val="24"/>
                <w:szCs w:val="24"/>
              </w:rPr>
            </w:pPr>
            <w:r w:rsidRPr="00476E39">
              <w:rPr>
                <w:bCs/>
                <w:i/>
                <w:sz w:val="24"/>
                <w:szCs w:val="24"/>
              </w:rPr>
              <w:t>4.</w:t>
            </w:r>
            <w:r w:rsidR="001942E1" w:rsidRPr="00476E39">
              <w:rPr>
                <w:bCs/>
                <w:i/>
                <w:sz w:val="24"/>
                <w:szCs w:val="24"/>
              </w:rPr>
              <w:t xml:space="preserve"> </w:t>
            </w:r>
            <w:r w:rsidR="00C44EB2" w:rsidRPr="00476E39">
              <w:rPr>
                <w:bCs/>
                <w:i/>
                <w:sz w:val="24"/>
                <w:szCs w:val="24"/>
              </w:rPr>
              <w:t>osob</w:t>
            </w:r>
            <w:r w:rsidR="001942E1" w:rsidRPr="00476E39">
              <w:rPr>
                <w:bCs/>
                <w:i/>
                <w:sz w:val="24"/>
                <w:szCs w:val="24"/>
              </w:rPr>
              <w:t>ou</w:t>
            </w:r>
            <w:r w:rsidR="00C44EB2" w:rsidRPr="00476E39">
              <w:rPr>
                <w:bCs/>
                <w:i/>
                <w:sz w:val="24"/>
                <w:szCs w:val="24"/>
              </w:rPr>
              <w:t xml:space="preserve">, jejímž prostřednictvím dodavatel zabezpečuje odbornou způsobilost </w:t>
            </w:r>
            <w:r w:rsidR="00C44EB2" w:rsidRPr="00476E39">
              <w:rPr>
                <w:i/>
                <w:sz w:val="24"/>
                <w:szCs w:val="24"/>
              </w:rPr>
              <w:t>při posuzování vlivů na životní prostředí,</w:t>
            </w:r>
            <w:r w:rsidR="00C44EB2" w:rsidRPr="00476E39">
              <w:rPr>
                <w:sz w:val="24"/>
                <w:szCs w:val="24"/>
              </w:rPr>
              <w:t xml:space="preserve"> </w:t>
            </w:r>
            <w:r w:rsidR="001942E1" w:rsidRPr="00476E39">
              <w:rPr>
                <w:bCs/>
                <w:i/>
                <w:sz w:val="24"/>
                <w:szCs w:val="24"/>
              </w:rPr>
              <w:t xml:space="preserve">která má </w:t>
            </w:r>
            <w:r w:rsidR="00C44EB2" w:rsidRPr="00476E39">
              <w:rPr>
                <w:bCs/>
                <w:i/>
                <w:sz w:val="24"/>
                <w:szCs w:val="24"/>
              </w:rPr>
              <w:t>autorizaci ke zpracování dokumentace a posudku podle § 19 zákona č. 100/2001 Sb., o</w:t>
            </w:r>
            <w:r w:rsidR="00283E5D" w:rsidRPr="00476E39">
              <w:rPr>
                <w:bCs/>
                <w:i/>
                <w:sz w:val="24"/>
                <w:szCs w:val="24"/>
              </w:rPr>
              <w:t> </w:t>
            </w:r>
            <w:r w:rsidR="00C44EB2" w:rsidRPr="00476E39">
              <w:rPr>
                <w:bCs/>
                <w:i/>
                <w:sz w:val="24"/>
                <w:szCs w:val="24"/>
              </w:rPr>
              <w:t>posuzování vlivů na životní prostředí,</w:t>
            </w:r>
            <w:bookmarkStart w:id="72" w:name="_DV_C376"/>
            <w:r w:rsidR="00C44EB2" w:rsidRPr="00476E39">
              <w:rPr>
                <w:bCs/>
                <w:i/>
                <w:sz w:val="24"/>
                <w:szCs w:val="24"/>
              </w:rPr>
              <w:t xml:space="preserve"> a o změně některých souvisejících zákonů (zákon o</w:t>
            </w:r>
            <w:r w:rsidR="00283E5D" w:rsidRPr="00476E39">
              <w:rPr>
                <w:bCs/>
                <w:i/>
                <w:sz w:val="24"/>
                <w:szCs w:val="24"/>
              </w:rPr>
              <w:t> </w:t>
            </w:r>
            <w:r w:rsidR="00C44EB2" w:rsidRPr="00476E39">
              <w:rPr>
                <w:bCs/>
                <w:i/>
                <w:sz w:val="24"/>
                <w:szCs w:val="24"/>
              </w:rPr>
              <w:t>posuzování vlivů na životní prostředí)</w:t>
            </w:r>
            <w:bookmarkEnd w:id="72"/>
            <w:r w:rsidR="00C44EB2" w:rsidRPr="00476E39">
              <w:rPr>
                <w:bCs/>
                <w:i/>
                <w:sz w:val="24"/>
                <w:szCs w:val="24"/>
              </w:rPr>
              <w:t>, v platném znění</w:t>
            </w:r>
            <w:r w:rsidR="001942E1" w:rsidRPr="00476E39">
              <w:rPr>
                <w:bCs/>
                <w:i/>
                <w:sz w:val="24"/>
                <w:szCs w:val="24"/>
              </w:rPr>
              <w:t xml:space="preserve">, nebo obdobné oprávnění vydané v jiné zemi než v ČR, které v této jiné zemi opravňuje jeho držitele </w:t>
            </w:r>
            <w:r w:rsidR="001942E1" w:rsidRPr="00476E39">
              <w:rPr>
                <w:i/>
                <w:sz w:val="24"/>
                <w:szCs w:val="24"/>
              </w:rPr>
              <w:t xml:space="preserve">k </w:t>
            </w:r>
            <w:r w:rsidR="001942E1" w:rsidRPr="00476E39">
              <w:rPr>
                <w:bCs/>
                <w:i/>
                <w:sz w:val="24"/>
                <w:szCs w:val="24"/>
              </w:rPr>
              <w:t>zpracování dokumentace a posudku v rozsahu odpovídajícím § 19 zákona č.100/2001 Sb., o posuzování vlivů na životní prostředí, a o změně některých souvisejících zákonů (zákon o posuzování vlivů na životní prostředí), v platném znění</w:t>
            </w:r>
            <w:r w:rsidR="00C44EB2" w:rsidRPr="00476E39">
              <w:rPr>
                <w:bCs/>
                <w:i/>
                <w:sz w:val="24"/>
                <w:szCs w:val="24"/>
              </w:rPr>
              <w:t>;</w:t>
            </w:r>
          </w:p>
          <w:p w:rsidR="00C44EB2" w:rsidRPr="00476E39" w:rsidRDefault="00C44EB2" w:rsidP="00476E39">
            <w:pPr>
              <w:pStyle w:val="Textkomente"/>
              <w:jc w:val="both"/>
              <w:rPr>
                <w:bCs/>
                <w:i/>
                <w:sz w:val="24"/>
                <w:szCs w:val="24"/>
                <w:highlight w:val="green"/>
              </w:rPr>
            </w:pPr>
          </w:p>
          <w:p w:rsidR="00C44EB2" w:rsidRPr="00476E39" w:rsidRDefault="00065A27" w:rsidP="00476E39">
            <w:pPr>
              <w:pStyle w:val="Textkomente"/>
              <w:jc w:val="both"/>
              <w:rPr>
                <w:bCs/>
                <w:i/>
                <w:sz w:val="24"/>
                <w:szCs w:val="24"/>
              </w:rPr>
            </w:pPr>
            <w:r w:rsidRPr="00476E39">
              <w:rPr>
                <w:bCs/>
                <w:i/>
                <w:sz w:val="24"/>
                <w:szCs w:val="24"/>
              </w:rPr>
              <w:t>5</w:t>
            </w:r>
            <w:r w:rsidR="001942E1" w:rsidRPr="00476E39">
              <w:rPr>
                <w:bCs/>
                <w:i/>
                <w:sz w:val="24"/>
                <w:szCs w:val="24"/>
              </w:rPr>
              <w:t xml:space="preserve">. </w:t>
            </w:r>
            <w:r w:rsidR="00C44EB2" w:rsidRPr="00476E39">
              <w:rPr>
                <w:bCs/>
                <w:i/>
                <w:sz w:val="24"/>
                <w:szCs w:val="24"/>
              </w:rPr>
              <w:t>osob</w:t>
            </w:r>
            <w:r w:rsidR="001942E1" w:rsidRPr="00476E39">
              <w:rPr>
                <w:bCs/>
                <w:i/>
                <w:sz w:val="24"/>
                <w:szCs w:val="24"/>
              </w:rPr>
              <w:t>ou</w:t>
            </w:r>
            <w:r w:rsidR="00C44EB2" w:rsidRPr="00476E39">
              <w:rPr>
                <w:bCs/>
                <w:i/>
                <w:sz w:val="24"/>
                <w:szCs w:val="24"/>
              </w:rPr>
              <w:t>, jejímž prostřednictvím dodavatel zabezpečuje odbornou způsobilost při zpracování rozptylových studií</w:t>
            </w:r>
            <w:r w:rsidR="00C44EB2" w:rsidRPr="00476E39">
              <w:rPr>
                <w:i/>
                <w:sz w:val="24"/>
                <w:szCs w:val="24"/>
              </w:rPr>
              <w:t xml:space="preserve">, </w:t>
            </w:r>
            <w:r w:rsidR="001942E1" w:rsidRPr="00476E39">
              <w:rPr>
                <w:i/>
                <w:sz w:val="24"/>
                <w:szCs w:val="24"/>
              </w:rPr>
              <w:t>která má</w:t>
            </w:r>
            <w:r w:rsidR="001942E1" w:rsidRPr="00476E39">
              <w:rPr>
                <w:bCs/>
                <w:i/>
                <w:sz w:val="24"/>
                <w:szCs w:val="24"/>
              </w:rPr>
              <w:t xml:space="preserve"> </w:t>
            </w:r>
            <w:r w:rsidR="00C44EB2" w:rsidRPr="00476E39">
              <w:rPr>
                <w:bCs/>
                <w:i/>
                <w:sz w:val="24"/>
                <w:szCs w:val="24"/>
              </w:rPr>
              <w:t>autorizaci ke zpracování rozptylových studií a odborných posudků podle §</w:t>
            </w:r>
            <w:r w:rsidR="00283E5D" w:rsidRPr="00476E39">
              <w:rPr>
                <w:bCs/>
                <w:i/>
                <w:sz w:val="24"/>
                <w:szCs w:val="24"/>
              </w:rPr>
              <w:t> </w:t>
            </w:r>
            <w:r w:rsidR="003513DA" w:rsidRPr="00476E39">
              <w:rPr>
                <w:bCs/>
                <w:i/>
                <w:sz w:val="24"/>
                <w:szCs w:val="24"/>
              </w:rPr>
              <w:t>32 odst. 1 písm.</w:t>
            </w:r>
            <w:r w:rsidR="00AB4B09" w:rsidRPr="00476E39">
              <w:rPr>
                <w:bCs/>
                <w:i/>
                <w:sz w:val="24"/>
                <w:szCs w:val="24"/>
              </w:rPr>
              <w:t xml:space="preserve"> </w:t>
            </w:r>
            <w:r w:rsidR="00C44EB2" w:rsidRPr="00476E39">
              <w:rPr>
                <w:bCs/>
                <w:i/>
                <w:sz w:val="24"/>
                <w:szCs w:val="24"/>
              </w:rPr>
              <w:t>e) zákona č.</w:t>
            </w:r>
            <w:r w:rsidR="00283E5D" w:rsidRPr="00476E39">
              <w:rPr>
                <w:bCs/>
                <w:i/>
                <w:sz w:val="24"/>
                <w:szCs w:val="24"/>
              </w:rPr>
              <w:t> </w:t>
            </w:r>
            <w:r w:rsidR="00C44EB2" w:rsidRPr="00476E39">
              <w:rPr>
                <w:bCs/>
                <w:i/>
                <w:sz w:val="24"/>
                <w:szCs w:val="24"/>
              </w:rPr>
              <w:t>201/2012 Sb., o ochraně ovzduší,</w:t>
            </w:r>
            <w:r w:rsidR="00C44EB2" w:rsidRPr="00476E39">
              <w:rPr>
                <w:bCs/>
                <w:i/>
                <w:color w:val="000000"/>
                <w:sz w:val="24"/>
                <w:szCs w:val="24"/>
              </w:rPr>
              <w:t xml:space="preserve"> </w:t>
            </w:r>
            <w:r w:rsidR="00C44EB2" w:rsidRPr="00476E39">
              <w:rPr>
                <w:bCs/>
                <w:i/>
                <w:sz w:val="24"/>
                <w:szCs w:val="24"/>
              </w:rPr>
              <w:t>v</w:t>
            </w:r>
            <w:r w:rsidR="00283E5D" w:rsidRPr="00476E39">
              <w:rPr>
                <w:bCs/>
                <w:i/>
                <w:sz w:val="24"/>
                <w:szCs w:val="24"/>
              </w:rPr>
              <w:t> </w:t>
            </w:r>
            <w:r w:rsidR="00C44EB2" w:rsidRPr="00476E39">
              <w:rPr>
                <w:bCs/>
                <w:i/>
                <w:sz w:val="24"/>
                <w:szCs w:val="24"/>
              </w:rPr>
              <w:t>platném znění</w:t>
            </w:r>
            <w:r w:rsidR="001942E1" w:rsidRPr="00476E39">
              <w:rPr>
                <w:bCs/>
                <w:i/>
                <w:sz w:val="24"/>
                <w:szCs w:val="24"/>
              </w:rPr>
              <w:t xml:space="preserve">, nebo obdobné oprávnění vydané v jiné zemi než v ČR, které v této jiné zemi opravňuje jeho držitele </w:t>
            </w:r>
            <w:r w:rsidR="001942E1" w:rsidRPr="00476E39">
              <w:rPr>
                <w:i/>
                <w:sz w:val="24"/>
                <w:szCs w:val="24"/>
              </w:rPr>
              <w:t xml:space="preserve">k </w:t>
            </w:r>
            <w:r w:rsidR="001942E1" w:rsidRPr="00476E39">
              <w:rPr>
                <w:bCs/>
                <w:i/>
                <w:sz w:val="24"/>
                <w:szCs w:val="24"/>
              </w:rPr>
              <w:t>zpracování rozptylových studií a odborných posudků v rozsahu odpovídajícím § 32 odst. 1 písm. e) zákona č. 201/2012 Sb., o ochraně ovzduší,</w:t>
            </w:r>
            <w:r w:rsidR="001942E1" w:rsidRPr="00476E39">
              <w:rPr>
                <w:bCs/>
                <w:i/>
                <w:color w:val="000000"/>
                <w:sz w:val="24"/>
                <w:szCs w:val="24"/>
              </w:rPr>
              <w:t xml:space="preserve"> </w:t>
            </w:r>
            <w:r w:rsidR="001942E1" w:rsidRPr="00476E39">
              <w:rPr>
                <w:bCs/>
                <w:i/>
                <w:sz w:val="24"/>
                <w:szCs w:val="24"/>
              </w:rPr>
              <w:t>v platném znění</w:t>
            </w:r>
            <w:r w:rsidR="00C44EB2" w:rsidRPr="00476E39">
              <w:rPr>
                <w:bCs/>
                <w:i/>
                <w:sz w:val="24"/>
                <w:szCs w:val="24"/>
              </w:rPr>
              <w:t>;</w:t>
            </w:r>
          </w:p>
          <w:p w:rsidR="00C44EB2" w:rsidRPr="00476E39" w:rsidRDefault="00C44EB2" w:rsidP="00476E39">
            <w:pPr>
              <w:pStyle w:val="Textkomente"/>
              <w:jc w:val="both"/>
              <w:rPr>
                <w:bCs/>
                <w:i/>
                <w:sz w:val="24"/>
                <w:szCs w:val="24"/>
                <w:highlight w:val="green"/>
              </w:rPr>
            </w:pPr>
          </w:p>
          <w:p w:rsidR="00C44EB2" w:rsidRPr="00476E39" w:rsidRDefault="00065A27" w:rsidP="00476E39">
            <w:pPr>
              <w:pStyle w:val="Textkomente"/>
              <w:jc w:val="both"/>
              <w:rPr>
                <w:bCs/>
                <w:i/>
                <w:sz w:val="24"/>
                <w:szCs w:val="24"/>
              </w:rPr>
            </w:pPr>
            <w:r w:rsidRPr="00476E39">
              <w:rPr>
                <w:bCs/>
                <w:i/>
                <w:sz w:val="24"/>
                <w:szCs w:val="24"/>
              </w:rPr>
              <w:t>6</w:t>
            </w:r>
            <w:r w:rsidR="001942E1" w:rsidRPr="00476E39">
              <w:rPr>
                <w:bCs/>
                <w:i/>
                <w:sz w:val="24"/>
                <w:szCs w:val="24"/>
              </w:rPr>
              <w:t xml:space="preserve">. </w:t>
            </w:r>
            <w:r w:rsidR="00C44EB2" w:rsidRPr="00476E39">
              <w:rPr>
                <w:bCs/>
                <w:i/>
                <w:sz w:val="24"/>
                <w:szCs w:val="24"/>
              </w:rPr>
              <w:t>osob</w:t>
            </w:r>
            <w:r w:rsidR="001942E1" w:rsidRPr="00476E39">
              <w:rPr>
                <w:bCs/>
                <w:i/>
                <w:sz w:val="24"/>
                <w:szCs w:val="24"/>
              </w:rPr>
              <w:t>ou</w:t>
            </w:r>
            <w:r w:rsidR="00C44EB2" w:rsidRPr="00476E39">
              <w:rPr>
                <w:bCs/>
                <w:i/>
                <w:sz w:val="24"/>
                <w:szCs w:val="24"/>
              </w:rPr>
              <w:t xml:space="preserve"> koordinátora BOZP</w:t>
            </w:r>
            <w:r w:rsidR="001942E1" w:rsidRPr="00476E39">
              <w:rPr>
                <w:bCs/>
                <w:i/>
                <w:sz w:val="24"/>
                <w:szCs w:val="24"/>
              </w:rPr>
              <w:t xml:space="preserve">, která má </w:t>
            </w:r>
            <w:r w:rsidR="00C44EB2" w:rsidRPr="00476E39">
              <w:rPr>
                <w:bCs/>
                <w:i/>
                <w:sz w:val="24"/>
                <w:szCs w:val="24"/>
              </w:rPr>
              <w:t>doklad o úspěšně vykonané zkoušce z</w:t>
            </w:r>
            <w:r w:rsidR="00283E5D" w:rsidRPr="00476E39">
              <w:rPr>
                <w:bCs/>
                <w:i/>
                <w:sz w:val="24"/>
                <w:szCs w:val="24"/>
              </w:rPr>
              <w:t> </w:t>
            </w:r>
            <w:r w:rsidR="00C44EB2" w:rsidRPr="00476E39">
              <w:rPr>
                <w:bCs/>
                <w:i/>
                <w:sz w:val="24"/>
                <w:szCs w:val="24"/>
              </w:rPr>
              <w:t>odborné způsobilosti nebo zvláštní odborné způsobilosti podle zákona č.</w:t>
            </w:r>
            <w:r w:rsidR="00283E5D" w:rsidRPr="00476E39">
              <w:rPr>
                <w:bCs/>
                <w:i/>
                <w:sz w:val="24"/>
                <w:szCs w:val="24"/>
              </w:rPr>
              <w:t> </w:t>
            </w:r>
            <w:r w:rsidR="00C44EB2" w:rsidRPr="00476E39">
              <w:rPr>
                <w:bCs/>
                <w:i/>
                <w:sz w:val="24"/>
                <w:szCs w:val="24"/>
              </w:rPr>
              <w:t>309/2006 Sb., kterým se upravují další požadavky bezpečnosti a ochrany zdraví při práci v</w:t>
            </w:r>
            <w:r w:rsidR="00283E5D" w:rsidRPr="00476E39">
              <w:rPr>
                <w:bCs/>
                <w:i/>
                <w:sz w:val="24"/>
                <w:szCs w:val="24"/>
              </w:rPr>
              <w:t> </w:t>
            </w:r>
            <w:r w:rsidR="00C44EB2" w:rsidRPr="00476E39">
              <w:rPr>
                <w:bCs/>
                <w:i/>
                <w:sz w:val="24"/>
                <w:szCs w:val="24"/>
              </w:rPr>
              <w:t>pracovněprávních vztazích a o</w:t>
            </w:r>
            <w:r w:rsidR="00283E5D" w:rsidRPr="00476E39">
              <w:rPr>
                <w:bCs/>
                <w:i/>
                <w:sz w:val="24"/>
                <w:szCs w:val="24"/>
              </w:rPr>
              <w:t> </w:t>
            </w:r>
            <w:r w:rsidR="00C44EB2" w:rsidRPr="00476E39">
              <w:rPr>
                <w:bCs/>
                <w:i/>
                <w:sz w:val="24"/>
                <w:szCs w:val="24"/>
              </w:rPr>
              <w:t>zajištění bezpečnosti a ochrany zdraví při činnosti nebo poskytování služeb mimo pracovněprávní vztahy (zákon o zajištění dalších podmínek bezpečnosti a ochrany zdraví při práci), v platném znění</w:t>
            </w:r>
            <w:r w:rsidR="001942E1" w:rsidRPr="00476E39">
              <w:rPr>
                <w:bCs/>
                <w:i/>
                <w:sz w:val="24"/>
                <w:szCs w:val="24"/>
              </w:rPr>
              <w:t>, nebo obdobn</w:t>
            </w:r>
            <w:r w:rsidR="007919E8" w:rsidRPr="00476E39">
              <w:rPr>
                <w:bCs/>
                <w:i/>
                <w:sz w:val="24"/>
                <w:szCs w:val="24"/>
              </w:rPr>
              <w:t xml:space="preserve">ý doklad o odborné způsobilosti </w:t>
            </w:r>
            <w:r w:rsidR="001942E1" w:rsidRPr="00476E39">
              <w:rPr>
                <w:bCs/>
                <w:i/>
                <w:sz w:val="24"/>
                <w:szCs w:val="24"/>
              </w:rPr>
              <w:t xml:space="preserve"> vydan</w:t>
            </w:r>
            <w:r w:rsidR="007919E8" w:rsidRPr="00476E39">
              <w:rPr>
                <w:bCs/>
                <w:i/>
                <w:sz w:val="24"/>
                <w:szCs w:val="24"/>
              </w:rPr>
              <w:t>ý</w:t>
            </w:r>
            <w:r w:rsidR="001942E1" w:rsidRPr="00476E39">
              <w:rPr>
                <w:bCs/>
                <w:i/>
                <w:sz w:val="24"/>
                <w:szCs w:val="24"/>
              </w:rPr>
              <w:t xml:space="preserve"> v jiné zemi než v ČR, </w:t>
            </w:r>
            <w:r w:rsidR="007919E8" w:rsidRPr="00476E39">
              <w:rPr>
                <w:bCs/>
                <w:i/>
                <w:sz w:val="24"/>
                <w:szCs w:val="24"/>
              </w:rPr>
              <w:t xml:space="preserve">dle </w:t>
            </w:r>
            <w:r w:rsidR="001942E1" w:rsidRPr="00476E39">
              <w:rPr>
                <w:bCs/>
                <w:i/>
                <w:sz w:val="24"/>
                <w:szCs w:val="24"/>
              </w:rPr>
              <w:t>které</w:t>
            </w:r>
            <w:r w:rsidR="007919E8" w:rsidRPr="00476E39">
              <w:rPr>
                <w:bCs/>
                <w:i/>
                <w:sz w:val="24"/>
                <w:szCs w:val="24"/>
              </w:rPr>
              <w:t>ho je jeho držitel</w:t>
            </w:r>
            <w:r w:rsidR="001942E1" w:rsidRPr="00476E39">
              <w:rPr>
                <w:bCs/>
                <w:i/>
                <w:sz w:val="24"/>
                <w:szCs w:val="24"/>
              </w:rPr>
              <w:t xml:space="preserve"> v této jiné zemi </w:t>
            </w:r>
            <w:r w:rsidR="007919E8" w:rsidRPr="00476E39">
              <w:rPr>
                <w:bCs/>
                <w:i/>
                <w:sz w:val="24"/>
                <w:szCs w:val="24"/>
              </w:rPr>
              <w:t xml:space="preserve">odborně způsobilý </w:t>
            </w:r>
            <w:r w:rsidR="001942E1" w:rsidRPr="00476E39">
              <w:rPr>
                <w:i/>
                <w:sz w:val="24"/>
                <w:szCs w:val="24"/>
              </w:rPr>
              <w:t>k</w:t>
            </w:r>
            <w:r w:rsidR="00E63190" w:rsidRPr="00476E39">
              <w:rPr>
                <w:bCs/>
                <w:i/>
                <w:sz w:val="24"/>
                <w:szCs w:val="24"/>
              </w:rPr>
              <w:t xml:space="preserve"> zajišťování a provádění úkolů v hodnocení a prevenci rizik možného ohrožení života nebo zdraví zaměstnance </w:t>
            </w:r>
            <w:r w:rsidR="00E11891" w:rsidRPr="00476E39">
              <w:rPr>
                <w:bCs/>
                <w:i/>
                <w:sz w:val="24"/>
                <w:szCs w:val="24"/>
              </w:rPr>
              <w:t xml:space="preserve">ve smyslu a </w:t>
            </w:r>
            <w:r w:rsidR="00E63190" w:rsidRPr="00476E39">
              <w:rPr>
                <w:bCs/>
                <w:i/>
                <w:sz w:val="24"/>
                <w:szCs w:val="24"/>
              </w:rPr>
              <w:t>v rozsahu odpovídajícím zákonu č. 309/2006 Sb.</w:t>
            </w:r>
            <w:r w:rsidR="00C44EB2" w:rsidRPr="00476E39">
              <w:rPr>
                <w:bCs/>
                <w:i/>
                <w:sz w:val="24"/>
                <w:szCs w:val="24"/>
              </w:rPr>
              <w:t>;</w:t>
            </w:r>
          </w:p>
          <w:p w:rsidR="00C44EB2" w:rsidRPr="00476E39" w:rsidRDefault="00C44EB2" w:rsidP="00476E39">
            <w:pPr>
              <w:pStyle w:val="Textkomente"/>
              <w:jc w:val="both"/>
              <w:rPr>
                <w:bCs/>
                <w:i/>
                <w:sz w:val="24"/>
                <w:szCs w:val="24"/>
                <w:highlight w:val="green"/>
              </w:rPr>
            </w:pPr>
          </w:p>
          <w:p w:rsidR="0027066E" w:rsidRPr="00476E39" w:rsidRDefault="00065A27" w:rsidP="00476E39">
            <w:pPr>
              <w:pStyle w:val="Textkomente"/>
              <w:jc w:val="both"/>
              <w:rPr>
                <w:sz w:val="24"/>
                <w:szCs w:val="24"/>
              </w:rPr>
            </w:pPr>
            <w:r w:rsidRPr="00476E39">
              <w:rPr>
                <w:bCs/>
                <w:i/>
                <w:sz w:val="24"/>
                <w:szCs w:val="24"/>
              </w:rPr>
              <w:t>7</w:t>
            </w:r>
            <w:r w:rsidR="00E63190" w:rsidRPr="00476E39">
              <w:rPr>
                <w:bCs/>
                <w:i/>
                <w:sz w:val="24"/>
                <w:szCs w:val="24"/>
              </w:rPr>
              <w:t>. osobou</w:t>
            </w:r>
            <w:r w:rsidR="00C44EB2" w:rsidRPr="00476E39">
              <w:rPr>
                <w:bCs/>
                <w:i/>
                <w:sz w:val="24"/>
                <w:szCs w:val="24"/>
              </w:rPr>
              <w:t xml:space="preserve">, jejímž prostřednictvím dodavatel zabezpečuje odbornou způsobilost v oboru inženýrská geologie, </w:t>
            </w:r>
            <w:r w:rsidR="00E63190" w:rsidRPr="00476E39">
              <w:rPr>
                <w:bCs/>
                <w:i/>
                <w:sz w:val="24"/>
                <w:szCs w:val="24"/>
              </w:rPr>
              <w:t xml:space="preserve">která má </w:t>
            </w:r>
            <w:r w:rsidR="00C44EB2" w:rsidRPr="00476E39">
              <w:rPr>
                <w:bCs/>
                <w:i/>
                <w:sz w:val="24"/>
                <w:szCs w:val="24"/>
              </w:rPr>
              <w:t>osvědčení o</w:t>
            </w:r>
            <w:r w:rsidR="00283E5D" w:rsidRPr="00476E39">
              <w:rPr>
                <w:bCs/>
                <w:i/>
                <w:sz w:val="24"/>
                <w:szCs w:val="24"/>
              </w:rPr>
              <w:t> </w:t>
            </w:r>
            <w:r w:rsidR="00C44EB2" w:rsidRPr="00476E39">
              <w:rPr>
                <w:bCs/>
                <w:i/>
                <w:sz w:val="24"/>
                <w:szCs w:val="24"/>
              </w:rPr>
              <w:t>odborné způsobilosti projektovat, provádět a vyhodnocovat geologické práce v oboru inženýrská geologie podle ustanovení § 3 odst. 3 zákona č.</w:t>
            </w:r>
            <w:r w:rsidR="00283E5D" w:rsidRPr="00476E39">
              <w:rPr>
                <w:bCs/>
                <w:i/>
                <w:sz w:val="24"/>
                <w:szCs w:val="24"/>
              </w:rPr>
              <w:t> </w:t>
            </w:r>
            <w:r w:rsidR="00C44EB2" w:rsidRPr="00476E39">
              <w:rPr>
                <w:bCs/>
                <w:i/>
                <w:sz w:val="24"/>
                <w:szCs w:val="24"/>
              </w:rPr>
              <w:t>62/1988 Sb., o geologických pracích, v platném znění a vyhlášky Ministerstva životního prostředí č.</w:t>
            </w:r>
            <w:r w:rsidR="00283E5D" w:rsidRPr="00476E39">
              <w:rPr>
                <w:bCs/>
                <w:i/>
                <w:sz w:val="24"/>
                <w:szCs w:val="24"/>
              </w:rPr>
              <w:t> </w:t>
            </w:r>
            <w:r w:rsidR="00C44EB2" w:rsidRPr="00476E39">
              <w:rPr>
                <w:bCs/>
                <w:i/>
                <w:sz w:val="24"/>
                <w:szCs w:val="24"/>
              </w:rPr>
              <w:t>206/2001 Sb., o osvědčení odborné způsobilosti projektovat, provádět a vyhodnocovat geologické práce, v</w:t>
            </w:r>
            <w:r w:rsidR="00283E5D" w:rsidRPr="00476E39">
              <w:rPr>
                <w:bCs/>
                <w:i/>
                <w:sz w:val="24"/>
                <w:szCs w:val="24"/>
              </w:rPr>
              <w:t> </w:t>
            </w:r>
            <w:r w:rsidR="00C44EB2" w:rsidRPr="00476E39">
              <w:rPr>
                <w:bCs/>
                <w:i/>
                <w:sz w:val="24"/>
                <w:szCs w:val="24"/>
              </w:rPr>
              <w:t>platném znění</w:t>
            </w:r>
            <w:r w:rsidR="00E63190" w:rsidRPr="00476E39">
              <w:rPr>
                <w:bCs/>
                <w:i/>
                <w:sz w:val="24"/>
                <w:szCs w:val="24"/>
              </w:rPr>
              <w:t xml:space="preserve">, nebo obdobné oprávnění vydané v jiné zemi než v ČR, které v této jiné zemi opravňuje jeho držitele </w:t>
            </w:r>
            <w:r w:rsidR="00E63190" w:rsidRPr="00476E39">
              <w:rPr>
                <w:i/>
                <w:sz w:val="24"/>
                <w:szCs w:val="24"/>
              </w:rPr>
              <w:t>k</w:t>
            </w:r>
            <w:r w:rsidR="00E63190" w:rsidRPr="00476E39">
              <w:rPr>
                <w:bCs/>
                <w:i/>
                <w:sz w:val="24"/>
                <w:szCs w:val="24"/>
              </w:rPr>
              <w:t> projektování, provádění a vyhodnocování geologické práce v oboru inženýrská geologie v rozsahu odpovídajícím ustanovení § 3 zákona č. 62/1988 Sb., o geologických pracích, v platném znění a vyhlášky Ministerstva životního prostředí č. 206/2001 Sb., o osvědčení odborné způsobilosti projektovat, provádět a vyhodnocovat geologické práce, v platném znění</w:t>
            </w:r>
            <w:r w:rsidR="00C44EB2" w:rsidRPr="00476E39">
              <w:rPr>
                <w:bCs/>
                <w:i/>
                <w:sz w:val="24"/>
                <w:szCs w:val="24"/>
              </w:rPr>
              <w:t>;</w:t>
            </w:r>
          </w:p>
        </w:tc>
      </w:tr>
    </w:tbl>
    <w:p w:rsidR="00F64603" w:rsidRPr="00476E39" w:rsidRDefault="00F64603" w:rsidP="00476E39">
      <w:pPr>
        <w:pStyle w:val="Tet"/>
        <w:numPr>
          <w:ilvl w:val="0"/>
          <w:numId w:val="0"/>
        </w:numPr>
        <w:ind w:left="567"/>
        <w:rPr>
          <w:rFonts w:cs="Times New Roman"/>
        </w:rPr>
      </w:pPr>
    </w:p>
    <w:p w:rsidR="00CD4231" w:rsidRPr="00476E39" w:rsidRDefault="00CD4231" w:rsidP="00476E39">
      <w:pPr>
        <w:pStyle w:val="Tet"/>
        <w:rPr>
          <w:rFonts w:cs="Times New Roman"/>
        </w:rPr>
      </w:pPr>
      <w:r w:rsidRPr="00476E39">
        <w:rPr>
          <w:rFonts w:cs="Times New Roman"/>
        </w:rPr>
        <w:t xml:space="preserve">Požadovaná čestná prohlášení pro prokázání základní způsobilosti předloží dodavatelé prostřednictvím vyplněného formuláře č. </w:t>
      </w:r>
      <w:r w:rsidR="00A93898" w:rsidRPr="00476E39">
        <w:rPr>
          <w:rFonts w:cs="Times New Roman"/>
        </w:rPr>
        <w:t>1</w:t>
      </w:r>
      <w:r w:rsidR="004B068F" w:rsidRPr="00476E39">
        <w:rPr>
          <w:rFonts w:cs="Times New Roman"/>
        </w:rPr>
        <w:t>.</w:t>
      </w:r>
      <w:r w:rsidRPr="00476E39">
        <w:rPr>
          <w:rFonts w:cs="Times New Roman"/>
        </w:rPr>
        <w:t xml:space="preserve"> K tomuto formuláři dodavatelé současně doloží veškeré přílohy požadované zadavatelem k prokázání základní a profesní způsobilosti dle této </w:t>
      </w:r>
      <w:r w:rsidR="00EB26E9" w:rsidRPr="00476E39">
        <w:rPr>
          <w:rFonts w:cs="Times New Roman"/>
        </w:rPr>
        <w:t xml:space="preserve">kvalifikační </w:t>
      </w:r>
      <w:r w:rsidRPr="00476E39">
        <w:rPr>
          <w:rFonts w:cs="Times New Roman"/>
        </w:rPr>
        <w:t>dokumentace.</w:t>
      </w:r>
    </w:p>
    <w:p w:rsidR="00E74578" w:rsidRPr="00476E39" w:rsidRDefault="00E74578" w:rsidP="00476E39">
      <w:pPr>
        <w:spacing w:line="276" w:lineRule="auto"/>
        <w:jc w:val="both"/>
        <w:rPr>
          <w:sz w:val="24"/>
          <w:szCs w:val="24"/>
        </w:rPr>
      </w:pPr>
      <w:bookmarkStart w:id="73" w:name="_Ekonomické_a_finanční"/>
      <w:bookmarkStart w:id="74" w:name="_Ref212347462"/>
      <w:bookmarkEnd w:id="73"/>
    </w:p>
    <w:p w:rsidR="000457E8" w:rsidRPr="00476E39" w:rsidRDefault="00293F90" w:rsidP="00476E39">
      <w:pPr>
        <w:pStyle w:val="Druh"/>
        <w:rPr>
          <w:rFonts w:cs="Times New Roman"/>
          <w:b/>
        </w:rPr>
      </w:pPr>
      <w:bookmarkStart w:id="75" w:name="_Technické_kvalifikační_předpoklady"/>
      <w:bookmarkStart w:id="76" w:name="_Ref319246402"/>
      <w:bookmarkEnd w:id="75"/>
      <w:r w:rsidRPr="00476E39">
        <w:rPr>
          <w:rFonts w:cs="Times New Roman"/>
          <w:b/>
        </w:rPr>
        <w:t>Technick</w:t>
      </w:r>
      <w:r w:rsidR="007A44BB" w:rsidRPr="00476E39">
        <w:rPr>
          <w:rFonts w:cs="Times New Roman"/>
          <w:b/>
        </w:rPr>
        <w:t>á</w:t>
      </w:r>
      <w:r w:rsidRPr="00476E39">
        <w:rPr>
          <w:rFonts w:cs="Times New Roman"/>
          <w:b/>
        </w:rPr>
        <w:t xml:space="preserve"> kvalifi</w:t>
      </w:r>
      <w:r w:rsidR="007A44BB" w:rsidRPr="00476E39">
        <w:rPr>
          <w:rFonts w:cs="Times New Roman"/>
          <w:b/>
        </w:rPr>
        <w:t>kace</w:t>
      </w:r>
      <w:r w:rsidRPr="00476E39">
        <w:rPr>
          <w:rFonts w:cs="Times New Roman"/>
          <w:b/>
        </w:rPr>
        <w:t xml:space="preserve"> dle </w:t>
      </w:r>
      <w:r w:rsidR="00444EA3" w:rsidRPr="00476E39">
        <w:rPr>
          <w:rFonts w:cs="Times New Roman"/>
          <w:b/>
        </w:rPr>
        <w:t>ust. §</w:t>
      </w:r>
      <w:r w:rsidRPr="00476E39">
        <w:rPr>
          <w:rFonts w:cs="Times New Roman"/>
          <w:b/>
        </w:rPr>
        <w:t xml:space="preserve"> </w:t>
      </w:r>
      <w:r w:rsidR="00E277D2" w:rsidRPr="00476E39">
        <w:rPr>
          <w:rFonts w:cs="Times New Roman"/>
          <w:b/>
        </w:rPr>
        <w:t>79</w:t>
      </w:r>
      <w:r w:rsidRPr="00476E39">
        <w:rPr>
          <w:rFonts w:cs="Times New Roman"/>
          <w:b/>
        </w:rPr>
        <w:t xml:space="preserve"> </w:t>
      </w:r>
      <w:bookmarkEnd w:id="74"/>
      <w:r w:rsidR="00807349" w:rsidRPr="00476E39">
        <w:rPr>
          <w:rFonts w:cs="Times New Roman"/>
          <w:b/>
        </w:rPr>
        <w:t xml:space="preserve">odst. 2 písm. d) </w:t>
      </w:r>
      <w:r w:rsidR="00E277D2" w:rsidRPr="00476E39">
        <w:rPr>
          <w:rFonts w:cs="Times New Roman"/>
          <w:b/>
        </w:rPr>
        <w:t>Z</w:t>
      </w:r>
      <w:r w:rsidR="0028239D" w:rsidRPr="00476E39">
        <w:rPr>
          <w:rFonts w:cs="Times New Roman"/>
          <w:b/>
        </w:rPr>
        <w:t>ZVZ</w:t>
      </w:r>
      <w:bookmarkEnd w:id="76"/>
      <w:r w:rsidR="00996374" w:rsidRPr="00476E39">
        <w:rPr>
          <w:rFonts w:cs="Times New Roman"/>
          <w:b/>
        </w:rPr>
        <w:t xml:space="preserve"> </w:t>
      </w:r>
      <w:bookmarkStart w:id="77" w:name="_Toc101326838"/>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
        <w:gridCol w:w="5103"/>
        <w:gridCol w:w="3119"/>
      </w:tblGrid>
      <w:tr w:rsidR="003D146A" w:rsidRPr="00476E39" w:rsidTr="003D146A">
        <w:trPr>
          <w:tblHeader/>
        </w:trPr>
        <w:tc>
          <w:tcPr>
            <w:tcW w:w="6095" w:type="dxa"/>
            <w:gridSpan w:val="2"/>
            <w:tcBorders>
              <w:top w:val="single" w:sz="4" w:space="0" w:color="auto"/>
              <w:left w:val="single" w:sz="4" w:space="0" w:color="auto"/>
              <w:bottom w:val="single" w:sz="4" w:space="0" w:color="auto"/>
              <w:right w:val="single" w:sz="4" w:space="0" w:color="auto"/>
            </w:tcBorders>
            <w:shd w:val="clear" w:color="auto" w:fill="E0E0E0"/>
          </w:tcPr>
          <w:p w:rsidR="003D146A" w:rsidRPr="00476E39" w:rsidRDefault="003D146A" w:rsidP="00476E39">
            <w:pPr>
              <w:pStyle w:val="Textkomente"/>
              <w:jc w:val="both"/>
              <w:rPr>
                <w:sz w:val="24"/>
                <w:szCs w:val="24"/>
              </w:rPr>
            </w:pPr>
            <w:r w:rsidRPr="00476E39">
              <w:rPr>
                <w:sz w:val="24"/>
                <w:szCs w:val="24"/>
              </w:rPr>
              <w:t>Zadavatel požaduje:</w:t>
            </w:r>
          </w:p>
        </w:tc>
        <w:tc>
          <w:tcPr>
            <w:tcW w:w="3119" w:type="dxa"/>
            <w:tcBorders>
              <w:top w:val="single" w:sz="4" w:space="0" w:color="auto"/>
              <w:left w:val="single" w:sz="4" w:space="0" w:color="auto"/>
              <w:bottom w:val="single" w:sz="4" w:space="0" w:color="auto"/>
              <w:right w:val="single" w:sz="4" w:space="0" w:color="auto"/>
            </w:tcBorders>
            <w:shd w:val="clear" w:color="auto" w:fill="E0E0E0"/>
          </w:tcPr>
          <w:p w:rsidR="003D146A" w:rsidRPr="00476E39" w:rsidRDefault="003D146A" w:rsidP="00476E39">
            <w:pPr>
              <w:pStyle w:val="Textkomente"/>
              <w:jc w:val="both"/>
              <w:rPr>
                <w:sz w:val="24"/>
                <w:szCs w:val="24"/>
              </w:rPr>
            </w:pPr>
            <w:r w:rsidRPr="00476E39">
              <w:rPr>
                <w:sz w:val="24"/>
                <w:szCs w:val="24"/>
              </w:rPr>
              <w:t>Způsob prokázání</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ind w:left="494" w:right="-495" w:hanging="505"/>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tabs>
                <w:tab w:val="left" w:pos="426"/>
              </w:tabs>
              <w:spacing w:after="120"/>
              <w:jc w:val="both"/>
              <w:rPr>
                <w:sz w:val="24"/>
                <w:szCs w:val="24"/>
                <w:u w:val="single"/>
              </w:rPr>
            </w:pPr>
            <w:r w:rsidRPr="00476E39">
              <w:rPr>
                <w:sz w:val="24"/>
                <w:szCs w:val="24"/>
                <w:u w:val="single"/>
              </w:rPr>
              <w:t>u osoby provádějící koordinaci celého projektu - HIP akce</w:t>
            </w:r>
          </w:p>
          <w:p w:rsidR="003D146A" w:rsidRPr="00476E39" w:rsidRDefault="003D146A" w:rsidP="00476E39">
            <w:pPr>
              <w:pStyle w:val="Textkomente"/>
              <w:jc w:val="both"/>
              <w:rPr>
                <w:sz w:val="24"/>
                <w:szCs w:val="24"/>
                <w:u w:val="single"/>
              </w:rPr>
            </w:pPr>
            <w:r w:rsidRPr="00476E39">
              <w:rPr>
                <w:sz w:val="24"/>
                <w:szCs w:val="24"/>
              </w:rPr>
              <w:t xml:space="preserve">(i) vysokoškolské vzdělání v magisterském studijním programu stavební inženýrství nebo ve srovnatelném programu, (ii) minimálně </w:t>
            </w:r>
            <w:r w:rsidRPr="00476E39">
              <w:rPr>
                <w:color w:val="000000"/>
                <w:sz w:val="24"/>
                <w:szCs w:val="24"/>
              </w:rPr>
              <w:t>10</w:t>
            </w:r>
            <w:r w:rsidRPr="00476E39">
              <w:rPr>
                <w:sz w:val="24"/>
                <w:szCs w:val="24"/>
              </w:rPr>
              <w:t xml:space="preserve"> let praxe v oboru, (iii) prokazatelnou praxi ve výkonu funkce hlavního inženýra projektu u alespoň dvou zakázek spočívajících</w:t>
            </w:r>
            <w:r w:rsidRPr="00476E39" w:rsidDel="006B3301">
              <w:rPr>
                <w:sz w:val="24"/>
                <w:szCs w:val="24"/>
              </w:rPr>
              <w:t xml:space="preserve"> </w:t>
            </w:r>
            <w:r w:rsidRPr="00476E39">
              <w:rPr>
                <w:sz w:val="24"/>
                <w:szCs w:val="24"/>
              </w:rPr>
              <w:t xml:space="preserve">ve zpracování projektové dokumentace ve stupni DÚR nebo DSP </w:t>
            </w:r>
            <w:r w:rsidR="008225BA" w:rsidRPr="00476E39">
              <w:rPr>
                <w:sz w:val="24"/>
                <w:szCs w:val="24"/>
              </w:rPr>
              <w:t>bez nebo</w:t>
            </w:r>
            <w:r w:rsidRPr="00476E39">
              <w:rPr>
                <w:sz w:val="24"/>
                <w:szCs w:val="24"/>
              </w:rPr>
              <w:t xml:space="preserve"> včetně ZDS/PDPS/VD-ZDS na stavbě </w:t>
            </w:r>
            <w:r w:rsidR="00453D6D" w:rsidRPr="00476E39">
              <w:rPr>
                <w:sz w:val="24"/>
                <w:szCs w:val="24"/>
              </w:rPr>
              <w:t>pozemní komunikace</w:t>
            </w:r>
            <w:r w:rsidRPr="00476E39">
              <w:rPr>
                <w:sz w:val="24"/>
                <w:szCs w:val="24"/>
              </w:rPr>
              <w:t xml:space="preserve"> ve finančním objemu předpokládaných </w:t>
            </w:r>
            <w:r w:rsidRPr="00476E39">
              <w:rPr>
                <w:sz w:val="24"/>
                <w:szCs w:val="24"/>
                <w:u w:val="double"/>
              </w:rPr>
              <w:t>celkových</w:t>
            </w:r>
            <w:r w:rsidRPr="00476E39">
              <w:rPr>
                <w:sz w:val="24"/>
                <w:szCs w:val="24"/>
              </w:rPr>
              <w:t xml:space="preserve"> stavebních nákladů </w:t>
            </w:r>
            <w:r w:rsidRPr="00476E39">
              <w:rPr>
                <w:sz w:val="24"/>
                <w:szCs w:val="24"/>
                <w:u w:val="double"/>
              </w:rPr>
              <w:t>této stavby</w:t>
            </w:r>
            <w:r w:rsidRPr="00476E39">
              <w:rPr>
                <w:sz w:val="24"/>
                <w:szCs w:val="24"/>
              </w:rPr>
              <w:t xml:space="preserve"> alespoň </w:t>
            </w:r>
            <w:r w:rsidR="00065A27" w:rsidRPr="00476E39">
              <w:rPr>
                <w:sz w:val="24"/>
                <w:szCs w:val="24"/>
              </w:rPr>
              <w:t>35.000.000,-</w:t>
            </w:r>
            <w:r w:rsidRPr="00476E39">
              <w:rPr>
                <w:sz w:val="24"/>
                <w:szCs w:val="24"/>
              </w:rPr>
              <w:t xml:space="preserve"> Kč bez DPH, (iv) existenci pracovního nebo obdobného poměru u dodavatele, (v) autorizaci v oboru dopravní stavby</w:t>
            </w:r>
            <w:r w:rsidR="009B33D2" w:rsidRPr="00476E39">
              <w:rPr>
                <w:sz w:val="24"/>
                <w:szCs w:val="24"/>
              </w:rPr>
              <w:t xml:space="preserve"> </w:t>
            </w:r>
            <w:r w:rsidR="00036123" w:rsidRPr="00476E39">
              <w:rPr>
                <w:sz w:val="24"/>
                <w:szCs w:val="24"/>
              </w:rPr>
              <w:t xml:space="preserve">nebo </w:t>
            </w:r>
            <w:r w:rsidR="00213F64" w:rsidRPr="00476E39">
              <w:rPr>
                <w:sz w:val="24"/>
                <w:szCs w:val="24"/>
              </w:rPr>
              <w:t>Obdobnou autorizaci pro Činnosti A ve smyslu bodu 1.4.2. této kvalifikační dokumentace</w:t>
            </w:r>
            <w:r w:rsidR="00213F64" w:rsidRPr="00476E39">
              <w:rPr>
                <w:i/>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before="60" w:after="60"/>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A93898" w:rsidRPr="00476E39">
              <w:rPr>
                <w:b/>
                <w:bCs/>
                <w:i/>
                <w:sz w:val="24"/>
                <w:szCs w:val="24"/>
              </w:rPr>
              <w:t>1</w:t>
            </w:r>
            <w:r w:rsidRPr="00476E39">
              <w:rPr>
                <w:b/>
                <w:bCs/>
                <w:i/>
                <w:sz w:val="24"/>
                <w:szCs w:val="24"/>
              </w:rPr>
              <w:t>).</w:t>
            </w:r>
          </w:p>
          <w:p w:rsidR="003D146A" w:rsidRPr="00476E39" w:rsidRDefault="003D146A" w:rsidP="00476E39">
            <w:pPr>
              <w:pStyle w:val="Textkomente"/>
              <w:spacing w:before="60" w:after="60"/>
              <w:ind w:left="73"/>
              <w:jc w:val="both"/>
              <w:rPr>
                <w:b/>
                <w:bCs/>
                <w:i/>
                <w:sz w:val="24"/>
                <w:szCs w:val="24"/>
              </w:rPr>
            </w:pPr>
          </w:p>
          <w:p w:rsidR="003D146A" w:rsidRPr="00476E39" w:rsidRDefault="003D146A" w:rsidP="00476E39">
            <w:pPr>
              <w:pStyle w:val="Textkomente"/>
              <w:spacing w:before="60" w:after="60"/>
              <w:ind w:left="73"/>
              <w:jc w:val="both"/>
              <w:rPr>
                <w:b/>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osoby provádějící koordinaci celého projektu – HIP akce</w:t>
            </w:r>
            <w:r w:rsidRPr="00476E39">
              <w:rPr>
                <w:b/>
                <w:bCs/>
                <w:i/>
                <w:sz w:val="24"/>
                <w:szCs w:val="24"/>
              </w:rPr>
              <w:t xml:space="preserve"> u dodavatele (formulář </w:t>
            </w:r>
            <w:r w:rsidR="003A38C8" w:rsidRPr="00476E39">
              <w:rPr>
                <w:b/>
                <w:bCs/>
                <w:i/>
                <w:sz w:val="24"/>
                <w:szCs w:val="24"/>
              </w:rPr>
              <w:t xml:space="preserve">v příloze č. </w:t>
            </w:r>
            <w:r w:rsidR="00A93898" w:rsidRPr="00476E39">
              <w:rPr>
                <w:b/>
                <w:bCs/>
                <w:i/>
                <w:sz w:val="24"/>
                <w:szCs w:val="24"/>
              </w:rPr>
              <w:t>1</w:t>
            </w:r>
            <w:r w:rsidRPr="00476E39">
              <w:rPr>
                <w:b/>
                <w:bCs/>
                <w:i/>
                <w:sz w:val="24"/>
                <w:szCs w:val="24"/>
              </w:rPr>
              <w:t>).</w:t>
            </w:r>
          </w:p>
          <w:p w:rsidR="003A38C8" w:rsidRPr="00476E39" w:rsidRDefault="003A38C8" w:rsidP="00476E39">
            <w:pPr>
              <w:pStyle w:val="Textkomente"/>
              <w:spacing w:before="60" w:after="60"/>
              <w:ind w:left="73"/>
              <w:jc w:val="both"/>
              <w:rPr>
                <w:bCs/>
                <w:i/>
                <w:sz w:val="24"/>
                <w:szCs w:val="24"/>
              </w:rPr>
            </w:pPr>
          </w:p>
          <w:p w:rsidR="003A38C8" w:rsidRPr="00476E39" w:rsidRDefault="003A38C8" w:rsidP="00476E39">
            <w:pPr>
              <w:pStyle w:val="Textkomente"/>
              <w:spacing w:before="60" w:after="60"/>
              <w:ind w:left="73"/>
              <w:jc w:val="both"/>
              <w:rPr>
                <w:bCs/>
                <w:i/>
                <w:sz w:val="24"/>
                <w:szCs w:val="24"/>
              </w:rPr>
            </w:pP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zodpovědného projektanta v oboru dopravní stavby</w:t>
            </w:r>
          </w:p>
          <w:p w:rsidR="003D146A" w:rsidRPr="00476E39" w:rsidRDefault="003D146A" w:rsidP="00476E39">
            <w:pPr>
              <w:pStyle w:val="Textkomente"/>
              <w:keepNext/>
              <w:spacing w:after="120"/>
              <w:jc w:val="both"/>
              <w:rPr>
                <w:sz w:val="24"/>
                <w:szCs w:val="24"/>
                <w:u w:val="single"/>
              </w:rPr>
            </w:pPr>
            <w:r w:rsidRPr="00476E39">
              <w:rPr>
                <w:sz w:val="24"/>
                <w:szCs w:val="24"/>
              </w:rPr>
              <w:t xml:space="preserve">(i) vysokoškolské vzdělání v magisterském studijním programu stavební inženýrství nebo ve srovnatelném programu a/nebo odborné středoškolské vzdělání stavební – obor dopravní stavby, (ii) minimálně </w:t>
            </w:r>
            <w:r w:rsidRPr="00476E39">
              <w:rPr>
                <w:color w:val="000000"/>
                <w:sz w:val="24"/>
                <w:szCs w:val="24"/>
              </w:rPr>
              <w:t xml:space="preserve">7 </w:t>
            </w:r>
            <w:r w:rsidRPr="00476E39">
              <w:rPr>
                <w:sz w:val="24"/>
                <w:szCs w:val="24"/>
              </w:rPr>
              <w:t xml:space="preserve">let praxe v oboru, (iii)  prokazatelnou praxi ve výkonu funkce zodpovědného projektanta stavebních objektů pozemních komunikací u alespoň jedné zakázky spočívající ve zpracování projektové dokumentace ve stupni DÚR nebo DSP </w:t>
            </w:r>
            <w:r w:rsidR="00602D8E" w:rsidRPr="00476E39">
              <w:rPr>
                <w:sz w:val="24"/>
                <w:szCs w:val="24"/>
              </w:rPr>
              <w:t>bez nebo</w:t>
            </w:r>
            <w:r w:rsidRPr="00476E39">
              <w:rPr>
                <w:sz w:val="24"/>
                <w:szCs w:val="24"/>
              </w:rPr>
              <w:t xml:space="preserve"> včetně ZDS/PDPS/VD-ZDS stavby </w:t>
            </w:r>
            <w:r w:rsidR="00453D6D" w:rsidRPr="00476E39">
              <w:rPr>
                <w:sz w:val="24"/>
                <w:szCs w:val="24"/>
              </w:rPr>
              <w:t>pozemní komunikace</w:t>
            </w:r>
            <w:r w:rsidRPr="00476E39">
              <w:rPr>
                <w:sz w:val="24"/>
                <w:szCs w:val="24"/>
              </w:rPr>
              <w:t xml:space="preserve"> ve finančním objemu předpokládaných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w:t>
            </w:r>
            <w:r w:rsidRPr="00476E39">
              <w:rPr>
                <w:sz w:val="24"/>
                <w:szCs w:val="24"/>
                <w:u w:val="double"/>
              </w:rPr>
              <w:t>stavby</w:t>
            </w:r>
            <w:r w:rsidRPr="00476E39">
              <w:rPr>
                <w:sz w:val="24"/>
                <w:szCs w:val="24"/>
              </w:rPr>
              <w:t xml:space="preserve"> alespoň </w:t>
            </w:r>
            <w:r w:rsidR="00065A27" w:rsidRPr="00476E39">
              <w:rPr>
                <w:sz w:val="24"/>
                <w:szCs w:val="24"/>
              </w:rPr>
              <w:t xml:space="preserve">35.000.000,- </w:t>
            </w:r>
            <w:r w:rsidRPr="00476E39">
              <w:rPr>
                <w:sz w:val="24"/>
                <w:szCs w:val="24"/>
              </w:rPr>
              <w:t>Kč bez DPH</w:t>
            </w:r>
            <w:r w:rsidRPr="00476E39" w:rsidDel="00340E78">
              <w:rPr>
                <w:sz w:val="24"/>
                <w:szCs w:val="24"/>
              </w:rPr>
              <w:t xml:space="preserve"> </w:t>
            </w:r>
            <w:r w:rsidRPr="00476E39">
              <w:rPr>
                <w:sz w:val="24"/>
                <w:szCs w:val="24"/>
              </w:rPr>
              <w:t>(iv) existenci pracovního nebo obdobného poměru u dodavatele, (iv) autorizaci v oboru dopravní stavby</w:t>
            </w:r>
            <w:r w:rsidR="00A70057" w:rsidRPr="00476E39">
              <w:rPr>
                <w:sz w:val="24"/>
                <w:szCs w:val="24"/>
              </w:rPr>
              <w:t xml:space="preserve">, </w:t>
            </w:r>
            <w:r w:rsidR="00910BAC" w:rsidRPr="00476E39">
              <w:rPr>
                <w:sz w:val="24"/>
                <w:szCs w:val="24"/>
              </w:rPr>
              <w:t xml:space="preserve">nebo </w:t>
            </w:r>
            <w:r w:rsidR="00213F64" w:rsidRPr="00476E39">
              <w:rPr>
                <w:sz w:val="24"/>
                <w:szCs w:val="24"/>
              </w:rPr>
              <w:t>Obdobnou autorizaci pro Činnosti A ve smyslu bodu 1.4.2. této kvalifikační dokumentace.</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before="60" w:after="60"/>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p w:rsidR="003D146A" w:rsidRPr="00476E39" w:rsidRDefault="003D146A" w:rsidP="00476E39">
            <w:pPr>
              <w:pStyle w:val="Textkomente"/>
              <w:spacing w:before="60" w:after="60"/>
              <w:ind w:left="73"/>
              <w:jc w:val="both"/>
              <w:rPr>
                <w:b/>
                <w:bCs/>
                <w:i/>
                <w:sz w:val="24"/>
                <w:szCs w:val="24"/>
                <w:highlight w:val="yellow"/>
              </w:rPr>
            </w:pPr>
          </w:p>
          <w:p w:rsidR="003D146A" w:rsidRPr="00476E39" w:rsidRDefault="003D146A" w:rsidP="00476E39">
            <w:pPr>
              <w:pStyle w:val="Textkomente"/>
              <w:spacing w:before="60" w:after="60"/>
              <w:ind w:left="73"/>
              <w:jc w:val="both"/>
              <w:rPr>
                <w:b/>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 xml:space="preserve">osoby </w:t>
            </w:r>
            <w:r w:rsidRPr="00476E39">
              <w:rPr>
                <w:b/>
                <w:i/>
                <w:sz w:val="24"/>
                <w:szCs w:val="24"/>
                <w:u w:val="single"/>
              </w:rPr>
              <w:t>zodpovědného projektanta</w:t>
            </w:r>
            <w:r w:rsidRPr="00476E39">
              <w:rPr>
                <w:sz w:val="24"/>
                <w:szCs w:val="24"/>
                <w:u w:val="single"/>
              </w:rPr>
              <w:t xml:space="preserve"> </w:t>
            </w:r>
            <w:r w:rsidRPr="00476E39">
              <w:rPr>
                <w:b/>
                <w:bCs/>
                <w:i/>
                <w:sz w:val="24"/>
                <w:szCs w:val="24"/>
                <w:u w:val="single"/>
              </w:rPr>
              <w:t>v oboru dopravní stavby</w:t>
            </w:r>
            <w:r w:rsidRPr="00476E39">
              <w:rPr>
                <w:b/>
                <w:bCs/>
                <w:i/>
                <w:sz w:val="24"/>
                <w:szCs w:val="24"/>
              </w:rPr>
              <w:t xml:space="preserve"> u dodavatele (formulář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keepNext/>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keepNext/>
              <w:spacing w:after="120"/>
              <w:jc w:val="both"/>
              <w:rPr>
                <w:sz w:val="24"/>
                <w:szCs w:val="24"/>
                <w:u w:val="single"/>
              </w:rPr>
            </w:pPr>
            <w:r w:rsidRPr="00476E39">
              <w:rPr>
                <w:sz w:val="24"/>
                <w:szCs w:val="24"/>
                <w:u w:val="single"/>
              </w:rPr>
              <w:t>u osoby zodpovědného projektanta v oboru mosty a inženýrské konstrukce</w:t>
            </w:r>
          </w:p>
          <w:p w:rsidR="003D146A" w:rsidRPr="00476E39" w:rsidRDefault="003D146A" w:rsidP="00476E39">
            <w:pPr>
              <w:pStyle w:val="Textkomente"/>
              <w:keepNext/>
              <w:spacing w:before="60"/>
              <w:jc w:val="both"/>
              <w:rPr>
                <w:sz w:val="24"/>
                <w:szCs w:val="24"/>
                <w:highlight w:val="yellow"/>
              </w:rPr>
            </w:pPr>
            <w:r w:rsidRPr="00476E39">
              <w:rPr>
                <w:sz w:val="24"/>
                <w:szCs w:val="24"/>
              </w:rPr>
              <w:t xml:space="preserve">(i) vysokoškolské vzdělání v magisterském studijním programu stavební inženýrství nebo ve srovnatelném programu a/nebo odborné středoškolské vzdělání stavební – obor mosty a inženýrské konstrukce, (ii) minimálně 7 let praxe v oboru, (iii) prokazatelnou praxi ve výkonu funkce zodpovědného projektanta při realizaci alespoň jedné zakázky spočívající ve zpracování projektové dokumentace ve stupni DÚR nebo DSP </w:t>
            </w:r>
            <w:r w:rsidR="00602D8E" w:rsidRPr="00476E39">
              <w:rPr>
                <w:sz w:val="24"/>
                <w:szCs w:val="24"/>
              </w:rPr>
              <w:t>bez nebo</w:t>
            </w:r>
            <w:r w:rsidRPr="00476E39">
              <w:rPr>
                <w:sz w:val="24"/>
                <w:szCs w:val="24"/>
              </w:rPr>
              <w:t xml:space="preserve"> včetně ZDS/PDPS/VD-ZDS mostního objektu nebo mostní estakády délky </w:t>
            </w:r>
            <w:r w:rsidR="00065A27" w:rsidRPr="00476E39">
              <w:rPr>
                <w:sz w:val="24"/>
                <w:szCs w:val="24"/>
              </w:rPr>
              <w:t>100</w:t>
            </w:r>
            <w:r w:rsidRPr="00476E39">
              <w:rPr>
                <w:b/>
                <w:i/>
                <w:sz w:val="24"/>
                <w:szCs w:val="24"/>
              </w:rPr>
              <w:t xml:space="preserve"> </w:t>
            </w:r>
            <w:r w:rsidRPr="00476E39">
              <w:rPr>
                <w:sz w:val="24"/>
                <w:szCs w:val="24"/>
              </w:rPr>
              <w:t xml:space="preserve">m na stavbě </w:t>
            </w:r>
            <w:r w:rsidR="00453D6D" w:rsidRPr="00476E39">
              <w:rPr>
                <w:sz w:val="24"/>
                <w:szCs w:val="24"/>
              </w:rPr>
              <w:t>pozemní komunikace</w:t>
            </w:r>
            <w:r w:rsidRPr="00476E39">
              <w:rPr>
                <w:sz w:val="24"/>
                <w:szCs w:val="24"/>
              </w:rPr>
              <w:t>, (iv) existenci pracovního nebo obdobného poměru u dodavatele, (v) autorizaci v oboru mosty a inženýrské konstrukce</w:t>
            </w:r>
            <w:r w:rsidR="00910BAC" w:rsidRPr="00476E39">
              <w:rPr>
                <w:sz w:val="24"/>
                <w:szCs w:val="24"/>
              </w:rPr>
              <w:t xml:space="preserve"> nebo </w:t>
            </w:r>
            <w:r w:rsidR="00213F64" w:rsidRPr="00476E39">
              <w:rPr>
                <w:sz w:val="24"/>
                <w:szCs w:val="24"/>
              </w:rPr>
              <w:t>Obdobnou autorizaci pro Činnosti A ve smyslu bodu 1.4.2. této kvalifikační dokumentace</w:t>
            </w:r>
            <w:r w:rsidR="00D754DC" w:rsidRPr="00476E39">
              <w:rPr>
                <w:sz w:val="24"/>
                <w:szCs w:val="24"/>
                <w:u w:color="0000FF"/>
              </w:rPr>
              <w:t>;</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before="60" w:after="60"/>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p w:rsidR="003D146A" w:rsidRPr="00476E39" w:rsidRDefault="003D146A" w:rsidP="00476E39">
            <w:pPr>
              <w:pStyle w:val="Textkomente"/>
              <w:spacing w:before="60" w:after="60"/>
              <w:ind w:left="73"/>
              <w:jc w:val="both"/>
              <w:rPr>
                <w:b/>
                <w:bCs/>
                <w:i/>
                <w:sz w:val="24"/>
                <w:szCs w:val="24"/>
                <w:highlight w:val="yellow"/>
              </w:rPr>
            </w:pPr>
          </w:p>
          <w:p w:rsidR="003D146A" w:rsidRPr="00476E39" w:rsidRDefault="003D146A" w:rsidP="00476E39">
            <w:pPr>
              <w:pStyle w:val="Textkomente"/>
              <w:spacing w:before="60" w:after="60"/>
              <w:ind w:left="73"/>
              <w:jc w:val="both"/>
              <w:rPr>
                <w:b/>
                <w:bCs/>
                <w:i/>
                <w:sz w:val="24"/>
                <w:szCs w:val="24"/>
                <w:highlight w:val="yellow"/>
              </w:rPr>
            </w:pPr>
            <w:r w:rsidRPr="00476E39">
              <w:rPr>
                <w:b/>
                <w:bCs/>
                <w:i/>
                <w:sz w:val="24"/>
                <w:szCs w:val="24"/>
              </w:rPr>
              <w:t xml:space="preserve">2. Potvrzení dodavatele o existenci pracovního nebo obdobného poměru </w:t>
            </w:r>
            <w:r w:rsidRPr="00476E39">
              <w:rPr>
                <w:b/>
                <w:bCs/>
                <w:i/>
                <w:sz w:val="24"/>
                <w:szCs w:val="24"/>
                <w:u w:val="single"/>
              </w:rPr>
              <w:t xml:space="preserve">osoby </w:t>
            </w:r>
            <w:r w:rsidRPr="00476E39">
              <w:rPr>
                <w:b/>
                <w:i/>
                <w:sz w:val="24"/>
                <w:szCs w:val="24"/>
                <w:u w:val="single"/>
              </w:rPr>
              <w:t>zodpovědného projektanta</w:t>
            </w:r>
            <w:r w:rsidRPr="00476E39">
              <w:rPr>
                <w:sz w:val="24"/>
                <w:szCs w:val="24"/>
                <w:u w:val="single"/>
              </w:rPr>
              <w:t xml:space="preserve"> </w:t>
            </w:r>
            <w:r w:rsidRPr="00476E39">
              <w:rPr>
                <w:b/>
                <w:bCs/>
                <w:i/>
                <w:sz w:val="24"/>
                <w:szCs w:val="24"/>
                <w:u w:val="single"/>
              </w:rPr>
              <w:t xml:space="preserve">v oboru mosty a inženýrské konstrukce </w:t>
            </w:r>
            <w:r w:rsidRPr="00476E39">
              <w:rPr>
                <w:b/>
                <w:bCs/>
                <w:i/>
                <w:sz w:val="24"/>
                <w:szCs w:val="24"/>
              </w:rPr>
              <w:t xml:space="preserve">u dodavatele (formulář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 xml:space="preserve">). </w:t>
            </w:r>
          </w:p>
          <w:p w:rsidR="003D146A" w:rsidRPr="00476E39" w:rsidRDefault="003D146A" w:rsidP="00476E39">
            <w:pPr>
              <w:pStyle w:val="Textkomente"/>
              <w:spacing w:before="60" w:after="60"/>
              <w:ind w:left="73"/>
              <w:jc w:val="both"/>
              <w:rPr>
                <w:b/>
                <w:bCs/>
                <w:i/>
                <w:sz w:val="24"/>
                <w:szCs w:val="24"/>
                <w:highlight w:val="yellow"/>
              </w:rPr>
            </w:pP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zodpovědného projektanta v oboru technika prostředí staveb – specializace elektrotechnická zařízení</w:t>
            </w:r>
          </w:p>
          <w:p w:rsidR="003D146A" w:rsidRPr="00476E39" w:rsidRDefault="003D146A" w:rsidP="00476E39">
            <w:pPr>
              <w:pStyle w:val="Textkomente"/>
              <w:jc w:val="both"/>
              <w:rPr>
                <w:sz w:val="24"/>
                <w:szCs w:val="24"/>
              </w:rPr>
            </w:pPr>
            <w:r w:rsidRPr="00476E39">
              <w:rPr>
                <w:sz w:val="24"/>
                <w:szCs w:val="24"/>
              </w:rPr>
              <w:t xml:space="preserve">(i) vysokoškolské vzdělání v magisterském studijním programu stavební inženýrství nebo ve srovnatelném programu a/nebo odborné středoškolské vzdělání stavební – obor technika prostředí staveb – specializace elektrotechnická zařízení, (ii) minimálně </w:t>
            </w:r>
            <w:r w:rsidR="00065A27" w:rsidRPr="00476E39">
              <w:rPr>
                <w:sz w:val="24"/>
                <w:szCs w:val="24"/>
              </w:rPr>
              <w:t>5</w:t>
            </w:r>
            <w:r w:rsidRPr="00476E39">
              <w:rPr>
                <w:color w:val="000000"/>
                <w:sz w:val="24"/>
                <w:szCs w:val="24"/>
              </w:rPr>
              <w:t xml:space="preserve"> </w:t>
            </w:r>
            <w:r w:rsidRPr="00476E39">
              <w:rPr>
                <w:sz w:val="24"/>
                <w:szCs w:val="24"/>
              </w:rPr>
              <w:t xml:space="preserve">let praxe v oboru, (iii) prokazatelnou praxi ve výkonu funkce zodpovědného projektanta stavebních objektů elektrotechnických zařízení při realizaci alespoň jedné zakázky spočívající ve zpracování projektové dokumentace ve stupni DÚR nebo DSP </w:t>
            </w:r>
            <w:r w:rsidR="00602D8E" w:rsidRPr="00476E39">
              <w:rPr>
                <w:sz w:val="24"/>
                <w:szCs w:val="24"/>
              </w:rPr>
              <w:t>bez nebo</w:t>
            </w:r>
            <w:r w:rsidRPr="00476E39">
              <w:rPr>
                <w:sz w:val="24"/>
                <w:szCs w:val="24"/>
              </w:rPr>
              <w:t xml:space="preserve"> včetně ZDS/PDPS/VD-ZDS stavby </w:t>
            </w:r>
            <w:r w:rsidR="00453D6D" w:rsidRPr="00476E39">
              <w:rPr>
                <w:sz w:val="24"/>
                <w:szCs w:val="24"/>
              </w:rPr>
              <w:t>pozemní komunikace</w:t>
            </w:r>
            <w:r w:rsidRPr="00476E39">
              <w:rPr>
                <w:sz w:val="24"/>
                <w:szCs w:val="24"/>
              </w:rPr>
              <w:t xml:space="preserve"> ve finančním objemu předpokládaných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w:t>
            </w:r>
            <w:r w:rsidRPr="00476E39">
              <w:rPr>
                <w:sz w:val="24"/>
                <w:szCs w:val="24"/>
              </w:rPr>
              <w:t xml:space="preserve">spoň </w:t>
            </w:r>
            <w:r w:rsidR="00065A27" w:rsidRPr="00476E39">
              <w:rPr>
                <w:sz w:val="24"/>
                <w:szCs w:val="24"/>
              </w:rPr>
              <w:t xml:space="preserve">35.000.000,- </w:t>
            </w:r>
            <w:r w:rsidRPr="00476E39">
              <w:rPr>
                <w:sz w:val="24"/>
                <w:szCs w:val="24"/>
              </w:rPr>
              <w:t>Kč bez DPH, (iv) existenci pracovního nebo obdobného poměru u dodavatele, (v) autorizaci v oboru technika prostředí staveb – specializace elektrotechnická zařízení</w:t>
            </w:r>
            <w:r w:rsidR="00910BAC" w:rsidRPr="00476E39">
              <w:rPr>
                <w:sz w:val="24"/>
                <w:szCs w:val="24"/>
              </w:rPr>
              <w:t xml:space="preserve"> nebo </w:t>
            </w:r>
            <w:r w:rsidR="00213F64" w:rsidRPr="00476E39">
              <w:rPr>
                <w:sz w:val="24"/>
                <w:szCs w:val="24"/>
              </w:rPr>
              <w:t>Obdobnou autorizaci pro Činnosti A ve smyslu bodu 1.4.2. této kvalifikační dokumentace</w:t>
            </w:r>
            <w:r w:rsidR="00D754DC" w:rsidRPr="00476E39">
              <w:rPr>
                <w:sz w:val="24"/>
                <w:szCs w:val="24"/>
                <w:u w:color="0000FF"/>
              </w:rPr>
              <w:t>.;</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p w:rsidR="003D146A" w:rsidRPr="00476E39" w:rsidRDefault="003D146A" w:rsidP="00476E39">
            <w:pPr>
              <w:pStyle w:val="Textkomente"/>
              <w:jc w:val="both"/>
              <w:rPr>
                <w:b/>
                <w:bCs/>
                <w:i/>
                <w:sz w:val="24"/>
                <w:szCs w:val="24"/>
              </w:rPr>
            </w:pPr>
          </w:p>
          <w:p w:rsidR="003D146A" w:rsidRPr="00476E39" w:rsidRDefault="003D146A" w:rsidP="00476E39">
            <w:pPr>
              <w:pStyle w:val="Textkomente"/>
              <w:jc w:val="both"/>
              <w:rPr>
                <w:b/>
                <w:bCs/>
                <w:i/>
                <w:sz w:val="24"/>
                <w:szCs w:val="24"/>
              </w:rPr>
            </w:pPr>
            <w:r w:rsidRPr="00476E39">
              <w:rPr>
                <w:b/>
                <w:bCs/>
                <w:i/>
                <w:sz w:val="24"/>
                <w:szCs w:val="24"/>
              </w:rPr>
              <w:t>2. Potvrzení dodavatele o existenci pracovního nebo obdobného poměru</w:t>
            </w:r>
            <w:r w:rsidRPr="00476E39">
              <w:rPr>
                <w:b/>
                <w:sz w:val="24"/>
                <w:szCs w:val="24"/>
              </w:rPr>
              <w:t xml:space="preserve"> </w:t>
            </w:r>
            <w:r w:rsidRPr="00476E39">
              <w:rPr>
                <w:b/>
                <w:i/>
                <w:sz w:val="24"/>
                <w:szCs w:val="24"/>
                <w:u w:val="single"/>
              </w:rPr>
              <w:t>osoby zodpovědného projektanta</w:t>
            </w:r>
            <w:r w:rsidRPr="00476E39">
              <w:rPr>
                <w:sz w:val="24"/>
                <w:szCs w:val="24"/>
                <w:u w:val="single"/>
              </w:rPr>
              <w:t xml:space="preserve"> </w:t>
            </w:r>
            <w:r w:rsidRPr="00476E39">
              <w:rPr>
                <w:b/>
                <w:i/>
                <w:sz w:val="24"/>
                <w:szCs w:val="24"/>
                <w:u w:val="single"/>
              </w:rPr>
              <w:t xml:space="preserve">v oboru </w:t>
            </w:r>
            <w:r w:rsidRPr="00476E39">
              <w:rPr>
                <w:b/>
                <w:bCs/>
                <w:i/>
                <w:sz w:val="24"/>
                <w:szCs w:val="24"/>
                <w:u w:val="single"/>
              </w:rPr>
              <w:t>technika prostředí staveb – specializace elektrotechnická zařízení</w:t>
            </w:r>
            <w:r w:rsidRPr="00476E39">
              <w:rPr>
                <w:b/>
                <w:bCs/>
                <w:i/>
                <w:sz w:val="24"/>
                <w:szCs w:val="24"/>
              </w:rPr>
              <w:t xml:space="preserve"> u dodavatele (formulář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zodpovědného projektanta v oboru stavby vodního hospodářství a krajinného inženýrství</w:t>
            </w:r>
          </w:p>
          <w:p w:rsidR="003D146A" w:rsidRPr="00476E39" w:rsidRDefault="003D146A" w:rsidP="00476E39">
            <w:pPr>
              <w:pStyle w:val="Textkomente"/>
              <w:jc w:val="both"/>
              <w:rPr>
                <w:sz w:val="24"/>
                <w:szCs w:val="24"/>
              </w:rPr>
            </w:pPr>
            <w:r w:rsidRPr="00476E39">
              <w:rPr>
                <w:sz w:val="24"/>
                <w:szCs w:val="24"/>
              </w:rPr>
              <w:t xml:space="preserve">(i) vysokoškolské vzdělání v magisterském studijním programu a/nebo odborné středoškolské vzdělání stavební – obor stavby vodního hospodářství a krajinného inženýrství, (ii) minimálně </w:t>
            </w:r>
            <w:r w:rsidR="00065A27" w:rsidRPr="00476E39">
              <w:rPr>
                <w:sz w:val="24"/>
                <w:szCs w:val="24"/>
              </w:rPr>
              <w:t>7</w:t>
            </w:r>
            <w:r w:rsidRPr="00476E39">
              <w:rPr>
                <w:sz w:val="24"/>
                <w:szCs w:val="24"/>
              </w:rPr>
              <w:t xml:space="preserve"> let praxe v oboru, (iii) prokazatelnou praxi ve výkonu funkce zodpovědného projektanta vodohospodářských stavebních objektů při realizaci alespoň jedné zakázky spočívající ve zpracování projektové dokumentace ve stupni DÚR nebo DSP </w:t>
            </w:r>
            <w:r w:rsidR="00A225F3" w:rsidRPr="00476E39">
              <w:rPr>
                <w:sz w:val="24"/>
                <w:szCs w:val="24"/>
              </w:rPr>
              <w:t>bez nebo</w:t>
            </w:r>
            <w:r w:rsidRPr="00476E39">
              <w:rPr>
                <w:sz w:val="24"/>
                <w:szCs w:val="24"/>
              </w:rPr>
              <w:t xml:space="preserve"> včetně ZDS/PDPS/VD-ZDS stavby </w:t>
            </w:r>
            <w:r w:rsidR="00453D6D" w:rsidRPr="00476E39">
              <w:rPr>
                <w:sz w:val="24"/>
                <w:szCs w:val="24"/>
              </w:rPr>
              <w:t>pozemní komunikace</w:t>
            </w:r>
            <w:r w:rsidRPr="00476E39">
              <w:rPr>
                <w:sz w:val="24"/>
                <w:szCs w:val="24"/>
              </w:rPr>
              <w:t xml:space="preserve"> ve finančním objemu předpokládaných</w:t>
            </w:r>
            <w:r w:rsidRPr="00476E39">
              <w:rPr>
                <w:color w:val="000000"/>
                <w:sz w:val="24"/>
                <w:szCs w:val="24"/>
              </w:rPr>
              <w:t xml:space="preserve">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w:t>
            </w:r>
            <w:r w:rsidRPr="00476E39">
              <w:rPr>
                <w:sz w:val="24"/>
                <w:szCs w:val="24"/>
              </w:rPr>
              <w:t xml:space="preserve">spoň </w:t>
            </w:r>
            <w:r w:rsidR="00065A27" w:rsidRPr="00476E39">
              <w:rPr>
                <w:sz w:val="24"/>
                <w:szCs w:val="24"/>
              </w:rPr>
              <w:t xml:space="preserve">35.000.000,- </w:t>
            </w:r>
            <w:r w:rsidRPr="00476E39">
              <w:rPr>
                <w:sz w:val="24"/>
                <w:szCs w:val="24"/>
              </w:rPr>
              <w:t>Kč bez DPH, (iv) existenci pracovního nebo obdobného poměru u dodavatele, (v) autorizaci v oboru stavby vodního hospodářství a krajinného inženýrství</w:t>
            </w:r>
            <w:r w:rsidR="00910BAC" w:rsidRPr="00476E39">
              <w:rPr>
                <w:sz w:val="24"/>
                <w:szCs w:val="24"/>
              </w:rPr>
              <w:t xml:space="preserve"> nebo </w:t>
            </w:r>
            <w:r w:rsidR="00213F64" w:rsidRPr="00476E39">
              <w:rPr>
                <w:sz w:val="24"/>
                <w:szCs w:val="24"/>
              </w:rPr>
              <w:t>Obdobnou autorizaci pro Činnosti A ve smyslu bodu 1.4.2. této kvalifikační dokumentace</w:t>
            </w:r>
            <w:r w:rsidR="00D754DC" w:rsidRPr="00476E39">
              <w:rPr>
                <w:sz w:val="24"/>
                <w:szCs w:val="24"/>
                <w:u w:color="0000FF"/>
              </w:rPr>
              <w:t>.;</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
                <w:bCs/>
                <w:i/>
                <w:sz w:val="24"/>
                <w:szCs w:val="24"/>
              </w:rPr>
            </w:pPr>
            <w:r w:rsidRPr="00476E39">
              <w:rPr>
                <w:b/>
                <w:bCs/>
                <w:i/>
                <w:sz w:val="24"/>
                <w:szCs w:val="24"/>
              </w:rPr>
              <w:t>2. Potvrzení dodavatele o existenci pracovního nebo obdobného poměru</w:t>
            </w:r>
            <w:r w:rsidRPr="00476E39">
              <w:rPr>
                <w:b/>
                <w:sz w:val="24"/>
                <w:szCs w:val="24"/>
              </w:rPr>
              <w:t xml:space="preserve"> </w:t>
            </w:r>
            <w:r w:rsidRPr="00476E39">
              <w:rPr>
                <w:b/>
                <w:i/>
                <w:sz w:val="24"/>
                <w:szCs w:val="24"/>
                <w:u w:val="single"/>
              </w:rPr>
              <w:t>osoby zodpovědného projektanta</w:t>
            </w:r>
            <w:r w:rsidRPr="00476E39">
              <w:rPr>
                <w:sz w:val="24"/>
                <w:szCs w:val="24"/>
                <w:u w:val="single"/>
              </w:rPr>
              <w:t xml:space="preserve"> </w:t>
            </w:r>
            <w:r w:rsidRPr="00476E39">
              <w:rPr>
                <w:b/>
                <w:i/>
                <w:sz w:val="24"/>
                <w:szCs w:val="24"/>
                <w:u w:val="single"/>
              </w:rPr>
              <w:t xml:space="preserve">v oboru stavby </w:t>
            </w:r>
            <w:r w:rsidRPr="00476E39">
              <w:rPr>
                <w:b/>
                <w:bCs/>
                <w:i/>
                <w:sz w:val="24"/>
                <w:szCs w:val="24"/>
                <w:u w:val="single"/>
              </w:rPr>
              <w:t xml:space="preserve">vodního hospodářství a krajinného inženýrství </w:t>
            </w:r>
            <w:r w:rsidRPr="00476E39">
              <w:rPr>
                <w:b/>
                <w:bCs/>
                <w:i/>
                <w:sz w:val="24"/>
                <w:szCs w:val="24"/>
              </w:rPr>
              <w:t xml:space="preserve">u dodavatele (formulář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 xml:space="preserve">u osoby zodpovědného projektanta v oboru geotechnika </w:t>
            </w:r>
          </w:p>
          <w:p w:rsidR="003D146A" w:rsidRPr="00476E39" w:rsidRDefault="000233E0" w:rsidP="00476E39">
            <w:pPr>
              <w:pStyle w:val="Textkomente"/>
              <w:jc w:val="both"/>
              <w:rPr>
                <w:sz w:val="24"/>
                <w:szCs w:val="24"/>
              </w:rPr>
            </w:pPr>
            <w:r w:rsidRPr="00476E39">
              <w:rPr>
                <w:sz w:val="24"/>
                <w:szCs w:val="24"/>
              </w:rPr>
              <w:t>(i) vysokoškolské vzdělání v magisterském studijním programu a/nebo odborné středoškolské vzdělání stavební – obor geotechnika,</w:t>
            </w:r>
            <w:r w:rsidRPr="00476E39" w:rsidDel="00366204">
              <w:rPr>
                <w:sz w:val="24"/>
                <w:szCs w:val="24"/>
              </w:rPr>
              <w:t xml:space="preserve"> </w:t>
            </w:r>
            <w:r w:rsidRPr="00476E39">
              <w:rPr>
                <w:sz w:val="24"/>
                <w:szCs w:val="24"/>
              </w:rPr>
              <w:t xml:space="preserve">(ii) minimálně </w:t>
            </w:r>
            <w:r w:rsidR="00065A27" w:rsidRPr="00476E39">
              <w:rPr>
                <w:sz w:val="24"/>
                <w:szCs w:val="24"/>
              </w:rPr>
              <w:t>7</w:t>
            </w:r>
            <w:r w:rsidRPr="00476E39">
              <w:rPr>
                <w:sz w:val="24"/>
                <w:szCs w:val="24"/>
              </w:rPr>
              <w:t xml:space="preserve"> let praxe v oboru, (iii) prokazatelnou praxi ve výkonu funkce zodpovědného projektanta v oboru geotechnika při realizaci alespoň jedné zakázky spočívající ve zpracování projektové dokumentace ve stupni DÚR nebo DSP </w:t>
            </w:r>
            <w:r w:rsidR="00A225F3" w:rsidRPr="00476E39">
              <w:rPr>
                <w:sz w:val="24"/>
                <w:szCs w:val="24"/>
              </w:rPr>
              <w:t xml:space="preserve">bez nebo </w:t>
            </w:r>
            <w:r w:rsidRPr="00476E39">
              <w:rPr>
                <w:sz w:val="24"/>
                <w:szCs w:val="24"/>
              </w:rPr>
              <w:t xml:space="preserve">včetně ZDS/PDPS/VD-ZDS stavby </w:t>
            </w:r>
            <w:r w:rsidR="00453D6D" w:rsidRPr="00476E39">
              <w:rPr>
                <w:sz w:val="24"/>
                <w:szCs w:val="24"/>
              </w:rPr>
              <w:t>pozemní komunikace</w:t>
            </w:r>
            <w:r w:rsidRPr="00476E39">
              <w:rPr>
                <w:sz w:val="24"/>
                <w:szCs w:val="24"/>
              </w:rPr>
              <w:t xml:space="preserve"> ve finančním objemu předpokládaných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w:t>
            </w:r>
            <w:r w:rsidRPr="00476E39">
              <w:rPr>
                <w:sz w:val="24"/>
                <w:szCs w:val="24"/>
              </w:rPr>
              <w:t xml:space="preserve">spoň </w:t>
            </w:r>
            <w:r w:rsidR="00065A27" w:rsidRPr="00476E39">
              <w:rPr>
                <w:sz w:val="24"/>
                <w:szCs w:val="24"/>
              </w:rPr>
              <w:t xml:space="preserve">35.000.000,- </w:t>
            </w:r>
            <w:r w:rsidRPr="00476E39">
              <w:rPr>
                <w:sz w:val="24"/>
                <w:szCs w:val="24"/>
              </w:rPr>
              <w:t>Kč bez DPH, (iv) existenci pracovního nebo obdobného poměru u dodavatele, (v) autorizaci v oboru geotechnika</w:t>
            </w:r>
            <w:r w:rsidR="00910BAC" w:rsidRPr="00476E39">
              <w:rPr>
                <w:sz w:val="24"/>
                <w:szCs w:val="24"/>
              </w:rPr>
              <w:t xml:space="preserve"> nebo </w:t>
            </w:r>
            <w:r w:rsidR="00213F64" w:rsidRPr="00476E39">
              <w:rPr>
                <w:sz w:val="24"/>
                <w:szCs w:val="24"/>
              </w:rPr>
              <w:t>Obdobnou autorizaci pro Činnosti A ve smyslu bodu 1.4.2. této kvalifikační dokumentace</w:t>
            </w:r>
            <w:r w:rsidR="00D754DC" w:rsidRPr="00476E39">
              <w:rPr>
                <w:sz w:val="24"/>
                <w:szCs w:val="24"/>
                <w:u w:color="0000FF"/>
              </w:rPr>
              <w:t>.;</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
                <w:bCs/>
                <w:i/>
                <w:sz w:val="24"/>
                <w:szCs w:val="24"/>
              </w:rPr>
            </w:pPr>
            <w:r w:rsidRPr="00476E39">
              <w:rPr>
                <w:b/>
                <w:bCs/>
                <w:i/>
                <w:sz w:val="24"/>
                <w:szCs w:val="24"/>
              </w:rPr>
              <w:t>2. Potvrzení dodavatele o existenci pracovního nebo obdobného poměru</w:t>
            </w:r>
            <w:r w:rsidRPr="00476E39">
              <w:rPr>
                <w:b/>
                <w:sz w:val="24"/>
                <w:szCs w:val="24"/>
              </w:rPr>
              <w:t xml:space="preserve"> </w:t>
            </w:r>
            <w:r w:rsidRPr="00476E39">
              <w:rPr>
                <w:b/>
                <w:i/>
                <w:sz w:val="24"/>
                <w:szCs w:val="24"/>
                <w:u w:val="single"/>
              </w:rPr>
              <w:t>osoby zodpovědného projektanta</w:t>
            </w:r>
            <w:r w:rsidRPr="00476E39">
              <w:rPr>
                <w:sz w:val="24"/>
                <w:szCs w:val="24"/>
                <w:u w:val="single"/>
              </w:rPr>
              <w:t xml:space="preserve"> </w:t>
            </w:r>
            <w:r w:rsidRPr="00476E39">
              <w:rPr>
                <w:b/>
                <w:i/>
                <w:sz w:val="24"/>
                <w:szCs w:val="24"/>
                <w:u w:val="single"/>
              </w:rPr>
              <w:t xml:space="preserve">v oboru </w:t>
            </w:r>
            <w:r w:rsidRPr="00476E39">
              <w:rPr>
                <w:b/>
                <w:bCs/>
                <w:i/>
                <w:sz w:val="24"/>
                <w:szCs w:val="24"/>
                <w:u w:val="single"/>
              </w:rPr>
              <w:t>geotechnika</w:t>
            </w:r>
            <w:r w:rsidRPr="00476E39">
              <w:rPr>
                <w:b/>
                <w:bCs/>
                <w:i/>
                <w:sz w:val="24"/>
                <w:szCs w:val="24"/>
              </w:rPr>
              <w:t xml:space="preserve"> u dodavatele (formulář </w:t>
            </w:r>
            <w:r w:rsidR="003A38C8" w:rsidRPr="00476E39">
              <w:rPr>
                <w:b/>
                <w:bCs/>
                <w:i/>
                <w:sz w:val="24"/>
                <w:szCs w:val="24"/>
              </w:rPr>
              <w:t xml:space="preserve">v příloze č. </w:t>
            </w:r>
            <w:r w:rsidR="001C7680"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projektanta v oboru elektrotechnika</w:t>
            </w:r>
          </w:p>
          <w:p w:rsidR="003D146A" w:rsidRPr="00476E39" w:rsidRDefault="000233E0" w:rsidP="00476E39">
            <w:pPr>
              <w:pStyle w:val="Textkomente"/>
              <w:jc w:val="both"/>
              <w:rPr>
                <w:bCs/>
                <w:sz w:val="24"/>
                <w:szCs w:val="24"/>
                <w:highlight w:val="yellow"/>
              </w:rPr>
            </w:pPr>
            <w:r w:rsidRPr="00476E39">
              <w:rPr>
                <w:sz w:val="24"/>
                <w:szCs w:val="24"/>
              </w:rPr>
              <w:t xml:space="preserve">(i) existenci pracovního nebo obdobného poměru u dodavatele, </w:t>
            </w:r>
            <w:r w:rsidR="00360D37" w:rsidRPr="00476E39">
              <w:rPr>
                <w:sz w:val="24"/>
                <w:szCs w:val="24"/>
              </w:rPr>
              <w:t xml:space="preserve">(ii) minimálně 5 let praxe v oboru, (iii) prokazatelnou praxi při realizaci alespoň jedné zakázky spočívající ve zpracování projektové dokumentace ve stupni DÚR nebo DSP bez nebo včetně ZDS/PDPS/VD-ZDS </w:t>
            </w:r>
            <w:r w:rsidR="00931D81" w:rsidRPr="00476E39">
              <w:rPr>
                <w:sz w:val="24"/>
                <w:szCs w:val="24"/>
              </w:rPr>
              <w:t>stavebních elektrotechnických objektů na stavbě</w:t>
            </w:r>
            <w:r w:rsidR="00F63E05" w:rsidRPr="00476E39">
              <w:rPr>
                <w:sz w:val="24"/>
                <w:szCs w:val="24"/>
              </w:rPr>
              <w:t xml:space="preserve"> pozemní komunikace</w:t>
            </w:r>
            <w:r w:rsidR="00834801" w:rsidRPr="00476E39">
              <w:rPr>
                <w:sz w:val="24"/>
                <w:szCs w:val="24"/>
              </w:rPr>
              <w:t xml:space="preserve"> </w:t>
            </w:r>
            <w:r w:rsidR="00360D37" w:rsidRPr="00476E39">
              <w:rPr>
                <w:sz w:val="24"/>
                <w:szCs w:val="24"/>
              </w:rPr>
              <w:t>ve finančním objemu předpokládaných</w:t>
            </w:r>
            <w:r w:rsidR="00360D37" w:rsidRPr="00476E39">
              <w:rPr>
                <w:color w:val="000000"/>
                <w:sz w:val="24"/>
                <w:szCs w:val="24"/>
              </w:rPr>
              <w:t xml:space="preserve"> </w:t>
            </w:r>
            <w:r w:rsidR="00360D37" w:rsidRPr="00476E39">
              <w:rPr>
                <w:rStyle w:val="DeltaViewInsertion"/>
                <w:color w:val="000000"/>
                <w:sz w:val="24"/>
                <w:szCs w:val="24"/>
              </w:rPr>
              <w:t xml:space="preserve">celkových </w:t>
            </w:r>
            <w:r w:rsidR="00360D37" w:rsidRPr="00476E39">
              <w:rPr>
                <w:color w:val="000000"/>
                <w:sz w:val="24"/>
                <w:szCs w:val="24"/>
              </w:rPr>
              <w:t xml:space="preserve">stavebních nákladů </w:t>
            </w:r>
            <w:r w:rsidR="00360D37" w:rsidRPr="00476E39">
              <w:rPr>
                <w:rStyle w:val="DeltaViewInsertion"/>
                <w:color w:val="000000"/>
                <w:sz w:val="24"/>
                <w:szCs w:val="24"/>
              </w:rPr>
              <w:t xml:space="preserve">této stavby </w:t>
            </w:r>
            <w:r w:rsidR="00360D37" w:rsidRPr="00476E39">
              <w:rPr>
                <w:color w:val="000000"/>
                <w:sz w:val="24"/>
                <w:szCs w:val="24"/>
              </w:rPr>
              <w:t>ale</w:t>
            </w:r>
            <w:r w:rsidR="00360D37" w:rsidRPr="00476E39">
              <w:rPr>
                <w:sz w:val="24"/>
                <w:szCs w:val="24"/>
              </w:rPr>
              <w:t xml:space="preserve">spoň 35.000.000,- Kč bez DPH, (iv) existenci pracovního nebo obdobného poměru u dodavatele, </w:t>
            </w:r>
            <w:r w:rsidRPr="00476E39">
              <w:rPr>
                <w:sz w:val="24"/>
                <w:szCs w:val="24"/>
              </w:rPr>
              <w:t>(</w:t>
            </w:r>
            <w:r w:rsidR="00360D37" w:rsidRPr="00476E39">
              <w:rPr>
                <w:sz w:val="24"/>
                <w:szCs w:val="24"/>
              </w:rPr>
              <w:t>v</w:t>
            </w:r>
            <w:r w:rsidRPr="00476E39">
              <w:rPr>
                <w:sz w:val="24"/>
                <w:szCs w:val="24"/>
              </w:rPr>
              <w:t xml:space="preserve">) odbornou způsobilost v elektrotechnice podle </w:t>
            </w:r>
            <w:r w:rsidRPr="00476E39">
              <w:rPr>
                <w:bCs/>
                <w:sz w:val="24"/>
                <w:szCs w:val="24"/>
              </w:rPr>
              <w:t>§ 15 vyhlášky č. 50/1978 Sb., o odborné způsobilosti v elektrotechnice, v platném znění</w:t>
            </w:r>
            <w:r w:rsidR="00931D81" w:rsidRPr="00476E39">
              <w:rPr>
                <w:bCs/>
                <w:sz w:val="24"/>
                <w:szCs w:val="24"/>
              </w:rPr>
              <w:t xml:space="preserve"> </w:t>
            </w:r>
            <w:r w:rsidR="00910BAC" w:rsidRPr="00476E39">
              <w:rPr>
                <w:sz w:val="24"/>
                <w:szCs w:val="24"/>
              </w:rPr>
              <w:t xml:space="preserve">nebo </w:t>
            </w:r>
            <w:r w:rsidR="00910BAC" w:rsidRPr="00476E39">
              <w:rPr>
                <w:sz w:val="24"/>
                <w:szCs w:val="24"/>
                <w:u w:color="0000FF"/>
              </w:rPr>
              <w:t>obdobné osvědčení vydané v jiné zemi než v ČR, dle kterého je jeho držitel v této jiné zemi odborně způsobilý k projektování elektrických zařízení</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065A27" w:rsidP="00476E39">
            <w:pPr>
              <w:pStyle w:val="Textkomente"/>
              <w:spacing w:before="60" w:after="60"/>
              <w:ind w:left="73"/>
              <w:jc w:val="both"/>
              <w:rPr>
                <w:b/>
                <w:bCs/>
                <w:i/>
                <w:sz w:val="24"/>
                <w:szCs w:val="24"/>
              </w:rPr>
            </w:pPr>
            <w:r w:rsidRPr="00476E39">
              <w:rPr>
                <w:b/>
                <w:bCs/>
                <w:i/>
                <w:sz w:val="24"/>
                <w:szCs w:val="24"/>
              </w:rPr>
              <w:t>1</w:t>
            </w:r>
            <w:r w:rsidR="003D146A" w:rsidRPr="00476E39">
              <w:rPr>
                <w:b/>
                <w:bCs/>
                <w:i/>
                <w:sz w:val="24"/>
                <w:szCs w:val="24"/>
              </w:rPr>
              <w:t xml:space="preserve">. Potvrzení dodavatele o existenci pracovního nebo obdobného poměru </w:t>
            </w:r>
            <w:r w:rsidR="003D146A" w:rsidRPr="00476E39">
              <w:rPr>
                <w:b/>
                <w:bCs/>
                <w:i/>
                <w:sz w:val="24"/>
                <w:szCs w:val="24"/>
                <w:u w:val="single"/>
              </w:rPr>
              <w:t xml:space="preserve">osoby </w:t>
            </w:r>
            <w:r w:rsidR="003D146A" w:rsidRPr="00476E39">
              <w:rPr>
                <w:b/>
                <w:i/>
                <w:sz w:val="24"/>
                <w:szCs w:val="24"/>
                <w:u w:val="single"/>
              </w:rPr>
              <w:t>projektanta</w:t>
            </w:r>
            <w:r w:rsidR="003D146A" w:rsidRPr="00476E39">
              <w:rPr>
                <w:sz w:val="24"/>
                <w:szCs w:val="24"/>
                <w:u w:val="single"/>
              </w:rPr>
              <w:t xml:space="preserve"> </w:t>
            </w:r>
            <w:r w:rsidR="003D146A" w:rsidRPr="00476E39">
              <w:rPr>
                <w:b/>
                <w:bCs/>
                <w:i/>
                <w:sz w:val="24"/>
                <w:szCs w:val="24"/>
                <w:u w:val="single"/>
              </w:rPr>
              <w:t>v oboru elektrotechnika</w:t>
            </w:r>
            <w:r w:rsidR="003D146A" w:rsidRPr="00476E39">
              <w:rPr>
                <w:b/>
                <w:bCs/>
                <w:i/>
                <w:sz w:val="24"/>
                <w:szCs w:val="24"/>
              </w:rPr>
              <w:t xml:space="preserve"> u dodavatele (formulář </w:t>
            </w:r>
            <w:r w:rsidR="003A38C8" w:rsidRPr="00476E39">
              <w:rPr>
                <w:b/>
                <w:bCs/>
                <w:i/>
                <w:sz w:val="24"/>
                <w:szCs w:val="24"/>
              </w:rPr>
              <w:t xml:space="preserve">v příloze č. </w:t>
            </w:r>
            <w:r w:rsidR="001C7680" w:rsidRPr="00476E39">
              <w:rPr>
                <w:b/>
                <w:bCs/>
                <w:i/>
                <w:sz w:val="24"/>
                <w:szCs w:val="24"/>
              </w:rPr>
              <w:t>1</w:t>
            </w:r>
            <w:r w:rsidR="003D146A" w:rsidRPr="00476E39">
              <w:rPr>
                <w:b/>
                <w:bCs/>
                <w:i/>
                <w:sz w:val="24"/>
                <w:szCs w:val="24"/>
              </w:rPr>
              <w:t xml:space="preserve">). </w:t>
            </w:r>
          </w:p>
          <w:p w:rsidR="003D146A" w:rsidRPr="00476E39" w:rsidRDefault="003D146A" w:rsidP="00476E39">
            <w:pPr>
              <w:pStyle w:val="Textkomente"/>
              <w:spacing w:before="60" w:after="60"/>
              <w:ind w:left="73"/>
              <w:jc w:val="both"/>
              <w:rPr>
                <w:b/>
                <w:bCs/>
                <w:i/>
                <w:sz w:val="24"/>
                <w:szCs w:val="24"/>
                <w:highlight w:val="yellow"/>
              </w:rPr>
            </w:pP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provádějící zeměměřické činnosti</w:t>
            </w:r>
          </w:p>
          <w:p w:rsidR="003D146A" w:rsidRPr="00476E39" w:rsidRDefault="000233E0" w:rsidP="00476E39">
            <w:pPr>
              <w:pStyle w:val="Textkomente"/>
              <w:spacing w:before="60"/>
              <w:jc w:val="both"/>
              <w:rPr>
                <w:bCs/>
                <w:sz w:val="24"/>
                <w:szCs w:val="24"/>
                <w:highlight w:val="yellow"/>
              </w:rPr>
            </w:pPr>
            <w:r w:rsidRPr="00476E39">
              <w:rPr>
                <w:sz w:val="24"/>
                <w:szCs w:val="24"/>
              </w:rPr>
              <w:t xml:space="preserve">(i) vysokoškolské vzdělání v magisterském studijním programu geodézie nebo kartografie nebo ve srovnatelném programu, (ii) minimálně </w:t>
            </w:r>
            <w:r w:rsidR="00065A27" w:rsidRPr="00476E39">
              <w:rPr>
                <w:sz w:val="24"/>
                <w:szCs w:val="24"/>
              </w:rPr>
              <w:t>5</w:t>
            </w:r>
            <w:r w:rsidRPr="00476E39">
              <w:rPr>
                <w:sz w:val="24"/>
                <w:szCs w:val="24"/>
              </w:rPr>
              <w:t xml:space="preserve"> let praxe v oboru, (iii) prokazatelnou praxi při realizaci alespoň jedné zakázky spočívající v geodetických pracích při přípravě stavby </w:t>
            </w:r>
            <w:r w:rsidR="00453D6D" w:rsidRPr="00476E39">
              <w:rPr>
                <w:sz w:val="24"/>
                <w:szCs w:val="24"/>
              </w:rPr>
              <w:t>pozemní komunikace</w:t>
            </w:r>
            <w:r w:rsidRPr="00476E39">
              <w:rPr>
                <w:sz w:val="24"/>
                <w:szCs w:val="24"/>
              </w:rPr>
              <w:t xml:space="preserve"> ve finančním objemu předpokláda</w:t>
            </w:r>
            <w:r w:rsidRPr="00476E39">
              <w:rPr>
                <w:color w:val="000000"/>
                <w:sz w:val="24"/>
                <w:szCs w:val="24"/>
              </w:rPr>
              <w:t xml:space="preserve">ných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ales</w:t>
            </w:r>
            <w:r w:rsidRPr="00476E39">
              <w:rPr>
                <w:sz w:val="24"/>
                <w:szCs w:val="24"/>
              </w:rPr>
              <w:t xml:space="preserve">poň </w:t>
            </w:r>
            <w:r w:rsidR="00065A27" w:rsidRPr="00476E39">
              <w:rPr>
                <w:sz w:val="24"/>
                <w:szCs w:val="24"/>
              </w:rPr>
              <w:t xml:space="preserve">35.000.000,- </w:t>
            </w:r>
            <w:r w:rsidRPr="00476E39">
              <w:rPr>
                <w:sz w:val="24"/>
                <w:szCs w:val="24"/>
              </w:rPr>
              <w:t xml:space="preserve">Kč bez DPH, (iv) existenci pracovního nebo obdobného poměru u dodavatele, (v) oprávnění pro ověřování výsledků zeměměřických činností podle </w:t>
            </w:r>
            <w:r w:rsidRPr="00476E39">
              <w:rPr>
                <w:bCs/>
                <w:sz w:val="24"/>
                <w:szCs w:val="24"/>
              </w:rPr>
              <w:t>§ 13 odst. 1 písm</w:t>
            </w:r>
            <w:r w:rsidR="005F10A5" w:rsidRPr="00476E39">
              <w:rPr>
                <w:bCs/>
                <w:sz w:val="24"/>
                <w:szCs w:val="24"/>
              </w:rPr>
              <w:t xml:space="preserve"> a) a </w:t>
            </w:r>
            <w:r w:rsidRPr="00476E39">
              <w:rPr>
                <w:bCs/>
                <w:sz w:val="24"/>
                <w:szCs w:val="24"/>
              </w:rPr>
              <w:t>c) zákona č. 200/1994 Sb., o zeměměřictví a o změně a doplnění některých zákonů souvisejících s jeho zavedením, v platném znění</w:t>
            </w:r>
            <w:r w:rsidR="00910BAC" w:rsidRPr="00476E39">
              <w:rPr>
                <w:bCs/>
                <w:sz w:val="24"/>
                <w:szCs w:val="24"/>
              </w:rPr>
              <w:t>, nebo obdobné oprávnění vydané v jiné zemi než v ČR, které v této jiné zemi opravňuje jeho držitele k ověřování výsledků zeměměřičských činností v rozsahu odpovídajícím § 13 odst. 1) písm. c) zákona č. 200/1994 Sb., o zeměměřictví a o změně a doplnění některých zákonů souvisejících s jeho zavedením, ve znění pozdějších předpisů</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Cs/>
                <w:i/>
                <w:sz w:val="24"/>
                <w:szCs w:val="24"/>
                <w:highlight w:val="yellow"/>
              </w:rPr>
            </w:pPr>
            <w:r w:rsidRPr="00476E39">
              <w:rPr>
                <w:b/>
                <w:bCs/>
                <w:i/>
                <w:sz w:val="24"/>
                <w:szCs w:val="24"/>
              </w:rPr>
              <w:t xml:space="preserve">2. Potvrzení dodavatele o existenci pracovního nebo obdobného poměru </w:t>
            </w:r>
            <w:r w:rsidRPr="00476E39">
              <w:rPr>
                <w:b/>
                <w:i/>
                <w:sz w:val="24"/>
                <w:szCs w:val="24"/>
                <w:u w:val="single"/>
              </w:rPr>
              <w:t>osoby provádějící zeměměřické činnosti</w:t>
            </w:r>
            <w:r w:rsidRPr="00476E39">
              <w:rPr>
                <w:b/>
                <w:bCs/>
                <w:i/>
                <w:sz w:val="24"/>
                <w:szCs w:val="24"/>
              </w:rPr>
              <w:t xml:space="preserve"> u dodavatele (formulář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provádějící posuzování vlivů na životní prostředí</w:t>
            </w:r>
          </w:p>
          <w:p w:rsidR="003D146A" w:rsidRPr="00476E39" w:rsidRDefault="000233E0" w:rsidP="00476E39">
            <w:pPr>
              <w:pStyle w:val="Textkomente"/>
              <w:jc w:val="both"/>
              <w:rPr>
                <w:bCs/>
                <w:sz w:val="24"/>
                <w:szCs w:val="24"/>
              </w:rPr>
            </w:pPr>
            <w:r w:rsidRPr="00476E39">
              <w:rPr>
                <w:sz w:val="24"/>
                <w:szCs w:val="24"/>
              </w:rPr>
              <w:t xml:space="preserve">(i) vysokoškolské vzdělání, (ii) minimálně </w:t>
            </w:r>
            <w:r w:rsidR="00065A27" w:rsidRPr="00476E39">
              <w:rPr>
                <w:sz w:val="24"/>
                <w:szCs w:val="24"/>
              </w:rPr>
              <w:t>5</w:t>
            </w:r>
            <w:r w:rsidRPr="00476E39">
              <w:rPr>
                <w:sz w:val="24"/>
                <w:szCs w:val="24"/>
              </w:rPr>
              <w:t xml:space="preserve"> let praxe v oboru, (iii) prokazatelnou praxi při realizaci alespoň jedné zakázky spočívající ve vyhotovení oznámení záměru nebo dokumentace posuzování vlivu stavby na životní prostředí dle zákona č. 100/2001 Sb. o posuzování vlivů na životní prostředí, </w:t>
            </w:r>
            <w:r w:rsidRPr="00476E39">
              <w:rPr>
                <w:bCs/>
                <w:sz w:val="24"/>
                <w:szCs w:val="24"/>
              </w:rPr>
              <w:t>a o změně některých souvisejících zákonů,</w:t>
            </w:r>
            <w:r w:rsidRPr="00476E39">
              <w:rPr>
                <w:sz w:val="24"/>
                <w:szCs w:val="24"/>
              </w:rPr>
              <w:t xml:space="preserve"> v platném znění, pro</w:t>
            </w:r>
            <w:r w:rsidRPr="00476E39" w:rsidDel="00D2189F">
              <w:rPr>
                <w:sz w:val="24"/>
                <w:szCs w:val="24"/>
              </w:rPr>
              <w:t xml:space="preserve"> </w:t>
            </w:r>
            <w:r w:rsidR="00453D6D" w:rsidRPr="00476E39">
              <w:rPr>
                <w:sz w:val="24"/>
                <w:szCs w:val="24"/>
              </w:rPr>
              <w:t>pozemní komunikace</w:t>
            </w:r>
            <w:r w:rsidRPr="00476E39">
              <w:rPr>
                <w:sz w:val="24"/>
                <w:szCs w:val="24"/>
              </w:rPr>
              <w:t xml:space="preserve"> ve finančním objemu předpokládaných</w:t>
            </w:r>
            <w:r w:rsidRPr="00476E39">
              <w:rPr>
                <w:color w:val="000000"/>
                <w:sz w:val="24"/>
                <w:szCs w:val="24"/>
              </w:rPr>
              <w:t xml:space="preserve">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w:t>
            </w:r>
            <w:r w:rsidRPr="00476E39">
              <w:rPr>
                <w:sz w:val="24"/>
                <w:szCs w:val="24"/>
              </w:rPr>
              <w:t xml:space="preserve">spoň </w:t>
            </w:r>
            <w:r w:rsidR="00065A27" w:rsidRPr="00476E39">
              <w:rPr>
                <w:sz w:val="24"/>
                <w:szCs w:val="24"/>
              </w:rPr>
              <w:t xml:space="preserve">35.000.000,- </w:t>
            </w:r>
            <w:r w:rsidRPr="00476E39">
              <w:rPr>
                <w:sz w:val="24"/>
                <w:szCs w:val="24"/>
              </w:rPr>
              <w:t xml:space="preserve">Kč bez DPH, (iv) existenci pracovního nebo obdobného poměru u dodavatele, (v) </w:t>
            </w:r>
            <w:r w:rsidRPr="00476E39">
              <w:rPr>
                <w:bCs/>
                <w:sz w:val="24"/>
                <w:szCs w:val="24"/>
              </w:rPr>
              <w:t>autorizaci ke zpracování dokumentace a posudku podle § 19 zákona č. 100/2001 Sb., o posuzování vlivů na životní prostředí, a o změně některých souvisejících zákonů (zákon o posuzování vlivů na životní prostředí), v platném znění</w:t>
            </w:r>
            <w:r w:rsidR="00910BAC" w:rsidRPr="00476E39">
              <w:rPr>
                <w:bCs/>
                <w:sz w:val="24"/>
                <w:szCs w:val="24"/>
              </w:rPr>
              <w:t>, nebo obdobné oprávnění vydané v jiné zemi než v ČR, které v této jiné zemi opravňuje jeho držitele k zpracování dokumentace a posudku v rozsahu odpovídajícím § 19 zákona č.100/2001 Sb., o posuzování vlivů na životní prostředí, a o změně některých souvisejících zákonů (zákon o posuzování vlivů na životní prostředí), v platném znění</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
                <w:bCs/>
                <w:i/>
                <w:sz w:val="24"/>
                <w:szCs w:val="24"/>
                <w:highlight w:val="yellow"/>
              </w:rPr>
            </w:pPr>
            <w:r w:rsidRPr="00476E39">
              <w:rPr>
                <w:b/>
                <w:bCs/>
                <w:i/>
                <w:sz w:val="24"/>
                <w:szCs w:val="24"/>
              </w:rPr>
              <w:t>2. Potvrzení dodavatele o existenci pracovního nebo obdobného poměru</w:t>
            </w:r>
            <w:r w:rsidRPr="00476E39">
              <w:rPr>
                <w:b/>
                <w:sz w:val="24"/>
                <w:szCs w:val="24"/>
              </w:rPr>
              <w:t xml:space="preserve"> </w:t>
            </w:r>
            <w:r w:rsidRPr="00476E39">
              <w:rPr>
                <w:b/>
                <w:i/>
                <w:sz w:val="24"/>
                <w:szCs w:val="24"/>
                <w:u w:val="single"/>
              </w:rPr>
              <w:t>osoby provádějící posuzování vlivů na životní prostředí</w:t>
            </w:r>
            <w:r w:rsidRPr="00476E39">
              <w:rPr>
                <w:b/>
                <w:bCs/>
                <w:i/>
                <w:sz w:val="24"/>
                <w:szCs w:val="24"/>
              </w:rPr>
              <w:t xml:space="preserve"> u dodavatele (formulář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připravující rozptylové studie</w:t>
            </w:r>
          </w:p>
          <w:p w:rsidR="003D146A" w:rsidRPr="00476E39" w:rsidRDefault="000233E0" w:rsidP="00476E39">
            <w:pPr>
              <w:pStyle w:val="Textkomente"/>
              <w:spacing w:before="60"/>
              <w:jc w:val="both"/>
              <w:rPr>
                <w:sz w:val="24"/>
                <w:szCs w:val="24"/>
                <w:highlight w:val="yellow"/>
              </w:rPr>
            </w:pPr>
            <w:r w:rsidRPr="00476E39">
              <w:rPr>
                <w:sz w:val="24"/>
                <w:szCs w:val="24"/>
              </w:rPr>
              <w:t xml:space="preserve">(i) vysokoškolské nebo středoškolské vzdělání, (ii) minimálně </w:t>
            </w:r>
            <w:r w:rsidR="00065A27" w:rsidRPr="00476E39">
              <w:rPr>
                <w:sz w:val="24"/>
                <w:szCs w:val="24"/>
              </w:rPr>
              <w:t>5</w:t>
            </w:r>
            <w:r w:rsidRPr="00476E39">
              <w:rPr>
                <w:sz w:val="24"/>
                <w:szCs w:val="24"/>
              </w:rPr>
              <w:t xml:space="preserve"> let praxe v oboru, (iii) prokazatelnou praxi při realizaci alespoň jedné zakázky spočívající ve vyhotovení rozptylové studie na stavbě</w:t>
            </w:r>
            <w:r w:rsidRPr="00476E39" w:rsidDel="00D2189F">
              <w:rPr>
                <w:sz w:val="24"/>
                <w:szCs w:val="24"/>
              </w:rPr>
              <w:t xml:space="preserve"> </w:t>
            </w:r>
            <w:r w:rsidR="00453D6D" w:rsidRPr="00476E39">
              <w:rPr>
                <w:sz w:val="24"/>
                <w:szCs w:val="24"/>
              </w:rPr>
              <w:t>pozemní komunikace</w:t>
            </w:r>
            <w:r w:rsidRPr="00476E39">
              <w:rPr>
                <w:sz w:val="24"/>
                <w:szCs w:val="24"/>
              </w:rPr>
              <w:t xml:space="preserve"> ve finančním objemu předpokládaných</w:t>
            </w:r>
            <w:r w:rsidRPr="00476E39">
              <w:rPr>
                <w:color w:val="000000"/>
                <w:sz w:val="24"/>
                <w:szCs w:val="24"/>
              </w:rPr>
              <w:t xml:space="preserve">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alesp</w:t>
            </w:r>
            <w:r w:rsidRPr="00476E39">
              <w:rPr>
                <w:sz w:val="24"/>
                <w:szCs w:val="24"/>
              </w:rPr>
              <w:t xml:space="preserve">oň </w:t>
            </w:r>
            <w:r w:rsidR="00065A27" w:rsidRPr="00476E39">
              <w:rPr>
                <w:sz w:val="24"/>
                <w:szCs w:val="24"/>
              </w:rPr>
              <w:t xml:space="preserve">35.000.000,- </w:t>
            </w:r>
            <w:r w:rsidRPr="00476E39">
              <w:rPr>
                <w:sz w:val="24"/>
                <w:szCs w:val="24"/>
              </w:rPr>
              <w:t xml:space="preserve">Kč bez DPH, (iv) existenci pracovního nebo obdobného poměru u dodavatele, (v) autorizaci ke zpracování rozptylové studie podle </w:t>
            </w:r>
            <w:r w:rsidRPr="00476E39">
              <w:rPr>
                <w:bCs/>
                <w:sz w:val="24"/>
                <w:szCs w:val="24"/>
              </w:rPr>
              <w:t>§ 32 odst. 1 písm. e) zákona č. 201/2012 Sb., o ochraně ovzduší, v platném znění</w:t>
            </w:r>
            <w:r w:rsidR="00910BAC" w:rsidRPr="00476E39">
              <w:rPr>
                <w:bCs/>
                <w:sz w:val="24"/>
                <w:szCs w:val="24"/>
              </w:rPr>
              <w:t>, nebo obdobné oprávnění vydané v jiné zemi než v ČR, které v této jiné zemi opravňuje jeho držitele k zpracování rozptylových studií a odborných posudků v rozsahu odpovídajícím § 32 odst. 1 písm. e) zákona č. 201/2012 Sb., o ochraně ovzduší, v platném znění</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
                <w:bCs/>
                <w:i/>
                <w:sz w:val="24"/>
                <w:szCs w:val="24"/>
                <w:highlight w:val="yellow"/>
              </w:rPr>
            </w:pPr>
            <w:r w:rsidRPr="00476E39">
              <w:rPr>
                <w:b/>
                <w:bCs/>
                <w:i/>
                <w:sz w:val="24"/>
                <w:szCs w:val="24"/>
              </w:rPr>
              <w:t>2. Potvrzení dodavatele o existenci pracovního nebo obdobného poměru</w:t>
            </w:r>
            <w:r w:rsidRPr="00476E39">
              <w:rPr>
                <w:b/>
                <w:sz w:val="24"/>
                <w:szCs w:val="24"/>
              </w:rPr>
              <w:t xml:space="preserve"> </w:t>
            </w:r>
            <w:r w:rsidRPr="00476E39">
              <w:rPr>
                <w:b/>
                <w:i/>
                <w:sz w:val="24"/>
                <w:szCs w:val="24"/>
                <w:u w:val="single"/>
              </w:rPr>
              <w:t>osoby připravující rozptylové studie</w:t>
            </w:r>
            <w:r w:rsidRPr="00476E39">
              <w:rPr>
                <w:b/>
                <w:bCs/>
                <w:i/>
                <w:sz w:val="24"/>
                <w:szCs w:val="24"/>
              </w:rPr>
              <w:t xml:space="preserve"> u dodavatele (formulář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koordinátora BOZP</w:t>
            </w:r>
          </w:p>
          <w:p w:rsidR="003D146A" w:rsidRPr="00476E39" w:rsidRDefault="000233E0" w:rsidP="00476E39">
            <w:pPr>
              <w:pStyle w:val="Textkomente"/>
              <w:spacing w:after="120"/>
              <w:jc w:val="both"/>
              <w:rPr>
                <w:sz w:val="24"/>
                <w:szCs w:val="24"/>
                <w:u w:val="single"/>
              </w:rPr>
            </w:pPr>
            <w:r w:rsidRPr="00476E39">
              <w:rPr>
                <w:sz w:val="24"/>
                <w:szCs w:val="24"/>
              </w:rPr>
              <w:t xml:space="preserve">(i) vysokoškolské nebo středoškolské vzdělání, (ii) minimálně </w:t>
            </w:r>
            <w:r w:rsidRPr="00476E39">
              <w:rPr>
                <w:color w:val="000000"/>
                <w:sz w:val="24"/>
                <w:szCs w:val="24"/>
              </w:rPr>
              <w:t>1</w:t>
            </w:r>
            <w:r w:rsidRPr="00476E39">
              <w:rPr>
                <w:sz w:val="24"/>
                <w:szCs w:val="24"/>
              </w:rPr>
              <w:t xml:space="preserve"> rok praxe v oboru (varianta pro vysokoškolské vzdělání) / minimálně </w:t>
            </w:r>
            <w:r w:rsidR="00065A27" w:rsidRPr="00476E39">
              <w:rPr>
                <w:sz w:val="24"/>
                <w:szCs w:val="24"/>
              </w:rPr>
              <w:t>3</w:t>
            </w:r>
            <w:r w:rsidRPr="00476E39">
              <w:rPr>
                <w:sz w:val="24"/>
                <w:szCs w:val="24"/>
              </w:rPr>
              <w:t xml:space="preserve"> roky praxe v oboru (varianta pro středoškolské vzdělání), (iii) prokazatelnou praxi při realizaci alespoň jedné zakázky spočívající ve vyhotovení plánu BOZP v rámci projektové činnosti na stavbě</w:t>
            </w:r>
            <w:r w:rsidRPr="00476E39" w:rsidDel="00933588">
              <w:rPr>
                <w:sz w:val="24"/>
                <w:szCs w:val="24"/>
              </w:rPr>
              <w:t xml:space="preserve"> </w:t>
            </w:r>
            <w:r w:rsidR="00453D6D" w:rsidRPr="00476E39">
              <w:rPr>
                <w:sz w:val="24"/>
                <w:szCs w:val="24"/>
              </w:rPr>
              <w:t>pozemní komunikace</w:t>
            </w:r>
            <w:r w:rsidRPr="00476E39">
              <w:rPr>
                <w:sz w:val="24"/>
                <w:szCs w:val="24"/>
              </w:rPr>
              <w:t xml:space="preserve"> ve finančním objemu předpokládaných</w:t>
            </w:r>
            <w:r w:rsidRPr="00476E39">
              <w:rPr>
                <w:color w:val="000000"/>
                <w:sz w:val="24"/>
                <w:szCs w:val="24"/>
              </w:rPr>
              <w:t xml:space="preserve"> </w:t>
            </w:r>
            <w:r w:rsidRPr="00476E39">
              <w:rPr>
                <w:rStyle w:val="DeltaViewInsertion"/>
                <w:color w:val="000000"/>
                <w:sz w:val="24"/>
                <w:szCs w:val="24"/>
              </w:rPr>
              <w:t xml:space="preserve">celkových </w:t>
            </w:r>
            <w:r w:rsidRPr="00476E39">
              <w:rPr>
                <w:color w:val="000000"/>
                <w:sz w:val="24"/>
                <w:szCs w:val="24"/>
              </w:rPr>
              <w:t xml:space="preserve">stavebních nákladů </w:t>
            </w:r>
            <w:r w:rsidRPr="00476E39">
              <w:rPr>
                <w:rStyle w:val="DeltaViewInsertion"/>
                <w:color w:val="000000"/>
                <w:sz w:val="24"/>
                <w:szCs w:val="24"/>
              </w:rPr>
              <w:t xml:space="preserve">této stavby </w:t>
            </w:r>
            <w:r w:rsidRPr="00476E39">
              <w:rPr>
                <w:color w:val="000000"/>
                <w:sz w:val="24"/>
                <w:szCs w:val="24"/>
              </w:rPr>
              <w:t>alesp</w:t>
            </w:r>
            <w:r w:rsidRPr="00476E39">
              <w:rPr>
                <w:sz w:val="24"/>
                <w:szCs w:val="24"/>
              </w:rPr>
              <w:t xml:space="preserve">oň </w:t>
            </w:r>
            <w:r w:rsidR="00065A27" w:rsidRPr="00476E39">
              <w:rPr>
                <w:sz w:val="24"/>
                <w:szCs w:val="24"/>
              </w:rPr>
              <w:t xml:space="preserve">35.000.000,- </w:t>
            </w:r>
            <w:r w:rsidRPr="00476E39">
              <w:rPr>
                <w:sz w:val="24"/>
                <w:szCs w:val="24"/>
              </w:rPr>
              <w:t xml:space="preserve"> Kč bez DPH, (iv) existenci pracovního nebo obdobného poměru u dodavatele, (v) doklad o úspěšně vykonané zkoušce z odborné způsobilosti nebo zvláštní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00910BAC" w:rsidRPr="00476E39">
              <w:rPr>
                <w:sz w:val="24"/>
                <w:szCs w:val="24"/>
              </w:rPr>
              <w:t>, nebo obdobný doklad o odborné způsobilosti</w:t>
            </w:r>
            <w:r w:rsidR="00D754DC" w:rsidRPr="00476E39">
              <w:rPr>
                <w:sz w:val="24"/>
                <w:szCs w:val="24"/>
              </w:rPr>
              <w:t>,</w:t>
            </w:r>
            <w:r w:rsidR="00910BAC" w:rsidRPr="00476E39">
              <w:rPr>
                <w:sz w:val="24"/>
                <w:szCs w:val="24"/>
              </w:rPr>
              <w:t xml:space="preserve"> vydaný v jiné zemi než v ČR, dle kterého je jeho držitel v této jiné zemi odborně způsobilý k zajišťování a provádění úkolů v hodnocení a prevenci rizik možného ohrožení života nebo zdraví zaměstnance ve smyslu a v rozsahu odpovídajícím zákonu č. 309/2006 Sb.</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ind w:left="73"/>
              <w:jc w:val="both"/>
              <w:rPr>
                <w:b/>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osoby koordinátora BOZP</w:t>
            </w:r>
            <w:r w:rsidRPr="00476E39">
              <w:rPr>
                <w:b/>
                <w:bCs/>
                <w:i/>
                <w:sz w:val="24"/>
                <w:szCs w:val="24"/>
              </w:rPr>
              <w:t xml:space="preserve"> u dodavatele (formulář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tc>
      </w:tr>
      <w:tr w:rsidR="003D146A" w:rsidRPr="00476E39" w:rsidTr="003D146A">
        <w:tc>
          <w:tcPr>
            <w:tcW w:w="992"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spacing w:after="120"/>
              <w:jc w:val="both"/>
              <w:rPr>
                <w:sz w:val="24"/>
                <w:szCs w:val="24"/>
                <w:u w:val="single"/>
              </w:rPr>
            </w:pPr>
            <w:r w:rsidRPr="00476E39">
              <w:rPr>
                <w:sz w:val="24"/>
                <w:szCs w:val="24"/>
                <w:u w:val="single"/>
              </w:rPr>
              <w:t>u osoby projektanta v oboru inženýrská geologie</w:t>
            </w:r>
          </w:p>
          <w:p w:rsidR="003D146A" w:rsidRPr="00476E39" w:rsidRDefault="000233E0" w:rsidP="00476E39">
            <w:pPr>
              <w:pStyle w:val="Textkomente"/>
              <w:spacing w:before="60"/>
              <w:jc w:val="both"/>
              <w:rPr>
                <w:sz w:val="24"/>
                <w:szCs w:val="24"/>
              </w:rPr>
            </w:pPr>
            <w:r w:rsidRPr="00476E39">
              <w:rPr>
                <w:sz w:val="24"/>
                <w:szCs w:val="24"/>
              </w:rPr>
              <w:t xml:space="preserve">(i) vysokoškolské nebo středoškolské vzdělání, (ii) minimálně </w:t>
            </w:r>
            <w:r w:rsidR="00065A27" w:rsidRPr="00476E39">
              <w:rPr>
                <w:sz w:val="24"/>
                <w:szCs w:val="24"/>
              </w:rPr>
              <w:t>7</w:t>
            </w:r>
            <w:r w:rsidRPr="00476E39">
              <w:rPr>
                <w:sz w:val="24"/>
                <w:szCs w:val="24"/>
              </w:rPr>
              <w:t xml:space="preserve"> let praxe v oboru, (iii) prokazatelnou praxi při realizaci alespoň jedné zakázky spočívající v technické pomoci projektantovi při zapracování výstupů z předběžného nebo podrobného geotechnického průzkumu do projektové dokumentace ve stupni DÚR </w:t>
            </w:r>
            <w:r w:rsidR="00B070F6" w:rsidRPr="00476E39">
              <w:rPr>
                <w:sz w:val="24"/>
                <w:szCs w:val="24"/>
              </w:rPr>
              <w:t>nebo</w:t>
            </w:r>
            <w:r w:rsidRPr="00476E39">
              <w:rPr>
                <w:sz w:val="24"/>
                <w:szCs w:val="24"/>
              </w:rPr>
              <w:t xml:space="preserve"> DSP </w:t>
            </w:r>
            <w:r w:rsidR="0061672E" w:rsidRPr="00476E39">
              <w:rPr>
                <w:sz w:val="24"/>
                <w:szCs w:val="24"/>
              </w:rPr>
              <w:t xml:space="preserve">bez nebo </w:t>
            </w:r>
            <w:r w:rsidRPr="00476E39">
              <w:rPr>
                <w:sz w:val="24"/>
                <w:szCs w:val="24"/>
              </w:rPr>
              <w:t xml:space="preserve">včetně ZDS/PDPS/VD-ZDS na stavbě </w:t>
            </w:r>
            <w:r w:rsidR="00453D6D" w:rsidRPr="00476E39">
              <w:rPr>
                <w:sz w:val="24"/>
                <w:szCs w:val="24"/>
              </w:rPr>
              <w:t>pozemní komunikace</w:t>
            </w:r>
            <w:r w:rsidRPr="00476E39">
              <w:rPr>
                <w:sz w:val="24"/>
                <w:szCs w:val="24"/>
              </w:rPr>
              <w:t xml:space="preserve"> ve finančním objemu předpokláda</w:t>
            </w:r>
            <w:r w:rsidRPr="00476E39">
              <w:rPr>
                <w:color w:val="000000"/>
                <w:sz w:val="24"/>
                <w:szCs w:val="24"/>
              </w:rPr>
              <w:t xml:space="preserve">ných </w:t>
            </w:r>
            <w:r w:rsidRPr="00476E39">
              <w:rPr>
                <w:rStyle w:val="DeltaViewInsertion"/>
                <w:color w:val="000000"/>
                <w:sz w:val="24"/>
                <w:szCs w:val="24"/>
                <w:u w:val="none"/>
              </w:rPr>
              <w:t xml:space="preserve">celkových </w:t>
            </w:r>
            <w:r w:rsidRPr="00476E39">
              <w:rPr>
                <w:color w:val="000000"/>
                <w:sz w:val="24"/>
                <w:szCs w:val="24"/>
              </w:rPr>
              <w:t xml:space="preserve">stavebních nákladů </w:t>
            </w:r>
            <w:r w:rsidRPr="00476E39">
              <w:rPr>
                <w:rStyle w:val="DeltaViewInsertion"/>
                <w:color w:val="000000"/>
                <w:sz w:val="24"/>
                <w:szCs w:val="24"/>
                <w:u w:val="none"/>
              </w:rPr>
              <w:t xml:space="preserve">této stavby </w:t>
            </w:r>
            <w:r w:rsidRPr="00476E39">
              <w:rPr>
                <w:color w:val="000000"/>
                <w:sz w:val="24"/>
                <w:szCs w:val="24"/>
              </w:rPr>
              <w:t>ales</w:t>
            </w:r>
            <w:r w:rsidRPr="00476E39">
              <w:rPr>
                <w:sz w:val="24"/>
                <w:szCs w:val="24"/>
              </w:rPr>
              <w:t xml:space="preserve">poň </w:t>
            </w:r>
            <w:r w:rsidR="00065A27" w:rsidRPr="00476E39">
              <w:rPr>
                <w:sz w:val="24"/>
                <w:szCs w:val="24"/>
              </w:rPr>
              <w:t xml:space="preserve">35.000.000,- </w:t>
            </w:r>
            <w:r w:rsidRPr="00476E39">
              <w:rPr>
                <w:sz w:val="24"/>
                <w:szCs w:val="24"/>
              </w:rPr>
              <w:t>Kč bez DPH, (iv) existenci pracovního nebo obdobného poměru u dodavatele, (v) osvědčení o odborné způsobilosti projektovat, provádět a vyhodnocovat geologické práce v oboru inženýrská geologie podle ustanovení § 3 odst. 3 zákona č. 62/1988 Sb., o geologických pracích, v platném znění a ve znění vyhlášky Ministerstva životního prostředí č. 206/2001 Sb., o osvědčení odborné způsobilosti projektovat, provádět a vyhodnocovat geologické práce, v platném znění</w:t>
            </w:r>
            <w:r w:rsidR="00910BAC" w:rsidRPr="00476E39">
              <w:rPr>
                <w:sz w:val="24"/>
                <w:szCs w:val="24"/>
              </w:rPr>
              <w:t>, nebo obdobné oprávnění vydané v jiné zemi než v ČR, které v této jiné zemi opravňuje jeho držitele k projektování, provádění a vyhodnocování geologické práce v oboru inženýrská geologie v rozsahu odpovídajícím ustanovení § 3 zákona č. 62/1988 Sb., o geologických pracích, v platném znění a vyhlášky Ministerstva životního prostředí č. 206/2001 Sb., o osvědčení odborné způsobilosti projektovat, provádět a vyhodnocovat geologické práce, v platném znění</w:t>
            </w:r>
          </w:p>
        </w:tc>
        <w:tc>
          <w:tcPr>
            <w:tcW w:w="3119" w:type="dxa"/>
            <w:tcBorders>
              <w:top w:val="single" w:sz="4" w:space="0" w:color="auto"/>
              <w:left w:val="single" w:sz="4" w:space="0" w:color="auto"/>
              <w:bottom w:val="single" w:sz="4" w:space="0" w:color="auto"/>
              <w:right w:val="single" w:sz="4" w:space="0" w:color="auto"/>
            </w:tcBorders>
          </w:tcPr>
          <w:p w:rsidR="003D146A" w:rsidRPr="00476E39" w:rsidRDefault="003D146A" w:rsidP="00476E39">
            <w:pPr>
              <w:pStyle w:val="Textkomente"/>
              <w:ind w:left="73"/>
              <w:jc w:val="both"/>
              <w:rPr>
                <w:b/>
                <w:bCs/>
                <w:i/>
                <w:sz w:val="24"/>
                <w:szCs w:val="24"/>
              </w:rPr>
            </w:pPr>
            <w:r w:rsidRPr="00476E39">
              <w:rPr>
                <w:b/>
                <w:bCs/>
                <w:i/>
                <w:sz w:val="24"/>
                <w:szCs w:val="24"/>
              </w:rPr>
              <w:t>1. Čestné prohlášení o splnění kvalifikačních předpokladů (formuláře</w:t>
            </w:r>
            <w:r w:rsidR="00163407" w:rsidRPr="00476E39">
              <w:rPr>
                <w:b/>
                <w:bCs/>
                <w:i/>
                <w:sz w:val="24"/>
                <w:szCs w:val="24"/>
              </w:rPr>
              <w:t xml:space="preserve"> 2.1 a 2.2</w:t>
            </w:r>
            <w:r w:rsidRPr="00476E39">
              <w:rPr>
                <w:b/>
                <w:bCs/>
                <w:i/>
                <w:sz w:val="24"/>
                <w:szCs w:val="24"/>
              </w:rPr>
              <w:t xml:space="preserve">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p w:rsidR="003D146A" w:rsidRPr="00476E39" w:rsidRDefault="003D146A" w:rsidP="00476E39">
            <w:pPr>
              <w:pStyle w:val="Textkomente"/>
              <w:ind w:left="73"/>
              <w:jc w:val="both"/>
              <w:rPr>
                <w:b/>
                <w:bCs/>
                <w:i/>
                <w:sz w:val="24"/>
                <w:szCs w:val="24"/>
              </w:rPr>
            </w:pPr>
          </w:p>
          <w:p w:rsidR="003D146A" w:rsidRPr="00476E39" w:rsidRDefault="003D146A" w:rsidP="00476E39">
            <w:pPr>
              <w:pStyle w:val="Textkomente"/>
              <w:spacing w:before="60" w:after="60"/>
              <w:ind w:left="73"/>
              <w:jc w:val="both"/>
              <w:rPr>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 xml:space="preserve">osoby </w:t>
            </w:r>
            <w:r w:rsidRPr="00476E39">
              <w:rPr>
                <w:b/>
                <w:i/>
                <w:sz w:val="24"/>
                <w:szCs w:val="24"/>
                <w:u w:val="single"/>
              </w:rPr>
              <w:t>projektanta</w:t>
            </w:r>
            <w:r w:rsidRPr="00476E39">
              <w:rPr>
                <w:sz w:val="24"/>
                <w:szCs w:val="24"/>
                <w:u w:val="single"/>
              </w:rPr>
              <w:t xml:space="preserve"> </w:t>
            </w:r>
            <w:r w:rsidRPr="00476E39">
              <w:rPr>
                <w:b/>
                <w:bCs/>
                <w:i/>
                <w:sz w:val="24"/>
                <w:szCs w:val="24"/>
                <w:u w:val="single"/>
              </w:rPr>
              <w:t>v oboru inženýrská geologie</w:t>
            </w:r>
            <w:r w:rsidRPr="00476E39">
              <w:rPr>
                <w:b/>
                <w:bCs/>
                <w:i/>
                <w:sz w:val="24"/>
                <w:szCs w:val="24"/>
              </w:rPr>
              <w:t xml:space="preserve"> u dodavatele (formulář </w:t>
            </w:r>
            <w:r w:rsidR="003A38C8" w:rsidRPr="00476E39">
              <w:rPr>
                <w:b/>
                <w:bCs/>
                <w:i/>
                <w:sz w:val="24"/>
                <w:szCs w:val="24"/>
              </w:rPr>
              <w:t xml:space="preserve">v příloze č. </w:t>
            </w:r>
            <w:r w:rsidR="00873BB7" w:rsidRPr="00476E39">
              <w:rPr>
                <w:b/>
                <w:bCs/>
                <w:i/>
                <w:sz w:val="24"/>
                <w:szCs w:val="24"/>
              </w:rPr>
              <w:t>1</w:t>
            </w:r>
            <w:r w:rsidRPr="00476E39">
              <w:rPr>
                <w:b/>
                <w:bCs/>
                <w:i/>
                <w:sz w:val="24"/>
                <w:szCs w:val="24"/>
              </w:rPr>
              <w:t>).</w:t>
            </w:r>
          </w:p>
        </w:tc>
      </w:tr>
      <w:tr w:rsidR="00761C21" w:rsidRPr="00476E39" w:rsidTr="003D146A">
        <w:tc>
          <w:tcPr>
            <w:tcW w:w="992" w:type="dxa"/>
            <w:tcBorders>
              <w:top w:val="single" w:sz="4" w:space="0" w:color="auto"/>
              <w:left w:val="single" w:sz="4" w:space="0" w:color="auto"/>
              <w:bottom w:val="single" w:sz="4" w:space="0" w:color="auto"/>
              <w:right w:val="single" w:sz="4" w:space="0" w:color="auto"/>
            </w:tcBorders>
          </w:tcPr>
          <w:p w:rsidR="00761C21" w:rsidRPr="00476E39" w:rsidRDefault="00761C21"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761C21" w:rsidRPr="00476E39" w:rsidRDefault="00761C21" w:rsidP="00476E39">
            <w:pPr>
              <w:pStyle w:val="Textkomente"/>
              <w:spacing w:after="120"/>
              <w:jc w:val="both"/>
              <w:rPr>
                <w:sz w:val="24"/>
                <w:szCs w:val="24"/>
                <w:u w:val="single"/>
              </w:rPr>
            </w:pPr>
            <w:r w:rsidRPr="00476E39">
              <w:rPr>
                <w:sz w:val="24"/>
                <w:szCs w:val="24"/>
                <w:u w:val="single"/>
              </w:rPr>
              <w:t>u osoby zajišťující inženýrskou činnost</w:t>
            </w:r>
          </w:p>
          <w:p w:rsidR="00761C21" w:rsidRPr="00476E39" w:rsidRDefault="0083649F" w:rsidP="00476E39">
            <w:pPr>
              <w:pStyle w:val="Textkomente"/>
              <w:spacing w:after="120"/>
              <w:jc w:val="both"/>
              <w:rPr>
                <w:sz w:val="24"/>
                <w:szCs w:val="24"/>
              </w:rPr>
            </w:pPr>
            <w:r w:rsidRPr="00476E39">
              <w:rPr>
                <w:sz w:val="24"/>
                <w:szCs w:val="24"/>
              </w:rPr>
              <w:t xml:space="preserve">(i) vysokoškolské nebo středoškolské vzdělání, (ii) minimálně 5 let praxe v oboru při vysokoškolském vzdělání nebo minimálně 7 let praxe v oboru při středoškolském vzdělání, (iii) prokazatelnou praxi při realizaci alespoň jedné zakázky spočívající ve výkonu inženýrské činnosti pro stavební povolení včetně majetkoprávní přípravy stavby pozemní komunikace délky </w:t>
            </w:r>
            <w:r w:rsidR="004976A4" w:rsidRPr="00D543C4">
              <w:rPr>
                <w:sz w:val="24"/>
                <w:szCs w:val="24"/>
              </w:rPr>
              <w:t>3</w:t>
            </w:r>
            <w:r w:rsidRPr="00476E39">
              <w:rPr>
                <w:sz w:val="24"/>
                <w:szCs w:val="24"/>
              </w:rPr>
              <w:t xml:space="preserve"> km, (iv) existenci pracovního nebo obdobného poměru u dodavatele</w:t>
            </w:r>
          </w:p>
        </w:tc>
        <w:tc>
          <w:tcPr>
            <w:tcW w:w="3119" w:type="dxa"/>
            <w:tcBorders>
              <w:top w:val="single" w:sz="4" w:space="0" w:color="auto"/>
              <w:left w:val="single" w:sz="4" w:space="0" w:color="auto"/>
              <w:bottom w:val="single" w:sz="4" w:space="0" w:color="auto"/>
              <w:right w:val="single" w:sz="4" w:space="0" w:color="auto"/>
            </w:tcBorders>
          </w:tcPr>
          <w:p w:rsidR="0083649F" w:rsidRPr="00476E39" w:rsidRDefault="0083649F" w:rsidP="00476E39">
            <w:pPr>
              <w:pStyle w:val="Textkomente"/>
              <w:ind w:left="73"/>
              <w:jc w:val="both"/>
              <w:rPr>
                <w:b/>
                <w:bCs/>
                <w:i/>
                <w:sz w:val="24"/>
                <w:szCs w:val="24"/>
              </w:rPr>
            </w:pPr>
            <w:r w:rsidRPr="00476E39">
              <w:rPr>
                <w:b/>
                <w:bCs/>
                <w:i/>
                <w:sz w:val="24"/>
                <w:szCs w:val="24"/>
              </w:rPr>
              <w:t>1. Čestné prohlášení o splnění kvalifikačních předpokladů (formuláře 2.1 a 2.2 v příloze č. 1).</w:t>
            </w:r>
          </w:p>
          <w:p w:rsidR="0083649F" w:rsidRPr="00476E39" w:rsidRDefault="0083649F" w:rsidP="00476E39">
            <w:pPr>
              <w:pStyle w:val="Textkomente"/>
              <w:ind w:left="73"/>
              <w:jc w:val="both"/>
              <w:rPr>
                <w:b/>
                <w:bCs/>
                <w:i/>
                <w:sz w:val="24"/>
                <w:szCs w:val="24"/>
              </w:rPr>
            </w:pPr>
          </w:p>
          <w:p w:rsidR="00761C21" w:rsidRPr="00476E39" w:rsidRDefault="0083649F" w:rsidP="00476E39">
            <w:pPr>
              <w:pStyle w:val="Textkomente"/>
              <w:ind w:left="73"/>
              <w:jc w:val="both"/>
              <w:rPr>
                <w:b/>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 xml:space="preserve">osoby </w:t>
            </w:r>
            <w:r w:rsidRPr="00476E39">
              <w:rPr>
                <w:b/>
                <w:i/>
                <w:sz w:val="24"/>
                <w:szCs w:val="24"/>
                <w:u w:val="single"/>
              </w:rPr>
              <w:t>projektanta</w:t>
            </w:r>
            <w:r w:rsidRPr="00476E39">
              <w:rPr>
                <w:sz w:val="24"/>
                <w:szCs w:val="24"/>
                <w:u w:val="single"/>
              </w:rPr>
              <w:t xml:space="preserve"> </w:t>
            </w:r>
            <w:r w:rsidRPr="00476E39">
              <w:rPr>
                <w:b/>
                <w:bCs/>
                <w:i/>
                <w:sz w:val="24"/>
                <w:szCs w:val="24"/>
                <w:u w:val="single"/>
              </w:rPr>
              <w:t>v oboru inženýrská geologie</w:t>
            </w:r>
            <w:r w:rsidRPr="00476E39">
              <w:rPr>
                <w:b/>
                <w:bCs/>
                <w:i/>
                <w:sz w:val="24"/>
                <w:szCs w:val="24"/>
              </w:rPr>
              <w:t xml:space="preserve"> u dodavatele (formulář v příloze č. 1).</w:t>
            </w:r>
          </w:p>
        </w:tc>
      </w:tr>
      <w:tr w:rsidR="00BE0039" w:rsidRPr="00476E39" w:rsidTr="003D146A">
        <w:tc>
          <w:tcPr>
            <w:tcW w:w="992" w:type="dxa"/>
            <w:tcBorders>
              <w:top w:val="single" w:sz="4" w:space="0" w:color="auto"/>
              <w:left w:val="single" w:sz="4" w:space="0" w:color="auto"/>
              <w:bottom w:val="single" w:sz="4" w:space="0" w:color="auto"/>
              <w:right w:val="single" w:sz="4" w:space="0" w:color="auto"/>
            </w:tcBorders>
          </w:tcPr>
          <w:p w:rsidR="00BE0039" w:rsidRPr="00476E39" w:rsidRDefault="00BE0039" w:rsidP="00476E39">
            <w:pPr>
              <w:pStyle w:val="Textkomente"/>
              <w:numPr>
                <w:ilvl w:val="0"/>
                <w:numId w:val="38"/>
              </w:numPr>
              <w:spacing w:before="60" w:after="60"/>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E0039" w:rsidRPr="00476E39" w:rsidRDefault="00BE0039" w:rsidP="00476E39">
            <w:pPr>
              <w:pStyle w:val="Textkomente"/>
              <w:jc w:val="both"/>
              <w:rPr>
                <w:sz w:val="24"/>
                <w:szCs w:val="24"/>
                <w:u w:val="single"/>
              </w:rPr>
            </w:pPr>
            <w:r w:rsidRPr="00476E39">
              <w:rPr>
                <w:sz w:val="24"/>
                <w:szCs w:val="24"/>
                <w:u w:val="single"/>
              </w:rPr>
              <w:t xml:space="preserve">u osoby poskytující služby v oblasti IT (dále také jen ,,IT specialista“) </w:t>
            </w:r>
          </w:p>
          <w:p w:rsidR="0083649F" w:rsidRPr="00476E39" w:rsidRDefault="0083649F" w:rsidP="00476E39">
            <w:pPr>
              <w:pStyle w:val="Textkomente"/>
              <w:jc w:val="both"/>
              <w:rPr>
                <w:sz w:val="24"/>
                <w:szCs w:val="24"/>
                <w:u w:val="single"/>
              </w:rPr>
            </w:pPr>
          </w:p>
          <w:p w:rsidR="00BE0039" w:rsidRPr="00476E39" w:rsidRDefault="00BE0039" w:rsidP="00476E39">
            <w:pPr>
              <w:pStyle w:val="Textkomente"/>
              <w:spacing w:after="120"/>
              <w:jc w:val="both"/>
              <w:rPr>
                <w:sz w:val="24"/>
                <w:szCs w:val="24"/>
                <w:u w:val="single"/>
              </w:rPr>
            </w:pPr>
            <w:r w:rsidRPr="00476E39">
              <w:rPr>
                <w:sz w:val="24"/>
                <w:szCs w:val="24"/>
              </w:rPr>
              <w:t>(i) vysokoškolské vzdělání v magisterském studijním programu, (ii) minimálně 3 roky praxe se zaměřením na vývoj a programování softwarových programů a zkušenosti s vyhotovením alespoň jedné webové aplikace a jedné databázové aplikace, (iii) existenci pracovního nebo obdobného poměru u dodavatele</w:t>
            </w:r>
          </w:p>
        </w:tc>
        <w:tc>
          <w:tcPr>
            <w:tcW w:w="3119" w:type="dxa"/>
            <w:tcBorders>
              <w:top w:val="single" w:sz="4" w:space="0" w:color="auto"/>
              <w:left w:val="single" w:sz="4" w:space="0" w:color="auto"/>
              <w:bottom w:val="single" w:sz="4" w:space="0" w:color="auto"/>
              <w:right w:val="single" w:sz="4" w:space="0" w:color="auto"/>
            </w:tcBorders>
          </w:tcPr>
          <w:p w:rsidR="00BE0039" w:rsidRPr="00476E39" w:rsidRDefault="00BE0039" w:rsidP="00476E39">
            <w:pPr>
              <w:pStyle w:val="Textkomente"/>
              <w:ind w:left="73"/>
              <w:jc w:val="both"/>
              <w:rPr>
                <w:b/>
                <w:bCs/>
                <w:i/>
                <w:sz w:val="24"/>
                <w:szCs w:val="24"/>
              </w:rPr>
            </w:pPr>
            <w:r w:rsidRPr="00476E39">
              <w:rPr>
                <w:b/>
                <w:bCs/>
                <w:i/>
                <w:sz w:val="24"/>
                <w:szCs w:val="24"/>
              </w:rPr>
              <w:t>1. Čestné prohlášení o splnění kvalifikačních předpokladů (formuláře 2.1 a 2.2 v příloze č. 1)</w:t>
            </w:r>
          </w:p>
          <w:p w:rsidR="00BE0039" w:rsidRPr="00476E39" w:rsidRDefault="00BE0039" w:rsidP="00476E39">
            <w:pPr>
              <w:pStyle w:val="Textkomente"/>
              <w:ind w:left="73"/>
              <w:jc w:val="both"/>
              <w:rPr>
                <w:b/>
                <w:bCs/>
                <w:i/>
                <w:sz w:val="24"/>
                <w:szCs w:val="24"/>
              </w:rPr>
            </w:pPr>
          </w:p>
          <w:p w:rsidR="00BE0039" w:rsidRPr="00476E39" w:rsidRDefault="00BE0039" w:rsidP="00476E39">
            <w:pPr>
              <w:pStyle w:val="Textkomente"/>
              <w:ind w:left="73"/>
              <w:jc w:val="both"/>
              <w:rPr>
                <w:b/>
                <w:bCs/>
                <w:i/>
                <w:sz w:val="24"/>
                <w:szCs w:val="24"/>
              </w:rPr>
            </w:pPr>
            <w:r w:rsidRPr="00476E39">
              <w:rPr>
                <w:b/>
                <w:bCs/>
                <w:i/>
                <w:sz w:val="24"/>
                <w:szCs w:val="24"/>
              </w:rPr>
              <w:t xml:space="preserve">2. Potvrzení dodavatele o existenci pracovního nebo obdobného poměru </w:t>
            </w:r>
            <w:r w:rsidRPr="00476E39">
              <w:rPr>
                <w:b/>
                <w:bCs/>
                <w:i/>
                <w:sz w:val="24"/>
                <w:szCs w:val="24"/>
                <w:u w:val="single"/>
              </w:rPr>
              <w:t xml:space="preserve">osoby </w:t>
            </w:r>
            <w:r w:rsidR="004F05EB" w:rsidRPr="00476E39">
              <w:rPr>
                <w:b/>
                <w:bCs/>
                <w:i/>
                <w:sz w:val="24"/>
                <w:szCs w:val="24"/>
                <w:u w:val="single"/>
              </w:rPr>
              <w:t>IT specialisty</w:t>
            </w:r>
            <w:r w:rsidRPr="00476E39">
              <w:rPr>
                <w:b/>
                <w:bCs/>
                <w:i/>
                <w:sz w:val="24"/>
                <w:szCs w:val="24"/>
              </w:rPr>
              <w:t xml:space="preserve"> u dodavatele (formulář v příloze č. 1).</w:t>
            </w:r>
          </w:p>
        </w:tc>
      </w:tr>
    </w:tbl>
    <w:p w:rsidR="003D146A" w:rsidRPr="00476E39" w:rsidRDefault="003D146A" w:rsidP="00476E39">
      <w:pPr>
        <w:spacing w:line="276" w:lineRule="auto"/>
        <w:jc w:val="both"/>
        <w:rPr>
          <w:sz w:val="24"/>
          <w:szCs w:val="24"/>
        </w:rPr>
      </w:pPr>
    </w:p>
    <w:p w:rsidR="00674D8A" w:rsidRPr="00476E39" w:rsidRDefault="005E740D" w:rsidP="00476E39">
      <w:pPr>
        <w:pStyle w:val="Tet"/>
        <w:rPr>
          <w:rFonts w:cs="Times New Roman"/>
          <w:iCs/>
        </w:rPr>
      </w:pPr>
      <w:r w:rsidRPr="00476E39">
        <w:rPr>
          <w:rFonts w:cs="Times New Roman"/>
        </w:rPr>
        <w:t xml:space="preserve">Všechny osoby uvedené v bezprostředně předcházející tabulce (tzv. klíčoví experti) jsou povinny doplnit do formulářů </w:t>
      </w:r>
      <w:r w:rsidR="00C21E05" w:rsidRPr="00476E39">
        <w:rPr>
          <w:rFonts w:cs="Times New Roman"/>
        </w:rPr>
        <w:t xml:space="preserve">v příloze </w:t>
      </w:r>
      <w:r w:rsidRPr="00476E39">
        <w:rPr>
          <w:rFonts w:cs="Times New Roman"/>
        </w:rPr>
        <w:t xml:space="preserve">č. </w:t>
      </w:r>
      <w:r w:rsidR="00D750F1" w:rsidRPr="00476E39">
        <w:rPr>
          <w:rFonts w:cs="Times New Roman"/>
        </w:rPr>
        <w:t xml:space="preserve">1 </w:t>
      </w:r>
      <w:r w:rsidRPr="00476E39">
        <w:rPr>
          <w:rFonts w:cs="Times New Roman"/>
        </w:rPr>
        <w:t>bezpodmínečně veškeré údaje nezbytné pro posouzení, zda účastník zadávacího řízení splňuje požadovaný kvalifikační předpoklad v celém rozsahu.</w:t>
      </w:r>
      <w:r w:rsidR="00936240" w:rsidRPr="00476E39">
        <w:rPr>
          <w:rFonts w:cs="Times New Roman"/>
        </w:rPr>
        <w:t xml:space="preserve"> Osoby, u kterých je požadováno pouze doložení existence pracovního poměru u dodavatele, doloží pouze formulář 2.3.</w:t>
      </w:r>
    </w:p>
    <w:p w:rsidR="00C4657D" w:rsidRPr="00476E39" w:rsidRDefault="00C4657D" w:rsidP="00476E39">
      <w:pPr>
        <w:pStyle w:val="Tet"/>
        <w:rPr>
          <w:rFonts w:cs="Times New Roman"/>
        </w:rPr>
      </w:pPr>
      <w:r w:rsidRPr="00476E39">
        <w:rPr>
          <w:rFonts w:cs="Times New Roman"/>
        </w:rPr>
        <w:t>Zadavatel současně připouští možnost prokázání splnění kvalifikačních předpokladů stanovených pro více profesních kategorií klíčových expertů stejnou fyzickou osobou (jedna a táž fyzická osoba tak může například splňovat požadavky na osobu zodpovědného projektanta v oboru dopravní stavby a zároveň požadavky na osobu zodpovědného projektanta v oboru geotechnika).</w:t>
      </w:r>
    </w:p>
    <w:p w:rsidR="00C4657D" w:rsidRPr="00476E39" w:rsidRDefault="00C4657D" w:rsidP="00476E39">
      <w:pPr>
        <w:pStyle w:val="Tet"/>
        <w:rPr>
          <w:rFonts w:cs="Times New Roman"/>
        </w:rPr>
      </w:pPr>
      <w:r w:rsidRPr="00476E39">
        <w:rPr>
          <w:rFonts w:cs="Times New Roman"/>
        </w:rPr>
        <w:t xml:space="preserve">Zadavatel upozorňuje na ustanovení čl. </w:t>
      </w:r>
      <w:r w:rsidR="00DA3E36" w:rsidRPr="00476E39">
        <w:rPr>
          <w:rFonts w:cs="Times New Roman"/>
        </w:rPr>
        <w:t>17.</w:t>
      </w:r>
      <w:r w:rsidR="00937D5B" w:rsidRPr="00476E39">
        <w:rPr>
          <w:rFonts w:cs="Times New Roman"/>
        </w:rPr>
        <w:t xml:space="preserve">7 </w:t>
      </w:r>
      <w:r w:rsidR="004F7706" w:rsidRPr="00476E39">
        <w:rPr>
          <w:rFonts w:cs="Times New Roman"/>
        </w:rPr>
        <w:t xml:space="preserve">kvalifikační </w:t>
      </w:r>
      <w:r w:rsidRPr="00476E39">
        <w:rPr>
          <w:rFonts w:cs="Times New Roman"/>
        </w:rPr>
        <w:t xml:space="preserve">dokumentace, v němž je uveden zákaz plnění určitých částí předmětu veřejné zakázky prostřednictvím </w:t>
      </w:r>
      <w:r w:rsidR="00F72B46" w:rsidRPr="00476E39">
        <w:rPr>
          <w:rFonts w:cs="Times New Roman"/>
        </w:rPr>
        <w:t>pod</w:t>
      </w:r>
      <w:r w:rsidRPr="00476E39">
        <w:rPr>
          <w:rFonts w:cs="Times New Roman"/>
        </w:rPr>
        <w:t xml:space="preserve">dodavatele. V rozsahu takto definovaných částí předmětu veřejné zakázky zadavatel nepřipouští prokazování kvalifikace podle tohoto článku </w:t>
      </w:r>
      <w:r w:rsidR="006131F4" w:rsidRPr="00476E39">
        <w:rPr>
          <w:rFonts w:cs="Times New Roman"/>
        </w:rPr>
        <w:t xml:space="preserve">kvalifikační </w:t>
      </w:r>
      <w:r w:rsidRPr="00476E39">
        <w:rPr>
          <w:rFonts w:cs="Times New Roman"/>
        </w:rPr>
        <w:t xml:space="preserve">dokumentace prostřednictvím </w:t>
      </w:r>
      <w:r w:rsidR="00F72B46" w:rsidRPr="00476E39">
        <w:rPr>
          <w:rFonts w:cs="Times New Roman"/>
        </w:rPr>
        <w:t>třetích osob (pod</w:t>
      </w:r>
      <w:r w:rsidRPr="00476E39">
        <w:rPr>
          <w:rFonts w:cs="Times New Roman"/>
        </w:rPr>
        <w:t>dodavatelů</w:t>
      </w:r>
      <w:r w:rsidR="00F72B46" w:rsidRPr="00476E39">
        <w:rPr>
          <w:rFonts w:cs="Times New Roman"/>
        </w:rPr>
        <w:t>)</w:t>
      </w:r>
      <w:r w:rsidRPr="00476E39">
        <w:rPr>
          <w:rFonts w:cs="Times New Roman"/>
        </w:rPr>
        <w:t>.</w:t>
      </w:r>
    </w:p>
    <w:p w:rsidR="00C4657D" w:rsidRPr="00476E39" w:rsidRDefault="00C4657D" w:rsidP="00476E39">
      <w:pPr>
        <w:pStyle w:val="Tet"/>
        <w:rPr>
          <w:rFonts w:cs="Times New Roman"/>
        </w:rPr>
      </w:pPr>
      <w:r w:rsidRPr="00476E39">
        <w:rPr>
          <w:rFonts w:cs="Times New Roman"/>
        </w:rPr>
        <w:t xml:space="preserve">Pokud zadavatel požaduje u dokládané osoby praxi při realizaci určité činnosti (služby), musí se jednat o činnost (službu) ke dni podání </w:t>
      </w:r>
      <w:r w:rsidR="006D61E1" w:rsidRPr="00476E39">
        <w:rPr>
          <w:rFonts w:cs="Times New Roman"/>
        </w:rPr>
        <w:t xml:space="preserve">žádosti o účast </w:t>
      </w:r>
      <w:r w:rsidRPr="00476E39">
        <w:rPr>
          <w:rFonts w:cs="Times New Roman"/>
        </w:rPr>
        <w:t xml:space="preserve">dokončenou a řádně převzatou objednatelem bez vad a nedodělků. V případě, že je referovaná činnost (služba) součástí rozsáhlejšího plnění pro objednatele služby (např. vedle referovaných činností spočívajících ve zpracování projektové dokumentace měl dodavatel pro objednatele realizovat i inženýrské činnosti), postačí, pokud bude ke dni podání </w:t>
      </w:r>
      <w:r w:rsidR="006D61E1" w:rsidRPr="00476E39">
        <w:rPr>
          <w:rFonts w:cs="Times New Roman"/>
        </w:rPr>
        <w:t>žádosti o účast</w:t>
      </w:r>
      <w:r w:rsidR="00F72B46" w:rsidRPr="00476E39">
        <w:rPr>
          <w:rFonts w:cs="Times New Roman"/>
        </w:rPr>
        <w:t xml:space="preserve"> </w:t>
      </w:r>
      <w:r w:rsidRPr="00476E39">
        <w:rPr>
          <w:rFonts w:cs="Times New Roman"/>
        </w:rPr>
        <w:t>dokončeno alespoň plnění v rozsahu referované činnosti (služby).</w:t>
      </w:r>
    </w:p>
    <w:p w:rsidR="00C4657D" w:rsidRPr="00476E39" w:rsidRDefault="00C4657D" w:rsidP="00476E39">
      <w:pPr>
        <w:pStyle w:val="Tet"/>
        <w:rPr>
          <w:rFonts w:cs="Times New Roman"/>
        </w:rPr>
      </w:pPr>
      <w:r w:rsidRPr="00476E39">
        <w:rPr>
          <w:rFonts w:cs="Times New Roman"/>
        </w:rPr>
        <w:t xml:space="preserve">Pro vyloučení pochybností zadavatel uvádí, že pokud je dokládaná osoba OSVČ a zároveň není vůči </w:t>
      </w:r>
      <w:r w:rsidR="00D25FBC" w:rsidRPr="00476E39">
        <w:rPr>
          <w:rFonts w:cs="Times New Roman"/>
        </w:rPr>
        <w:t>dodavateli nebo</w:t>
      </w:r>
      <w:r w:rsidRPr="00476E39">
        <w:rPr>
          <w:rFonts w:cs="Times New Roman"/>
        </w:rPr>
        <w:t xml:space="preserve"> členu sdružení dodavatelů v pracovním či obdobném poměru, bude považována za </w:t>
      </w:r>
      <w:r w:rsidR="00D25FBC" w:rsidRPr="00476E39">
        <w:rPr>
          <w:rFonts w:cs="Times New Roman"/>
        </w:rPr>
        <w:t>jinou osobu ve smyslu § 83 ZZVZ se všemi důsledky z toho vyplývajícími, nikoliv za zaměstnance či za osobu v obdobném postavení</w:t>
      </w:r>
      <w:r w:rsidRPr="00476E39">
        <w:rPr>
          <w:rFonts w:cs="Times New Roman"/>
        </w:rPr>
        <w:t>.</w:t>
      </w:r>
    </w:p>
    <w:p w:rsidR="006B12E1" w:rsidRPr="00476E39" w:rsidRDefault="0083649F" w:rsidP="00476E39">
      <w:pPr>
        <w:pStyle w:val="Tet"/>
        <w:rPr>
          <w:rFonts w:cs="Times New Roman"/>
        </w:rPr>
      </w:pPr>
      <w:r w:rsidRPr="00476E39">
        <w:rPr>
          <w:rFonts w:cs="Times New Roman"/>
        </w:rPr>
        <w:t>Zadavatel současně dodavatele upozorňuje na smluvní závazky spojené se zákazem výkonu nelegální práce, uvedené v článku 35.3. Obchodních podmínek uvedených v Příloze č. 3 zadávací dokumentace.</w:t>
      </w:r>
    </w:p>
    <w:p w:rsidR="00E43FEB" w:rsidRPr="00476E39" w:rsidRDefault="00E43FEB" w:rsidP="00476E39">
      <w:pPr>
        <w:pStyle w:val="Tet"/>
        <w:numPr>
          <w:ilvl w:val="0"/>
          <w:numId w:val="0"/>
        </w:numPr>
        <w:ind w:left="-284"/>
        <w:rPr>
          <w:rFonts w:cs="Times New Roman"/>
        </w:rPr>
      </w:pPr>
    </w:p>
    <w:p w:rsidR="00C3333C" w:rsidRPr="00476E39" w:rsidRDefault="00807349" w:rsidP="00476E39">
      <w:pPr>
        <w:pStyle w:val="Druh"/>
        <w:rPr>
          <w:rFonts w:cs="Times New Roman"/>
          <w:b/>
        </w:rPr>
      </w:pPr>
      <w:bookmarkStart w:id="78" w:name="_Ref475716057"/>
      <w:r w:rsidRPr="00476E39">
        <w:rPr>
          <w:rFonts w:cs="Times New Roman"/>
          <w:b/>
        </w:rPr>
        <w:t>Technická kvalifikace dle ust. § 79 odst. 2 písm. b) ZZVZ</w:t>
      </w:r>
      <w:bookmarkEnd w:id="78"/>
      <w:r w:rsidRPr="00476E39">
        <w:rPr>
          <w:rFonts w:cs="Times New Roman"/>
          <w:b/>
        </w:rPr>
        <w:t xml:space="preserve"> </w:t>
      </w:r>
    </w:p>
    <w:p w:rsidR="00C3333C" w:rsidRPr="00476E39" w:rsidRDefault="00C3333C" w:rsidP="00476E39">
      <w:pPr>
        <w:pStyle w:val="Tet"/>
        <w:rPr>
          <w:rFonts w:cs="Times New Roman"/>
        </w:rPr>
      </w:pPr>
      <w:r w:rsidRPr="00476E39">
        <w:rPr>
          <w:rFonts w:cs="Times New Roman"/>
        </w:rPr>
        <w:t xml:space="preserve">Dodavatel je povinen prokázat splnění minimálních požadavků zadavatele na realizaci významných služeb dodavatelem předložením seznamu významných služeb poskytnutých dodavatelem v posledních </w:t>
      </w:r>
      <w:r w:rsidR="00D7622F" w:rsidRPr="00476E39">
        <w:rPr>
          <w:rFonts w:cs="Times New Roman"/>
        </w:rPr>
        <w:t>3 letech před zahájením zadávacího řízení veřejné zakázky</w:t>
      </w:r>
      <w:r w:rsidRPr="00476E39">
        <w:rPr>
          <w:rFonts w:cs="Times New Roman"/>
        </w:rPr>
        <w:t xml:space="preserve">. </w:t>
      </w:r>
      <w:r w:rsidR="00163407" w:rsidRPr="00476E39">
        <w:rPr>
          <w:rFonts w:cs="Times New Roman"/>
        </w:rPr>
        <w:t xml:space="preserve">Seznam </w:t>
      </w:r>
      <w:r w:rsidRPr="00476E39">
        <w:rPr>
          <w:rFonts w:cs="Times New Roman"/>
        </w:rPr>
        <w:t xml:space="preserve">realizovaných významných služeb zpracuje dodavatel podle formuláře v příloze č. </w:t>
      </w:r>
      <w:r w:rsidR="00F53E6A" w:rsidRPr="00476E39">
        <w:rPr>
          <w:rFonts w:cs="Times New Roman"/>
        </w:rPr>
        <w:t>1</w:t>
      </w:r>
      <w:r w:rsidRPr="00476E39">
        <w:rPr>
          <w:rFonts w:cs="Times New Roman"/>
        </w:rPr>
        <w:t xml:space="preserve">. </w:t>
      </w:r>
      <w:r w:rsidR="000F6F37" w:rsidRPr="00476E39">
        <w:rPr>
          <w:rFonts w:cs="Times New Roman"/>
        </w:rPr>
        <w:t xml:space="preserve">Zadavatel dodavatele důrazně upozorňuje, že pokud formulář s přehledem realizovaných významných služeb nebude ve vztahu k některé významné službě obsahovat veškeré údaje potřebné pro posouzení splnění všech požadavků stanovených zadavatelem, vyhrazuje si zadavatel právo postupovat dle článku </w:t>
      </w:r>
      <w:r w:rsidR="001E7073" w:rsidRPr="00476E39">
        <w:rPr>
          <w:rFonts w:cs="Times New Roman"/>
        </w:rPr>
        <w:t>14</w:t>
      </w:r>
      <w:r w:rsidR="000F6F37" w:rsidRPr="00476E39">
        <w:rPr>
          <w:rFonts w:cs="Times New Roman"/>
        </w:rPr>
        <w:t xml:space="preserve">. </w:t>
      </w:r>
      <w:r w:rsidR="001E7073" w:rsidRPr="00476E39">
        <w:rPr>
          <w:rFonts w:cs="Times New Roman"/>
        </w:rPr>
        <w:t xml:space="preserve">kvalifikační </w:t>
      </w:r>
      <w:r w:rsidR="000F6F37" w:rsidRPr="00476E39">
        <w:rPr>
          <w:rFonts w:cs="Times New Roman"/>
        </w:rPr>
        <w:t>dokumentace, tj. takovouto významnou službu neuznat a při posuzování kvalifikace dodavatele k ní nepřihlížet.</w:t>
      </w:r>
    </w:p>
    <w:p w:rsidR="00C3333C" w:rsidRPr="00476E39" w:rsidRDefault="00C3333C" w:rsidP="00476E39">
      <w:pPr>
        <w:pStyle w:val="Tet"/>
        <w:rPr>
          <w:rFonts w:cs="Times New Roman"/>
        </w:rPr>
      </w:pPr>
      <w:r w:rsidRPr="00476E39">
        <w:rPr>
          <w:rFonts w:cs="Times New Roman"/>
        </w:rPr>
        <w:t>„</w:t>
      </w:r>
      <w:r w:rsidRPr="00476E39">
        <w:rPr>
          <w:rFonts w:cs="Times New Roman"/>
          <w:b/>
        </w:rPr>
        <w:t>Významnou službou</w:t>
      </w:r>
      <w:r w:rsidRPr="00476E39">
        <w:rPr>
          <w:rFonts w:cs="Times New Roman"/>
        </w:rPr>
        <w:t xml:space="preserve">“ se rozumí zakázka, </w:t>
      </w:r>
      <w:r w:rsidR="00743C03" w:rsidRPr="00476E39">
        <w:rPr>
          <w:rFonts w:cs="Times New Roman"/>
        </w:rPr>
        <w:t>ve smyslu definice obsažené v čl. 1.</w:t>
      </w:r>
      <w:r w:rsidR="00223A33" w:rsidRPr="00476E39">
        <w:rPr>
          <w:rFonts w:cs="Times New Roman"/>
        </w:rPr>
        <w:t xml:space="preserve">5 </w:t>
      </w:r>
      <w:r w:rsidR="00A50408" w:rsidRPr="00476E39">
        <w:rPr>
          <w:rFonts w:cs="Times New Roman"/>
        </w:rPr>
        <w:t xml:space="preserve">kvalifikační </w:t>
      </w:r>
      <w:r w:rsidR="00743C03" w:rsidRPr="00476E39">
        <w:rPr>
          <w:rFonts w:cs="Times New Roman"/>
        </w:rPr>
        <w:t>dokumentace, tohoto článku 4.</w:t>
      </w:r>
      <w:r w:rsidR="00FA3DE6" w:rsidRPr="00476E39">
        <w:rPr>
          <w:rFonts w:cs="Times New Roman"/>
        </w:rPr>
        <w:t xml:space="preserve">5 </w:t>
      </w:r>
      <w:r w:rsidR="00A50408" w:rsidRPr="00476E39">
        <w:rPr>
          <w:rFonts w:cs="Times New Roman"/>
        </w:rPr>
        <w:t xml:space="preserve">kvalifikační </w:t>
      </w:r>
      <w:r w:rsidR="00743C03" w:rsidRPr="00476E39">
        <w:rPr>
          <w:rFonts w:cs="Times New Roman"/>
        </w:rPr>
        <w:t xml:space="preserve">dokumentace a s parametry stanovenými níže v příslušném řádku tabulky. Zadavatel připomíná, že </w:t>
      </w:r>
      <w:r w:rsidR="006505BF" w:rsidRPr="00476E39">
        <w:rPr>
          <w:rFonts w:cs="Times New Roman"/>
        </w:rPr>
        <w:t>dodavatelem</w:t>
      </w:r>
      <w:r w:rsidR="00743C03" w:rsidRPr="00476E39">
        <w:rPr>
          <w:rFonts w:cs="Times New Roman"/>
        </w:rPr>
        <w:t xml:space="preserve"> dokládaná významná služba může být uznána výhradně tehdy, pokud subjekt dokládající poskytnutí příslušné významné služby v jejím rámci realizoval činnosti relevantní z hlediska požadavků uplatněných zadavatelem v níže uvedené tabulce, přičemž tyto relevantní činnosti nebyly realizovány (ukončeny) dříve, než v posledních </w:t>
      </w:r>
      <w:r w:rsidR="00D7622F" w:rsidRPr="00476E39">
        <w:rPr>
          <w:rFonts w:cs="Times New Roman"/>
        </w:rPr>
        <w:t>3 letech před zahájením zadávacího řízení veřejné zakázky</w:t>
      </w:r>
      <w:r w:rsidR="00107F68" w:rsidRPr="00476E39">
        <w:rPr>
          <w:rFonts w:cs="Times New Roman"/>
        </w:rPr>
        <w:t xml:space="preserve"> </w:t>
      </w:r>
      <w:r w:rsidR="00743C03" w:rsidRPr="00476E39">
        <w:rPr>
          <w:rFonts w:cs="Times New Roman"/>
        </w:rPr>
        <w:t xml:space="preserve">– blíže viz pravidla stanovená v čl. </w:t>
      </w:r>
      <w:r w:rsidR="006505BF" w:rsidRPr="00476E39">
        <w:rPr>
          <w:rFonts w:cs="Times New Roman"/>
        </w:rPr>
        <w:t>1.</w:t>
      </w:r>
      <w:r w:rsidR="00223A33" w:rsidRPr="00476E39">
        <w:rPr>
          <w:rFonts w:cs="Times New Roman"/>
        </w:rPr>
        <w:t xml:space="preserve">5 </w:t>
      </w:r>
      <w:r w:rsidR="00AC3F12" w:rsidRPr="00476E39">
        <w:rPr>
          <w:rFonts w:cs="Times New Roman"/>
        </w:rPr>
        <w:t xml:space="preserve">kvalifikační </w:t>
      </w:r>
      <w:r w:rsidR="00743C03" w:rsidRPr="00476E39">
        <w:rPr>
          <w:rFonts w:cs="Times New Roman"/>
        </w:rPr>
        <w:t>dokumentace u definice významné služby. Zadavatel současně upozorňuje, že nebude uznávat významné služby, jejichž předmětem bylo řešení pouze dílčích stavebních objektů na pozemní komunikaci, jako je např. oplocení, veřejné osvětlení, výměna zádržného systému, sanace svahů apod. Výjimkou z právě uvedeného je realizace dílčích stavebních objektů majících charakter mostních nebo tunelových objektů, a to v případech, kdy jsou parametry významné služby v níže připojené tabulce zadavatelem definovány právě ve vztahu k mostnímu či tunelovému objektu (pak jsou z hlediska posouzení kvalifikace dodavatele relevantní parametry právě těchto dílčích stavebních objektů realizovaných dodavatelem v rámci dokládané významné služby).</w:t>
      </w:r>
    </w:p>
    <w:p w:rsidR="006505BF" w:rsidRPr="00476E39" w:rsidRDefault="00D55F42" w:rsidP="00476E39">
      <w:pPr>
        <w:pStyle w:val="Tet"/>
        <w:rPr>
          <w:rFonts w:cs="Times New Roman"/>
        </w:rPr>
      </w:pPr>
      <w:r w:rsidRPr="00476E39">
        <w:rPr>
          <w:rFonts w:cs="Times New Roman"/>
        </w:rPr>
        <w:t>„</w:t>
      </w:r>
      <w:r w:rsidR="006505BF" w:rsidRPr="00476E39">
        <w:rPr>
          <w:rFonts w:cs="Times New Roman"/>
          <w:b/>
        </w:rPr>
        <w:t>Cenou stavebních prací</w:t>
      </w:r>
      <w:r w:rsidR="006505BF" w:rsidRPr="00476E39">
        <w:rPr>
          <w:rFonts w:cs="Times New Roman"/>
        </w:rPr>
        <w:t>“ se v tabulce níže rozumí celková cena stavebních prací ve smyslu definice obsažené v čl. 1.</w:t>
      </w:r>
      <w:r w:rsidR="00223A33" w:rsidRPr="00476E39">
        <w:rPr>
          <w:rFonts w:cs="Times New Roman"/>
        </w:rPr>
        <w:t xml:space="preserve">5 </w:t>
      </w:r>
      <w:r w:rsidR="00AC3F12" w:rsidRPr="00476E39">
        <w:rPr>
          <w:rFonts w:cs="Times New Roman"/>
        </w:rPr>
        <w:t xml:space="preserve">kvalifikační </w:t>
      </w:r>
      <w:r w:rsidR="006505BF" w:rsidRPr="00476E39">
        <w:rPr>
          <w:rFonts w:cs="Times New Roman"/>
        </w:rPr>
        <w:t>dokumentace.</w:t>
      </w:r>
    </w:p>
    <w:p w:rsidR="00C3333C" w:rsidRPr="00476E39" w:rsidRDefault="00C3333C" w:rsidP="00476E39">
      <w:pPr>
        <w:pStyle w:val="Tet"/>
        <w:rPr>
          <w:rFonts w:cs="Times New Roman"/>
        </w:rPr>
      </w:pPr>
      <w:r w:rsidRPr="00476E39">
        <w:rPr>
          <w:rFonts w:cs="Times New Roman"/>
        </w:rPr>
        <w:t xml:space="preserve">Technické parametry více stavebních objektů typově odpovídající požadavkům zadavatele dle následující tabulky nelze za účelem dosažení v ní uvedených kvalifikačních předpokladů sčítat/načítat. Např. pokud dodavatel v rámci plnění předmětu určité zakázky poskytoval služby ve vztahu k výstavbě dvou silničních mostů o délce </w:t>
      </w:r>
      <w:smartTag w:uri="urn:schemas-microsoft-com:office:smarttags" w:element="metricconverter">
        <w:smartTagPr>
          <w:attr w:name="ProductID" w:val="50 m"/>
        </w:smartTagPr>
        <w:r w:rsidRPr="00476E39">
          <w:rPr>
            <w:rFonts w:cs="Times New Roman"/>
          </w:rPr>
          <w:t>50 m</w:t>
        </w:r>
      </w:smartTag>
      <w:r w:rsidRPr="00476E39">
        <w:rPr>
          <w:rFonts w:cs="Times New Roman"/>
        </w:rPr>
        <w:t xml:space="preserve"> každý, není možné je na základě součtu požadované délky uvádět jako jednu stavbu technicky způsobilou splnit požadavky na významnou službu ve smyslu bodu 3) níže uvedené tabulky (1 (jeden) silniční most délky minimálně </w:t>
      </w:r>
      <w:smartTag w:uri="urn:schemas-microsoft-com:office:smarttags" w:element="metricconverter">
        <w:smartTagPr>
          <w:attr w:name="ProductID" w:val="100 m"/>
        </w:smartTagPr>
        <w:r w:rsidRPr="00476E39">
          <w:rPr>
            <w:rFonts w:cs="Times New Roman"/>
          </w:rPr>
          <w:t>100 m</w:t>
        </w:r>
      </w:smartTag>
      <w:r w:rsidRPr="00476E39">
        <w:rPr>
          <w:rFonts w:cs="Times New Roman"/>
        </w:rPr>
        <w:t>).</w:t>
      </w:r>
    </w:p>
    <w:p w:rsidR="00300223" w:rsidRPr="00476E39" w:rsidRDefault="00C3333C" w:rsidP="00476E39">
      <w:pPr>
        <w:pStyle w:val="Tet"/>
        <w:rPr>
          <w:rFonts w:cs="Times New Roman"/>
        </w:rPr>
      </w:pPr>
      <w:r w:rsidRPr="00476E39">
        <w:rPr>
          <w:rFonts w:cs="Times New Roman"/>
        </w:rPr>
        <w:t xml:space="preserve">Obdobně nelze sčítat/načítat ani služby poskytované v rámci rozdílných zakázek (smluvních vztahů). Pokud tedy například </w:t>
      </w:r>
      <w:r w:rsidR="00E674B7" w:rsidRPr="00476E39">
        <w:rPr>
          <w:rFonts w:cs="Times New Roman"/>
        </w:rPr>
        <w:t>dodavatel</w:t>
      </w:r>
      <w:r w:rsidRPr="00476E39">
        <w:rPr>
          <w:rFonts w:cs="Times New Roman"/>
        </w:rPr>
        <w:t xml:space="preserve"> v rámci jedné zakázky poskytoval služby ve vztahu k výstavbě pozemní komunikace o délce </w:t>
      </w:r>
      <w:smartTag w:uri="urn:schemas-microsoft-com:office:smarttags" w:element="metricconverter">
        <w:smartTagPr>
          <w:attr w:name="ProductID" w:val="2 km"/>
        </w:smartTagPr>
        <w:r w:rsidRPr="00476E39">
          <w:rPr>
            <w:rFonts w:cs="Times New Roman"/>
          </w:rPr>
          <w:t>2 km</w:t>
        </w:r>
      </w:smartTag>
      <w:r w:rsidRPr="00476E39">
        <w:rPr>
          <w:rFonts w:cs="Times New Roman"/>
        </w:rPr>
        <w:t xml:space="preserve"> a v rámci druhé zakázky poskytoval služby ve vztahu k výstavbě pozemní komunikace o délce </w:t>
      </w:r>
      <w:smartTag w:uri="urn:schemas-microsoft-com:office:smarttags" w:element="metricconverter">
        <w:smartTagPr>
          <w:attr w:name="ProductID" w:val="3 km"/>
        </w:smartTagPr>
        <w:r w:rsidRPr="00476E39">
          <w:rPr>
            <w:rFonts w:cs="Times New Roman"/>
          </w:rPr>
          <w:t>3 km</w:t>
        </w:r>
      </w:smartTag>
      <w:r w:rsidRPr="00476E39">
        <w:rPr>
          <w:rFonts w:cs="Times New Roman"/>
        </w:rPr>
        <w:t xml:space="preserve">, </w:t>
      </w:r>
      <w:r w:rsidR="006505BF" w:rsidRPr="00476E39">
        <w:rPr>
          <w:rFonts w:cs="Times New Roman"/>
        </w:rPr>
        <w:t xml:space="preserve">byť na téže pozemní komunikaci, </w:t>
      </w:r>
      <w:r w:rsidRPr="00476E39">
        <w:rPr>
          <w:rFonts w:cs="Times New Roman"/>
        </w:rPr>
        <w:t>nelze tyto dvě zakázky uvést jako jednu zakázku, v níž </w:t>
      </w:r>
      <w:r w:rsidR="00E674B7" w:rsidRPr="00476E39">
        <w:rPr>
          <w:rFonts w:cs="Times New Roman"/>
        </w:rPr>
        <w:t>dodavatel</w:t>
      </w:r>
      <w:r w:rsidRPr="00476E39">
        <w:rPr>
          <w:rFonts w:cs="Times New Roman"/>
        </w:rPr>
        <w:t xml:space="preserve"> poskytoval služby ve vztahu k výstavbě pozemní komunikace o délce </w:t>
      </w:r>
      <w:smartTag w:uri="urn:schemas-microsoft-com:office:smarttags" w:element="metricconverter">
        <w:smartTagPr>
          <w:attr w:name="ProductID" w:val="5ﾠkm"/>
        </w:smartTagPr>
        <w:r w:rsidRPr="00476E39">
          <w:rPr>
            <w:rFonts w:cs="Times New Roman"/>
          </w:rPr>
          <w:t>5 km</w:t>
        </w:r>
      </w:smartTag>
      <w:r w:rsidRPr="00476E39">
        <w:rPr>
          <w:rFonts w:cs="Times New Roman"/>
        </w:rPr>
        <w:t>.</w:t>
      </w:r>
    </w:p>
    <w:p w:rsidR="00300223" w:rsidRPr="00476E39" w:rsidRDefault="00300223" w:rsidP="00476E39">
      <w:pPr>
        <w:pStyle w:val="Tet"/>
        <w:rPr>
          <w:rFonts w:cs="Times New Roman"/>
        </w:rPr>
      </w:pPr>
      <w:r w:rsidRPr="00476E39">
        <w:rPr>
          <w:rFonts w:cs="Times New Roman"/>
        </w:rPr>
        <w:t xml:space="preserve">Zadavatel bude posuzovat splnění kvalifikace pouze ve vztahu k významným službám poskytnutým v posledních </w:t>
      </w:r>
      <w:r w:rsidR="00D7622F" w:rsidRPr="00476E39">
        <w:rPr>
          <w:rFonts w:cs="Times New Roman"/>
        </w:rPr>
        <w:t>3 letech před zahájením zadávacího řízení veřejné zakázky</w:t>
      </w:r>
      <w:r w:rsidRPr="00476E39">
        <w:rPr>
          <w:rFonts w:cs="Times New Roman"/>
        </w:rPr>
        <w:t xml:space="preserve">. Pokud jedna zakázka splňuje zároveň podmínky dle více níže uvedených bodů, může dodavatel tuto zakázku uvést v rámci prokazování splnění kvalifikace dle tohoto článku i ve vztahu k různým bodům níže uvedené tabulky. Dodavatel může například prokázat splnění bodu 2) níže uvedené tabulky i zakázkami, kterými prokazuje splnění bodu 1) níže uvedené tabulky apod., pokud touto </w:t>
      </w:r>
      <w:r w:rsidR="00A714ED" w:rsidRPr="00476E39">
        <w:rPr>
          <w:rFonts w:cs="Times New Roman"/>
        </w:rPr>
        <w:t xml:space="preserve">kvalifikační </w:t>
      </w:r>
      <w:r w:rsidRPr="00476E39">
        <w:rPr>
          <w:rFonts w:cs="Times New Roman"/>
        </w:rPr>
        <w:t xml:space="preserve">dokumentací není výslovně stanoveno jinak. </w:t>
      </w:r>
    </w:p>
    <w:p w:rsidR="00300223" w:rsidRPr="00476E39" w:rsidRDefault="00300223" w:rsidP="00476E39">
      <w:pPr>
        <w:pStyle w:val="Tet"/>
        <w:rPr>
          <w:rFonts w:cs="Times New Roman"/>
        </w:rPr>
      </w:pPr>
      <w:r w:rsidRPr="00476E39">
        <w:rPr>
          <w:rFonts w:cs="Times New Roman"/>
        </w:rPr>
        <w:t xml:space="preserve">Zadavatel neuzná prokázání splnění kvalifikace prostřednictvím poskytnutých významných služeb, jejichž předmět se týkal jiných než uvedených staveb pozemních komunikací, zejména průmyslových staveb, obchodních center, rezidenčních a administrativních objektů, železničních staveb apod. V </w:t>
      </w:r>
      <w:r w:rsidR="001848B4" w:rsidRPr="00476E39">
        <w:rPr>
          <w:rFonts w:cs="Times New Roman"/>
          <w:iCs/>
        </w:rPr>
        <w:t>žádosti o účast</w:t>
      </w:r>
      <w:r w:rsidRPr="00476E39">
        <w:rPr>
          <w:rFonts w:cs="Times New Roman"/>
        </w:rPr>
        <w:t xml:space="preserve"> je nutné uvádět pouze významné služby splňující kritéria uvedená níže v tabulce. </w:t>
      </w:r>
    </w:p>
    <w:p w:rsidR="00EC661A" w:rsidRPr="00476E39" w:rsidRDefault="00300223" w:rsidP="00476E39">
      <w:pPr>
        <w:pStyle w:val="Tet"/>
        <w:rPr>
          <w:rFonts w:cs="Times New Roman"/>
        </w:rPr>
      </w:pPr>
      <w:r w:rsidRPr="00476E39">
        <w:rPr>
          <w:rFonts w:cs="Times New Roman"/>
        </w:rPr>
        <w:t xml:space="preserve">Referovaná významná služba musí být ke dni podání </w:t>
      </w:r>
      <w:r w:rsidR="00B62CAF" w:rsidRPr="00476E39">
        <w:rPr>
          <w:rFonts w:cs="Times New Roman"/>
          <w:iCs/>
        </w:rPr>
        <w:t>žádosti o účast</w:t>
      </w:r>
      <w:r w:rsidRPr="00476E39">
        <w:rPr>
          <w:rFonts w:cs="Times New Roman"/>
        </w:rPr>
        <w:t xml:space="preserve"> řádně dokončena a řádně převzata objednatelem bez vad a nedodělků, pokud není v </w:t>
      </w:r>
      <w:r w:rsidR="00B7605C" w:rsidRPr="00476E39">
        <w:rPr>
          <w:rFonts w:cs="Times New Roman"/>
        </w:rPr>
        <w:t xml:space="preserve">kvalifikační </w:t>
      </w:r>
      <w:r w:rsidRPr="00476E39">
        <w:rPr>
          <w:rFonts w:cs="Times New Roman"/>
        </w:rPr>
        <w:t xml:space="preserve">dokumentaci výslovně uvedeno jinak. Zakázka spočívající ve zpracování projektové dokumentace bude uznána výhradně za předpokladu, že příslušná projektová dokumentace byla dokončena a předána objednateli bez vad a nedodělků, a to v čistopise. </w:t>
      </w:r>
    </w:p>
    <w:p w:rsidR="00300223" w:rsidRPr="00476E39" w:rsidRDefault="00300223" w:rsidP="00476E39">
      <w:pPr>
        <w:pStyle w:val="Tet"/>
        <w:rPr>
          <w:rFonts w:cs="Times New Roman"/>
        </w:rPr>
      </w:pPr>
      <w:r w:rsidRPr="00476E39">
        <w:rPr>
          <w:rFonts w:cs="Times New Roman"/>
        </w:rPr>
        <w:t xml:space="preserve">V případě, že je referovaná významná služba součástí rozsáhlejšího plnění pro objednatele služby (např. vedle referovaných činností spočívajících ve zpracování projektové dokumentace měl dodavatel pro objednatele realizovat i IČ), </w:t>
      </w:r>
      <w:r w:rsidR="00246D3E" w:rsidRPr="00476E39">
        <w:rPr>
          <w:rFonts w:cs="Times New Roman"/>
        </w:rPr>
        <w:t xml:space="preserve">je zapotřebí, aby ke dni podání žádosti o účast byl výkon těchto činností v rámci referované zakázky (služby) ukončen v plném rozsahu dle znění předchozího odstavce. </w:t>
      </w:r>
    </w:p>
    <w:p w:rsidR="00C3333C" w:rsidRPr="00476E39" w:rsidRDefault="00300223" w:rsidP="00476E39">
      <w:pPr>
        <w:pStyle w:val="Tet"/>
        <w:rPr>
          <w:rFonts w:cs="Times New Roman"/>
        </w:rPr>
      </w:pPr>
      <w:r w:rsidRPr="00476E39">
        <w:rPr>
          <w:rFonts w:cs="Times New Roman"/>
        </w:rPr>
        <w:t xml:space="preserve">Zadavatel upozorňuje na ustanovení čl. </w:t>
      </w:r>
      <w:r w:rsidR="00FC1355" w:rsidRPr="00476E39">
        <w:rPr>
          <w:rFonts w:cs="Times New Roman"/>
        </w:rPr>
        <w:t>17.</w:t>
      </w:r>
      <w:r w:rsidR="00937D5B" w:rsidRPr="00476E39">
        <w:rPr>
          <w:rFonts w:cs="Times New Roman"/>
        </w:rPr>
        <w:t xml:space="preserve">7 </w:t>
      </w:r>
      <w:r w:rsidR="00FC1355" w:rsidRPr="00476E39">
        <w:rPr>
          <w:rFonts w:cs="Times New Roman"/>
        </w:rPr>
        <w:t xml:space="preserve">kvalifikační </w:t>
      </w:r>
      <w:r w:rsidRPr="00476E39">
        <w:rPr>
          <w:rFonts w:cs="Times New Roman"/>
        </w:rPr>
        <w:t xml:space="preserve">dokumentace, v němž je uveden zákaz plnění určitých částí předmětu veřejné zakázky prostřednictvím poddodavatele. V rozsahu takto definovaných částí předmětu veřejné zakázky zadavatel nepřipouští prokazování kvalifikace podle tohoto článku </w:t>
      </w:r>
      <w:r w:rsidR="00E74892" w:rsidRPr="00476E39">
        <w:rPr>
          <w:rFonts w:cs="Times New Roman"/>
        </w:rPr>
        <w:t xml:space="preserve">kvalifikační </w:t>
      </w:r>
      <w:r w:rsidRPr="00476E39">
        <w:rPr>
          <w:rFonts w:cs="Times New Roman"/>
        </w:rPr>
        <w:t>dokumentace prostřednictvím poddodavatelů.</w:t>
      </w:r>
    </w:p>
    <w:p w:rsidR="00A46A35" w:rsidRPr="00476E39" w:rsidRDefault="00A46A35" w:rsidP="00476E39">
      <w:pPr>
        <w:jc w:val="both"/>
        <w:rPr>
          <w:sz w:val="24"/>
          <w:szCs w:val="24"/>
        </w:rPr>
      </w:pPr>
    </w:p>
    <w:p w:rsidR="00A46A35" w:rsidRPr="00476E39" w:rsidRDefault="00A46A35" w:rsidP="00476E39">
      <w:pPr>
        <w:pStyle w:val="Tet"/>
        <w:rPr>
          <w:rFonts w:cs="Times New Roman"/>
        </w:rPr>
      </w:pPr>
      <w:r w:rsidRPr="00476E39">
        <w:rPr>
          <w:rFonts w:cs="Times New Roman"/>
        </w:rPr>
        <w:t>V případě, že by referovanou významnou službou nemělo být vytvoření určité projektové dokumentace, nýbrž pouze aktualizace již existující projektové dokumentace, pak zadavatel takovou významnou službu akceptuje pouze tehdy, pokud byla v rámci aktualizace provedena podstatná změna projektové dokumentace, vyplývající z podstatné změny právních předpisů či technických norem nebo z podstatné úpravy technického řešení požadované objednatelem významné služby. Za podstatnou úpravu či změnu zadavatel považuje (i) změnu šířkového uspořádání stavby, (ii) prodloužení/zkrácení mostních/tunelových objektů, (iii) změnu nivelity či (iv) přepracování hlavních objektů stavby z důvodu změny norem a předpisů (např. mostní objekty, hlavní trasa, tunely, zářezy). Naopak za podstatnou změnu nebude považováno např. pouhé vypuštění méně významných stavebních objektů, např. polních cest apod.</w:t>
      </w:r>
    </w:p>
    <w:p w:rsidR="00A46A35" w:rsidRPr="00476E39" w:rsidRDefault="00A46A35" w:rsidP="00476E39">
      <w:pPr>
        <w:pStyle w:val="Tet"/>
        <w:rPr>
          <w:rFonts w:cs="Times New Roman"/>
        </w:rPr>
      </w:pPr>
      <w:r w:rsidRPr="00476E39">
        <w:rPr>
          <w:rFonts w:cs="Times New Roman"/>
        </w:rPr>
        <w:t>Je-li požadováno, aby referovanou významnou službou bylo zpracování DÚR/DSP, pak zadavatel neuzná předložení jakýchkoliv dílčích, souhrnných či koordinačních dokumentací zpracovaných na podkladě DÚR/DSP jiných zhotovitelů. Zadavatel v takovémto případě uzná výhradně zpracování plnohodnotných dokumentací, na jejichž podkladě je možné řádným způsobem veřejnoprávně projednat příslušný stavební záměr, jakož i požádat o vydání pravomocného stavebního nebo územního rozhodnutí. Tato dokumentace musí být dodavatelem zpracována zcela v rozsahu definic pojmu DÚR/DSP, obsažených v čl. 1.</w:t>
      </w:r>
      <w:r w:rsidR="00252473" w:rsidRPr="00476E39">
        <w:rPr>
          <w:rFonts w:cs="Times New Roman"/>
        </w:rPr>
        <w:t xml:space="preserve">5 </w:t>
      </w:r>
      <w:r w:rsidR="00B7605C" w:rsidRPr="00476E39">
        <w:rPr>
          <w:rFonts w:cs="Times New Roman"/>
        </w:rPr>
        <w:t xml:space="preserve">kvalifikační </w:t>
      </w:r>
      <w:r w:rsidRPr="00476E39">
        <w:rPr>
          <w:rFonts w:cs="Times New Roman"/>
        </w:rPr>
        <w:t xml:space="preserve">dokumentace. </w:t>
      </w:r>
    </w:p>
    <w:p w:rsidR="00A46A35" w:rsidRPr="00476E39" w:rsidRDefault="00A46A35" w:rsidP="00476E39">
      <w:pPr>
        <w:pStyle w:val="Tet"/>
        <w:rPr>
          <w:rFonts w:cs="Times New Roman"/>
        </w:rPr>
      </w:pPr>
      <w:r w:rsidRPr="00476E39">
        <w:rPr>
          <w:rFonts w:cs="Times New Roman"/>
        </w:rPr>
        <w:t xml:space="preserve">Je-li požadováno, aby referovanou významnou službou bylo zpracování DÚR/DSP (VZ-ZDS), pak zadavatel uzná pouze takovou významnou zakázku, v rámci které byla tato dokumentace zpracována komplexně, tj. v rozsahu zahrnujícím též veškeré související (doprovodné) stavební objekty, jako jsou např. přeložky inženýrských sítí (elektro, voda, plyn), popř. ostatní související stavební objekty, a dále např. též demolice, příprava území, rekultivace, osázení zeleně apod. Z předložených dokladů vztahujících se k příslušné významné službě musí být zcela jednoznačně zřejmé, v jakém rozsahu byla v daném případě příslušná dokumentace zpracována.  </w:t>
      </w:r>
    </w:p>
    <w:p w:rsidR="005E740D" w:rsidRPr="00476E39" w:rsidRDefault="005E740D" w:rsidP="00476E39">
      <w:pPr>
        <w:spacing w:line="276" w:lineRule="auto"/>
        <w:jc w:val="both"/>
        <w:rPr>
          <w:sz w:val="24"/>
          <w:szCs w:val="24"/>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3807"/>
        <w:gridCol w:w="3989"/>
      </w:tblGrid>
      <w:tr w:rsidR="00862E4B" w:rsidRPr="00476E39" w:rsidTr="00CE7585">
        <w:trPr>
          <w:tblHeader/>
        </w:trPr>
        <w:tc>
          <w:tcPr>
            <w:tcW w:w="4658" w:type="dxa"/>
            <w:gridSpan w:val="2"/>
            <w:tcBorders>
              <w:top w:val="single" w:sz="4" w:space="0" w:color="auto"/>
              <w:left w:val="single" w:sz="4" w:space="0" w:color="auto"/>
              <w:bottom w:val="single" w:sz="4" w:space="0" w:color="auto"/>
              <w:right w:val="single" w:sz="4" w:space="0" w:color="auto"/>
            </w:tcBorders>
            <w:shd w:val="clear" w:color="auto" w:fill="E0E0E0"/>
          </w:tcPr>
          <w:p w:rsidR="00862E4B" w:rsidRPr="00476E39" w:rsidRDefault="00862E4B" w:rsidP="00476E39">
            <w:pPr>
              <w:pStyle w:val="Textkomente"/>
              <w:jc w:val="both"/>
              <w:rPr>
                <w:sz w:val="24"/>
                <w:szCs w:val="24"/>
              </w:rPr>
            </w:pPr>
            <w:r w:rsidRPr="00476E39">
              <w:rPr>
                <w:sz w:val="24"/>
                <w:szCs w:val="24"/>
              </w:rPr>
              <w:t xml:space="preserve">Zadavatel požaduje praxi dodavatele spočívající v realizaci minimálně:  </w:t>
            </w:r>
          </w:p>
        </w:tc>
        <w:tc>
          <w:tcPr>
            <w:tcW w:w="3989" w:type="dxa"/>
            <w:tcBorders>
              <w:top w:val="single" w:sz="4" w:space="0" w:color="auto"/>
              <w:left w:val="single" w:sz="4" w:space="0" w:color="auto"/>
              <w:bottom w:val="single" w:sz="4" w:space="0" w:color="auto"/>
              <w:right w:val="single" w:sz="4" w:space="0" w:color="auto"/>
            </w:tcBorders>
            <w:shd w:val="clear" w:color="auto" w:fill="E0E0E0"/>
            <w:vAlign w:val="center"/>
          </w:tcPr>
          <w:p w:rsidR="00862E4B" w:rsidRPr="00476E39" w:rsidRDefault="00862E4B" w:rsidP="00476E39">
            <w:pPr>
              <w:pStyle w:val="Textkomente"/>
              <w:jc w:val="both"/>
              <w:rPr>
                <w:sz w:val="24"/>
                <w:szCs w:val="24"/>
              </w:rPr>
            </w:pPr>
            <w:r w:rsidRPr="00476E39">
              <w:rPr>
                <w:sz w:val="24"/>
                <w:szCs w:val="24"/>
              </w:rPr>
              <w:t>Způsob prokázání</w:t>
            </w:r>
          </w:p>
        </w:tc>
      </w:tr>
      <w:tr w:rsidR="00862E4B" w:rsidRPr="00476E39" w:rsidTr="00CE7585">
        <w:tc>
          <w:tcPr>
            <w:tcW w:w="851" w:type="dxa"/>
            <w:tcBorders>
              <w:top w:val="single" w:sz="4" w:space="0" w:color="auto"/>
              <w:left w:val="single" w:sz="4" w:space="0" w:color="auto"/>
              <w:bottom w:val="single" w:sz="4" w:space="0" w:color="auto"/>
              <w:right w:val="single" w:sz="4" w:space="0" w:color="auto"/>
            </w:tcBorders>
          </w:tcPr>
          <w:p w:rsidR="00862E4B" w:rsidRPr="00476E39" w:rsidRDefault="00862E4B"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862E4B" w:rsidRPr="00476E39" w:rsidRDefault="00360D37" w:rsidP="00476E39">
            <w:pPr>
              <w:pStyle w:val="Textkomente"/>
              <w:jc w:val="both"/>
              <w:rPr>
                <w:sz w:val="24"/>
                <w:szCs w:val="24"/>
              </w:rPr>
            </w:pPr>
            <w:r w:rsidRPr="00476E39">
              <w:rPr>
                <w:sz w:val="24"/>
                <w:szCs w:val="24"/>
              </w:rPr>
              <w:t xml:space="preserve">1 </w:t>
            </w:r>
            <w:r w:rsidR="00862E4B" w:rsidRPr="00476E39">
              <w:rPr>
                <w:sz w:val="24"/>
                <w:szCs w:val="24"/>
              </w:rPr>
              <w:t>(</w:t>
            </w:r>
            <w:r w:rsidRPr="00476E39">
              <w:rPr>
                <w:sz w:val="24"/>
                <w:szCs w:val="24"/>
              </w:rPr>
              <w:t>jedné</w:t>
            </w:r>
            <w:r w:rsidR="00862E4B" w:rsidRPr="00476E39">
              <w:rPr>
                <w:sz w:val="24"/>
                <w:szCs w:val="24"/>
              </w:rPr>
              <w:t>) zakázk</w:t>
            </w:r>
            <w:r w:rsidRPr="00476E39">
              <w:rPr>
                <w:sz w:val="24"/>
                <w:szCs w:val="24"/>
              </w:rPr>
              <w:t>y</w:t>
            </w:r>
            <w:r w:rsidR="00862E4B" w:rsidRPr="00476E39">
              <w:rPr>
                <w:sz w:val="24"/>
                <w:szCs w:val="24"/>
              </w:rPr>
              <w:t xml:space="preserve"> týkajících se zpracování projektové dokumentace ve stupni DÚR pozemní komunikace délky alespoň </w:t>
            </w:r>
            <w:r w:rsidRPr="00476E39">
              <w:rPr>
                <w:sz w:val="24"/>
                <w:szCs w:val="24"/>
              </w:rPr>
              <w:t xml:space="preserve">3 </w:t>
            </w:r>
            <w:r w:rsidR="00862E4B" w:rsidRPr="00476E39">
              <w:rPr>
                <w:sz w:val="24"/>
                <w:szCs w:val="24"/>
              </w:rPr>
              <w:t>km</w:t>
            </w:r>
            <w:r w:rsidRPr="00476E39">
              <w:rPr>
                <w:sz w:val="24"/>
                <w:szCs w:val="24"/>
              </w:rPr>
              <w:t>.</w:t>
            </w:r>
            <w:r w:rsidR="00AC0D34" w:rsidRPr="00476E39">
              <w:rPr>
                <w:sz w:val="24"/>
                <w:szCs w:val="24"/>
              </w:rPr>
              <w:t xml:space="preserve"> </w:t>
            </w:r>
          </w:p>
        </w:tc>
        <w:tc>
          <w:tcPr>
            <w:tcW w:w="3989" w:type="dxa"/>
            <w:tcBorders>
              <w:top w:val="single" w:sz="4" w:space="0" w:color="auto"/>
              <w:left w:val="single" w:sz="4" w:space="0" w:color="auto"/>
              <w:bottom w:val="single" w:sz="4" w:space="0" w:color="auto"/>
              <w:right w:val="single" w:sz="4" w:space="0" w:color="auto"/>
            </w:tcBorders>
            <w:vAlign w:val="center"/>
          </w:tcPr>
          <w:p w:rsidR="00862E4B" w:rsidRPr="00476E39" w:rsidRDefault="00862E4B" w:rsidP="00476E39">
            <w:pPr>
              <w:autoSpaceDE w:val="0"/>
              <w:autoSpaceDN w:val="0"/>
              <w:adjustRightInd w:val="0"/>
              <w:jc w:val="both"/>
              <w:rPr>
                <w:i/>
                <w:sz w:val="24"/>
                <w:szCs w:val="24"/>
              </w:rPr>
            </w:pPr>
            <w:r w:rsidRPr="00476E39">
              <w:rPr>
                <w:i/>
                <w:sz w:val="24"/>
                <w:szCs w:val="24"/>
              </w:rPr>
              <w:t>Přehled (seznam) poskytnutých služeb (formulář</w:t>
            </w:r>
            <w:r w:rsidR="00CA7B77" w:rsidRPr="00476E39">
              <w:rPr>
                <w:i/>
                <w:sz w:val="24"/>
                <w:szCs w:val="24"/>
              </w:rPr>
              <w:t xml:space="preserve"> 2.4</w:t>
            </w:r>
            <w:r w:rsidRPr="00476E39">
              <w:rPr>
                <w:i/>
                <w:sz w:val="24"/>
                <w:szCs w:val="24"/>
              </w:rPr>
              <w:t xml:space="preserve"> přílohy</w:t>
            </w:r>
            <w:r w:rsidR="001F0C33" w:rsidRPr="00476E39">
              <w:rPr>
                <w:i/>
                <w:sz w:val="24"/>
                <w:szCs w:val="24"/>
              </w:rPr>
              <w:t xml:space="preserve"> </w:t>
            </w:r>
            <w:r w:rsidRPr="00476E39">
              <w:rPr>
                <w:i/>
                <w:sz w:val="24"/>
                <w:szCs w:val="24"/>
              </w:rPr>
              <w:t xml:space="preserve">č. </w:t>
            </w:r>
            <w:r w:rsidR="00552B9B" w:rsidRPr="00476E39">
              <w:rPr>
                <w:i/>
                <w:sz w:val="24"/>
                <w:szCs w:val="24"/>
              </w:rPr>
              <w:t>1</w:t>
            </w:r>
            <w:r w:rsidRPr="00476E39">
              <w:rPr>
                <w:i/>
                <w:sz w:val="24"/>
                <w:szCs w:val="24"/>
              </w:rPr>
              <w:t>)</w:t>
            </w:r>
          </w:p>
          <w:p w:rsidR="00DB2217" w:rsidRPr="00476E39" w:rsidRDefault="00DB2217" w:rsidP="00476E39">
            <w:pPr>
              <w:autoSpaceDE w:val="0"/>
              <w:autoSpaceDN w:val="0"/>
              <w:adjustRightInd w:val="0"/>
              <w:jc w:val="both"/>
              <w:rPr>
                <w:i/>
                <w:sz w:val="24"/>
                <w:szCs w:val="24"/>
              </w:rPr>
            </w:pPr>
          </w:p>
          <w:p w:rsidR="00DB2217" w:rsidRPr="00476E39" w:rsidRDefault="00DB2217" w:rsidP="00476E39">
            <w:pPr>
              <w:autoSpaceDE w:val="0"/>
              <w:autoSpaceDN w:val="0"/>
              <w:adjustRightInd w:val="0"/>
              <w:jc w:val="both"/>
              <w:rPr>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Del="00360D37" w:rsidRDefault="00360D37" w:rsidP="00476E39">
            <w:pPr>
              <w:pStyle w:val="Textkomente"/>
              <w:jc w:val="both"/>
              <w:rPr>
                <w:sz w:val="24"/>
                <w:szCs w:val="24"/>
              </w:rPr>
            </w:pPr>
            <w:r w:rsidRPr="00476E39">
              <w:rPr>
                <w:sz w:val="24"/>
                <w:szCs w:val="24"/>
              </w:rPr>
              <w:t xml:space="preserve">3 (tří) zakázek týkajících se zpracování projektové dokumentace ve stupni DSP bez nebo včetně ZDS/PDPS/VD-ZDS pozemní komunikace délky alespoň 3 km. </w:t>
            </w: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autoSpaceDE w:val="0"/>
              <w:autoSpaceDN w:val="0"/>
              <w:adjustRightInd w:val="0"/>
              <w:jc w:val="both"/>
              <w:rPr>
                <w:i/>
                <w:sz w:val="24"/>
                <w:szCs w:val="24"/>
              </w:rPr>
            </w:pPr>
            <w:r w:rsidRPr="00476E39">
              <w:rPr>
                <w:i/>
                <w:sz w:val="24"/>
                <w:szCs w:val="24"/>
              </w:rPr>
              <w:t>Přehled (seznam) poskytnutých služeb (formulář</w:t>
            </w:r>
            <w:r w:rsidR="00CA7B77" w:rsidRPr="00476E39">
              <w:rPr>
                <w:i/>
                <w:sz w:val="24"/>
                <w:szCs w:val="24"/>
              </w:rPr>
              <w:t xml:space="preserve"> 2.4</w:t>
            </w:r>
            <w:r w:rsidRPr="00476E39">
              <w:rPr>
                <w:i/>
                <w:sz w:val="24"/>
                <w:szCs w:val="24"/>
              </w:rPr>
              <w:t xml:space="preserve"> přílohy č. 1)</w:t>
            </w:r>
          </w:p>
          <w:p w:rsidR="00360D37" w:rsidRPr="00476E39" w:rsidRDefault="00360D37" w:rsidP="00476E39">
            <w:pPr>
              <w:autoSpaceDE w:val="0"/>
              <w:autoSpaceDN w:val="0"/>
              <w:adjustRightInd w:val="0"/>
              <w:jc w:val="both"/>
              <w:rPr>
                <w:i/>
                <w:sz w:val="24"/>
                <w:szCs w:val="24"/>
              </w:rPr>
            </w:pPr>
          </w:p>
          <w:p w:rsidR="00360D37" w:rsidRPr="00476E39" w:rsidRDefault="00360D37" w:rsidP="00476E39">
            <w:pPr>
              <w:autoSpaceDE w:val="0"/>
              <w:autoSpaceDN w:val="0"/>
              <w:adjustRightInd w:val="0"/>
              <w:jc w:val="both"/>
              <w:rPr>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805867" w:rsidP="00476E39">
            <w:pPr>
              <w:pStyle w:val="Textkomente"/>
              <w:jc w:val="both"/>
              <w:rPr>
                <w:sz w:val="24"/>
                <w:szCs w:val="24"/>
              </w:rPr>
            </w:pPr>
            <w:r w:rsidRPr="00476E39">
              <w:rPr>
                <w:sz w:val="24"/>
                <w:szCs w:val="24"/>
              </w:rPr>
              <w:fldChar w:fldCharType="begin">
                <w:ffData>
                  <w:name w:val="Text25"/>
                  <w:enabled/>
                  <w:calcOnExit w:val="0"/>
                  <w:textInput>
                    <w:default w:val="[2 (dvou)]"/>
                  </w:textInput>
                </w:ffData>
              </w:fldChar>
            </w:r>
            <w:r w:rsidR="00360D37" w:rsidRPr="00476E39">
              <w:rPr>
                <w:sz w:val="24"/>
                <w:szCs w:val="24"/>
              </w:rPr>
              <w:instrText xml:space="preserve"> FORMTEXT </w:instrText>
            </w:r>
            <w:r w:rsidRPr="00476E39">
              <w:rPr>
                <w:sz w:val="24"/>
                <w:szCs w:val="24"/>
              </w:rPr>
            </w:r>
            <w:r w:rsidRPr="00476E39">
              <w:rPr>
                <w:sz w:val="24"/>
                <w:szCs w:val="24"/>
              </w:rPr>
              <w:fldChar w:fldCharType="separate"/>
            </w:r>
            <w:r w:rsidR="00360D37" w:rsidRPr="00476E39">
              <w:rPr>
                <w:noProof/>
                <w:sz w:val="24"/>
                <w:szCs w:val="24"/>
              </w:rPr>
              <w:t>2 (dvou)</w:t>
            </w:r>
            <w:r w:rsidRPr="00476E39">
              <w:rPr>
                <w:sz w:val="24"/>
                <w:szCs w:val="24"/>
              </w:rPr>
              <w:fldChar w:fldCharType="end"/>
            </w:r>
            <w:r w:rsidR="00360D37" w:rsidRPr="00476E39">
              <w:rPr>
                <w:sz w:val="24"/>
                <w:szCs w:val="24"/>
              </w:rPr>
              <w:t xml:space="preserve"> zakázek týkajících se zpracování projektové dokumentace ve stupni DÚR nebo DSP bez nebo včetně ZDS/VD-ZDS/PDPS na jednopolovém nebo vícepolovém mostu (popř. estakádě) na pozemní komunikaci minimální délky přemostění 100 m, přičemž alespoň jedna zakázka musí být ve stupni DSP včetně ZDS nebo DSP včetně PDPS nebo DSP včetně PDPS.</w:t>
            </w:r>
          </w:p>
          <w:p w:rsidR="00360D37" w:rsidRPr="00476E39" w:rsidRDefault="00360D37" w:rsidP="00476E39">
            <w:pPr>
              <w:pStyle w:val="Textkomente"/>
              <w:jc w:val="both"/>
              <w:rPr>
                <w:sz w:val="24"/>
                <w:szCs w:val="24"/>
              </w:rPr>
            </w:pP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autoSpaceDE w:val="0"/>
              <w:autoSpaceDN w:val="0"/>
              <w:adjustRightInd w:val="0"/>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autoSpaceDE w:val="0"/>
              <w:autoSpaceDN w:val="0"/>
              <w:adjustRightInd w:val="0"/>
              <w:jc w:val="both"/>
              <w:rPr>
                <w:i/>
                <w:sz w:val="24"/>
                <w:szCs w:val="24"/>
              </w:rPr>
            </w:pPr>
          </w:p>
          <w:p w:rsidR="00360D37" w:rsidRPr="00476E39" w:rsidRDefault="00360D37" w:rsidP="00476E39">
            <w:pPr>
              <w:autoSpaceDE w:val="0"/>
              <w:autoSpaceDN w:val="0"/>
              <w:adjustRightInd w:val="0"/>
              <w:jc w:val="both"/>
              <w:rPr>
                <w:i/>
                <w:sz w:val="24"/>
                <w:szCs w:val="24"/>
                <w:lang w:eastAsia="en-US"/>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B1DDD" w:rsidP="00476E39">
            <w:pPr>
              <w:pStyle w:val="Textkomente"/>
              <w:jc w:val="both"/>
              <w:rPr>
                <w:sz w:val="24"/>
                <w:szCs w:val="24"/>
              </w:rPr>
            </w:pPr>
            <w:r w:rsidRPr="00476E39">
              <w:rPr>
                <w:sz w:val="24"/>
                <w:szCs w:val="24"/>
              </w:rPr>
              <w:t xml:space="preserve">2 </w:t>
            </w:r>
            <w:r w:rsidR="00360D37" w:rsidRPr="00476E39">
              <w:rPr>
                <w:sz w:val="24"/>
                <w:szCs w:val="24"/>
              </w:rPr>
              <w:t>(</w:t>
            </w:r>
            <w:r w:rsidRPr="00476E39">
              <w:rPr>
                <w:sz w:val="24"/>
                <w:szCs w:val="24"/>
              </w:rPr>
              <w:t>dvou</w:t>
            </w:r>
            <w:r w:rsidR="00360D37" w:rsidRPr="00476E39">
              <w:rPr>
                <w:sz w:val="24"/>
                <w:szCs w:val="24"/>
              </w:rPr>
              <w:t>) zakáz</w:t>
            </w:r>
            <w:r w:rsidRPr="00476E39">
              <w:rPr>
                <w:sz w:val="24"/>
                <w:szCs w:val="24"/>
              </w:rPr>
              <w:t>e</w:t>
            </w:r>
            <w:r w:rsidR="00360D37" w:rsidRPr="00476E39">
              <w:rPr>
                <w:sz w:val="24"/>
                <w:szCs w:val="24"/>
              </w:rPr>
              <w:t>k zahrnující výkon inženýrské činnosti pro získání pravomocného územního rozhodnutí stavby druh pozemní komunikace</w:t>
            </w:r>
            <w:r w:rsidRPr="00476E39">
              <w:rPr>
                <w:sz w:val="24"/>
                <w:szCs w:val="24"/>
              </w:rPr>
              <w:t xml:space="preserve"> nebo most</w:t>
            </w:r>
            <w:r w:rsidR="00360D37" w:rsidRPr="00476E39">
              <w:rPr>
                <w:sz w:val="24"/>
                <w:szCs w:val="24"/>
              </w:rPr>
              <w:t>.</w:t>
            </w: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B1DDD" w:rsidP="00476E39">
            <w:pPr>
              <w:pStyle w:val="Textkomente"/>
              <w:jc w:val="both"/>
              <w:rPr>
                <w:sz w:val="24"/>
                <w:szCs w:val="24"/>
              </w:rPr>
            </w:pPr>
            <w:r w:rsidRPr="00476E39">
              <w:rPr>
                <w:sz w:val="24"/>
                <w:szCs w:val="24"/>
              </w:rPr>
              <w:t xml:space="preserve">3 </w:t>
            </w:r>
            <w:r w:rsidR="00360D37" w:rsidRPr="00476E39">
              <w:rPr>
                <w:sz w:val="24"/>
                <w:szCs w:val="24"/>
              </w:rPr>
              <w:t>(</w:t>
            </w:r>
            <w:r w:rsidRPr="00476E39">
              <w:rPr>
                <w:sz w:val="24"/>
                <w:szCs w:val="24"/>
              </w:rPr>
              <w:t>tří</w:t>
            </w:r>
            <w:r w:rsidR="00360D37" w:rsidRPr="00476E39">
              <w:rPr>
                <w:sz w:val="24"/>
                <w:szCs w:val="24"/>
              </w:rPr>
              <w:t>) zakázek zahrnujících výkon inženýrské činnosti pro získání pravomocného stavebního povolení včetně nebo bez majetkoprávní přípravy stavby pozemní komunikace</w:t>
            </w:r>
            <w:r w:rsidRPr="00476E39">
              <w:rPr>
                <w:sz w:val="24"/>
                <w:szCs w:val="24"/>
              </w:rPr>
              <w:t xml:space="preserve"> anebo mostu</w:t>
            </w:r>
            <w:r w:rsidR="00360D37" w:rsidRPr="00476E39">
              <w:rPr>
                <w:sz w:val="24"/>
                <w:szCs w:val="24"/>
              </w:rPr>
              <w:t>, přičemž minimálně jedna zakázka zahrnuje výkon inženýrské činnosti pro stavební povolení včetně majetkoprávní přípravy a součástí majetkoprávní přípravy je rovněž zajištění podkladů pro vyvlastňovací řízení.</w:t>
            </w:r>
          </w:p>
          <w:p w:rsidR="00360D37" w:rsidRPr="00476E39" w:rsidRDefault="00360D37" w:rsidP="00476E39">
            <w:pPr>
              <w:pStyle w:val="Textkomente"/>
              <w:jc w:val="both"/>
              <w:rPr>
                <w:sz w:val="24"/>
                <w:szCs w:val="24"/>
              </w:rPr>
            </w:pP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jc w:val="both"/>
              <w:rPr>
                <w:sz w:val="24"/>
                <w:szCs w:val="24"/>
                <w:highlight w:val="green"/>
              </w:rPr>
            </w:pPr>
            <w:r w:rsidRPr="00476E39">
              <w:rPr>
                <w:sz w:val="24"/>
                <w:szCs w:val="24"/>
              </w:rPr>
              <w:t xml:space="preserve">2 (dvou) zakázek zahrnujících činnost osoby koordinátora BOZP ve stádiu projektové přípravy staveb u stavby pozemní komunikace. </w:t>
            </w: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jc w:val="both"/>
              <w:rPr>
                <w:sz w:val="24"/>
                <w:szCs w:val="24"/>
                <w:highlight w:val="green"/>
              </w:rPr>
            </w:pPr>
            <w:r w:rsidRPr="00476E39">
              <w:rPr>
                <w:sz w:val="24"/>
                <w:szCs w:val="24"/>
              </w:rPr>
              <w:t>2 (dvou) zakázek týkajících se výkonu autorského dozoru na stavbě pozemní komunikace.</w:t>
            </w: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jc w:val="both"/>
              <w:rPr>
                <w:sz w:val="24"/>
                <w:szCs w:val="24"/>
              </w:rPr>
            </w:pPr>
            <w:r w:rsidRPr="00476E39">
              <w:rPr>
                <w:sz w:val="24"/>
                <w:szCs w:val="24"/>
              </w:rPr>
              <w:t>1 (jedné) zakázky zahrnující vypracování dokumentace hodnocení vlivu na životní prostředí podle zákona č. 100/2001 Sb., o posuzování vlivů na životní prostředí, v platném znění, na stavbě pozemní komunikace.</w:t>
            </w:r>
          </w:p>
          <w:p w:rsidR="00360D37" w:rsidRPr="00476E39" w:rsidRDefault="00360D37" w:rsidP="00476E39">
            <w:pPr>
              <w:pStyle w:val="Textkomente"/>
              <w:jc w:val="both"/>
              <w:rPr>
                <w:sz w:val="24"/>
                <w:szCs w:val="24"/>
                <w:highlight w:val="green"/>
              </w:rPr>
            </w:pP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jc w:val="both"/>
              <w:rPr>
                <w:sz w:val="24"/>
                <w:szCs w:val="24"/>
              </w:rPr>
            </w:pPr>
            <w:r w:rsidRPr="00476E39">
              <w:rPr>
                <w:sz w:val="24"/>
                <w:szCs w:val="24"/>
              </w:rPr>
              <w:t>2 (dvou) zakázek zahrnujících vypracování záměru projektu nebo jeho aktualizace na stavbě pozemní komunikace.</w:t>
            </w:r>
          </w:p>
          <w:p w:rsidR="00360D37" w:rsidRPr="00476E39" w:rsidRDefault="00360D37" w:rsidP="00476E39">
            <w:pPr>
              <w:pStyle w:val="Textkomente"/>
              <w:jc w:val="both"/>
              <w:rPr>
                <w:sz w:val="24"/>
                <w:szCs w:val="24"/>
              </w:rPr>
            </w:pP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r w:rsidR="00360D37" w:rsidRPr="00476E39" w:rsidTr="00CE7585">
        <w:tc>
          <w:tcPr>
            <w:tcW w:w="851" w:type="dxa"/>
            <w:tcBorders>
              <w:top w:val="single" w:sz="4" w:space="0" w:color="auto"/>
              <w:left w:val="single" w:sz="4" w:space="0" w:color="auto"/>
              <w:bottom w:val="single" w:sz="4" w:space="0" w:color="auto"/>
              <w:right w:val="single" w:sz="4" w:space="0" w:color="auto"/>
            </w:tcBorders>
          </w:tcPr>
          <w:p w:rsidR="00360D37" w:rsidRPr="00476E39" w:rsidRDefault="00360D37" w:rsidP="00476E39">
            <w:pPr>
              <w:pStyle w:val="Textkomente"/>
              <w:numPr>
                <w:ilvl w:val="0"/>
                <w:numId w:val="43"/>
              </w:numPr>
              <w:jc w:val="both"/>
              <w:rPr>
                <w:sz w:val="24"/>
                <w:szCs w:val="24"/>
              </w:rPr>
            </w:pPr>
          </w:p>
        </w:tc>
        <w:tc>
          <w:tcPr>
            <w:tcW w:w="3807" w:type="dxa"/>
            <w:tcBorders>
              <w:top w:val="single" w:sz="4" w:space="0" w:color="auto"/>
              <w:left w:val="single" w:sz="4" w:space="0" w:color="auto"/>
              <w:bottom w:val="single" w:sz="4" w:space="0" w:color="auto"/>
              <w:right w:val="single" w:sz="4" w:space="0" w:color="auto"/>
            </w:tcBorders>
          </w:tcPr>
          <w:p w:rsidR="00360D37" w:rsidRPr="00476E39" w:rsidRDefault="003B1DDD" w:rsidP="00476E39">
            <w:pPr>
              <w:pStyle w:val="Textkomente"/>
              <w:jc w:val="both"/>
              <w:rPr>
                <w:sz w:val="24"/>
                <w:szCs w:val="24"/>
              </w:rPr>
            </w:pPr>
            <w:r w:rsidRPr="00476E39">
              <w:rPr>
                <w:sz w:val="24"/>
                <w:szCs w:val="24"/>
              </w:rPr>
              <w:t>1</w:t>
            </w:r>
            <w:r w:rsidR="00360D37" w:rsidRPr="00476E39">
              <w:rPr>
                <w:sz w:val="24"/>
                <w:szCs w:val="24"/>
              </w:rPr>
              <w:t xml:space="preserve"> (</w:t>
            </w:r>
            <w:r w:rsidRPr="00476E39">
              <w:rPr>
                <w:sz w:val="24"/>
                <w:szCs w:val="24"/>
              </w:rPr>
              <w:t>jedné</w:t>
            </w:r>
            <w:r w:rsidR="00360D37" w:rsidRPr="00476E39">
              <w:rPr>
                <w:sz w:val="24"/>
                <w:szCs w:val="24"/>
              </w:rPr>
              <w:t>) zakázk</w:t>
            </w:r>
            <w:r w:rsidRPr="00476E39">
              <w:rPr>
                <w:sz w:val="24"/>
                <w:szCs w:val="24"/>
              </w:rPr>
              <w:t>y</w:t>
            </w:r>
            <w:r w:rsidR="00360D37" w:rsidRPr="00476E39">
              <w:rPr>
                <w:sz w:val="24"/>
                <w:szCs w:val="24"/>
              </w:rPr>
              <w:t xml:space="preserve"> týkajících se zpracování projektové dokumentace ve stupni TES na stavbě pozemní komunikace.</w:t>
            </w:r>
          </w:p>
        </w:tc>
        <w:tc>
          <w:tcPr>
            <w:tcW w:w="3989" w:type="dxa"/>
            <w:tcBorders>
              <w:top w:val="single" w:sz="4" w:space="0" w:color="auto"/>
              <w:left w:val="single" w:sz="4" w:space="0" w:color="auto"/>
              <w:bottom w:val="single" w:sz="4" w:space="0" w:color="auto"/>
              <w:right w:val="single" w:sz="4" w:space="0" w:color="auto"/>
            </w:tcBorders>
            <w:vAlign w:val="center"/>
          </w:tcPr>
          <w:p w:rsidR="00360D37" w:rsidRPr="00476E39" w:rsidRDefault="00360D37" w:rsidP="00476E39">
            <w:pPr>
              <w:pStyle w:val="Textkomente"/>
              <w:jc w:val="both"/>
              <w:rPr>
                <w:i/>
                <w:sz w:val="24"/>
                <w:szCs w:val="24"/>
              </w:rPr>
            </w:pPr>
            <w:r w:rsidRPr="00476E39">
              <w:rPr>
                <w:i/>
                <w:sz w:val="24"/>
                <w:szCs w:val="24"/>
              </w:rPr>
              <w:t xml:space="preserve">Přehled (seznam) poskytnutých služeb (formulář </w:t>
            </w:r>
            <w:r w:rsidR="00CA7B77" w:rsidRPr="00476E39">
              <w:rPr>
                <w:i/>
                <w:sz w:val="24"/>
                <w:szCs w:val="24"/>
              </w:rPr>
              <w:t xml:space="preserve">2.4 </w:t>
            </w:r>
            <w:r w:rsidRPr="00476E39">
              <w:rPr>
                <w:i/>
                <w:sz w:val="24"/>
                <w:szCs w:val="24"/>
              </w:rPr>
              <w:t>přílohy č. 1)</w:t>
            </w:r>
          </w:p>
          <w:p w:rsidR="00360D37" w:rsidRPr="00476E39" w:rsidRDefault="00360D37" w:rsidP="00476E39">
            <w:pPr>
              <w:pStyle w:val="Textkomente"/>
              <w:jc w:val="both"/>
              <w:rPr>
                <w:i/>
                <w:sz w:val="24"/>
                <w:szCs w:val="24"/>
              </w:rPr>
            </w:pPr>
          </w:p>
          <w:p w:rsidR="00360D37" w:rsidRPr="00476E39" w:rsidRDefault="00360D37" w:rsidP="00476E39">
            <w:pPr>
              <w:pStyle w:val="Textkomente"/>
              <w:jc w:val="both"/>
              <w:rPr>
                <w:b/>
                <w:i/>
                <w:sz w:val="24"/>
                <w:szCs w:val="24"/>
              </w:rPr>
            </w:pPr>
          </w:p>
        </w:tc>
      </w:tr>
    </w:tbl>
    <w:p w:rsidR="006B7CA7" w:rsidRPr="00476E39" w:rsidRDefault="006B7CA7" w:rsidP="00476E39">
      <w:pPr>
        <w:pStyle w:val="Druh"/>
        <w:rPr>
          <w:rFonts w:cs="Times New Roman"/>
          <w:b/>
        </w:rPr>
      </w:pPr>
      <w:r w:rsidRPr="00476E39">
        <w:rPr>
          <w:rFonts w:cs="Times New Roman"/>
          <w:b/>
        </w:rPr>
        <w:t xml:space="preserve">Technická kvalifikace dle ust. § 79 odst. 2 písm. i) ZZVZ </w:t>
      </w:r>
    </w:p>
    <w:tbl>
      <w:tblPr>
        <w:tblW w:w="841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
        <w:gridCol w:w="4802"/>
        <w:gridCol w:w="3238"/>
      </w:tblGrid>
      <w:tr w:rsidR="006B7CA7" w:rsidRPr="00476E39" w:rsidTr="006B7CA7">
        <w:tc>
          <w:tcPr>
            <w:tcW w:w="5173" w:type="dxa"/>
            <w:gridSpan w:val="2"/>
            <w:tcBorders>
              <w:top w:val="single" w:sz="4" w:space="0" w:color="auto"/>
              <w:left w:val="single" w:sz="4" w:space="0" w:color="auto"/>
              <w:bottom w:val="single" w:sz="4" w:space="0" w:color="auto"/>
              <w:right w:val="single" w:sz="4" w:space="0" w:color="auto"/>
            </w:tcBorders>
            <w:shd w:val="clear" w:color="auto" w:fill="E0E0E0"/>
          </w:tcPr>
          <w:p w:rsidR="006B7CA7" w:rsidRPr="00476E39" w:rsidRDefault="006B7CA7" w:rsidP="00476E39">
            <w:pPr>
              <w:pStyle w:val="Textkomente"/>
              <w:spacing w:before="60" w:after="60"/>
              <w:jc w:val="both"/>
              <w:rPr>
                <w:sz w:val="24"/>
                <w:szCs w:val="24"/>
              </w:rPr>
            </w:pPr>
            <w:r w:rsidRPr="00476E39">
              <w:rPr>
                <w:sz w:val="24"/>
                <w:szCs w:val="24"/>
              </w:rPr>
              <w:t>Zadavatel požaduje:</w:t>
            </w:r>
          </w:p>
        </w:tc>
        <w:tc>
          <w:tcPr>
            <w:tcW w:w="3238" w:type="dxa"/>
            <w:tcBorders>
              <w:top w:val="single" w:sz="4" w:space="0" w:color="auto"/>
              <w:left w:val="single" w:sz="4" w:space="0" w:color="auto"/>
              <w:bottom w:val="single" w:sz="4" w:space="0" w:color="auto"/>
              <w:right w:val="single" w:sz="4" w:space="0" w:color="auto"/>
            </w:tcBorders>
            <w:shd w:val="clear" w:color="auto" w:fill="E0E0E0"/>
          </w:tcPr>
          <w:p w:rsidR="006B7CA7" w:rsidRPr="00476E39" w:rsidRDefault="006B7CA7" w:rsidP="00476E39">
            <w:pPr>
              <w:pStyle w:val="Textkomente"/>
              <w:spacing w:before="60" w:after="60"/>
              <w:jc w:val="both"/>
              <w:rPr>
                <w:sz w:val="24"/>
                <w:szCs w:val="24"/>
              </w:rPr>
            </w:pPr>
            <w:r w:rsidRPr="00476E39">
              <w:rPr>
                <w:sz w:val="24"/>
                <w:szCs w:val="24"/>
              </w:rPr>
              <w:t>Způsob prokázání</w:t>
            </w:r>
          </w:p>
        </w:tc>
      </w:tr>
      <w:tr w:rsidR="006B7CA7" w:rsidRPr="00476E39" w:rsidTr="006B7CA7">
        <w:tc>
          <w:tcPr>
            <w:tcW w:w="371"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pStyle w:val="Textkomente"/>
              <w:spacing w:before="60" w:after="60"/>
              <w:jc w:val="both"/>
              <w:rPr>
                <w:sz w:val="24"/>
                <w:szCs w:val="24"/>
              </w:rPr>
            </w:pPr>
            <w:r w:rsidRPr="00476E39">
              <w:rPr>
                <w:sz w:val="24"/>
                <w:szCs w:val="24"/>
              </w:rPr>
              <w:t>1.</w:t>
            </w:r>
          </w:p>
        </w:tc>
        <w:tc>
          <w:tcPr>
            <w:tcW w:w="4802"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jc w:val="both"/>
              <w:rPr>
                <w:bCs/>
                <w:sz w:val="24"/>
                <w:szCs w:val="24"/>
              </w:rPr>
            </w:pPr>
            <w:r w:rsidRPr="00476E39">
              <w:rPr>
                <w:sz w:val="24"/>
                <w:szCs w:val="24"/>
              </w:rPr>
              <w:t xml:space="preserve">aby průměrný roční počet zaměstnanců </w:t>
            </w:r>
            <w:r w:rsidR="00E674B7" w:rsidRPr="00476E39">
              <w:rPr>
                <w:sz w:val="24"/>
                <w:szCs w:val="24"/>
              </w:rPr>
              <w:t xml:space="preserve">dodavatele </w:t>
            </w:r>
            <w:r w:rsidRPr="00476E39">
              <w:rPr>
                <w:sz w:val="24"/>
                <w:szCs w:val="24"/>
              </w:rPr>
              <w:t>a jiných osob podílejících se na plnění zakázek podobného charakteru</w:t>
            </w:r>
            <w:r w:rsidRPr="00476E39">
              <w:rPr>
                <w:bCs/>
                <w:sz w:val="24"/>
                <w:szCs w:val="24"/>
              </w:rPr>
              <w:t xml:space="preserve"> </w:t>
            </w:r>
            <w:r w:rsidRPr="00476E39">
              <w:rPr>
                <w:sz w:val="24"/>
                <w:szCs w:val="24"/>
              </w:rPr>
              <w:t xml:space="preserve">činil za poslední 3 roky minimálně </w:t>
            </w:r>
            <w:r w:rsidR="007D496F" w:rsidRPr="00476E39">
              <w:rPr>
                <w:sz w:val="24"/>
                <w:szCs w:val="24"/>
              </w:rPr>
              <w:t>45</w:t>
            </w:r>
          </w:p>
        </w:tc>
        <w:tc>
          <w:tcPr>
            <w:tcW w:w="3238"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pStyle w:val="Textkomente"/>
              <w:spacing w:before="60" w:after="60"/>
              <w:ind w:left="73"/>
              <w:jc w:val="both"/>
              <w:rPr>
                <w:bCs/>
                <w:i/>
                <w:sz w:val="24"/>
                <w:szCs w:val="24"/>
              </w:rPr>
            </w:pPr>
            <w:r w:rsidRPr="00476E39">
              <w:rPr>
                <w:bCs/>
                <w:i/>
                <w:sz w:val="24"/>
                <w:szCs w:val="24"/>
              </w:rPr>
              <w:t xml:space="preserve">Čestné prohlášení o splnění kvalifikačních předpokladů (formuláře přílohy č. </w:t>
            </w:r>
            <w:r w:rsidR="00D03C94" w:rsidRPr="00476E39">
              <w:rPr>
                <w:bCs/>
                <w:i/>
                <w:sz w:val="24"/>
                <w:szCs w:val="24"/>
              </w:rPr>
              <w:t>1</w:t>
            </w:r>
            <w:r w:rsidRPr="00476E39">
              <w:rPr>
                <w:bCs/>
                <w:i/>
                <w:sz w:val="24"/>
                <w:szCs w:val="24"/>
              </w:rPr>
              <w:t>).</w:t>
            </w:r>
          </w:p>
          <w:p w:rsidR="006B7CA7" w:rsidRPr="00476E39" w:rsidRDefault="006B7CA7" w:rsidP="00476E39">
            <w:pPr>
              <w:pStyle w:val="Textkomente"/>
              <w:spacing w:before="60" w:after="60"/>
              <w:ind w:left="73"/>
              <w:jc w:val="both"/>
              <w:rPr>
                <w:b/>
                <w:bCs/>
                <w:i/>
                <w:sz w:val="24"/>
                <w:szCs w:val="24"/>
              </w:rPr>
            </w:pPr>
          </w:p>
        </w:tc>
      </w:tr>
      <w:tr w:rsidR="006B7CA7" w:rsidRPr="00476E39" w:rsidTr="006B7CA7">
        <w:tc>
          <w:tcPr>
            <w:tcW w:w="371"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pStyle w:val="Textkomente"/>
              <w:spacing w:before="60" w:after="60"/>
              <w:jc w:val="both"/>
              <w:rPr>
                <w:sz w:val="24"/>
                <w:szCs w:val="24"/>
              </w:rPr>
            </w:pPr>
            <w:r w:rsidRPr="00476E39">
              <w:rPr>
                <w:sz w:val="24"/>
                <w:szCs w:val="24"/>
              </w:rPr>
              <w:t>2.</w:t>
            </w:r>
          </w:p>
        </w:tc>
        <w:tc>
          <w:tcPr>
            <w:tcW w:w="4802"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pStyle w:val="Textkomente"/>
              <w:spacing w:before="60" w:after="60"/>
              <w:jc w:val="both"/>
              <w:rPr>
                <w:sz w:val="24"/>
                <w:szCs w:val="24"/>
              </w:rPr>
            </w:pPr>
            <w:r w:rsidRPr="00476E39">
              <w:rPr>
                <w:sz w:val="24"/>
                <w:szCs w:val="24"/>
              </w:rPr>
              <w:t xml:space="preserve">aby průměrný roční počet vedoucích zaměstnanců </w:t>
            </w:r>
            <w:r w:rsidR="00E674B7" w:rsidRPr="00476E39">
              <w:rPr>
                <w:sz w:val="24"/>
                <w:szCs w:val="24"/>
              </w:rPr>
              <w:t xml:space="preserve">dodavatele </w:t>
            </w:r>
            <w:r w:rsidRPr="00476E39">
              <w:rPr>
                <w:sz w:val="24"/>
                <w:szCs w:val="24"/>
              </w:rPr>
              <w:t xml:space="preserve">nebo osob v obdobném postavení činil za poslední 3 roky minimálně  </w:t>
            </w:r>
            <w:r w:rsidR="007D496F" w:rsidRPr="00476E39">
              <w:rPr>
                <w:bCs/>
                <w:sz w:val="24"/>
                <w:szCs w:val="24"/>
              </w:rPr>
              <w:t>3</w:t>
            </w:r>
          </w:p>
          <w:bookmarkStart w:id="79" w:name="Text54"/>
          <w:p w:rsidR="006B7CA7" w:rsidRPr="00476E39" w:rsidRDefault="00805867" w:rsidP="00476E39">
            <w:pPr>
              <w:pStyle w:val="Textkomente"/>
              <w:spacing w:before="60" w:after="60"/>
              <w:jc w:val="both"/>
              <w:rPr>
                <w:sz w:val="24"/>
                <w:szCs w:val="24"/>
              </w:rPr>
            </w:pPr>
            <w:r w:rsidRPr="00476E39">
              <w:rPr>
                <w:sz w:val="24"/>
                <w:szCs w:val="24"/>
              </w:rPr>
              <w:fldChar w:fldCharType="begin">
                <w:ffData>
                  <w:name w:val="Text54"/>
                  <w:enabled/>
                  <w:calcOnExit w:val="0"/>
                  <w:textInput>
                    <w:default w:val="Tito zaměstnanci mohou být shodní se zaměstnanci uvedenými v bodu 1.]"/>
                  </w:textInput>
                </w:ffData>
              </w:fldChar>
            </w:r>
            <w:r w:rsidR="006B7CA7" w:rsidRPr="00476E39">
              <w:rPr>
                <w:sz w:val="24"/>
                <w:szCs w:val="24"/>
              </w:rPr>
              <w:instrText xml:space="preserve"> FORMTEXT </w:instrText>
            </w:r>
            <w:r w:rsidRPr="00476E39">
              <w:rPr>
                <w:sz w:val="24"/>
                <w:szCs w:val="24"/>
              </w:rPr>
            </w:r>
            <w:r w:rsidRPr="00476E39">
              <w:rPr>
                <w:sz w:val="24"/>
                <w:szCs w:val="24"/>
              </w:rPr>
              <w:fldChar w:fldCharType="separate"/>
            </w:r>
            <w:r w:rsidR="006B7CA7" w:rsidRPr="00476E39">
              <w:rPr>
                <w:noProof/>
                <w:sz w:val="24"/>
                <w:szCs w:val="24"/>
              </w:rPr>
              <w:t>Tito zaměstnanci mohou být shodní se zaměstnanci uvedenými v bodu 1.]</w:t>
            </w:r>
            <w:r w:rsidRPr="00476E39">
              <w:rPr>
                <w:sz w:val="24"/>
                <w:szCs w:val="24"/>
              </w:rPr>
              <w:fldChar w:fldCharType="end"/>
            </w:r>
            <w:bookmarkEnd w:id="79"/>
          </w:p>
        </w:tc>
        <w:tc>
          <w:tcPr>
            <w:tcW w:w="3238" w:type="dxa"/>
            <w:tcBorders>
              <w:top w:val="single" w:sz="4" w:space="0" w:color="auto"/>
              <w:left w:val="single" w:sz="4" w:space="0" w:color="auto"/>
              <w:bottom w:val="single" w:sz="4" w:space="0" w:color="auto"/>
              <w:right w:val="single" w:sz="4" w:space="0" w:color="auto"/>
            </w:tcBorders>
          </w:tcPr>
          <w:p w:rsidR="006B7CA7" w:rsidRPr="00476E39" w:rsidRDefault="006B7CA7" w:rsidP="00476E39">
            <w:pPr>
              <w:pStyle w:val="Textkomente"/>
              <w:spacing w:before="60" w:after="60"/>
              <w:ind w:left="73"/>
              <w:jc w:val="both"/>
              <w:rPr>
                <w:bCs/>
                <w:i/>
                <w:sz w:val="24"/>
                <w:szCs w:val="24"/>
              </w:rPr>
            </w:pPr>
            <w:r w:rsidRPr="00476E39">
              <w:rPr>
                <w:bCs/>
                <w:i/>
                <w:sz w:val="24"/>
                <w:szCs w:val="24"/>
              </w:rPr>
              <w:t xml:space="preserve">Čestné prohlášení o splnění kvalifikačních předpokladů (formuláře přílohy č. </w:t>
            </w:r>
            <w:r w:rsidR="00D03C94" w:rsidRPr="00476E39">
              <w:rPr>
                <w:bCs/>
                <w:i/>
                <w:sz w:val="24"/>
                <w:szCs w:val="24"/>
              </w:rPr>
              <w:t>1</w:t>
            </w:r>
            <w:r w:rsidRPr="00476E39">
              <w:rPr>
                <w:bCs/>
                <w:i/>
                <w:sz w:val="24"/>
                <w:szCs w:val="24"/>
              </w:rPr>
              <w:t>).</w:t>
            </w:r>
          </w:p>
          <w:p w:rsidR="006B7CA7" w:rsidRPr="00476E39" w:rsidRDefault="006B7CA7" w:rsidP="00476E39">
            <w:pPr>
              <w:pStyle w:val="Textkomente"/>
              <w:spacing w:before="60" w:after="60"/>
              <w:ind w:left="73"/>
              <w:jc w:val="both"/>
              <w:rPr>
                <w:b/>
                <w:bCs/>
                <w:i/>
                <w:sz w:val="24"/>
                <w:szCs w:val="24"/>
              </w:rPr>
            </w:pPr>
          </w:p>
        </w:tc>
      </w:tr>
    </w:tbl>
    <w:p w:rsidR="008E48C4" w:rsidRPr="00476E39" w:rsidRDefault="008E48C4" w:rsidP="00476E39">
      <w:pPr>
        <w:spacing w:line="276" w:lineRule="auto"/>
        <w:jc w:val="both"/>
        <w:rPr>
          <w:sz w:val="24"/>
          <w:szCs w:val="24"/>
        </w:rPr>
      </w:pPr>
    </w:p>
    <w:p w:rsidR="00293F90" w:rsidRPr="00476E39" w:rsidRDefault="00293F90" w:rsidP="00476E39">
      <w:pPr>
        <w:pStyle w:val="Nadpis1"/>
        <w:jc w:val="both"/>
        <w:rPr>
          <w:rFonts w:cs="Times New Roman"/>
          <w:sz w:val="24"/>
          <w:szCs w:val="24"/>
        </w:rPr>
      </w:pPr>
      <w:bookmarkStart w:id="80" w:name="_Toc458543749"/>
      <w:r w:rsidRPr="00476E39">
        <w:rPr>
          <w:rFonts w:cs="Times New Roman"/>
          <w:sz w:val="24"/>
          <w:szCs w:val="24"/>
        </w:rPr>
        <w:t>Společná ustanovení k</w:t>
      </w:r>
      <w:r w:rsidR="0028643C" w:rsidRPr="00476E39">
        <w:rPr>
          <w:rFonts w:cs="Times New Roman"/>
          <w:sz w:val="24"/>
          <w:szCs w:val="24"/>
        </w:rPr>
        <w:t>e splnění kvalifikačních předpokladů</w:t>
      </w:r>
      <w:bookmarkEnd w:id="77"/>
      <w:bookmarkEnd w:id="80"/>
    </w:p>
    <w:p w:rsidR="008206AA" w:rsidRPr="00476E39" w:rsidRDefault="008206AA" w:rsidP="00476E39">
      <w:pPr>
        <w:pStyle w:val="Odstavecseseznamem"/>
        <w:numPr>
          <w:ilvl w:val="0"/>
          <w:numId w:val="56"/>
        </w:numPr>
        <w:spacing w:before="120" w:after="120"/>
        <w:contextualSpacing w:val="0"/>
        <w:jc w:val="both"/>
        <w:outlineLvl w:val="1"/>
        <w:rPr>
          <w:rFonts w:eastAsiaTheme="majorEastAsia"/>
          <w:b/>
          <w:vanish/>
          <w:sz w:val="24"/>
          <w:szCs w:val="24"/>
        </w:rPr>
      </w:pPr>
    </w:p>
    <w:p w:rsidR="00293F90" w:rsidRPr="00476E39" w:rsidRDefault="00293F90" w:rsidP="00476E39">
      <w:pPr>
        <w:pStyle w:val="Druh"/>
        <w:rPr>
          <w:rFonts w:cs="Times New Roman"/>
          <w:b/>
        </w:rPr>
      </w:pPr>
      <w:r w:rsidRPr="00476E39">
        <w:rPr>
          <w:rFonts w:cs="Times New Roman"/>
          <w:b/>
        </w:rPr>
        <w:t>Pravost dokladů prokazujících splnění kvalifikace</w:t>
      </w:r>
    </w:p>
    <w:p w:rsidR="000A2AC1" w:rsidRPr="00476E39" w:rsidRDefault="00F11019" w:rsidP="00476E39">
      <w:pPr>
        <w:pStyle w:val="Tet"/>
        <w:spacing w:before="120" w:line="240" w:lineRule="auto"/>
        <w:rPr>
          <w:rFonts w:cs="Times New Roman"/>
        </w:rPr>
      </w:pPr>
      <w:r w:rsidRPr="00476E39">
        <w:rPr>
          <w:rFonts w:cs="Times New Roman"/>
        </w:rPr>
        <w:t xml:space="preserve">Dodavatel prokáže splnění kvalifikace ve všech případech příslušnými doklady předloženými v prostých kopiích. </w:t>
      </w:r>
    </w:p>
    <w:p w:rsidR="00DD3AE4" w:rsidRPr="00476E39" w:rsidRDefault="000A2AC1" w:rsidP="00476E39">
      <w:pPr>
        <w:pStyle w:val="Tet"/>
        <w:rPr>
          <w:rFonts w:cs="Times New Roman"/>
        </w:rPr>
      </w:pPr>
      <w:r w:rsidRPr="00476E39">
        <w:rPr>
          <w:rFonts w:cs="Times New Roman"/>
        </w:rPr>
        <w:t xml:space="preserve">V případě cizojazyčných dokumentů připojí účastník k dokumentům překlad do českého jazyka. Bude-li mít zadavatel pochybnosti o správnosti překladu, je oprávněn si vyžádat předložení úředně ověřeného překladu dokladu do českého jazyka tlumočníkem zapsaným do seznamu znalců a tlumočníků podle </w:t>
      </w:r>
      <w:r w:rsidR="00880694" w:rsidRPr="00476E39">
        <w:rPr>
          <w:rFonts w:cs="Times New Roman"/>
        </w:rPr>
        <w:t>zákona</w:t>
      </w:r>
      <w:r w:rsidRPr="00476E39">
        <w:rPr>
          <w:rFonts w:cs="Times New Roman"/>
        </w:rPr>
        <w:t xml:space="preserve"> č. 36/1967 Sb., o znalcích a tlumočnících, ve znění pozdějších předpisů, a vyhlášky č. 37/1967 Sb., k provedení </w:t>
      </w:r>
      <w:r w:rsidR="00880694" w:rsidRPr="00476E39">
        <w:rPr>
          <w:rFonts w:cs="Times New Roman"/>
        </w:rPr>
        <w:t>zákon</w:t>
      </w:r>
      <w:r w:rsidRPr="00476E39">
        <w:rPr>
          <w:rFonts w:cs="Times New Roman"/>
        </w:rPr>
        <w:t>a o znalcích a tlumočnících, ve znění pozdějších předpisů. Povinnost připojit k dokladům překlad do českého jazyka se nevztahuje na doklady ve slovenském jazyce. Doklady o vzdělání, např. vysokoškolské diplomy lze předkládat rovněž v latinském jazyce.</w:t>
      </w:r>
    </w:p>
    <w:p w:rsidR="00293F90" w:rsidRPr="00476E39" w:rsidRDefault="00293F90" w:rsidP="00476E39">
      <w:pPr>
        <w:pStyle w:val="Druh"/>
        <w:rPr>
          <w:rFonts w:cs="Times New Roman"/>
          <w:b/>
        </w:rPr>
      </w:pPr>
      <w:r w:rsidRPr="00476E39">
        <w:rPr>
          <w:rFonts w:cs="Times New Roman"/>
          <w:b/>
        </w:rPr>
        <w:t>Stáří dokladů prokazujících splnění kvalifikace</w:t>
      </w:r>
    </w:p>
    <w:p w:rsidR="000A2AC1" w:rsidRPr="00476E39" w:rsidRDefault="000A2AC1" w:rsidP="00476E39">
      <w:pPr>
        <w:pStyle w:val="Tet"/>
        <w:rPr>
          <w:rFonts w:cs="Times New Roman"/>
        </w:rPr>
      </w:pPr>
      <w:bookmarkStart w:id="81" w:name="_Toc208292137"/>
      <w:r w:rsidRPr="00476E39">
        <w:rPr>
          <w:rFonts w:cs="Times New Roman"/>
        </w:rPr>
        <w:t xml:space="preserve">Doklady prokazující základní způsobilost </w:t>
      </w:r>
      <w:r w:rsidR="00CB166F" w:rsidRPr="00476E39">
        <w:rPr>
          <w:rFonts w:cs="Times New Roman"/>
        </w:rPr>
        <w:t xml:space="preserve">a výpis z obchodního rejstříku či jiné obdobné evidence </w:t>
      </w:r>
      <w:r w:rsidRPr="00476E39">
        <w:rPr>
          <w:rFonts w:cs="Times New Roman"/>
        </w:rPr>
        <w:t xml:space="preserve">musí prokazovat splnění požadovaného kritéria způsobilosti nejpozději v době 3 měsíců přede dnem zahájení zadávacího řízení. </w:t>
      </w:r>
    </w:p>
    <w:bookmarkEnd w:id="81"/>
    <w:p w:rsidR="00293F90" w:rsidRPr="00476E39" w:rsidRDefault="00293F90" w:rsidP="00476E39">
      <w:pPr>
        <w:pStyle w:val="Druh"/>
        <w:rPr>
          <w:rFonts w:cs="Times New Roman"/>
          <w:b/>
        </w:rPr>
      </w:pPr>
      <w:r w:rsidRPr="00476E39">
        <w:rPr>
          <w:rFonts w:cs="Times New Roman"/>
          <w:b/>
        </w:rPr>
        <w:t>Prokázání kvalifikace v případě zahraničních osob</w:t>
      </w:r>
    </w:p>
    <w:p w:rsidR="000A2AC1" w:rsidRPr="00476E39" w:rsidRDefault="000A2AC1" w:rsidP="00476E39">
      <w:pPr>
        <w:pStyle w:val="Tet"/>
        <w:rPr>
          <w:rFonts w:cs="Times New Roman"/>
        </w:rPr>
      </w:pPr>
      <w:r w:rsidRPr="00476E39">
        <w:rPr>
          <w:rFonts w:cs="Times New Roman"/>
        </w:rPr>
        <w:t xml:space="preserve">Zahraniční dodavatel prokazuje splnění kvalifikace způsobem dle </w:t>
      </w:r>
      <w:r w:rsidR="00680DA3" w:rsidRPr="00476E39">
        <w:rPr>
          <w:rFonts w:cs="Times New Roman"/>
        </w:rPr>
        <w:t xml:space="preserve">ust. </w:t>
      </w:r>
      <w:r w:rsidRPr="00476E39">
        <w:rPr>
          <w:rFonts w:cs="Times New Roman"/>
        </w:rPr>
        <w:t xml:space="preserve">§ 81 ZZVZ doklady vydanými podle právního řádu země, ve které byla získána, a to v rozsahu požadovaném zadavatelem. Pokud </w:t>
      </w:r>
      <w:r w:rsidR="00596764" w:rsidRPr="00476E39">
        <w:rPr>
          <w:rFonts w:cs="Times New Roman"/>
        </w:rPr>
        <w:t>ZZVZ</w:t>
      </w:r>
      <w:r w:rsidRPr="00476E39">
        <w:rPr>
          <w:rFonts w:cs="Times New Roman"/>
        </w:rPr>
        <w:t xml:space="preserve"> nebo zadavatel vyžaduje předložení dokladu podle právního řádu České republiky, může dodavatel předložit obdobný doklad podle právního řádu státu, ve kterém se tento doklad vydává; tento doklad se předkládá s překladem do českého jazyka. </w:t>
      </w:r>
      <w:r w:rsidR="00EC5748" w:rsidRPr="00476E39">
        <w:rPr>
          <w:rFonts w:cs="Times New Roman"/>
        </w:rPr>
        <w:t>Čl. 5.1</w:t>
      </w:r>
      <w:r w:rsidR="008A602A" w:rsidRPr="00476E39">
        <w:rPr>
          <w:rFonts w:cs="Times New Roman"/>
        </w:rPr>
        <w:t>.</w:t>
      </w:r>
      <w:r w:rsidR="00EC5748" w:rsidRPr="00476E39">
        <w:rPr>
          <w:rFonts w:cs="Times New Roman"/>
        </w:rPr>
        <w:t xml:space="preserve"> </w:t>
      </w:r>
      <w:r w:rsidR="00BB0585" w:rsidRPr="00476E39">
        <w:rPr>
          <w:rFonts w:cs="Times New Roman"/>
        </w:rPr>
        <w:t xml:space="preserve">kvalifikační </w:t>
      </w:r>
      <w:r w:rsidR="00EC5748" w:rsidRPr="00476E39">
        <w:rPr>
          <w:rFonts w:cs="Times New Roman"/>
        </w:rPr>
        <w:t>dokumentace ohledně jazyka dokumentů se použije obdobně.</w:t>
      </w:r>
    </w:p>
    <w:p w:rsidR="000A2AC1" w:rsidRPr="00476E39" w:rsidRDefault="000A2AC1" w:rsidP="00476E39">
      <w:pPr>
        <w:pStyle w:val="Tet"/>
        <w:rPr>
          <w:rFonts w:cs="Times New Roman"/>
        </w:rPr>
      </w:pPr>
      <w:r w:rsidRPr="00476E39">
        <w:rPr>
          <w:rFonts w:cs="Times New Roman"/>
        </w:rPr>
        <w:t>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p>
    <w:p w:rsidR="00293F90" w:rsidRPr="00476E39" w:rsidRDefault="00293F90" w:rsidP="00476E39">
      <w:pPr>
        <w:pStyle w:val="Druh"/>
        <w:rPr>
          <w:rFonts w:cs="Times New Roman"/>
          <w:b/>
        </w:rPr>
      </w:pPr>
      <w:bookmarkStart w:id="82" w:name="_Ref230400429"/>
      <w:bookmarkStart w:id="83" w:name="_Ref211089827"/>
      <w:r w:rsidRPr="00476E39">
        <w:rPr>
          <w:rFonts w:cs="Times New Roman"/>
          <w:b/>
        </w:rPr>
        <w:t xml:space="preserve">Prokázání části kvalifikace prostřednictvím </w:t>
      </w:r>
      <w:r w:rsidR="004F40B6" w:rsidRPr="00476E39">
        <w:rPr>
          <w:rFonts w:cs="Times New Roman"/>
          <w:b/>
        </w:rPr>
        <w:t>jiných osob</w:t>
      </w:r>
      <w:bookmarkEnd w:id="82"/>
      <w:r w:rsidRPr="00476E39">
        <w:rPr>
          <w:rFonts w:cs="Times New Roman"/>
          <w:b/>
        </w:rPr>
        <w:t xml:space="preserve"> </w:t>
      </w:r>
      <w:bookmarkEnd w:id="83"/>
    </w:p>
    <w:p w:rsidR="00F20D46" w:rsidRPr="00476E39" w:rsidRDefault="004F40B6" w:rsidP="00476E39">
      <w:pPr>
        <w:pStyle w:val="Tet"/>
        <w:rPr>
          <w:rFonts w:cs="Times New Roman"/>
        </w:rPr>
      </w:pPr>
      <w:bookmarkStart w:id="84" w:name="_Toc208292141"/>
      <w:r w:rsidRPr="00476E39">
        <w:rPr>
          <w:rFonts w:cs="Times New Roman"/>
        </w:rPr>
        <w:t>Dodavatel může určitou část technické kvalifikace nebo profesní způsobilosti požadované zadavatelem, s výjimkou kritéria podle ust. § 77 odst. 1 ZZVZ, prokázat prostřednictvím jiných osob. Dodavatel je v takovém případě povinen zadavateli podle ust. § 83 odst. 1 ZZVZ předložit</w:t>
      </w:r>
      <w:r w:rsidR="00476E39">
        <w:rPr>
          <w:rFonts w:cs="Times New Roman"/>
        </w:rPr>
        <w:t>:</w:t>
      </w:r>
    </w:p>
    <w:p w:rsidR="004F40B6" w:rsidRPr="00476E39" w:rsidRDefault="004F40B6" w:rsidP="00476E39">
      <w:pPr>
        <w:pStyle w:val="Nadpis2"/>
        <w:keepNext w:val="0"/>
        <w:spacing w:line="276" w:lineRule="auto"/>
        <w:ind w:left="357" w:hanging="357"/>
        <w:jc w:val="both"/>
        <w:rPr>
          <w:rFonts w:cs="Times New Roman"/>
          <w:szCs w:val="24"/>
        </w:rPr>
      </w:pPr>
      <w:r w:rsidRPr="00476E39">
        <w:rPr>
          <w:rFonts w:cs="Times New Roman"/>
          <w:szCs w:val="24"/>
        </w:rPr>
        <w:t>a)</w:t>
      </w:r>
      <w:r w:rsidRPr="00476E39">
        <w:rPr>
          <w:rFonts w:cs="Times New Roman"/>
          <w:szCs w:val="24"/>
        </w:rPr>
        <w:tab/>
        <w:t>doklady prokazující splnění profesní způsobilosti podle ust.</w:t>
      </w:r>
      <w:r w:rsidR="00476E39">
        <w:rPr>
          <w:rFonts w:cs="Times New Roman"/>
          <w:szCs w:val="24"/>
        </w:rPr>
        <w:t xml:space="preserve"> § 77 odst. 1 ZZVZ jinou osobou;</w:t>
      </w:r>
    </w:p>
    <w:p w:rsidR="00F20D46" w:rsidRPr="00476E39" w:rsidRDefault="00F20D46" w:rsidP="00476E39">
      <w:pPr>
        <w:ind w:left="357" w:hanging="357"/>
        <w:jc w:val="both"/>
        <w:rPr>
          <w:sz w:val="24"/>
          <w:szCs w:val="24"/>
        </w:rPr>
      </w:pPr>
    </w:p>
    <w:p w:rsidR="004F40B6" w:rsidRPr="00476E39" w:rsidRDefault="004F40B6" w:rsidP="00476E39">
      <w:pPr>
        <w:pStyle w:val="Nadpis2"/>
        <w:keepNext w:val="0"/>
        <w:spacing w:line="276" w:lineRule="auto"/>
        <w:ind w:left="357" w:hanging="357"/>
        <w:jc w:val="both"/>
        <w:rPr>
          <w:rFonts w:cs="Times New Roman"/>
          <w:szCs w:val="24"/>
        </w:rPr>
      </w:pPr>
      <w:r w:rsidRPr="00476E39">
        <w:rPr>
          <w:rFonts w:cs="Times New Roman"/>
          <w:szCs w:val="24"/>
        </w:rPr>
        <w:t>b)</w:t>
      </w:r>
      <w:r w:rsidRPr="00476E39">
        <w:rPr>
          <w:rFonts w:cs="Times New Roman"/>
          <w:szCs w:val="24"/>
        </w:rPr>
        <w:tab/>
        <w:t>doklady prokazující splnění chybějící části kvalifikace pr</w:t>
      </w:r>
      <w:r w:rsidR="00476E39">
        <w:rPr>
          <w:rFonts w:cs="Times New Roman"/>
          <w:szCs w:val="24"/>
        </w:rPr>
        <w:t>ostřednictvím jiné osoby;</w:t>
      </w:r>
    </w:p>
    <w:p w:rsidR="00F20D46" w:rsidRPr="00476E39" w:rsidRDefault="00F20D46" w:rsidP="00476E39">
      <w:pPr>
        <w:ind w:left="357" w:hanging="357"/>
        <w:jc w:val="both"/>
        <w:rPr>
          <w:sz w:val="24"/>
          <w:szCs w:val="24"/>
        </w:rPr>
      </w:pPr>
    </w:p>
    <w:p w:rsidR="004F40B6" w:rsidRPr="00476E39" w:rsidRDefault="004F40B6" w:rsidP="00476E39">
      <w:pPr>
        <w:pStyle w:val="Nadpis2"/>
        <w:keepNext w:val="0"/>
        <w:spacing w:line="276" w:lineRule="auto"/>
        <w:ind w:left="357" w:hanging="357"/>
        <w:jc w:val="both"/>
        <w:rPr>
          <w:rFonts w:cs="Times New Roman"/>
          <w:szCs w:val="24"/>
        </w:rPr>
      </w:pPr>
      <w:r w:rsidRPr="00476E39">
        <w:rPr>
          <w:rFonts w:cs="Times New Roman"/>
          <w:szCs w:val="24"/>
        </w:rPr>
        <w:t>c)</w:t>
      </w:r>
      <w:r w:rsidRPr="00476E39">
        <w:rPr>
          <w:rFonts w:cs="Times New Roman"/>
          <w:szCs w:val="24"/>
        </w:rPr>
        <w:tab/>
        <w:t>doklady o splnění základní způsobilosti podle ust. § 74 ZZVZ jinou osobou</w:t>
      </w:r>
      <w:r w:rsidR="00F20D46" w:rsidRPr="00476E39">
        <w:rPr>
          <w:rFonts w:cs="Times New Roman"/>
          <w:szCs w:val="24"/>
        </w:rPr>
        <w:t>,</w:t>
      </w:r>
      <w:r w:rsidRPr="00476E39">
        <w:rPr>
          <w:rFonts w:cs="Times New Roman"/>
          <w:szCs w:val="24"/>
        </w:rPr>
        <w:t xml:space="preserve"> a</w:t>
      </w:r>
    </w:p>
    <w:p w:rsidR="00F20D46" w:rsidRPr="00476E39" w:rsidRDefault="00F20D46" w:rsidP="00476E39">
      <w:pPr>
        <w:ind w:left="357" w:hanging="357"/>
        <w:jc w:val="both"/>
        <w:rPr>
          <w:sz w:val="24"/>
          <w:szCs w:val="24"/>
        </w:rPr>
      </w:pPr>
    </w:p>
    <w:p w:rsidR="00680DA3" w:rsidRPr="00476E39" w:rsidRDefault="004F40B6" w:rsidP="00476E39">
      <w:pPr>
        <w:pStyle w:val="Nadpis2"/>
        <w:keepNext w:val="0"/>
        <w:spacing w:line="276" w:lineRule="auto"/>
        <w:ind w:left="357" w:hanging="357"/>
        <w:jc w:val="both"/>
        <w:rPr>
          <w:rFonts w:cs="Times New Roman"/>
          <w:szCs w:val="24"/>
        </w:rPr>
      </w:pPr>
      <w:r w:rsidRPr="00476E39">
        <w:rPr>
          <w:rFonts w:cs="Times New Roman"/>
          <w:szCs w:val="24"/>
        </w:rPr>
        <w:t>d)</w:t>
      </w:r>
      <w:r w:rsidRPr="00476E39">
        <w:rPr>
          <w:rFonts w:cs="Times New Roman"/>
          <w:szCs w:val="24"/>
        </w:rPr>
        <w:tab/>
        <w:t>písemný závazek jiné osoby k poskytnutí plnění určeného k plnění veřejné zakázky nebo k poskytnutí věcí nebo práv, s nimiž bude dodavatel oprávněn disponovat v</w:t>
      </w:r>
      <w:r w:rsidR="002A2936" w:rsidRPr="00476E39">
        <w:rPr>
          <w:rFonts w:cs="Times New Roman"/>
          <w:szCs w:val="24"/>
        </w:rPr>
        <w:t> </w:t>
      </w:r>
      <w:r w:rsidRPr="00476E39">
        <w:rPr>
          <w:rFonts w:cs="Times New Roman"/>
          <w:szCs w:val="24"/>
        </w:rPr>
        <w:t xml:space="preserve">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w:t>
      </w:r>
      <w:r w:rsidR="00680DA3" w:rsidRPr="00476E39">
        <w:rPr>
          <w:rFonts w:cs="Times New Roman"/>
          <w:szCs w:val="24"/>
        </w:rPr>
        <w:t xml:space="preserve">ust. </w:t>
      </w:r>
      <w:r w:rsidRPr="00476E39">
        <w:rPr>
          <w:rFonts w:cs="Times New Roman"/>
          <w:szCs w:val="24"/>
        </w:rPr>
        <w:t xml:space="preserve">§ 79 odst. 2 písm. a), b) nebo d) </w:t>
      </w:r>
      <w:r w:rsidR="00680DA3" w:rsidRPr="00476E39">
        <w:rPr>
          <w:rFonts w:cs="Times New Roman"/>
          <w:szCs w:val="24"/>
        </w:rPr>
        <w:t xml:space="preserve">ZZVZ </w:t>
      </w:r>
      <w:r w:rsidRPr="00476E39">
        <w:rPr>
          <w:rFonts w:cs="Times New Roman"/>
          <w:szCs w:val="24"/>
        </w:rPr>
        <w:t>vztahující se k takové osobě, musí písemný závazek obsahovat rovněž závazek, že jiná osoba bude vykonávat služby, ke kterým se prokazované kritérium kvalifikace vztahuje.</w:t>
      </w:r>
    </w:p>
    <w:p w:rsidR="00F94B5E" w:rsidRPr="00476E39" w:rsidRDefault="00F94B5E" w:rsidP="00476E39">
      <w:pPr>
        <w:jc w:val="both"/>
        <w:rPr>
          <w:sz w:val="24"/>
          <w:szCs w:val="24"/>
        </w:rPr>
      </w:pPr>
    </w:p>
    <w:p w:rsidR="00F94B5E" w:rsidRPr="00476E39" w:rsidRDefault="00F94B5E" w:rsidP="00476E39">
      <w:pPr>
        <w:pStyle w:val="Tet"/>
        <w:rPr>
          <w:rFonts w:cs="Times New Roman"/>
        </w:rPr>
      </w:pPr>
      <w:r w:rsidRPr="00476E39">
        <w:rPr>
          <w:rFonts w:cs="Times New Roman"/>
        </w:rPr>
        <w:t xml:space="preserve">Osoby, jejichž prostřednictvím dodavatel prokazuje kvalifikaci ve veřejné zakázce, je dodavatel povinen </w:t>
      </w:r>
      <w:r w:rsidR="001F0C33" w:rsidRPr="00476E39">
        <w:rPr>
          <w:rFonts w:cs="Times New Roman"/>
        </w:rPr>
        <w:t xml:space="preserve">za podmínek stanovených Smlouvou </w:t>
      </w:r>
      <w:r w:rsidRPr="00476E39">
        <w:rPr>
          <w:rFonts w:cs="Times New Roman"/>
        </w:rPr>
        <w:t xml:space="preserve">využívat při plnění dle smlouvy uzavřené s dodavatelem jakožto vybraným dodavatelem, a to po celou dobu jejího trvání a lze je vyměnit pouze s předchozím písemným souhlasem zadavatele, </w:t>
      </w:r>
      <w:r w:rsidR="001F0C33" w:rsidRPr="00476E39">
        <w:rPr>
          <w:rFonts w:cs="Times New Roman"/>
        </w:rPr>
        <w:t>za podmínek stanovených Smlouvou</w:t>
      </w:r>
      <w:r w:rsidRPr="00476E39">
        <w:rPr>
          <w:rFonts w:cs="Times New Roman"/>
        </w:rPr>
        <w:t>. Zadavatel</w:t>
      </w:r>
      <w:r w:rsidRPr="00476E39">
        <w:rPr>
          <w:rFonts w:cs="Times New Roman"/>
          <w:smallCaps/>
        </w:rPr>
        <w:t xml:space="preserve"> </w:t>
      </w:r>
      <w:r w:rsidRPr="00476E39">
        <w:rPr>
          <w:rFonts w:cs="Times New Roman"/>
        </w:rPr>
        <w:t>bezdůvodně neodmítne udělení souhlasu. Dodavatel je povinen poskytnout součinnost k tomu, aby byl zadavatel schopen identifikovat osoby poskytující plnění na jeho straně.</w:t>
      </w:r>
    </w:p>
    <w:p w:rsidR="00C6064E" w:rsidRPr="00476E39" w:rsidRDefault="00C6064E" w:rsidP="00476E39">
      <w:pPr>
        <w:pStyle w:val="Tet"/>
        <w:rPr>
          <w:rFonts w:cs="Times New Roman"/>
        </w:rPr>
      </w:pPr>
      <w:r w:rsidRPr="00476E39">
        <w:rPr>
          <w:rFonts w:cs="Times New Roman"/>
        </w:rPr>
        <w:t>Dodavatelé a jiné osoby prokazují kvalifikaci společně.</w:t>
      </w:r>
    </w:p>
    <w:bookmarkEnd w:id="84"/>
    <w:p w:rsidR="00F77248" w:rsidRPr="00476E39" w:rsidRDefault="00F77248" w:rsidP="00476E39">
      <w:pPr>
        <w:pStyle w:val="Nadpis2"/>
        <w:keepNext w:val="0"/>
        <w:spacing w:line="276" w:lineRule="auto"/>
        <w:jc w:val="both"/>
        <w:rPr>
          <w:rFonts w:cs="Times New Roman"/>
          <w:szCs w:val="24"/>
        </w:rPr>
      </w:pPr>
    </w:p>
    <w:p w:rsidR="00293F90" w:rsidRPr="00476E39" w:rsidRDefault="00293F90" w:rsidP="00476E39">
      <w:pPr>
        <w:pStyle w:val="Druh"/>
        <w:rPr>
          <w:rFonts w:cs="Times New Roman"/>
          <w:b/>
        </w:rPr>
      </w:pPr>
      <w:r w:rsidRPr="00476E39">
        <w:rPr>
          <w:rFonts w:cs="Times New Roman"/>
          <w:b/>
        </w:rPr>
        <w:t xml:space="preserve">Prokázání kvalifikace v případě společné </w:t>
      </w:r>
      <w:r w:rsidR="009821A9" w:rsidRPr="00476E39">
        <w:rPr>
          <w:rFonts w:cs="Times New Roman"/>
          <w:b/>
        </w:rPr>
        <w:t>žádosti o účast</w:t>
      </w:r>
    </w:p>
    <w:p w:rsidR="00680DA3" w:rsidRPr="00476E39" w:rsidRDefault="00680DA3" w:rsidP="00476E39">
      <w:pPr>
        <w:pStyle w:val="Tet"/>
        <w:rPr>
          <w:rFonts w:cs="Times New Roman"/>
        </w:rPr>
      </w:pPr>
      <w:bookmarkStart w:id="85" w:name="_Toc208292146"/>
      <w:r w:rsidRPr="00476E39">
        <w:rPr>
          <w:rFonts w:cs="Times New Roman"/>
        </w:rPr>
        <w:t xml:space="preserve">V případě společné </w:t>
      </w:r>
      <w:r w:rsidR="00F076EF" w:rsidRPr="00476E39">
        <w:rPr>
          <w:rFonts w:cs="Times New Roman"/>
        </w:rPr>
        <w:t xml:space="preserve">žádosti o </w:t>
      </w:r>
      <w:r w:rsidRPr="00476E39">
        <w:rPr>
          <w:rFonts w:cs="Times New Roman"/>
        </w:rPr>
        <w:t xml:space="preserve">účast </w:t>
      </w:r>
      <w:r w:rsidR="00F076EF" w:rsidRPr="00476E39">
        <w:rPr>
          <w:rFonts w:cs="Times New Roman"/>
        </w:rPr>
        <w:t xml:space="preserve">více </w:t>
      </w:r>
      <w:r w:rsidRPr="00476E39">
        <w:rPr>
          <w:rFonts w:cs="Times New Roman"/>
        </w:rPr>
        <w:t>dodavatelů prokazuje základní způsobilost a profesní způsobilost podle ust. § 77 odst. 1 ZZVZ každý dodavatel samostatně.</w:t>
      </w:r>
    </w:p>
    <w:p w:rsidR="00680DA3" w:rsidRPr="00476E39" w:rsidRDefault="00320E04" w:rsidP="00476E39">
      <w:pPr>
        <w:pStyle w:val="Tet"/>
        <w:rPr>
          <w:rFonts w:cs="Times New Roman"/>
        </w:rPr>
      </w:pPr>
      <w:r w:rsidRPr="00476E39">
        <w:rPr>
          <w:rFonts w:cs="Times New Roman"/>
        </w:rPr>
        <w:t xml:space="preserve">Žádost o účast </w:t>
      </w:r>
      <w:r w:rsidR="00680DA3" w:rsidRPr="00476E39">
        <w:rPr>
          <w:rFonts w:cs="Times New Roman"/>
        </w:rPr>
        <w:t>více dodavatelů musí dále splňovat následující předpoklady:</w:t>
      </w:r>
    </w:p>
    <w:p w:rsidR="00680DA3" w:rsidRPr="00476E39" w:rsidRDefault="00C76815" w:rsidP="00476E39">
      <w:pPr>
        <w:pStyle w:val="Nadpis2"/>
        <w:keepNext w:val="0"/>
        <w:numPr>
          <w:ilvl w:val="0"/>
          <w:numId w:val="13"/>
        </w:numPr>
        <w:spacing w:line="276" w:lineRule="auto"/>
        <w:ind w:left="567" w:hanging="425"/>
        <w:jc w:val="both"/>
        <w:rPr>
          <w:rFonts w:cs="Times New Roman"/>
          <w:szCs w:val="24"/>
        </w:rPr>
      </w:pPr>
      <w:r w:rsidRPr="00476E39">
        <w:rPr>
          <w:rFonts w:cs="Times New Roman"/>
          <w:szCs w:val="24"/>
        </w:rPr>
        <w:t xml:space="preserve">Žádost o účast </w:t>
      </w:r>
      <w:r w:rsidR="00680DA3" w:rsidRPr="00476E39">
        <w:rPr>
          <w:rFonts w:cs="Times New Roman"/>
          <w:szCs w:val="24"/>
        </w:rPr>
        <w:t xml:space="preserve">bude podepsána způsobem, který právně zavazuje všechny tyto dodavatele. </w:t>
      </w:r>
    </w:p>
    <w:p w:rsidR="002E31C6" w:rsidRPr="00476E39" w:rsidRDefault="00680DA3" w:rsidP="00476E39">
      <w:pPr>
        <w:pStyle w:val="Nadpis2"/>
        <w:keepNext w:val="0"/>
        <w:numPr>
          <w:ilvl w:val="0"/>
          <w:numId w:val="13"/>
        </w:numPr>
        <w:spacing w:line="276" w:lineRule="auto"/>
        <w:ind w:left="567" w:hanging="425"/>
        <w:jc w:val="both"/>
        <w:rPr>
          <w:rFonts w:cs="Times New Roman"/>
          <w:szCs w:val="24"/>
        </w:rPr>
      </w:pPr>
      <w:r w:rsidRPr="00476E39">
        <w:rPr>
          <w:rFonts w:cs="Times New Roman"/>
          <w:szCs w:val="24"/>
        </w:rPr>
        <w:t>Jeden z dodavatelů bude určen jako vedoucí účastník odpovědný za zakázku a toto určení bude potvrzeno předložením zmocnění k zastupování všech ostatních dodavatelů.</w:t>
      </w:r>
    </w:p>
    <w:p w:rsidR="002E31C6" w:rsidRPr="00476E39" w:rsidRDefault="002E31C6" w:rsidP="00476E39">
      <w:pPr>
        <w:pStyle w:val="Tet"/>
        <w:rPr>
          <w:rFonts w:cs="Times New Roman"/>
        </w:rPr>
      </w:pPr>
      <w:r w:rsidRPr="00476E39">
        <w:rPr>
          <w:rFonts w:cs="Times New Roman"/>
        </w:rPr>
        <w:t xml:space="preserve">Zadavatel požaduje, aby v případě společné účasti dodavatelů v </w:t>
      </w:r>
      <w:r w:rsidR="00C76815" w:rsidRPr="00476E39">
        <w:rPr>
          <w:rFonts w:cs="Times New Roman"/>
        </w:rPr>
        <w:t xml:space="preserve">žádosti o účast </w:t>
      </w:r>
      <w:r w:rsidRPr="00476E39">
        <w:rPr>
          <w:rFonts w:cs="Times New Roman"/>
        </w:rPr>
        <w:t>doložili, jaké bude rozdělení odpovědnosti za plnění veřejné zakázky.</w:t>
      </w:r>
    </w:p>
    <w:p w:rsidR="002E31C6" w:rsidRPr="00476E39" w:rsidRDefault="002E31C6" w:rsidP="00476E39">
      <w:pPr>
        <w:pStyle w:val="Tet"/>
        <w:rPr>
          <w:rFonts w:cs="Times New Roman"/>
        </w:rPr>
      </w:pPr>
      <w:r w:rsidRPr="00476E39">
        <w:rPr>
          <w:rFonts w:cs="Times New Roman"/>
        </w:rPr>
        <w:t xml:space="preserve">Zadavatel vyžaduje, aby odpovědnost nesli všichni dodavatelé podávající společnou </w:t>
      </w:r>
      <w:r w:rsidR="00C76815" w:rsidRPr="00476E39">
        <w:rPr>
          <w:rFonts w:cs="Times New Roman"/>
        </w:rPr>
        <w:t xml:space="preserve">žádost o účast a </w:t>
      </w:r>
      <w:r w:rsidRPr="00476E39">
        <w:rPr>
          <w:rFonts w:cs="Times New Roman"/>
        </w:rPr>
        <w:t>nabídku společně a nerozdílně.</w:t>
      </w:r>
    </w:p>
    <w:p w:rsidR="002E31C6" w:rsidRPr="00476E39" w:rsidRDefault="002E31C6" w:rsidP="00476E39">
      <w:pPr>
        <w:jc w:val="both"/>
        <w:rPr>
          <w:sz w:val="24"/>
          <w:szCs w:val="24"/>
        </w:rPr>
      </w:pPr>
    </w:p>
    <w:p w:rsidR="00535586" w:rsidRPr="00476E39" w:rsidRDefault="00680DA3" w:rsidP="00476E39">
      <w:pPr>
        <w:pStyle w:val="Druh"/>
        <w:rPr>
          <w:rFonts w:cs="Times New Roman"/>
          <w:b/>
        </w:rPr>
      </w:pPr>
      <w:r w:rsidRPr="00476E39">
        <w:rPr>
          <w:rFonts w:cs="Times New Roman"/>
          <w:b/>
        </w:rPr>
        <w:t xml:space="preserve"> </w:t>
      </w:r>
      <w:r w:rsidR="00535586" w:rsidRPr="00476E39">
        <w:rPr>
          <w:rFonts w:cs="Times New Roman"/>
          <w:b/>
        </w:rPr>
        <w:t xml:space="preserve">Prokázání kvalifikace poddodavatele </w:t>
      </w:r>
    </w:p>
    <w:p w:rsidR="003661E2" w:rsidRPr="00476E39" w:rsidRDefault="00535586" w:rsidP="00476E39">
      <w:pPr>
        <w:pStyle w:val="Tet"/>
        <w:rPr>
          <w:rFonts w:cs="Times New Roman"/>
        </w:rPr>
      </w:pPr>
      <w:r w:rsidRPr="00476E39">
        <w:rPr>
          <w:rFonts w:cs="Times New Roman"/>
        </w:rPr>
        <w:t xml:space="preserve">Zadavatel požaduje, aby účastník zadávacího řízení předložil doklady prokazující </w:t>
      </w:r>
    </w:p>
    <w:p w:rsidR="003661E2" w:rsidRPr="00476E39" w:rsidRDefault="00535586" w:rsidP="00476E39">
      <w:pPr>
        <w:pStyle w:val="Nadpis2"/>
        <w:keepNext w:val="0"/>
        <w:numPr>
          <w:ilvl w:val="0"/>
          <w:numId w:val="37"/>
        </w:numPr>
        <w:spacing w:line="276" w:lineRule="auto"/>
        <w:ind w:left="567" w:hanging="425"/>
        <w:jc w:val="both"/>
        <w:rPr>
          <w:rFonts w:cs="Times New Roman"/>
          <w:szCs w:val="24"/>
        </w:rPr>
      </w:pPr>
      <w:r w:rsidRPr="00476E39">
        <w:rPr>
          <w:rFonts w:cs="Times New Roman"/>
          <w:szCs w:val="24"/>
        </w:rPr>
        <w:t xml:space="preserve">základní způsobilost jeho poddodavatelů </w:t>
      </w:r>
      <w:r w:rsidR="003661E2" w:rsidRPr="00476E39">
        <w:rPr>
          <w:rFonts w:cs="Times New Roman"/>
          <w:szCs w:val="24"/>
        </w:rPr>
        <w:t xml:space="preserve">v plném rozsahu </w:t>
      </w:r>
      <w:r w:rsidRPr="00476E39">
        <w:rPr>
          <w:rFonts w:cs="Times New Roman"/>
          <w:szCs w:val="24"/>
        </w:rPr>
        <w:t>podle ust. § 74 ZZVZ</w:t>
      </w:r>
      <w:r w:rsidR="003661E2" w:rsidRPr="00476E39">
        <w:rPr>
          <w:rFonts w:cs="Times New Roman"/>
          <w:szCs w:val="24"/>
        </w:rPr>
        <w:t>,</w:t>
      </w:r>
      <w:r w:rsidRPr="00476E39">
        <w:rPr>
          <w:rFonts w:cs="Times New Roman"/>
          <w:szCs w:val="24"/>
        </w:rPr>
        <w:t xml:space="preserve"> </w:t>
      </w:r>
    </w:p>
    <w:p w:rsidR="00C252D0" w:rsidRPr="00476E39" w:rsidRDefault="00535586" w:rsidP="00476E39">
      <w:pPr>
        <w:pStyle w:val="Nadpis2"/>
        <w:keepNext w:val="0"/>
        <w:numPr>
          <w:ilvl w:val="0"/>
          <w:numId w:val="37"/>
        </w:numPr>
        <w:spacing w:line="276" w:lineRule="auto"/>
        <w:ind w:left="567" w:hanging="425"/>
        <w:jc w:val="both"/>
        <w:rPr>
          <w:rFonts w:cs="Times New Roman"/>
          <w:szCs w:val="24"/>
        </w:rPr>
      </w:pPr>
      <w:r w:rsidRPr="00476E39">
        <w:rPr>
          <w:rFonts w:cs="Times New Roman"/>
          <w:szCs w:val="24"/>
        </w:rPr>
        <w:t xml:space="preserve">profesní způsobilost </w:t>
      </w:r>
      <w:r w:rsidR="00C252D0" w:rsidRPr="00476E39">
        <w:rPr>
          <w:rFonts w:cs="Times New Roman"/>
          <w:szCs w:val="24"/>
        </w:rPr>
        <w:t xml:space="preserve">jeho poddodavatelů v plném rozsahu </w:t>
      </w:r>
      <w:r w:rsidRPr="00476E39">
        <w:rPr>
          <w:rFonts w:cs="Times New Roman"/>
          <w:szCs w:val="24"/>
        </w:rPr>
        <w:t>podle ust. §</w:t>
      </w:r>
      <w:r w:rsidR="00C05DB8" w:rsidRPr="00476E39">
        <w:rPr>
          <w:rFonts w:cs="Times New Roman"/>
          <w:szCs w:val="24"/>
        </w:rPr>
        <w:t> </w:t>
      </w:r>
      <w:r w:rsidRPr="00476E39">
        <w:rPr>
          <w:rFonts w:cs="Times New Roman"/>
          <w:szCs w:val="24"/>
        </w:rPr>
        <w:t xml:space="preserve">77 </w:t>
      </w:r>
      <w:r w:rsidR="003661E2" w:rsidRPr="00476E39">
        <w:rPr>
          <w:rFonts w:cs="Times New Roman"/>
          <w:szCs w:val="24"/>
        </w:rPr>
        <w:t>odst. 1</w:t>
      </w:r>
      <w:r w:rsidR="00C252D0" w:rsidRPr="00476E39">
        <w:rPr>
          <w:rFonts w:cs="Times New Roman"/>
          <w:szCs w:val="24"/>
        </w:rPr>
        <w:t xml:space="preserve"> </w:t>
      </w:r>
      <w:r w:rsidRPr="00476E39">
        <w:rPr>
          <w:rFonts w:cs="Times New Roman"/>
          <w:szCs w:val="24"/>
        </w:rPr>
        <w:t>ZZVZ</w:t>
      </w:r>
      <w:r w:rsidR="00C252D0" w:rsidRPr="00476E39">
        <w:rPr>
          <w:rFonts w:cs="Times New Roman"/>
          <w:szCs w:val="24"/>
        </w:rPr>
        <w:t xml:space="preserve"> a</w:t>
      </w:r>
    </w:p>
    <w:p w:rsidR="00535586" w:rsidRPr="00476E39" w:rsidRDefault="00C252D0" w:rsidP="00476E39">
      <w:pPr>
        <w:pStyle w:val="Nadpis2"/>
        <w:keepNext w:val="0"/>
        <w:numPr>
          <w:ilvl w:val="0"/>
          <w:numId w:val="37"/>
        </w:numPr>
        <w:spacing w:line="276" w:lineRule="auto"/>
        <w:ind w:left="567" w:hanging="425"/>
        <w:jc w:val="both"/>
        <w:rPr>
          <w:rFonts w:cs="Times New Roman"/>
          <w:szCs w:val="24"/>
        </w:rPr>
      </w:pPr>
      <w:r w:rsidRPr="00476E39">
        <w:rPr>
          <w:rFonts w:cs="Times New Roman"/>
          <w:szCs w:val="24"/>
        </w:rPr>
        <w:t xml:space="preserve">profesní způsobilost jeho poddodavatelů podle ust. § 77 odst. 2 písm. c) ZZVZ </w:t>
      </w:r>
      <w:r w:rsidR="00B21059" w:rsidRPr="00476E39">
        <w:rPr>
          <w:rFonts w:cs="Times New Roman"/>
          <w:szCs w:val="24"/>
        </w:rPr>
        <w:t xml:space="preserve">a současně </w:t>
      </w:r>
      <w:r w:rsidR="004B3BC4" w:rsidRPr="00476E39">
        <w:rPr>
          <w:rFonts w:cs="Times New Roman"/>
          <w:szCs w:val="24"/>
        </w:rPr>
        <w:t xml:space="preserve">podle </w:t>
      </w:r>
      <w:r w:rsidR="00B21059" w:rsidRPr="00476E39">
        <w:rPr>
          <w:rFonts w:cs="Times New Roman"/>
          <w:szCs w:val="24"/>
        </w:rPr>
        <w:t>čl. 4.</w:t>
      </w:r>
      <w:r w:rsidR="000A5D39" w:rsidRPr="00476E39">
        <w:rPr>
          <w:rFonts w:cs="Times New Roman"/>
          <w:szCs w:val="24"/>
        </w:rPr>
        <w:t xml:space="preserve">3 </w:t>
      </w:r>
      <w:r w:rsidR="00B21059" w:rsidRPr="00476E39">
        <w:rPr>
          <w:rFonts w:cs="Times New Roman"/>
          <w:szCs w:val="24"/>
        </w:rPr>
        <w:t xml:space="preserve">písm. c) </w:t>
      </w:r>
      <w:r w:rsidR="00B5766F" w:rsidRPr="00476E39">
        <w:rPr>
          <w:rFonts w:cs="Times New Roman"/>
          <w:szCs w:val="24"/>
        </w:rPr>
        <w:t xml:space="preserve">kvalifikační </w:t>
      </w:r>
      <w:r w:rsidR="00B21059" w:rsidRPr="00476E39">
        <w:rPr>
          <w:rFonts w:cs="Times New Roman"/>
          <w:szCs w:val="24"/>
        </w:rPr>
        <w:t xml:space="preserve">dokumentace </w:t>
      </w:r>
      <w:r w:rsidRPr="00476E39">
        <w:rPr>
          <w:rFonts w:cs="Times New Roman"/>
          <w:szCs w:val="24"/>
        </w:rPr>
        <w:t>v</w:t>
      </w:r>
      <w:r w:rsidR="00B21059" w:rsidRPr="00476E39">
        <w:rPr>
          <w:rFonts w:cs="Times New Roman"/>
          <w:szCs w:val="24"/>
        </w:rPr>
        <w:t> tom rozsahu dokladů (odborností), v jakém se konkrétní poddodavatel bude podílet na plnění veřejné zakázky. Tj. např. pokud poddodavatel bude zabezpečovat odborné činnosti v oboru staveb vodního hospodářství a krajinného inženýrství, předloží tomu odpovídající autorizaci v oboru stavby vodního hospodářství a krajinného inženýrství</w:t>
      </w:r>
      <w:r w:rsidR="004B3BC4" w:rsidRPr="00476E39">
        <w:rPr>
          <w:rFonts w:cs="Times New Roman"/>
          <w:szCs w:val="24"/>
        </w:rPr>
        <w:t xml:space="preserve"> odpovídající podmínkám uvedeným v čl. 4.</w:t>
      </w:r>
      <w:r w:rsidR="000A5D39" w:rsidRPr="00476E39">
        <w:rPr>
          <w:rFonts w:cs="Times New Roman"/>
          <w:szCs w:val="24"/>
        </w:rPr>
        <w:t xml:space="preserve">3 </w:t>
      </w:r>
      <w:r w:rsidR="004B3BC4" w:rsidRPr="00476E39">
        <w:rPr>
          <w:rFonts w:cs="Times New Roman"/>
          <w:szCs w:val="24"/>
        </w:rPr>
        <w:t xml:space="preserve">písm. c) </w:t>
      </w:r>
      <w:r w:rsidR="00B5766F" w:rsidRPr="00476E39">
        <w:rPr>
          <w:rFonts w:cs="Times New Roman"/>
          <w:szCs w:val="24"/>
        </w:rPr>
        <w:t xml:space="preserve">kvalifikační </w:t>
      </w:r>
      <w:r w:rsidR="004B3BC4" w:rsidRPr="00476E39">
        <w:rPr>
          <w:rFonts w:cs="Times New Roman"/>
          <w:szCs w:val="24"/>
        </w:rPr>
        <w:t>dokumentace</w:t>
      </w:r>
      <w:r w:rsidR="00B21059" w:rsidRPr="00476E39">
        <w:rPr>
          <w:rFonts w:cs="Times New Roman"/>
          <w:szCs w:val="24"/>
        </w:rPr>
        <w:t xml:space="preserve">, a to i v případě, že tuto část kvalifikace </w:t>
      </w:r>
      <w:r w:rsidR="004B3BC4" w:rsidRPr="00476E39">
        <w:rPr>
          <w:rFonts w:cs="Times New Roman"/>
          <w:szCs w:val="24"/>
        </w:rPr>
        <w:t xml:space="preserve">již </w:t>
      </w:r>
      <w:r w:rsidR="00B21059" w:rsidRPr="00476E39">
        <w:rPr>
          <w:rFonts w:cs="Times New Roman"/>
          <w:szCs w:val="24"/>
        </w:rPr>
        <w:t xml:space="preserve">prokázal v zadávacím řízení veřejné zakázky </w:t>
      </w:r>
      <w:r w:rsidR="004B3BC4" w:rsidRPr="00476E39">
        <w:rPr>
          <w:rFonts w:cs="Times New Roman"/>
          <w:szCs w:val="24"/>
        </w:rPr>
        <w:t xml:space="preserve">i </w:t>
      </w:r>
      <w:r w:rsidR="00B21059" w:rsidRPr="00476E39">
        <w:rPr>
          <w:rFonts w:cs="Times New Roman"/>
          <w:szCs w:val="24"/>
        </w:rPr>
        <w:t>sám účastník nebo jiný poddodavatel</w:t>
      </w:r>
      <w:r w:rsidR="00535586" w:rsidRPr="00476E39">
        <w:rPr>
          <w:rFonts w:cs="Times New Roman"/>
          <w:szCs w:val="24"/>
        </w:rPr>
        <w:t xml:space="preserve">. </w:t>
      </w:r>
    </w:p>
    <w:p w:rsidR="00535586" w:rsidRPr="00476E39" w:rsidRDefault="00535586" w:rsidP="00476E39">
      <w:pPr>
        <w:pStyle w:val="Tet"/>
        <w:rPr>
          <w:rFonts w:cs="Times New Roman"/>
        </w:rPr>
      </w:pPr>
      <w:r w:rsidRPr="00476E39">
        <w:rPr>
          <w:rFonts w:cs="Times New Roman"/>
        </w:rPr>
        <w:t xml:space="preserve">Zadavatel může požadovat nahrazení poddodavatele, který neprokáže splnění zadavatelem požadovaných kritérií způsobilosti </w:t>
      </w:r>
      <w:r w:rsidR="00353F0C" w:rsidRPr="00476E39">
        <w:rPr>
          <w:rFonts w:cs="Times New Roman"/>
        </w:rPr>
        <w:t xml:space="preserve">dle požadavků shora v tomto článku </w:t>
      </w:r>
      <w:r w:rsidR="00B5766F" w:rsidRPr="00476E39">
        <w:rPr>
          <w:rFonts w:cs="Times New Roman"/>
        </w:rPr>
        <w:t xml:space="preserve">kvalifikační </w:t>
      </w:r>
      <w:r w:rsidR="00353F0C" w:rsidRPr="00476E39">
        <w:rPr>
          <w:rFonts w:cs="Times New Roman"/>
        </w:rPr>
        <w:t xml:space="preserve">dokumentace </w:t>
      </w:r>
      <w:r w:rsidRPr="00476E39">
        <w:rPr>
          <w:rFonts w:cs="Times New Roman"/>
        </w:rPr>
        <w:t>nebo u kterého zadavatel prokáže důvody jeho nezpůsobilosti podle ust. § 48 odst. 5 ZZVZ. V takovém případě musí dodavatel poddodavatele nahradit nejpozději do konce zadavatelem stanovené přiměřené lhůty. Tuto lhůtu může zadavatel prodloužit nebo prominout její zmeškání.</w:t>
      </w:r>
    </w:p>
    <w:p w:rsidR="00535586" w:rsidRPr="00476E39" w:rsidRDefault="00535586" w:rsidP="00476E39">
      <w:pPr>
        <w:pStyle w:val="Tet"/>
        <w:rPr>
          <w:rFonts w:cs="Times New Roman"/>
        </w:rPr>
      </w:pPr>
      <w:r w:rsidRPr="00476E39">
        <w:rPr>
          <w:rFonts w:cs="Times New Roman"/>
        </w:rPr>
        <w:t xml:space="preserve"> Pokud nedojde k nahrazení poddodavatele podle předchozího odstavce a zadávací řízení není do té doby ukončeno, zadavatel může účastníka zadávacího řízení vyloučit.</w:t>
      </w:r>
    </w:p>
    <w:bookmarkEnd w:id="85"/>
    <w:p w:rsidR="00293F90" w:rsidRPr="00476E39" w:rsidRDefault="00293F90" w:rsidP="00476E39">
      <w:pPr>
        <w:pStyle w:val="Nadpis2"/>
        <w:keepNext w:val="0"/>
        <w:spacing w:line="276" w:lineRule="auto"/>
        <w:ind w:left="357" w:firstLine="346"/>
        <w:jc w:val="both"/>
        <w:rPr>
          <w:rFonts w:cs="Times New Roman"/>
          <w:szCs w:val="24"/>
        </w:rPr>
      </w:pPr>
    </w:p>
    <w:p w:rsidR="00680DA3" w:rsidRPr="00476E39" w:rsidRDefault="00680DA3" w:rsidP="00476E39">
      <w:pPr>
        <w:pStyle w:val="Druh"/>
        <w:rPr>
          <w:rFonts w:cs="Times New Roman"/>
          <w:b/>
        </w:rPr>
      </w:pPr>
      <w:r w:rsidRPr="00476E39">
        <w:rPr>
          <w:rFonts w:cs="Times New Roman"/>
          <w:b/>
        </w:rPr>
        <w:t>Výpis ze seznamu kvalifikovaných dodavatelů</w:t>
      </w:r>
    </w:p>
    <w:p w:rsidR="00680DA3" w:rsidRPr="00476E39" w:rsidRDefault="00680DA3" w:rsidP="00476E39">
      <w:pPr>
        <w:pStyle w:val="Tet"/>
        <w:rPr>
          <w:rFonts w:cs="Times New Roman"/>
        </w:rPr>
      </w:pPr>
      <w:r w:rsidRPr="00476E39">
        <w:rPr>
          <w:rFonts w:cs="Times New Roman"/>
        </w:rPr>
        <w:t>Předložení dokladu o zapsání dodavatele do seznamu kvalifikovaných dodavatelů vedeného Ministerstvem pro místní rozvoj dle § 226 až § 232 ZZVZ nahrazuje v souladu s §</w:t>
      </w:r>
      <w:r w:rsidR="006B12E1" w:rsidRPr="00476E39">
        <w:rPr>
          <w:rFonts w:cs="Times New Roman"/>
        </w:rPr>
        <w:t> </w:t>
      </w:r>
      <w:r w:rsidRPr="00476E39">
        <w:rPr>
          <w:rFonts w:cs="Times New Roman"/>
        </w:rPr>
        <w:t>228 ZZVZ doklad prokazující profesn</w:t>
      </w:r>
      <w:r w:rsidR="00880694" w:rsidRPr="00476E39">
        <w:rPr>
          <w:rFonts w:cs="Times New Roman"/>
        </w:rPr>
        <w:t>í způsobilost podle</w:t>
      </w:r>
      <w:r w:rsidRPr="00476E39">
        <w:rPr>
          <w:rFonts w:cs="Times New Roman"/>
        </w:rPr>
        <w:t xml:space="preserve"> § 77 ZZVZ v tom rozsahu, v</w:t>
      </w:r>
      <w:r w:rsidR="006B12E1" w:rsidRPr="00476E39">
        <w:rPr>
          <w:rFonts w:cs="Times New Roman"/>
        </w:rPr>
        <w:t> </w:t>
      </w:r>
      <w:r w:rsidRPr="00476E39">
        <w:rPr>
          <w:rFonts w:cs="Times New Roman"/>
        </w:rPr>
        <w:t>jakém údaje ve výpisu ze seznamu kvalifikovaných dodavatelů prokazují splnění kritérií profesní způsobilosti a základní způsobilost podle § 74 ZZVZ. Výpis ze seznamu nesmí být k</w:t>
      </w:r>
      <w:r w:rsidR="00880694" w:rsidRPr="00476E39">
        <w:rPr>
          <w:rFonts w:cs="Times New Roman"/>
        </w:rPr>
        <w:t> </w:t>
      </w:r>
      <w:r w:rsidRPr="00476E39">
        <w:rPr>
          <w:rFonts w:cs="Times New Roman"/>
        </w:rPr>
        <w:t>poslednímu dni, ke kterému má být prokázána základní způsobilost nebo profesní způsobilost starší než tři měsíce.</w:t>
      </w:r>
    </w:p>
    <w:p w:rsidR="00680DA3" w:rsidRPr="00476E39" w:rsidRDefault="00680DA3" w:rsidP="00476E39">
      <w:pPr>
        <w:jc w:val="both"/>
        <w:rPr>
          <w:sz w:val="24"/>
          <w:szCs w:val="24"/>
        </w:rPr>
      </w:pPr>
    </w:p>
    <w:p w:rsidR="00680DA3" w:rsidRPr="00476E39" w:rsidRDefault="000772D6" w:rsidP="00476E39">
      <w:pPr>
        <w:pStyle w:val="Druh"/>
        <w:rPr>
          <w:rFonts w:cs="Times New Roman"/>
          <w:b/>
        </w:rPr>
      </w:pPr>
      <w:r w:rsidRPr="00476E39">
        <w:rPr>
          <w:rFonts w:cs="Times New Roman"/>
          <w:b/>
        </w:rPr>
        <w:t xml:space="preserve">Předložení certifikátu </w:t>
      </w:r>
    </w:p>
    <w:p w:rsidR="000772D6" w:rsidRPr="00476E39" w:rsidRDefault="000772D6" w:rsidP="00476E39">
      <w:pPr>
        <w:pStyle w:val="Tet"/>
        <w:rPr>
          <w:rFonts w:cs="Times New Roman"/>
        </w:rPr>
      </w:pPr>
      <w:r w:rsidRPr="00476E39">
        <w:rPr>
          <w:rFonts w:cs="Times New Roman"/>
        </w:rPr>
        <w:t>Platným certifikátem vydaným v rámci schváleného systému certifikovaných dodavatelů lze prokázat kvalifikaci v zadávacím řízení. Má se za to, že dodavatel je kvalifikovaný v</w:t>
      </w:r>
      <w:r w:rsidR="001E178E" w:rsidRPr="00476E39">
        <w:rPr>
          <w:rFonts w:cs="Times New Roman"/>
        </w:rPr>
        <w:t> </w:t>
      </w:r>
      <w:r w:rsidRPr="00476E39">
        <w:rPr>
          <w:rFonts w:cs="Times New Roman"/>
        </w:rPr>
        <w:t>rozsahu uvedeném na certifikátu.</w:t>
      </w:r>
    </w:p>
    <w:p w:rsidR="000772D6" w:rsidRPr="00476E39" w:rsidRDefault="000772D6" w:rsidP="00476E39">
      <w:pPr>
        <w:pStyle w:val="Zkladntextodsazen3"/>
      </w:pPr>
    </w:p>
    <w:p w:rsidR="00293F90" w:rsidRPr="00476E39" w:rsidRDefault="00293F90" w:rsidP="00476E39">
      <w:pPr>
        <w:pStyle w:val="Druh"/>
        <w:rPr>
          <w:rFonts w:cs="Times New Roman"/>
          <w:b/>
        </w:rPr>
      </w:pPr>
      <w:bookmarkStart w:id="86" w:name="_Toc374330762"/>
      <w:bookmarkStart w:id="87" w:name="_Toc374331664"/>
      <w:bookmarkStart w:id="88" w:name="_Toc375639426"/>
      <w:bookmarkStart w:id="89" w:name="_Toc388320451"/>
      <w:bookmarkStart w:id="90" w:name="_Toc32627419"/>
      <w:bookmarkStart w:id="91" w:name="_Toc112141796"/>
      <w:bookmarkStart w:id="92" w:name="_Toc131821595"/>
      <w:r w:rsidRPr="00476E39">
        <w:rPr>
          <w:rFonts w:cs="Times New Roman"/>
          <w:b/>
        </w:rPr>
        <w:t>Důsledek nesplnění kvalifik</w:t>
      </w:r>
      <w:bookmarkEnd w:id="86"/>
      <w:bookmarkEnd w:id="87"/>
      <w:bookmarkEnd w:id="88"/>
      <w:bookmarkEnd w:id="89"/>
      <w:bookmarkEnd w:id="90"/>
      <w:r w:rsidRPr="00476E39">
        <w:rPr>
          <w:rFonts w:cs="Times New Roman"/>
          <w:b/>
        </w:rPr>
        <w:t>ace</w:t>
      </w:r>
      <w:bookmarkEnd w:id="91"/>
      <w:bookmarkEnd w:id="92"/>
    </w:p>
    <w:p w:rsidR="00680DA3" w:rsidRPr="00476E39" w:rsidRDefault="00680DA3" w:rsidP="00476E39">
      <w:pPr>
        <w:pStyle w:val="Tet"/>
        <w:rPr>
          <w:rFonts w:cs="Times New Roman"/>
        </w:rPr>
      </w:pPr>
      <w:r w:rsidRPr="00476E39">
        <w:rPr>
          <w:rFonts w:cs="Times New Roman"/>
        </w:rPr>
        <w:t xml:space="preserve">Dodavatel, který nesplní kvalifikaci v požadovaném rozsahu a ZZVZ a touto </w:t>
      </w:r>
      <w:r w:rsidR="00186330" w:rsidRPr="00476E39">
        <w:rPr>
          <w:rFonts w:cs="Times New Roman"/>
        </w:rPr>
        <w:t xml:space="preserve">kvalifikační </w:t>
      </w:r>
      <w:r w:rsidRPr="00476E39">
        <w:rPr>
          <w:rFonts w:cs="Times New Roman"/>
        </w:rPr>
        <w:t>dokumentací požadovaným nebo dovoleným způsobem, může být zadavatelem z účasti v</w:t>
      </w:r>
      <w:r w:rsidR="00C05DB8" w:rsidRPr="00476E39">
        <w:rPr>
          <w:rFonts w:cs="Times New Roman"/>
        </w:rPr>
        <w:t> </w:t>
      </w:r>
      <w:r w:rsidRPr="00476E39">
        <w:rPr>
          <w:rFonts w:cs="Times New Roman"/>
        </w:rPr>
        <w:t xml:space="preserve">zadávacím řízení vyloučen. </w:t>
      </w:r>
    </w:p>
    <w:p w:rsidR="00AA3DF1" w:rsidRPr="00476E39" w:rsidRDefault="00AA3DF1" w:rsidP="00476E39">
      <w:pPr>
        <w:pStyle w:val="Tet"/>
        <w:rPr>
          <w:rFonts w:cs="Times New Roman"/>
        </w:rPr>
      </w:pPr>
      <w:r w:rsidRPr="00476E39">
        <w:rPr>
          <w:rFonts w:cs="Times New Roman"/>
        </w:rPr>
        <w:t xml:space="preserve">Zadavatel je v souladu s § 79 odst. 1 </w:t>
      </w:r>
      <w:r w:rsidR="00596764" w:rsidRPr="00476E39">
        <w:rPr>
          <w:rFonts w:cs="Times New Roman"/>
        </w:rPr>
        <w:t>ZZVZ</w:t>
      </w:r>
      <w:r w:rsidRPr="00476E39">
        <w:rPr>
          <w:rFonts w:cs="Times New Roman"/>
        </w:rPr>
        <w:t xml:space="preserve"> oprávněn považovat technickou kvalifikaci za neprokázanou, pokud prokáže, že dodavatel má protichůdné zájmy, které by mohly negativně ovlivnit plnění veřejné zakázky.</w:t>
      </w:r>
    </w:p>
    <w:p w:rsidR="00F663A0" w:rsidRDefault="00F663A0" w:rsidP="00476E39">
      <w:pPr>
        <w:pStyle w:val="Tet"/>
        <w:rPr>
          <w:rFonts w:cs="Times New Roman"/>
        </w:rPr>
      </w:pPr>
      <w:r w:rsidRPr="00476E39">
        <w:rPr>
          <w:rFonts w:cs="Times New Roman"/>
        </w:rPr>
        <w:t>Zadavatel současně požaduje, aby součástí nabídky v rámci Dopisu nabídky bylo rovněž prohlášení dodavatele, kterým se dodavatel zaváže, že</w:t>
      </w:r>
      <w:r w:rsidR="00E91105" w:rsidRPr="00476E39">
        <w:rPr>
          <w:rFonts w:cs="Times New Roman"/>
        </w:rPr>
        <w:t xml:space="preserve"> v případě, že s ním bude uzavřena Smlouva, nebude on sám ani žádný z jeho poddodavatelů podílejících se na výkonu autorského dozoru připravovat ani podílet se na přípravě realizační dokumentace této stavby. Dodavatel, se kterým bude uzavřena Smlouva, ani žádný z jeho poddodavatelů podílejících se na plnění této Smlouvy současně nesmí být nezávislým expertem posuzujícím projektovou dokumentaci této stavby ani jiným supervizorem projektové dokumentace této stavby ani poddodavatelem podílejícím se na takovém posouzení či supervizi. Totožný závazek bude rovněž součástí Smlouvy. Zadavatel dále stanoví, že uzavření Smlouvy na plnění této veřejné zakázky, tj. na přípravu stanovené projektové dokumentace, s dodavatelem, je důvodem pro vyloučení tohoto dodavatele z účasti na zadávacím řízení na expertízu (supervizi) projektové dokumentace této stavby. Uzavření smlouvy na expertízu (supervizi) projektové dokumentace této stavby s dodavatelem je rovněž důvodem pro vyloučení dodavatele z účasti na tomto zadávacím řízení a v případě, že již došlo k uzavření Smlouvy, je důvodem pro odstoupení od Smlouvy.</w:t>
      </w:r>
    </w:p>
    <w:p w:rsidR="00476E39" w:rsidRPr="00476E39" w:rsidRDefault="00476E39" w:rsidP="00476E39">
      <w:pPr>
        <w:pStyle w:val="Tet"/>
        <w:numPr>
          <w:ilvl w:val="0"/>
          <w:numId w:val="0"/>
        </w:numPr>
        <w:ind w:left="567"/>
        <w:rPr>
          <w:rFonts w:cs="Times New Roman"/>
        </w:rPr>
      </w:pPr>
    </w:p>
    <w:p w:rsidR="00293F90" w:rsidRPr="00476E39" w:rsidRDefault="00293F90" w:rsidP="00476E39">
      <w:pPr>
        <w:pStyle w:val="Nadpis1"/>
        <w:jc w:val="both"/>
        <w:rPr>
          <w:rFonts w:cs="Times New Roman"/>
          <w:sz w:val="24"/>
          <w:szCs w:val="24"/>
        </w:rPr>
      </w:pPr>
      <w:bookmarkStart w:id="93" w:name="_Toc458543750"/>
      <w:r w:rsidRPr="00476E39">
        <w:rPr>
          <w:rFonts w:cs="Times New Roman"/>
          <w:sz w:val="24"/>
          <w:szCs w:val="24"/>
        </w:rPr>
        <w:t>Obchodní a platební podmínky</w:t>
      </w:r>
      <w:bookmarkEnd w:id="93"/>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FE3995" w:rsidRPr="00476E39" w:rsidRDefault="00FE3995" w:rsidP="00476E39">
      <w:pPr>
        <w:pStyle w:val="Druh"/>
        <w:rPr>
          <w:rFonts w:cs="Times New Roman"/>
        </w:rPr>
      </w:pPr>
      <w:r w:rsidRPr="00476E39">
        <w:rPr>
          <w:rFonts w:cs="Times New Roman"/>
        </w:rPr>
        <w:t>Závazné obchodní a platební podmínky obsahuje Smlouva, která tvoří přílohu zadávací dokumentace. Návrh smlouvy bude součástí nabídky dodavatelů, kteří budou vyzváni k podání nabídky.</w:t>
      </w:r>
    </w:p>
    <w:p w:rsidR="00F45C1F" w:rsidRPr="00476E39" w:rsidRDefault="00F45C1F" w:rsidP="00476E39">
      <w:pPr>
        <w:pStyle w:val="Nadpis2"/>
        <w:keepNext w:val="0"/>
        <w:widowControl w:val="0"/>
        <w:spacing w:line="276" w:lineRule="auto"/>
        <w:jc w:val="both"/>
        <w:rPr>
          <w:rFonts w:cs="Times New Roman"/>
          <w:szCs w:val="24"/>
        </w:rPr>
      </w:pPr>
    </w:p>
    <w:p w:rsidR="00B702CB" w:rsidRPr="00476E39" w:rsidRDefault="00B702CB" w:rsidP="00476E39">
      <w:pPr>
        <w:pStyle w:val="Nadpis1"/>
        <w:jc w:val="both"/>
        <w:rPr>
          <w:rFonts w:cs="Times New Roman"/>
          <w:sz w:val="24"/>
          <w:szCs w:val="24"/>
        </w:rPr>
      </w:pPr>
      <w:bookmarkStart w:id="94" w:name="_Toc458543755"/>
      <w:r w:rsidRPr="00476E39">
        <w:rPr>
          <w:rFonts w:cs="Times New Roman"/>
          <w:sz w:val="24"/>
          <w:szCs w:val="24"/>
        </w:rPr>
        <w:t>Hodnocení</w:t>
      </w:r>
      <w:bookmarkEnd w:id="94"/>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C76A64" w:rsidRPr="00476E39" w:rsidRDefault="00C76A64" w:rsidP="00476E39">
      <w:pPr>
        <w:pStyle w:val="Druh"/>
        <w:rPr>
          <w:rFonts w:cs="Times New Roman"/>
        </w:rPr>
      </w:pPr>
      <w:r w:rsidRPr="00476E39">
        <w:rPr>
          <w:rFonts w:cs="Times New Roman"/>
        </w:rPr>
        <w:t>Zadavatel dodavatele upozorňuje, že hodnocení nabídek podaných na plnění této veřejné zakázky bude prováděno podle ekonomické výhodnosti nabídek na základě kritéria hodnocení nejvýhodnější poměr nabídkové ceny a kvality. Kritérium hodnocení nejvýhodnější poměr nabídkové ceny a kvality se bude hodnotit ve vztahu k následujícím jednotlivým kritériím hodnocení a vahám, které představují podíl jednotlivých kritérií hodnocení na celkovém hodnocení:</w:t>
      </w:r>
    </w:p>
    <w:p w:rsidR="00C76A64" w:rsidRPr="00476E39" w:rsidRDefault="00C76A64" w:rsidP="00476E39">
      <w:pPr>
        <w:ind w:left="993"/>
        <w:jc w:val="both"/>
        <w:outlineLvl w:val="0"/>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4229"/>
      </w:tblGrid>
      <w:tr w:rsidR="00C76A64" w:rsidRPr="00476E39" w:rsidTr="003E7891">
        <w:trPr>
          <w:trHeight w:val="909"/>
        </w:trPr>
        <w:tc>
          <w:tcPr>
            <w:tcW w:w="4146" w:type="dxa"/>
            <w:vAlign w:val="center"/>
          </w:tcPr>
          <w:p w:rsidR="00C76A64" w:rsidRPr="00476E39" w:rsidRDefault="00C76A64" w:rsidP="00476E39">
            <w:pPr>
              <w:jc w:val="both"/>
              <w:rPr>
                <w:b/>
                <w:sz w:val="24"/>
                <w:szCs w:val="24"/>
              </w:rPr>
            </w:pPr>
            <w:r w:rsidRPr="00476E39">
              <w:rPr>
                <w:b/>
                <w:sz w:val="24"/>
                <w:szCs w:val="24"/>
              </w:rPr>
              <w:t>Dílčí hodnotící kritérium</w:t>
            </w:r>
          </w:p>
        </w:tc>
        <w:tc>
          <w:tcPr>
            <w:tcW w:w="4280" w:type="dxa"/>
            <w:vAlign w:val="center"/>
          </w:tcPr>
          <w:p w:rsidR="00C76A64" w:rsidRPr="00476E39" w:rsidRDefault="00C76A64" w:rsidP="00476E39">
            <w:pPr>
              <w:jc w:val="both"/>
              <w:rPr>
                <w:b/>
                <w:sz w:val="24"/>
                <w:szCs w:val="24"/>
              </w:rPr>
            </w:pPr>
            <w:r w:rsidRPr="00476E39">
              <w:rPr>
                <w:b/>
                <w:sz w:val="24"/>
                <w:szCs w:val="24"/>
              </w:rPr>
              <w:t>Váha kritéria v celkovém hodnocení</w:t>
            </w:r>
          </w:p>
        </w:tc>
      </w:tr>
      <w:tr w:rsidR="00C76A64" w:rsidRPr="00476E39" w:rsidTr="003E7891">
        <w:trPr>
          <w:trHeight w:val="469"/>
        </w:trPr>
        <w:tc>
          <w:tcPr>
            <w:tcW w:w="4146" w:type="dxa"/>
            <w:vAlign w:val="center"/>
          </w:tcPr>
          <w:p w:rsidR="00C76A64" w:rsidRPr="00476E39" w:rsidRDefault="00C76A64" w:rsidP="00476E39">
            <w:pPr>
              <w:jc w:val="both"/>
              <w:rPr>
                <w:sz w:val="24"/>
                <w:szCs w:val="24"/>
              </w:rPr>
            </w:pPr>
            <w:r w:rsidRPr="00476E39">
              <w:rPr>
                <w:sz w:val="24"/>
                <w:szCs w:val="24"/>
              </w:rPr>
              <w:t>Nabídková cena služeb bez DPH</w:t>
            </w:r>
          </w:p>
        </w:tc>
        <w:tc>
          <w:tcPr>
            <w:tcW w:w="4280" w:type="dxa"/>
            <w:vAlign w:val="center"/>
          </w:tcPr>
          <w:p w:rsidR="00C76A64" w:rsidRPr="00476E39" w:rsidRDefault="003B1DDD" w:rsidP="00476E39">
            <w:pPr>
              <w:jc w:val="both"/>
              <w:rPr>
                <w:sz w:val="24"/>
                <w:szCs w:val="24"/>
              </w:rPr>
            </w:pPr>
            <w:r w:rsidRPr="00476E39">
              <w:rPr>
                <w:sz w:val="24"/>
                <w:szCs w:val="24"/>
              </w:rPr>
              <w:t>60</w:t>
            </w:r>
            <w:r w:rsidR="00C76A64" w:rsidRPr="00476E39">
              <w:rPr>
                <w:sz w:val="24"/>
                <w:szCs w:val="24"/>
              </w:rPr>
              <w:t xml:space="preserve"> %</w:t>
            </w:r>
          </w:p>
        </w:tc>
      </w:tr>
      <w:tr w:rsidR="00C76A64" w:rsidRPr="00476E39" w:rsidTr="003E7891">
        <w:trPr>
          <w:trHeight w:val="550"/>
        </w:trPr>
        <w:tc>
          <w:tcPr>
            <w:tcW w:w="4146" w:type="dxa"/>
            <w:vAlign w:val="center"/>
          </w:tcPr>
          <w:p w:rsidR="00C76A64" w:rsidRPr="00476E39" w:rsidRDefault="00C76A64" w:rsidP="00476E39">
            <w:pPr>
              <w:jc w:val="both"/>
              <w:rPr>
                <w:sz w:val="24"/>
                <w:szCs w:val="24"/>
              </w:rPr>
            </w:pPr>
            <w:r w:rsidRPr="00476E39">
              <w:rPr>
                <w:sz w:val="24"/>
                <w:szCs w:val="24"/>
              </w:rPr>
              <w:t>Kvalifikace a zkušenosti osob zapojených do realizace veřejné zakázky</w:t>
            </w:r>
          </w:p>
        </w:tc>
        <w:tc>
          <w:tcPr>
            <w:tcW w:w="4280" w:type="dxa"/>
            <w:vAlign w:val="center"/>
          </w:tcPr>
          <w:p w:rsidR="00C76A64" w:rsidRPr="00476E39" w:rsidRDefault="003B1DDD" w:rsidP="00476E39">
            <w:pPr>
              <w:jc w:val="both"/>
              <w:rPr>
                <w:sz w:val="24"/>
                <w:szCs w:val="24"/>
              </w:rPr>
            </w:pPr>
            <w:r w:rsidRPr="00476E39">
              <w:rPr>
                <w:sz w:val="24"/>
                <w:szCs w:val="24"/>
              </w:rPr>
              <w:t xml:space="preserve">40 </w:t>
            </w:r>
            <w:r w:rsidR="00C76A64" w:rsidRPr="00476E39">
              <w:rPr>
                <w:sz w:val="24"/>
                <w:szCs w:val="24"/>
              </w:rPr>
              <w:t>%</w:t>
            </w:r>
          </w:p>
        </w:tc>
      </w:tr>
    </w:tbl>
    <w:p w:rsidR="00FB0378" w:rsidRPr="00476E39" w:rsidRDefault="00FB0378" w:rsidP="00476E39">
      <w:pPr>
        <w:ind w:left="720" w:hanging="480"/>
        <w:jc w:val="both"/>
        <w:rPr>
          <w:sz w:val="24"/>
          <w:szCs w:val="24"/>
        </w:rPr>
      </w:pPr>
    </w:p>
    <w:p w:rsidR="003F25B4" w:rsidRPr="00476E39" w:rsidRDefault="003F25B4" w:rsidP="00476E39">
      <w:pPr>
        <w:pStyle w:val="Druh"/>
        <w:rPr>
          <w:rFonts w:cs="Times New Roman"/>
        </w:rPr>
      </w:pPr>
      <w:r w:rsidRPr="00476E39">
        <w:rPr>
          <w:rFonts w:cs="Times New Roman"/>
        </w:rPr>
        <w:t>Podrobné informace týkající se hodnocení nabídek jsou obsaženy v zadávací dokumentaci.</w:t>
      </w:r>
    </w:p>
    <w:p w:rsidR="009578E2" w:rsidRPr="00476E39" w:rsidRDefault="009578E2" w:rsidP="00476E39">
      <w:pPr>
        <w:spacing w:line="276" w:lineRule="auto"/>
        <w:jc w:val="both"/>
        <w:rPr>
          <w:sz w:val="24"/>
          <w:szCs w:val="24"/>
        </w:rPr>
      </w:pPr>
    </w:p>
    <w:p w:rsidR="00293F90" w:rsidRPr="00476E39" w:rsidRDefault="00293F90" w:rsidP="00476E39">
      <w:pPr>
        <w:pStyle w:val="Nadpis1"/>
        <w:jc w:val="both"/>
        <w:rPr>
          <w:rFonts w:cs="Times New Roman"/>
          <w:sz w:val="24"/>
          <w:szCs w:val="24"/>
        </w:rPr>
      </w:pPr>
      <w:bookmarkStart w:id="95" w:name="_Toc458543777"/>
      <w:r w:rsidRPr="00476E39">
        <w:rPr>
          <w:rFonts w:cs="Times New Roman"/>
          <w:sz w:val="24"/>
          <w:szCs w:val="24"/>
        </w:rPr>
        <w:t xml:space="preserve">Podmínky a požadavky na zpracování a podání </w:t>
      </w:r>
      <w:bookmarkEnd w:id="95"/>
      <w:r w:rsidR="00EE619E" w:rsidRPr="00476E39">
        <w:rPr>
          <w:rFonts w:cs="Times New Roman"/>
          <w:sz w:val="24"/>
          <w:szCs w:val="24"/>
        </w:rPr>
        <w:t>žádosti o účast</w:t>
      </w:r>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bookmarkStart w:id="96" w:name="_Ref131226724"/>
      <w:bookmarkStart w:id="97" w:name="_Ref191791018"/>
    </w:p>
    <w:p w:rsidR="00062D04" w:rsidRPr="00476E39" w:rsidRDefault="00062D04" w:rsidP="00476E39">
      <w:pPr>
        <w:pStyle w:val="Druh"/>
        <w:rPr>
          <w:rFonts w:cs="Times New Roman"/>
        </w:rPr>
      </w:pPr>
      <w:r w:rsidRPr="00476E39">
        <w:rPr>
          <w:rFonts w:cs="Times New Roman"/>
        </w:rPr>
        <w:t xml:space="preserve">Podáním své </w:t>
      </w:r>
      <w:r w:rsidR="00EE619E" w:rsidRPr="00476E39">
        <w:rPr>
          <w:rFonts w:cs="Times New Roman"/>
        </w:rPr>
        <w:t xml:space="preserve">žádosti o účast a následně i </w:t>
      </w:r>
      <w:r w:rsidRPr="00476E39">
        <w:rPr>
          <w:rFonts w:cs="Times New Roman"/>
        </w:rPr>
        <w:t xml:space="preserve">nabídky dodavatel zcela a bez výhrad akceptuje podmínky tohoto </w:t>
      </w:r>
      <w:r w:rsidR="00EE619E" w:rsidRPr="00476E39">
        <w:rPr>
          <w:rFonts w:cs="Times New Roman"/>
        </w:rPr>
        <w:t xml:space="preserve">užšího </w:t>
      </w:r>
      <w:r w:rsidRPr="00476E39">
        <w:rPr>
          <w:rFonts w:cs="Times New Roman"/>
        </w:rPr>
        <w:t xml:space="preserve">řízení a dále </w:t>
      </w:r>
      <w:r w:rsidR="00756A15" w:rsidRPr="00476E39">
        <w:rPr>
          <w:rFonts w:cs="Times New Roman"/>
        </w:rPr>
        <w:t>s</w:t>
      </w:r>
      <w:r w:rsidRPr="00476E39">
        <w:rPr>
          <w:rFonts w:cs="Times New Roman"/>
        </w:rPr>
        <w:t xml:space="preserve">mluvní podmínky, kterými se bude řídit </w:t>
      </w:r>
      <w:r w:rsidR="000A4226" w:rsidRPr="00476E39">
        <w:rPr>
          <w:rFonts w:cs="Times New Roman"/>
        </w:rPr>
        <w:t>S</w:t>
      </w:r>
      <w:r w:rsidRPr="00476E39">
        <w:rPr>
          <w:rFonts w:cs="Times New Roman"/>
        </w:rPr>
        <w:t>mlouva a které jsou součástí zadávací dokumentace.</w:t>
      </w:r>
    </w:p>
    <w:p w:rsidR="00062D04" w:rsidRPr="00476E39" w:rsidRDefault="00062D04" w:rsidP="00476E39">
      <w:pPr>
        <w:pStyle w:val="Druh"/>
        <w:rPr>
          <w:rFonts w:cs="Times New Roman"/>
        </w:rPr>
      </w:pPr>
      <w:r w:rsidRPr="00476E39">
        <w:rPr>
          <w:rFonts w:cs="Times New Roman"/>
        </w:rPr>
        <w:t xml:space="preserve">Od dodavatelů se očekává, že pečlivě vyplní všechny formuláře a splní všechny termíny a podmínky obsažené v </w:t>
      </w:r>
      <w:r w:rsidR="00EE619E" w:rsidRPr="00476E39">
        <w:rPr>
          <w:rFonts w:cs="Times New Roman"/>
        </w:rPr>
        <w:t xml:space="preserve">kvalifikační </w:t>
      </w:r>
      <w:r w:rsidRPr="00476E39">
        <w:rPr>
          <w:rFonts w:cs="Times New Roman"/>
        </w:rPr>
        <w:t xml:space="preserve">dokumentaci. Nedostatky v podání </w:t>
      </w:r>
      <w:r w:rsidR="00EE619E" w:rsidRPr="00476E39">
        <w:rPr>
          <w:rFonts w:cs="Times New Roman"/>
        </w:rPr>
        <w:t xml:space="preserve">žádosti o účast </w:t>
      </w:r>
      <w:r w:rsidRPr="00476E39">
        <w:rPr>
          <w:rFonts w:cs="Times New Roman"/>
        </w:rPr>
        <w:t xml:space="preserve">nebo v poskytnutí požadovaných informací a dokumentace nerespektující v jakémkoliv ohledu </w:t>
      </w:r>
      <w:r w:rsidR="00EE619E" w:rsidRPr="00476E39">
        <w:rPr>
          <w:rFonts w:cs="Times New Roman"/>
        </w:rPr>
        <w:t xml:space="preserve">kvalifikační </w:t>
      </w:r>
      <w:r w:rsidRPr="00476E39">
        <w:rPr>
          <w:rFonts w:cs="Times New Roman"/>
        </w:rPr>
        <w:t xml:space="preserve">dokumentaci mohou mít podle okolností za následek vyloučení účastníka </w:t>
      </w:r>
      <w:r w:rsidRPr="00476E39">
        <w:rPr>
          <w:rFonts w:cs="Times New Roman"/>
          <w:color w:val="000000"/>
        </w:rPr>
        <w:t>z účasti v zadávacím řízení</w:t>
      </w:r>
      <w:r w:rsidRPr="00476E39">
        <w:rPr>
          <w:rFonts w:cs="Times New Roman"/>
        </w:rPr>
        <w:t>.</w:t>
      </w:r>
    </w:p>
    <w:p w:rsidR="001A6B20" w:rsidRPr="00476E39" w:rsidRDefault="00AF4072" w:rsidP="00476E39">
      <w:pPr>
        <w:pStyle w:val="Druh"/>
        <w:rPr>
          <w:rFonts w:cs="Times New Roman"/>
        </w:rPr>
      </w:pPr>
      <w:r w:rsidRPr="00476E39">
        <w:rPr>
          <w:rFonts w:cs="Times New Roman"/>
        </w:rPr>
        <w:t xml:space="preserve">Žádosti o účast </w:t>
      </w:r>
      <w:r w:rsidR="00293F90" w:rsidRPr="00476E39">
        <w:rPr>
          <w:rFonts w:cs="Times New Roman"/>
        </w:rPr>
        <w:t xml:space="preserve">se podávají písemně </w:t>
      </w:r>
      <w:r w:rsidR="001C55F8" w:rsidRPr="00476E39">
        <w:rPr>
          <w:rFonts w:cs="Times New Roman"/>
        </w:rPr>
        <w:t xml:space="preserve">v listinné podobě </w:t>
      </w:r>
      <w:r w:rsidR="00476E39">
        <w:rPr>
          <w:rFonts w:cs="Times New Roman"/>
        </w:rPr>
        <w:t xml:space="preserve">v uzavřené obálce, </w:t>
      </w:r>
      <w:r w:rsidR="00293F90" w:rsidRPr="00476E39">
        <w:rPr>
          <w:rFonts w:cs="Times New Roman"/>
        </w:rPr>
        <w:t>označené názvem veřejné zakázky s uvedením výzvy „</w:t>
      </w:r>
      <w:r w:rsidR="002E40BE" w:rsidRPr="00476E39">
        <w:rPr>
          <w:rFonts w:cs="Times New Roman"/>
          <w:b/>
          <w:iCs/>
        </w:rPr>
        <w:t xml:space="preserve">VZ </w:t>
      </w:r>
      <w:r w:rsidR="00932852" w:rsidRPr="00476E39">
        <w:rPr>
          <w:rFonts w:cs="Times New Roman"/>
          <w:b/>
          <w:iCs/>
        </w:rPr>
        <w:t>Rámcová dohod</w:t>
      </w:r>
      <w:r w:rsidR="00D05056" w:rsidRPr="00476E39">
        <w:rPr>
          <w:rFonts w:cs="Times New Roman"/>
          <w:b/>
          <w:iCs/>
        </w:rPr>
        <w:t>a na projektové práce staveb</w:t>
      </w:r>
      <w:r w:rsidR="00F968B2" w:rsidRPr="00476E39">
        <w:rPr>
          <w:rFonts w:cs="Times New Roman"/>
          <w:b/>
          <w:iCs/>
        </w:rPr>
        <w:t xml:space="preserve"> pro KSÚS</w:t>
      </w:r>
      <w:r w:rsidR="00D05056" w:rsidRPr="00476E39">
        <w:rPr>
          <w:rFonts w:cs="Times New Roman"/>
          <w:b/>
          <w:iCs/>
        </w:rPr>
        <w:t xml:space="preserve"> pozemních komunikací ve vlastnictví Středočeského kraje, včetně výkonu inženýrské činnosti a autorského dozoru</w:t>
      </w:r>
      <w:r w:rsidR="002E40BE" w:rsidRPr="00476E39">
        <w:rPr>
          <w:rFonts w:cs="Times New Roman"/>
          <w:b/>
          <w:iCs/>
        </w:rPr>
        <w:t xml:space="preserve"> – NEOTVÍRAT</w:t>
      </w:r>
      <w:r w:rsidR="00293F90" w:rsidRPr="00476E39">
        <w:rPr>
          <w:rFonts w:cs="Times New Roman"/>
        </w:rPr>
        <w:t>“</w:t>
      </w:r>
      <w:r w:rsidR="00FC3D13" w:rsidRPr="00476E39">
        <w:rPr>
          <w:rFonts w:cs="Times New Roman"/>
        </w:rPr>
        <w:t xml:space="preserve"> a identifikačních údajů dodavatele</w:t>
      </w:r>
      <w:r w:rsidR="00293F90" w:rsidRPr="00476E39">
        <w:rPr>
          <w:rFonts w:cs="Times New Roman"/>
        </w:rPr>
        <w:t xml:space="preserve">. </w:t>
      </w:r>
    </w:p>
    <w:p w:rsidR="00F45C1F" w:rsidRPr="00476E39" w:rsidRDefault="00C23E72" w:rsidP="00476E39">
      <w:pPr>
        <w:pStyle w:val="Druh"/>
        <w:rPr>
          <w:rFonts w:cs="Times New Roman"/>
        </w:rPr>
      </w:pPr>
      <w:bookmarkStart w:id="98" w:name="_Ref318887023"/>
      <w:bookmarkStart w:id="99" w:name="_Ref189405494"/>
      <w:bookmarkStart w:id="100" w:name="_Ref213601984"/>
      <w:r w:rsidRPr="00476E39">
        <w:rPr>
          <w:rFonts w:cs="Times New Roman"/>
        </w:rPr>
        <w:t xml:space="preserve">Veškeré údaje o peněžních částkách v cizích měnách musí být přepočítány na koruny české, a to podle oficiálního kurzu vyhlášeného Českou národní bankou k prvnímu dni kalendářního měsíce, který předchází měsíci, v němž byla </w:t>
      </w:r>
      <w:r w:rsidR="000A5CB6" w:rsidRPr="00476E39">
        <w:rPr>
          <w:rFonts w:cs="Times New Roman"/>
        </w:rPr>
        <w:t xml:space="preserve">žádost o účast </w:t>
      </w:r>
      <w:r w:rsidR="00DB1126" w:rsidRPr="00476E39">
        <w:rPr>
          <w:rFonts w:cs="Times New Roman"/>
        </w:rPr>
        <w:t>podána</w:t>
      </w:r>
      <w:r w:rsidRPr="00476E39">
        <w:rPr>
          <w:rFonts w:cs="Times New Roman"/>
        </w:rPr>
        <w:t>.</w:t>
      </w:r>
      <w:bookmarkEnd w:id="98"/>
    </w:p>
    <w:bookmarkEnd w:id="99"/>
    <w:bookmarkEnd w:id="100"/>
    <w:p w:rsidR="00293F90" w:rsidRPr="00476E39" w:rsidRDefault="001A6B20" w:rsidP="00476E39">
      <w:pPr>
        <w:pStyle w:val="Druh"/>
        <w:rPr>
          <w:rFonts w:cs="Times New Roman"/>
        </w:rPr>
      </w:pPr>
      <w:r w:rsidRPr="00476E39">
        <w:rPr>
          <w:rFonts w:cs="Times New Roman"/>
        </w:rPr>
        <w:t>Účastník</w:t>
      </w:r>
      <w:r w:rsidR="00293F90" w:rsidRPr="00476E39">
        <w:rPr>
          <w:rFonts w:cs="Times New Roman"/>
        </w:rPr>
        <w:t xml:space="preserve"> předloží </w:t>
      </w:r>
      <w:r w:rsidR="000A5CB6" w:rsidRPr="00476E39">
        <w:rPr>
          <w:rFonts w:cs="Times New Roman"/>
        </w:rPr>
        <w:t xml:space="preserve">žádost o účast </w:t>
      </w:r>
      <w:r w:rsidR="002321B5" w:rsidRPr="00476E39">
        <w:rPr>
          <w:rFonts w:cs="Times New Roman"/>
        </w:rPr>
        <w:t xml:space="preserve">v listinné </w:t>
      </w:r>
      <w:r w:rsidR="00897112" w:rsidRPr="00476E39">
        <w:rPr>
          <w:rFonts w:cs="Times New Roman"/>
        </w:rPr>
        <w:t>podobě. Zadavatel</w:t>
      </w:r>
      <w:r w:rsidR="002321B5" w:rsidRPr="00476E39">
        <w:rPr>
          <w:rFonts w:cs="Times New Roman"/>
        </w:rPr>
        <w:t xml:space="preserve"> současně</w:t>
      </w:r>
      <w:r w:rsidR="00897112" w:rsidRPr="00476E39">
        <w:rPr>
          <w:rFonts w:cs="Times New Roman"/>
        </w:rPr>
        <w:t xml:space="preserve"> uvítá předložení prosté kopie žádosti o účast v listinné podobě a</w:t>
      </w:r>
      <w:r w:rsidR="002321B5" w:rsidRPr="00476E39">
        <w:rPr>
          <w:rFonts w:cs="Times New Roman"/>
        </w:rPr>
        <w:t xml:space="preserve"> </w:t>
      </w:r>
      <w:r w:rsidR="00293F90" w:rsidRPr="00476E39">
        <w:rPr>
          <w:rFonts w:cs="Times New Roman"/>
        </w:rPr>
        <w:t>též na technickém nosiči dat (</w:t>
      </w:r>
      <w:r w:rsidR="00F73EF4" w:rsidRPr="00476E39">
        <w:rPr>
          <w:rFonts w:cs="Times New Roman"/>
        </w:rPr>
        <w:t xml:space="preserve">např. </w:t>
      </w:r>
      <w:r w:rsidR="00293F90" w:rsidRPr="00476E39">
        <w:rPr>
          <w:rFonts w:cs="Times New Roman"/>
        </w:rPr>
        <w:t>CD</w:t>
      </w:r>
      <w:r w:rsidR="00F73EF4" w:rsidRPr="00476E39">
        <w:rPr>
          <w:rFonts w:cs="Times New Roman"/>
        </w:rPr>
        <w:t>/</w:t>
      </w:r>
      <w:r w:rsidR="00293F90" w:rsidRPr="00476E39">
        <w:rPr>
          <w:rFonts w:cs="Times New Roman"/>
        </w:rPr>
        <w:t>DVD</w:t>
      </w:r>
      <w:r w:rsidR="00F73EF4" w:rsidRPr="00476E39">
        <w:rPr>
          <w:rFonts w:cs="Times New Roman"/>
        </w:rPr>
        <w:t>/flash disk</w:t>
      </w:r>
      <w:r w:rsidR="00293F90" w:rsidRPr="00476E39">
        <w:rPr>
          <w:rFonts w:cs="Times New Roman"/>
        </w:rPr>
        <w:t>)</w:t>
      </w:r>
      <w:r w:rsidR="008466F4" w:rsidRPr="00476E39">
        <w:rPr>
          <w:rFonts w:cs="Times New Roman"/>
        </w:rPr>
        <w:t xml:space="preserve"> </w:t>
      </w:r>
      <w:r w:rsidR="008466F4" w:rsidRPr="00476E39">
        <w:rPr>
          <w:rFonts w:cs="Times New Roman"/>
          <w:b/>
          <w:u w:val="single"/>
        </w:rPr>
        <w:t>ve formátu pdf, a to jako jeden celistvý soubor</w:t>
      </w:r>
      <w:r w:rsidR="008466F4" w:rsidRPr="00476E39">
        <w:rPr>
          <w:rFonts w:cs="Times New Roman"/>
        </w:rPr>
        <w:t xml:space="preserve">. </w:t>
      </w:r>
      <w:r w:rsidR="00293F90" w:rsidRPr="00476E39">
        <w:rPr>
          <w:rFonts w:cs="Times New Roman"/>
        </w:rPr>
        <w:t xml:space="preserve">Informace na </w:t>
      </w:r>
      <w:r w:rsidR="00E870C2" w:rsidRPr="00476E39">
        <w:rPr>
          <w:rFonts w:cs="Times New Roman"/>
        </w:rPr>
        <w:t xml:space="preserve">technickém nosiči dat </w:t>
      </w:r>
      <w:r w:rsidR="00293F90" w:rsidRPr="00476E39">
        <w:rPr>
          <w:rFonts w:cs="Times New Roman"/>
        </w:rPr>
        <w:t xml:space="preserve">mají pouze informativní povahu. </w:t>
      </w:r>
      <w:r w:rsidR="000F58A3" w:rsidRPr="00476E39">
        <w:rPr>
          <w:rFonts w:cs="Times New Roman"/>
        </w:rPr>
        <w:t>V případě rozporu mezi elektronickou a tištěnou verzí platí verze tištěná.</w:t>
      </w:r>
    </w:p>
    <w:p w:rsidR="00293F90" w:rsidRPr="00476E39" w:rsidRDefault="008466F4" w:rsidP="00476E39">
      <w:pPr>
        <w:pStyle w:val="Druh"/>
        <w:rPr>
          <w:rFonts w:cs="Times New Roman"/>
        </w:rPr>
      </w:pPr>
      <w:r w:rsidRPr="00476E39">
        <w:rPr>
          <w:rFonts w:cs="Times New Roman"/>
        </w:rPr>
        <w:t xml:space="preserve">Zadavatel doporučuje předložit </w:t>
      </w:r>
      <w:r w:rsidR="00145D93" w:rsidRPr="00476E39">
        <w:rPr>
          <w:rFonts w:cs="Times New Roman"/>
        </w:rPr>
        <w:t xml:space="preserve">žádost o účast </w:t>
      </w:r>
      <w:r w:rsidR="00293F90" w:rsidRPr="00476E39">
        <w:rPr>
          <w:rFonts w:cs="Times New Roman"/>
        </w:rPr>
        <w:t xml:space="preserve">v následující </w:t>
      </w:r>
      <w:r w:rsidR="000300A8" w:rsidRPr="00476E39">
        <w:rPr>
          <w:rFonts w:cs="Times New Roman"/>
        </w:rPr>
        <w:t xml:space="preserve">doporučené </w:t>
      </w:r>
      <w:r w:rsidR="00293F90" w:rsidRPr="00476E39">
        <w:rPr>
          <w:rFonts w:cs="Times New Roman"/>
        </w:rPr>
        <w:t>struktuře:</w:t>
      </w:r>
    </w:p>
    <w:p w:rsidR="00293F90" w:rsidRPr="00476E39" w:rsidRDefault="00145D93" w:rsidP="00476E39">
      <w:pPr>
        <w:numPr>
          <w:ilvl w:val="0"/>
          <w:numId w:val="4"/>
        </w:numPr>
        <w:spacing w:after="200" w:line="276" w:lineRule="auto"/>
        <w:ind w:left="1066" w:hanging="357"/>
        <w:jc w:val="both"/>
        <w:rPr>
          <w:sz w:val="24"/>
          <w:szCs w:val="24"/>
        </w:rPr>
      </w:pPr>
      <w:r w:rsidRPr="00476E39">
        <w:rPr>
          <w:sz w:val="24"/>
          <w:szCs w:val="24"/>
        </w:rPr>
        <w:t>vyplněná žádost o účast v užším řízení</w:t>
      </w:r>
      <w:r w:rsidR="00FE1836" w:rsidRPr="00476E39">
        <w:rPr>
          <w:sz w:val="24"/>
          <w:szCs w:val="24"/>
        </w:rPr>
        <w:t xml:space="preserve"> dle formuláře </w:t>
      </w:r>
      <w:r w:rsidRPr="00476E39">
        <w:rPr>
          <w:sz w:val="24"/>
          <w:szCs w:val="24"/>
        </w:rPr>
        <w:t>2</w:t>
      </w:r>
      <w:r w:rsidR="00293F90" w:rsidRPr="00476E39">
        <w:rPr>
          <w:sz w:val="24"/>
          <w:szCs w:val="24"/>
        </w:rPr>
        <w:t>,</w:t>
      </w:r>
    </w:p>
    <w:p w:rsidR="00293F90" w:rsidRPr="00476E39" w:rsidRDefault="00293F90" w:rsidP="00476E39">
      <w:pPr>
        <w:numPr>
          <w:ilvl w:val="0"/>
          <w:numId w:val="4"/>
        </w:numPr>
        <w:spacing w:after="200" w:line="276" w:lineRule="auto"/>
        <w:jc w:val="both"/>
        <w:rPr>
          <w:sz w:val="24"/>
          <w:szCs w:val="24"/>
        </w:rPr>
      </w:pPr>
      <w:r w:rsidRPr="00476E39">
        <w:rPr>
          <w:sz w:val="24"/>
          <w:szCs w:val="24"/>
        </w:rPr>
        <w:t xml:space="preserve">obsah </w:t>
      </w:r>
      <w:r w:rsidR="00145D93" w:rsidRPr="00476E39">
        <w:rPr>
          <w:sz w:val="24"/>
          <w:szCs w:val="24"/>
        </w:rPr>
        <w:t xml:space="preserve">žádosti o účast </w:t>
      </w:r>
      <w:r w:rsidRPr="00476E39">
        <w:rPr>
          <w:sz w:val="24"/>
          <w:szCs w:val="24"/>
        </w:rPr>
        <w:t>s uvedením čísel stran kapitol, včetně seznamu příloh,</w:t>
      </w:r>
    </w:p>
    <w:p w:rsidR="001F420D" w:rsidRPr="00476E39" w:rsidRDefault="008C2F51" w:rsidP="00476E39">
      <w:pPr>
        <w:numPr>
          <w:ilvl w:val="0"/>
          <w:numId w:val="4"/>
        </w:numPr>
        <w:spacing w:after="200" w:line="276" w:lineRule="auto"/>
        <w:ind w:left="1066" w:hanging="357"/>
        <w:jc w:val="both"/>
        <w:rPr>
          <w:i/>
          <w:sz w:val="24"/>
          <w:szCs w:val="24"/>
        </w:rPr>
      </w:pPr>
      <w:r w:rsidRPr="00476E39">
        <w:rPr>
          <w:sz w:val="24"/>
          <w:szCs w:val="24"/>
        </w:rPr>
        <w:t>informace o využití poddodavatele - uvedení části veřejné zakázky, které účastník hodlá plnit prostřednictvím poddodavatelů a seznam poddodavatelů, pokud jsou účastníkovi zadávacího řízení známi a uvedení, kterou část veřejné zakázky bude každý z poddodavatelů plnit.</w:t>
      </w:r>
    </w:p>
    <w:p w:rsidR="00293F90" w:rsidRPr="00476E39" w:rsidRDefault="00293F90" w:rsidP="00476E39">
      <w:pPr>
        <w:numPr>
          <w:ilvl w:val="0"/>
          <w:numId w:val="4"/>
        </w:numPr>
        <w:spacing w:after="200" w:line="276" w:lineRule="auto"/>
        <w:jc w:val="both"/>
        <w:rPr>
          <w:sz w:val="24"/>
          <w:szCs w:val="24"/>
        </w:rPr>
      </w:pPr>
      <w:r w:rsidRPr="00476E39">
        <w:rPr>
          <w:sz w:val="24"/>
          <w:szCs w:val="24"/>
        </w:rPr>
        <w:t>doklady prokazující splnění kvalifikace</w:t>
      </w:r>
      <w:r w:rsidR="00341BE8" w:rsidRPr="00476E39">
        <w:rPr>
          <w:sz w:val="24"/>
          <w:szCs w:val="24"/>
        </w:rPr>
        <w:t>,</w:t>
      </w:r>
      <w:r w:rsidRPr="00476E39">
        <w:rPr>
          <w:sz w:val="24"/>
          <w:szCs w:val="24"/>
        </w:rPr>
        <w:t xml:space="preserve"> </w:t>
      </w:r>
    </w:p>
    <w:p w:rsidR="00293F90" w:rsidRPr="00476E39" w:rsidRDefault="00293F90" w:rsidP="00476E39">
      <w:pPr>
        <w:numPr>
          <w:ilvl w:val="0"/>
          <w:numId w:val="4"/>
        </w:numPr>
        <w:spacing w:after="200" w:line="276" w:lineRule="auto"/>
        <w:jc w:val="both"/>
        <w:rPr>
          <w:sz w:val="24"/>
          <w:szCs w:val="24"/>
        </w:rPr>
      </w:pPr>
      <w:r w:rsidRPr="00476E39">
        <w:rPr>
          <w:sz w:val="24"/>
          <w:szCs w:val="24"/>
        </w:rPr>
        <w:t>ostatní dokumenty,</w:t>
      </w:r>
      <w:r w:rsidR="000235C8" w:rsidRPr="00476E39">
        <w:rPr>
          <w:sz w:val="24"/>
          <w:szCs w:val="24"/>
        </w:rPr>
        <w:t xml:space="preserve"> které mají dle </w:t>
      </w:r>
      <w:r w:rsidR="00854B5A" w:rsidRPr="00476E39">
        <w:rPr>
          <w:sz w:val="24"/>
          <w:szCs w:val="24"/>
        </w:rPr>
        <w:t xml:space="preserve">kvalifikační </w:t>
      </w:r>
      <w:r w:rsidR="000A0913" w:rsidRPr="00476E39">
        <w:rPr>
          <w:sz w:val="24"/>
          <w:szCs w:val="24"/>
        </w:rPr>
        <w:t xml:space="preserve">dokumentace </w:t>
      </w:r>
      <w:r w:rsidR="000235C8" w:rsidRPr="00476E39">
        <w:rPr>
          <w:sz w:val="24"/>
          <w:szCs w:val="24"/>
        </w:rPr>
        <w:t xml:space="preserve">tvořit obsah </w:t>
      </w:r>
      <w:r w:rsidR="00854B5A" w:rsidRPr="00476E39">
        <w:rPr>
          <w:sz w:val="24"/>
          <w:szCs w:val="24"/>
        </w:rPr>
        <w:t>žádosti o účast</w:t>
      </w:r>
      <w:r w:rsidR="000235C8" w:rsidRPr="00476E39">
        <w:rPr>
          <w:sz w:val="24"/>
          <w:szCs w:val="24"/>
        </w:rPr>
        <w:t>,</w:t>
      </w:r>
    </w:p>
    <w:p w:rsidR="00293F90" w:rsidRPr="00476E39" w:rsidRDefault="00293F90" w:rsidP="00476E39">
      <w:pPr>
        <w:numPr>
          <w:ilvl w:val="0"/>
          <w:numId w:val="4"/>
        </w:numPr>
        <w:spacing w:line="276" w:lineRule="auto"/>
        <w:ind w:left="1066" w:hanging="357"/>
        <w:jc w:val="both"/>
        <w:rPr>
          <w:sz w:val="24"/>
          <w:szCs w:val="24"/>
        </w:rPr>
      </w:pPr>
      <w:r w:rsidRPr="00476E39">
        <w:rPr>
          <w:sz w:val="24"/>
          <w:szCs w:val="24"/>
        </w:rPr>
        <w:t xml:space="preserve">informace o celkovém počtu listů </w:t>
      </w:r>
      <w:r w:rsidR="00854B5A" w:rsidRPr="00476E39">
        <w:rPr>
          <w:sz w:val="24"/>
          <w:szCs w:val="24"/>
        </w:rPr>
        <w:t>žádosti o účast</w:t>
      </w:r>
      <w:r w:rsidRPr="00476E39">
        <w:rPr>
          <w:sz w:val="24"/>
          <w:szCs w:val="24"/>
        </w:rPr>
        <w:t>.</w:t>
      </w:r>
    </w:p>
    <w:p w:rsidR="00F45C1F" w:rsidRPr="00476E39" w:rsidRDefault="00F45C1F" w:rsidP="00476E39">
      <w:pPr>
        <w:spacing w:line="276" w:lineRule="auto"/>
        <w:ind w:left="1066"/>
        <w:jc w:val="both"/>
        <w:rPr>
          <w:sz w:val="24"/>
          <w:szCs w:val="24"/>
        </w:rPr>
      </w:pPr>
    </w:p>
    <w:p w:rsidR="00293F90" w:rsidRPr="00476E39" w:rsidRDefault="00293F90" w:rsidP="00476E39">
      <w:pPr>
        <w:pStyle w:val="Druh"/>
        <w:rPr>
          <w:rFonts w:cs="Times New Roman"/>
        </w:rPr>
      </w:pPr>
      <w:bookmarkStart w:id="101" w:name="_Ref189405531"/>
      <w:bookmarkStart w:id="102" w:name="_Ref213601986"/>
      <w:r w:rsidRPr="00476E39">
        <w:rPr>
          <w:rFonts w:cs="Times New Roman"/>
        </w:rPr>
        <w:t xml:space="preserve">Uvedené jednotlivé součásti </w:t>
      </w:r>
      <w:r w:rsidR="00854B5A" w:rsidRPr="00476E39">
        <w:rPr>
          <w:rFonts w:cs="Times New Roman"/>
        </w:rPr>
        <w:t xml:space="preserve">žádosti o účast </w:t>
      </w:r>
      <w:r w:rsidR="001A6B20" w:rsidRPr="00476E39">
        <w:rPr>
          <w:rFonts w:cs="Times New Roman"/>
        </w:rPr>
        <w:t>účastník</w:t>
      </w:r>
      <w:r w:rsidRPr="00476E39">
        <w:rPr>
          <w:rFonts w:cs="Times New Roman"/>
        </w:rPr>
        <w:t xml:space="preserve"> ve své </w:t>
      </w:r>
      <w:r w:rsidR="00854B5A" w:rsidRPr="00476E39">
        <w:rPr>
          <w:rFonts w:cs="Times New Roman"/>
        </w:rPr>
        <w:t xml:space="preserve">žádosti o účast </w:t>
      </w:r>
      <w:r w:rsidRPr="00476E39">
        <w:rPr>
          <w:rFonts w:cs="Times New Roman"/>
        </w:rPr>
        <w:t>zřetelně oddělí barevnými předělovými listy</w:t>
      </w:r>
      <w:r w:rsidR="000300A8" w:rsidRPr="00476E39">
        <w:rPr>
          <w:rFonts w:cs="Times New Roman"/>
        </w:rPr>
        <w:t xml:space="preserve"> (uvedené má doporučující charakter)</w:t>
      </w:r>
      <w:r w:rsidRPr="00476E39">
        <w:rPr>
          <w:rFonts w:cs="Times New Roman"/>
        </w:rPr>
        <w:t>.</w:t>
      </w:r>
      <w:bookmarkEnd w:id="101"/>
      <w:bookmarkEnd w:id="102"/>
    </w:p>
    <w:bookmarkEnd w:id="96"/>
    <w:bookmarkEnd w:id="97"/>
    <w:p w:rsidR="00F45C1F" w:rsidRPr="00476E39" w:rsidRDefault="00F45C1F" w:rsidP="00476E39">
      <w:pPr>
        <w:jc w:val="both"/>
        <w:rPr>
          <w:sz w:val="24"/>
          <w:szCs w:val="24"/>
        </w:rPr>
      </w:pPr>
    </w:p>
    <w:p w:rsidR="00D6220B" w:rsidRPr="00476E39" w:rsidRDefault="00D6220B" w:rsidP="00476E39">
      <w:pPr>
        <w:pStyle w:val="Nadpis1"/>
        <w:jc w:val="both"/>
        <w:rPr>
          <w:rFonts w:cs="Times New Roman"/>
          <w:sz w:val="24"/>
          <w:szCs w:val="24"/>
        </w:rPr>
      </w:pPr>
      <w:bookmarkStart w:id="103" w:name="_Toc458543778"/>
      <w:r w:rsidRPr="00476E39">
        <w:rPr>
          <w:rFonts w:cs="Times New Roman"/>
          <w:sz w:val="24"/>
          <w:szCs w:val="24"/>
        </w:rPr>
        <w:t>Komunikace mezi zadavatelem a dodavateli</w:t>
      </w:r>
      <w:bookmarkEnd w:id="103"/>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897112" w:rsidRPr="00476E39" w:rsidRDefault="00D6220B" w:rsidP="00476E39">
      <w:pPr>
        <w:pStyle w:val="Druh"/>
        <w:rPr>
          <w:rFonts w:cs="Times New Roman"/>
        </w:rPr>
      </w:pPr>
      <w:r w:rsidRPr="00476E39">
        <w:rPr>
          <w:rFonts w:cs="Times New Roman"/>
        </w:rPr>
        <w:t xml:space="preserve">Způsob komunikace mezi zadavatelem a dodavateli upravuje § 211 </w:t>
      </w:r>
      <w:r w:rsidR="00596764" w:rsidRPr="00476E39">
        <w:rPr>
          <w:rFonts w:cs="Times New Roman"/>
        </w:rPr>
        <w:t>ZZVZ</w:t>
      </w:r>
      <w:r w:rsidRPr="00476E39">
        <w:rPr>
          <w:rFonts w:cs="Times New Roman"/>
        </w:rPr>
        <w:t>. Zadavatel požaduje písemnou komunikaci v elektronické nebo listinné podobě.</w:t>
      </w:r>
    </w:p>
    <w:p w:rsidR="003917DF" w:rsidRPr="00476E39" w:rsidRDefault="003917DF" w:rsidP="00476E39">
      <w:pPr>
        <w:jc w:val="both"/>
        <w:rPr>
          <w:sz w:val="24"/>
          <w:szCs w:val="24"/>
        </w:rPr>
      </w:pPr>
    </w:p>
    <w:p w:rsidR="00241DDD" w:rsidRPr="00476E39" w:rsidRDefault="00241DDD" w:rsidP="00476E39">
      <w:pPr>
        <w:pStyle w:val="Nadpis1"/>
        <w:jc w:val="both"/>
        <w:rPr>
          <w:rFonts w:cs="Times New Roman"/>
          <w:sz w:val="24"/>
          <w:szCs w:val="24"/>
        </w:rPr>
      </w:pPr>
      <w:bookmarkStart w:id="104" w:name="_Toc458543779"/>
      <w:r w:rsidRPr="00476E39">
        <w:rPr>
          <w:rFonts w:cs="Times New Roman"/>
          <w:sz w:val="24"/>
          <w:szCs w:val="24"/>
        </w:rPr>
        <w:t>Závaznost požadavků zadavatele</w:t>
      </w:r>
      <w:bookmarkEnd w:id="104"/>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7B5BEA" w:rsidRPr="00476E39" w:rsidRDefault="00241DDD" w:rsidP="00476E39">
      <w:pPr>
        <w:pStyle w:val="Druh"/>
        <w:rPr>
          <w:rFonts w:cs="Times New Roman"/>
        </w:rPr>
      </w:pPr>
      <w:r w:rsidRPr="00476E39">
        <w:rPr>
          <w:rFonts w:cs="Times New Roman"/>
        </w:rPr>
        <w:t xml:space="preserve">Informace a údaje uvedené v jednotlivých částech této </w:t>
      </w:r>
      <w:r w:rsidR="00F82100" w:rsidRPr="00476E39">
        <w:rPr>
          <w:rFonts w:cs="Times New Roman"/>
        </w:rPr>
        <w:t xml:space="preserve">kvalifikační </w:t>
      </w:r>
      <w:r w:rsidRPr="00476E39">
        <w:rPr>
          <w:rFonts w:cs="Times New Roman"/>
        </w:rPr>
        <w:t xml:space="preserve">dokumentace a v přílohách </w:t>
      </w:r>
      <w:r w:rsidR="00F82100" w:rsidRPr="00476E39">
        <w:rPr>
          <w:rFonts w:cs="Times New Roman"/>
        </w:rPr>
        <w:t>kvalifikační</w:t>
      </w:r>
      <w:r w:rsidRPr="00476E39">
        <w:rPr>
          <w:rFonts w:cs="Times New Roman"/>
        </w:rPr>
        <w:t xml:space="preserve"> dokumentace vymezují závazné požadavky zadavatele </w:t>
      </w:r>
      <w:r w:rsidR="00F82100" w:rsidRPr="00476E39">
        <w:rPr>
          <w:rFonts w:cs="Times New Roman"/>
        </w:rPr>
        <w:t>pro účast dodavatele v zadávacím řízení</w:t>
      </w:r>
      <w:r w:rsidRPr="00476E39">
        <w:rPr>
          <w:rFonts w:cs="Times New Roman"/>
        </w:rPr>
        <w:t xml:space="preserve"> veřejné zakázky. Tyto požadavky je dodavatel povinen plně a bezvýhradně respektovat při zpracování své </w:t>
      </w:r>
      <w:r w:rsidR="00F82100" w:rsidRPr="00476E39">
        <w:rPr>
          <w:rFonts w:cs="Times New Roman"/>
        </w:rPr>
        <w:t>žádosti o účast</w:t>
      </w:r>
      <w:r w:rsidRPr="00476E39">
        <w:rPr>
          <w:rFonts w:cs="Times New Roman"/>
        </w:rPr>
        <w:t xml:space="preserve">. Neakceptování požadavků zadavatele uvedených v této </w:t>
      </w:r>
      <w:r w:rsidR="00F82100" w:rsidRPr="00476E39">
        <w:rPr>
          <w:rFonts w:cs="Times New Roman"/>
        </w:rPr>
        <w:t xml:space="preserve">kvalifikační </w:t>
      </w:r>
      <w:r w:rsidRPr="00476E39">
        <w:rPr>
          <w:rFonts w:cs="Times New Roman"/>
        </w:rPr>
        <w:t>dokumentaci bude považováno za nesplnění zadávacích podmínek s následkem vyloučení dodavatele ze zadávacího řízení.</w:t>
      </w:r>
    </w:p>
    <w:p w:rsidR="00241DDD" w:rsidRPr="00476E39" w:rsidRDefault="00241DDD" w:rsidP="00476E39">
      <w:pPr>
        <w:spacing w:line="276" w:lineRule="auto"/>
        <w:ind w:left="357" w:firstLine="346"/>
        <w:jc w:val="both"/>
        <w:rPr>
          <w:sz w:val="24"/>
          <w:szCs w:val="24"/>
        </w:rPr>
      </w:pPr>
    </w:p>
    <w:p w:rsidR="00241DDD" w:rsidRPr="00476E39" w:rsidRDefault="000772D6" w:rsidP="00476E39">
      <w:pPr>
        <w:pStyle w:val="Nadpis1"/>
        <w:jc w:val="both"/>
        <w:rPr>
          <w:rFonts w:cs="Times New Roman"/>
          <w:sz w:val="24"/>
          <w:szCs w:val="24"/>
        </w:rPr>
      </w:pPr>
      <w:bookmarkStart w:id="105" w:name="_Ref210905415"/>
      <w:bookmarkStart w:id="106" w:name="_Ref318813141"/>
      <w:bookmarkStart w:id="107" w:name="_Ref318813144"/>
      <w:bookmarkStart w:id="108" w:name="_Ref318813153"/>
      <w:bookmarkStart w:id="109" w:name="_Toc458543780"/>
      <w:r w:rsidRPr="00476E39">
        <w:rPr>
          <w:rFonts w:cs="Times New Roman"/>
          <w:sz w:val="24"/>
          <w:szCs w:val="24"/>
        </w:rPr>
        <w:t xml:space="preserve">Vysvětlení, změna nebo doplnění </w:t>
      </w:r>
      <w:r w:rsidR="00B7605C" w:rsidRPr="00476E39">
        <w:rPr>
          <w:rFonts w:cs="Times New Roman"/>
          <w:sz w:val="24"/>
          <w:szCs w:val="24"/>
        </w:rPr>
        <w:t xml:space="preserve">kvalifikační </w:t>
      </w:r>
      <w:r w:rsidRPr="00476E39">
        <w:rPr>
          <w:rFonts w:cs="Times New Roman"/>
          <w:sz w:val="24"/>
          <w:szCs w:val="24"/>
        </w:rPr>
        <w:t>dokumentace</w:t>
      </w:r>
      <w:bookmarkEnd w:id="105"/>
      <w:bookmarkEnd w:id="106"/>
      <w:bookmarkEnd w:id="107"/>
      <w:bookmarkEnd w:id="108"/>
      <w:bookmarkEnd w:id="109"/>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DF0BB4" w:rsidRPr="00476E39" w:rsidRDefault="00241DDD" w:rsidP="00476E39">
      <w:pPr>
        <w:pStyle w:val="Druh"/>
        <w:rPr>
          <w:rFonts w:cs="Times New Roman"/>
        </w:rPr>
      </w:pPr>
      <w:r w:rsidRPr="00476E39">
        <w:rPr>
          <w:rFonts w:cs="Times New Roman"/>
        </w:rPr>
        <w:t xml:space="preserve">Přestože tato </w:t>
      </w:r>
      <w:r w:rsidR="00F82100" w:rsidRPr="00476E39">
        <w:rPr>
          <w:rFonts w:cs="Times New Roman"/>
        </w:rPr>
        <w:t xml:space="preserve">kvalifikační </w:t>
      </w:r>
      <w:r w:rsidRPr="00476E39">
        <w:rPr>
          <w:rFonts w:cs="Times New Roman"/>
        </w:rPr>
        <w:t xml:space="preserve">dokumentace vymezuje předmět veřejné zakázky </w:t>
      </w:r>
      <w:r w:rsidR="00F82100" w:rsidRPr="00476E39">
        <w:rPr>
          <w:rFonts w:cs="Times New Roman"/>
        </w:rPr>
        <w:t xml:space="preserve">a požadavky zadavatele </w:t>
      </w:r>
      <w:r w:rsidRPr="00476E39">
        <w:rPr>
          <w:rFonts w:cs="Times New Roman"/>
        </w:rPr>
        <w:t xml:space="preserve">v podrobnostech nezbytných pro zpracování </w:t>
      </w:r>
      <w:r w:rsidR="00F82100" w:rsidRPr="00476E39">
        <w:rPr>
          <w:rFonts w:cs="Times New Roman"/>
        </w:rPr>
        <w:t>žádosti o účast</w:t>
      </w:r>
      <w:r w:rsidRPr="00476E39">
        <w:rPr>
          <w:rFonts w:cs="Times New Roman"/>
        </w:rPr>
        <w:t xml:space="preserve">, mohou dodavatelé požadovat </w:t>
      </w:r>
      <w:r w:rsidR="000772D6" w:rsidRPr="00476E39">
        <w:rPr>
          <w:rFonts w:cs="Times New Roman"/>
        </w:rPr>
        <w:t xml:space="preserve">vysvětlení </w:t>
      </w:r>
      <w:r w:rsidRPr="00476E39">
        <w:rPr>
          <w:rFonts w:cs="Times New Roman"/>
        </w:rPr>
        <w:t>zadávací</w:t>
      </w:r>
      <w:r w:rsidR="000772D6" w:rsidRPr="00476E39">
        <w:rPr>
          <w:rFonts w:cs="Times New Roman"/>
        </w:rPr>
        <w:t>ch</w:t>
      </w:r>
      <w:r w:rsidRPr="00476E39">
        <w:rPr>
          <w:rFonts w:cs="Times New Roman"/>
        </w:rPr>
        <w:t xml:space="preserve"> podmín</w:t>
      </w:r>
      <w:r w:rsidR="000772D6" w:rsidRPr="00476E39">
        <w:rPr>
          <w:rFonts w:cs="Times New Roman"/>
        </w:rPr>
        <w:t>ek</w:t>
      </w:r>
      <w:r w:rsidRPr="00476E39">
        <w:rPr>
          <w:rFonts w:cs="Times New Roman"/>
        </w:rPr>
        <w:t xml:space="preserve">. </w:t>
      </w:r>
      <w:r w:rsidR="00503EB7" w:rsidRPr="00476E39">
        <w:rPr>
          <w:rFonts w:cs="Times New Roman"/>
        </w:rPr>
        <w:t xml:space="preserve">Písemná </w:t>
      </w:r>
      <w:r w:rsidR="00DF6C5E" w:rsidRPr="00476E39">
        <w:rPr>
          <w:rFonts w:cs="Times New Roman"/>
        </w:rPr>
        <w:t xml:space="preserve">(emailová) </w:t>
      </w:r>
      <w:r w:rsidR="00503EB7" w:rsidRPr="00476E39">
        <w:rPr>
          <w:rFonts w:cs="Times New Roman"/>
        </w:rPr>
        <w:t xml:space="preserve">žádost musí být zadavateli doručena </w:t>
      </w:r>
      <w:r w:rsidR="000772D6" w:rsidRPr="00476E39">
        <w:rPr>
          <w:rFonts w:cs="Times New Roman"/>
        </w:rPr>
        <w:t>ve lhůtě dle ust. § 98 odst. 3 ZZVZ.</w:t>
      </w:r>
      <w:r w:rsidR="00503EB7" w:rsidRPr="00476E39">
        <w:rPr>
          <w:rFonts w:cs="Times New Roman"/>
        </w:rPr>
        <w:t xml:space="preserve"> </w:t>
      </w:r>
    </w:p>
    <w:p w:rsidR="003A2541" w:rsidRPr="00476E39" w:rsidRDefault="00DF0BB4" w:rsidP="00476E39">
      <w:pPr>
        <w:pStyle w:val="Druh"/>
        <w:rPr>
          <w:rFonts w:cs="Times New Roman"/>
        </w:rPr>
      </w:pPr>
      <w:r w:rsidRPr="00476E39">
        <w:rPr>
          <w:rFonts w:cs="Times New Roman"/>
        </w:rPr>
        <w:t xml:space="preserve">Žádosti o </w:t>
      </w:r>
      <w:r w:rsidR="000772D6" w:rsidRPr="00476E39">
        <w:rPr>
          <w:rFonts w:cs="Times New Roman"/>
        </w:rPr>
        <w:t xml:space="preserve">vysvětlení </w:t>
      </w:r>
      <w:r w:rsidR="00F82100" w:rsidRPr="00476E39">
        <w:rPr>
          <w:rFonts w:cs="Times New Roman"/>
        </w:rPr>
        <w:t xml:space="preserve">kvalifikační či </w:t>
      </w:r>
      <w:r w:rsidR="000772D6" w:rsidRPr="00476E39">
        <w:rPr>
          <w:rFonts w:cs="Times New Roman"/>
        </w:rPr>
        <w:t>zadávací dokumentace</w:t>
      </w:r>
      <w:r w:rsidR="00FC3FBB" w:rsidRPr="00476E39">
        <w:rPr>
          <w:rFonts w:cs="Times New Roman"/>
        </w:rPr>
        <w:t xml:space="preserve"> </w:t>
      </w:r>
      <w:r w:rsidR="00241DDD" w:rsidRPr="00476E39">
        <w:rPr>
          <w:rFonts w:cs="Times New Roman"/>
        </w:rPr>
        <w:t>mohou dodavatelé v písemné formě zasílat prostřednictvím emailové adresy k rukám osoby uvedené v</w:t>
      </w:r>
      <w:r w:rsidR="00BD0B70" w:rsidRPr="00476E39">
        <w:rPr>
          <w:rFonts w:cs="Times New Roman"/>
        </w:rPr>
        <w:t> článku 1</w:t>
      </w:r>
      <w:r w:rsidR="00E14DBB" w:rsidRPr="00476E39">
        <w:rPr>
          <w:rFonts w:cs="Times New Roman"/>
        </w:rPr>
        <w:t>.</w:t>
      </w:r>
      <w:r w:rsidR="00BD0B70" w:rsidRPr="00476E39">
        <w:rPr>
          <w:rFonts w:cs="Times New Roman"/>
        </w:rPr>
        <w:t>2</w:t>
      </w:r>
      <w:r w:rsidR="005F369D" w:rsidRPr="00476E39">
        <w:rPr>
          <w:rFonts w:cs="Times New Roman"/>
        </w:rPr>
        <w:t>.</w:t>
      </w:r>
      <w:r w:rsidR="00E14DBB" w:rsidRPr="00476E39">
        <w:rPr>
          <w:rFonts w:cs="Times New Roman"/>
        </w:rPr>
        <w:t xml:space="preserve"> </w:t>
      </w:r>
      <w:bookmarkStart w:id="110" w:name="_Toc208292169"/>
      <w:r w:rsidRPr="00476E39">
        <w:rPr>
          <w:rFonts w:cs="Times New Roman"/>
        </w:rPr>
        <w:t xml:space="preserve">této </w:t>
      </w:r>
      <w:r w:rsidR="00F82100" w:rsidRPr="00476E39">
        <w:rPr>
          <w:rFonts w:cs="Times New Roman"/>
        </w:rPr>
        <w:t xml:space="preserve">kvalifikační </w:t>
      </w:r>
      <w:r w:rsidRPr="00476E39">
        <w:rPr>
          <w:rFonts w:cs="Times New Roman"/>
        </w:rPr>
        <w:t xml:space="preserve">dokumentace. </w:t>
      </w:r>
      <w:r w:rsidR="00241DDD" w:rsidRPr="00476E39">
        <w:rPr>
          <w:rFonts w:cs="Times New Roman"/>
        </w:rPr>
        <w:t>V žádosti musí být uvedeny identifikační a kontaktní údaje dodavatele a informace o tom, ke které veřejné zakázce se žádost vztahuje. Zadavatel v</w:t>
      </w:r>
      <w:r w:rsidR="005F369D" w:rsidRPr="00476E39">
        <w:rPr>
          <w:rFonts w:cs="Times New Roman"/>
        </w:rPr>
        <w:t>e</w:t>
      </w:r>
      <w:r w:rsidR="00241DDD" w:rsidRPr="00476E39">
        <w:rPr>
          <w:rFonts w:cs="Times New Roman"/>
        </w:rPr>
        <w:t xml:space="preserve"> lhůtě</w:t>
      </w:r>
      <w:r w:rsidR="005F369D" w:rsidRPr="00476E39">
        <w:rPr>
          <w:rFonts w:cs="Times New Roman"/>
        </w:rPr>
        <w:t xml:space="preserve"> dle ZZVZ</w:t>
      </w:r>
      <w:r w:rsidR="00241DDD" w:rsidRPr="00476E39">
        <w:rPr>
          <w:rFonts w:cs="Times New Roman"/>
        </w:rPr>
        <w:t xml:space="preserve"> </w:t>
      </w:r>
      <w:r w:rsidR="003A2541" w:rsidRPr="00476E39">
        <w:rPr>
          <w:rFonts w:cs="Times New Roman"/>
        </w:rPr>
        <w:t>odešle</w:t>
      </w:r>
      <w:r w:rsidR="00241DDD" w:rsidRPr="00476E39">
        <w:rPr>
          <w:rFonts w:cs="Times New Roman"/>
        </w:rPr>
        <w:t xml:space="preserve"> </w:t>
      </w:r>
      <w:r w:rsidR="000772D6" w:rsidRPr="00476E39">
        <w:rPr>
          <w:rFonts w:cs="Times New Roman"/>
        </w:rPr>
        <w:t>vysvětlení</w:t>
      </w:r>
      <w:r w:rsidR="00FC3FBB" w:rsidRPr="00476E39">
        <w:rPr>
          <w:rFonts w:cs="Times New Roman"/>
        </w:rPr>
        <w:t xml:space="preserve"> a případné</w:t>
      </w:r>
      <w:r w:rsidR="003A2541" w:rsidRPr="00476E39">
        <w:rPr>
          <w:rFonts w:cs="Times New Roman"/>
        </w:rPr>
        <w:t xml:space="preserve"> související dokumenty,</w:t>
      </w:r>
      <w:r w:rsidR="00241DDD" w:rsidRPr="00476E39">
        <w:rPr>
          <w:rFonts w:cs="Times New Roman"/>
        </w:rPr>
        <w:t xml:space="preserve"> vč. přesného znění žádosti, všem dodavatelům, kteří požádali o poskytnutí </w:t>
      </w:r>
      <w:r w:rsidR="00F82100" w:rsidRPr="00476E39">
        <w:rPr>
          <w:rFonts w:cs="Times New Roman"/>
        </w:rPr>
        <w:t>kvalifikační</w:t>
      </w:r>
      <w:r w:rsidR="00241DDD" w:rsidRPr="00476E39">
        <w:rPr>
          <w:rFonts w:cs="Times New Roman"/>
        </w:rPr>
        <w:t xml:space="preserve"> dokumentace</w:t>
      </w:r>
      <w:r w:rsidR="003A2541" w:rsidRPr="00476E39">
        <w:rPr>
          <w:rFonts w:cs="Times New Roman"/>
        </w:rPr>
        <w:t xml:space="preserve"> nebo kterým byla </w:t>
      </w:r>
      <w:r w:rsidR="00F82100" w:rsidRPr="00476E39">
        <w:rPr>
          <w:rFonts w:cs="Times New Roman"/>
        </w:rPr>
        <w:t>kvalifikační</w:t>
      </w:r>
      <w:r w:rsidR="003A2541" w:rsidRPr="00476E39">
        <w:rPr>
          <w:rFonts w:cs="Times New Roman"/>
        </w:rPr>
        <w:t xml:space="preserve"> dokumentace poskytnuta</w:t>
      </w:r>
      <w:r w:rsidR="00241DDD" w:rsidRPr="00476E39">
        <w:rPr>
          <w:rFonts w:cs="Times New Roman"/>
        </w:rPr>
        <w:t xml:space="preserve">, a to prostřednictvím e-mailu. </w:t>
      </w:r>
      <w:r w:rsidR="003A2541" w:rsidRPr="00476E39">
        <w:rPr>
          <w:rFonts w:cs="Times New Roman"/>
        </w:rPr>
        <w:t xml:space="preserve">Zadavatel vždy současně uveřejní </w:t>
      </w:r>
      <w:r w:rsidR="000772D6" w:rsidRPr="00476E39">
        <w:rPr>
          <w:rFonts w:cs="Times New Roman"/>
        </w:rPr>
        <w:t xml:space="preserve">vysvětlení </w:t>
      </w:r>
      <w:r w:rsidR="00F82100" w:rsidRPr="00476E39">
        <w:rPr>
          <w:rFonts w:cs="Times New Roman"/>
        </w:rPr>
        <w:t>kvalifikační</w:t>
      </w:r>
      <w:r w:rsidR="000772D6" w:rsidRPr="00476E39">
        <w:rPr>
          <w:rFonts w:cs="Times New Roman"/>
        </w:rPr>
        <w:t xml:space="preserve"> dokumentace</w:t>
      </w:r>
      <w:r w:rsidR="003A2541" w:rsidRPr="00476E39">
        <w:rPr>
          <w:rFonts w:cs="Times New Roman"/>
        </w:rPr>
        <w:t xml:space="preserve"> včetně přesného znění žádosti na </w:t>
      </w:r>
      <w:r w:rsidR="00DF18FF" w:rsidRPr="00476E39">
        <w:rPr>
          <w:rFonts w:cs="Times New Roman"/>
        </w:rPr>
        <w:t>profilu zadavatele.</w:t>
      </w:r>
    </w:p>
    <w:p w:rsidR="00F45C1F" w:rsidRPr="00476E39" w:rsidRDefault="00F45C1F" w:rsidP="00476E39">
      <w:pPr>
        <w:spacing w:line="276" w:lineRule="auto"/>
        <w:ind w:left="357" w:firstLine="346"/>
        <w:jc w:val="both"/>
        <w:rPr>
          <w:sz w:val="24"/>
          <w:szCs w:val="24"/>
        </w:rPr>
      </w:pPr>
    </w:p>
    <w:p w:rsidR="00241DDD" w:rsidRPr="00476E39" w:rsidRDefault="00241DDD" w:rsidP="00476E39">
      <w:pPr>
        <w:pStyle w:val="Nadpis1"/>
        <w:jc w:val="both"/>
        <w:rPr>
          <w:rFonts w:cs="Times New Roman"/>
          <w:sz w:val="24"/>
          <w:szCs w:val="24"/>
        </w:rPr>
      </w:pPr>
      <w:bookmarkStart w:id="111" w:name="_Toc230784754"/>
      <w:bookmarkStart w:id="112" w:name="_Ref318889052"/>
      <w:bookmarkStart w:id="113" w:name="_Toc458543781"/>
      <w:bookmarkEnd w:id="110"/>
      <w:r w:rsidRPr="00476E39">
        <w:rPr>
          <w:rFonts w:cs="Times New Roman"/>
          <w:sz w:val="24"/>
          <w:szCs w:val="24"/>
        </w:rPr>
        <w:t xml:space="preserve">Lhůta a místo pro podání </w:t>
      </w:r>
      <w:bookmarkEnd w:id="111"/>
      <w:bookmarkEnd w:id="112"/>
      <w:bookmarkEnd w:id="113"/>
      <w:r w:rsidR="00F82100" w:rsidRPr="00476E39">
        <w:rPr>
          <w:rFonts w:cs="Times New Roman"/>
          <w:sz w:val="24"/>
          <w:szCs w:val="24"/>
        </w:rPr>
        <w:t xml:space="preserve">žádostí o účast </w:t>
      </w:r>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0F5A37" w:rsidRPr="00476E39" w:rsidRDefault="000F5A37" w:rsidP="00476E39">
      <w:pPr>
        <w:pStyle w:val="Druh"/>
        <w:rPr>
          <w:rFonts w:cs="Times New Roman"/>
        </w:rPr>
      </w:pPr>
      <w:r w:rsidRPr="00476E39">
        <w:rPr>
          <w:rFonts w:cs="Times New Roman"/>
        </w:rPr>
        <w:t>Lhůt</w:t>
      </w:r>
      <w:r w:rsidR="0045765C" w:rsidRPr="00476E39">
        <w:rPr>
          <w:rFonts w:cs="Times New Roman"/>
        </w:rPr>
        <w:t>a</w:t>
      </w:r>
      <w:r w:rsidRPr="00476E39">
        <w:rPr>
          <w:rFonts w:cs="Times New Roman"/>
        </w:rPr>
        <w:t xml:space="preserve"> pro podání </w:t>
      </w:r>
      <w:r w:rsidR="00937D5B" w:rsidRPr="00476E39">
        <w:rPr>
          <w:rFonts w:cs="Times New Roman"/>
        </w:rPr>
        <w:t>žádostí o účast bude stanovena v oznámení o zahájení zadávacího řízení.</w:t>
      </w:r>
    </w:p>
    <w:p w:rsidR="00476E39" w:rsidRPr="00B5513A" w:rsidRDefault="00476E39" w:rsidP="00476E39">
      <w:pPr>
        <w:pStyle w:val="Druh"/>
        <w:rPr>
          <w:bCs/>
        </w:rPr>
      </w:pPr>
      <w:r>
        <w:t>Žádosti</w:t>
      </w:r>
      <w:r w:rsidRPr="008F5CF5">
        <w:t xml:space="preserve"> lze doručit nebo zaslat zadavateli na adresu: </w:t>
      </w:r>
      <w:r w:rsidRPr="00002764">
        <w:t xml:space="preserve">Krajská správa a údržba silnic Středočeského kraje, příspěvková organizace </w:t>
      </w:r>
      <w:r>
        <w:t xml:space="preserve">se sídlem Zborovská 11, 150 21 </w:t>
      </w:r>
      <w:r w:rsidRPr="00002764">
        <w:t xml:space="preserve">Praha 5, nebo doručit osobně do sídla zadavatele na shora uvedené adrese </w:t>
      </w:r>
      <w:r>
        <w:t xml:space="preserve">v </w:t>
      </w:r>
      <w:r w:rsidRPr="00486255">
        <w:t>pracovních</w:t>
      </w:r>
      <w:r>
        <w:t xml:space="preserve"> dnech Po, St od 08:30 hod. do 16:00 hod. a Út, Čt, Pá od 08:00 hod. do 14:00 hod. a v poslední den lhůty do </w:t>
      </w:r>
      <w:r w:rsidR="006B635B" w:rsidRPr="006B635B">
        <w:t>11</w:t>
      </w:r>
      <w:r w:rsidRPr="006B635B">
        <w:t>:00.</w:t>
      </w:r>
    </w:p>
    <w:p w:rsidR="00F45C1F" w:rsidRPr="00476E39" w:rsidRDefault="00F45C1F" w:rsidP="00476E39">
      <w:pPr>
        <w:spacing w:line="276" w:lineRule="auto"/>
        <w:ind w:left="4241" w:hanging="3538"/>
        <w:jc w:val="both"/>
        <w:rPr>
          <w:bCs/>
          <w:sz w:val="24"/>
          <w:szCs w:val="24"/>
        </w:rPr>
      </w:pPr>
    </w:p>
    <w:p w:rsidR="001B4BDE" w:rsidRPr="00476E39" w:rsidRDefault="00241DDD" w:rsidP="00476E39">
      <w:pPr>
        <w:pStyle w:val="Nadpis1"/>
        <w:jc w:val="both"/>
        <w:rPr>
          <w:rFonts w:cs="Times New Roman"/>
          <w:sz w:val="24"/>
          <w:szCs w:val="24"/>
        </w:rPr>
      </w:pPr>
      <w:bookmarkStart w:id="114" w:name="_Toc229845474"/>
      <w:bookmarkStart w:id="115" w:name="_Toc458543782"/>
      <w:r w:rsidRPr="00476E39">
        <w:rPr>
          <w:rFonts w:cs="Times New Roman"/>
          <w:sz w:val="24"/>
          <w:szCs w:val="24"/>
        </w:rPr>
        <w:t xml:space="preserve">Otevírání </w:t>
      </w:r>
      <w:bookmarkEnd w:id="114"/>
      <w:r w:rsidR="00376DF0" w:rsidRPr="00476E39">
        <w:rPr>
          <w:rFonts w:cs="Times New Roman"/>
          <w:sz w:val="24"/>
          <w:szCs w:val="24"/>
        </w:rPr>
        <w:t>žádostí o účast</w:t>
      </w:r>
      <w:bookmarkEnd w:id="115"/>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737A6A" w:rsidRPr="00476E39" w:rsidRDefault="00241DDD" w:rsidP="00476E39">
      <w:pPr>
        <w:pStyle w:val="Druh"/>
        <w:rPr>
          <w:rFonts w:cs="Times New Roman"/>
        </w:rPr>
      </w:pPr>
      <w:r w:rsidRPr="00476E39">
        <w:rPr>
          <w:rFonts w:cs="Times New Roman"/>
        </w:rPr>
        <w:t xml:space="preserve">Otevírání </w:t>
      </w:r>
      <w:r w:rsidR="00376DF0" w:rsidRPr="00476E39">
        <w:rPr>
          <w:rFonts w:cs="Times New Roman"/>
        </w:rPr>
        <w:t>žádostí o účast</w:t>
      </w:r>
      <w:r w:rsidRPr="00476E39">
        <w:rPr>
          <w:rFonts w:cs="Times New Roman"/>
        </w:rPr>
        <w:t xml:space="preserve"> jsou oprávněni se účastnit všichni </w:t>
      </w:r>
      <w:r w:rsidR="009E6E37" w:rsidRPr="00476E39">
        <w:rPr>
          <w:rFonts w:cs="Times New Roman"/>
        </w:rPr>
        <w:t>účastníci</w:t>
      </w:r>
      <w:r w:rsidRPr="00476E39">
        <w:rPr>
          <w:rFonts w:cs="Times New Roman"/>
        </w:rPr>
        <w:t xml:space="preserve"> </w:t>
      </w:r>
      <w:r w:rsidR="00737A6A" w:rsidRPr="00476E39">
        <w:rPr>
          <w:rFonts w:cs="Times New Roman"/>
        </w:rPr>
        <w:t xml:space="preserve">(max. 1 zástupce za každého </w:t>
      </w:r>
      <w:r w:rsidR="00150854" w:rsidRPr="00476E39">
        <w:rPr>
          <w:rFonts w:cs="Times New Roman"/>
        </w:rPr>
        <w:t>účastníka</w:t>
      </w:r>
      <w:r w:rsidR="00737A6A" w:rsidRPr="00476E39">
        <w:rPr>
          <w:rFonts w:cs="Times New Roman"/>
        </w:rPr>
        <w:t>). Zadavatel požaduje, aby zástupce účastníka přítomný na otevírání obálek s</w:t>
      </w:r>
      <w:r w:rsidR="00376DF0" w:rsidRPr="00476E39">
        <w:rPr>
          <w:rFonts w:cs="Times New Roman"/>
        </w:rPr>
        <w:t>e</w:t>
      </w:r>
      <w:r w:rsidR="00361224" w:rsidRPr="00476E39">
        <w:rPr>
          <w:rFonts w:cs="Times New Roman"/>
        </w:rPr>
        <w:t> </w:t>
      </w:r>
      <w:r w:rsidR="00376DF0" w:rsidRPr="00476E39">
        <w:rPr>
          <w:rFonts w:cs="Times New Roman"/>
        </w:rPr>
        <w:t>žádostmi o účast</w:t>
      </w:r>
      <w:r w:rsidR="00737A6A" w:rsidRPr="00476E39">
        <w:rPr>
          <w:rFonts w:cs="Times New Roman"/>
        </w:rPr>
        <w:t xml:space="preserve"> </w:t>
      </w:r>
      <w:r w:rsidR="001D0498" w:rsidRPr="00476E39">
        <w:rPr>
          <w:rFonts w:cs="Times New Roman"/>
        </w:rPr>
        <w:t xml:space="preserve">doložil </w:t>
      </w:r>
      <w:r w:rsidR="00737A6A" w:rsidRPr="00476E39">
        <w:rPr>
          <w:rFonts w:cs="Times New Roman"/>
        </w:rPr>
        <w:t>svou totožnost a oprávnění jednat jménem/za účastníka při otevírání obálek s</w:t>
      </w:r>
      <w:r w:rsidR="00376DF0" w:rsidRPr="00476E39">
        <w:rPr>
          <w:rFonts w:cs="Times New Roman"/>
        </w:rPr>
        <w:t>e žádostmi o účast</w:t>
      </w:r>
      <w:r w:rsidR="00737A6A" w:rsidRPr="00476E39">
        <w:rPr>
          <w:rFonts w:cs="Times New Roman"/>
        </w:rPr>
        <w:t xml:space="preserve"> a aby svou účast stvrdil podpisem v listině přítomných účastníků.</w:t>
      </w:r>
    </w:p>
    <w:p w:rsidR="00F20D46" w:rsidRPr="00476E39" w:rsidRDefault="00F20D46" w:rsidP="00476E39">
      <w:pPr>
        <w:jc w:val="both"/>
        <w:rPr>
          <w:sz w:val="24"/>
          <w:szCs w:val="24"/>
        </w:rPr>
      </w:pPr>
    </w:p>
    <w:p w:rsidR="00FC073D" w:rsidRPr="00476E39" w:rsidRDefault="00FC073D" w:rsidP="00476E39">
      <w:pPr>
        <w:pStyle w:val="Nadpis1"/>
        <w:jc w:val="both"/>
        <w:rPr>
          <w:rFonts w:cs="Times New Roman"/>
          <w:sz w:val="24"/>
          <w:szCs w:val="24"/>
        </w:rPr>
      </w:pPr>
      <w:bookmarkStart w:id="116" w:name="_Toc458543783"/>
      <w:r w:rsidRPr="00476E39">
        <w:rPr>
          <w:rFonts w:cs="Times New Roman"/>
          <w:sz w:val="24"/>
          <w:szCs w:val="24"/>
        </w:rPr>
        <w:t xml:space="preserve">Objasnění </w:t>
      </w:r>
      <w:r w:rsidR="007A749B" w:rsidRPr="00476E39">
        <w:rPr>
          <w:rFonts w:cs="Times New Roman"/>
          <w:sz w:val="24"/>
          <w:szCs w:val="24"/>
        </w:rPr>
        <w:t>žádostí o účast</w:t>
      </w:r>
      <w:bookmarkEnd w:id="116"/>
      <w:r w:rsidRPr="00476E39">
        <w:rPr>
          <w:rFonts w:cs="Times New Roman"/>
          <w:sz w:val="24"/>
          <w:szCs w:val="24"/>
        </w:rPr>
        <w:t xml:space="preserve"> </w:t>
      </w:r>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FC073D" w:rsidRPr="00476E39" w:rsidRDefault="00FC073D" w:rsidP="00476E39">
      <w:pPr>
        <w:pStyle w:val="Druh"/>
        <w:rPr>
          <w:rFonts w:cs="Times New Roman"/>
        </w:rPr>
      </w:pPr>
      <w:r w:rsidRPr="00476E39">
        <w:rPr>
          <w:rFonts w:cs="Times New Roman"/>
        </w:rPr>
        <w:t xml:space="preserve">Účastníci, jejichž </w:t>
      </w:r>
      <w:r w:rsidR="007A749B" w:rsidRPr="00476E39">
        <w:rPr>
          <w:rFonts w:cs="Times New Roman"/>
        </w:rPr>
        <w:t>žádosti o účast</w:t>
      </w:r>
      <w:r w:rsidRPr="00476E39">
        <w:rPr>
          <w:rFonts w:cs="Times New Roman"/>
        </w:rPr>
        <w:t xml:space="preserve"> jsou neúplné, podmíněné, nečitelné, nejasné nebo jinak nesprávné mohou být podle okolností vyloučeni z účasti v zadávacím řízení.</w:t>
      </w:r>
    </w:p>
    <w:p w:rsidR="00FC073D" w:rsidRPr="00476E39" w:rsidRDefault="00FC073D" w:rsidP="00476E39">
      <w:pPr>
        <w:pStyle w:val="Druh"/>
        <w:rPr>
          <w:rFonts w:cs="Times New Roman"/>
        </w:rPr>
      </w:pPr>
      <w:r w:rsidRPr="00476E39">
        <w:rPr>
          <w:rFonts w:cs="Times New Roman"/>
        </w:rPr>
        <w:t xml:space="preserve">Při posuzování podmínek účasti v zadávacím řízení, včetně posouzení kvalifikace, je komise oprávněna po </w:t>
      </w:r>
      <w:r w:rsidR="00CE3C50" w:rsidRPr="00476E39">
        <w:rPr>
          <w:rFonts w:cs="Times New Roman"/>
        </w:rPr>
        <w:t>účastníkovi</w:t>
      </w:r>
      <w:r w:rsidRPr="00476E39">
        <w:rPr>
          <w:rFonts w:cs="Times New Roman"/>
        </w:rPr>
        <w:t xml:space="preserve"> požadovat písemné objasnění předložených údajů, dokladů, vzorků nebo modelů, případně doplnění dalších nebo chybějících údajů, dokladů, vzorků nebo modelů. </w:t>
      </w:r>
    </w:p>
    <w:p w:rsidR="00C37A13" w:rsidRPr="00476E39" w:rsidRDefault="00C37A13" w:rsidP="00476E39">
      <w:pPr>
        <w:pStyle w:val="Druh"/>
        <w:rPr>
          <w:rFonts w:cs="Times New Roman"/>
        </w:rPr>
      </w:pPr>
      <w:r w:rsidRPr="00476E39">
        <w:rPr>
          <w:rFonts w:cs="Times New Roman"/>
        </w:rPr>
        <w:t xml:space="preserve">Zadavatel však dodavatele současně důrazně upozorňuje, že komise není povinna využít tohoto svého práva a vznést požadavek na písemné objasnění/doplnění předložených údajů a dokladů. Dodavatelé jsou v plném rozsahu odpovědní za zpracování své </w:t>
      </w:r>
      <w:r w:rsidR="007A749B" w:rsidRPr="00476E39">
        <w:rPr>
          <w:rFonts w:cs="Times New Roman"/>
        </w:rPr>
        <w:t>žádosti o účast</w:t>
      </w:r>
      <w:r w:rsidRPr="00476E39">
        <w:rPr>
          <w:rFonts w:cs="Times New Roman"/>
        </w:rPr>
        <w:t xml:space="preserve"> a předložení požadovaných dokladů, a nesou veškeré důsledky spojené s poskytnutím neúplných dokladů či informací. Zadavatel proto dodavatelům doporučuje, aby důsledně kontrolovali, zda jimi předkládané doklady obsahují veškeré informace nezbytné pro posouzení naplnění všech požadavků uplatněných zadavatelem v této </w:t>
      </w:r>
      <w:r w:rsidR="007A749B" w:rsidRPr="00476E39">
        <w:rPr>
          <w:rFonts w:cs="Times New Roman"/>
        </w:rPr>
        <w:t xml:space="preserve">kvalifikační </w:t>
      </w:r>
      <w:r w:rsidRPr="00476E39">
        <w:rPr>
          <w:rFonts w:cs="Times New Roman"/>
        </w:rPr>
        <w:t>dokumentaci a ZZVZ, a to zcela jednoznačně a určitě. Zadavatel, resp. komise si vyhrazuje právo nepřihlédnout při posuzování údajů a dokladů (zejména týkajících se kvalifikace) bez dalšího k takovému dokumentu, který nebude obsahovat údaje zpracované v rozsahu, resp. způsobem umožňujícím učinit zcela jednoznačný závěr o naplnění všech požadavků stanovených zadavatelem.</w:t>
      </w:r>
    </w:p>
    <w:p w:rsidR="00C37A13" w:rsidRPr="00476E39" w:rsidRDefault="00C37A13" w:rsidP="00476E39">
      <w:pPr>
        <w:pStyle w:val="Druh"/>
        <w:rPr>
          <w:rFonts w:cs="Times New Roman"/>
        </w:rPr>
      </w:pPr>
      <w:r w:rsidRPr="00476E39">
        <w:rPr>
          <w:rFonts w:cs="Times New Roman"/>
        </w:rPr>
        <w:t>Zadavatel si zároveň vyhrazuje v celém procesu posuzování podmínek účasti v zadávacím řízení právo provádět taková ověřování informací předložených dodavatelem, která může zadavatel či komise považovat za potřebná, včetně ověřování věrohodnosti čestných prohlášení a ověřování informací u třetích stran.</w:t>
      </w:r>
    </w:p>
    <w:p w:rsidR="00C37A13" w:rsidRPr="00476E39" w:rsidRDefault="00C37A13" w:rsidP="00476E39">
      <w:pPr>
        <w:jc w:val="both"/>
        <w:rPr>
          <w:sz w:val="24"/>
          <w:szCs w:val="24"/>
        </w:rPr>
      </w:pPr>
    </w:p>
    <w:p w:rsidR="00C37A13" w:rsidRPr="00476E39" w:rsidRDefault="00C37A13" w:rsidP="00476E39">
      <w:pPr>
        <w:pStyle w:val="Druh"/>
        <w:rPr>
          <w:rFonts w:cs="Times New Roman"/>
        </w:rPr>
      </w:pPr>
      <w:r w:rsidRPr="00476E39">
        <w:rPr>
          <w:rFonts w:cs="Times New Roman"/>
        </w:rPr>
        <w:t xml:space="preserve">V případě, že zadavatel, resp. komise budou mít na základě dodavatelem předložených dokumentů pochybnost o splnění </w:t>
      </w:r>
      <w:r w:rsidR="00187364" w:rsidRPr="00476E39">
        <w:rPr>
          <w:rFonts w:cs="Times New Roman"/>
        </w:rPr>
        <w:t xml:space="preserve">podmínek </w:t>
      </w:r>
      <w:r w:rsidRPr="00476E39">
        <w:rPr>
          <w:rFonts w:cs="Times New Roman"/>
        </w:rPr>
        <w:t xml:space="preserve">účasti v zadávacím řízení (zejména pokud jde o kvalifikaci), či dokonce o relevanci/hodnověrnosti uváděných údajů, vyhrazuje si zadavatel rovněž právo vyžadovat předložení dalších relevantních dokladů prokazujících dodavatelem tvrzené skutečnosti (např. stavební deníky, smlouvy, předávací protokoly, průvodky apod.). Nebudou-li předmětné údaje požadovaným způsobem hodnověrně doloženy, zadavatel, resp. komise splnění podmínek účasti v zadávacím řízení neuzná. </w:t>
      </w:r>
    </w:p>
    <w:p w:rsidR="00C37A13" w:rsidRPr="00476E39" w:rsidRDefault="00C37A13" w:rsidP="00476E39">
      <w:pPr>
        <w:pStyle w:val="Druh"/>
        <w:rPr>
          <w:rFonts w:cs="Times New Roman"/>
        </w:rPr>
      </w:pPr>
      <w:r w:rsidRPr="00476E39">
        <w:rPr>
          <w:rFonts w:cs="Times New Roman"/>
        </w:rPr>
        <w:t>V případě údajů o zkušenostech členů realizačního týmu zadavatel, resp. komise upustí od požadavku na předložení dalších relevantních dokladů na základě hodnověrného prohlášení dodavatele, resp. příslušného člena realizačního týmu o objektivní nemožnosti předložit takovéto jiné doklady (např. v případě, kdy doba či místo realizace příslušné zakázky objektivně znemožňují opatřit jakékoliv doklady o takovéto zakázce).</w:t>
      </w:r>
    </w:p>
    <w:p w:rsidR="00FC073D" w:rsidRPr="00476E39" w:rsidRDefault="00FC073D" w:rsidP="00476E39">
      <w:pPr>
        <w:pStyle w:val="Nadpis1"/>
        <w:numPr>
          <w:ilvl w:val="0"/>
          <w:numId w:val="0"/>
        </w:numPr>
        <w:ind w:left="426"/>
        <w:jc w:val="both"/>
        <w:rPr>
          <w:rFonts w:cs="Times New Roman"/>
          <w:sz w:val="24"/>
          <w:szCs w:val="24"/>
          <w:highlight w:val="yellow"/>
        </w:rPr>
      </w:pPr>
    </w:p>
    <w:p w:rsidR="00FC073D" w:rsidRPr="00476E39" w:rsidRDefault="00FC073D" w:rsidP="00476E39">
      <w:pPr>
        <w:pStyle w:val="Nadpis1"/>
        <w:jc w:val="both"/>
        <w:rPr>
          <w:rFonts w:cs="Times New Roman"/>
          <w:sz w:val="24"/>
          <w:szCs w:val="24"/>
        </w:rPr>
      </w:pPr>
      <w:bookmarkStart w:id="117" w:name="_Toc458543784"/>
      <w:r w:rsidRPr="00476E39">
        <w:rPr>
          <w:rFonts w:cs="Times New Roman"/>
          <w:sz w:val="24"/>
          <w:szCs w:val="24"/>
        </w:rPr>
        <w:t>Posuzování podmínek účasti v zadávacím řízení</w:t>
      </w:r>
      <w:bookmarkEnd w:id="117"/>
      <w:r w:rsidRPr="00476E39">
        <w:rPr>
          <w:rFonts w:cs="Times New Roman"/>
          <w:sz w:val="24"/>
          <w:szCs w:val="24"/>
        </w:rPr>
        <w:t xml:space="preserve"> </w:t>
      </w:r>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FC073D" w:rsidRPr="00476E39" w:rsidRDefault="00FC073D" w:rsidP="00476E39">
      <w:pPr>
        <w:pStyle w:val="Druh"/>
        <w:rPr>
          <w:rFonts w:cs="Times New Roman"/>
        </w:rPr>
      </w:pPr>
      <w:r w:rsidRPr="00476E39">
        <w:rPr>
          <w:rFonts w:cs="Times New Roman"/>
        </w:rPr>
        <w:t xml:space="preserve">Zadavatel stanoví, že podmínky účasti v tomto řízení posoudí komise. </w:t>
      </w:r>
    </w:p>
    <w:p w:rsidR="00FC073D" w:rsidRPr="00476E39" w:rsidRDefault="00FC073D" w:rsidP="00476E39">
      <w:pPr>
        <w:pStyle w:val="Druh"/>
        <w:rPr>
          <w:rFonts w:cs="Times New Roman"/>
        </w:rPr>
      </w:pPr>
      <w:r w:rsidRPr="00476E39">
        <w:rPr>
          <w:rFonts w:cs="Times New Roman"/>
        </w:rPr>
        <w:t>Postup při posuzování podmínek účasti v zadávacím řízení upravuje § 39 ZZVZ.  Posouzení splnění podmínek účasti zadavatel provede na základě údajů, dokladů,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 zkoušek.</w:t>
      </w:r>
    </w:p>
    <w:p w:rsidR="00FC073D" w:rsidRPr="00476E39" w:rsidRDefault="00FC073D" w:rsidP="00476E39">
      <w:pPr>
        <w:pStyle w:val="Druh"/>
        <w:rPr>
          <w:rFonts w:cs="Times New Roman"/>
        </w:rPr>
      </w:pPr>
      <w:r w:rsidRPr="00476E39">
        <w:rPr>
          <w:rFonts w:cs="Times New Roman"/>
        </w:rPr>
        <w:t xml:space="preserve">Předmětem posouzení podmínek účasti v zadávacím řízení je splnění zadavatelem stanovených požadavků, </w:t>
      </w:r>
      <w:r w:rsidR="00187364" w:rsidRPr="00476E39">
        <w:rPr>
          <w:rFonts w:cs="Times New Roman"/>
        </w:rPr>
        <w:t>v rámci žádostí o účast zejména požadavků na prokázání kvalifikace, a požadavků ZZVZ</w:t>
      </w:r>
      <w:r w:rsidRPr="00476E39">
        <w:rPr>
          <w:rFonts w:cs="Times New Roman"/>
        </w:rPr>
        <w:t xml:space="preserve">. </w:t>
      </w:r>
    </w:p>
    <w:p w:rsidR="00FC073D" w:rsidRPr="00476E39" w:rsidRDefault="00FC073D" w:rsidP="00476E39">
      <w:pPr>
        <w:jc w:val="both"/>
        <w:rPr>
          <w:sz w:val="24"/>
          <w:szCs w:val="24"/>
        </w:rPr>
      </w:pPr>
    </w:p>
    <w:p w:rsidR="00FC073D" w:rsidRPr="00476E39" w:rsidRDefault="00FC073D" w:rsidP="00476E39">
      <w:pPr>
        <w:pStyle w:val="Nadpis1"/>
        <w:jc w:val="both"/>
        <w:rPr>
          <w:rFonts w:cs="Times New Roman"/>
          <w:sz w:val="24"/>
          <w:szCs w:val="24"/>
        </w:rPr>
      </w:pPr>
      <w:bookmarkStart w:id="118" w:name="_Toc458543785"/>
      <w:r w:rsidRPr="00476E39">
        <w:rPr>
          <w:rFonts w:cs="Times New Roman"/>
          <w:sz w:val="24"/>
          <w:szCs w:val="24"/>
        </w:rPr>
        <w:t>Podmínky pro uzavření smlouvy</w:t>
      </w:r>
      <w:bookmarkEnd w:id="118"/>
      <w:r w:rsidRPr="00476E39">
        <w:rPr>
          <w:rFonts w:cs="Times New Roman"/>
          <w:sz w:val="24"/>
          <w:szCs w:val="24"/>
        </w:rPr>
        <w:t xml:space="preserve"> </w:t>
      </w:r>
    </w:p>
    <w:p w:rsidR="008206AA" w:rsidRPr="00476E39" w:rsidRDefault="008206AA"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FC073D" w:rsidRPr="00476E39" w:rsidRDefault="00187364" w:rsidP="00476E39">
      <w:pPr>
        <w:pStyle w:val="Druh"/>
        <w:rPr>
          <w:rFonts w:cs="Times New Roman"/>
        </w:rPr>
      </w:pPr>
      <w:r w:rsidRPr="00476E39">
        <w:rPr>
          <w:rFonts w:cs="Times New Roman"/>
        </w:rPr>
        <w:t xml:space="preserve">Podmínky uzavření smlouvy stanoví zadávací dokumentace. </w:t>
      </w:r>
    </w:p>
    <w:p w:rsidR="005B2600" w:rsidRPr="00476E39" w:rsidRDefault="00187364" w:rsidP="00476E39">
      <w:pPr>
        <w:pStyle w:val="Druh"/>
        <w:rPr>
          <w:rFonts w:cs="Times New Roman"/>
        </w:rPr>
      </w:pPr>
      <w:r w:rsidRPr="00476E39">
        <w:rPr>
          <w:rFonts w:cs="Times New Roman"/>
        </w:rPr>
        <w:t xml:space="preserve">Zadavatel </w:t>
      </w:r>
      <w:r w:rsidR="00D622A9" w:rsidRPr="00476E39">
        <w:rPr>
          <w:rFonts w:cs="Times New Roman"/>
        </w:rPr>
        <w:t xml:space="preserve">účastníky </w:t>
      </w:r>
      <w:r w:rsidRPr="00476E39">
        <w:rPr>
          <w:rFonts w:cs="Times New Roman"/>
        </w:rPr>
        <w:t>upozorňuje, že v</w:t>
      </w:r>
      <w:r w:rsidR="005B2600" w:rsidRPr="00476E39">
        <w:rPr>
          <w:rFonts w:cs="Times New Roman"/>
        </w:rPr>
        <w:t xml:space="preserve"> souladu s § 104 odst. 1 písm. </w:t>
      </w:r>
      <w:r w:rsidR="0058502E" w:rsidRPr="00476E39">
        <w:rPr>
          <w:rFonts w:cs="Times New Roman"/>
        </w:rPr>
        <w:t>e</w:t>
      </w:r>
      <w:r w:rsidR="005B2600" w:rsidRPr="00476E39">
        <w:rPr>
          <w:rFonts w:cs="Times New Roman"/>
        </w:rPr>
        <w:t xml:space="preserve">) ZZVZ a závazným vzorem Smlouvy, který tvoří součást zadávací dokumentace, bude po vybraném dodavateli </w:t>
      </w:r>
      <w:r w:rsidRPr="00476E39">
        <w:rPr>
          <w:rFonts w:cs="Times New Roman"/>
        </w:rPr>
        <w:t xml:space="preserve">mj. </w:t>
      </w:r>
      <w:r w:rsidR="005B2600" w:rsidRPr="00476E39">
        <w:rPr>
          <w:rFonts w:cs="Times New Roman"/>
        </w:rPr>
        <w:t>požadovat nejpozději před podpisem Smlouvy předložení:</w:t>
      </w:r>
    </w:p>
    <w:p w:rsidR="005B2600" w:rsidRPr="00476E39" w:rsidRDefault="005B2600" w:rsidP="00476E39">
      <w:pPr>
        <w:pStyle w:val="Nadpis2"/>
        <w:spacing w:line="276" w:lineRule="auto"/>
        <w:ind w:left="992"/>
        <w:jc w:val="both"/>
        <w:rPr>
          <w:rFonts w:cs="Times New Roman"/>
          <w:szCs w:val="24"/>
        </w:rPr>
      </w:pPr>
      <w:r w:rsidRPr="00476E39">
        <w:rPr>
          <w:rFonts w:cs="Times New Roman"/>
          <w:szCs w:val="24"/>
        </w:rPr>
        <w:t>a)</w:t>
      </w:r>
      <w:r w:rsidRPr="00476E39">
        <w:rPr>
          <w:rFonts w:cs="Times New Roman"/>
          <w:szCs w:val="24"/>
        </w:rPr>
        <w:tab/>
        <w:t>dokladů o certifikaci systému managementu kvality, certifikaci systému environmentálního managementu a certifikaci systému managementu bezpečno</w:t>
      </w:r>
      <w:r w:rsidR="00476E39">
        <w:rPr>
          <w:rFonts w:cs="Times New Roman"/>
          <w:szCs w:val="24"/>
        </w:rPr>
        <w:t>sti a ochrany zdraví při práci;</w:t>
      </w:r>
    </w:p>
    <w:p w:rsidR="005B2600" w:rsidRPr="00476E39" w:rsidRDefault="005B2600" w:rsidP="00476E39">
      <w:pPr>
        <w:pStyle w:val="Nadpis2"/>
        <w:spacing w:line="276" w:lineRule="auto"/>
        <w:ind w:left="992"/>
        <w:jc w:val="both"/>
        <w:rPr>
          <w:rFonts w:cs="Times New Roman"/>
          <w:szCs w:val="24"/>
        </w:rPr>
      </w:pPr>
      <w:r w:rsidRPr="00476E39">
        <w:rPr>
          <w:rFonts w:cs="Times New Roman"/>
          <w:szCs w:val="24"/>
        </w:rPr>
        <w:t>b)</w:t>
      </w:r>
      <w:r w:rsidRPr="00476E39">
        <w:rPr>
          <w:rFonts w:cs="Times New Roman"/>
          <w:szCs w:val="24"/>
        </w:rPr>
        <w:tab/>
        <w:t>pojistné smlouvy, jejímž předmětem bude pojištění odpovědnosti za škodu způsobenou dodavatelem třetí osobě při výkonu všech podnikatelských činností, které mají být vykonávány v rámci plnění veřejné zakázky příp. rovněž pojištění dalších riz</w:t>
      </w:r>
      <w:r w:rsidR="00476E39">
        <w:rPr>
          <w:rFonts w:cs="Times New Roman"/>
          <w:szCs w:val="24"/>
        </w:rPr>
        <w:t>ik dle závazného vzoru Smlouvy.</w:t>
      </w:r>
    </w:p>
    <w:p w:rsidR="005B2600" w:rsidRPr="00476E39" w:rsidRDefault="005B2600" w:rsidP="00476E39">
      <w:pPr>
        <w:jc w:val="both"/>
        <w:rPr>
          <w:sz w:val="24"/>
          <w:szCs w:val="24"/>
        </w:rPr>
      </w:pPr>
    </w:p>
    <w:p w:rsidR="005B2600" w:rsidRPr="00476E39" w:rsidRDefault="005B2600" w:rsidP="00476E39">
      <w:pPr>
        <w:pStyle w:val="Nadpis2"/>
        <w:keepNext w:val="0"/>
        <w:spacing w:line="276" w:lineRule="auto"/>
        <w:ind w:left="992"/>
        <w:jc w:val="both"/>
        <w:rPr>
          <w:rFonts w:cs="Times New Roman"/>
          <w:szCs w:val="24"/>
        </w:rPr>
      </w:pPr>
      <w:r w:rsidRPr="00476E39">
        <w:rPr>
          <w:rFonts w:cs="Times New Roman"/>
          <w:szCs w:val="24"/>
        </w:rPr>
        <w:t>to vše v rozsahu odpovídajícím závaznému vzoru Smlouvy. Předložení těchto dokladů je podmínkou pro uzavření Smlouvy. Pokud tak vybraný dodavatel neučiní, zadavatel si vyhrazuje právo jej v souladu s § 124 odst. 2 ZZVZ vyloučit.</w:t>
      </w:r>
    </w:p>
    <w:p w:rsidR="00FC073D" w:rsidRPr="00476E39" w:rsidRDefault="00FC073D" w:rsidP="00476E39">
      <w:pPr>
        <w:pStyle w:val="Druh"/>
        <w:rPr>
          <w:rFonts w:cs="Times New Roman"/>
        </w:rPr>
      </w:pPr>
      <w:r w:rsidRPr="00476E39">
        <w:rPr>
          <w:rFonts w:cs="Times New Roman"/>
        </w:rPr>
        <w:t>Vybraný dodavatel je povinen zadavateli</w:t>
      </w:r>
      <w:r w:rsidR="00F11AC6" w:rsidRPr="00476E39">
        <w:rPr>
          <w:rFonts w:cs="Times New Roman"/>
        </w:rPr>
        <w:t xml:space="preserve"> dále</w:t>
      </w:r>
      <w:r w:rsidR="00FB2219" w:rsidRPr="00476E39">
        <w:rPr>
          <w:rFonts w:cs="Times New Roman"/>
        </w:rPr>
        <w:t xml:space="preserve"> mj.</w:t>
      </w:r>
      <w:r w:rsidRPr="00476E39">
        <w:rPr>
          <w:rFonts w:cs="Times New Roman"/>
        </w:rPr>
        <w:t>:</w:t>
      </w:r>
    </w:p>
    <w:p w:rsidR="00FC073D" w:rsidRPr="00476E39" w:rsidRDefault="00FC073D" w:rsidP="00476E39">
      <w:pPr>
        <w:pStyle w:val="Nadpis2"/>
        <w:keepNext w:val="0"/>
        <w:numPr>
          <w:ilvl w:val="0"/>
          <w:numId w:val="14"/>
        </w:numPr>
        <w:spacing w:line="276" w:lineRule="auto"/>
        <w:ind w:left="1418" w:hanging="425"/>
        <w:jc w:val="both"/>
        <w:rPr>
          <w:rFonts w:cs="Times New Roman"/>
          <w:szCs w:val="24"/>
        </w:rPr>
      </w:pPr>
      <w:r w:rsidRPr="00476E39">
        <w:rPr>
          <w:rFonts w:cs="Times New Roman"/>
          <w:szCs w:val="24"/>
        </w:rPr>
        <w:t xml:space="preserve">na písemnou výzvu předložit </w:t>
      </w:r>
      <w:r w:rsidR="00176C52" w:rsidRPr="00476E39">
        <w:rPr>
          <w:rFonts w:cs="Times New Roman"/>
          <w:szCs w:val="24"/>
        </w:rPr>
        <w:t xml:space="preserve">originály nebo ověřené kopie </w:t>
      </w:r>
      <w:r w:rsidRPr="00476E39">
        <w:rPr>
          <w:rFonts w:cs="Times New Roman"/>
          <w:szCs w:val="24"/>
        </w:rPr>
        <w:t>doklad</w:t>
      </w:r>
      <w:r w:rsidR="00176C52" w:rsidRPr="00476E39">
        <w:rPr>
          <w:rFonts w:cs="Times New Roman"/>
          <w:szCs w:val="24"/>
        </w:rPr>
        <w:t>ů</w:t>
      </w:r>
      <w:r w:rsidRPr="00476E39">
        <w:rPr>
          <w:rFonts w:cs="Times New Roman"/>
          <w:szCs w:val="24"/>
        </w:rPr>
        <w:t xml:space="preserve"> </w:t>
      </w:r>
      <w:r w:rsidR="00176C52" w:rsidRPr="00476E39">
        <w:rPr>
          <w:rFonts w:cs="Times New Roman"/>
          <w:szCs w:val="24"/>
        </w:rPr>
        <w:t>o</w:t>
      </w:r>
      <w:r w:rsidRPr="00476E39">
        <w:rPr>
          <w:rFonts w:cs="Times New Roman"/>
          <w:szCs w:val="24"/>
        </w:rPr>
        <w:t> kvalifikaci</w:t>
      </w:r>
      <w:r w:rsidR="00176C52" w:rsidRPr="00476E39">
        <w:rPr>
          <w:rFonts w:cs="Times New Roman"/>
          <w:szCs w:val="24"/>
        </w:rPr>
        <w:t>, pokud již nebyly v zadávacím řízení předloženy</w:t>
      </w:r>
      <w:r w:rsidR="00476E39">
        <w:rPr>
          <w:rFonts w:cs="Times New Roman"/>
          <w:szCs w:val="24"/>
        </w:rPr>
        <w:t>;</w:t>
      </w:r>
    </w:p>
    <w:p w:rsidR="00583A81" w:rsidRPr="00476E39" w:rsidRDefault="00583A81" w:rsidP="00476E39">
      <w:pPr>
        <w:jc w:val="both"/>
        <w:rPr>
          <w:sz w:val="24"/>
          <w:szCs w:val="24"/>
        </w:rPr>
      </w:pPr>
    </w:p>
    <w:p w:rsidR="00476E39" w:rsidRDefault="004905F4" w:rsidP="00476E39">
      <w:pPr>
        <w:pStyle w:val="Nadpis2"/>
        <w:keepNext w:val="0"/>
        <w:numPr>
          <w:ilvl w:val="0"/>
          <w:numId w:val="14"/>
        </w:numPr>
        <w:spacing w:line="276" w:lineRule="auto"/>
        <w:ind w:left="1418" w:hanging="425"/>
        <w:jc w:val="both"/>
        <w:rPr>
          <w:rFonts w:cs="Times New Roman"/>
          <w:szCs w:val="24"/>
        </w:rPr>
      </w:pPr>
      <w:r w:rsidRPr="00476E39">
        <w:rPr>
          <w:rFonts w:cs="Times New Roman"/>
          <w:szCs w:val="24"/>
        </w:rPr>
        <w:t xml:space="preserve">předložit doklad o tom, že disponuje níže </w:t>
      </w:r>
      <w:r w:rsidR="00656429" w:rsidRPr="00476E39">
        <w:rPr>
          <w:rFonts w:cs="Times New Roman"/>
          <w:szCs w:val="24"/>
        </w:rPr>
        <w:t xml:space="preserve">uvedenými </w:t>
      </w:r>
      <w:r w:rsidRPr="00476E39">
        <w:rPr>
          <w:rFonts w:cs="Times New Roman"/>
          <w:szCs w:val="24"/>
        </w:rPr>
        <w:t>na nástroj</w:t>
      </w:r>
      <w:r w:rsidR="00656429" w:rsidRPr="00476E39">
        <w:rPr>
          <w:rFonts w:cs="Times New Roman"/>
          <w:szCs w:val="24"/>
        </w:rPr>
        <w:t>i, pomůckami</w:t>
      </w:r>
      <w:r w:rsidRPr="00476E39">
        <w:rPr>
          <w:rFonts w:cs="Times New Roman"/>
          <w:szCs w:val="24"/>
        </w:rPr>
        <w:t>, provozní</w:t>
      </w:r>
      <w:r w:rsidR="00656429" w:rsidRPr="00476E39">
        <w:rPr>
          <w:rFonts w:cs="Times New Roman"/>
          <w:szCs w:val="24"/>
        </w:rPr>
        <w:t>mi a technickými</w:t>
      </w:r>
      <w:r w:rsidRPr="00476E39">
        <w:rPr>
          <w:rFonts w:cs="Times New Roman"/>
          <w:szCs w:val="24"/>
        </w:rPr>
        <w:t xml:space="preserve"> zařízení</w:t>
      </w:r>
      <w:r w:rsidR="00656429" w:rsidRPr="00476E39">
        <w:rPr>
          <w:rFonts w:cs="Times New Roman"/>
          <w:szCs w:val="24"/>
        </w:rPr>
        <w:t>mi</w:t>
      </w:r>
      <w:r w:rsidRPr="00476E39">
        <w:rPr>
          <w:rFonts w:cs="Times New Roman"/>
          <w:szCs w:val="24"/>
        </w:rPr>
        <w:t>, které bude mít dodavatel při plnění veřejné zakázky k</w:t>
      </w:r>
      <w:r w:rsidR="00C065A4" w:rsidRPr="00476E39">
        <w:rPr>
          <w:rFonts w:cs="Times New Roman"/>
          <w:szCs w:val="24"/>
        </w:rPr>
        <w:t> </w:t>
      </w:r>
      <w:r w:rsidRPr="00476E39">
        <w:rPr>
          <w:rFonts w:cs="Times New Roman"/>
          <w:szCs w:val="24"/>
        </w:rPr>
        <w:t>dispozici</w:t>
      </w:r>
      <w:r w:rsidR="00C065A4" w:rsidRPr="00476E39">
        <w:rPr>
          <w:rFonts w:cs="Times New Roman"/>
          <w:szCs w:val="24"/>
        </w:rPr>
        <w:t>:</w:t>
      </w:r>
    </w:p>
    <w:p w:rsidR="00476E39" w:rsidRP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1</w:t>
      </w:r>
      <w:r w:rsidR="009E37D8" w:rsidRPr="00476E39">
        <w:rPr>
          <w:rFonts w:cs="Times New Roman"/>
          <w:szCs w:val="24"/>
        </w:rPr>
        <w:t xml:space="preserve"> kus zařízení barevná </w:t>
      </w:r>
      <w:r w:rsidR="009E37D8" w:rsidRPr="00476E39">
        <w:rPr>
          <w:rFonts w:cs="Times New Roman"/>
          <w:color w:val="000000"/>
          <w:szCs w:val="24"/>
        </w:rPr>
        <w:t>velkoformátová tiskárna / formát min. A0</w:t>
      </w:r>
    </w:p>
    <w:p w:rsid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2</w:t>
      </w:r>
      <w:r w:rsidR="009E37D8" w:rsidRPr="00476E39">
        <w:rPr>
          <w:rFonts w:cs="Times New Roman"/>
          <w:szCs w:val="24"/>
        </w:rPr>
        <w:t xml:space="preserve"> kusů zařízení </w:t>
      </w:r>
      <w:r w:rsidR="005C07AE" w:rsidRPr="00476E39">
        <w:rPr>
          <w:rFonts w:cs="Times New Roman"/>
          <w:szCs w:val="24"/>
        </w:rPr>
        <w:t>l</w:t>
      </w:r>
      <w:r w:rsidR="009E37D8" w:rsidRPr="00476E39">
        <w:rPr>
          <w:rFonts w:cs="Times New Roman"/>
          <w:szCs w:val="24"/>
        </w:rPr>
        <w:t xml:space="preserve">aserová tiskárna / formát min. A3/, z toho alespoň </w:t>
      </w:r>
      <w:r w:rsidRPr="00476E39">
        <w:rPr>
          <w:rFonts w:cs="Times New Roman"/>
          <w:szCs w:val="24"/>
        </w:rPr>
        <w:t>1</w:t>
      </w:r>
      <w:r w:rsidR="009E37D8" w:rsidRPr="00476E39">
        <w:rPr>
          <w:rFonts w:cs="Times New Roman"/>
          <w:szCs w:val="24"/>
        </w:rPr>
        <w:t xml:space="preserve"> barevná tiskárna a alespoň </w:t>
      </w:r>
      <w:r w:rsidRPr="00476E39">
        <w:rPr>
          <w:rFonts w:cs="Times New Roman"/>
          <w:szCs w:val="24"/>
        </w:rPr>
        <w:t>1</w:t>
      </w:r>
      <w:r w:rsidR="009E37D8" w:rsidRPr="00476E39">
        <w:rPr>
          <w:rFonts w:cs="Times New Roman"/>
          <w:szCs w:val="24"/>
        </w:rPr>
        <w:t xml:space="preserve"> multifunkční síťové zařízení (tisk, kopírování, skenování</w:t>
      </w:r>
      <w:r w:rsidR="00476E39">
        <w:rPr>
          <w:rFonts w:cs="Times New Roman"/>
          <w:szCs w:val="24"/>
        </w:rPr>
        <w:t>)</w:t>
      </w:r>
    </w:p>
    <w:p w:rsid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10</w:t>
      </w:r>
      <w:r w:rsidR="009E37D8" w:rsidRPr="00476E39">
        <w:rPr>
          <w:rFonts w:cs="Times New Roman"/>
          <w:szCs w:val="24"/>
        </w:rPr>
        <w:t xml:space="preserve"> kusů HW </w:t>
      </w:r>
      <w:r w:rsidR="005C07AE" w:rsidRPr="00476E39">
        <w:rPr>
          <w:rFonts w:cs="Times New Roman"/>
          <w:szCs w:val="24"/>
        </w:rPr>
        <w:t>p</w:t>
      </w:r>
      <w:r w:rsidR="009E37D8" w:rsidRPr="00476E39">
        <w:rPr>
          <w:rFonts w:cs="Times New Roman"/>
          <w:szCs w:val="24"/>
        </w:rPr>
        <w:t>racovní stanice CAD</w:t>
      </w:r>
    </w:p>
    <w:p w:rsid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3</w:t>
      </w:r>
      <w:r w:rsidR="009E37D8" w:rsidRPr="00476E39">
        <w:rPr>
          <w:rFonts w:cs="Times New Roman"/>
          <w:szCs w:val="24"/>
        </w:rPr>
        <w:t xml:space="preserve"> kusů HW</w:t>
      </w:r>
      <w:r w:rsidR="00D31947" w:rsidRPr="00476E39">
        <w:rPr>
          <w:rFonts w:cs="Times New Roman"/>
          <w:szCs w:val="24"/>
        </w:rPr>
        <w:t xml:space="preserve"> </w:t>
      </w:r>
      <w:r w:rsidR="005C07AE" w:rsidRPr="00476E39">
        <w:rPr>
          <w:rFonts w:cs="Times New Roman"/>
          <w:szCs w:val="24"/>
        </w:rPr>
        <w:t>k</w:t>
      </w:r>
      <w:r w:rsidR="00D31947" w:rsidRPr="00476E39">
        <w:rPr>
          <w:rFonts w:cs="Times New Roman"/>
          <w:szCs w:val="24"/>
        </w:rPr>
        <w:t>ancelářský počítač pro administrativu</w:t>
      </w:r>
    </w:p>
    <w:p w:rsid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2</w:t>
      </w:r>
      <w:r w:rsidR="009E37D8" w:rsidRPr="00476E39">
        <w:rPr>
          <w:rFonts w:cs="Times New Roman"/>
          <w:szCs w:val="24"/>
        </w:rPr>
        <w:t xml:space="preserve"> kusů SW</w:t>
      </w:r>
      <w:r w:rsidR="00D31947" w:rsidRPr="00476E39">
        <w:rPr>
          <w:rFonts w:cs="Times New Roman"/>
          <w:szCs w:val="24"/>
        </w:rPr>
        <w:t xml:space="preserve"> CAD aplikace s možností výstupu ve formátu DWG, DGN nebo DXF</w:t>
      </w:r>
    </w:p>
    <w:p w:rsidR="00476E39" w:rsidRDefault="00D5068B" w:rsidP="00476E39">
      <w:pPr>
        <w:pStyle w:val="Nadpis2"/>
        <w:keepNext w:val="0"/>
        <w:numPr>
          <w:ilvl w:val="0"/>
          <w:numId w:val="37"/>
        </w:numPr>
        <w:spacing w:line="276" w:lineRule="auto"/>
        <w:jc w:val="both"/>
        <w:rPr>
          <w:rFonts w:cs="Times New Roman"/>
          <w:szCs w:val="24"/>
        </w:rPr>
      </w:pPr>
      <w:r w:rsidRPr="00476E39">
        <w:rPr>
          <w:rFonts w:cs="Times New Roman"/>
          <w:szCs w:val="24"/>
        </w:rPr>
        <w:t>1</w:t>
      </w:r>
      <w:r w:rsidR="009E37D8" w:rsidRPr="00476E39">
        <w:rPr>
          <w:rFonts w:cs="Times New Roman"/>
          <w:szCs w:val="24"/>
        </w:rPr>
        <w:t xml:space="preserve"> kusů SW</w:t>
      </w:r>
      <w:r w:rsidR="00D31947" w:rsidRPr="00476E39">
        <w:rPr>
          <w:rFonts w:cs="Times New Roman"/>
          <w:szCs w:val="24"/>
        </w:rPr>
        <w:t xml:space="preserve"> </w:t>
      </w:r>
      <w:r w:rsidR="005C07AE" w:rsidRPr="00476E39">
        <w:rPr>
          <w:rFonts w:cs="Times New Roman"/>
          <w:szCs w:val="24"/>
        </w:rPr>
        <w:t>p</w:t>
      </w:r>
      <w:r w:rsidR="00D31947" w:rsidRPr="00476E39">
        <w:rPr>
          <w:rFonts w:cs="Times New Roman"/>
          <w:szCs w:val="24"/>
        </w:rPr>
        <w:t>rogram na výpočet specifických silničních konstrukcí</w:t>
      </w:r>
    </w:p>
    <w:p w:rsidR="001A026A" w:rsidRDefault="00D5068B" w:rsidP="001A026A">
      <w:pPr>
        <w:pStyle w:val="Nadpis2"/>
        <w:keepNext w:val="0"/>
        <w:numPr>
          <w:ilvl w:val="0"/>
          <w:numId w:val="37"/>
        </w:numPr>
        <w:spacing w:line="276" w:lineRule="auto"/>
        <w:jc w:val="both"/>
        <w:rPr>
          <w:rFonts w:cs="Times New Roman"/>
          <w:szCs w:val="24"/>
        </w:rPr>
      </w:pPr>
      <w:r w:rsidRPr="00476E39">
        <w:rPr>
          <w:rFonts w:cs="Times New Roman"/>
          <w:szCs w:val="24"/>
        </w:rPr>
        <w:t>1</w:t>
      </w:r>
      <w:r w:rsidR="009E37D8" w:rsidRPr="00476E39">
        <w:rPr>
          <w:rFonts w:cs="Times New Roman"/>
          <w:szCs w:val="24"/>
        </w:rPr>
        <w:t xml:space="preserve"> kusů SW</w:t>
      </w:r>
      <w:r w:rsidR="00D31947" w:rsidRPr="00476E39">
        <w:rPr>
          <w:rFonts w:cs="Times New Roman"/>
          <w:szCs w:val="24"/>
        </w:rPr>
        <w:t xml:space="preserve"> </w:t>
      </w:r>
      <w:r w:rsidR="005C07AE" w:rsidRPr="00476E39">
        <w:rPr>
          <w:rFonts w:cs="Times New Roman"/>
          <w:szCs w:val="24"/>
        </w:rPr>
        <w:t>p</w:t>
      </w:r>
      <w:r w:rsidR="00D31947" w:rsidRPr="00476E39">
        <w:rPr>
          <w:rFonts w:cs="Times New Roman"/>
          <w:szCs w:val="24"/>
        </w:rPr>
        <w:t>rogram pro navrhování liniových staveb ve 3D</w:t>
      </w:r>
    </w:p>
    <w:p w:rsidR="001A026A" w:rsidRDefault="00D5068B" w:rsidP="001A026A">
      <w:pPr>
        <w:pStyle w:val="Nadpis2"/>
        <w:keepNext w:val="0"/>
        <w:numPr>
          <w:ilvl w:val="0"/>
          <w:numId w:val="37"/>
        </w:numPr>
        <w:spacing w:line="276" w:lineRule="auto"/>
        <w:jc w:val="both"/>
        <w:rPr>
          <w:rFonts w:cs="Times New Roman"/>
          <w:szCs w:val="24"/>
        </w:rPr>
      </w:pPr>
      <w:r w:rsidRPr="001A026A">
        <w:rPr>
          <w:rFonts w:cs="Times New Roman"/>
          <w:szCs w:val="24"/>
        </w:rPr>
        <w:t>1</w:t>
      </w:r>
      <w:r w:rsidR="009E37D8" w:rsidRPr="001A026A">
        <w:rPr>
          <w:rFonts w:cs="Times New Roman"/>
          <w:szCs w:val="24"/>
        </w:rPr>
        <w:t xml:space="preserve"> kusů SW</w:t>
      </w:r>
      <w:r w:rsidR="00D31947" w:rsidRPr="001A026A">
        <w:rPr>
          <w:rFonts w:cs="Times New Roman"/>
          <w:szCs w:val="24"/>
        </w:rPr>
        <w:t xml:space="preserve"> </w:t>
      </w:r>
      <w:r w:rsidR="005C07AE" w:rsidRPr="001A026A">
        <w:rPr>
          <w:rFonts w:cs="Times New Roman"/>
          <w:szCs w:val="24"/>
        </w:rPr>
        <w:t>s</w:t>
      </w:r>
      <w:r w:rsidR="00D31947" w:rsidRPr="001A026A">
        <w:rPr>
          <w:rFonts w:cs="Times New Roman"/>
          <w:szCs w:val="24"/>
        </w:rPr>
        <w:t>oubor programů pro návrh a posouzení statiky konstrukcí</w:t>
      </w:r>
    </w:p>
    <w:p w:rsidR="001A026A" w:rsidRDefault="00D5068B" w:rsidP="001A026A">
      <w:pPr>
        <w:pStyle w:val="Nadpis2"/>
        <w:keepNext w:val="0"/>
        <w:numPr>
          <w:ilvl w:val="0"/>
          <w:numId w:val="37"/>
        </w:numPr>
        <w:spacing w:line="276" w:lineRule="auto"/>
        <w:jc w:val="both"/>
        <w:rPr>
          <w:rFonts w:cs="Times New Roman"/>
          <w:szCs w:val="24"/>
        </w:rPr>
      </w:pPr>
      <w:r w:rsidRPr="001A026A">
        <w:rPr>
          <w:rFonts w:cs="Times New Roman"/>
          <w:szCs w:val="24"/>
        </w:rPr>
        <w:t>1</w:t>
      </w:r>
      <w:r w:rsidR="009E37D8" w:rsidRPr="001A026A">
        <w:rPr>
          <w:rFonts w:cs="Times New Roman"/>
          <w:szCs w:val="24"/>
        </w:rPr>
        <w:t xml:space="preserve"> kusů SW</w:t>
      </w:r>
      <w:r w:rsidR="00D31947" w:rsidRPr="001A026A">
        <w:rPr>
          <w:rFonts w:cs="Times New Roman"/>
          <w:szCs w:val="24"/>
        </w:rPr>
        <w:t xml:space="preserve"> </w:t>
      </w:r>
      <w:r w:rsidR="005C07AE" w:rsidRPr="001A026A">
        <w:rPr>
          <w:rFonts w:cs="Times New Roman"/>
          <w:szCs w:val="24"/>
        </w:rPr>
        <w:t>p</w:t>
      </w:r>
      <w:r w:rsidR="00D31947" w:rsidRPr="001A026A">
        <w:rPr>
          <w:rFonts w:cs="Times New Roman"/>
          <w:szCs w:val="24"/>
        </w:rPr>
        <w:t>rogram pro tvorbu rozpočtů ve formátu *.xc4 (např. ASPE, KROS atd.)</w:t>
      </w:r>
    </w:p>
    <w:p w:rsidR="001A026A" w:rsidRDefault="00D5068B" w:rsidP="001A026A">
      <w:pPr>
        <w:pStyle w:val="Nadpis2"/>
        <w:keepNext w:val="0"/>
        <w:numPr>
          <w:ilvl w:val="0"/>
          <w:numId w:val="37"/>
        </w:numPr>
        <w:spacing w:line="276" w:lineRule="auto"/>
        <w:jc w:val="both"/>
        <w:rPr>
          <w:rFonts w:cs="Times New Roman"/>
          <w:szCs w:val="24"/>
        </w:rPr>
      </w:pPr>
      <w:r w:rsidRPr="001A026A">
        <w:rPr>
          <w:rFonts w:cs="Times New Roman"/>
          <w:szCs w:val="24"/>
        </w:rPr>
        <w:t>1</w:t>
      </w:r>
      <w:r w:rsidR="009E37D8" w:rsidRPr="001A026A">
        <w:rPr>
          <w:rFonts w:cs="Times New Roman"/>
          <w:szCs w:val="24"/>
        </w:rPr>
        <w:t xml:space="preserve"> kusů SW</w:t>
      </w:r>
      <w:r w:rsidR="00D31947" w:rsidRPr="001A026A">
        <w:rPr>
          <w:rFonts w:cs="Times New Roman"/>
          <w:szCs w:val="24"/>
        </w:rPr>
        <w:t xml:space="preserve"> </w:t>
      </w:r>
      <w:r w:rsidR="005C07AE" w:rsidRPr="001A026A">
        <w:rPr>
          <w:rFonts w:cs="Times New Roman"/>
          <w:szCs w:val="24"/>
        </w:rPr>
        <w:t>p</w:t>
      </w:r>
      <w:r w:rsidR="00D31947" w:rsidRPr="001A026A">
        <w:rPr>
          <w:rFonts w:cs="Times New Roman"/>
          <w:szCs w:val="24"/>
        </w:rPr>
        <w:t xml:space="preserve">rogram pro výpočet hluku </w:t>
      </w:r>
    </w:p>
    <w:p w:rsidR="00976DB6" w:rsidRPr="001A026A" w:rsidRDefault="00D5068B" w:rsidP="001A026A">
      <w:pPr>
        <w:pStyle w:val="Nadpis2"/>
        <w:keepNext w:val="0"/>
        <w:numPr>
          <w:ilvl w:val="0"/>
          <w:numId w:val="37"/>
        </w:numPr>
        <w:spacing w:line="276" w:lineRule="auto"/>
        <w:jc w:val="both"/>
        <w:rPr>
          <w:rFonts w:cs="Times New Roman"/>
          <w:szCs w:val="24"/>
        </w:rPr>
      </w:pPr>
      <w:r w:rsidRPr="001A026A">
        <w:rPr>
          <w:rFonts w:cs="Times New Roman"/>
          <w:szCs w:val="24"/>
        </w:rPr>
        <w:t>1</w:t>
      </w:r>
      <w:r w:rsidR="00D31947" w:rsidRPr="001A026A">
        <w:rPr>
          <w:rFonts w:cs="Times New Roman"/>
          <w:szCs w:val="24"/>
        </w:rPr>
        <w:t xml:space="preserve"> kusů SW </w:t>
      </w:r>
      <w:r w:rsidR="005C07AE" w:rsidRPr="001A026A">
        <w:rPr>
          <w:rFonts w:cs="Times New Roman"/>
          <w:szCs w:val="24"/>
        </w:rPr>
        <w:t>p</w:t>
      </w:r>
      <w:r w:rsidR="00D31947" w:rsidRPr="001A026A">
        <w:rPr>
          <w:rFonts w:cs="Times New Roman"/>
          <w:szCs w:val="24"/>
        </w:rPr>
        <w:t>rogram pro výpočet exhalací</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c)</w:t>
      </w:r>
      <w:r w:rsidRPr="00476E39">
        <w:rPr>
          <w:rFonts w:cs="Times New Roman"/>
          <w:szCs w:val="24"/>
        </w:rPr>
        <w:tab/>
        <w:t>doložit osvědčení o autorizaci, resp. dokumenty osvědčující autorizaci dle zákona č. 360/1992 Sb., o výkonu povolání autorizovaných architektů a o výkonu povolání autorizovaných inženýrů a techniků činných ve výstavbě, ve znění pozdějších předpisů, požadovanou dle čl. 4.</w:t>
      </w:r>
      <w:r w:rsidR="001A72F4" w:rsidRPr="00476E39">
        <w:rPr>
          <w:rFonts w:cs="Times New Roman"/>
          <w:szCs w:val="24"/>
        </w:rPr>
        <w:t xml:space="preserve">3 </w:t>
      </w:r>
      <w:r w:rsidRPr="00476E39">
        <w:rPr>
          <w:rFonts w:cs="Times New Roman"/>
          <w:szCs w:val="24"/>
        </w:rPr>
        <w:t>a 4.</w:t>
      </w:r>
      <w:r w:rsidR="001A72F4" w:rsidRPr="00476E39">
        <w:rPr>
          <w:rFonts w:cs="Times New Roman"/>
          <w:szCs w:val="24"/>
        </w:rPr>
        <w:t xml:space="preserve">4 </w:t>
      </w:r>
      <w:r w:rsidRPr="00476E39">
        <w:rPr>
          <w:rFonts w:cs="Times New Roman"/>
          <w:szCs w:val="24"/>
        </w:rPr>
        <w:t>kvalifikační dokumentace pro vybraného dodavatele, resp. pro všechny osoby, prostřednictvím kterých vybraný dodavatel prokázal splnění kvalifikačních předpokladů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d)</w:t>
      </w:r>
      <w:r w:rsidRPr="00476E39">
        <w:rPr>
          <w:rFonts w:cs="Times New Roman"/>
          <w:szCs w:val="24"/>
        </w:rPr>
        <w:tab/>
        <w:t>doložit osvědčení o odborné způsobilosti v elektrotechnice podle § 15 vyhlášky č. 50/1978 Sb., o odborné způsobilosti v elektrotechnice, v platném znění, pro osobu, jejímž prostřednictvím dodavatel zabezpečuje odbornou způsobilost projektovat v oboru elektrotechnika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476E39">
      <w:pPr>
        <w:pStyle w:val="Nadpis2"/>
        <w:spacing w:line="276" w:lineRule="auto"/>
        <w:ind w:left="993"/>
        <w:jc w:val="both"/>
        <w:rPr>
          <w:rFonts w:cs="Times New Roman"/>
          <w:szCs w:val="24"/>
        </w:rPr>
      </w:pPr>
      <w:r w:rsidRPr="00476E39">
        <w:rPr>
          <w:rFonts w:cs="Times New Roman"/>
          <w:szCs w:val="24"/>
        </w:rPr>
        <w:t>e)</w:t>
      </w:r>
      <w:r w:rsidRPr="00476E39">
        <w:rPr>
          <w:rFonts w:cs="Times New Roman"/>
          <w:szCs w:val="24"/>
        </w:rPr>
        <w:tab/>
        <w:t>doložit úřední oprávnění pro ověřování výsledků zeměměřických činností podle § 13 odst. 1 písm. a) a c) zákona č. 200/1994 Sb., o zeměměřictví a o změně a doplnění některých zákonů souvisejících s jeho zavedením, v platném znění, pro osobu, jejímž prostřednictvím dodavatel zabezpečuje odbornou způsobilost při zeměměřické činnosti dle čl. 4.</w:t>
      </w:r>
      <w:r w:rsidR="001A72F4" w:rsidRPr="00476E39">
        <w:rPr>
          <w:rFonts w:cs="Times New Roman"/>
          <w:szCs w:val="24"/>
        </w:rPr>
        <w:t xml:space="preserve">4 </w:t>
      </w:r>
      <w:r w:rsidRPr="00476E39">
        <w:rPr>
          <w:rFonts w:cs="Times New Roman"/>
          <w:szCs w:val="24"/>
        </w:rPr>
        <w:t xml:space="preserve">kvalifikační dokumentace; </w:t>
      </w:r>
    </w:p>
    <w:p w:rsidR="00B20CB2" w:rsidRPr="00476E39" w:rsidRDefault="00B20CB2" w:rsidP="00476E39">
      <w:pPr>
        <w:jc w:val="both"/>
        <w:rPr>
          <w:sz w:val="24"/>
          <w:szCs w:val="24"/>
        </w:rPr>
      </w:pP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f)</w:t>
      </w:r>
      <w:r w:rsidRPr="00476E39">
        <w:rPr>
          <w:rFonts w:cs="Times New Roman"/>
          <w:szCs w:val="24"/>
        </w:rPr>
        <w:tab/>
        <w:t>doložit osvědčení o odborné způsobilosti podle vyhlášky Českého báňského úřadu č. 298/2005 Sb., o požadavcích na odbornou kvalifikaci a odbornou způsobilost při hornické činnosti nebo činnosti prováděné hornickým způsobem a o změně některých právních předpisů, v platném znění, k projektování a navrhování objektů a zařízení, které jsou součástí činností prováděných hornickým způsobem podle § 3 písm. c), e), i) zákona ČNR č. 61/1988 Sb., o hornické činnosti, výbušninách a ostatní báňské správě, v platném znění a ve znění navazujících vyhlášek, pro osobu, jejímž prostřednictvím dodavatel zabezpečuje odbornou způsobilost projektovat v oboru tunelových staveb a rozsáhlých zemních prací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g)</w:t>
      </w:r>
      <w:r w:rsidRPr="00476E39">
        <w:rPr>
          <w:rFonts w:cs="Times New Roman"/>
          <w:szCs w:val="24"/>
        </w:rPr>
        <w:tab/>
        <w:t>doložit autorizaci ke zpracování dokumentace a posudku podle § 19 zákona č. 100/2001 Sb., o posuzování vlivů na životní prostředí, a o změně některých souvisejících zákonů (zákon o posuzování vlivů na životní prostředí), v platném znění, pro osobu, jejímž prostřednictvím dodavatel zabezpečuje odbornou způsobilost při posuzování vlivů na životní prostředí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h)</w:t>
      </w:r>
      <w:r w:rsidRPr="00476E39">
        <w:rPr>
          <w:rFonts w:cs="Times New Roman"/>
          <w:szCs w:val="24"/>
        </w:rPr>
        <w:tab/>
        <w:t>doložit autorizaci ke zpracování rozptylových studií a odborných posudků podle § 32 odst. 1 písm. e) zákona č. 201/2012 Sb., o ochraně ovzduší, v platném znění, pro osobu, jejímž prostřednictvím dodavatel zabezpečuje odbornou způsobilost při zpracování rozptylových studií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i)</w:t>
      </w:r>
      <w:r w:rsidRPr="00476E39">
        <w:rPr>
          <w:rFonts w:cs="Times New Roman"/>
          <w:szCs w:val="24"/>
        </w:rPr>
        <w:tab/>
        <w:t>doložit doklad o úspěšně vykonané zkoušce z odborné způsobilosti nebo zvláštní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pro osobu koordinátora BOZP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1A026A">
      <w:pPr>
        <w:pStyle w:val="Nadpis2"/>
        <w:spacing w:line="276" w:lineRule="auto"/>
        <w:ind w:left="993"/>
        <w:jc w:val="both"/>
        <w:rPr>
          <w:rFonts w:cs="Times New Roman"/>
          <w:szCs w:val="24"/>
        </w:rPr>
      </w:pPr>
      <w:r w:rsidRPr="00476E39">
        <w:rPr>
          <w:rFonts w:cs="Times New Roman"/>
          <w:szCs w:val="24"/>
        </w:rPr>
        <w:t>j)</w:t>
      </w:r>
      <w:r w:rsidRPr="00476E39">
        <w:rPr>
          <w:rFonts w:cs="Times New Roman"/>
          <w:szCs w:val="24"/>
        </w:rPr>
        <w:tab/>
        <w:t>doložit osvědčení o odborné způsobilosti projektovat, provádět a vyhodnocovat geologické práce v oboru inženýrská geologie podle ustanovení § 3 odst. 3 zákona č. 62/1988 Sb., o geologických pracích, v platném znění a vyhlášky Ministerstva životního prostředí č. 206/2001 Sb., o osvědčení odborné způsobilosti projektovat, provádět a vyhodnocovat geologické práce, v platném znění, pro osobu, jejímž prostřednictvím dodavatel zabezpečuje odbornou způsobilost v oboru inženýrská geologie dle čl. 4.</w:t>
      </w:r>
      <w:r w:rsidR="001A72F4" w:rsidRPr="00476E39">
        <w:rPr>
          <w:rFonts w:cs="Times New Roman"/>
          <w:szCs w:val="24"/>
        </w:rPr>
        <w:t xml:space="preserve">4 </w:t>
      </w:r>
      <w:r w:rsidRPr="00476E39">
        <w:rPr>
          <w:rFonts w:cs="Times New Roman"/>
          <w:szCs w:val="24"/>
        </w:rPr>
        <w:t>kvalifikační dokumentace;</w:t>
      </w:r>
    </w:p>
    <w:p w:rsidR="00B20CB2" w:rsidRPr="00476E39" w:rsidRDefault="00B20CB2" w:rsidP="00476E39">
      <w:pPr>
        <w:pStyle w:val="Nadpis2"/>
        <w:spacing w:line="276" w:lineRule="auto"/>
        <w:ind w:left="993"/>
        <w:jc w:val="both"/>
        <w:rPr>
          <w:rFonts w:cs="Times New Roman"/>
          <w:szCs w:val="24"/>
        </w:rPr>
      </w:pPr>
      <w:r w:rsidRPr="00476E39">
        <w:rPr>
          <w:rFonts w:cs="Times New Roman"/>
          <w:szCs w:val="24"/>
        </w:rPr>
        <w:t>k)</w:t>
      </w:r>
      <w:r w:rsidRPr="00476E39">
        <w:rPr>
          <w:rFonts w:cs="Times New Roman"/>
          <w:szCs w:val="24"/>
        </w:rPr>
        <w:tab/>
        <w:t>doložit platné povolení pro provádění auditu bezpečnosti pozemních komunikací a zpracování zprávy o výsledku auditu podle ustanovení §18h zákona č. 13/1997 Sb., o pozemních komunikacích, v platném znění, pro osobu, jejímž prostřednictvím dodavatel zabezpečuje výkon činnosti auditora bezpečnosti pozemních komunikací dle čl. 4.</w:t>
      </w:r>
      <w:r w:rsidR="001A72F4" w:rsidRPr="00476E39">
        <w:rPr>
          <w:rFonts w:cs="Times New Roman"/>
          <w:szCs w:val="24"/>
        </w:rPr>
        <w:t xml:space="preserve">4 </w:t>
      </w:r>
      <w:r w:rsidRPr="00476E39">
        <w:rPr>
          <w:rFonts w:cs="Times New Roman"/>
          <w:szCs w:val="24"/>
        </w:rPr>
        <w:t>kvalifikační dokumentace;</w:t>
      </w:r>
    </w:p>
    <w:p w:rsidR="00F27FD8" w:rsidRPr="00476E39" w:rsidRDefault="00F27FD8" w:rsidP="00476E39">
      <w:pPr>
        <w:spacing w:line="276" w:lineRule="auto"/>
        <w:jc w:val="both"/>
        <w:rPr>
          <w:sz w:val="24"/>
          <w:szCs w:val="24"/>
        </w:rPr>
      </w:pPr>
    </w:p>
    <w:p w:rsidR="00976DB6" w:rsidRPr="00476E39" w:rsidRDefault="00976DB6" w:rsidP="00476E39">
      <w:pPr>
        <w:pStyle w:val="Druh"/>
        <w:rPr>
          <w:rFonts w:cs="Times New Roman"/>
        </w:rPr>
      </w:pPr>
      <w:bookmarkStart w:id="119" w:name="_Toc459112200"/>
      <w:bookmarkStart w:id="120" w:name="_Toc459294086"/>
      <w:r w:rsidRPr="00476E39">
        <w:rPr>
          <w:rFonts w:cs="Times New Roman"/>
        </w:rPr>
        <w:t>Pokud je vybraný dodavatel právnickou osobou, je povinen zadavateli na základě písemné výzvy dále předložit:</w:t>
      </w:r>
      <w:bookmarkEnd w:id="119"/>
      <w:bookmarkEnd w:id="120"/>
    </w:p>
    <w:p w:rsidR="00976DB6" w:rsidRPr="00476E39" w:rsidRDefault="00976DB6" w:rsidP="00476E39">
      <w:pPr>
        <w:pStyle w:val="Nadpis2"/>
        <w:keepNext w:val="0"/>
        <w:numPr>
          <w:ilvl w:val="0"/>
          <w:numId w:val="16"/>
        </w:numPr>
        <w:spacing w:before="120" w:after="120" w:line="276" w:lineRule="auto"/>
        <w:ind w:left="1276" w:hanging="284"/>
        <w:jc w:val="both"/>
        <w:rPr>
          <w:rFonts w:cs="Times New Roman"/>
          <w:szCs w:val="24"/>
        </w:rPr>
      </w:pPr>
      <w:bookmarkStart w:id="121" w:name="_Toc459112201"/>
      <w:bookmarkStart w:id="122" w:name="_Toc459294087"/>
      <w:r w:rsidRPr="00476E39">
        <w:rPr>
          <w:rFonts w:cs="Times New Roman"/>
          <w:szCs w:val="24"/>
        </w:rPr>
        <w:t>identifikační údaje všech osob, které jsou skutečným majitelem vybraného dodavatele podle ZZVZ o některých opatřeních proti legalizaci výnosů z trestné činnosti a financování terorismu</w:t>
      </w:r>
      <w:bookmarkEnd w:id="121"/>
      <w:bookmarkEnd w:id="122"/>
      <w:r w:rsidR="001A026A">
        <w:rPr>
          <w:rFonts w:cs="Times New Roman"/>
          <w:szCs w:val="24"/>
        </w:rPr>
        <w:t>;</w:t>
      </w:r>
    </w:p>
    <w:p w:rsidR="00976DB6" w:rsidRPr="00476E39" w:rsidRDefault="00976DB6" w:rsidP="00476E39">
      <w:pPr>
        <w:pStyle w:val="Nadpis2"/>
        <w:keepNext w:val="0"/>
        <w:numPr>
          <w:ilvl w:val="0"/>
          <w:numId w:val="16"/>
        </w:numPr>
        <w:spacing w:after="120" w:line="276" w:lineRule="auto"/>
        <w:ind w:left="1276" w:hanging="284"/>
        <w:jc w:val="both"/>
        <w:rPr>
          <w:rFonts w:cs="Times New Roman"/>
          <w:szCs w:val="24"/>
        </w:rPr>
      </w:pPr>
      <w:bookmarkStart w:id="123" w:name="_Toc459112202"/>
      <w:bookmarkStart w:id="124" w:name="_Toc459294088"/>
      <w:r w:rsidRPr="00476E39">
        <w:rPr>
          <w:rFonts w:cs="Times New Roman"/>
          <w:szCs w:val="24"/>
        </w:rPr>
        <w:t>doklady, z nichž vyplývá vztah všech osob podle písm. a) tohoto bodu k dodavateli; těmito doklady jsou zejména</w:t>
      </w:r>
      <w:bookmarkEnd w:id="123"/>
      <w:bookmarkEnd w:id="124"/>
      <w:r w:rsidR="001A026A">
        <w:rPr>
          <w:rFonts w:cs="Times New Roman"/>
          <w:szCs w:val="24"/>
        </w:rPr>
        <w:t>:</w:t>
      </w:r>
    </w:p>
    <w:p w:rsidR="001A026A" w:rsidRDefault="00976DB6" w:rsidP="001A026A">
      <w:pPr>
        <w:pStyle w:val="Nadpis2"/>
        <w:keepNext w:val="0"/>
        <w:numPr>
          <w:ilvl w:val="0"/>
          <w:numId w:val="37"/>
        </w:numPr>
        <w:spacing w:line="276" w:lineRule="auto"/>
        <w:jc w:val="both"/>
        <w:rPr>
          <w:rFonts w:cs="Times New Roman"/>
          <w:szCs w:val="24"/>
        </w:rPr>
      </w:pPr>
      <w:bookmarkStart w:id="125" w:name="_Toc459112203"/>
      <w:bookmarkStart w:id="126" w:name="_Toc459294089"/>
      <w:r w:rsidRPr="00476E39">
        <w:rPr>
          <w:rFonts w:cs="Times New Roman"/>
          <w:szCs w:val="24"/>
        </w:rPr>
        <w:t>výpis z obchodního rejstříku nebo jiné obdobné evidence,</w:t>
      </w:r>
      <w:bookmarkStart w:id="127" w:name="_Toc459112204"/>
      <w:bookmarkStart w:id="128" w:name="_Toc459294090"/>
      <w:bookmarkEnd w:id="125"/>
      <w:bookmarkEnd w:id="126"/>
    </w:p>
    <w:p w:rsidR="001A026A" w:rsidRDefault="00976DB6" w:rsidP="001A026A">
      <w:pPr>
        <w:pStyle w:val="Nadpis2"/>
        <w:keepNext w:val="0"/>
        <w:numPr>
          <w:ilvl w:val="0"/>
          <w:numId w:val="37"/>
        </w:numPr>
        <w:spacing w:line="276" w:lineRule="auto"/>
        <w:jc w:val="both"/>
        <w:rPr>
          <w:rFonts w:cs="Times New Roman"/>
          <w:szCs w:val="24"/>
        </w:rPr>
      </w:pPr>
      <w:r w:rsidRPr="001A026A">
        <w:rPr>
          <w:rFonts w:cs="Times New Roman"/>
          <w:szCs w:val="24"/>
        </w:rPr>
        <w:t>seznam akcionářů,</w:t>
      </w:r>
      <w:bookmarkStart w:id="129" w:name="_Toc459112205"/>
      <w:bookmarkStart w:id="130" w:name="_Toc459294091"/>
      <w:bookmarkEnd w:id="127"/>
      <w:bookmarkEnd w:id="128"/>
    </w:p>
    <w:p w:rsidR="001A026A" w:rsidRDefault="00976DB6" w:rsidP="001A026A">
      <w:pPr>
        <w:pStyle w:val="Nadpis2"/>
        <w:keepNext w:val="0"/>
        <w:numPr>
          <w:ilvl w:val="0"/>
          <w:numId w:val="37"/>
        </w:numPr>
        <w:spacing w:line="276" w:lineRule="auto"/>
        <w:jc w:val="both"/>
        <w:rPr>
          <w:rFonts w:cs="Times New Roman"/>
          <w:szCs w:val="24"/>
        </w:rPr>
      </w:pPr>
      <w:r w:rsidRPr="001A026A">
        <w:rPr>
          <w:rFonts w:cs="Times New Roman"/>
          <w:szCs w:val="24"/>
        </w:rPr>
        <w:t>rozhodnutí statutárního orgánu o vyplacení podílu na zisku,</w:t>
      </w:r>
      <w:bookmarkStart w:id="131" w:name="_Toc459112206"/>
      <w:bookmarkStart w:id="132" w:name="_Toc459294092"/>
      <w:bookmarkEnd w:id="129"/>
      <w:bookmarkEnd w:id="130"/>
    </w:p>
    <w:p w:rsidR="00976DB6" w:rsidRPr="001A026A" w:rsidRDefault="00976DB6" w:rsidP="001A026A">
      <w:pPr>
        <w:pStyle w:val="Nadpis2"/>
        <w:keepNext w:val="0"/>
        <w:numPr>
          <w:ilvl w:val="0"/>
          <w:numId w:val="37"/>
        </w:numPr>
        <w:spacing w:line="276" w:lineRule="auto"/>
        <w:jc w:val="both"/>
        <w:rPr>
          <w:rFonts w:cs="Times New Roman"/>
          <w:szCs w:val="24"/>
        </w:rPr>
      </w:pPr>
      <w:r w:rsidRPr="001A026A">
        <w:rPr>
          <w:rFonts w:cs="Times New Roman"/>
          <w:szCs w:val="24"/>
        </w:rPr>
        <w:t>společenská smlouva, zakladatelská listina nebo stanovy.</w:t>
      </w:r>
      <w:bookmarkEnd w:id="131"/>
      <w:bookmarkEnd w:id="132"/>
    </w:p>
    <w:p w:rsidR="00976DB6" w:rsidRPr="00476E39" w:rsidRDefault="00976DB6" w:rsidP="00476E39">
      <w:pPr>
        <w:spacing w:line="276" w:lineRule="auto"/>
        <w:jc w:val="both"/>
        <w:rPr>
          <w:sz w:val="24"/>
          <w:szCs w:val="24"/>
        </w:rPr>
      </w:pPr>
    </w:p>
    <w:p w:rsidR="001041EC" w:rsidRPr="00476E39" w:rsidRDefault="00840F63" w:rsidP="00476E39">
      <w:pPr>
        <w:pStyle w:val="Nadpis1"/>
        <w:jc w:val="both"/>
        <w:rPr>
          <w:rFonts w:cs="Times New Roman"/>
          <w:sz w:val="24"/>
          <w:szCs w:val="24"/>
        </w:rPr>
      </w:pPr>
      <w:bookmarkStart w:id="133" w:name="_Toc458543789"/>
      <w:r w:rsidRPr="00476E39">
        <w:rPr>
          <w:rFonts w:cs="Times New Roman"/>
          <w:sz w:val="24"/>
          <w:szCs w:val="24"/>
        </w:rPr>
        <w:t>Výhrady zadavatele</w:t>
      </w:r>
      <w:bookmarkEnd w:id="133"/>
    </w:p>
    <w:p w:rsidR="00C065A4" w:rsidRPr="00476E39" w:rsidRDefault="00C065A4" w:rsidP="00476E39">
      <w:pPr>
        <w:pStyle w:val="Odstavecseseznamem"/>
        <w:numPr>
          <w:ilvl w:val="0"/>
          <w:numId w:val="56"/>
        </w:numPr>
        <w:spacing w:after="120" w:line="276" w:lineRule="auto"/>
        <w:contextualSpacing w:val="0"/>
        <w:jc w:val="both"/>
        <w:outlineLvl w:val="1"/>
        <w:rPr>
          <w:rFonts w:eastAsiaTheme="majorEastAsia"/>
          <w:vanish/>
          <w:sz w:val="24"/>
          <w:szCs w:val="24"/>
        </w:rPr>
      </w:pPr>
    </w:p>
    <w:p w:rsidR="00293F90" w:rsidRPr="00476E39" w:rsidRDefault="0033260D" w:rsidP="00476E39">
      <w:pPr>
        <w:pStyle w:val="Druh"/>
        <w:rPr>
          <w:rFonts w:cs="Times New Roman"/>
        </w:rPr>
      </w:pPr>
      <w:r w:rsidRPr="00476E39">
        <w:rPr>
          <w:rFonts w:cs="Times New Roman"/>
        </w:rPr>
        <w:t>Zadavatel nebude účastníkům zadávací řízení hradit náklady spojené s účastí v zadávacím řízení. Zadavatel nebude zodpovědný a ani nebude hradit žádné výdaje nebo ztráty, které mohou účastníkům vzniknout v souvislosti s jakýmikoliv aspekty zadávacího řízení.</w:t>
      </w:r>
    </w:p>
    <w:p w:rsidR="00293F90" w:rsidRPr="00476E39" w:rsidRDefault="00293F90" w:rsidP="00476E39">
      <w:pPr>
        <w:pStyle w:val="Druh"/>
        <w:rPr>
          <w:rFonts w:cs="Times New Roman"/>
        </w:rPr>
      </w:pPr>
      <w:r w:rsidRPr="00476E39">
        <w:rPr>
          <w:rFonts w:cs="Times New Roman"/>
        </w:rPr>
        <w:t xml:space="preserve">Zadavatel si vyhrazuje právo </w:t>
      </w:r>
      <w:r w:rsidR="00703CD1" w:rsidRPr="00476E39">
        <w:rPr>
          <w:rFonts w:cs="Times New Roman"/>
        </w:rPr>
        <w:t xml:space="preserve">upravit </w:t>
      </w:r>
      <w:r w:rsidRPr="00476E39">
        <w:rPr>
          <w:rFonts w:cs="Times New Roman"/>
        </w:rPr>
        <w:t>zadávací podmínky</w:t>
      </w:r>
      <w:r w:rsidR="00703CD1" w:rsidRPr="00476E39">
        <w:rPr>
          <w:rFonts w:cs="Times New Roman"/>
        </w:rPr>
        <w:t xml:space="preserve"> v souladu s </w:t>
      </w:r>
      <w:r w:rsidR="004871DC" w:rsidRPr="00476E39">
        <w:rPr>
          <w:rFonts w:cs="Times New Roman"/>
        </w:rPr>
        <w:t>Z</w:t>
      </w:r>
      <w:r w:rsidR="00703CD1" w:rsidRPr="00476E39">
        <w:rPr>
          <w:rFonts w:cs="Times New Roman"/>
        </w:rPr>
        <w:t>ZVZ</w:t>
      </w:r>
      <w:r w:rsidRPr="00476E39">
        <w:rPr>
          <w:rFonts w:cs="Times New Roman"/>
        </w:rPr>
        <w:t>.</w:t>
      </w:r>
    </w:p>
    <w:p w:rsidR="00272726" w:rsidRPr="00476E39" w:rsidRDefault="00293F90" w:rsidP="00476E39">
      <w:pPr>
        <w:pStyle w:val="Druh"/>
        <w:rPr>
          <w:rFonts w:cs="Times New Roman"/>
        </w:rPr>
      </w:pPr>
      <w:r w:rsidRPr="00476E39">
        <w:rPr>
          <w:rFonts w:cs="Times New Roman"/>
        </w:rPr>
        <w:t>Zadavatel si vyhrazuje právo zrušit zadávací řízení v souladu s příslušnými ustanoveními </w:t>
      </w:r>
      <w:r w:rsidR="004871DC" w:rsidRPr="00476E39">
        <w:rPr>
          <w:rFonts w:cs="Times New Roman"/>
        </w:rPr>
        <w:t>Z</w:t>
      </w:r>
      <w:r w:rsidR="0028239D" w:rsidRPr="00476E39">
        <w:rPr>
          <w:rFonts w:cs="Times New Roman"/>
        </w:rPr>
        <w:t>ZVZ</w:t>
      </w:r>
      <w:r w:rsidRPr="00476E39">
        <w:rPr>
          <w:rFonts w:cs="Times New Roman"/>
        </w:rPr>
        <w:t xml:space="preserve">. </w:t>
      </w:r>
      <w:r w:rsidR="009A18A4" w:rsidRPr="00476E39">
        <w:rPr>
          <w:rFonts w:cs="Times New Roman"/>
        </w:rPr>
        <w:t>V případě, že zadavateli nebude umožněno financování příslušné veřejné zakázky v rámci rozpočtu</w:t>
      </w:r>
      <w:r w:rsidR="0004716B" w:rsidRPr="00476E39">
        <w:rPr>
          <w:rFonts w:cs="Times New Roman"/>
        </w:rPr>
        <w:t xml:space="preserve"> </w:t>
      </w:r>
      <w:r w:rsidR="00130055" w:rsidRPr="00476E39">
        <w:rPr>
          <w:rFonts w:cs="Times New Roman"/>
        </w:rPr>
        <w:t>SFDI nebo dojde ke změně investiční politiky Středočeského kraje v rámci investorské přípravy silnic II. a III. tříd, nebo ke změně strategie přípravy vybraných silnic II. a III. tříd Středočeským krajem nebo zadavatelem</w:t>
      </w:r>
      <w:r w:rsidR="009A18A4" w:rsidRPr="00476E39">
        <w:rPr>
          <w:rFonts w:cs="Times New Roman"/>
        </w:rPr>
        <w:t>, může zadavatel tuto skutečnost považovat za důvod hodný zvláštního zřetele podle § 127 odst. 2 písm. d) ZZVZ, pro který po zadavateli nelze požadovat, aby v zadávacím řízení pokračoval.</w:t>
      </w:r>
    </w:p>
    <w:p w:rsidR="00293F90" w:rsidRPr="00476E39" w:rsidRDefault="00293F90" w:rsidP="00476E39">
      <w:pPr>
        <w:pStyle w:val="Druh"/>
        <w:rPr>
          <w:rFonts w:cs="Times New Roman"/>
        </w:rPr>
      </w:pPr>
      <w:r w:rsidRPr="00476E39">
        <w:rPr>
          <w:rFonts w:cs="Times New Roman"/>
        </w:rPr>
        <w:t>Zadavatel si vyhrazuje právo ověřit informace obsažené v </w:t>
      </w:r>
      <w:r w:rsidR="0018671C" w:rsidRPr="00476E39">
        <w:rPr>
          <w:rFonts w:cs="Times New Roman"/>
        </w:rPr>
        <w:t>žádosti o účast</w:t>
      </w:r>
      <w:r w:rsidRPr="00476E39">
        <w:rPr>
          <w:rFonts w:cs="Times New Roman"/>
        </w:rPr>
        <w:t xml:space="preserve"> </w:t>
      </w:r>
      <w:r w:rsidR="004871DC" w:rsidRPr="00476E39">
        <w:rPr>
          <w:rFonts w:cs="Times New Roman"/>
        </w:rPr>
        <w:t>účastníka</w:t>
      </w:r>
      <w:r w:rsidRPr="00476E39">
        <w:rPr>
          <w:rFonts w:cs="Times New Roman"/>
        </w:rPr>
        <w:t xml:space="preserve"> u</w:t>
      </w:r>
      <w:r w:rsidR="001950A2" w:rsidRPr="00476E39">
        <w:rPr>
          <w:rFonts w:cs="Times New Roman"/>
        </w:rPr>
        <w:t> </w:t>
      </w:r>
      <w:r w:rsidRPr="00476E39">
        <w:rPr>
          <w:rFonts w:cs="Times New Roman"/>
        </w:rPr>
        <w:t xml:space="preserve">třetích osob a </w:t>
      </w:r>
      <w:r w:rsidR="004871DC" w:rsidRPr="00476E39">
        <w:rPr>
          <w:rFonts w:cs="Times New Roman"/>
        </w:rPr>
        <w:t>účastník</w:t>
      </w:r>
      <w:r w:rsidRPr="00476E39">
        <w:rPr>
          <w:rFonts w:cs="Times New Roman"/>
        </w:rPr>
        <w:t xml:space="preserve"> je povinen mu v tomto ohledu poskytnout veškerou potřebnou součinnost. </w:t>
      </w:r>
    </w:p>
    <w:p w:rsidR="00293F90" w:rsidRPr="00476E39" w:rsidRDefault="00293F90" w:rsidP="00476E39">
      <w:pPr>
        <w:pStyle w:val="Druh"/>
        <w:rPr>
          <w:rFonts w:cs="Times New Roman"/>
        </w:rPr>
      </w:pPr>
      <w:r w:rsidRPr="00476E39">
        <w:rPr>
          <w:rFonts w:cs="Times New Roman"/>
        </w:rPr>
        <w:t>Zadavatel je oprávněn jakékoliv informace či doklady poskytnuté</w:t>
      </w:r>
      <w:r w:rsidR="004871DC" w:rsidRPr="00476E39">
        <w:rPr>
          <w:rFonts w:cs="Times New Roman"/>
        </w:rPr>
        <w:t xml:space="preserve"> účastníky</w:t>
      </w:r>
      <w:r w:rsidRPr="00476E39">
        <w:rPr>
          <w:rFonts w:cs="Times New Roman"/>
        </w:rPr>
        <w:t xml:space="preserve"> použít, je-li to nezbytné pro postup podle </w:t>
      </w:r>
      <w:r w:rsidR="004871DC" w:rsidRPr="00476E39">
        <w:rPr>
          <w:rFonts w:cs="Times New Roman"/>
        </w:rPr>
        <w:t>Z</w:t>
      </w:r>
      <w:r w:rsidR="000549FA" w:rsidRPr="00476E39">
        <w:rPr>
          <w:rFonts w:cs="Times New Roman"/>
        </w:rPr>
        <w:t xml:space="preserve">ZVZ </w:t>
      </w:r>
      <w:r w:rsidRPr="00476E39">
        <w:rPr>
          <w:rFonts w:cs="Times New Roman"/>
        </w:rPr>
        <w:t xml:space="preserve">či pokud to vyplývá z účelu </w:t>
      </w:r>
      <w:r w:rsidR="004871DC" w:rsidRPr="00476E39">
        <w:rPr>
          <w:rFonts w:cs="Times New Roman"/>
        </w:rPr>
        <w:t>Z</w:t>
      </w:r>
      <w:r w:rsidR="000549FA" w:rsidRPr="00476E39">
        <w:rPr>
          <w:rFonts w:cs="Times New Roman"/>
        </w:rPr>
        <w:t>ZVZ</w:t>
      </w:r>
      <w:r w:rsidRPr="00476E39">
        <w:rPr>
          <w:rFonts w:cs="Times New Roman"/>
        </w:rPr>
        <w:t>.</w:t>
      </w:r>
    </w:p>
    <w:p w:rsidR="00F90ACC" w:rsidRPr="00476E39" w:rsidRDefault="00F90ACC" w:rsidP="00476E39">
      <w:pPr>
        <w:pStyle w:val="Druh"/>
        <w:rPr>
          <w:rFonts w:cs="Times New Roman"/>
        </w:rPr>
      </w:pPr>
      <w:r w:rsidRPr="00476E39">
        <w:rPr>
          <w:rFonts w:cs="Times New Roman"/>
        </w:rPr>
        <w:t>Zadavatel si v souladu s § 100 odst. 1 ZZVZ vyhrazuje změnu závazku ze smlouvy, která bude uzavřena s vybraným dodavatelem</w:t>
      </w:r>
      <w:r w:rsidR="009A18A4" w:rsidRPr="00476E39">
        <w:rPr>
          <w:rFonts w:cs="Times New Roman"/>
        </w:rPr>
        <w:t>,</w:t>
      </w:r>
      <w:r w:rsidRPr="00476E39">
        <w:rPr>
          <w:rFonts w:cs="Times New Roman"/>
        </w:rPr>
        <w:t xml:space="preserve"> a to za podmínek</w:t>
      </w:r>
      <w:r w:rsidR="0018671C" w:rsidRPr="00476E39">
        <w:rPr>
          <w:rFonts w:cs="Times New Roman"/>
        </w:rPr>
        <w:t xml:space="preserve"> stanovených v zadávací dokumentaci.</w:t>
      </w:r>
    </w:p>
    <w:p w:rsidR="007D6CBA" w:rsidRPr="001A026A" w:rsidRDefault="00380130" w:rsidP="00476E39">
      <w:pPr>
        <w:pStyle w:val="Druh"/>
        <w:rPr>
          <w:rFonts w:cs="Times New Roman"/>
        </w:rPr>
      </w:pPr>
      <w:r w:rsidRPr="00476E39">
        <w:rPr>
          <w:rFonts w:cs="Times New Roman"/>
        </w:rPr>
        <w:t xml:space="preserve">Zadavatel </w:t>
      </w:r>
      <w:r w:rsidR="00FA0363" w:rsidRPr="00476E39">
        <w:rPr>
          <w:rFonts w:cs="Times New Roman"/>
        </w:rPr>
        <w:t xml:space="preserve">dodavatele upozorňuje, že bude v zadávací dokumentaci </w:t>
      </w:r>
      <w:r w:rsidRPr="00476E39">
        <w:rPr>
          <w:rFonts w:cs="Times New Roman"/>
        </w:rPr>
        <w:t xml:space="preserve">v souladu s § 105 odst. 2 </w:t>
      </w:r>
      <w:r w:rsidR="001E178E" w:rsidRPr="00476E39">
        <w:rPr>
          <w:rFonts w:cs="Times New Roman"/>
        </w:rPr>
        <w:t>ZZVZ</w:t>
      </w:r>
      <w:r w:rsidRPr="00476E39">
        <w:rPr>
          <w:rFonts w:cs="Times New Roman"/>
        </w:rPr>
        <w:t xml:space="preserve"> požad</w:t>
      </w:r>
      <w:r w:rsidR="00FA0363" w:rsidRPr="00476E39">
        <w:rPr>
          <w:rFonts w:cs="Times New Roman"/>
        </w:rPr>
        <w:t>ovat</w:t>
      </w:r>
      <w:r w:rsidRPr="00476E39">
        <w:rPr>
          <w:rFonts w:cs="Times New Roman"/>
        </w:rPr>
        <w:t xml:space="preserve">, aby dodavatel (případně společně dodavatelé, kteří podali </w:t>
      </w:r>
      <w:r w:rsidR="00FA0363" w:rsidRPr="00476E39">
        <w:rPr>
          <w:rFonts w:cs="Times New Roman"/>
        </w:rPr>
        <w:t xml:space="preserve">žádost o účast a následně i </w:t>
      </w:r>
      <w:r w:rsidRPr="00476E39">
        <w:rPr>
          <w:rFonts w:cs="Times New Roman"/>
        </w:rPr>
        <w:t xml:space="preserve">nabídku v rámci společné účasti) realizoval minimálně </w:t>
      </w:r>
      <w:bookmarkStart w:id="134" w:name="Text22"/>
      <w:r w:rsidRPr="00476E39">
        <w:rPr>
          <w:rFonts w:cs="Times New Roman"/>
        </w:rPr>
        <w:t xml:space="preserve">následující významné činnosti při plnění veřejné zakázky </w:t>
      </w:r>
      <w:bookmarkEnd w:id="134"/>
      <w:r w:rsidRPr="00476E39">
        <w:rPr>
          <w:rFonts w:cs="Times New Roman"/>
        </w:rPr>
        <w:t>vlastními kapacitami, tj. nikoliv prostřednictvím poddodavatelů</w:t>
      </w:r>
      <w:r w:rsidR="001C3E7B" w:rsidRPr="00476E39">
        <w:rPr>
          <w:rFonts w:cs="Times New Roman"/>
        </w:rPr>
        <w:t>, tj. aby části projektové dokumentace věcně odpovídající níže uvedeným oborům byly zpracovány vlastními kapacitami dodavatele</w:t>
      </w:r>
      <w:r w:rsidRPr="00476E39">
        <w:rPr>
          <w:rFonts w:cs="Times New Roman"/>
        </w:rPr>
        <w:t xml:space="preserve">: </w:t>
      </w:r>
    </w:p>
    <w:p w:rsidR="007D6CBA" w:rsidRPr="00476E39" w:rsidRDefault="007D6CBA" w:rsidP="00476E39">
      <w:pPr>
        <w:pStyle w:val="Odstavecseseznamem"/>
        <w:numPr>
          <w:ilvl w:val="0"/>
          <w:numId w:val="45"/>
        </w:numPr>
        <w:ind w:hanging="454"/>
        <w:contextualSpacing w:val="0"/>
        <w:jc w:val="both"/>
        <w:outlineLvl w:val="0"/>
        <w:rPr>
          <w:sz w:val="24"/>
          <w:szCs w:val="24"/>
        </w:rPr>
      </w:pPr>
      <w:r w:rsidRPr="00476E39">
        <w:rPr>
          <w:sz w:val="24"/>
          <w:szCs w:val="24"/>
        </w:rPr>
        <w:t>dopravní stavby,</w:t>
      </w:r>
    </w:p>
    <w:p w:rsidR="007D6CBA" w:rsidRPr="00476E39" w:rsidRDefault="007D6CBA" w:rsidP="00476E39">
      <w:pPr>
        <w:pStyle w:val="Odstavecseseznamem"/>
        <w:numPr>
          <w:ilvl w:val="0"/>
          <w:numId w:val="45"/>
        </w:numPr>
        <w:ind w:left="1985" w:hanging="567"/>
        <w:contextualSpacing w:val="0"/>
        <w:jc w:val="both"/>
        <w:outlineLvl w:val="0"/>
        <w:rPr>
          <w:sz w:val="24"/>
          <w:szCs w:val="24"/>
        </w:rPr>
      </w:pPr>
      <w:r w:rsidRPr="00476E39">
        <w:rPr>
          <w:sz w:val="24"/>
          <w:szCs w:val="24"/>
        </w:rPr>
        <w:t>mosty a inženýrské konstrukce,</w:t>
      </w:r>
    </w:p>
    <w:p w:rsidR="007D6CBA" w:rsidRPr="00476E39" w:rsidRDefault="007D6CBA" w:rsidP="00476E39">
      <w:pPr>
        <w:pStyle w:val="Odstavecseseznamem"/>
        <w:numPr>
          <w:ilvl w:val="0"/>
          <w:numId w:val="45"/>
        </w:numPr>
        <w:ind w:left="1985" w:hanging="567"/>
        <w:contextualSpacing w:val="0"/>
        <w:jc w:val="both"/>
        <w:outlineLvl w:val="0"/>
        <w:rPr>
          <w:sz w:val="24"/>
          <w:szCs w:val="24"/>
        </w:rPr>
      </w:pPr>
      <w:r w:rsidRPr="00476E39">
        <w:rPr>
          <w:sz w:val="24"/>
          <w:szCs w:val="24"/>
        </w:rPr>
        <w:t>stavby vodního hospodářství a krajinného inženýrství,</w:t>
      </w:r>
    </w:p>
    <w:p w:rsidR="00FC1341" w:rsidRPr="00476E39" w:rsidRDefault="00FC1341" w:rsidP="00476E39">
      <w:pPr>
        <w:pStyle w:val="Odstavecseseznamem"/>
        <w:numPr>
          <w:ilvl w:val="0"/>
          <w:numId w:val="44"/>
        </w:numPr>
        <w:ind w:left="1985" w:hanging="567"/>
        <w:contextualSpacing w:val="0"/>
        <w:jc w:val="both"/>
        <w:outlineLvl w:val="0"/>
        <w:rPr>
          <w:vanish/>
          <w:sz w:val="24"/>
          <w:szCs w:val="24"/>
        </w:rPr>
      </w:pPr>
    </w:p>
    <w:p w:rsidR="00FC1341" w:rsidRPr="00476E39" w:rsidRDefault="00FC1341" w:rsidP="00476E39">
      <w:pPr>
        <w:pStyle w:val="Odstavecseseznamem"/>
        <w:numPr>
          <w:ilvl w:val="0"/>
          <w:numId w:val="44"/>
        </w:numPr>
        <w:ind w:left="1985" w:hanging="567"/>
        <w:contextualSpacing w:val="0"/>
        <w:jc w:val="both"/>
        <w:outlineLvl w:val="0"/>
        <w:rPr>
          <w:vanish/>
          <w:sz w:val="24"/>
          <w:szCs w:val="24"/>
        </w:rPr>
      </w:pPr>
    </w:p>
    <w:p w:rsidR="00FC1341" w:rsidRPr="00476E39" w:rsidRDefault="00FC1341" w:rsidP="00476E39">
      <w:pPr>
        <w:pStyle w:val="Odstavecseseznamem"/>
        <w:numPr>
          <w:ilvl w:val="0"/>
          <w:numId w:val="44"/>
        </w:numPr>
        <w:ind w:left="1985" w:hanging="567"/>
        <w:contextualSpacing w:val="0"/>
        <w:jc w:val="both"/>
        <w:outlineLvl w:val="0"/>
        <w:rPr>
          <w:vanish/>
          <w:sz w:val="24"/>
          <w:szCs w:val="24"/>
        </w:rPr>
      </w:pPr>
    </w:p>
    <w:p w:rsidR="007D6CBA" w:rsidRPr="00476E39" w:rsidRDefault="007D6CBA" w:rsidP="00476E39">
      <w:pPr>
        <w:pStyle w:val="Odstavecseseznamem"/>
        <w:numPr>
          <w:ilvl w:val="0"/>
          <w:numId w:val="44"/>
        </w:numPr>
        <w:ind w:left="1985" w:hanging="567"/>
        <w:contextualSpacing w:val="0"/>
        <w:jc w:val="both"/>
        <w:outlineLvl w:val="0"/>
        <w:rPr>
          <w:sz w:val="24"/>
          <w:szCs w:val="24"/>
        </w:rPr>
      </w:pPr>
      <w:r w:rsidRPr="00476E39">
        <w:rPr>
          <w:sz w:val="24"/>
          <w:szCs w:val="24"/>
        </w:rPr>
        <w:t xml:space="preserve">geotechnika, </w:t>
      </w:r>
    </w:p>
    <w:p w:rsidR="007D6CBA" w:rsidRPr="00476E39" w:rsidRDefault="007D6CBA" w:rsidP="00476E39">
      <w:pPr>
        <w:pStyle w:val="Odstavecseseznamem"/>
        <w:ind w:left="1152"/>
        <w:jc w:val="both"/>
        <w:outlineLvl w:val="0"/>
        <w:rPr>
          <w:sz w:val="24"/>
          <w:szCs w:val="24"/>
        </w:rPr>
      </w:pPr>
    </w:p>
    <w:p w:rsidR="007D6CBA" w:rsidRPr="00476E39" w:rsidRDefault="007D6CBA" w:rsidP="00476E39">
      <w:pPr>
        <w:pStyle w:val="Druh"/>
        <w:numPr>
          <w:ilvl w:val="0"/>
          <w:numId w:val="0"/>
        </w:numPr>
        <w:ind w:left="426"/>
        <w:rPr>
          <w:rFonts w:cs="Times New Roman"/>
        </w:rPr>
      </w:pPr>
      <w:r w:rsidRPr="00476E39">
        <w:rPr>
          <w:rFonts w:cs="Times New Roman"/>
        </w:rPr>
        <w:t>to vše v rozsahu definovaném ve Směrnici pro dokumentaci staveb pozemních komunikací schválené Ministerstvem dopravy České republiky – odborem infrastruktury pod č.j. 101/07-910-IPK/1 dne 29. 1. 2007, s účinností od 1. 2. 2007, v platném znění a ve znění Dodatku č. 1 k této Směrnici, schváleném Ministerstvem dopravy – Odborem silniční infrastruktury pod č.j. 998/09-910-IKP/1</w:t>
      </w:r>
      <w:r w:rsidRPr="00476E39" w:rsidDel="00F005E0">
        <w:rPr>
          <w:rFonts w:cs="Times New Roman"/>
        </w:rPr>
        <w:t xml:space="preserve"> </w:t>
      </w:r>
      <w:r w:rsidRPr="00476E39">
        <w:rPr>
          <w:rFonts w:cs="Times New Roman"/>
        </w:rPr>
        <w:t xml:space="preserve">dne 17.12.2009, s účinností od 1. ledna 2010, v platném znění, a dále souvisejícími právními předpisy a normami. Zadavatel požaduje realizaci shora uvedeného plnění vlastními kapacitami z toho důvodu, že toto plnění má zásadní vliv na kvalitu a rozsah zadavatelem požadovaných prací, tj. zadavatel je považuje za zásadní z pohledu realizace veřejné zakázky. </w:t>
      </w:r>
      <w:r w:rsidRPr="00476E39">
        <w:rPr>
          <w:rFonts w:cs="Times New Roman"/>
          <w:b/>
        </w:rPr>
        <w:t xml:space="preserve">Tomuto požadavku jsou </w:t>
      </w:r>
      <w:r w:rsidR="00E674B7" w:rsidRPr="00476E39">
        <w:rPr>
          <w:rFonts w:cs="Times New Roman"/>
          <w:b/>
        </w:rPr>
        <w:t>dodavatelé</w:t>
      </w:r>
      <w:r w:rsidRPr="00476E39">
        <w:rPr>
          <w:rFonts w:cs="Times New Roman"/>
          <w:b/>
        </w:rPr>
        <w:t xml:space="preserve"> povinni přizpůsobit i prokazování kvalifikace, tj. dodavatel je povinen prokazovat profesní a technickou kvalifikaci v rozsahu shora uvedených činností sám, nikoliv prostřednictvím </w:t>
      </w:r>
      <w:r w:rsidR="004556B7" w:rsidRPr="00476E39">
        <w:rPr>
          <w:rFonts w:cs="Times New Roman"/>
          <w:b/>
        </w:rPr>
        <w:t>pod</w:t>
      </w:r>
      <w:r w:rsidRPr="00476E39">
        <w:rPr>
          <w:rFonts w:cs="Times New Roman"/>
          <w:b/>
        </w:rPr>
        <w:t>dodavatelů.</w:t>
      </w:r>
      <w:r w:rsidRPr="00476E39">
        <w:rPr>
          <w:rFonts w:cs="Times New Roman"/>
        </w:rPr>
        <w:t xml:space="preserve"> </w:t>
      </w:r>
    </w:p>
    <w:p w:rsidR="00E057B9" w:rsidRPr="00476E39" w:rsidRDefault="00090BF0" w:rsidP="001A026A">
      <w:pPr>
        <w:pStyle w:val="Druh"/>
        <w:numPr>
          <w:ilvl w:val="0"/>
          <w:numId w:val="0"/>
        </w:numPr>
        <w:ind w:left="426"/>
        <w:rPr>
          <w:rFonts w:cs="Times New Roman"/>
          <w:highlight w:val="green"/>
        </w:rPr>
      </w:pPr>
      <w:r w:rsidRPr="00476E39">
        <w:rPr>
          <w:rFonts w:cs="Times New Roman"/>
        </w:rPr>
        <w:t>Dodavatelé jsou dále povinni tuto skutečnost zohlednit v rámci doložení vyplněného formuláře č. 3.1</w:t>
      </w:r>
      <w:r w:rsidR="00FC1341" w:rsidRPr="00476E39">
        <w:rPr>
          <w:rFonts w:cs="Times New Roman"/>
        </w:rPr>
        <w:t>.</w:t>
      </w:r>
    </w:p>
    <w:p w:rsidR="00721326" w:rsidRPr="006B635B" w:rsidRDefault="00E057B9" w:rsidP="00721326">
      <w:pPr>
        <w:pStyle w:val="Druh"/>
        <w:rPr>
          <w:rFonts w:cs="Times New Roman"/>
          <w:u w:val="single"/>
        </w:rPr>
      </w:pPr>
      <w:r w:rsidRPr="001A026A">
        <w:rPr>
          <w:rFonts w:cs="Times New Roman"/>
        </w:rPr>
        <w:t xml:space="preserve">Zadavatel </w:t>
      </w:r>
      <w:r w:rsidR="00217716" w:rsidRPr="001A026A">
        <w:rPr>
          <w:rFonts w:cs="Times New Roman"/>
        </w:rPr>
        <w:t xml:space="preserve">upozorňuje, že </w:t>
      </w:r>
      <w:r w:rsidRPr="001A026A">
        <w:rPr>
          <w:rFonts w:cs="Times New Roman"/>
        </w:rPr>
        <w:t>může vyloučit účastníka zadávacího řízení, který je akciovou společností nebo má právní formu obdobnou akciové společnosti a nemá vydány výlučně zaknihované akcie</w:t>
      </w:r>
      <w:r w:rsidR="00D079FF" w:rsidRPr="001A026A">
        <w:rPr>
          <w:rFonts w:cs="Times New Roman"/>
        </w:rPr>
        <w:t xml:space="preserve"> (§ 48 odst. 7 ZZVZ)</w:t>
      </w:r>
      <w:r w:rsidRPr="001A026A">
        <w:rPr>
          <w:rFonts w:cs="Times New Roman"/>
        </w:rPr>
        <w:t>.</w:t>
      </w:r>
      <w:r w:rsidR="00D079FF" w:rsidRPr="001A026A">
        <w:rPr>
          <w:rFonts w:cs="Times New Roman"/>
        </w:rPr>
        <w:t xml:space="preserve"> </w:t>
      </w:r>
      <w:r w:rsidR="00217716" w:rsidRPr="001A026A">
        <w:rPr>
          <w:rFonts w:cs="Times New Roman"/>
        </w:rPr>
        <w:t>U</w:t>
      </w:r>
      <w:r w:rsidR="00D079FF" w:rsidRPr="001A026A">
        <w:rPr>
          <w:rFonts w:cs="Times New Roman"/>
        </w:rPr>
        <w:t xml:space="preserve"> vybraného dodavatele </w:t>
      </w:r>
      <w:r w:rsidR="00217716" w:rsidRPr="001A026A">
        <w:rPr>
          <w:rFonts w:cs="Times New Roman"/>
        </w:rPr>
        <w:t xml:space="preserve">zadavatel </w:t>
      </w:r>
      <w:r w:rsidR="00D079FF" w:rsidRPr="001A026A">
        <w:rPr>
          <w:rFonts w:cs="Times New Roman"/>
        </w:rPr>
        <w:t xml:space="preserve">ověří naplnění důvodu pro vyloučení podle § 48 odst. 7 ZZVZ na základě informací vedených v obchodním rejstříku. Pokud z informací vedených v obchodním rejstříku vyplývá naplnění důvodu pro vyloučení dle § 48 odst. 7 ZZVZ, zadavatel účastníka zadávacího řízení vyloučí ze zadávacího řízení. Vybraného dodavatele se sídlem v zahraničí, který je akciovou společností nebo má právní formu obdobnou akciové společnosti, zadavatel požádá, aby v přiměřené lhůtě předložil písemné čestné prohlášení o tom, které osoby jsou vlastníky akcií, jejichž souhrnná jmenovitá hodnota přesahuje 10 % základního kapitálu účastníka zadávacího řízení, s uvedením zdroje, z </w:t>
      </w:r>
      <w:r w:rsidR="00D079FF" w:rsidRPr="006B635B">
        <w:rPr>
          <w:rFonts w:cs="Times New Roman"/>
        </w:rPr>
        <w:t>něhož údaje o velikosti podílu akcionářů vychází; tato žádost bude považována za žádost podle § 46 ZZVZ.</w:t>
      </w:r>
    </w:p>
    <w:p w:rsidR="00721326" w:rsidRPr="006B635B" w:rsidRDefault="00721326" w:rsidP="00721326">
      <w:pPr>
        <w:pStyle w:val="Druh"/>
        <w:rPr>
          <w:rFonts w:cs="Times New Roman"/>
          <w:u w:val="single"/>
        </w:rPr>
      </w:pPr>
      <w:r w:rsidRPr="006B635B">
        <w:t>Zadavatel je v souladu s § 48 odst. 5 písm. d) zákona oprávněn vyloučit dodavatele (účastníka zadávacího řízení) z účasti v zadávacím řízení pro nezpůsobilost, pokud se tento dodavatel (účastník zadávacího řízení) dopustil v posledních 3 letech od zahájení tohoto zadávacího řízení závažných nebo dlouhodobých pochybení při plnění dřívějšího smluvního vztahu se zadavatelem a/nebo při plnění dřívějšího smluvního vztahu s jiným veřejným zadavatelem, která vedla k vzniku škody, předčasnému ukončení smluvního vztahu nebo jiným srovnatelným sankcím. V této souvislosti zadavatel upozorňuje, že např. přiznání náhrady způsobené škody, která vznikla v důsledku pochybení dodavatele (účastníka zadávacího řízení), pravomocným rozhodnutím soudu či správního orgánu, či samotná náhrada takto způsobené škody, je vždy důvodem pro vyloučení dodavatele (účastníka zadávacího řízení) z účasti v zadávacím řízení pro nezpůsobilost z důvodu § 48 odst. 5 písm. d) zákona. V případě, že uvedené pochybení dodavatele (účastníka zadávacího řízení) vedlo k předčasnému ukončení smluvního vztahu, rozumí se takovým předčasným ukončením smluvního vztahu zejm. odstoupení od smlouvy z důvodů závažného porušování smluvních povinností ze strany dodavatele (účastníka zadávacího řízení), výpověď smlouvy z uvedených důvodů, ale i předčasné ukončení smlouvy dohodou smluvních stran ze stejných důvodů. V případě, že uvedené pochybení dodavatele (účastníka zadávacího řízení) vedlo k jiným srovnatelným sankcím, rozumí se takovými sankcemi zejména uplatnění smluvní pokuty v případě závažných porušení smluvních povinností dodavatele (účastníka zadávacího řízení), či uspokojení zadavatele z poskytnuté bankovní záruky apod.</w:t>
      </w:r>
    </w:p>
    <w:p w:rsidR="00721326" w:rsidRPr="006B635B" w:rsidRDefault="00721326" w:rsidP="00721326">
      <w:pPr>
        <w:pStyle w:val="Druh"/>
        <w:rPr>
          <w:rFonts w:cs="Times New Roman"/>
          <w:u w:val="single"/>
        </w:rPr>
      </w:pPr>
      <w:r w:rsidRPr="006B635B">
        <w:rPr>
          <w:iCs/>
        </w:rPr>
        <w:t>Ze stejných důvodů je zadavatel oprávněn v souladu s § 136 odst. 2 ZZVZ nevyzývat dále účastníka rámcové dohody, která bude uzavřena na základě tohoto zadávacího řízení, k podání nabídek na veřejné zakázky zadávané na základě této rámcové dohody, a to v případě, že u takového účastníka rámcové smlouvy budou kdykoli v době trvání rámcové dohody naplněny důvody nezpůsobilosti podle § 48 odst. 5 nebo 6 ZZVZ, mj. tedy i shora uvedené důvodu nezpůsobilosti dle předmětného ustanovení § 48 odst. 5 písm. d) ZZVZ.</w:t>
      </w:r>
    </w:p>
    <w:p w:rsidR="00721326" w:rsidRPr="001A026A" w:rsidRDefault="00721326" w:rsidP="00721326">
      <w:pPr>
        <w:pStyle w:val="Druh"/>
        <w:numPr>
          <w:ilvl w:val="0"/>
          <w:numId w:val="0"/>
        </w:numPr>
        <w:ind w:left="426" w:hanging="426"/>
        <w:rPr>
          <w:rFonts w:cs="Times New Roman"/>
          <w:u w:val="single"/>
        </w:rPr>
      </w:pPr>
    </w:p>
    <w:p w:rsidR="00293F90" w:rsidRPr="00476E39" w:rsidRDefault="00293F90" w:rsidP="00476E39">
      <w:pPr>
        <w:pStyle w:val="Nadpis1"/>
        <w:keepLines/>
        <w:jc w:val="both"/>
        <w:rPr>
          <w:rFonts w:cs="Times New Roman"/>
          <w:sz w:val="24"/>
          <w:szCs w:val="24"/>
        </w:rPr>
      </w:pPr>
      <w:bookmarkStart w:id="135" w:name="_Toc458543790"/>
      <w:r w:rsidRPr="00476E39">
        <w:rPr>
          <w:rFonts w:cs="Times New Roman"/>
          <w:sz w:val="24"/>
          <w:szCs w:val="24"/>
        </w:rPr>
        <w:t>Seznam příloh</w:t>
      </w:r>
      <w:bookmarkEnd w:id="135"/>
    </w:p>
    <w:p w:rsidR="00C065A4" w:rsidRPr="00476E39" w:rsidRDefault="00C065A4" w:rsidP="00476E39">
      <w:pPr>
        <w:pStyle w:val="Odstavecseseznamem"/>
        <w:keepNext/>
        <w:keepLines/>
        <w:numPr>
          <w:ilvl w:val="0"/>
          <w:numId w:val="56"/>
        </w:numPr>
        <w:spacing w:after="120" w:line="276" w:lineRule="auto"/>
        <w:contextualSpacing w:val="0"/>
        <w:jc w:val="both"/>
        <w:outlineLvl w:val="1"/>
        <w:rPr>
          <w:rFonts w:eastAsiaTheme="majorEastAsia"/>
          <w:vanish/>
          <w:sz w:val="24"/>
          <w:szCs w:val="24"/>
        </w:rPr>
      </w:pPr>
    </w:p>
    <w:p w:rsidR="00293F90" w:rsidRPr="00476E39" w:rsidRDefault="00293F90" w:rsidP="00476E39">
      <w:pPr>
        <w:pStyle w:val="Druh"/>
        <w:keepNext/>
        <w:keepLines/>
        <w:rPr>
          <w:rFonts w:cs="Times New Roman"/>
        </w:rPr>
      </w:pPr>
      <w:r w:rsidRPr="00476E39">
        <w:rPr>
          <w:rFonts w:cs="Times New Roman"/>
        </w:rPr>
        <w:t xml:space="preserve">Součástí </w:t>
      </w:r>
      <w:r w:rsidR="002624BF" w:rsidRPr="00476E39">
        <w:rPr>
          <w:rFonts w:cs="Times New Roman"/>
        </w:rPr>
        <w:t xml:space="preserve">kvalifikační </w:t>
      </w:r>
      <w:r w:rsidRPr="00476E39">
        <w:rPr>
          <w:rFonts w:cs="Times New Roman"/>
        </w:rPr>
        <w:t>dokumentace jsou následující přílohy:</w:t>
      </w:r>
    </w:p>
    <w:p w:rsidR="002624BF" w:rsidRPr="00476E39" w:rsidRDefault="00A41984" w:rsidP="00476E39">
      <w:pPr>
        <w:pStyle w:val="Zkladntextodsazen"/>
        <w:keepNext/>
        <w:keepLines/>
        <w:spacing w:before="120" w:line="276" w:lineRule="auto"/>
        <w:ind w:left="567"/>
        <w:rPr>
          <w:szCs w:val="24"/>
        </w:rPr>
      </w:pPr>
      <w:bookmarkStart w:id="136" w:name="_Ref230175100"/>
      <w:r w:rsidRPr="00476E39">
        <w:rPr>
          <w:szCs w:val="24"/>
        </w:rPr>
        <w:t xml:space="preserve">Příloha č. 1 </w:t>
      </w:r>
      <w:r w:rsidR="00A21876" w:rsidRPr="00476E39">
        <w:rPr>
          <w:szCs w:val="24"/>
        </w:rPr>
        <w:t>–</w:t>
      </w:r>
      <w:r w:rsidR="002624BF" w:rsidRPr="00476E39">
        <w:rPr>
          <w:szCs w:val="24"/>
        </w:rPr>
        <w:t xml:space="preserve"> </w:t>
      </w:r>
      <w:bookmarkEnd w:id="136"/>
      <w:r w:rsidR="00150854" w:rsidRPr="00476E39">
        <w:rPr>
          <w:szCs w:val="24"/>
        </w:rPr>
        <w:t>Formuláře k prokázání kvalifikace</w:t>
      </w:r>
    </w:p>
    <w:p w:rsidR="002624BF" w:rsidRPr="00476E39" w:rsidRDefault="002624BF" w:rsidP="00476E39">
      <w:pPr>
        <w:pStyle w:val="Zkladntextodsazen"/>
        <w:keepNext/>
        <w:keepLines/>
        <w:spacing w:before="120"/>
        <w:ind w:left="567"/>
        <w:rPr>
          <w:szCs w:val="24"/>
        </w:rPr>
      </w:pPr>
      <w:r w:rsidRPr="00476E39">
        <w:rPr>
          <w:szCs w:val="24"/>
        </w:rPr>
        <w:t>Příloha č. 2 – Formulář žádosti o účast</w:t>
      </w:r>
    </w:p>
    <w:p w:rsidR="00D330FC" w:rsidRPr="00476E39" w:rsidRDefault="00D330FC" w:rsidP="00476E39">
      <w:pPr>
        <w:pStyle w:val="Zkladntextodsazen"/>
        <w:keepNext/>
        <w:spacing w:before="120"/>
        <w:ind w:left="567"/>
        <w:rPr>
          <w:b/>
          <w:szCs w:val="24"/>
        </w:rPr>
      </w:pPr>
    </w:p>
    <w:p w:rsidR="00EC5A4E" w:rsidRPr="00EC5A4E" w:rsidRDefault="00EC5A4E" w:rsidP="00EC5A4E">
      <w:pPr>
        <w:widowControl w:val="0"/>
        <w:jc w:val="both"/>
        <w:rPr>
          <w:sz w:val="24"/>
          <w:szCs w:val="24"/>
        </w:rPr>
      </w:pPr>
      <w:r w:rsidRPr="00002764">
        <w:rPr>
          <w:sz w:val="24"/>
          <w:szCs w:val="24"/>
        </w:rPr>
        <w:t>V </w:t>
      </w:r>
      <w:r>
        <w:rPr>
          <w:sz w:val="24"/>
          <w:szCs w:val="24"/>
        </w:rPr>
        <w:t>Říčanech</w:t>
      </w:r>
      <w:r w:rsidRPr="00002764">
        <w:rPr>
          <w:b/>
          <w:sz w:val="24"/>
          <w:szCs w:val="24"/>
        </w:rPr>
        <w:t xml:space="preserve"> </w:t>
      </w:r>
      <w:r w:rsidRPr="00002764">
        <w:rPr>
          <w:sz w:val="24"/>
          <w:szCs w:val="24"/>
        </w:rPr>
        <w:t xml:space="preserve">dne </w:t>
      </w:r>
      <w:r>
        <w:rPr>
          <w:b/>
          <w:sz w:val="24"/>
          <w:szCs w:val="24"/>
        </w:rPr>
        <w:t>………………….</w:t>
      </w:r>
      <w:r w:rsidRPr="00002764">
        <w:rPr>
          <w:sz w:val="24"/>
          <w:szCs w:val="24"/>
        </w:rPr>
        <w:t xml:space="preserve"> </w:t>
      </w:r>
      <w:r w:rsidRPr="00002764">
        <w:rPr>
          <w:sz w:val="24"/>
          <w:szCs w:val="24"/>
        </w:rPr>
        <w:tab/>
      </w:r>
      <w:r w:rsidRPr="00002764">
        <w:rPr>
          <w:sz w:val="24"/>
          <w:szCs w:val="24"/>
        </w:rPr>
        <w:tab/>
      </w:r>
      <w:r w:rsidRPr="00002764">
        <w:rPr>
          <w:sz w:val="24"/>
          <w:szCs w:val="24"/>
        </w:rPr>
        <w:tab/>
      </w:r>
      <w:r w:rsidRPr="00002764">
        <w:rPr>
          <w:sz w:val="24"/>
          <w:szCs w:val="24"/>
        </w:rPr>
        <w:tab/>
        <w:t xml:space="preserve">             </w:t>
      </w:r>
      <w:r w:rsidRPr="00002764">
        <w:rPr>
          <w:sz w:val="24"/>
          <w:szCs w:val="24"/>
        </w:rPr>
        <w:tab/>
      </w:r>
    </w:p>
    <w:tbl>
      <w:tblPr>
        <w:tblW w:w="0" w:type="auto"/>
        <w:tblLook w:val="01E0"/>
      </w:tblPr>
      <w:tblGrid>
        <w:gridCol w:w="4544"/>
      </w:tblGrid>
      <w:tr w:rsidR="00EC5A4E" w:rsidRPr="00002764" w:rsidTr="00EC5A4E">
        <w:tc>
          <w:tcPr>
            <w:tcW w:w="4544" w:type="dxa"/>
          </w:tcPr>
          <w:p w:rsidR="00EC5A4E" w:rsidRPr="00002764" w:rsidRDefault="00EC5A4E" w:rsidP="00EC5A4E">
            <w:pPr>
              <w:widowControl w:val="0"/>
              <w:spacing w:line="276" w:lineRule="auto"/>
              <w:jc w:val="both"/>
              <w:rPr>
                <w:sz w:val="24"/>
                <w:szCs w:val="24"/>
              </w:rPr>
            </w:pPr>
          </w:p>
        </w:tc>
      </w:tr>
    </w:tbl>
    <w:p w:rsidR="00EC5A4E" w:rsidRPr="00002764" w:rsidRDefault="00EC5A4E" w:rsidP="00EC5A4E">
      <w:pPr>
        <w:widowControl w:val="0"/>
        <w:pBdr>
          <w:bottom w:val="single" w:sz="12" w:space="1" w:color="auto"/>
        </w:pBdr>
        <w:spacing w:line="276" w:lineRule="auto"/>
        <w:ind w:left="4820"/>
        <w:jc w:val="both"/>
        <w:rPr>
          <w:iCs/>
          <w:sz w:val="24"/>
          <w:szCs w:val="24"/>
        </w:rPr>
      </w:pPr>
    </w:p>
    <w:p w:rsidR="00EC5A4E" w:rsidRPr="00D36272" w:rsidRDefault="00EC5A4E" w:rsidP="00EC5A4E">
      <w:pPr>
        <w:pStyle w:val="Zkladntext"/>
        <w:widowControl w:val="0"/>
        <w:ind w:left="4254"/>
        <w:rPr>
          <w:b/>
        </w:rPr>
      </w:pPr>
      <w:r w:rsidRPr="00D36272">
        <w:rPr>
          <w:b/>
        </w:rPr>
        <w:t>Krajská správa a úd</w:t>
      </w:r>
      <w:r>
        <w:rPr>
          <w:b/>
        </w:rPr>
        <w:t xml:space="preserve">ržba silnic Středočeského kraje, </w:t>
      </w:r>
      <w:r w:rsidRPr="00D36272">
        <w:rPr>
          <w:b/>
        </w:rPr>
        <w:t>příspěvková organizace</w:t>
      </w:r>
    </w:p>
    <w:p w:rsidR="00EC5A4E" w:rsidRPr="00D36272" w:rsidRDefault="00EC5A4E" w:rsidP="00EC5A4E">
      <w:pPr>
        <w:pStyle w:val="Zkladntext"/>
        <w:widowControl w:val="0"/>
      </w:pPr>
      <w:r w:rsidRPr="00D36272">
        <w:rPr>
          <w:b/>
        </w:rPr>
        <w:t xml:space="preserve">    </w:t>
      </w:r>
      <w:r w:rsidRPr="00D36272">
        <w:rPr>
          <w:b/>
        </w:rPr>
        <w:tab/>
        <w:t xml:space="preserve">    </w:t>
      </w:r>
      <w:r w:rsidRPr="00D36272">
        <w:rPr>
          <w:b/>
        </w:rPr>
        <w:tab/>
      </w:r>
      <w:r w:rsidRPr="00D36272">
        <w:rPr>
          <w:b/>
        </w:rPr>
        <w:tab/>
      </w:r>
      <w:r w:rsidRPr="00D36272">
        <w:rPr>
          <w:b/>
        </w:rPr>
        <w:tab/>
        <w:t xml:space="preserve">       </w:t>
      </w:r>
      <w:r>
        <w:rPr>
          <w:b/>
        </w:rPr>
        <w:tab/>
      </w:r>
      <w:r>
        <w:rPr>
          <w:b/>
        </w:rPr>
        <w:tab/>
      </w:r>
      <w:r>
        <w:rPr>
          <w:b/>
        </w:rPr>
        <w:tab/>
      </w:r>
      <w:r w:rsidRPr="00D36272">
        <w:rPr>
          <w:b/>
        </w:rPr>
        <w:t xml:space="preserve"> </w:t>
      </w:r>
      <w:r w:rsidRPr="00D36272">
        <w:t xml:space="preserve">Bc. Zdeněk Dvořák, ředitel                                                                                   </w:t>
      </w:r>
    </w:p>
    <w:p w:rsidR="001E178E" w:rsidRPr="00476E39" w:rsidRDefault="001E178E" w:rsidP="00476E39">
      <w:pPr>
        <w:pStyle w:val="Zkladntext"/>
        <w:spacing w:line="276" w:lineRule="auto"/>
        <w:rPr>
          <w:b/>
          <w:bCs/>
          <w:szCs w:val="24"/>
        </w:rPr>
      </w:pPr>
    </w:p>
    <w:p w:rsidR="00EC5A4E" w:rsidRDefault="00EA3573" w:rsidP="00EC5A4E">
      <w:r w:rsidRPr="00476E39">
        <w:rPr>
          <w:b/>
          <w:bCs/>
          <w:sz w:val="24"/>
          <w:szCs w:val="24"/>
        </w:rPr>
        <w:br w:type="page"/>
      </w:r>
      <w:r w:rsidR="00EC5A4E">
        <w:rPr>
          <w:noProof/>
        </w:rPr>
        <w:drawing>
          <wp:inline distT="0" distB="0" distL="0" distR="0">
            <wp:extent cx="1776095" cy="473075"/>
            <wp:effectExtent l="19050" t="0" r="0" b="0"/>
            <wp:docPr id="4" name="obrázek 1"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ÚS_logo"/>
                    <pic:cNvPicPr>
                      <a:picLocks noChangeAspect="1" noChangeArrowheads="1"/>
                    </pic:cNvPicPr>
                  </pic:nvPicPr>
                  <pic:blipFill>
                    <a:blip r:embed="rId15" cstate="print"/>
                    <a:srcRect/>
                    <a:stretch>
                      <a:fillRect/>
                    </a:stretch>
                  </pic:blipFill>
                  <pic:spPr bwMode="auto">
                    <a:xfrm>
                      <a:off x="0" y="0"/>
                      <a:ext cx="1776095" cy="473075"/>
                    </a:xfrm>
                    <a:prstGeom prst="rect">
                      <a:avLst/>
                    </a:prstGeom>
                    <a:noFill/>
                    <a:ln w="9525">
                      <a:noFill/>
                      <a:miter lim="800000"/>
                      <a:headEnd/>
                      <a:tailEnd/>
                    </a:ln>
                  </pic:spPr>
                </pic:pic>
              </a:graphicData>
            </a:graphic>
          </wp:inline>
        </w:drawing>
      </w:r>
    </w:p>
    <w:p w:rsidR="00EC5A4E" w:rsidRDefault="00EC5A4E" w:rsidP="00EC5A4E">
      <w:pPr>
        <w:rPr>
          <w:i/>
          <w:color w:val="000080"/>
        </w:rPr>
      </w:pPr>
      <w:r w:rsidRPr="00AC56F3">
        <w:rPr>
          <w:i/>
          <w:color w:val="000080"/>
        </w:rPr>
        <w:t>Krajská správa a údržba silnic Středočeského kraje, příspěvková organizace</w:t>
      </w:r>
      <w:r>
        <w:rPr>
          <w:i/>
          <w:color w:val="000080"/>
        </w:rPr>
        <w:t xml:space="preserve"> </w:t>
      </w:r>
    </w:p>
    <w:p w:rsidR="00EC5A4E" w:rsidRDefault="00EC5A4E" w:rsidP="00EC5A4E">
      <w:pPr>
        <w:rPr>
          <w:i/>
          <w:color w:val="000080"/>
        </w:rPr>
      </w:pPr>
      <w:r>
        <w:rPr>
          <w:i/>
          <w:color w:val="000080"/>
        </w:rPr>
        <w:t xml:space="preserve">IČO 00066001 </w:t>
      </w:r>
    </w:p>
    <w:p w:rsidR="00EC5A4E" w:rsidRDefault="00EC5A4E" w:rsidP="00EC5A4E">
      <w:pPr>
        <w:rPr>
          <w:i/>
          <w:color w:val="000080"/>
        </w:rPr>
      </w:pPr>
      <w:r w:rsidRPr="00AC56F3">
        <w:rPr>
          <w:i/>
          <w:color w:val="000080"/>
        </w:rPr>
        <w:t>Zborovská 11</w:t>
      </w:r>
    </w:p>
    <w:p w:rsidR="00EC5A4E" w:rsidRPr="00F72787" w:rsidRDefault="00EC5A4E" w:rsidP="00EC5A4E">
      <w:pPr>
        <w:rPr>
          <w:szCs w:val="22"/>
        </w:rPr>
      </w:pPr>
      <w:r>
        <w:rPr>
          <w:i/>
          <w:color w:val="000080"/>
        </w:rPr>
        <w:t>150 21  PRAHA 5</w:t>
      </w:r>
    </w:p>
    <w:p w:rsidR="00EC5A4E" w:rsidRPr="00E22C40" w:rsidRDefault="00EC5A4E" w:rsidP="00EC5A4E">
      <w:pPr>
        <w:pStyle w:val="Nzev"/>
        <w:spacing w:before="0" w:after="120"/>
        <w:rPr>
          <w:rFonts w:ascii="Times New Roman" w:hAnsi="Times New Roman" w:cs="Times New Roman"/>
          <w:sz w:val="44"/>
          <w:szCs w:val="44"/>
        </w:rPr>
      </w:pPr>
      <w:r w:rsidRPr="00E22C40">
        <w:rPr>
          <w:rFonts w:ascii="Times New Roman" w:hAnsi="Times New Roman" w:cs="Times New Roman"/>
          <w:sz w:val="44"/>
          <w:szCs w:val="44"/>
        </w:rPr>
        <w:t>KRAJSKÁ SPRÁVA A ÚDRŽBA SILNIC STŘEDOČESKÉHO KRAJE</w:t>
      </w:r>
    </w:p>
    <w:p w:rsidR="0004716B" w:rsidRPr="00476E39" w:rsidRDefault="0004716B" w:rsidP="00EC5A4E">
      <w:pPr>
        <w:jc w:val="both"/>
        <w:rPr>
          <w:b/>
          <w:bCs/>
          <w:sz w:val="24"/>
          <w:szCs w:val="24"/>
        </w:rPr>
      </w:pPr>
    </w:p>
    <w:p w:rsidR="009E0FAA" w:rsidRPr="00476E39" w:rsidRDefault="009E0FAA" w:rsidP="00476E39">
      <w:pPr>
        <w:pStyle w:val="Zkladntext"/>
        <w:spacing w:line="276" w:lineRule="auto"/>
        <w:rPr>
          <w:szCs w:val="24"/>
        </w:rPr>
      </w:pPr>
    </w:p>
    <w:p w:rsidR="00DE6750" w:rsidRPr="00476E39" w:rsidRDefault="00DE6750" w:rsidP="00476E39">
      <w:pPr>
        <w:pStyle w:val="Zkladntext"/>
        <w:spacing w:line="276" w:lineRule="auto"/>
        <w:rPr>
          <w:i/>
          <w:szCs w:val="24"/>
        </w:rPr>
      </w:pPr>
    </w:p>
    <w:p w:rsidR="00A21876" w:rsidRPr="00476E39" w:rsidRDefault="00A21876" w:rsidP="00476E39">
      <w:pPr>
        <w:pStyle w:val="Zkladntext"/>
        <w:spacing w:line="276" w:lineRule="auto"/>
        <w:rPr>
          <w:i/>
          <w:szCs w:val="24"/>
        </w:rPr>
      </w:pPr>
    </w:p>
    <w:p w:rsidR="005137ED" w:rsidRPr="00476E39" w:rsidRDefault="005137ED" w:rsidP="00476E39">
      <w:pPr>
        <w:pStyle w:val="Zkladntext"/>
        <w:spacing w:line="276" w:lineRule="auto"/>
        <w:rPr>
          <w:b/>
          <w:szCs w:val="24"/>
        </w:rPr>
      </w:pPr>
    </w:p>
    <w:p w:rsidR="005137ED" w:rsidRPr="00476E39" w:rsidRDefault="005137ED" w:rsidP="00476E39">
      <w:pPr>
        <w:pStyle w:val="Zkladntext"/>
        <w:spacing w:line="276" w:lineRule="auto"/>
        <w:rPr>
          <w:b/>
          <w:szCs w:val="24"/>
        </w:rPr>
      </w:pPr>
    </w:p>
    <w:p w:rsidR="005137ED" w:rsidRPr="00476E39" w:rsidRDefault="005137ED" w:rsidP="00476E39">
      <w:pPr>
        <w:pStyle w:val="Zkladntext"/>
        <w:spacing w:line="276" w:lineRule="auto"/>
        <w:rPr>
          <w:b/>
          <w:szCs w:val="24"/>
        </w:rPr>
      </w:pPr>
    </w:p>
    <w:p w:rsidR="005137ED" w:rsidRPr="00476E39" w:rsidRDefault="005137ED" w:rsidP="00476E39">
      <w:pPr>
        <w:pStyle w:val="Zkladntext"/>
        <w:spacing w:line="276" w:lineRule="auto"/>
        <w:rPr>
          <w:b/>
          <w:szCs w:val="24"/>
        </w:rPr>
      </w:pPr>
    </w:p>
    <w:p w:rsidR="005137ED" w:rsidRPr="00476E39" w:rsidRDefault="005137ED" w:rsidP="00476E39">
      <w:pPr>
        <w:pStyle w:val="Zkladntext"/>
        <w:spacing w:line="276" w:lineRule="auto"/>
        <w:rPr>
          <w:b/>
          <w:szCs w:val="24"/>
        </w:rPr>
      </w:pPr>
    </w:p>
    <w:p w:rsidR="005137ED" w:rsidRPr="00476E39" w:rsidRDefault="005137ED" w:rsidP="00476E39">
      <w:pPr>
        <w:pStyle w:val="Zkladntext"/>
        <w:spacing w:line="276" w:lineRule="auto"/>
        <w:rPr>
          <w:b/>
          <w:szCs w:val="24"/>
        </w:rPr>
      </w:pPr>
    </w:p>
    <w:p w:rsidR="00EC5A4E" w:rsidRDefault="00EC5A4E" w:rsidP="00EC5A4E">
      <w:pPr>
        <w:pStyle w:val="Zkladntext"/>
        <w:widowControl w:val="0"/>
        <w:spacing w:line="276" w:lineRule="auto"/>
        <w:jc w:val="center"/>
        <w:rPr>
          <w:b/>
          <w:bCs/>
          <w:kern w:val="28"/>
          <w:sz w:val="44"/>
          <w:szCs w:val="44"/>
        </w:rPr>
      </w:pPr>
      <w:r w:rsidRPr="00954500">
        <w:rPr>
          <w:b/>
          <w:bCs/>
          <w:kern w:val="28"/>
          <w:sz w:val="44"/>
          <w:szCs w:val="44"/>
        </w:rPr>
        <w:t>PŘÍLOHA Č. 1</w:t>
      </w:r>
    </w:p>
    <w:p w:rsidR="00EC5A4E" w:rsidRPr="00954500" w:rsidRDefault="00EC5A4E" w:rsidP="00EC5A4E">
      <w:pPr>
        <w:pStyle w:val="Zkladntext"/>
        <w:widowControl w:val="0"/>
        <w:spacing w:line="276" w:lineRule="auto"/>
        <w:jc w:val="center"/>
        <w:rPr>
          <w:b/>
          <w:bCs/>
          <w:kern w:val="28"/>
          <w:sz w:val="44"/>
          <w:szCs w:val="44"/>
        </w:rPr>
      </w:pPr>
    </w:p>
    <w:p w:rsidR="00EC5A4E" w:rsidRPr="00954500" w:rsidRDefault="00EC5A4E" w:rsidP="00EC5A4E">
      <w:pPr>
        <w:pStyle w:val="Zkladntext"/>
        <w:widowControl w:val="0"/>
        <w:spacing w:line="276" w:lineRule="auto"/>
        <w:jc w:val="center"/>
        <w:rPr>
          <w:b/>
          <w:bCs/>
          <w:caps/>
          <w:kern w:val="28"/>
          <w:sz w:val="44"/>
          <w:szCs w:val="44"/>
        </w:rPr>
      </w:pPr>
      <w:r w:rsidRPr="00954500">
        <w:rPr>
          <w:b/>
          <w:bCs/>
          <w:caps/>
          <w:kern w:val="28"/>
          <w:sz w:val="44"/>
          <w:szCs w:val="44"/>
        </w:rPr>
        <w:t>formuláře k prokázání kvalifikace</w:t>
      </w: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083168" w:rsidRPr="00476E39" w:rsidRDefault="00083168" w:rsidP="00476E39">
      <w:pPr>
        <w:jc w:val="both"/>
        <w:rPr>
          <w:b/>
          <w:bCs/>
          <w:caps/>
          <w:sz w:val="24"/>
          <w:szCs w:val="24"/>
        </w:rPr>
      </w:pPr>
    </w:p>
    <w:p w:rsidR="003D0BAC" w:rsidRPr="00476E39" w:rsidRDefault="003D0BAC" w:rsidP="00476E39">
      <w:pPr>
        <w:pStyle w:val="Zkladntext"/>
        <w:spacing w:line="276" w:lineRule="auto"/>
        <w:rPr>
          <w:b/>
          <w:bCs/>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ind w:left="2835" w:hanging="2835"/>
        <w:rPr>
          <w:b/>
          <w:bCs/>
          <w:szCs w:val="24"/>
        </w:rPr>
      </w:pPr>
      <w:r w:rsidRPr="00476E39">
        <w:rPr>
          <w:szCs w:val="24"/>
        </w:rPr>
        <w:t>Název veřejné zakázky:</w:t>
      </w:r>
      <w:r w:rsidRPr="00476E39">
        <w:rPr>
          <w:szCs w:val="24"/>
        </w:rPr>
        <w:tab/>
      </w:r>
      <w:r w:rsidR="00130055" w:rsidRPr="00476E39">
        <w:rPr>
          <w:b/>
          <w:szCs w:val="24"/>
        </w:rPr>
        <w:t>„</w:t>
      </w:r>
      <w:r w:rsidR="00932852" w:rsidRPr="00476E39">
        <w:rPr>
          <w:b/>
          <w:szCs w:val="24"/>
        </w:rPr>
        <w:t>Rámcová dohod</w:t>
      </w:r>
      <w:r w:rsidR="00130055" w:rsidRPr="00476E39">
        <w:rPr>
          <w:b/>
          <w:szCs w:val="24"/>
        </w:rPr>
        <w:t>a na projektové práce</w:t>
      </w:r>
      <w:r w:rsidR="00F968B2" w:rsidRPr="00476E39">
        <w:rPr>
          <w:b/>
          <w:szCs w:val="24"/>
        </w:rPr>
        <w:t xml:space="preserve"> pro KSÚS</w:t>
      </w:r>
      <w:r w:rsidR="00130055" w:rsidRPr="00476E39">
        <w:rPr>
          <w:b/>
          <w:szCs w:val="24"/>
        </w:rPr>
        <w:t xml:space="preserve"> staveb pozemních komunikací ve vlastnictví Středočeského kraje, včetně výkonu inženýrské činnosti a autorského dozoru“</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Číslo veřejné zakázky: </w:t>
      </w:r>
      <w:r w:rsidRPr="00476E39">
        <w:rPr>
          <w:szCs w:val="24"/>
        </w:rPr>
        <w:tab/>
      </w:r>
      <w:r w:rsidR="006B635B">
        <w:rPr>
          <w:szCs w:val="24"/>
        </w:rPr>
        <w:t>vz-611/17</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EC5A4E" w:rsidRDefault="00EC5A4E"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u w:val="single"/>
        </w:rPr>
        <w:t>Pokyny k vyplnění formulářů</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18"/>
        </w:numPr>
        <w:spacing w:line="276" w:lineRule="auto"/>
        <w:rPr>
          <w:bCs/>
          <w:szCs w:val="24"/>
        </w:rPr>
      </w:pPr>
      <w:r w:rsidRPr="00476E39">
        <w:rPr>
          <w:bCs/>
          <w:szCs w:val="24"/>
        </w:rPr>
        <w:t>Dodavatel je povinen doplnit všechny údaje požadované ve formulářích.</w:t>
      </w:r>
    </w:p>
    <w:p w:rsidR="003D0BAC" w:rsidRPr="00476E39" w:rsidRDefault="003D0BAC" w:rsidP="00476E39">
      <w:pPr>
        <w:pStyle w:val="Zkladntext"/>
        <w:numPr>
          <w:ilvl w:val="0"/>
          <w:numId w:val="18"/>
        </w:numPr>
        <w:spacing w:line="276" w:lineRule="auto"/>
        <w:rPr>
          <w:bCs/>
          <w:szCs w:val="24"/>
        </w:rPr>
      </w:pPr>
      <w:r w:rsidRPr="00476E39">
        <w:rPr>
          <w:bCs/>
          <w:szCs w:val="24"/>
        </w:rPr>
        <w:t>Dle potřeby je dodavatel oprávněn připojit další listy.</w:t>
      </w:r>
    </w:p>
    <w:p w:rsidR="003D0BAC" w:rsidRPr="00476E39" w:rsidRDefault="003D0BAC" w:rsidP="00476E39">
      <w:pPr>
        <w:pStyle w:val="Zkladntext"/>
        <w:numPr>
          <w:ilvl w:val="0"/>
          <w:numId w:val="18"/>
        </w:numPr>
        <w:spacing w:line="276" w:lineRule="auto"/>
        <w:rPr>
          <w:bCs/>
          <w:szCs w:val="24"/>
        </w:rPr>
      </w:pPr>
      <w:r w:rsidRPr="00476E39">
        <w:rPr>
          <w:bCs/>
          <w:szCs w:val="24"/>
        </w:rPr>
        <w:t>V případě, že se některý údaj určený ve formuláři k doplnění na dodavatele nevztahuje, musí u něj dodavatel uvést „Netýká se“, se stručným vysvětlením důvodu.</w:t>
      </w:r>
    </w:p>
    <w:p w:rsidR="003D0BAC" w:rsidRPr="00476E39" w:rsidRDefault="003D0BAC" w:rsidP="00476E39">
      <w:pPr>
        <w:pStyle w:val="Zkladntext"/>
        <w:numPr>
          <w:ilvl w:val="0"/>
          <w:numId w:val="18"/>
        </w:numPr>
        <w:spacing w:line="276" w:lineRule="auto"/>
        <w:rPr>
          <w:bCs/>
          <w:szCs w:val="24"/>
        </w:rPr>
      </w:pPr>
      <w:r w:rsidRPr="00476E39">
        <w:rPr>
          <w:bCs/>
          <w:szCs w:val="24"/>
        </w:rPr>
        <w:t>Tam, kde ponechává formulář dodavateli na volbě mezi několika možnými alternativami, zvolí dodavatel vždy pouze jednu z nich a ostatní z formuláře odstraní.</w:t>
      </w:r>
    </w:p>
    <w:p w:rsidR="003D0BAC" w:rsidRPr="00476E39" w:rsidRDefault="003D0BAC" w:rsidP="00476E39">
      <w:pPr>
        <w:pStyle w:val="Zkladntext"/>
        <w:numPr>
          <w:ilvl w:val="0"/>
          <w:numId w:val="18"/>
        </w:numPr>
        <w:spacing w:line="276" w:lineRule="auto"/>
        <w:rPr>
          <w:bCs/>
          <w:szCs w:val="24"/>
        </w:rPr>
      </w:pPr>
      <w:r w:rsidRPr="00476E39">
        <w:rPr>
          <w:bCs/>
          <w:szCs w:val="24"/>
        </w:rPr>
        <w:t xml:space="preserve">Dodavatel odstraní z formuláře všechny poznámky pod čarou a instrukce pro vyplnění. </w:t>
      </w:r>
    </w:p>
    <w:p w:rsidR="003D0BAC" w:rsidRPr="00476E39" w:rsidRDefault="003D0BAC" w:rsidP="00476E39">
      <w:pPr>
        <w:pStyle w:val="Zkladntext"/>
        <w:numPr>
          <w:ilvl w:val="0"/>
          <w:numId w:val="18"/>
        </w:numPr>
        <w:spacing w:line="276" w:lineRule="auto"/>
        <w:rPr>
          <w:bCs/>
          <w:szCs w:val="24"/>
        </w:rPr>
      </w:pPr>
      <w:r w:rsidRPr="00476E39">
        <w:rPr>
          <w:bCs/>
          <w:szCs w:val="24"/>
        </w:rPr>
        <w:t>Osoba podepisující každý formulář zaručuje pravdivost a přesnost všech v něm uvedených údajů.</w:t>
      </w:r>
    </w:p>
    <w:p w:rsidR="003D0BAC" w:rsidRPr="00476E39" w:rsidRDefault="003D0BAC" w:rsidP="00476E39">
      <w:pPr>
        <w:pStyle w:val="Zkladntext"/>
        <w:numPr>
          <w:ilvl w:val="0"/>
          <w:numId w:val="18"/>
        </w:numPr>
        <w:spacing w:line="276" w:lineRule="auto"/>
        <w:rPr>
          <w:bCs/>
          <w:szCs w:val="24"/>
        </w:rPr>
      </w:pPr>
      <w:r w:rsidRPr="00476E39">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rsidR="003D0BAC" w:rsidRPr="00476E39" w:rsidRDefault="003D0BAC" w:rsidP="00476E39">
      <w:pPr>
        <w:pStyle w:val="Zkladntext"/>
        <w:numPr>
          <w:ilvl w:val="0"/>
          <w:numId w:val="18"/>
        </w:numPr>
        <w:spacing w:line="276" w:lineRule="auto"/>
        <w:rPr>
          <w:bCs/>
          <w:szCs w:val="24"/>
        </w:rPr>
      </w:pPr>
      <w:r w:rsidRPr="00476E39">
        <w:rPr>
          <w:bCs/>
          <w:szCs w:val="24"/>
        </w:rPr>
        <w:t>Absence nebo nesprávné vyplnění údajů uvedených ve formulářích nebo chybějící přílohy mohou mít podle okolností za následek vyloučení účastníka z účasti v zadávacím řízení.</w:t>
      </w:r>
    </w:p>
    <w:p w:rsidR="003D0BAC" w:rsidRPr="00476E39" w:rsidRDefault="003D0BAC" w:rsidP="00476E39">
      <w:pPr>
        <w:pStyle w:val="Zkladntext"/>
        <w:spacing w:line="276" w:lineRule="auto"/>
        <w:rPr>
          <w:szCs w:val="24"/>
        </w:rPr>
      </w:pPr>
    </w:p>
    <w:p w:rsidR="003D0BAC" w:rsidRPr="00EC5A4E" w:rsidRDefault="003D0BAC" w:rsidP="00476E39">
      <w:pPr>
        <w:pStyle w:val="Zkladntext"/>
        <w:spacing w:line="276" w:lineRule="auto"/>
        <w:rPr>
          <w:szCs w:val="24"/>
        </w:rPr>
      </w:pPr>
      <w:r w:rsidRPr="00476E39">
        <w:rPr>
          <w:szCs w:val="24"/>
        </w:rPr>
        <w:br w:type="page"/>
      </w:r>
    </w:p>
    <w:p w:rsidR="003D0BAC" w:rsidRPr="00476E39" w:rsidRDefault="003D0BAC" w:rsidP="00476E39">
      <w:pPr>
        <w:pStyle w:val="Zkladntext"/>
        <w:spacing w:line="276" w:lineRule="auto"/>
        <w:rPr>
          <w:b/>
          <w:szCs w:val="24"/>
        </w:rPr>
      </w:pPr>
      <w:r w:rsidRPr="00476E39">
        <w:rPr>
          <w:b/>
          <w:szCs w:val="24"/>
        </w:rPr>
        <w:t xml:space="preserve">OBSAH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bCs/>
          <w:szCs w:val="24"/>
        </w:rPr>
      </w:pPr>
      <w:r w:rsidRPr="00476E39">
        <w:rPr>
          <w:b/>
          <w:bCs/>
          <w:szCs w:val="24"/>
        </w:rPr>
        <w:t xml:space="preserve">Formuláře </w:t>
      </w:r>
      <w:r w:rsidRPr="00476E39">
        <w:rPr>
          <w:b/>
          <w:bCs/>
          <w:szCs w:val="24"/>
        </w:rPr>
        <w:tab/>
      </w:r>
      <w:r w:rsidR="00897167" w:rsidRPr="00476E39">
        <w:rPr>
          <w:b/>
          <w:bCs/>
          <w:szCs w:val="24"/>
        </w:rPr>
        <w:t>1</w:t>
      </w:r>
      <w:r w:rsidRPr="00476E39">
        <w:rPr>
          <w:b/>
          <w:bCs/>
          <w:szCs w:val="24"/>
        </w:rPr>
        <w:tab/>
        <w:t>Základní a profesní způsobilost</w:t>
      </w:r>
    </w:p>
    <w:p w:rsidR="00897167" w:rsidRPr="00476E39" w:rsidRDefault="003D0BAC" w:rsidP="00476E39">
      <w:pPr>
        <w:pStyle w:val="Zkladntext"/>
        <w:spacing w:line="276" w:lineRule="auto"/>
        <w:rPr>
          <w:bCs/>
          <w:szCs w:val="24"/>
        </w:rPr>
      </w:pPr>
      <w:r w:rsidRPr="00476E39">
        <w:rPr>
          <w:szCs w:val="24"/>
        </w:rPr>
        <w:t>1.1</w:t>
      </w:r>
      <w:r w:rsidRPr="00476E39">
        <w:rPr>
          <w:szCs w:val="24"/>
        </w:rPr>
        <w:tab/>
        <w:t xml:space="preserve">Konsolidované čestné prohlášení </w:t>
      </w:r>
    </w:p>
    <w:p w:rsidR="003D0BAC" w:rsidRPr="00476E39" w:rsidRDefault="003D0BAC" w:rsidP="00476E39">
      <w:pPr>
        <w:pStyle w:val="Zkladntext"/>
        <w:spacing w:line="276" w:lineRule="auto"/>
        <w:rPr>
          <w:bCs/>
          <w:szCs w:val="24"/>
        </w:rPr>
      </w:pPr>
    </w:p>
    <w:p w:rsidR="003D0BAC" w:rsidRPr="00476E39" w:rsidRDefault="003D0BAC" w:rsidP="00476E39">
      <w:pPr>
        <w:pStyle w:val="Zkladntext"/>
        <w:spacing w:line="276" w:lineRule="auto"/>
        <w:rPr>
          <w:bCs/>
          <w:szCs w:val="24"/>
        </w:rPr>
      </w:pPr>
      <w:r w:rsidRPr="00476E39">
        <w:rPr>
          <w:b/>
          <w:szCs w:val="24"/>
        </w:rPr>
        <w:t xml:space="preserve">Formuláře </w:t>
      </w:r>
      <w:r w:rsidRPr="00476E39">
        <w:rPr>
          <w:szCs w:val="24"/>
        </w:rPr>
        <w:tab/>
      </w:r>
      <w:r w:rsidR="00897167" w:rsidRPr="00476E39">
        <w:rPr>
          <w:b/>
          <w:szCs w:val="24"/>
        </w:rPr>
        <w:t>2</w:t>
      </w:r>
      <w:r w:rsidRPr="00476E39">
        <w:rPr>
          <w:szCs w:val="24"/>
        </w:rPr>
        <w:tab/>
      </w:r>
      <w:r w:rsidRPr="00476E39">
        <w:rPr>
          <w:b/>
          <w:szCs w:val="24"/>
        </w:rPr>
        <w:t>Technické kvalifikační předpoklady</w:t>
      </w:r>
    </w:p>
    <w:p w:rsidR="00076BF3" w:rsidRPr="00476E39" w:rsidRDefault="00076BF3" w:rsidP="00476E39">
      <w:pPr>
        <w:pStyle w:val="Zkladntext"/>
        <w:spacing w:line="276" w:lineRule="auto"/>
        <w:rPr>
          <w:bCs/>
          <w:szCs w:val="24"/>
        </w:rPr>
      </w:pPr>
      <w:r w:rsidRPr="00476E39">
        <w:rPr>
          <w:bCs/>
          <w:szCs w:val="24"/>
        </w:rPr>
        <w:t>2.1</w:t>
      </w:r>
      <w:r w:rsidRPr="00476E39">
        <w:rPr>
          <w:bCs/>
          <w:szCs w:val="24"/>
        </w:rPr>
        <w:tab/>
        <w:t xml:space="preserve">Čestné prohlášení odborného personálu </w:t>
      </w:r>
    </w:p>
    <w:p w:rsidR="00076BF3" w:rsidRPr="00476E39" w:rsidRDefault="00076BF3" w:rsidP="00476E39">
      <w:pPr>
        <w:pStyle w:val="Zkladntext"/>
        <w:spacing w:line="276" w:lineRule="auto"/>
        <w:rPr>
          <w:bCs/>
          <w:szCs w:val="24"/>
        </w:rPr>
      </w:pPr>
      <w:r w:rsidRPr="00476E39">
        <w:rPr>
          <w:bCs/>
          <w:szCs w:val="24"/>
        </w:rPr>
        <w:t>2.2</w:t>
      </w:r>
      <w:r w:rsidRPr="00476E39">
        <w:rPr>
          <w:bCs/>
          <w:szCs w:val="24"/>
        </w:rPr>
        <w:tab/>
        <w:t>Profesní životopis odborného personálu</w:t>
      </w:r>
    </w:p>
    <w:p w:rsidR="00076BF3" w:rsidRPr="00476E39" w:rsidRDefault="00076BF3" w:rsidP="00476E39">
      <w:pPr>
        <w:pStyle w:val="Zkladntext"/>
        <w:spacing w:line="276" w:lineRule="auto"/>
        <w:rPr>
          <w:bCs/>
          <w:szCs w:val="24"/>
        </w:rPr>
      </w:pPr>
      <w:r w:rsidRPr="00476E39">
        <w:rPr>
          <w:bCs/>
          <w:szCs w:val="24"/>
        </w:rPr>
        <w:t>2.3</w:t>
      </w:r>
      <w:r w:rsidRPr="00476E39">
        <w:rPr>
          <w:bCs/>
          <w:szCs w:val="24"/>
        </w:rPr>
        <w:tab/>
        <w:t xml:space="preserve">Potvrzení </w:t>
      </w:r>
      <w:r w:rsidR="008968A5" w:rsidRPr="00476E39">
        <w:rPr>
          <w:bCs/>
          <w:szCs w:val="24"/>
        </w:rPr>
        <w:t>účastníka</w:t>
      </w:r>
      <w:r w:rsidRPr="00476E39">
        <w:rPr>
          <w:bCs/>
          <w:szCs w:val="24"/>
        </w:rPr>
        <w:t xml:space="preserve"> o existenci pracovního nebo obdobného poměru</w:t>
      </w:r>
    </w:p>
    <w:p w:rsidR="00076BF3" w:rsidRPr="00476E39" w:rsidRDefault="00076BF3" w:rsidP="00476E39">
      <w:pPr>
        <w:pStyle w:val="Zkladntext"/>
        <w:spacing w:line="276" w:lineRule="auto"/>
        <w:rPr>
          <w:bCs/>
          <w:szCs w:val="24"/>
        </w:rPr>
      </w:pPr>
      <w:r w:rsidRPr="00476E39">
        <w:rPr>
          <w:bCs/>
          <w:szCs w:val="24"/>
        </w:rPr>
        <w:t>2.4</w:t>
      </w:r>
      <w:r w:rsidRPr="00476E39">
        <w:rPr>
          <w:bCs/>
          <w:szCs w:val="24"/>
        </w:rPr>
        <w:tab/>
        <w:t>Seznam významných služeb</w:t>
      </w:r>
    </w:p>
    <w:p w:rsidR="006226D7" w:rsidRPr="00476E39" w:rsidRDefault="006226D7" w:rsidP="00476E39">
      <w:pPr>
        <w:pStyle w:val="Zkladntext"/>
        <w:spacing w:line="276" w:lineRule="auto"/>
        <w:rPr>
          <w:bCs/>
          <w:szCs w:val="24"/>
        </w:rPr>
      </w:pPr>
      <w:r w:rsidRPr="00476E39">
        <w:rPr>
          <w:bCs/>
          <w:szCs w:val="24"/>
        </w:rPr>
        <w:t>2.5</w:t>
      </w:r>
      <w:r w:rsidRPr="00476E39">
        <w:rPr>
          <w:bCs/>
          <w:szCs w:val="24"/>
        </w:rPr>
        <w:tab/>
        <w:t xml:space="preserve">Průměrný roční počet osob činných pro </w:t>
      </w:r>
      <w:r w:rsidR="00E674B7" w:rsidRPr="00476E39">
        <w:rPr>
          <w:bCs/>
          <w:szCs w:val="24"/>
        </w:rPr>
        <w:t xml:space="preserve">dodavatele </w:t>
      </w:r>
      <w:r w:rsidRPr="00476E39">
        <w:rPr>
          <w:bCs/>
          <w:szCs w:val="24"/>
        </w:rPr>
        <w:t>za poslední tři roky</w:t>
      </w:r>
    </w:p>
    <w:p w:rsidR="003D0BAC" w:rsidRPr="00476E39" w:rsidRDefault="003D0BAC" w:rsidP="00476E39">
      <w:pPr>
        <w:pStyle w:val="Zkladntext"/>
        <w:spacing w:line="276" w:lineRule="auto"/>
        <w:rPr>
          <w:bCs/>
          <w:szCs w:val="24"/>
        </w:rPr>
      </w:pPr>
    </w:p>
    <w:p w:rsidR="003D0BAC" w:rsidRPr="00476E39" w:rsidRDefault="003D0BAC" w:rsidP="00476E39">
      <w:pPr>
        <w:pStyle w:val="Zkladntext"/>
        <w:spacing w:line="276" w:lineRule="auto"/>
        <w:rPr>
          <w:b/>
          <w:szCs w:val="24"/>
        </w:rPr>
      </w:pPr>
      <w:r w:rsidRPr="00476E39">
        <w:rPr>
          <w:b/>
          <w:szCs w:val="24"/>
        </w:rPr>
        <w:t xml:space="preserve">Formuláře </w:t>
      </w:r>
      <w:r w:rsidRPr="00476E39">
        <w:rPr>
          <w:b/>
          <w:szCs w:val="24"/>
        </w:rPr>
        <w:tab/>
      </w:r>
      <w:r w:rsidR="00076BF3" w:rsidRPr="00476E39">
        <w:rPr>
          <w:b/>
          <w:szCs w:val="24"/>
        </w:rPr>
        <w:t>3</w:t>
      </w:r>
      <w:r w:rsidRPr="00476E39">
        <w:rPr>
          <w:b/>
          <w:szCs w:val="24"/>
        </w:rPr>
        <w:tab/>
      </w:r>
      <w:r w:rsidR="00083168" w:rsidRPr="00476E39">
        <w:rPr>
          <w:b/>
          <w:szCs w:val="24"/>
        </w:rPr>
        <w:t>Doplňující informace ke kvalifikaci</w:t>
      </w:r>
    </w:p>
    <w:p w:rsidR="003D0BAC" w:rsidRPr="00476E39" w:rsidRDefault="00076BF3" w:rsidP="00476E39">
      <w:pPr>
        <w:pStyle w:val="Zkladntext"/>
        <w:spacing w:line="276" w:lineRule="auto"/>
        <w:rPr>
          <w:bCs/>
          <w:szCs w:val="24"/>
        </w:rPr>
      </w:pPr>
      <w:r w:rsidRPr="00476E39">
        <w:rPr>
          <w:bCs/>
          <w:szCs w:val="24"/>
        </w:rPr>
        <w:t>3.1</w:t>
      </w:r>
      <w:r w:rsidR="003D0BAC" w:rsidRPr="00476E39">
        <w:rPr>
          <w:bCs/>
          <w:szCs w:val="24"/>
        </w:rPr>
        <w:t xml:space="preserve"> </w:t>
      </w:r>
      <w:r w:rsidR="00AB3F75" w:rsidRPr="00476E39">
        <w:rPr>
          <w:bCs/>
          <w:szCs w:val="24"/>
        </w:rPr>
        <w:tab/>
      </w:r>
      <w:r w:rsidR="003D0BAC" w:rsidRPr="00476E39">
        <w:rPr>
          <w:bCs/>
          <w:szCs w:val="24"/>
        </w:rPr>
        <w:t>Seznam poddodavatelů</w:t>
      </w:r>
    </w:p>
    <w:p w:rsidR="003D0BAC" w:rsidRPr="00476E39" w:rsidRDefault="003D0BAC" w:rsidP="00476E39">
      <w:pPr>
        <w:pStyle w:val="Zkladntext"/>
        <w:spacing w:line="276" w:lineRule="auto"/>
        <w:rPr>
          <w:bCs/>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501340" w:rsidRPr="00476E39" w:rsidRDefault="00501340" w:rsidP="00476E39">
      <w:pPr>
        <w:pStyle w:val="Zkladntext"/>
        <w:spacing w:line="276" w:lineRule="auto"/>
        <w:rPr>
          <w:b/>
          <w:szCs w:val="24"/>
        </w:rPr>
      </w:pPr>
    </w:p>
    <w:p w:rsidR="00DC4BF7" w:rsidRPr="00476E39" w:rsidRDefault="00DC4BF7" w:rsidP="00476E39">
      <w:pPr>
        <w:pStyle w:val="Zkladntext"/>
        <w:spacing w:line="276" w:lineRule="auto"/>
        <w:rPr>
          <w:b/>
          <w:szCs w:val="24"/>
        </w:rPr>
      </w:pPr>
    </w:p>
    <w:p w:rsidR="00501340" w:rsidRDefault="00501340" w:rsidP="00476E39">
      <w:pPr>
        <w:pStyle w:val="Zkladntext"/>
        <w:spacing w:line="276" w:lineRule="auto"/>
        <w:rPr>
          <w:b/>
          <w:szCs w:val="24"/>
        </w:rPr>
      </w:pPr>
    </w:p>
    <w:p w:rsidR="00EC5A4E" w:rsidRPr="00476E39" w:rsidRDefault="00EC5A4E" w:rsidP="00476E39">
      <w:pPr>
        <w:pStyle w:val="Zkladntext"/>
        <w:spacing w:line="276" w:lineRule="auto"/>
        <w:rPr>
          <w:b/>
          <w:szCs w:val="24"/>
        </w:rPr>
      </w:pPr>
    </w:p>
    <w:p w:rsidR="003D0BAC" w:rsidRPr="00476E39" w:rsidRDefault="00501340" w:rsidP="00EC5A4E">
      <w:pPr>
        <w:pStyle w:val="Zkladntext"/>
        <w:spacing w:line="276" w:lineRule="auto"/>
        <w:jc w:val="center"/>
        <w:rPr>
          <w:b/>
          <w:szCs w:val="24"/>
        </w:rPr>
      </w:pPr>
      <w:r w:rsidRPr="00476E39">
        <w:rPr>
          <w:b/>
          <w:szCs w:val="24"/>
        </w:rPr>
        <w:t xml:space="preserve">FORMULÁŘ </w:t>
      </w:r>
      <w:r w:rsidR="003D0BAC" w:rsidRPr="00476E39">
        <w:rPr>
          <w:b/>
          <w:szCs w:val="24"/>
        </w:rPr>
        <w:t>1.1</w:t>
      </w:r>
    </w:p>
    <w:p w:rsidR="003D0BAC" w:rsidRPr="00EC5A4E" w:rsidRDefault="003D0BAC" w:rsidP="00EC5A4E">
      <w:pPr>
        <w:pStyle w:val="Zkladntext"/>
        <w:spacing w:line="276" w:lineRule="auto"/>
        <w:jc w:val="center"/>
        <w:rPr>
          <w:b/>
          <w:szCs w:val="24"/>
        </w:rPr>
      </w:pPr>
      <w:r w:rsidRPr="00EC5A4E">
        <w:rPr>
          <w:b/>
          <w:szCs w:val="24"/>
        </w:rPr>
        <w:t>KONSOLIDOVANÉ ČESTNÉ PROHLÁŠENÍ</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Společnost </w:t>
      </w:r>
      <w:r w:rsidRPr="00476E39">
        <w:rPr>
          <w:szCs w:val="24"/>
          <w:highlight w:val="cyan"/>
        </w:rPr>
        <w:t>[bude doplněno],</w:t>
      </w:r>
    </w:p>
    <w:p w:rsidR="003D0BAC" w:rsidRPr="00476E39" w:rsidRDefault="003D0BAC" w:rsidP="00476E39">
      <w:pPr>
        <w:pStyle w:val="Zkladntext"/>
        <w:spacing w:line="276" w:lineRule="auto"/>
        <w:rPr>
          <w:szCs w:val="24"/>
        </w:rPr>
      </w:pPr>
      <w:r w:rsidRPr="00476E39">
        <w:rPr>
          <w:szCs w:val="24"/>
        </w:rPr>
        <w:t>se sídlem: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IČO: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zapsaná v obchodním rejstříku vedeném [</w:t>
      </w:r>
      <w:r w:rsidRPr="00476E39">
        <w:rPr>
          <w:szCs w:val="24"/>
          <w:highlight w:val="cyan"/>
        </w:rPr>
        <w:t>bude doplněno</w:t>
      </w:r>
      <w:r w:rsidRPr="00476E39">
        <w:rPr>
          <w:szCs w:val="24"/>
        </w:rPr>
        <w:t>], oddíl [</w:t>
      </w:r>
      <w:r w:rsidRPr="00476E39">
        <w:rPr>
          <w:szCs w:val="24"/>
          <w:highlight w:val="cyan"/>
        </w:rPr>
        <w:t>bude doplněno</w:t>
      </w:r>
      <w:r w:rsidRPr="00476E39">
        <w:rPr>
          <w:szCs w:val="24"/>
        </w:rPr>
        <w:t>], vložka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jakožto účastník v zadávacím řízení na veřejnou zakázku na </w:t>
      </w:r>
      <w:r w:rsidR="00501340" w:rsidRPr="00476E39">
        <w:rPr>
          <w:szCs w:val="24"/>
        </w:rPr>
        <w:t>služby</w:t>
      </w:r>
      <w:r w:rsidRPr="00476E39">
        <w:rPr>
          <w:szCs w:val="24"/>
        </w:rPr>
        <w:t xml:space="preserve"> </w:t>
      </w:r>
      <w:r w:rsidR="00130055" w:rsidRPr="00476E39">
        <w:rPr>
          <w:szCs w:val="24"/>
        </w:rPr>
        <w:t>„</w:t>
      </w:r>
      <w:r w:rsidR="00932852" w:rsidRPr="00476E39">
        <w:rPr>
          <w:b/>
          <w:szCs w:val="24"/>
        </w:rPr>
        <w:t>Rámcová dohod</w:t>
      </w:r>
      <w:r w:rsidR="00130055" w:rsidRPr="00476E39">
        <w:rPr>
          <w:b/>
          <w:szCs w:val="24"/>
        </w:rPr>
        <w:t>a na projektové práce</w:t>
      </w:r>
      <w:r w:rsidR="00F968B2" w:rsidRPr="00476E39">
        <w:rPr>
          <w:b/>
          <w:szCs w:val="24"/>
        </w:rPr>
        <w:t xml:space="preserve"> pro KSÚS</w:t>
      </w:r>
      <w:r w:rsidR="00130055" w:rsidRPr="00476E39">
        <w:rPr>
          <w:b/>
          <w:szCs w:val="24"/>
        </w:rPr>
        <w:t xml:space="preserve"> staveb pozemních komunikací ve vlastnictví Středočeského kraje, včetně výkonu inženýrské činnosti a autorského dozoru</w:t>
      </w:r>
      <w:r w:rsidR="00130055" w:rsidRPr="00476E39">
        <w:rPr>
          <w:szCs w:val="24"/>
        </w:rPr>
        <w:t>“</w:t>
      </w:r>
      <w:r w:rsidRPr="00476E39">
        <w:rPr>
          <w:bCs/>
          <w:szCs w:val="24"/>
        </w:rPr>
        <w:t xml:space="preserve">, </w:t>
      </w:r>
      <w:r w:rsidRPr="00476E39">
        <w:rPr>
          <w:szCs w:val="24"/>
        </w:rPr>
        <w:t>ev. č. dle Věstníku veřejných zakázek [</w:t>
      </w:r>
      <w:r w:rsidRPr="00476E39">
        <w:rPr>
          <w:szCs w:val="24"/>
          <w:highlight w:val="cyan"/>
        </w:rPr>
        <w:t>bude doplněno</w:t>
      </w:r>
      <w:r w:rsidRPr="00476E39">
        <w:rPr>
          <w:szCs w:val="24"/>
        </w:rPr>
        <w:t>]</w:t>
      </w:r>
      <w:r w:rsidRPr="00476E39">
        <w:rPr>
          <w:bCs/>
          <w:szCs w:val="24"/>
        </w:rPr>
        <w:t xml:space="preserve"> </w:t>
      </w:r>
      <w:r w:rsidRPr="00476E39">
        <w:rPr>
          <w:szCs w:val="24"/>
        </w:rPr>
        <w:t>(dále jen „</w:t>
      </w:r>
      <w:r w:rsidRPr="00476E39">
        <w:rPr>
          <w:szCs w:val="24"/>
          <w:u w:val="single"/>
        </w:rPr>
        <w:t>účastník</w:t>
      </w:r>
      <w:r w:rsidRPr="00476E39">
        <w:rPr>
          <w:szCs w:val="24"/>
        </w:rPr>
        <w:t xml:space="preserve">“), prokazuje splnění základní a profesní způsobilosti dle </w:t>
      </w:r>
      <w:r w:rsidR="00596764" w:rsidRPr="00476E39">
        <w:rPr>
          <w:szCs w:val="24"/>
        </w:rPr>
        <w:t>zákona</w:t>
      </w:r>
      <w:r w:rsidRPr="00476E39">
        <w:rPr>
          <w:szCs w:val="24"/>
        </w:rPr>
        <w:t xml:space="preserve"> č. 134/2016 Sb., o zadávání veřejných zakázek, ve znění pozdějších předpisů (dále jen „</w:t>
      </w:r>
      <w:r w:rsidR="00596764" w:rsidRPr="00476E39">
        <w:rPr>
          <w:szCs w:val="24"/>
        </w:rPr>
        <w:t>ZZVZ</w:t>
      </w:r>
      <w:r w:rsidRPr="00476E39">
        <w:rPr>
          <w:szCs w:val="24"/>
        </w:rPr>
        <w:t>“), níže uvedeným způsobem.</w:t>
      </w:r>
    </w:p>
    <w:p w:rsidR="003D0BAC" w:rsidRPr="00476E39" w:rsidRDefault="003D0BAC" w:rsidP="00476E39">
      <w:pPr>
        <w:pStyle w:val="Zkladntext"/>
        <w:spacing w:line="276" w:lineRule="auto"/>
        <w:rPr>
          <w:szCs w:val="24"/>
          <w:u w:val="single"/>
        </w:rPr>
      </w:pPr>
    </w:p>
    <w:p w:rsidR="003D0BAC" w:rsidRPr="00476E39" w:rsidRDefault="003D0BAC" w:rsidP="00476E39">
      <w:pPr>
        <w:pStyle w:val="Zkladntext"/>
        <w:spacing w:line="276" w:lineRule="auto"/>
        <w:rPr>
          <w:b/>
          <w:szCs w:val="24"/>
        </w:rPr>
      </w:pPr>
      <w:r w:rsidRPr="00476E39">
        <w:rPr>
          <w:b/>
          <w:szCs w:val="24"/>
        </w:rPr>
        <w:t>Účastník</w:t>
      </w:r>
    </w:p>
    <w:p w:rsidR="003D0BAC" w:rsidRPr="00476E39" w:rsidRDefault="003D0BAC" w:rsidP="00476E39">
      <w:pPr>
        <w:pStyle w:val="Zkladntext"/>
        <w:numPr>
          <w:ilvl w:val="0"/>
          <w:numId w:val="20"/>
        </w:numPr>
        <w:spacing w:line="276" w:lineRule="auto"/>
        <w:rPr>
          <w:szCs w:val="24"/>
        </w:rPr>
      </w:pPr>
      <w:r w:rsidRPr="00476E39">
        <w:rPr>
          <w:szCs w:val="24"/>
          <w:u w:val="single"/>
        </w:rPr>
        <w:t xml:space="preserve">v souladu s požadavky § 74 odst. 1 písm. a) </w:t>
      </w:r>
      <w:r w:rsidR="00596764" w:rsidRPr="00476E39">
        <w:rPr>
          <w:szCs w:val="24"/>
          <w:u w:val="single"/>
        </w:rPr>
        <w:t>ZZVZ</w:t>
      </w:r>
    </w:p>
    <w:p w:rsidR="003D0BAC" w:rsidRPr="00476E39" w:rsidRDefault="003D0BAC" w:rsidP="00476E39">
      <w:pPr>
        <w:pStyle w:val="Zkladntext"/>
        <w:spacing w:line="276" w:lineRule="auto"/>
        <w:rPr>
          <w:bCs/>
          <w:iCs/>
          <w:szCs w:val="24"/>
        </w:rPr>
      </w:pPr>
      <w:r w:rsidRPr="00476E39">
        <w:rPr>
          <w:szCs w:val="24"/>
        </w:rPr>
        <w:t xml:space="preserve">dokládá v přílohách výpisy z evidence Rejstříku trestů </w:t>
      </w:r>
      <w:r w:rsidRPr="00476E39">
        <w:rPr>
          <w:bCs/>
          <w:iCs/>
          <w:szCs w:val="24"/>
        </w:rPr>
        <w:t>pro všechny právnické a fyzické osoby, pro něž jsou</w:t>
      </w:r>
      <w:r w:rsidR="00596764" w:rsidRPr="00476E39">
        <w:rPr>
          <w:bCs/>
          <w:iCs/>
          <w:szCs w:val="24"/>
        </w:rPr>
        <w:t xml:space="preserve"> dle</w:t>
      </w:r>
      <w:r w:rsidRPr="00476E39">
        <w:rPr>
          <w:bCs/>
          <w:iCs/>
          <w:szCs w:val="24"/>
        </w:rPr>
        <w:t xml:space="preserve"> </w:t>
      </w:r>
      <w:r w:rsidR="00596764" w:rsidRPr="00476E39">
        <w:rPr>
          <w:bCs/>
          <w:iCs/>
          <w:szCs w:val="24"/>
        </w:rPr>
        <w:t>ZZVZ</w:t>
      </w:r>
      <w:r w:rsidRPr="00476E39">
        <w:rPr>
          <w:bCs/>
          <w:iCs/>
          <w:szCs w:val="24"/>
        </w:rPr>
        <w:t xml:space="preserve"> a </w:t>
      </w:r>
      <w:r w:rsidR="00E622F0" w:rsidRPr="00476E39">
        <w:rPr>
          <w:bCs/>
          <w:iCs/>
          <w:szCs w:val="24"/>
        </w:rPr>
        <w:t xml:space="preserve">kvalifikační </w:t>
      </w:r>
      <w:r w:rsidRPr="00476E39">
        <w:rPr>
          <w:bCs/>
          <w:iCs/>
          <w:szCs w:val="24"/>
        </w:rPr>
        <w:t>dokumentací požadovány.</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20"/>
        </w:numPr>
        <w:spacing w:line="276" w:lineRule="auto"/>
        <w:rPr>
          <w:szCs w:val="24"/>
        </w:rPr>
      </w:pPr>
      <w:r w:rsidRPr="00476E39">
        <w:rPr>
          <w:szCs w:val="24"/>
          <w:u w:val="single"/>
        </w:rPr>
        <w:t xml:space="preserve">v souladu s požadavky § 74 odst. 1 písm. b) </w:t>
      </w:r>
      <w:r w:rsidR="00596764" w:rsidRPr="00476E39">
        <w:rPr>
          <w:szCs w:val="24"/>
          <w:u w:val="single"/>
        </w:rPr>
        <w:t>ZZVZ</w:t>
      </w:r>
    </w:p>
    <w:p w:rsidR="003D0BAC" w:rsidRPr="00476E39" w:rsidRDefault="003D0BAC" w:rsidP="00476E39">
      <w:pPr>
        <w:pStyle w:val="Zkladntext"/>
        <w:spacing w:line="276" w:lineRule="auto"/>
        <w:rPr>
          <w:szCs w:val="24"/>
        </w:rPr>
      </w:pPr>
      <w:r w:rsidRPr="00476E39">
        <w:rPr>
          <w:szCs w:val="24"/>
        </w:rPr>
        <w:t xml:space="preserve">dokládá v příloze potvrzení příslušného finančního úřadu prokazující, že účastník nemá zachycen v evidenci daní splatný daňový nedoplatek, a to jak v České republice, tak v zemi sídla. </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20"/>
        </w:numPr>
        <w:spacing w:line="276" w:lineRule="auto"/>
        <w:rPr>
          <w:szCs w:val="24"/>
        </w:rPr>
      </w:pPr>
      <w:r w:rsidRPr="00476E39">
        <w:rPr>
          <w:szCs w:val="24"/>
          <w:u w:val="single"/>
        </w:rPr>
        <w:t xml:space="preserve">v souladu s požadavky § 74 odst. 1 písm. b) a c) </w:t>
      </w:r>
      <w:r w:rsidR="00596764" w:rsidRPr="00476E39">
        <w:rPr>
          <w:szCs w:val="24"/>
          <w:u w:val="single"/>
        </w:rPr>
        <w:t>ZZVZ</w:t>
      </w:r>
    </w:p>
    <w:p w:rsidR="003D0BAC" w:rsidRPr="00476E39" w:rsidRDefault="003D0BAC" w:rsidP="00476E39">
      <w:pPr>
        <w:pStyle w:val="Zkladntext"/>
        <w:spacing w:line="276" w:lineRule="auto"/>
        <w:rPr>
          <w:szCs w:val="24"/>
        </w:rPr>
      </w:pPr>
      <w:r w:rsidRPr="00476E39">
        <w:rPr>
          <w:szCs w:val="24"/>
        </w:rPr>
        <w:t>tímto čestně prohlašuje, že dle písmene:</w:t>
      </w:r>
    </w:p>
    <w:p w:rsidR="003D0BAC" w:rsidRPr="00476E39" w:rsidRDefault="003D0BAC" w:rsidP="00476E39">
      <w:pPr>
        <w:pStyle w:val="Zkladntext"/>
        <w:numPr>
          <w:ilvl w:val="0"/>
          <w:numId w:val="22"/>
        </w:numPr>
        <w:spacing w:line="276" w:lineRule="auto"/>
        <w:rPr>
          <w:szCs w:val="24"/>
        </w:rPr>
      </w:pPr>
      <w:r w:rsidRPr="00476E39">
        <w:rPr>
          <w:szCs w:val="24"/>
        </w:rPr>
        <w:t>(</w:t>
      </w:r>
      <w:r w:rsidR="0019610C" w:rsidRPr="00476E39">
        <w:rPr>
          <w:szCs w:val="24"/>
        </w:rPr>
        <w:t>b</w:t>
      </w:r>
      <w:r w:rsidRPr="00476E39">
        <w:rPr>
          <w:szCs w:val="24"/>
        </w:rPr>
        <w:t>) nemá v evidenci daní zachyceny daňové nedoplatky na spotřební dani, a to jak v České republice, tak v zemi svého sídla,</w:t>
      </w:r>
    </w:p>
    <w:p w:rsidR="003D0BAC" w:rsidRPr="00476E39" w:rsidRDefault="003D0BAC" w:rsidP="00476E39">
      <w:pPr>
        <w:pStyle w:val="Zkladntext"/>
        <w:numPr>
          <w:ilvl w:val="0"/>
          <w:numId w:val="22"/>
        </w:numPr>
        <w:spacing w:line="276" w:lineRule="auto"/>
        <w:rPr>
          <w:szCs w:val="24"/>
          <w:u w:val="single"/>
        </w:rPr>
      </w:pPr>
      <w:r w:rsidRPr="00476E39">
        <w:rPr>
          <w:szCs w:val="24"/>
        </w:rPr>
        <w:t>(</w:t>
      </w:r>
      <w:r w:rsidR="0019610C" w:rsidRPr="00476E39">
        <w:rPr>
          <w:szCs w:val="24"/>
        </w:rPr>
        <w:t>c</w:t>
      </w:r>
      <w:r w:rsidRPr="00476E39">
        <w:rPr>
          <w:szCs w:val="24"/>
        </w:rPr>
        <w:t>) nemá splatný nedoplatek na pojistném nebo na penále na veřejné zdravotní pojištění, a to jak v České republice, tak v zemi sídla.</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20"/>
        </w:numPr>
        <w:spacing w:line="276" w:lineRule="auto"/>
        <w:rPr>
          <w:szCs w:val="24"/>
        </w:rPr>
      </w:pPr>
      <w:r w:rsidRPr="00476E39">
        <w:rPr>
          <w:szCs w:val="24"/>
          <w:u w:val="single"/>
        </w:rPr>
        <w:t xml:space="preserve">v souladu s požadavky § 74 odst. 1 písm. d) </w:t>
      </w:r>
      <w:r w:rsidR="00596764" w:rsidRPr="00476E39">
        <w:rPr>
          <w:szCs w:val="24"/>
          <w:u w:val="single"/>
        </w:rPr>
        <w:t>ZZVZ</w:t>
      </w:r>
    </w:p>
    <w:p w:rsidR="003D0BAC" w:rsidRPr="00476E39" w:rsidRDefault="003D0BAC" w:rsidP="00476E39">
      <w:pPr>
        <w:pStyle w:val="Zkladntext"/>
        <w:spacing w:line="276" w:lineRule="auto"/>
        <w:rPr>
          <w:szCs w:val="24"/>
        </w:rPr>
      </w:pPr>
      <w:r w:rsidRPr="00476E39">
        <w:rPr>
          <w:szCs w:val="24"/>
        </w:rPr>
        <w:t>dokládá v příloze potvrzení příslušné okresní správy sociálního zabezpečení prokazující, že nemá splatný nedoplatek na pojistném nebo na penále na sociální zabezpečení a příspěvku na státní politiku zaměstnanosti, a to jak v České republice, tak v zemi sídla.</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20"/>
        </w:numPr>
        <w:spacing w:line="276" w:lineRule="auto"/>
        <w:rPr>
          <w:szCs w:val="24"/>
        </w:rPr>
      </w:pPr>
      <w:r w:rsidRPr="00476E39">
        <w:rPr>
          <w:szCs w:val="24"/>
          <w:u w:val="single"/>
        </w:rPr>
        <w:t xml:space="preserve">v souladu s požadavky § 74 odst. 1 písm. e) </w:t>
      </w:r>
      <w:r w:rsidR="00596764" w:rsidRPr="00476E39">
        <w:rPr>
          <w:szCs w:val="24"/>
          <w:u w:val="single"/>
        </w:rPr>
        <w:t>ZZVZ</w:t>
      </w:r>
    </w:p>
    <w:p w:rsidR="003D0BAC" w:rsidRPr="00476E39" w:rsidRDefault="003D0BAC" w:rsidP="00476E39">
      <w:pPr>
        <w:pStyle w:val="Zkladntext"/>
        <w:spacing w:line="276" w:lineRule="auto"/>
        <w:rPr>
          <w:szCs w:val="24"/>
        </w:rPr>
      </w:pPr>
      <w:r w:rsidRPr="00476E39">
        <w:rPr>
          <w:szCs w:val="24"/>
          <w:highlight w:val="cyan"/>
        </w:rPr>
        <w:t>alternativa 1</w:t>
      </w:r>
    </w:p>
    <w:p w:rsidR="003D0BAC" w:rsidRPr="00476E39" w:rsidRDefault="003D0BAC" w:rsidP="00476E39">
      <w:pPr>
        <w:pStyle w:val="Zkladntext"/>
        <w:spacing w:line="276" w:lineRule="auto"/>
        <w:rPr>
          <w:szCs w:val="24"/>
        </w:rPr>
      </w:pPr>
      <w:r w:rsidRPr="00476E39">
        <w:rPr>
          <w:szCs w:val="24"/>
        </w:rPr>
        <w:t>dokládá v příloze výpis z obchodního rejstříku prokazující, že není v likvidaci, že proti němu nebylo vydáno rozhodnutí o úpadku, nebyla vůči němu nařízena nucená správa podle jiného právního předpisu ani není v obdobné situaci podle právního řádu země svého sídla.</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highlight w:val="cyan"/>
        </w:rPr>
        <w:t>alternativa 2</w:t>
      </w:r>
    </w:p>
    <w:p w:rsidR="003D0BAC" w:rsidRPr="00476E39" w:rsidRDefault="003D0BAC" w:rsidP="00476E39">
      <w:pPr>
        <w:pStyle w:val="Zkladntext"/>
        <w:spacing w:line="276" w:lineRule="auto"/>
        <w:rPr>
          <w:szCs w:val="24"/>
        </w:rPr>
      </w:pPr>
      <w:r w:rsidRPr="00476E39">
        <w:rPr>
          <w:szCs w:val="24"/>
        </w:rPr>
        <w:t>dokládá v příloze písemné čestné prohlášení prokazující, že není v likvidaci, že proti němu nebylo vydáno rozhodnutí o úpadku, nebyla vůči němu nařízena nucená správa podle jiného právního předpisu ani není v obdobné situaci podle právního řádu země svého sídla.</w:t>
      </w:r>
    </w:p>
    <w:p w:rsidR="003D0BAC" w:rsidRPr="00476E39" w:rsidRDefault="003D0BAC" w:rsidP="00476E39">
      <w:pPr>
        <w:pStyle w:val="Zkladntext"/>
        <w:spacing w:line="276" w:lineRule="auto"/>
        <w:rPr>
          <w:szCs w:val="24"/>
        </w:rPr>
      </w:pPr>
    </w:p>
    <w:p w:rsidR="003D0BAC" w:rsidRPr="00476E39" w:rsidRDefault="003D0BAC" w:rsidP="00476E39">
      <w:pPr>
        <w:pStyle w:val="Zkladntext"/>
        <w:numPr>
          <w:ilvl w:val="0"/>
          <w:numId w:val="21"/>
        </w:numPr>
        <w:spacing w:line="276" w:lineRule="auto"/>
        <w:rPr>
          <w:szCs w:val="24"/>
          <w:u w:val="single"/>
        </w:rPr>
      </w:pPr>
      <w:r w:rsidRPr="00476E39">
        <w:rPr>
          <w:szCs w:val="24"/>
          <w:u w:val="single"/>
        </w:rPr>
        <w:t xml:space="preserve">v souladu s požadavky § 77 odst. 1 </w:t>
      </w:r>
      <w:r w:rsidR="00596764" w:rsidRPr="00476E39">
        <w:rPr>
          <w:szCs w:val="24"/>
          <w:u w:val="single"/>
        </w:rPr>
        <w:t>ZZVZ</w:t>
      </w:r>
    </w:p>
    <w:p w:rsidR="003D0BAC" w:rsidRPr="00476E39" w:rsidRDefault="003D0BAC" w:rsidP="00476E39">
      <w:pPr>
        <w:pStyle w:val="Zkladntext"/>
        <w:spacing w:line="276" w:lineRule="auto"/>
        <w:rPr>
          <w:szCs w:val="24"/>
        </w:rPr>
      </w:pPr>
      <w:r w:rsidRPr="00476E39">
        <w:rPr>
          <w:szCs w:val="24"/>
        </w:rPr>
        <w:t xml:space="preserve">dokládá v příloze výpis z obchodního rejstříku či výpis z jiné obdobné evidence, pokud jiný právní předpis zápis do takové evidence vyžaduje a dále přikládá doklady o oprávnění podnikat v rozsahu odpovídajícímu předmětu veřejné zakázky, pokud jiné právní předpisy takové oprávnění vyžadují, v rozsahu požadovaném </w:t>
      </w:r>
      <w:r w:rsidR="00C90E37" w:rsidRPr="00476E39">
        <w:rPr>
          <w:szCs w:val="24"/>
        </w:rPr>
        <w:t xml:space="preserve">kvalifikační </w:t>
      </w:r>
      <w:r w:rsidRPr="00476E39">
        <w:rPr>
          <w:szCs w:val="24"/>
        </w:rPr>
        <w:t>dokumentací.</w:t>
      </w:r>
    </w:p>
    <w:p w:rsidR="003D0BAC" w:rsidRPr="00476E39" w:rsidRDefault="003D0BAC" w:rsidP="00476E39">
      <w:pPr>
        <w:pStyle w:val="Zkladntext"/>
        <w:spacing w:line="276" w:lineRule="auto"/>
        <w:rPr>
          <w:bCs/>
          <w:szCs w:val="24"/>
        </w:rPr>
      </w:pPr>
    </w:p>
    <w:p w:rsidR="0019610C" w:rsidRPr="00476E39" w:rsidRDefault="0019610C" w:rsidP="00476E39">
      <w:pPr>
        <w:pStyle w:val="Zkladntext"/>
        <w:numPr>
          <w:ilvl w:val="0"/>
          <w:numId w:val="19"/>
        </w:numPr>
        <w:spacing w:line="276" w:lineRule="auto"/>
        <w:rPr>
          <w:szCs w:val="24"/>
          <w:u w:val="single"/>
        </w:rPr>
      </w:pPr>
      <w:r w:rsidRPr="00476E39">
        <w:rPr>
          <w:szCs w:val="24"/>
          <w:u w:val="single"/>
        </w:rPr>
        <w:t>v souladu s požadavky § 77 odst. 2 písm. c) ZZVZ</w:t>
      </w:r>
    </w:p>
    <w:p w:rsidR="0051259F" w:rsidRPr="00476E39" w:rsidRDefault="0019610C" w:rsidP="00476E39">
      <w:pPr>
        <w:pStyle w:val="Zkladntext"/>
        <w:spacing w:line="276" w:lineRule="auto"/>
        <w:rPr>
          <w:szCs w:val="24"/>
        </w:rPr>
      </w:pPr>
      <w:r w:rsidRPr="00476E39">
        <w:rPr>
          <w:szCs w:val="24"/>
        </w:rPr>
        <w:t>prohlašuje, že disponuje osobami, jejichž prostřednictvím</w:t>
      </w:r>
      <w:r w:rsidRPr="00476E39" w:rsidDel="006013D1">
        <w:rPr>
          <w:szCs w:val="24"/>
        </w:rPr>
        <w:t xml:space="preserve"> </w:t>
      </w:r>
      <w:r w:rsidRPr="00476E39">
        <w:rPr>
          <w:szCs w:val="24"/>
        </w:rPr>
        <w:t>zabezpečuje</w:t>
      </w:r>
      <w:r w:rsidR="00B17D8B" w:rsidRPr="00476E39">
        <w:rPr>
          <w:szCs w:val="24"/>
        </w:rPr>
        <w:t xml:space="preserve"> ve smyslu čl. </w:t>
      </w:r>
      <w:fldSimple w:instr=" REF _Ref207324121 \r \h  \* MERGEFORMAT ">
        <w:r w:rsidR="007450B4" w:rsidRPr="007450B4">
          <w:rPr>
            <w:szCs w:val="24"/>
          </w:rPr>
          <w:t>4.3</w:t>
        </w:r>
      </w:fldSimple>
      <w:r w:rsidR="00C065A4" w:rsidRPr="00476E39">
        <w:rPr>
          <w:szCs w:val="24"/>
        </w:rPr>
        <w:t xml:space="preserve"> </w:t>
      </w:r>
      <w:r w:rsidR="00B17D8B" w:rsidRPr="00476E39">
        <w:rPr>
          <w:szCs w:val="24"/>
        </w:rPr>
        <w:t xml:space="preserve">a </w:t>
      </w:r>
      <w:fldSimple w:instr=" REF _Ref319246402 \r \h  \* MERGEFORMAT ">
        <w:r w:rsidR="007450B4" w:rsidRPr="007450B4">
          <w:rPr>
            <w:szCs w:val="24"/>
          </w:rPr>
          <w:t>4.4</w:t>
        </w:r>
      </w:fldSimple>
      <w:r w:rsidR="00C065A4" w:rsidRPr="00476E39">
        <w:rPr>
          <w:szCs w:val="24"/>
        </w:rPr>
        <w:t xml:space="preserve"> </w:t>
      </w:r>
      <w:r w:rsidR="00B17D8B" w:rsidRPr="00476E39">
        <w:rPr>
          <w:szCs w:val="24"/>
        </w:rPr>
        <w:t>kvalifikační dokumentace</w:t>
      </w:r>
      <w:r w:rsidR="0051259F" w:rsidRPr="00476E39">
        <w:rPr>
          <w:szCs w:val="24"/>
        </w:rPr>
        <w:t>:</w:t>
      </w:r>
    </w:p>
    <w:p w:rsidR="0019610C" w:rsidRPr="00476E39" w:rsidRDefault="0051259F" w:rsidP="00476E39">
      <w:pPr>
        <w:pStyle w:val="Zkladntext"/>
        <w:numPr>
          <w:ilvl w:val="0"/>
          <w:numId w:val="49"/>
        </w:numPr>
        <w:spacing w:line="276" w:lineRule="auto"/>
        <w:rPr>
          <w:szCs w:val="24"/>
        </w:rPr>
      </w:pPr>
      <w:r w:rsidRPr="00476E39">
        <w:rPr>
          <w:szCs w:val="24"/>
        </w:rPr>
        <w:t xml:space="preserve">odbornou způsobilost </w:t>
      </w:r>
      <w:r w:rsidR="002759CA" w:rsidRPr="00476E39">
        <w:rPr>
          <w:szCs w:val="24"/>
        </w:rPr>
        <w:t>v oboru</w:t>
      </w:r>
      <w:r w:rsidR="0019610C" w:rsidRPr="00476E39">
        <w:rPr>
          <w:szCs w:val="24"/>
        </w:rPr>
        <w:t xml:space="preserve">: </w:t>
      </w:r>
    </w:p>
    <w:p w:rsidR="002759CA" w:rsidRPr="00476E39" w:rsidRDefault="002759CA" w:rsidP="00476E39">
      <w:pPr>
        <w:pStyle w:val="Textkomente"/>
        <w:numPr>
          <w:ilvl w:val="0"/>
          <w:numId w:val="48"/>
        </w:numPr>
        <w:tabs>
          <w:tab w:val="clear" w:pos="2160"/>
        </w:tabs>
        <w:spacing w:before="60" w:after="60"/>
        <w:ind w:left="1276" w:hanging="567"/>
        <w:jc w:val="both"/>
        <w:rPr>
          <w:bCs/>
          <w:sz w:val="24"/>
          <w:szCs w:val="24"/>
        </w:rPr>
      </w:pPr>
      <w:r w:rsidRPr="00476E39">
        <w:rPr>
          <w:bCs/>
          <w:sz w:val="24"/>
          <w:szCs w:val="24"/>
        </w:rPr>
        <w:t>dopravní stavby</w:t>
      </w:r>
    </w:p>
    <w:p w:rsidR="002759CA" w:rsidRPr="00476E39" w:rsidRDefault="002759CA" w:rsidP="00476E39">
      <w:pPr>
        <w:pStyle w:val="Textkomente"/>
        <w:numPr>
          <w:ilvl w:val="0"/>
          <w:numId w:val="48"/>
        </w:numPr>
        <w:tabs>
          <w:tab w:val="clear" w:pos="2160"/>
        </w:tabs>
        <w:spacing w:before="60" w:after="60"/>
        <w:ind w:left="1276" w:hanging="567"/>
        <w:jc w:val="both"/>
        <w:rPr>
          <w:bCs/>
          <w:sz w:val="24"/>
          <w:szCs w:val="24"/>
        </w:rPr>
      </w:pPr>
      <w:r w:rsidRPr="00476E39">
        <w:rPr>
          <w:bCs/>
          <w:sz w:val="24"/>
          <w:szCs w:val="24"/>
        </w:rPr>
        <w:t>stavby vodního hospodářství a krajinného inženýrství</w:t>
      </w:r>
    </w:p>
    <w:p w:rsidR="002759CA" w:rsidRPr="00476E39" w:rsidRDefault="002759CA" w:rsidP="00476E39">
      <w:pPr>
        <w:pStyle w:val="Textkomente"/>
        <w:numPr>
          <w:ilvl w:val="0"/>
          <w:numId w:val="48"/>
        </w:numPr>
        <w:tabs>
          <w:tab w:val="clear" w:pos="2160"/>
        </w:tabs>
        <w:spacing w:before="60" w:after="60"/>
        <w:ind w:left="1276" w:hanging="567"/>
        <w:jc w:val="both"/>
        <w:rPr>
          <w:bCs/>
          <w:sz w:val="24"/>
          <w:szCs w:val="24"/>
        </w:rPr>
      </w:pPr>
      <w:r w:rsidRPr="00476E39">
        <w:rPr>
          <w:bCs/>
          <w:sz w:val="24"/>
          <w:szCs w:val="24"/>
        </w:rPr>
        <w:t>mosty a inženýrské konstrukce</w:t>
      </w:r>
    </w:p>
    <w:p w:rsidR="002759CA" w:rsidRPr="00476E39" w:rsidRDefault="002759CA" w:rsidP="00476E39">
      <w:pPr>
        <w:pStyle w:val="Textkomente"/>
        <w:numPr>
          <w:ilvl w:val="0"/>
          <w:numId w:val="48"/>
        </w:numPr>
        <w:tabs>
          <w:tab w:val="clear" w:pos="2160"/>
        </w:tabs>
        <w:spacing w:before="60" w:after="60"/>
        <w:ind w:left="1276" w:hanging="567"/>
        <w:jc w:val="both"/>
        <w:rPr>
          <w:bCs/>
          <w:sz w:val="24"/>
          <w:szCs w:val="24"/>
        </w:rPr>
      </w:pPr>
      <w:r w:rsidRPr="00476E39">
        <w:rPr>
          <w:bCs/>
          <w:sz w:val="24"/>
          <w:szCs w:val="24"/>
        </w:rPr>
        <w:t>technika prostředí staveb – specializace elektrotechnická zařízení</w:t>
      </w:r>
    </w:p>
    <w:p w:rsidR="002759CA" w:rsidRPr="00476E39" w:rsidRDefault="002759CA" w:rsidP="00476E39">
      <w:pPr>
        <w:pStyle w:val="Textkomente"/>
        <w:numPr>
          <w:ilvl w:val="0"/>
          <w:numId w:val="48"/>
        </w:numPr>
        <w:tabs>
          <w:tab w:val="clear" w:pos="2160"/>
        </w:tabs>
        <w:spacing w:before="60" w:after="60"/>
        <w:ind w:left="1276" w:hanging="567"/>
        <w:jc w:val="both"/>
        <w:rPr>
          <w:bCs/>
          <w:sz w:val="24"/>
          <w:szCs w:val="24"/>
        </w:rPr>
      </w:pPr>
      <w:r w:rsidRPr="00476E39">
        <w:rPr>
          <w:bCs/>
          <w:sz w:val="24"/>
          <w:szCs w:val="24"/>
        </w:rPr>
        <w:t>geotechnika</w:t>
      </w:r>
    </w:p>
    <w:p w:rsidR="0051259F" w:rsidRPr="00476E39" w:rsidRDefault="0051259F" w:rsidP="00476E39">
      <w:pPr>
        <w:pStyle w:val="Zkladntext"/>
        <w:numPr>
          <w:ilvl w:val="0"/>
          <w:numId w:val="49"/>
        </w:numPr>
        <w:spacing w:line="276" w:lineRule="auto"/>
        <w:rPr>
          <w:szCs w:val="24"/>
        </w:rPr>
      </w:pPr>
      <w:r w:rsidRPr="00476E39">
        <w:rPr>
          <w:szCs w:val="24"/>
        </w:rPr>
        <w:t>odbornou způsobilost projektovat v oboru elektrotechnika;</w:t>
      </w:r>
    </w:p>
    <w:p w:rsidR="0051259F" w:rsidRPr="00476E39" w:rsidRDefault="0051259F" w:rsidP="00476E39">
      <w:pPr>
        <w:pStyle w:val="Zkladntext"/>
        <w:numPr>
          <w:ilvl w:val="0"/>
          <w:numId w:val="49"/>
        </w:numPr>
        <w:spacing w:line="276" w:lineRule="auto"/>
        <w:rPr>
          <w:szCs w:val="24"/>
        </w:rPr>
      </w:pPr>
      <w:r w:rsidRPr="00476E39">
        <w:rPr>
          <w:szCs w:val="24"/>
        </w:rPr>
        <w:t xml:space="preserve">odbornou způsobilost při zeměměřické činnosti; </w:t>
      </w:r>
    </w:p>
    <w:p w:rsidR="0051259F" w:rsidRPr="00476E39" w:rsidRDefault="0051259F" w:rsidP="00476E39">
      <w:pPr>
        <w:pStyle w:val="Zkladntext"/>
        <w:numPr>
          <w:ilvl w:val="0"/>
          <w:numId w:val="49"/>
        </w:numPr>
        <w:spacing w:line="276" w:lineRule="auto"/>
        <w:rPr>
          <w:szCs w:val="24"/>
        </w:rPr>
      </w:pPr>
      <w:r w:rsidRPr="00476E39">
        <w:rPr>
          <w:szCs w:val="24"/>
        </w:rPr>
        <w:t>odbornou způsobilost při posuzování vlivů na životní prostředí;</w:t>
      </w:r>
    </w:p>
    <w:p w:rsidR="0051259F" w:rsidRPr="00476E39" w:rsidRDefault="0051259F" w:rsidP="00476E39">
      <w:pPr>
        <w:pStyle w:val="Zkladntext"/>
        <w:numPr>
          <w:ilvl w:val="0"/>
          <w:numId w:val="49"/>
        </w:numPr>
        <w:spacing w:line="276" w:lineRule="auto"/>
        <w:rPr>
          <w:szCs w:val="24"/>
        </w:rPr>
      </w:pPr>
      <w:r w:rsidRPr="00476E39">
        <w:rPr>
          <w:szCs w:val="24"/>
        </w:rPr>
        <w:t>odbornou způsobilost při zpracování rozptylových studií;</w:t>
      </w:r>
    </w:p>
    <w:p w:rsidR="0051259F" w:rsidRPr="00476E39" w:rsidRDefault="00463228" w:rsidP="00476E39">
      <w:pPr>
        <w:pStyle w:val="Zkladntext"/>
        <w:numPr>
          <w:ilvl w:val="0"/>
          <w:numId w:val="49"/>
        </w:numPr>
        <w:spacing w:line="276" w:lineRule="auto"/>
        <w:rPr>
          <w:szCs w:val="24"/>
        </w:rPr>
      </w:pPr>
      <w:r w:rsidRPr="00476E39">
        <w:rPr>
          <w:szCs w:val="24"/>
        </w:rPr>
        <w:t xml:space="preserve">výkon činnosti </w:t>
      </w:r>
      <w:r w:rsidR="0051259F" w:rsidRPr="00476E39">
        <w:rPr>
          <w:szCs w:val="24"/>
        </w:rPr>
        <w:t>koordinátora BOZP;</w:t>
      </w:r>
    </w:p>
    <w:p w:rsidR="0051259F" w:rsidRPr="00476E39" w:rsidRDefault="0051259F" w:rsidP="00476E39">
      <w:pPr>
        <w:pStyle w:val="Zkladntext"/>
        <w:numPr>
          <w:ilvl w:val="0"/>
          <w:numId w:val="49"/>
        </w:numPr>
        <w:spacing w:line="276" w:lineRule="auto"/>
        <w:rPr>
          <w:szCs w:val="24"/>
        </w:rPr>
      </w:pPr>
      <w:r w:rsidRPr="00476E39">
        <w:rPr>
          <w:szCs w:val="24"/>
        </w:rPr>
        <w:t>odbornou způsobilost v oboru inženýrská geologie;</w:t>
      </w:r>
    </w:p>
    <w:p w:rsidR="0051259F" w:rsidRPr="00476E39" w:rsidRDefault="0051259F" w:rsidP="00476E39">
      <w:pPr>
        <w:pStyle w:val="Zkladntext"/>
        <w:spacing w:line="276" w:lineRule="auto"/>
        <w:rPr>
          <w:szCs w:val="24"/>
          <w:highlight w:val="green"/>
        </w:rPr>
      </w:pPr>
    </w:p>
    <w:p w:rsidR="0019610C" w:rsidRPr="00476E39" w:rsidRDefault="0019610C" w:rsidP="00476E39">
      <w:pPr>
        <w:pStyle w:val="Zkladntext"/>
        <w:spacing w:line="276" w:lineRule="auto"/>
        <w:rPr>
          <w:bCs/>
          <w:szCs w:val="24"/>
        </w:rPr>
      </w:pPr>
    </w:p>
    <w:p w:rsidR="003D0BAC" w:rsidRPr="00476E39" w:rsidRDefault="003D0BAC" w:rsidP="00476E39">
      <w:pPr>
        <w:pStyle w:val="Zkladntext"/>
        <w:spacing w:line="276" w:lineRule="auto"/>
        <w:rPr>
          <w:b/>
          <w:bCs/>
          <w:szCs w:val="24"/>
        </w:rPr>
      </w:pPr>
      <w:r w:rsidRPr="00476E39">
        <w:rPr>
          <w:b/>
          <w:bCs/>
          <w:szCs w:val="24"/>
        </w:rPr>
        <w:t>Toto prohlášení činí účastník na základě své vážné a svobodné vůle a je si vědom všech následků plynoucích z uvedení nepravdivých údajů.</w:t>
      </w:r>
    </w:p>
    <w:p w:rsidR="003D0BAC" w:rsidRPr="00476E39" w:rsidRDefault="003D0BAC" w:rsidP="00476E39">
      <w:pPr>
        <w:pStyle w:val="Zkladntext"/>
        <w:spacing w:line="276" w:lineRule="auto"/>
        <w:rPr>
          <w:bCs/>
          <w:szCs w:val="24"/>
        </w:rPr>
      </w:pPr>
    </w:p>
    <w:p w:rsidR="003D0BAC" w:rsidRPr="00476E39" w:rsidRDefault="003D0BAC" w:rsidP="00476E39">
      <w:pPr>
        <w:pStyle w:val="Zkladntext"/>
        <w:spacing w:line="276" w:lineRule="auto"/>
        <w:rPr>
          <w:szCs w:val="24"/>
        </w:rPr>
      </w:pPr>
      <w:r w:rsidRPr="00476E39">
        <w:rPr>
          <w:szCs w:val="24"/>
        </w:rPr>
        <w:t>V [</w:t>
      </w:r>
      <w:r w:rsidRPr="00476E39">
        <w:rPr>
          <w:szCs w:val="24"/>
          <w:highlight w:val="cyan"/>
        </w:rPr>
        <w:t>bude doplněno</w:t>
      </w:r>
      <w:r w:rsidRPr="00476E39">
        <w:rPr>
          <w:szCs w:val="24"/>
        </w:rPr>
        <w:t>] dne [</w:t>
      </w:r>
      <w:r w:rsidRPr="00476E39">
        <w:rPr>
          <w:szCs w:val="24"/>
          <w:highlight w:val="cyan"/>
        </w:rPr>
        <w:t>bude doplněno</w:t>
      </w:r>
      <w:r w:rsidRPr="00476E39">
        <w:rPr>
          <w:szCs w:val="24"/>
        </w:rPr>
        <w:t>]</w:t>
      </w:r>
      <w:r w:rsidRPr="00476E39">
        <w:rPr>
          <w:szCs w:val="24"/>
        </w:rPr>
        <w:tab/>
      </w:r>
      <w:r w:rsidRPr="00476E39">
        <w:rPr>
          <w:szCs w:val="24"/>
        </w:rPr>
        <w:tab/>
      </w:r>
      <w:r w:rsidRPr="00476E39">
        <w:rPr>
          <w:szCs w:val="24"/>
        </w:rPr>
        <w:tab/>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____________________________</w:t>
      </w:r>
    </w:p>
    <w:p w:rsidR="003D0BAC" w:rsidRPr="00476E39" w:rsidRDefault="003D0BAC" w:rsidP="00476E39">
      <w:pPr>
        <w:pStyle w:val="Zkladntext"/>
        <w:spacing w:line="276" w:lineRule="auto"/>
        <w:rPr>
          <w:szCs w:val="24"/>
          <w:highlight w:val="cyan"/>
        </w:rPr>
      </w:pPr>
      <w:r w:rsidRPr="00476E39">
        <w:rPr>
          <w:szCs w:val="24"/>
          <w:highlight w:val="cyan"/>
        </w:rPr>
        <w:t>[obchodní firma účastníka,</w:t>
      </w:r>
    </w:p>
    <w:p w:rsidR="003D0BAC" w:rsidRPr="00476E39" w:rsidRDefault="003D0BAC" w:rsidP="00476E39">
      <w:pPr>
        <w:pStyle w:val="Zkladntext"/>
        <w:spacing w:line="276" w:lineRule="auto"/>
        <w:rPr>
          <w:szCs w:val="24"/>
          <w:highlight w:val="cyan"/>
        </w:rPr>
      </w:pPr>
      <w:r w:rsidRPr="00476E39">
        <w:rPr>
          <w:szCs w:val="24"/>
          <w:highlight w:val="cyan"/>
        </w:rPr>
        <w:t>podpis oprávněné osoby (osob)</w:t>
      </w:r>
    </w:p>
    <w:p w:rsidR="003D0BAC" w:rsidRPr="00476E39" w:rsidRDefault="003D0BAC" w:rsidP="00476E39">
      <w:pPr>
        <w:pStyle w:val="Zkladntext"/>
        <w:spacing w:line="276" w:lineRule="auto"/>
        <w:rPr>
          <w:szCs w:val="24"/>
        </w:rPr>
      </w:pPr>
      <w:r w:rsidRPr="00476E39">
        <w:rPr>
          <w:szCs w:val="24"/>
          <w:highlight w:val="cyan"/>
        </w:rPr>
        <w:t>s uvedením funkce]</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szCs w:val="24"/>
          <w:u w:val="single"/>
        </w:rPr>
      </w:pPr>
      <w:r w:rsidRPr="00476E39">
        <w:rPr>
          <w:b/>
          <w:szCs w:val="24"/>
          <w:u w:val="single"/>
        </w:rPr>
        <w:t>Přílohy:</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w:t>
      </w:r>
      <w:r w:rsidRPr="00476E39">
        <w:rPr>
          <w:szCs w:val="24"/>
          <w:highlight w:val="cyan"/>
        </w:rPr>
        <w:t>bude doplněno</w:t>
      </w:r>
      <w:r w:rsidRPr="00476E39">
        <w:rPr>
          <w:szCs w:val="24"/>
        </w:rPr>
        <w:t>]</w:t>
      </w:r>
      <w:r w:rsidRPr="00476E39">
        <w:rPr>
          <w:szCs w:val="24"/>
        </w:rPr>
        <w:tab/>
      </w:r>
    </w:p>
    <w:p w:rsidR="00317610" w:rsidRPr="00476E39" w:rsidRDefault="00317610" w:rsidP="00476E39">
      <w:pPr>
        <w:pStyle w:val="Zkladntext"/>
        <w:spacing w:line="276" w:lineRule="auto"/>
        <w:rPr>
          <w:szCs w:val="24"/>
        </w:rPr>
      </w:pPr>
    </w:p>
    <w:p w:rsidR="00317610" w:rsidRPr="00476E39" w:rsidRDefault="00317610" w:rsidP="00476E39">
      <w:pPr>
        <w:pStyle w:val="Zkladntext"/>
        <w:spacing w:line="276" w:lineRule="auto"/>
        <w:rPr>
          <w:szCs w:val="24"/>
        </w:rPr>
      </w:pPr>
    </w:p>
    <w:p w:rsidR="00317610" w:rsidRPr="00476E39" w:rsidRDefault="00317610" w:rsidP="00476E39">
      <w:pPr>
        <w:pStyle w:val="Zkladntext"/>
        <w:spacing w:line="276" w:lineRule="auto"/>
        <w:rPr>
          <w:szCs w:val="24"/>
        </w:rPr>
      </w:pPr>
    </w:p>
    <w:p w:rsidR="00317610" w:rsidRPr="00476E39" w:rsidRDefault="00317610" w:rsidP="00476E39">
      <w:pPr>
        <w:pStyle w:val="Zkladntext"/>
        <w:spacing w:line="276" w:lineRule="auto"/>
        <w:rPr>
          <w:szCs w:val="24"/>
        </w:rPr>
      </w:pPr>
    </w:p>
    <w:p w:rsidR="006A25F5" w:rsidRPr="00476E39" w:rsidRDefault="008225BA" w:rsidP="00EC5A4E">
      <w:pPr>
        <w:jc w:val="both"/>
        <w:rPr>
          <w:sz w:val="24"/>
          <w:szCs w:val="24"/>
        </w:rPr>
      </w:pPr>
      <w:r w:rsidRPr="00476E39">
        <w:rPr>
          <w:sz w:val="24"/>
          <w:szCs w:val="24"/>
        </w:rPr>
        <w:br w:type="page"/>
      </w:r>
    </w:p>
    <w:p w:rsidR="003D0BAC" w:rsidRPr="00476E39" w:rsidRDefault="003D0BAC" w:rsidP="00EC5A4E">
      <w:pPr>
        <w:pStyle w:val="Zkladntext"/>
        <w:spacing w:line="276" w:lineRule="auto"/>
        <w:jc w:val="center"/>
        <w:rPr>
          <w:b/>
          <w:szCs w:val="24"/>
        </w:rPr>
      </w:pPr>
      <w:r w:rsidRPr="00476E39">
        <w:rPr>
          <w:b/>
          <w:szCs w:val="24"/>
        </w:rPr>
        <w:t xml:space="preserve">FORMULÁŘ </w:t>
      </w:r>
      <w:r w:rsidR="00DC4BF7" w:rsidRPr="00476E39">
        <w:rPr>
          <w:b/>
          <w:szCs w:val="24"/>
        </w:rPr>
        <w:t>2</w:t>
      </w:r>
      <w:r w:rsidRPr="00476E39">
        <w:rPr>
          <w:b/>
          <w:szCs w:val="24"/>
        </w:rPr>
        <w:t>.1</w:t>
      </w:r>
    </w:p>
    <w:p w:rsidR="003D0BAC" w:rsidRPr="00476E39" w:rsidRDefault="003D0BAC" w:rsidP="00EC5A4E">
      <w:pPr>
        <w:pStyle w:val="Zkladntext"/>
        <w:spacing w:line="276" w:lineRule="auto"/>
        <w:jc w:val="center"/>
        <w:rPr>
          <w:b/>
          <w:szCs w:val="24"/>
        </w:rPr>
      </w:pPr>
      <w:r w:rsidRPr="00476E39">
        <w:rPr>
          <w:b/>
          <w:szCs w:val="24"/>
        </w:rPr>
        <w:t>ČESTNÉ PROHLÁŠENÍ ODBORNÉHO PERSONÁLU</w:t>
      </w: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szCs w:val="24"/>
        </w:rPr>
      </w:pPr>
      <w:r w:rsidRPr="00476E39">
        <w:rPr>
          <w:szCs w:val="24"/>
        </w:rPr>
        <w:t>Já, níže podepsaný [</w:t>
      </w:r>
      <w:r w:rsidRPr="00476E39">
        <w:rPr>
          <w:szCs w:val="24"/>
          <w:highlight w:val="cyan"/>
        </w:rPr>
        <w:t>bude doplněno</w:t>
      </w:r>
      <w:r w:rsidRPr="00476E39">
        <w:rPr>
          <w:szCs w:val="24"/>
        </w:rPr>
        <w:t>], narozen [</w:t>
      </w:r>
      <w:r w:rsidRPr="00476E39">
        <w:rPr>
          <w:szCs w:val="24"/>
          <w:highlight w:val="cyan"/>
        </w:rPr>
        <w:t>bude doplněno</w:t>
      </w:r>
      <w:r w:rsidRPr="00476E39">
        <w:rPr>
          <w:szCs w:val="24"/>
        </w:rPr>
        <w:t>], bytem v [</w:t>
      </w:r>
      <w:r w:rsidRPr="00476E39">
        <w:rPr>
          <w:szCs w:val="24"/>
          <w:highlight w:val="cyan"/>
        </w:rPr>
        <w:t>bude doplněno</w:t>
      </w:r>
      <w:r w:rsidRPr="00476E39">
        <w:rPr>
          <w:szCs w:val="24"/>
        </w:rPr>
        <w:t>], vykonávající funkci [</w:t>
      </w:r>
      <w:r w:rsidRPr="00476E39">
        <w:rPr>
          <w:szCs w:val="24"/>
          <w:highlight w:val="cyan"/>
        </w:rPr>
        <w:t>bude doplněno</w:t>
      </w:r>
      <w:r w:rsidRPr="00476E39">
        <w:rPr>
          <w:szCs w:val="24"/>
        </w:rPr>
        <w:t>] u společnosti [</w:t>
      </w:r>
      <w:r w:rsidRPr="00476E39">
        <w:rPr>
          <w:szCs w:val="24"/>
          <w:highlight w:val="cyan"/>
        </w:rPr>
        <w:t>bude doplněno</w:t>
      </w:r>
      <w:r w:rsidRPr="00476E39">
        <w:rPr>
          <w:szCs w:val="24"/>
        </w:rPr>
        <w:t>], se sídlem: [</w:t>
      </w:r>
      <w:r w:rsidRPr="00476E39">
        <w:rPr>
          <w:szCs w:val="24"/>
          <w:highlight w:val="cyan"/>
        </w:rPr>
        <w:t>bude doplněno</w:t>
      </w:r>
      <w:r w:rsidRPr="00476E39">
        <w:rPr>
          <w:szCs w:val="24"/>
        </w:rPr>
        <w:t>], IČO: [</w:t>
      </w:r>
      <w:r w:rsidRPr="00476E39">
        <w:rPr>
          <w:szCs w:val="24"/>
          <w:highlight w:val="cyan"/>
        </w:rPr>
        <w:t>bude doplněno</w:t>
      </w:r>
      <w:r w:rsidRPr="00476E39">
        <w:rPr>
          <w:szCs w:val="24"/>
        </w:rPr>
        <w:t>], zapsané v obchodním rejstříku vedeném [</w:t>
      </w:r>
      <w:r w:rsidRPr="00476E39">
        <w:rPr>
          <w:szCs w:val="24"/>
          <w:highlight w:val="cyan"/>
        </w:rPr>
        <w:t>bude doplněno</w:t>
      </w:r>
      <w:r w:rsidRPr="00476E39">
        <w:rPr>
          <w:szCs w:val="24"/>
        </w:rPr>
        <w:t>], oddíl [</w:t>
      </w:r>
      <w:r w:rsidRPr="00476E39">
        <w:rPr>
          <w:szCs w:val="24"/>
          <w:highlight w:val="cyan"/>
        </w:rPr>
        <w:t>bude doplněno</w:t>
      </w:r>
      <w:r w:rsidRPr="00476E39">
        <w:rPr>
          <w:szCs w:val="24"/>
        </w:rPr>
        <w:t>], vložka [</w:t>
      </w:r>
      <w:r w:rsidRPr="00476E39">
        <w:rPr>
          <w:szCs w:val="24"/>
          <w:highlight w:val="cyan"/>
        </w:rPr>
        <w:t>bude doplněno</w:t>
      </w:r>
      <w:r w:rsidRPr="00476E39">
        <w:rPr>
          <w:szCs w:val="24"/>
        </w:rPr>
        <w:t>], která je [</w:t>
      </w:r>
      <w:r w:rsidRPr="00476E39">
        <w:rPr>
          <w:szCs w:val="24"/>
          <w:highlight w:val="cyan"/>
        </w:rPr>
        <w:t>účastníkem / jedním</w:t>
      </w:r>
      <w:r w:rsidRPr="00476E39">
        <w:rPr>
          <w:szCs w:val="24"/>
        </w:rPr>
        <w:t xml:space="preserve"> </w:t>
      </w:r>
      <w:r w:rsidRPr="00476E39">
        <w:rPr>
          <w:szCs w:val="24"/>
          <w:highlight w:val="cyan"/>
        </w:rPr>
        <w:t>z účastníků</w:t>
      </w:r>
      <w:r w:rsidRPr="00476E39">
        <w:rPr>
          <w:szCs w:val="24"/>
        </w:rPr>
        <w:t xml:space="preserve">] v zadávacím řízení na veřejnou zakázku na </w:t>
      </w:r>
      <w:r w:rsidR="00DC4BF7" w:rsidRPr="00476E39">
        <w:rPr>
          <w:szCs w:val="24"/>
        </w:rPr>
        <w:t>služby</w:t>
      </w:r>
      <w:r w:rsidRPr="00476E39">
        <w:rPr>
          <w:szCs w:val="24"/>
        </w:rPr>
        <w:t xml:space="preserve"> </w:t>
      </w:r>
      <w:r w:rsidR="0019665C" w:rsidRPr="00476E39">
        <w:rPr>
          <w:szCs w:val="24"/>
        </w:rPr>
        <w:t>„</w:t>
      </w:r>
      <w:r w:rsidR="00932852" w:rsidRPr="00476E39">
        <w:rPr>
          <w:b/>
          <w:szCs w:val="24"/>
        </w:rPr>
        <w:t>Rámcová dohod</w:t>
      </w:r>
      <w:r w:rsidR="0019665C" w:rsidRPr="00476E39">
        <w:rPr>
          <w:b/>
          <w:szCs w:val="24"/>
        </w:rPr>
        <w:t>a na projektové práce</w:t>
      </w:r>
      <w:r w:rsidR="00F968B2" w:rsidRPr="00476E39">
        <w:rPr>
          <w:b/>
          <w:szCs w:val="24"/>
        </w:rPr>
        <w:t xml:space="preserve"> pro KSÚS</w:t>
      </w:r>
      <w:r w:rsidR="0019665C" w:rsidRPr="00476E39">
        <w:rPr>
          <w:b/>
          <w:szCs w:val="24"/>
        </w:rPr>
        <w:t xml:space="preserve"> staveb pozemních komunikací ve vlastnictví Středočeského kraje, včetně výkonu inženýrské činnosti a autorského dozoru</w:t>
      </w:r>
      <w:r w:rsidR="0019665C" w:rsidRPr="00476E39">
        <w:rPr>
          <w:szCs w:val="24"/>
        </w:rPr>
        <w:t>“</w:t>
      </w:r>
      <w:r w:rsidRPr="00476E39">
        <w:rPr>
          <w:bCs/>
          <w:szCs w:val="24"/>
        </w:rPr>
        <w:t xml:space="preserve">, </w:t>
      </w:r>
      <w:r w:rsidRPr="00476E39">
        <w:rPr>
          <w:szCs w:val="24"/>
        </w:rPr>
        <w:t xml:space="preserve">ev. č. dle Věstníku veřejných zakázek </w:t>
      </w:r>
      <w:r w:rsidR="00805867" w:rsidRPr="00476E39">
        <w:rPr>
          <w:szCs w:val="24"/>
          <w:highlight w:val="cyan"/>
        </w:rPr>
        <w:fldChar w:fldCharType="begin">
          <w:ffData>
            <w:name w:val="Text70"/>
            <w:enabled/>
            <w:calcOnExit w:val="0"/>
            <w:textInput>
              <w:default w:val="[bude doplněno]"/>
            </w:textInput>
          </w:ffData>
        </w:fldChar>
      </w:r>
      <w:r w:rsidRPr="00476E39">
        <w:rPr>
          <w:szCs w:val="24"/>
          <w:highlight w:val="cyan"/>
        </w:rPr>
        <w:instrText xml:space="preserve"> FORMTEXT </w:instrText>
      </w:r>
      <w:r w:rsidR="00805867" w:rsidRPr="00476E39">
        <w:rPr>
          <w:szCs w:val="24"/>
          <w:highlight w:val="cyan"/>
        </w:rPr>
      </w:r>
      <w:r w:rsidR="00805867" w:rsidRPr="00476E39">
        <w:rPr>
          <w:szCs w:val="24"/>
          <w:highlight w:val="cyan"/>
        </w:rPr>
        <w:fldChar w:fldCharType="separate"/>
      </w:r>
      <w:r w:rsidRPr="00476E39">
        <w:rPr>
          <w:szCs w:val="24"/>
          <w:highlight w:val="cyan"/>
        </w:rPr>
        <w:t>[bude doplněno]</w:t>
      </w:r>
      <w:r w:rsidR="00805867" w:rsidRPr="00476E39">
        <w:rPr>
          <w:szCs w:val="24"/>
          <w:highlight w:val="cyan"/>
        </w:rPr>
        <w:fldChar w:fldCharType="end"/>
      </w:r>
      <w:r w:rsidRPr="00476E39">
        <w:rPr>
          <w:bCs/>
          <w:szCs w:val="24"/>
        </w:rPr>
        <w:t xml:space="preserve"> </w:t>
      </w:r>
      <w:r w:rsidRPr="00476E39">
        <w:rPr>
          <w:szCs w:val="24"/>
        </w:rPr>
        <w:t>(dále jen „</w:t>
      </w:r>
      <w:r w:rsidRPr="00476E39">
        <w:rPr>
          <w:szCs w:val="24"/>
          <w:u w:val="single"/>
        </w:rPr>
        <w:t>účastník</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tímto čestně prohlašuji, že:</w:t>
      </w:r>
      <w:r w:rsidRPr="00476E39">
        <w:rPr>
          <w:szCs w:val="24"/>
          <w:vertAlign w:val="superscript"/>
        </w:rPr>
        <w:footnoteReference w:id="2"/>
      </w:r>
    </w:p>
    <w:bookmarkStart w:id="137" w:name="Text71"/>
    <w:p w:rsidR="003D0BAC" w:rsidRPr="00476E39" w:rsidRDefault="00805867" w:rsidP="00476E39">
      <w:pPr>
        <w:pStyle w:val="Zkladntext"/>
        <w:spacing w:line="276" w:lineRule="auto"/>
        <w:rPr>
          <w:szCs w:val="24"/>
          <w:highlight w:val="cyan"/>
        </w:rPr>
      </w:pPr>
      <w:r w:rsidRPr="00476E39">
        <w:rPr>
          <w:szCs w:val="24"/>
          <w:highlight w:val="cyan"/>
        </w:rPr>
        <w:fldChar w:fldCharType="begin">
          <w:ffData>
            <w:name w:val="Text71"/>
            <w:enabled/>
            <w:calcOnExit w:val="0"/>
            <w:textInput>
              <w:default w:val="[Pozn. pro zpracovatele: formulář je nutné upravit tak, aby v každém konkrétním případě odpovídal kvalifikačnímu předpokladu dle čl. 6.7.1. dílu 2, části 1 zadávací dokumentace.]"/>
            </w:textInput>
          </w:ffData>
        </w:fldChar>
      </w:r>
      <w:r w:rsidR="003D0BAC" w:rsidRPr="00476E39">
        <w:rPr>
          <w:szCs w:val="24"/>
          <w:highlight w:val="cyan"/>
        </w:rPr>
        <w:instrText xml:space="preserve"> FORMTEXT </w:instrText>
      </w:r>
      <w:r w:rsidRPr="00476E39">
        <w:rPr>
          <w:szCs w:val="24"/>
          <w:highlight w:val="cyan"/>
        </w:rPr>
      </w:r>
      <w:r w:rsidRPr="00476E39">
        <w:rPr>
          <w:szCs w:val="24"/>
          <w:highlight w:val="cyan"/>
        </w:rPr>
        <w:fldChar w:fldCharType="separate"/>
      </w:r>
      <w:r w:rsidR="003D0BAC" w:rsidRPr="00476E39">
        <w:rPr>
          <w:szCs w:val="24"/>
          <w:highlight w:val="cyan"/>
        </w:rPr>
        <w:t>[Pozn. pro zpracovatele: formulář je nutné upravit tak, aby v každém konkrétním případě odpovídal kvalifikačnímu předpokladu</w:t>
      </w:r>
      <w:r w:rsidR="00DA684B" w:rsidRPr="00476E39">
        <w:rPr>
          <w:szCs w:val="24"/>
          <w:highlight w:val="cyan"/>
        </w:rPr>
        <w:t xml:space="preserve"> dle čl. </w:t>
      </w:r>
      <w:fldSimple w:instr=" REF _Ref319246402 \r \h  \* MERGEFORMAT ">
        <w:r w:rsidR="007450B4" w:rsidRPr="007450B4">
          <w:rPr>
            <w:szCs w:val="24"/>
            <w:highlight w:val="cyan"/>
          </w:rPr>
          <w:t>4.4</w:t>
        </w:r>
      </w:fldSimple>
      <w:r w:rsidR="00DC4BF7" w:rsidRPr="00476E39">
        <w:rPr>
          <w:szCs w:val="24"/>
          <w:highlight w:val="cyan"/>
        </w:rPr>
        <w:t xml:space="preserve"> </w:t>
      </w:r>
      <w:r w:rsidR="00C90E37" w:rsidRPr="00476E39">
        <w:rPr>
          <w:szCs w:val="24"/>
          <w:highlight w:val="cyan"/>
        </w:rPr>
        <w:t>kvalifikační</w:t>
      </w:r>
      <w:r w:rsidR="003D0BAC" w:rsidRPr="00476E39">
        <w:rPr>
          <w:szCs w:val="24"/>
          <w:highlight w:val="cyan"/>
        </w:rPr>
        <w:t xml:space="preserve"> dokumentace.]</w:t>
      </w:r>
      <w:r w:rsidRPr="00476E39">
        <w:rPr>
          <w:szCs w:val="24"/>
          <w:highlight w:val="cyan"/>
        </w:rPr>
        <w:fldChar w:fldCharType="end"/>
      </w:r>
      <w:bookmarkEnd w:id="137"/>
    </w:p>
    <w:p w:rsidR="00DC4BF7" w:rsidRPr="00476E39" w:rsidRDefault="00DC4BF7" w:rsidP="00476E39">
      <w:pPr>
        <w:pStyle w:val="Zkladntext"/>
        <w:spacing w:line="276" w:lineRule="auto"/>
        <w:rPr>
          <w:szCs w:val="24"/>
          <w:highlight w:val="cyan"/>
        </w:rPr>
      </w:pPr>
    </w:p>
    <w:p w:rsidR="00D7652C" w:rsidRPr="00476E39" w:rsidRDefault="00D7652C" w:rsidP="00476E39">
      <w:pPr>
        <w:pStyle w:val="Textkomente"/>
        <w:numPr>
          <w:ilvl w:val="0"/>
          <w:numId w:val="47"/>
        </w:numPr>
        <w:spacing w:before="60" w:after="60"/>
        <w:ind w:left="426" w:hanging="426"/>
        <w:jc w:val="both"/>
        <w:rPr>
          <w:sz w:val="24"/>
          <w:szCs w:val="24"/>
          <w:highlight w:val="cyan"/>
        </w:rPr>
      </w:pPr>
      <w:r w:rsidRPr="00476E39">
        <w:rPr>
          <w:sz w:val="24"/>
          <w:szCs w:val="24"/>
          <w:highlight w:val="cyan"/>
        </w:rPr>
        <w:t>[varianta pro osobu provádějící koordinaci celého projektu – HIP akce]</w:t>
      </w:r>
    </w:p>
    <w:p w:rsidR="00D7652C" w:rsidRPr="00476E39" w:rsidRDefault="00D7652C" w:rsidP="00476E39">
      <w:pPr>
        <w:pStyle w:val="Textkomente"/>
        <w:numPr>
          <w:ilvl w:val="0"/>
          <w:numId w:val="46"/>
        </w:numPr>
        <w:spacing w:before="60" w:after="60"/>
        <w:ind w:left="426" w:hanging="426"/>
        <w:jc w:val="both"/>
        <w:rPr>
          <w:sz w:val="24"/>
          <w:szCs w:val="24"/>
        </w:rPr>
      </w:pPr>
      <w:r w:rsidRPr="00476E39">
        <w:rPr>
          <w:sz w:val="24"/>
          <w:szCs w:val="24"/>
        </w:rPr>
        <w:t>jsem dosáhl vysokoškolského vzdělání v magisterském studijním programu stavební inženýrství nebo ve srovnatelném programu,</w:t>
      </w:r>
    </w:p>
    <w:p w:rsidR="00D7652C" w:rsidRPr="00476E39" w:rsidRDefault="00D7652C" w:rsidP="00476E39">
      <w:pPr>
        <w:pStyle w:val="Textkomente"/>
        <w:numPr>
          <w:ilvl w:val="0"/>
          <w:numId w:val="46"/>
        </w:numPr>
        <w:spacing w:before="60" w:after="60"/>
        <w:ind w:left="426" w:hanging="426"/>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pStyle w:val="Textkomente"/>
        <w:spacing w:before="60" w:after="60"/>
        <w:ind w:left="426" w:hanging="426"/>
        <w:jc w:val="both"/>
        <w:rPr>
          <w:sz w:val="24"/>
          <w:szCs w:val="24"/>
        </w:rPr>
      </w:pPr>
      <w:r w:rsidRPr="00476E39">
        <w:rPr>
          <w:sz w:val="24"/>
          <w:szCs w:val="24"/>
        </w:rPr>
        <w:t>3.</w:t>
      </w:r>
      <w:r w:rsidRPr="00476E39">
        <w:rPr>
          <w:sz w:val="24"/>
          <w:szCs w:val="24"/>
        </w:rPr>
        <w:tab/>
        <w:t xml:space="preserve">jsem vykonával funkci hlavního inženýra projektu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 </w:t>
      </w:r>
    </w:p>
    <w:p w:rsidR="00D7652C" w:rsidRPr="00476E39" w:rsidRDefault="00D7652C" w:rsidP="00476E39">
      <w:pPr>
        <w:pStyle w:val="Textkomente"/>
        <w:spacing w:before="60" w:after="60"/>
        <w:ind w:left="426" w:hanging="426"/>
        <w:jc w:val="both"/>
        <w:rPr>
          <w:sz w:val="24"/>
          <w:szCs w:val="24"/>
        </w:rPr>
      </w:pPr>
      <w:r w:rsidRPr="00476E39">
        <w:rPr>
          <w:sz w:val="24"/>
          <w:szCs w:val="24"/>
        </w:rPr>
        <w:t>4.</w:t>
      </w:r>
      <w:r w:rsidRPr="00476E39">
        <w:rPr>
          <w:sz w:val="24"/>
          <w:szCs w:val="24"/>
        </w:rPr>
        <w:tab/>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pStyle w:val="Textkomente"/>
        <w:spacing w:before="60" w:after="60"/>
        <w:ind w:left="426" w:hanging="426"/>
        <w:jc w:val="both"/>
        <w:rPr>
          <w:sz w:val="24"/>
          <w:szCs w:val="24"/>
        </w:rPr>
      </w:pPr>
      <w:r w:rsidRPr="00476E39">
        <w:rPr>
          <w:sz w:val="24"/>
          <w:szCs w:val="24"/>
        </w:rPr>
        <w:t>5.</w:t>
      </w:r>
      <w:r w:rsidRPr="00476E39">
        <w:rPr>
          <w:sz w:val="24"/>
          <w:szCs w:val="24"/>
        </w:rPr>
        <w:tab/>
        <w:t>jsem držitelem autorizace v oblasti dopravní stavby</w:t>
      </w:r>
      <w:r w:rsidR="008A0E60" w:rsidRPr="00476E39">
        <w:rPr>
          <w:sz w:val="24"/>
          <w:szCs w:val="24"/>
        </w:rPr>
        <w:t xml:space="preserve"> nebo Obdobné autorizace.</w:t>
      </w:r>
    </w:p>
    <w:p w:rsidR="00D7652C" w:rsidRPr="00476E39" w:rsidRDefault="00D7652C" w:rsidP="00476E39">
      <w:pPr>
        <w:pStyle w:val="Textkomente"/>
        <w:spacing w:before="60" w:after="60"/>
        <w:jc w:val="both"/>
        <w:rPr>
          <w:sz w:val="24"/>
          <w:szCs w:val="24"/>
          <w:highlight w:val="cyan"/>
        </w:rPr>
      </w:pPr>
    </w:p>
    <w:p w:rsidR="00D7652C" w:rsidRPr="00476E39" w:rsidRDefault="00D7652C" w:rsidP="00476E39">
      <w:pPr>
        <w:pStyle w:val="Textkomente"/>
        <w:numPr>
          <w:ilvl w:val="0"/>
          <w:numId w:val="47"/>
        </w:numPr>
        <w:spacing w:before="60" w:after="60"/>
        <w:ind w:left="426" w:hanging="426"/>
        <w:jc w:val="both"/>
        <w:rPr>
          <w:sz w:val="24"/>
          <w:szCs w:val="24"/>
          <w:highlight w:val="cyan"/>
        </w:rPr>
      </w:pPr>
      <w:r w:rsidRPr="00476E39">
        <w:rPr>
          <w:sz w:val="24"/>
          <w:szCs w:val="24"/>
          <w:highlight w:val="cyan"/>
        </w:rPr>
        <w:t>[varianta pro osobu zodpovědného projektanta v oboru dopravní stavby]</w:t>
      </w:r>
    </w:p>
    <w:p w:rsidR="00D7652C" w:rsidRPr="00476E39" w:rsidRDefault="00D7652C" w:rsidP="00476E39">
      <w:pPr>
        <w:numPr>
          <w:ilvl w:val="0"/>
          <w:numId w:val="25"/>
        </w:numPr>
        <w:tabs>
          <w:tab w:val="clear" w:pos="2880"/>
          <w:tab w:val="num" w:pos="360"/>
        </w:tabs>
        <w:ind w:left="360"/>
        <w:jc w:val="both"/>
        <w:rPr>
          <w:sz w:val="24"/>
          <w:szCs w:val="24"/>
        </w:rPr>
      </w:pPr>
      <w:r w:rsidRPr="00476E39">
        <w:rPr>
          <w:sz w:val="24"/>
          <w:szCs w:val="24"/>
        </w:rPr>
        <w:t>jsem dosáhl vysokoškolského vzdělání v magisterském studijním programu stavební inženýrství nebo ve srovnatelném programu a/nebo odborného středoškolského vzdělání stavebního – obor dopravní stavby,</w:t>
      </w:r>
    </w:p>
    <w:p w:rsidR="00D7652C" w:rsidRPr="00476E39" w:rsidRDefault="00D7652C" w:rsidP="00476E39">
      <w:pPr>
        <w:numPr>
          <w:ilvl w:val="0"/>
          <w:numId w:val="25"/>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25"/>
        </w:numPr>
        <w:tabs>
          <w:tab w:val="clear" w:pos="2880"/>
          <w:tab w:val="num" w:pos="360"/>
        </w:tabs>
        <w:ind w:left="360"/>
        <w:jc w:val="both"/>
        <w:rPr>
          <w:sz w:val="24"/>
          <w:szCs w:val="24"/>
        </w:rPr>
      </w:pPr>
      <w:r w:rsidRPr="00476E39">
        <w:rPr>
          <w:sz w:val="24"/>
          <w:szCs w:val="24"/>
        </w:rPr>
        <w:t xml:space="preserve">jsem vykonával funkci zodpovědného projektanta stavebních objektů pozemních komunikací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w:t>
      </w:r>
      <w:r w:rsidRPr="00476E39">
        <w:rPr>
          <w:sz w:val="24"/>
          <w:szCs w:val="24"/>
        </w:rPr>
        <w:t>k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ve finančním objemu předpokládaných celkových stavebních nákladů této stavby alespoň [</w:t>
      </w:r>
      <w:r w:rsidRPr="00476E39">
        <w:rPr>
          <w:sz w:val="24"/>
          <w:szCs w:val="24"/>
          <w:highlight w:val="cyan"/>
        </w:rPr>
        <w:t>bude doplněno</w:t>
      </w:r>
      <w:r w:rsidRPr="00476E39">
        <w:rPr>
          <w:sz w:val="24"/>
          <w:szCs w:val="24"/>
        </w:rPr>
        <w:t>] Kč bez DPH,</w:t>
      </w:r>
    </w:p>
    <w:p w:rsidR="00D7652C" w:rsidRPr="00476E39" w:rsidRDefault="00D7652C" w:rsidP="00476E39">
      <w:pPr>
        <w:numPr>
          <w:ilvl w:val="0"/>
          <w:numId w:val="25"/>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25"/>
        </w:numPr>
        <w:tabs>
          <w:tab w:val="clear" w:pos="2880"/>
          <w:tab w:val="num" w:pos="360"/>
        </w:tabs>
        <w:ind w:left="360"/>
        <w:jc w:val="both"/>
        <w:rPr>
          <w:sz w:val="24"/>
          <w:szCs w:val="24"/>
        </w:rPr>
      </w:pPr>
      <w:r w:rsidRPr="00476E39">
        <w:rPr>
          <w:sz w:val="24"/>
          <w:szCs w:val="24"/>
        </w:rPr>
        <w:t>jsem držitelem autorizace v oboru dopravní stavby</w:t>
      </w:r>
      <w:r w:rsidR="008A0E60" w:rsidRPr="00476E39">
        <w:rPr>
          <w:sz w:val="24"/>
          <w:szCs w:val="24"/>
        </w:rPr>
        <w:t xml:space="preserve"> nebo Obdobné autorizace.</w:t>
      </w:r>
      <w:r w:rsidR="0019665C" w:rsidRPr="00476E39">
        <w:rPr>
          <w:sz w:val="24"/>
          <w:szCs w:val="24"/>
        </w:rPr>
        <w:t>.</w:t>
      </w:r>
    </w:p>
    <w:p w:rsidR="00D7652C" w:rsidRPr="00476E39" w:rsidRDefault="00D7652C" w:rsidP="00476E39">
      <w:pPr>
        <w:jc w:val="both"/>
        <w:rPr>
          <w:b/>
          <w:sz w:val="24"/>
          <w:szCs w:val="24"/>
        </w:rPr>
      </w:pPr>
    </w:p>
    <w:p w:rsidR="00D7652C" w:rsidRPr="00476E39" w:rsidRDefault="00D7652C" w:rsidP="00476E39">
      <w:pPr>
        <w:jc w:val="both"/>
        <w:rPr>
          <w:sz w:val="24"/>
          <w:szCs w:val="24"/>
          <w:highlight w:val="green"/>
        </w:rPr>
      </w:pPr>
    </w:p>
    <w:p w:rsidR="00D7652C" w:rsidRPr="00476E39" w:rsidRDefault="00D7652C" w:rsidP="00476E39">
      <w:pPr>
        <w:pStyle w:val="Odstavecseseznamem"/>
        <w:numPr>
          <w:ilvl w:val="0"/>
          <w:numId w:val="47"/>
        </w:numPr>
        <w:ind w:left="426" w:hanging="426"/>
        <w:contextualSpacing w:val="0"/>
        <w:jc w:val="both"/>
        <w:rPr>
          <w:bCs/>
          <w:sz w:val="24"/>
          <w:szCs w:val="24"/>
          <w:highlight w:val="cyan"/>
        </w:rPr>
      </w:pPr>
      <w:r w:rsidRPr="00476E39">
        <w:rPr>
          <w:sz w:val="24"/>
          <w:szCs w:val="24"/>
          <w:highlight w:val="cyan"/>
        </w:rPr>
        <w:t>[varianta pro osobu zodpovědného projektanta v oboru mosty a inženýrské konstrukce]</w:t>
      </w:r>
    </w:p>
    <w:p w:rsidR="00D7652C" w:rsidRPr="00476E39" w:rsidRDefault="00D7652C" w:rsidP="00476E39">
      <w:pPr>
        <w:numPr>
          <w:ilvl w:val="0"/>
          <w:numId w:val="26"/>
        </w:numPr>
        <w:tabs>
          <w:tab w:val="clear" w:pos="2880"/>
          <w:tab w:val="num" w:pos="360"/>
        </w:tabs>
        <w:ind w:left="360"/>
        <w:jc w:val="both"/>
        <w:rPr>
          <w:sz w:val="24"/>
          <w:szCs w:val="24"/>
        </w:rPr>
      </w:pPr>
      <w:r w:rsidRPr="00476E39">
        <w:rPr>
          <w:sz w:val="24"/>
          <w:szCs w:val="24"/>
        </w:rPr>
        <w:t>jsem dosáhl vysokoškolského vzdělání v magisterském studijním programu stavební inženýrství nebo ve srovnatelném programu a/nebo odborného středoškolského vzdělání stavebního – obor mosty a inženýrské konstrukce,</w:t>
      </w:r>
    </w:p>
    <w:p w:rsidR="00D7652C" w:rsidRPr="00476E39" w:rsidRDefault="00D7652C" w:rsidP="00476E39">
      <w:pPr>
        <w:numPr>
          <w:ilvl w:val="0"/>
          <w:numId w:val="26"/>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26"/>
        </w:numPr>
        <w:tabs>
          <w:tab w:val="clear" w:pos="2880"/>
          <w:tab w:val="num" w:pos="360"/>
        </w:tabs>
        <w:ind w:left="360"/>
        <w:jc w:val="both"/>
        <w:rPr>
          <w:sz w:val="24"/>
          <w:szCs w:val="24"/>
        </w:rPr>
      </w:pPr>
      <w:r w:rsidRPr="00476E39">
        <w:rPr>
          <w:sz w:val="24"/>
          <w:szCs w:val="24"/>
        </w:rPr>
        <w:t xml:space="preserve">jsem vykonával funkci zodpovědného projektanta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mostního objektu nebo mostní estakády délky </w:t>
      </w:r>
      <w:r w:rsidRPr="00476E39">
        <w:rPr>
          <w:sz w:val="24"/>
          <w:szCs w:val="24"/>
          <w:highlight w:val="cyan"/>
        </w:rPr>
        <w:t>[bude doplněno]</w:t>
      </w:r>
      <w:r w:rsidRPr="00476E39">
        <w:rPr>
          <w:sz w:val="24"/>
          <w:szCs w:val="24"/>
        </w:rPr>
        <w:t xml:space="preserve"> m na </w:t>
      </w:r>
      <w:r w:rsidRPr="00476E39">
        <w:rPr>
          <w:sz w:val="24"/>
          <w:szCs w:val="24"/>
          <w:highlight w:val="cyan"/>
        </w:rPr>
        <w:t>[bude doplněno]</w:t>
      </w:r>
      <w:r w:rsidRPr="00476E39">
        <w:rPr>
          <w:sz w:val="24"/>
          <w:szCs w:val="24"/>
        </w:rPr>
        <w:t xml:space="preserve"> pruhové pozemní komunikaci (</w:t>
      </w:r>
      <w:r w:rsidRPr="00476E39">
        <w:rPr>
          <w:sz w:val="24"/>
          <w:szCs w:val="24"/>
          <w:highlight w:val="cyan"/>
        </w:rPr>
        <w:t>[bude doplněn typ stavby]</w:t>
      </w:r>
      <w:r w:rsidRPr="00476E39">
        <w:rPr>
          <w:sz w:val="24"/>
          <w:szCs w:val="24"/>
        </w:rPr>
        <w:t>),</w:t>
      </w:r>
    </w:p>
    <w:p w:rsidR="00D7652C" w:rsidRPr="00476E39" w:rsidRDefault="00D7652C" w:rsidP="00476E39">
      <w:pPr>
        <w:numPr>
          <w:ilvl w:val="0"/>
          <w:numId w:val="26"/>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26"/>
        </w:numPr>
        <w:tabs>
          <w:tab w:val="clear" w:pos="2880"/>
          <w:tab w:val="num" w:pos="360"/>
        </w:tabs>
        <w:ind w:left="360"/>
        <w:jc w:val="both"/>
        <w:rPr>
          <w:sz w:val="24"/>
          <w:szCs w:val="24"/>
        </w:rPr>
      </w:pPr>
      <w:r w:rsidRPr="00476E39">
        <w:rPr>
          <w:sz w:val="24"/>
          <w:szCs w:val="24"/>
        </w:rPr>
        <w:t>jsem držitelem autorizace v oboru mosty a inženýrské konstrukce</w:t>
      </w:r>
      <w:r w:rsidR="008A0E60" w:rsidRPr="00476E39">
        <w:rPr>
          <w:sz w:val="24"/>
          <w:szCs w:val="24"/>
        </w:rPr>
        <w:t xml:space="preserve"> nebo Obdobné autorizace.</w:t>
      </w:r>
    </w:p>
    <w:p w:rsidR="00D7652C" w:rsidRPr="00476E39" w:rsidRDefault="00D7652C" w:rsidP="00476E39">
      <w:pPr>
        <w:jc w:val="both"/>
        <w:rPr>
          <w:sz w:val="24"/>
          <w:szCs w:val="24"/>
        </w:rPr>
      </w:pP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 xml:space="preserve">[varianta pro </w:t>
      </w:r>
      <w:r w:rsidRPr="00476E39">
        <w:rPr>
          <w:sz w:val="24"/>
          <w:szCs w:val="24"/>
          <w:highlight w:val="cyan"/>
          <w:lang w:eastAsia="en-US"/>
        </w:rPr>
        <w:t xml:space="preserve">osobu </w:t>
      </w:r>
      <w:r w:rsidRPr="00476E39">
        <w:rPr>
          <w:sz w:val="24"/>
          <w:szCs w:val="24"/>
          <w:highlight w:val="cyan"/>
        </w:rPr>
        <w:t xml:space="preserve">zodpovědného projektanta </w:t>
      </w:r>
      <w:r w:rsidRPr="00476E39">
        <w:rPr>
          <w:sz w:val="24"/>
          <w:szCs w:val="24"/>
          <w:highlight w:val="cyan"/>
          <w:lang w:eastAsia="en-US"/>
        </w:rPr>
        <w:t>v oboru technika prostředí staveb – specializace elektrotechnická zařízení</w:t>
      </w:r>
      <w:r w:rsidRPr="00476E39">
        <w:rPr>
          <w:sz w:val="24"/>
          <w:szCs w:val="24"/>
          <w:highlight w:val="cyan"/>
        </w:rPr>
        <w:t>]</w:t>
      </w:r>
    </w:p>
    <w:p w:rsidR="00D7652C" w:rsidRPr="00476E39" w:rsidRDefault="00D7652C" w:rsidP="00476E39">
      <w:pPr>
        <w:numPr>
          <w:ilvl w:val="0"/>
          <w:numId w:val="28"/>
        </w:numPr>
        <w:tabs>
          <w:tab w:val="clear" w:pos="2880"/>
          <w:tab w:val="num" w:pos="360"/>
        </w:tabs>
        <w:ind w:left="360"/>
        <w:jc w:val="both"/>
        <w:rPr>
          <w:sz w:val="24"/>
          <w:szCs w:val="24"/>
        </w:rPr>
      </w:pPr>
      <w:r w:rsidRPr="00476E39">
        <w:rPr>
          <w:sz w:val="24"/>
          <w:szCs w:val="24"/>
        </w:rPr>
        <w:t>jsem dosáhl vysokoškolského vzdělání v magisterském studijním programu stavební inženýrství nebo ve srovnatelném programu a/nebo odborného středoškolského vzdělání stavebního – obor technika prostředí staveb – specializace elektrotechnická zařízení,</w:t>
      </w:r>
    </w:p>
    <w:p w:rsidR="00D7652C" w:rsidRPr="00476E39" w:rsidRDefault="00D7652C" w:rsidP="00476E39">
      <w:pPr>
        <w:numPr>
          <w:ilvl w:val="0"/>
          <w:numId w:val="28"/>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28"/>
        </w:numPr>
        <w:tabs>
          <w:tab w:val="clear" w:pos="2880"/>
          <w:tab w:val="num" w:pos="360"/>
        </w:tabs>
        <w:ind w:left="360"/>
        <w:jc w:val="both"/>
        <w:rPr>
          <w:sz w:val="24"/>
          <w:szCs w:val="24"/>
        </w:rPr>
      </w:pPr>
      <w:r w:rsidRPr="00476E39">
        <w:rPr>
          <w:sz w:val="24"/>
          <w:szCs w:val="24"/>
        </w:rPr>
        <w:t xml:space="preserve">jsem vykonával funkci zodpovědného projektanta stavebních objektů elektrotechnických zařízení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28"/>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28"/>
        </w:numPr>
        <w:tabs>
          <w:tab w:val="clear" w:pos="2880"/>
          <w:tab w:val="num" w:pos="360"/>
        </w:tabs>
        <w:ind w:left="360"/>
        <w:jc w:val="both"/>
        <w:rPr>
          <w:sz w:val="24"/>
          <w:szCs w:val="24"/>
        </w:rPr>
      </w:pPr>
      <w:r w:rsidRPr="00476E39">
        <w:rPr>
          <w:sz w:val="24"/>
          <w:szCs w:val="24"/>
        </w:rPr>
        <w:t xml:space="preserve">jsem držitelem autorizace v oboru technika prostředí staveb – </w:t>
      </w:r>
      <w:r w:rsidRPr="00476E39">
        <w:rPr>
          <w:bCs/>
          <w:sz w:val="24"/>
          <w:szCs w:val="24"/>
        </w:rPr>
        <w:t>specializace elektrotechnická zařízení</w:t>
      </w:r>
      <w:r w:rsidR="008A0E60" w:rsidRPr="00476E39">
        <w:rPr>
          <w:sz w:val="24"/>
          <w:szCs w:val="24"/>
        </w:rPr>
        <w:t xml:space="preserve"> nebo Obdobné autorizace.</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 xml:space="preserve">[varianta pro osobu zodpovědného projektanta v oboru stavby </w:t>
      </w:r>
      <w:r w:rsidRPr="00476E39">
        <w:rPr>
          <w:bCs/>
          <w:sz w:val="24"/>
          <w:szCs w:val="24"/>
          <w:highlight w:val="cyan"/>
        </w:rPr>
        <w:t>vodního hospodářství a krajinného inženýrství</w:t>
      </w:r>
      <w:r w:rsidRPr="00476E39">
        <w:rPr>
          <w:sz w:val="24"/>
          <w:szCs w:val="24"/>
          <w:highlight w:val="cyan"/>
        </w:rPr>
        <w:t>]</w:t>
      </w:r>
    </w:p>
    <w:p w:rsidR="00D7652C" w:rsidRPr="00476E39" w:rsidRDefault="00D7652C" w:rsidP="00476E39">
      <w:pPr>
        <w:numPr>
          <w:ilvl w:val="0"/>
          <w:numId w:val="29"/>
        </w:numPr>
        <w:tabs>
          <w:tab w:val="clear" w:pos="2880"/>
          <w:tab w:val="num" w:pos="360"/>
        </w:tabs>
        <w:ind w:left="360"/>
        <w:jc w:val="both"/>
        <w:rPr>
          <w:sz w:val="24"/>
          <w:szCs w:val="24"/>
        </w:rPr>
      </w:pPr>
      <w:r w:rsidRPr="00476E39">
        <w:rPr>
          <w:sz w:val="24"/>
          <w:szCs w:val="24"/>
        </w:rPr>
        <w:t>jsem dosáhl vysokoškolského vzdělání v magisterském studijním programu a/nebo odborného středoškolského vzdělání stavebního – obor stavby vodního hospodářství a krajinného inženýrství,</w:t>
      </w:r>
    </w:p>
    <w:p w:rsidR="00D7652C" w:rsidRPr="00476E39" w:rsidRDefault="00D7652C" w:rsidP="00476E39">
      <w:pPr>
        <w:numPr>
          <w:ilvl w:val="0"/>
          <w:numId w:val="29"/>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29"/>
        </w:numPr>
        <w:tabs>
          <w:tab w:val="clear" w:pos="2880"/>
          <w:tab w:val="num" w:pos="360"/>
        </w:tabs>
        <w:ind w:left="360"/>
        <w:jc w:val="both"/>
        <w:rPr>
          <w:sz w:val="24"/>
          <w:szCs w:val="24"/>
        </w:rPr>
      </w:pPr>
      <w:r w:rsidRPr="00476E39">
        <w:rPr>
          <w:sz w:val="24"/>
          <w:szCs w:val="24"/>
        </w:rPr>
        <w:t xml:space="preserve">jsem vykonával funkci zodpovědného projektanta vodohospodářských stavebních objektů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29"/>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29"/>
        </w:numPr>
        <w:tabs>
          <w:tab w:val="clear" w:pos="2880"/>
          <w:tab w:val="num" w:pos="360"/>
        </w:tabs>
        <w:ind w:left="360"/>
        <w:jc w:val="both"/>
        <w:rPr>
          <w:sz w:val="24"/>
          <w:szCs w:val="24"/>
        </w:rPr>
      </w:pPr>
      <w:r w:rsidRPr="00476E39">
        <w:rPr>
          <w:sz w:val="24"/>
          <w:szCs w:val="24"/>
        </w:rPr>
        <w:t>jsem držitelem autorizace v oboru stavby vodního hospodářství a krajinného inženýrství</w:t>
      </w:r>
      <w:r w:rsidR="008A0E60" w:rsidRPr="00476E39">
        <w:rPr>
          <w:sz w:val="24"/>
          <w:szCs w:val="24"/>
        </w:rPr>
        <w:t xml:space="preserve"> nebo Obdobné autorizace.</w:t>
      </w:r>
      <w:r w:rsidR="002A3B7F" w:rsidRPr="00476E39">
        <w:rPr>
          <w:sz w:val="24"/>
          <w:szCs w:val="24"/>
        </w:rPr>
        <w:t xml:space="preserve"> </w:t>
      </w:r>
    </w:p>
    <w:p w:rsidR="00D7652C" w:rsidRPr="00476E39" w:rsidRDefault="00D7652C" w:rsidP="00476E39">
      <w:pPr>
        <w:jc w:val="both"/>
        <w:rPr>
          <w:sz w:val="24"/>
          <w:szCs w:val="24"/>
          <w:highlight w:val="yellow"/>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 xml:space="preserve">[varianta pro osobu zodpovědného projektanta v oboru </w:t>
      </w:r>
      <w:r w:rsidRPr="00476E39">
        <w:rPr>
          <w:bCs/>
          <w:sz w:val="24"/>
          <w:szCs w:val="24"/>
          <w:highlight w:val="cyan"/>
        </w:rPr>
        <w:t>geotechnika</w:t>
      </w:r>
      <w:r w:rsidRPr="00476E39">
        <w:rPr>
          <w:sz w:val="24"/>
          <w:szCs w:val="24"/>
          <w:highlight w:val="cyan"/>
        </w:rPr>
        <w:t>]</w:t>
      </w:r>
    </w:p>
    <w:p w:rsidR="00D7652C" w:rsidRPr="00476E39" w:rsidRDefault="00D7652C" w:rsidP="00476E39">
      <w:pPr>
        <w:numPr>
          <w:ilvl w:val="0"/>
          <w:numId w:val="30"/>
        </w:numPr>
        <w:tabs>
          <w:tab w:val="clear" w:pos="2880"/>
          <w:tab w:val="num" w:pos="360"/>
        </w:tabs>
        <w:ind w:left="360"/>
        <w:jc w:val="both"/>
        <w:rPr>
          <w:color w:val="000000"/>
          <w:sz w:val="24"/>
          <w:szCs w:val="24"/>
        </w:rPr>
      </w:pPr>
      <w:r w:rsidRPr="00476E39">
        <w:rPr>
          <w:sz w:val="24"/>
          <w:szCs w:val="24"/>
        </w:rPr>
        <w:t>jsem dosáhl vysokoškolského vzdělání v magisterském studijním program</w:t>
      </w:r>
      <w:r w:rsidRPr="00476E39">
        <w:rPr>
          <w:color w:val="000000"/>
          <w:sz w:val="24"/>
          <w:szCs w:val="24"/>
        </w:rPr>
        <w:t>u</w:t>
      </w:r>
      <w:r w:rsidRPr="00476E39">
        <w:rPr>
          <w:rStyle w:val="DeltaViewInsertion"/>
          <w:color w:val="000000"/>
          <w:sz w:val="24"/>
          <w:szCs w:val="24"/>
          <w:u w:val="none"/>
        </w:rPr>
        <w:t xml:space="preserve"> a/nebo odborného středoškolského vzdělání stavebního – obor geotechnika</w:t>
      </w:r>
      <w:r w:rsidRPr="00476E39">
        <w:rPr>
          <w:color w:val="000000"/>
          <w:sz w:val="24"/>
          <w:szCs w:val="24"/>
        </w:rPr>
        <w:t>,</w:t>
      </w:r>
    </w:p>
    <w:p w:rsidR="00D7652C" w:rsidRPr="00476E39" w:rsidRDefault="00D7652C" w:rsidP="00476E39">
      <w:pPr>
        <w:numPr>
          <w:ilvl w:val="0"/>
          <w:numId w:val="30"/>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30"/>
        </w:numPr>
        <w:tabs>
          <w:tab w:val="clear" w:pos="2880"/>
          <w:tab w:val="num" w:pos="360"/>
        </w:tabs>
        <w:ind w:left="360"/>
        <w:jc w:val="both"/>
        <w:rPr>
          <w:sz w:val="24"/>
          <w:szCs w:val="24"/>
        </w:rPr>
      </w:pPr>
      <w:r w:rsidRPr="00476E39">
        <w:rPr>
          <w:sz w:val="24"/>
          <w:szCs w:val="24"/>
        </w:rPr>
        <w:t xml:space="preserve">jsem vykonával funkci zodpovědného projektanta v oboru geotechnika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30"/>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30"/>
        </w:numPr>
        <w:tabs>
          <w:tab w:val="clear" w:pos="2880"/>
          <w:tab w:val="num" w:pos="360"/>
        </w:tabs>
        <w:ind w:left="360"/>
        <w:jc w:val="both"/>
        <w:rPr>
          <w:sz w:val="24"/>
          <w:szCs w:val="24"/>
        </w:rPr>
      </w:pPr>
      <w:r w:rsidRPr="00476E39">
        <w:rPr>
          <w:sz w:val="24"/>
          <w:szCs w:val="24"/>
        </w:rPr>
        <w:t xml:space="preserve">jsem držitelem autorizace v oboru </w:t>
      </w:r>
      <w:r w:rsidRPr="00476E39">
        <w:rPr>
          <w:bCs/>
          <w:sz w:val="24"/>
          <w:szCs w:val="24"/>
        </w:rPr>
        <w:t>geotechnika</w:t>
      </w:r>
      <w:r w:rsidR="008A0E60" w:rsidRPr="00476E39">
        <w:rPr>
          <w:sz w:val="24"/>
          <w:szCs w:val="24"/>
        </w:rPr>
        <w:t xml:space="preserve"> nebo Obdobné autorizace.</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lang w:eastAsia="en-US"/>
        </w:rPr>
      </w:pPr>
      <w:r w:rsidRPr="00476E39">
        <w:rPr>
          <w:sz w:val="24"/>
          <w:szCs w:val="24"/>
          <w:highlight w:val="cyan"/>
          <w:lang w:eastAsia="en-US"/>
        </w:rPr>
        <w:t xml:space="preserve">[varianta pro osobu </w:t>
      </w:r>
      <w:r w:rsidRPr="00476E39">
        <w:rPr>
          <w:sz w:val="24"/>
          <w:szCs w:val="24"/>
          <w:highlight w:val="cyan"/>
        </w:rPr>
        <w:t xml:space="preserve">projektanta </w:t>
      </w:r>
      <w:r w:rsidRPr="00476E39">
        <w:rPr>
          <w:sz w:val="24"/>
          <w:szCs w:val="24"/>
          <w:highlight w:val="cyan"/>
          <w:lang w:eastAsia="en-US"/>
        </w:rPr>
        <w:t>v oboru elektrotechnika]</w:t>
      </w:r>
    </w:p>
    <w:p w:rsidR="00CA7B77" w:rsidRPr="00476E39" w:rsidRDefault="00CA7B77" w:rsidP="00476E39">
      <w:pPr>
        <w:numPr>
          <w:ilvl w:val="0"/>
          <w:numId w:val="35"/>
        </w:numPr>
        <w:tabs>
          <w:tab w:val="clear" w:pos="2880"/>
          <w:tab w:val="num" w:pos="360"/>
        </w:tabs>
        <w:ind w:left="360"/>
        <w:jc w:val="both"/>
        <w:rPr>
          <w:sz w:val="24"/>
          <w:szCs w:val="24"/>
        </w:rPr>
      </w:pPr>
      <w:r w:rsidRPr="00476E39">
        <w:rPr>
          <w:sz w:val="24"/>
          <w:szCs w:val="24"/>
        </w:rPr>
        <w:t>jsem dosáhl vysokoškolského vzdělání v magisterském studijním programu elektrotechnika, energetika a management nebo ve srovnatelném programu,</w:t>
      </w:r>
    </w:p>
    <w:p w:rsidR="00CA7B77" w:rsidRPr="00476E39" w:rsidRDefault="00CA7B77" w:rsidP="00476E39">
      <w:pPr>
        <w:numPr>
          <w:ilvl w:val="0"/>
          <w:numId w:val="35"/>
        </w:numPr>
        <w:tabs>
          <w:tab w:val="clear" w:pos="2880"/>
          <w:tab w:val="num" w:pos="360"/>
        </w:tabs>
        <w:ind w:hanging="288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CA7B77" w:rsidRPr="00476E39" w:rsidRDefault="00CA7B77" w:rsidP="00476E39">
      <w:pPr>
        <w:numPr>
          <w:ilvl w:val="0"/>
          <w:numId w:val="35"/>
        </w:numPr>
        <w:tabs>
          <w:tab w:val="clear" w:pos="2880"/>
          <w:tab w:val="num" w:pos="360"/>
        </w:tabs>
        <w:ind w:left="360"/>
        <w:jc w:val="both"/>
        <w:rPr>
          <w:sz w:val="24"/>
          <w:szCs w:val="24"/>
        </w:rPr>
      </w:pPr>
      <w:r w:rsidRPr="00476E39">
        <w:rPr>
          <w:sz w:val="24"/>
          <w:szCs w:val="24"/>
        </w:rPr>
        <w:t xml:space="preserve">jsem vykonával funkci projektanta u </w:t>
      </w:r>
      <w:r w:rsidRPr="00476E39">
        <w:rPr>
          <w:sz w:val="24"/>
          <w:szCs w:val="24"/>
          <w:highlight w:val="cyan"/>
        </w:rPr>
        <w:t>[bude doplněno - počet]</w:t>
      </w:r>
      <w:r w:rsidRPr="00476E39">
        <w:rPr>
          <w:sz w:val="24"/>
          <w:szCs w:val="24"/>
        </w:rPr>
        <w:t xml:space="preserve"> </w:t>
      </w:r>
      <w:r w:rsidRPr="00476E39">
        <w:rPr>
          <w:sz w:val="24"/>
          <w:szCs w:val="24"/>
          <w:highlight w:val="cyan"/>
        </w:rPr>
        <w:t>zakázky / zakázek</w:t>
      </w:r>
      <w:r w:rsidRPr="00476E39">
        <w:rPr>
          <w:sz w:val="24"/>
          <w:szCs w:val="24"/>
        </w:rPr>
        <w:t xml:space="preserve"> spočívajíc</w:t>
      </w:r>
      <w:r w:rsidRPr="00476E39">
        <w:rPr>
          <w:sz w:val="24"/>
          <w:szCs w:val="24"/>
          <w:highlight w:val="cyan"/>
        </w:rPr>
        <w:t>í/ch</w:t>
      </w:r>
      <w:r w:rsidRPr="00476E39">
        <w:rPr>
          <w:sz w:val="24"/>
          <w:szCs w:val="24"/>
        </w:rPr>
        <w:t xml:space="preserve"> ve zpracování projektové dokumentace ve stupni </w:t>
      </w:r>
      <w:r w:rsidRPr="00476E39">
        <w:rPr>
          <w:sz w:val="24"/>
          <w:szCs w:val="24"/>
          <w:highlight w:val="cyan"/>
        </w:rPr>
        <w:t>[bude doplněno]</w:t>
      </w:r>
      <w:r w:rsidRPr="00476E39">
        <w:rPr>
          <w:sz w:val="24"/>
          <w:szCs w:val="24"/>
        </w:rPr>
        <w:t xml:space="preserve"> stavebních elektrotechnických objektů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CA7B77" w:rsidRPr="00476E39" w:rsidRDefault="00CA7B77" w:rsidP="00476E39">
      <w:pPr>
        <w:numPr>
          <w:ilvl w:val="0"/>
          <w:numId w:val="35"/>
        </w:numPr>
        <w:tabs>
          <w:tab w:val="clear" w:pos="2880"/>
        </w:tabs>
        <w:ind w:left="426" w:hanging="426"/>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CA7B77" w:rsidRPr="00476E39" w:rsidRDefault="00CA7B77" w:rsidP="00476E39">
      <w:pPr>
        <w:numPr>
          <w:ilvl w:val="0"/>
          <w:numId w:val="35"/>
        </w:numPr>
        <w:tabs>
          <w:tab w:val="clear" w:pos="2880"/>
          <w:tab w:val="num" w:pos="360"/>
        </w:tabs>
        <w:ind w:left="360"/>
        <w:jc w:val="both"/>
        <w:rPr>
          <w:bCs/>
          <w:sz w:val="24"/>
          <w:szCs w:val="24"/>
        </w:rPr>
      </w:pPr>
      <w:r w:rsidRPr="00476E39">
        <w:rPr>
          <w:sz w:val="24"/>
          <w:szCs w:val="24"/>
        </w:rPr>
        <w:t xml:space="preserve">mám odbornou způsobilost v elektrotechnice podle </w:t>
      </w:r>
      <w:r w:rsidRPr="00476E39">
        <w:rPr>
          <w:bCs/>
          <w:sz w:val="24"/>
          <w:szCs w:val="24"/>
        </w:rPr>
        <w:t>§ 15 vyhlášky č. 50/1978 Sb., o odborné způsobilosti v elektrotechnice, v platném znění, či obdobného osvědčení vydaného v jiné zemi než v ČR, dle kterého je jeho držitel v této jiné zemi odborně způsobilý k projektování elektrických zařízení.</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[varianta pro osobu provádějící zeměměřické činnosti]</w:t>
      </w:r>
    </w:p>
    <w:p w:rsidR="00D7652C" w:rsidRPr="00476E39" w:rsidRDefault="00D7652C" w:rsidP="00476E39">
      <w:pPr>
        <w:numPr>
          <w:ilvl w:val="0"/>
          <w:numId w:val="32"/>
        </w:numPr>
        <w:tabs>
          <w:tab w:val="clear" w:pos="2880"/>
          <w:tab w:val="num" w:pos="360"/>
        </w:tabs>
        <w:ind w:left="360"/>
        <w:jc w:val="both"/>
        <w:rPr>
          <w:sz w:val="24"/>
          <w:szCs w:val="24"/>
        </w:rPr>
      </w:pPr>
      <w:r w:rsidRPr="00476E39">
        <w:rPr>
          <w:sz w:val="24"/>
          <w:szCs w:val="24"/>
        </w:rPr>
        <w:t>jsem dosáhl vysokoškolského vzdělání v magisterském studijním programu geodézie nebo kartografie nebo ve srovnatelném programu,</w:t>
      </w:r>
    </w:p>
    <w:p w:rsidR="00D7652C" w:rsidRPr="00476E39" w:rsidRDefault="00D7652C" w:rsidP="00476E39">
      <w:pPr>
        <w:numPr>
          <w:ilvl w:val="0"/>
          <w:numId w:val="32"/>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32"/>
        </w:numPr>
        <w:tabs>
          <w:tab w:val="clear" w:pos="2880"/>
          <w:tab w:val="num" w:pos="360"/>
        </w:tabs>
        <w:ind w:left="360"/>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spočívající</w:t>
      </w:r>
      <w:r w:rsidRPr="00476E39">
        <w:rPr>
          <w:sz w:val="24"/>
          <w:szCs w:val="24"/>
          <w:highlight w:val="cyan"/>
        </w:rPr>
        <w:t>/mi</w:t>
      </w:r>
      <w:r w:rsidRPr="00476E39">
        <w:rPr>
          <w:sz w:val="24"/>
          <w:szCs w:val="24"/>
        </w:rPr>
        <w:t xml:space="preserve"> v geodetických pracích při přípravě stavby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32"/>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numPr>
          <w:ilvl w:val="0"/>
          <w:numId w:val="32"/>
        </w:numPr>
        <w:tabs>
          <w:tab w:val="clear" w:pos="2880"/>
          <w:tab w:val="num" w:pos="360"/>
        </w:tabs>
        <w:ind w:left="360"/>
        <w:jc w:val="both"/>
        <w:rPr>
          <w:sz w:val="24"/>
          <w:szCs w:val="24"/>
        </w:rPr>
      </w:pPr>
      <w:r w:rsidRPr="00476E39">
        <w:rPr>
          <w:sz w:val="24"/>
          <w:szCs w:val="24"/>
        </w:rPr>
        <w:t xml:space="preserve">jsem držitelem oprávnění pro ověřování výsledků zeměměřických činností podle </w:t>
      </w:r>
      <w:r w:rsidRPr="00476E39">
        <w:rPr>
          <w:bCs/>
          <w:sz w:val="24"/>
          <w:szCs w:val="24"/>
        </w:rPr>
        <w:t>§ 13 odst. 1 písm. a) a c) zákona o zeměměřictví č. 200/1994 Sb., o zeměměřictví a o změně a doplnění některých zákonů souvisejících s jeho zavedením, v platném znění</w:t>
      </w:r>
      <w:r w:rsidR="002A3B7F" w:rsidRPr="00476E39">
        <w:rPr>
          <w:bCs/>
          <w:sz w:val="24"/>
          <w:szCs w:val="24"/>
        </w:rPr>
        <w:t>, či obdobného oprávnění vydaného v jiné zemi než v ČR, které v této jiné zemi opravňuje jeho držitele k ověřování výsledků zeměměřičských činností v rozsahu odpovídajícím § 13 odst. 1) písm. c) zákona č. 200/1994 Sb., o zeměměřictví a o změně a doplnění některých zákonů souvisejících s jeho zavedením, ve znění pozdějších předpisů</w:t>
      </w:r>
      <w:r w:rsidRPr="00476E39">
        <w:rPr>
          <w:bCs/>
          <w:sz w:val="24"/>
          <w:szCs w:val="24"/>
        </w:rPr>
        <w:t xml:space="preserve">. </w:t>
      </w:r>
    </w:p>
    <w:p w:rsidR="00D7652C" w:rsidRPr="00476E39" w:rsidRDefault="00D7652C" w:rsidP="00476E39">
      <w:pPr>
        <w:ind w:left="360"/>
        <w:jc w:val="both"/>
        <w:rPr>
          <w:sz w:val="24"/>
          <w:szCs w:val="24"/>
        </w:rPr>
      </w:pP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[varianta pro osobu provádějící posuzování vlivů na životní prostředí]</w:t>
      </w:r>
    </w:p>
    <w:p w:rsidR="00D7652C" w:rsidRPr="00476E39" w:rsidRDefault="00D7652C" w:rsidP="00476E39">
      <w:pPr>
        <w:numPr>
          <w:ilvl w:val="0"/>
          <w:numId w:val="33"/>
        </w:numPr>
        <w:tabs>
          <w:tab w:val="clear" w:pos="2880"/>
          <w:tab w:val="num" w:pos="360"/>
        </w:tabs>
        <w:ind w:left="360"/>
        <w:jc w:val="both"/>
        <w:rPr>
          <w:sz w:val="24"/>
          <w:szCs w:val="24"/>
        </w:rPr>
      </w:pPr>
      <w:r w:rsidRPr="00476E39">
        <w:rPr>
          <w:sz w:val="24"/>
          <w:szCs w:val="24"/>
        </w:rPr>
        <w:t>jsem dosáhl vysokoškolského vzdělání,</w:t>
      </w:r>
    </w:p>
    <w:p w:rsidR="00D7652C" w:rsidRPr="00476E39" w:rsidRDefault="00D7652C" w:rsidP="00476E39">
      <w:pPr>
        <w:numPr>
          <w:ilvl w:val="0"/>
          <w:numId w:val="33"/>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33"/>
        </w:numPr>
        <w:tabs>
          <w:tab w:val="clear" w:pos="2880"/>
          <w:tab w:val="num" w:pos="360"/>
        </w:tabs>
        <w:ind w:left="360"/>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w:t>
      </w:r>
      <w:r w:rsidRPr="00476E39">
        <w:rPr>
          <w:sz w:val="24"/>
          <w:szCs w:val="24"/>
          <w:highlight w:val="cyan"/>
        </w:rPr>
        <w:t>í/mi</w:t>
      </w:r>
      <w:r w:rsidRPr="00476E39">
        <w:rPr>
          <w:sz w:val="24"/>
          <w:szCs w:val="24"/>
        </w:rPr>
        <w:t xml:space="preserve"> ve vyhotovení oznámení záměru nebo dokumentace posuzování vlivu stavby na životní prostředí dle zákona č. 100/2001 Sb., o posuzování vlivů na životní prostředí, v platném znění, pro </w:t>
      </w:r>
      <w:r w:rsidRPr="00476E39">
        <w:rPr>
          <w:sz w:val="24"/>
          <w:szCs w:val="24"/>
          <w:highlight w:val="cyan"/>
        </w:rPr>
        <w:t>[bude doplněno]</w:t>
      </w:r>
      <w:r w:rsidRPr="00476E39">
        <w:rPr>
          <w:sz w:val="24"/>
          <w:szCs w:val="24"/>
        </w:rPr>
        <w:t xml:space="preserve"> pruhovou pozemní komunikaci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33"/>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w:t>
      </w:r>
      <w:r w:rsidRPr="00476E39" w:rsidDel="00595C29">
        <w:rPr>
          <w:sz w:val="24"/>
          <w:szCs w:val="24"/>
          <w:highlight w:val="cyan"/>
        </w:rPr>
        <w:t xml:space="preserve"> </w:t>
      </w:r>
      <w:r w:rsidRPr="00476E39">
        <w:rPr>
          <w:sz w:val="24"/>
          <w:szCs w:val="24"/>
          <w:highlight w:val="cyan"/>
        </w:rPr>
        <w:t>/člena sdružení dodavatelů/poddodavatele]</w:t>
      </w:r>
      <w:r w:rsidRPr="00476E39">
        <w:rPr>
          <w:sz w:val="24"/>
          <w:szCs w:val="24"/>
        </w:rPr>
        <w:t>,</w:t>
      </w:r>
    </w:p>
    <w:p w:rsidR="00D7652C" w:rsidRPr="00476E39" w:rsidRDefault="00D7652C" w:rsidP="00476E39">
      <w:pPr>
        <w:numPr>
          <w:ilvl w:val="0"/>
          <w:numId w:val="33"/>
        </w:numPr>
        <w:tabs>
          <w:tab w:val="clear" w:pos="2880"/>
          <w:tab w:val="num" w:pos="360"/>
        </w:tabs>
        <w:ind w:left="360"/>
        <w:jc w:val="both"/>
        <w:rPr>
          <w:sz w:val="24"/>
          <w:szCs w:val="24"/>
        </w:rPr>
      </w:pPr>
      <w:r w:rsidRPr="00476E39">
        <w:rPr>
          <w:sz w:val="24"/>
          <w:szCs w:val="24"/>
        </w:rPr>
        <w:t>jsem držitelem</w:t>
      </w:r>
      <w:r w:rsidRPr="00476E39">
        <w:rPr>
          <w:bCs/>
          <w:sz w:val="24"/>
          <w:szCs w:val="24"/>
        </w:rPr>
        <w:t> autorizace ke zpracování dokumentace a posudku podle § 19 zákona č. 100/2001 Sb., o posuzování vlivů na životní prostředí a o změně některých souvisejících zákonů (zákon o posuzování vlivů na životní prostředí), v platném znění</w:t>
      </w:r>
      <w:r w:rsidR="002A3B7F" w:rsidRPr="00476E39">
        <w:rPr>
          <w:bCs/>
          <w:sz w:val="24"/>
          <w:szCs w:val="24"/>
        </w:rPr>
        <w:t>, či obdobného oprávnění vydaného v jiné zemi než v ČR, které v této jiné zemi opravňuje jeho držitele k zpracování dokumentace a posudku v rozsahu odpovídajícím § 19 zákona č.100/2001 Sb., o posuzování vlivů na životní prostředí, a o změně některých souvisejících zákonů (zákon o posuzování vlivů na životní prostředí), v platném znění</w:t>
      </w:r>
      <w:r w:rsidRPr="00476E39">
        <w:rPr>
          <w:bCs/>
          <w:sz w:val="24"/>
          <w:szCs w:val="24"/>
        </w:rPr>
        <w:t>.</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284" w:hanging="284"/>
        <w:contextualSpacing w:val="0"/>
        <w:jc w:val="both"/>
        <w:rPr>
          <w:sz w:val="24"/>
          <w:szCs w:val="24"/>
          <w:highlight w:val="cyan"/>
        </w:rPr>
      </w:pPr>
      <w:r w:rsidRPr="00476E39">
        <w:rPr>
          <w:sz w:val="24"/>
          <w:szCs w:val="24"/>
          <w:highlight w:val="cyan"/>
        </w:rPr>
        <w:t>[varianta pro osobu připravující rozptylové studie]</w:t>
      </w:r>
    </w:p>
    <w:p w:rsidR="00D7652C" w:rsidRPr="00476E39" w:rsidRDefault="00D7652C" w:rsidP="00476E39">
      <w:pPr>
        <w:numPr>
          <w:ilvl w:val="0"/>
          <w:numId w:val="34"/>
        </w:numPr>
        <w:tabs>
          <w:tab w:val="clear" w:pos="2880"/>
        </w:tabs>
        <w:ind w:left="360"/>
        <w:jc w:val="both"/>
        <w:rPr>
          <w:sz w:val="24"/>
          <w:szCs w:val="24"/>
        </w:rPr>
      </w:pPr>
      <w:r w:rsidRPr="00476E39">
        <w:rPr>
          <w:sz w:val="24"/>
          <w:szCs w:val="24"/>
        </w:rPr>
        <w:t>jsem dosáhl vysokoškolského nebo středoškolského vzdělání,</w:t>
      </w:r>
    </w:p>
    <w:p w:rsidR="00D7652C" w:rsidRPr="00476E39" w:rsidRDefault="00D7652C" w:rsidP="00476E39">
      <w:pPr>
        <w:numPr>
          <w:ilvl w:val="0"/>
          <w:numId w:val="34"/>
        </w:numPr>
        <w:tabs>
          <w:tab w:val="clear" w:pos="288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34"/>
        </w:numPr>
        <w:tabs>
          <w:tab w:val="clear" w:pos="2880"/>
        </w:tabs>
        <w:ind w:left="360"/>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w:t>
      </w:r>
      <w:r w:rsidRPr="00476E39">
        <w:rPr>
          <w:sz w:val="24"/>
          <w:szCs w:val="24"/>
          <w:highlight w:val="cyan"/>
        </w:rPr>
        <w:t>í/mi</w:t>
      </w:r>
      <w:r w:rsidRPr="00476E39">
        <w:rPr>
          <w:sz w:val="24"/>
          <w:szCs w:val="24"/>
        </w:rPr>
        <w:t xml:space="preserve"> ve vyhotovení rozptylové studie na stavbě </w:t>
      </w:r>
      <w:r w:rsidRPr="00476E39">
        <w:rPr>
          <w:sz w:val="24"/>
          <w:szCs w:val="24"/>
          <w:highlight w:val="cyan"/>
        </w:rPr>
        <w:t>[bude doplněno]</w:t>
      </w:r>
      <w:r w:rsidRPr="00476E39">
        <w:rPr>
          <w:sz w:val="24"/>
          <w:szCs w:val="24"/>
        </w:rPr>
        <w:t xml:space="preserve">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34"/>
        </w:numPr>
        <w:tabs>
          <w:tab w:val="clear" w:pos="288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w:t>
      </w:r>
      <w:r w:rsidRPr="00476E39" w:rsidDel="00595C29">
        <w:rPr>
          <w:sz w:val="24"/>
          <w:szCs w:val="24"/>
          <w:highlight w:val="cyan"/>
        </w:rPr>
        <w:t xml:space="preserve"> </w:t>
      </w:r>
      <w:r w:rsidRPr="00476E39">
        <w:rPr>
          <w:sz w:val="24"/>
          <w:szCs w:val="24"/>
          <w:highlight w:val="cyan"/>
        </w:rPr>
        <w:t>/člena sdružení dodavatelů/poddodavatele]</w:t>
      </w:r>
      <w:r w:rsidRPr="00476E39">
        <w:rPr>
          <w:sz w:val="24"/>
          <w:szCs w:val="24"/>
        </w:rPr>
        <w:t>,</w:t>
      </w:r>
    </w:p>
    <w:p w:rsidR="00D7652C" w:rsidRPr="00476E39" w:rsidRDefault="00D7652C" w:rsidP="00476E39">
      <w:pPr>
        <w:numPr>
          <w:ilvl w:val="0"/>
          <w:numId w:val="34"/>
        </w:numPr>
        <w:tabs>
          <w:tab w:val="clear" w:pos="2880"/>
        </w:tabs>
        <w:ind w:left="360"/>
        <w:jc w:val="both"/>
        <w:rPr>
          <w:sz w:val="24"/>
          <w:szCs w:val="24"/>
        </w:rPr>
      </w:pPr>
      <w:r w:rsidRPr="00476E39">
        <w:rPr>
          <w:sz w:val="24"/>
          <w:szCs w:val="24"/>
        </w:rPr>
        <w:t>jsem držitelem osvědčení o autorizaci ke zpracování rozptylové studie podle § 32 odst. 1 písm. e) zákona č. 201/2012 Sb., o ochraně ovzduší</w:t>
      </w:r>
      <w:r w:rsidRPr="00476E39">
        <w:rPr>
          <w:bCs/>
          <w:sz w:val="24"/>
          <w:szCs w:val="24"/>
        </w:rPr>
        <w:t>, v platném znění</w:t>
      </w:r>
      <w:r w:rsidR="002A3B7F" w:rsidRPr="00476E39">
        <w:rPr>
          <w:bCs/>
          <w:sz w:val="24"/>
          <w:szCs w:val="24"/>
        </w:rPr>
        <w:t>, či obdobného oprávnění vydaného v jiné zemi než v ČR, které v této jiné zemi opravňuje jeho držitele k zpracování rozptylových studií a odborných posudků v rozsahu odpovídajícím § 32 odst. 1 písm. e) zákona č. 201/2012 Sb., o ochraně ovzduší, v platném znění</w:t>
      </w:r>
      <w:r w:rsidRPr="00476E39">
        <w:rPr>
          <w:bCs/>
          <w:sz w:val="24"/>
          <w:szCs w:val="24"/>
        </w:rPr>
        <w:t>.</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284" w:hanging="284"/>
        <w:contextualSpacing w:val="0"/>
        <w:jc w:val="both"/>
        <w:rPr>
          <w:sz w:val="24"/>
          <w:szCs w:val="24"/>
          <w:highlight w:val="cyan"/>
        </w:rPr>
      </w:pPr>
      <w:r w:rsidRPr="00476E39">
        <w:rPr>
          <w:sz w:val="24"/>
          <w:szCs w:val="24"/>
          <w:highlight w:val="cyan"/>
        </w:rPr>
        <w:t>[varianta pro osobu koordinátora BOZP]</w:t>
      </w:r>
    </w:p>
    <w:p w:rsidR="00D7652C" w:rsidRPr="00476E39" w:rsidRDefault="00D7652C" w:rsidP="00476E39">
      <w:pPr>
        <w:numPr>
          <w:ilvl w:val="0"/>
          <w:numId w:val="27"/>
        </w:numPr>
        <w:tabs>
          <w:tab w:val="clear" w:pos="2880"/>
          <w:tab w:val="num" w:pos="360"/>
        </w:tabs>
        <w:ind w:left="360"/>
        <w:jc w:val="both"/>
        <w:rPr>
          <w:sz w:val="24"/>
          <w:szCs w:val="24"/>
        </w:rPr>
      </w:pPr>
      <w:r w:rsidRPr="00476E39">
        <w:rPr>
          <w:sz w:val="24"/>
          <w:szCs w:val="24"/>
        </w:rPr>
        <w:t xml:space="preserve">jsem dosáhl vysokoškolského nebo středoškolského vzdělání, </w:t>
      </w:r>
    </w:p>
    <w:p w:rsidR="00D7652C" w:rsidRPr="00476E39" w:rsidRDefault="00D7652C" w:rsidP="00476E39">
      <w:pPr>
        <w:numPr>
          <w:ilvl w:val="0"/>
          <w:numId w:val="27"/>
        </w:numPr>
        <w:tabs>
          <w:tab w:val="clear" w:pos="2880"/>
          <w:tab w:val="num" w:pos="360"/>
        </w:tabs>
        <w:ind w:left="360"/>
        <w:jc w:val="both"/>
        <w:rPr>
          <w:sz w:val="24"/>
          <w:szCs w:val="24"/>
        </w:rPr>
      </w:pPr>
      <w:r w:rsidRPr="00476E39">
        <w:rPr>
          <w:sz w:val="24"/>
          <w:szCs w:val="24"/>
        </w:rPr>
        <w:t>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27"/>
        </w:numPr>
        <w:tabs>
          <w:tab w:val="clear" w:pos="2880"/>
          <w:tab w:val="num" w:pos="360"/>
        </w:tabs>
        <w:ind w:left="360"/>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w:t>
      </w:r>
      <w:r w:rsidRPr="00476E39">
        <w:rPr>
          <w:sz w:val="24"/>
          <w:szCs w:val="24"/>
          <w:highlight w:val="cyan"/>
        </w:rPr>
        <w:t>í/mi</w:t>
      </w:r>
      <w:r w:rsidRPr="00476E39">
        <w:rPr>
          <w:sz w:val="24"/>
          <w:szCs w:val="24"/>
        </w:rPr>
        <w:t xml:space="preserve"> ve vyhotovení plánu BOZP v rámci projektové činnosti na stavbě </w:t>
      </w:r>
      <w:r w:rsidRPr="00476E39">
        <w:rPr>
          <w:sz w:val="24"/>
          <w:szCs w:val="24"/>
          <w:highlight w:val="cyan"/>
        </w:rPr>
        <w:t xml:space="preserve">[bude doplněno] </w:t>
      </w:r>
      <w:r w:rsidRPr="00476E39">
        <w:rPr>
          <w:sz w:val="24"/>
          <w:szCs w:val="24"/>
        </w:rPr>
        <w:t>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27"/>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w:t>
      </w:r>
      <w:r w:rsidRPr="00476E39" w:rsidDel="00595C29">
        <w:rPr>
          <w:sz w:val="24"/>
          <w:szCs w:val="24"/>
          <w:highlight w:val="cyan"/>
        </w:rPr>
        <w:t xml:space="preserve"> </w:t>
      </w:r>
      <w:r w:rsidRPr="00476E39">
        <w:rPr>
          <w:sz w:val="24"/>
          <w:szCs w:val="24"/>
          <w:highlight w:val="cyan"/>
        </w:rPr>
        <w:t>/člena sdružení dodavatelů/poddodavatele]</w:t>
      </w:r>
      <w:r w:rsidRPr="00476E39">
        <w:rPr>
          <w:sz w:val="24"/>
          <w:szCs w:val="24"/>
        </w:rPr>
        <w:t>,</w:t>
      </w:r>
    </w:p>
    <w:p w:rsidR="00D7652C" w:rsidRPr="00476E39" w:rsidRDefault="00D7652C" w:rsidP="00476E39">
      <w:pPr>
        <w:numPr>
          <w:ilvl w:val="0"/>
          <w:numId w:val="27"/>
        </w:numPr>
        <w:tabs>
          <w:tab w:val="clear" w:pos="2880"/>
          <w:tab w:val="num" w:pos="360"/>
        </w:tabs>
        <w:ind w:left="360"/>
        <w:jc w:val="both"/>
        <w:rPr>
          <w:sz w:val="24"/>
          <w:szCs w:val="24"/>
        </w:rPr>
      </w:pPr>
      <w:r w:rsidRPr="00476E39">
        <w:rPr>
          <w:sz w:val="24"/>
          <w:szCs w:val="24"/>
        </w:rPr>
        <w:t>jsem držitelem dokladu o úspěšně vykonané zkoušce z odborné způsobilosti nebo zvláštní odborné způsobilosti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002A3B7F" w:rsidRPr="00476E39">
        <w:rPr>
          <w:sz w:val="24"/>
          <w:szCs w:val="24"/>
        </w:rPr>
        <w:t>, či obdobného dokladu o odborné způsobilosti  vydaného v jiné zemi než v ČR, dle kterého je jeho držitel v této jiné zemi odborně způsobilý k zajišťování a provádění úkolů v hodnocení a prevenci rizik možného ohrožení života nebo zdraví zaměstnance ve smyslu a v rozsahu odpovídajícím zákonu č. 309/2006 Sb</w:t>
      </w:r>
      <w:r w:rsidRPr="00476E39">
        <w:rPr>
          <w:sz w:val="24"/>
          <w:szCs w:val="24"/>
        </w:rPr>
        <w:t>.</w:t>
      </w:r>
    </w:p>
    <w:p w:rsidR="00D7652C" w:rsidRPr="00476E39" w:rsidRDefault="00D7652C" w:rsidP="00476E39">
      <w:pPr>
        <w:jc w:val="both"/>
        <w:rPr>
          <w:sz w:val="24"/>
          <w:szCs w:val="24"/>
        </w:rPr>
      </w:pPr>
    </w:p>
    <w:p w:rsidR="00D7652C" w:rsidRPr="00476E39" w:rsidRDefault="00D7652C" w:rsidP="00476E39">
      <w:pPr>
        <w:pStyle w:val="Odstavecseseznamem"/>
        <w:numPr>
          <w:ilvl w:val="0"/>
          <w:numId w:val="47"/>
        </w:numPr>
        <w:ind w:left="426" w:hanging="426"/>
        <w:contextualSpacing w:val="0"/>
        <w:jc w:val="both"/>
        <w:rPr>
          <w:sz w:val="24"/>
          <w:szCs w:val="24"/>
          <w:highlight w:val="cyan"/>
        </w:rPr>
      </w:pPr>
      <w:r w:rsidRPr="00476E39">
        <w:rPr>
          <w:sz w:val="24"/>
          <w:szCs w:val="24"/>
          <w:highlight w:val="cyan"/>
        </w:rPr>
        <w:t xml:space="preserve">[varianta pro osobu projektanta v oboru </w:t>
      </w:r>
      <w:r w:rsidRPr="00476E39">
        <w:rPr>
          <w:bCs/>
          <w:sz w:val="24"/>
          <w:szCs w:val="24"/>
          <w:highlight w:val="cyan"/>
        </w:rPr>
        <w:t>inženýrská geologie</w:t>
      </w:r>
      <w:r w:rsidRPr="00476E39">
        <w:rPr>
          <w:sz w:val="24"/>
          <w:szCs w:val="24"/>
          <w:highlight w:val="cyan"/>
        </w:rPr>
        <w:t>]</w:t>
      </w:r>
    </w:p>
    <w:p w:rsidR="00D7652C" w:rsidRPr="00476E39" w:rsidRDefault="00D7652C" w:rsidP="00476E39">
      <w:pPr>
        <w:numPr>
          <w:ilvl w:val="0"/>
          <w:numId w:val="31"/>
        </w:numPr>
        <w:tabs>
          <w:tab w:val="clear" w:pos="2880"/>
          <w:tab w:val="num" w:pos="360"/>
        </w:tabs>
        <w:ind w:left="360"/>
        <w:jc w:val="both"/>
        <w:rPr>
          <w:sz w:val="24"/>
          <w:szCs w:val="24"/>
        </w:rPr>
      </w:pPr>
      <w:r w:rsidRPr="00476E39">
        <w:rPr>
          <w:sz w:val="24"/>
          <w:szCs w:val="24"/>
        </w:rPr>
        <w:t>jsem dosáhl vysokoškolského nebo středoškolského vzdělání,</w:t>
      </w:r>
    </w:p>
    <w:p w:rsidR="00D7652C" w:rsidRPr="00476E39" w:rsidRDefault="00D7652C" w:rsidP="00476E39">
      <w:pPr>
        <w:numPr>
          <w:ilvl w:val="0"/>
          <w:numId w:val="31"/>
        </w:numPr>
        <w:tabs>
          <w:tab w:val="clear" w:pos="2880"/>
          <w:tab w:val="num" w:pos="360"/>
        </w:tabs>
        <w:ind w:left="360"/>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D7652C" w:rsidRPr="00476E39" w:rsidRDefault="00D7652C" w:rsidP="00476E39">
      <w:pPr>
        <w:numPr>
          <w:ilvl w:val="0"/>
          <w:numId w:val="31"/>
        </w:numPr>
        <w:tabs>
          <w:tab w:val="clear" w:pos="2880"/>
          <w:tab w:val="num" w:pos="360"/>
        </w:tabs>
        <w:ind w:left="360"/>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w:t>
      </w:r>
      <w:r w:rsidRPr="00476E39">
        <w:rPr>
          <w:sz w:val="24"/>
          <w:szCs w:val="24"/>
        </w:rPr>
        <w:t>ami spočívajíc</w:t>
      </w:r>
      <w:r w:rsidRPr="00476E39">
        <w:rPr>
          <w:sz w:val="24"/>
          <w:szCs w:val="24"/>
          <w:highlight w:val="cyan"/>
        </w:rPr>
        <w:t>í/mi</w:t>
      </w:r>
      <w:r w:rsidRPr="00476E39">
        <w:rPr>
          <w:sz w:val="24"/>
          <w:szCs w:val="24"/>
        </w:rPr>
        <w:t xml:space="preserve"> v technické pomoci projektantovi při zapracování výstupů z předběžného nebo podrobného geotechnického průzkumu do projektové dokumentace ve stupni </w:t>
      </w:r>
      <w:r w:rsidRPr="00476E39">
        <w:rPr>
          <w:sz w:val="24"/>
          <w:szCs w:val="24"/>
          <w:highlight w:val="cyan"/>
        </w:rPr>
        <w:t>[bude doplněno]</w:t>
      </w:r>
      <w:r w:rsidRPr="00476E39">
        <w:rPr>
          <w:sz w:val="24"/>
          <w:szCs w:val="24"/>
        </w:rPr>
        <w:t xml:space="preserve"> na stavbě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ve finančním objemu předpokládaných celkových stavebních nákladů této stavby alespoň </w:t>
      </w:r>
      <w:r w:rsidRPr="00476E39">
        <w:rPr>
          <w:sz w:val="24"/>
          <w:szCs w:val="24"/>
          <w:highlight w:val="cyan"/>
        </w:rPr>
        <w:t>[bude doplněno]</w:t>
      </w:r>
      <w:r w:rsidRPr="00476E39">
        <w:rPr>
          <w:sz w:val="24"/>
          <w:szCs w:val="24"/>
        </w:rPr>
        <w:t xml:space="preserve"> Kč bez DPH,</w:t>
      </w:r>
    </w:p>
    <w:p w:rsidR="00D7652C" w:rsidRPr="00476E39" w:rsidRDefault="00D7652C" w:rsidP="00476E39">
      <w:pPr>
        <w:numPr>
          <w:ilvl w:val="0"/>
          <w:numId w:val="31"/>
        </w:numPr>
        <w:tabs>
          <w:tab w:val="clear" w:pos="2880"/>
          <w:tab w:val="num" w:pos="360"/>
        </w:tabs>
        <w:ind w:left="360"/>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w:t>
      </w:r>
      <w:r w:rsidRPr="00476E39" w:rsidDel="00595C29">
        <w:rPr>
          <w:sz w:val="24"/>
          <w:szCs w:val="24"/>
          <w:highlight w:val="cyan"/>
        </w:rPr>
        <w:t xml:space="preserve"> </w:t>
      </w:r>
      <w:r w:rsidRPr="00476E39">
        <w:rPr>
          <w:sz w:val="24"/>
          <w:szCs w:val="24"/>
          <w:highlight w:val="cyan"/>
        </w:rPr>
        <w:t>/člena sdružení dodavatelů/poddodavatele]</w:t>
      </w:r>
      <w:r w:rsidRPr="00476E39">
        <w:rPr>
          <w:sz w:val="24"/>
          <w:szCs w:val="24"/>
        </w:rPr>
        <w:t>,</w:t>
      </w:r>
    </w:p>
    <w:p w:rsidR="00D7652C" w:rsidRPr="00476E39" w:rsidRDefault="00D7652C" w:rsidP="00476E39">
      <w:pPr>
        <w:numPr>
          <w:ilvl w:val="0"/>
          <w:numId w:val="31"/>
        </w:numPr>
        <w:tabs>
          <w:tab w:val="clear" w:pos="2880"/>
          <w:tab w:val="num" w:pos="360"/>
        </w:tabs>
        <w:ind w:left="360"/>
        <w:jc w:val="both"/>
        <w:rPr>
          <w:sz w:val="24"/>
          <w:szCs w:val="24"/>
        </w:rPr>
      </w:pPr>
      <w:r w:rsidRPr="00476E39">
        <w:rPr>
          <w:sz w:val="24"/>
          <w:szCs w:val="24"/>
        </w:rPr>
        <w:t>jsem držitelem osvědčení o odborné způsobilosti projektovat, provádět a vyhodnocovat geologické práce v oboru inženýrská geologie podle ustanovení § 3 odst. 3 zákona č. 62/1988 Sb., o geologických pracích, v platném znění a ve znění vyhlášky Ministerstva životního prostředí č. 206/2001 Sb., o osvědčení odborné způsobilosti projektovat, provádět a vyhodnocovat geologické práce, v platném znění</w:t>
      </w:r>
      <w:r w:rsidR="002A3B7F" w:rsidRPr="00476E39">
        <w:rPr>
          <w:sz w:val="24"/>
          <w:szCs w:val="24"/>
        </w:rPr>
        <w:t>, či obdobného oprávnění vydaného v jiné zemi než v ČR, které v této jiné zemi opravňuje jeho držitele k projektování, provádění a vyhodnocování geologické práce v oboru inženýrská geologie v rozsahu odpovídajícím ustanovení § 3 zákona č. 62/1988 Sb., o geologických pracích, v platném znění a vyhlášky Ministerstva životního prostředí č. 206/2001 Sb., o osvědčení odborné způsobilosti projektovat, provádět a vyhodnocovat geologické práce, v platném znění</w:t>
      </w:r>
      <w:r w:rsidRPr="00476E39">
        <w:rPr>
          <w:sz w:val="24"/>
          <w:szCs w:val="24"/>
        </w:rPr>
        <w:t>.</w:t>
      </w:r>
    </w:p>
    <w:p w:rsidR="00135C92" w:rsidRPr="00476E39" w:rsidRDefault="00135C92" w:rsidP="00476E39">
      <w:pPr>
        <w:jc w:val="both"/>
        <w:rPr>
          <w:sz w:val="24"/>
          <w:szCs w:val="24"/>
        </w:rPr>
      </w:pPr>
    </w:p>
    <w:p w:rsidR="00D7652C" w:rsidRPr="00476E39" w:rsidRDefault="00D7652C" w:rsidP="00476E39">
      <w:pPr>
        <w:pStyle w:val="Odstavecseseznamem"/>
        <w:numPr>
          <w:ilvl w:val="0"/>
          <w:numId w:val="47"/>
        </w:numPr>
        <w:tabs>
          <w:tab w:val="left" w:pos="426"/>
        </w:tabs>
        <w:ind w:left="426" w:hanging="426"/>
        <w:contextualSpacing w:val="0"/>
        <w:jc w:val="both"/>
        <w:rPr>
          <w:sz w:val="24"/>
          <w:szCs w:val="24"/>
          <w:highlight w:val="cyan"/>
        </w:rPr>
      </w:pPr>
      <w:r w:rsidRPr="00476E39">
        <w:rPr>
          <w:sz w:val="24"/>
          <w:szCs w:val="24"/>
          <w:highlight w:val="cyan"/>
        </w:rPr>
        <w:t>[varianta pro osobu zajišťující inženýrskou činnost]</w:t>
      </w:r>
    </w:p>
    <w:p w:rsidR="00FC1341" w:rsidRPr="00476E39" w:rsidRDefault="00FC1341" w:rsidP="00476E39">
      <w:pPr>
        <w:numPr>
          <w:ilvl w:val="0"/>
          <w:numId w:val="36"/>
        </w:numPr>
        <w:tabs>
          <w:tab w:val="clear" w:pos="2880"/>
          <w:tab w:val="num" w:pos="426"/>
        </w:tabs>
        <w:ind w:left="426" w:hanging="426"/>
        <w:jc w:val="both"/>
        <w:rPr>
          <w:sz w:val="24"/>
          <w:szCs w:val="24"/>
        </w:rPr>
      </w:pPr>
      <w:r w:rsidRPr="00476E39">
        <w:rPr>
          <w:sz w:val="24"/>
          <w:szCs w:val="24"/>
        </w:rPr>
        <w:t>jsem dosáhl vysokoškolského vzdělání nebo středoškolského vzdělání,</w:t>
      </w:r>
    </w:p>
    <w:p w:rsidR="00FC1341" w:rsidRPr="00476E39" w:rsidRDefault="00FC1341" w:rsidP="00476E39">
      <w:pPr>
        <w:numPr>
          <w:ilvl w:val="0"/>
          <w:numId w:val="36"/>
        </w:numPr>
        <w:tabs>
          <w:tab w:val="left" w:pos="426"/>
        </w:tabs>
        <w:ind w:left="426" w:hanging="426"/>
        <w:jc w:val="both"/>
        <w:rPr>
          <w:sz w:val="24"/>
          <w:szCs w:val="24"/>
        </w:rPr>
      </w:pPr>
      <w:r w:rsidRPr="00476E39">
        <w:rPr>
          <w:sz w:val="24"/>
          <w:szCs w:val="24"/>
        </w:rPr>
        <w:t xml:space="preserve">jsem dosáhl </w:t>
      </w:r>
      <w:r w:rsidRPr="00476E39">
        <w:rPr>
          <w:sz w:val="24"/>
          <w:szCs w:val="24"/>
          <w:highlight w:val="cyan"/>
        </w:rPr>
        <w:t>[bude doplněno]</w:t>
      </w:r>
      <w:r w:rsidRPr="00476E39">
        <w:rPr>
          <w:sz w:val="24"/>
          <w:szCs w:val="24"/>
        </w:rPr>
        <w:t xml:space="preserve"> let praxe v oboru,</w:t>
      </w:r>
    </w:p>
    <w:p w:rsidR="00FC1341" w:rsidRPr="00476E39" w:rsidRDefault="00FC1341" w:rsidP="00476E39">
      <w:pPr>
        <w:numPr>
          <w:ilvl w:val="0"/>
          <w:numId w:val="36"/>
        </w:numPr>
        <w:tabs>
          <w:tab w:val="left" w:pos="426"/>
        </w:tabs>
        <w:ind w:left="426" w:hanging="426"/>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spočívající</w:t>
      </w:r>
      <w:r w:rsidRPr="00476E39">
        <w:rPr>
          <w:sz w:val="24"/>
          <w:szCs w:val="24"/>
          <w:highlight w:val="cyan"/>
        </w:rPr>
        <w:t>/mi</w:t>
      </w:r>
      <w:r w:rsidRPr="00476E39">
        <w:rPr>
          <w:sz w:val="24"/>
          <w:szCs w:val="24"/>
        </w:rPr>
        <w:t xml:space="preserve"> ve výkonu inženýrské činnosti [</w:t>
      </w:r>
      <w:r w:rsidRPr="00476E39">
        <w:rPr>
          <w:sz w:val="24"/>
          <w:szCs w:val="24"/>
          <w:highlight w:val="cyan"/>
        </w:rPr>
        <w:t>bude upraveno dle požadavků zadavatele, resp. dle skutečnosti</w:t>
      </w:r>
      <w:r w:rsidRPr="00476E39">
        <w:rPr>
          <w:sz w:val="24"/>
          <w:szCs w:val="24"/>
        </w:rPr>
        <w:t xml:space="preserve"> - </w:t>
      </w:r>
      <w:r w:rsidRPr="00476E39">
        <w:rPr>
          <w:sz w:val="24"/>
          <w:szCs w:val="24"/>
          <w:highlight w:val="cyan"/>
        </w:rPr>
        <w:t>pro stavební povolení včetně majetkoprávní přípravy]</w:t>
      </w:r>
      <w:r w:rsidRPr="00476E39">
        <w:rPr>
          <w:sz w:val="24"/>
          <w:szCs w:val="24"/>
        </w:rPr>
        <w:t xml:space="preserve"> stavby </w:t>
      </w:r>
      <w:r w:rsidRPr="00476E39">
        <w:rPr>
          <w:sz w:val="24"/>
          <w:szCs w:val="24"/>
          <w:highlight w:val="cyan"/>
        </w:rPr>
        <w:t>[bude doplněno]</w:t>
      </w:r>
      <w:r w:rsidRPr="00476E39">
        <w:rPr>
          <w:sz w:val="24"/>
          <w:szCs w:val="24"/>
        </w:rPr>
        <w:t xml:space="preserve"> pruhové pozemní komunikace (</w:t>
      </w:r>
      <w:r w:rsidRPr="00476E39">
        <w:rPr>
          <w:sz w:val="24"/>
          <w:szCs w:val="24"/>
          <w:highlight w:val="cyan"/>
        </w:rPr>
        <w:t>[bude doplněn typ stavby]</w:t>
      </w:r>
      <w:r w:rsidRPr="00476E39">
        <w:rPr>
          <w:sz w:val="24"/>
          <w:szCs w:val="24"/>
        </w:rPr>
        <w:t xml:space="preserve">) délky alespoň </w:t>
      </w:r>
      <w:r w:rsidRPr="00476E39">
        <w:rPr>
          <w:sz w:val="24"/>
          <w:szCs w:val="24"/>
          <w:highlight w:val="cyan"/>
        </w:rPr>
        <w:t>[bude doplněno]</w:t>
      </w:r>
      <w:r w:rsidRPr="00476E39">
        <w:rPr>
          <w:sz w:val="24"/>
          <w:szCs w:val="24"/>
        </w:rPr>
        <w:t xml:space="preserve"> km,</w:t>
      </w:r>
    </w:p>
    <w:p w:rsidR="00FC1341" w:rsidRPr="00476E39" w:rsidRDefault="00FC1341" w:rsidP="00476E39">
      <w:pPr>
        <w:numPr>
          <w:ilvl w:val="0"/>
          <w:numId w:val="36"/>
        </w:numPr>
        <w:tabs>
          <w:tab w:val="clear" w:pos="2880"/>
        </w:tabs>
        <w:ind w:left="426" w:hanging="426"/>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F63E05" w:rsidRPr="00476E39" w:rsidRDefault="00F63E05" w:rsidP="00476E39">
      <w:pPr>
        <w:jc w:val="both"/>
        <w:rPr>
          <w:sz w:val="24"/>
          <w:szCs w:val="24"/>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Odstavecseseznamem"/>
        <w:numPr>
          <w:ilvl w:val="0"/>
          <w:numId w:val="53"/>
        </w:numPr>
        <w:contextualSpacing w:val="0"/>
        <w:jc w:val="both"/>
        <w:rPr>
          <w:vanish/>
          <w:sz w:val="24"/>
          <w:szCs w:val="24"/>
          <w:u w:val="single"/>
        </w:rPr>
      </w:pPr>
    </w:p>
    <w:p w:rsidR="00F63E05" w:rsidRPr="00476E39" w:rsidRDefault="00F63E05" w:rsidP="00476E39">
      <w:pPr>
        <w:pStyle w:val="Textkomente"/>
        <w:numPr>
          <w:ilvl w:val="0"/>
          <w:numId w:val="53"/>
        </w:numPr>
        <w:ind w:left="426" w:hanging="426"/>
        <w:jc w:val="both"/>
        <w:rPr>
          <w:sz w:val="24"/>
          <w:szCs w:val="24"/>
          <w:u w:val="single"/>
        </w:rPr>
      </w:pPr>
      <w:r w:rsidRPr="00476E39">
        <w:rPr>
          <w:sz w:val="24"/>
          <w:szCs w:val="24"/>
          <w:u w:val="single"/>
        </w:rPr>
        <w:t xml:space="preserve">[varianta pro osobu poskytující služby v oblasti IT] </w:t>
      </w:r>
    </w:p>
    <w:p w:rsidR="00F63E05" w:rsidRPr="00476E39" w:rsidRDefault="00F63E05" w:rsidP="00476E39">
      <w:pPr>
        <w:pStyle w:val="Odstavecseseznamem"/>
        <w:numPr>
          <w:ilvl w:val="0"/>
          <w:numId w:val="54"/>
        </w:numPr>
        <w:ind w:left="426" w:hanging="426"/>
        <w:jc w:val="both"/>
        <w:rPr>
          <w:sz w:val="24"/>
          <w:szCs w:val="24"/>
        </w:rPr>
      </w:pPr>
      <w:r w:rsidRPr="00476E39">
        <w:rPr>
          <w:sz w:val="24"/>
          <w:szCs w:val="24"/>
        </w:rPr>
        <w:t>jsem dosáhl vysokoškolského vzdělání v magisterském studijním programu</w:t>
      </w:r>
    </w:p>
    <w:p w:rsidR="00F63E05" w:rsidRPr="00476E39" w:rsidRDefault="00F63E05" w:rsidP="00476E39">
      <w:pPr>
        <w:pStyle w:val="Odstavecseseznamem"/>
        <w:numPr>
          <w:ilvl w:val="0"/>
          <w:numId w:val="54"/>
        </w:numPr>
        <w:ind w:left="426" w:hanging="426"/>
        <w:jc w:val="both"/>
        <w:rPr>
          <w:sz w:val="24"/>
          <w:szCs w:val="24"/>
        </w:rPr>
      </w:pPr>
      <w:r w:rsidRPr="00476E39">
        <w:rPr>
          <w:sz w:val="24"/>
          <w:szCs w:val="24"/>
        </w:rPr>
        <w:t>jsem dosáhl [bude doplněno] let praxe v oboru,</w:t>
      </w:r>
    </w:p>
    <w:p w:rsidR="00F63E05" w:rsidRPr="00476E39" w:rsidRDefault="00F63E05" w:rsidP="00476E39">
      <w:pPr>
        <w:pStyle w:val="Odstavecseseznamem"/>
        <w:numPr>
          <w:ilvl w:val="0"/>
          <w:numId w:val="54"/>
        </w:numPr>
        <w:ind w:left="426" w:hanging="426"/>
        <w:jc w:val="both"/>
        <w:rPr>
          <w:sz w:val="24"/>
          <w:szCs w:val="24"/>
        </w:rPr>
      </w:pPr>
      <w:r w:rsidRPr="00476E39">
        <w:rPr>
          <w:sz w:val="24"/>
          <w:szCs w:val="24"/>
        </w:rPr>
        <w:t xml:space="preserve">mám prokazatelnou praxi s </w:t>
      </w:r>
      <w:r w:rsidRPr="00476E39">
        <w:rPr>
          <w:sz w:val="24"/>
          <w:szCs w:val="24"/>
          <w:highlight w:val="cyan"/>
        </w:rPr>
        <w:t>[bude doplněno - počet]</w:t>
      </w:r>
      <w:r w:rsidRPr="00476E39">
        <w:rPr>
          <w:sz w:val="24"/>
          <w:szCs w:val="24"/>
        </w:rPr>
        <w:t xml:space="preserve">  </w:t>
      </w:r>
      <w:r w:rsidRPr="00476E39">
        <w:rPr>
          <w:sz w:val="24"/>
          <w:szCs w:val="24"/>
          <w:highlight w:val="cyan"/>
        </w:rPr>
        <w:t>zakázkou / zakázkami</w:t>
      </w:r>
      <w:r w:rsidRPr="00476E39">
        <w:rPr>
          <w:sz w:val="24"/>
          <w:szCs w:val="24"/>
        </w:rPr>
        <w:t xml:space="preserve"> spočívající</w:t>
      </w:r>
      <w:r w:rsidRPr="00476E39">
        <w:rPr>
          <w:sz w:val="24"/>
          <w:szCs w:val="24"/>
          <w:highlight w:val="cyan"/>
        </w:rPr>
        <w:t>/mi</w:t>
      </w:r>
      <w:r w:rsidRPr="00476E39">
        <w:rPr>
          <w:sz w:val="24"/>
          <w:szCs w:val="24"/>
        </w:rPr>
        <w:t xml:space="preserve"> ve vývoji a programování softwarových programů a s vyhotovením alespoň jedné webové aplikace a jedné databázové aplikace</w:t>
      </w:r>
    </w:p>
    <w:p w:rsidR="00F63E05" w:rsidRPr="00476E39" w:rsidRDefault="00F63E05" w:rsidP="00476E39">
      <w:pPr>
        <w:numPr>
          <w:ilvl w:val="0"/>
          <w:numId w:val="54"/>
        </w:numPr>
        <w:ind w:left="426" w:hanging="426"/>
        <w:jc w:val="both"/>
        <w:rPr>
          <w:sz w:val="24"/>
          <w:szCs w:val="24"/>
        </w:rPr>
      </w:pPr>
      <w:r w:rsidRPr="00476E39">
        <w:rPr>
          <w:sz w:val="24"/>
          <w:szCs w:val="24"/>
        </w:rPr>
        <w:t xml:space="preserve">jsem v pracovním nebo obdobném poměru u </w:t>
      </w:r>
      <w:r w:rsidRPr="00476E39">
        <w:rPr>
          <w:sz w:val="24"/>
          <w:szCs w:val="24"/>
          <w:highlight w:val="cyan"/>
        </w:rPr>
        <w:t>[bude doplněno alternativně: dodavatele/člena sdružení dodavatelů/poddodavatele]</w:t>
      </w:r>
      <w:r w:rsidRPr="00476E39">
        <w:rPr>
          <w:sz w:val="24"/>
          <w:szCs w:val="24"/>
        </w:rPr>
        <w:t>.</w:t>
      </w:r>
    </w:p>
    <w:p w:rsidR="00D7652C" w:rsidRPr="00476E39" w:rsidRDefault="00D7652C" w:rsidP="00476E39">
      <w:pPr>
        <w:ind w:left="426"/>
        <w:jc w:val="both"/>
        <w:rPr>
          <w:sz w:val="24"/>
          <w:szCs w:val="24"/>
        </w:rPr>
      </w:pPr>
    </w:p>
    <w:p w:rsidR="00A31293" w:rsidRPr="00476E39" w:rsidRDefault="00A31293" w:rsidP="00476E39">
      <w:pPr>
        <w:jc w:val="both"/>
        <w:rPr>
          <w:sz w:val="24"/>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Bude-li účastník vybrán zadavatelem pro realizaci shora uvedené veřejné zakázky, prohlašuji, že jsem připraven se na realizaci této zakázky jakožto [</w:t>
      </w:r>
      <w:r w:rsidRPr="00476E39">
        <w:rPr>
          <w:szCs w:val="24"/>
          <w:highlight w:val="cyan"/>
        </w:rPr>
        <w:t>bude doplněno</w:t>
      </w:r>
      <w:r w:rsidRPr="00476E39">
        <w:rPr>
          <w:szCs w:val="24"/>
        </w:rPr>
        <w:t>] účastníka podílet, a že mi nejsou známy žádné překážky tohoto mého závazku budoucí spolupráce.</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V [</w:t>
      </w:r>
      <w:r w:rsidRPr="00476E39">
        <w:rPr>
          <w:szCs w:val="24"/>
          <w:highlight w:val="cyan"/>
        </w:rPr>
        <w:t>bude doplněno</w:t>
      </w:r>
      <w:r w:rsidRPr="00476E39">
        <w:rPr>
          <w:szCs w:val="24"/>
        </w:rPr>
        <w:t>] dne [</w:t>
      </w:r>
      <w:r w:rsidRPr="00476E39">
        <w:rPr>
          <w:szCs w:val="24"/>
          <w:highlight w:val="cyan"/>
        </w:rPr>
        <w:t>bude doplněno</w:t>
      </w:r>
      <w:r w:rsidRPr="00476E39">
        <w:rPr>
          <w:szCs w:val="24"/>
        </w:rPr>
        <w:t xml:space="preserv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___________________________________</w:t>
      </w:r>
    </w:p>
    <w:p w:rsidR="003D0BAC" w:rsidRPr="00476E39" w:rsidRDefault="003D0BAC" w:rsidP="00476E39">
      <w:pPr>
        <w:pStyle w:val="Zkladntext"/>
        <w:spacing w:line="276" w:lineRule="auto"/>
        <w:rPr>
          <w:szCs w:val="24"/>
        </w:rPr>
      </w:pPr>
      <w:r w:rsidRPr="00476E39">
        <w:rPr>
          <w:szCs w:val="24"/>
        </w:rPr>
        <w:t>[</w:t>
      </w:r>
      <w:r w:rsidRPr="00476E39">
        <w:rPr>
          <w:szCs w:val="24"/>
          <w:highlight w:val="cyan"/>
        </w:rPr>
        <w:t>podpis, jméno a příjmení čitelně</w:t>
      </w:r>
      <w:r w:rsidRPr="00476E39">
        <w:rPr>
          <w:szCs w:val="24"/>
        </w:rPr>
        <w:t>]</w:t>
      </w:r>
    </w:p>
    <w:p w:rsidR="003D0BAC" w:rsidRPr="00476E39" w:rsidRDefault="007009F4" w:rsidP="00EC5A4E">
      <w:pPr>
        <w:jc w:val="both"/>
        <w:rPr>
          <w:sz w:val="24"/>
          <w:szCs w:val="24"/>
        </w:rPr>
      </w:pPr>
      <w:r w:rsidRPr="00476E39">
        <w:rPr>
          <w:sz w:val="24"/>
          <w:szCs w:val="24"/>
        </w:rPr>
        <w:br w:type="page"/>
      </w:r>
    </w:p>
    <w:p w:rsidR="003D0BAC" w:rsidRPr="00476E39" w:rsidRDefault="003D0BAC" w:rsidP="00EC5A4E">
      <w:pPr>
        <w:pStyle w:val="Zkladntext"/>
        <w:spacing w:line="276" w:lineRule="auto"/>
        <w:jc w:val="center"/>
        <w:rPr>
          <w:b/>
          <w:szCs w:val="24"/>
        </w:rPr>
      </w:pPr>
      <w:r w:rsidRPr="00476E39">
        <w:rPr>
          <w:b/>
          <w:szCs w:val="24"/>
        </w:rPr>
        <w:t xml:space="preserve">FORMULÁŘ </w:t>
      </w:r>
      <w:r w:rsidR="00DC4BF7" w:rsidRPr="00476E39">
        <w:rPr>
          <w:b/>
          <w:szCs w:val="24"/>
        </w:rPr>
        <w:t>2</w:t>
      </w:r>
      <w:r w:rsidRPr="00476E39">
        <w:rPr>
          <w:b/>
          <w:szCs w:val="24"/>
        </w:rPr>
        <w:t>.2</w:t>
      </w:r>
    </w:p>
    <w:p w:rsidR="003D0BAC" w:rsidRDefault="003D0BAC" w:rsidP="00EC5A4E">
      <w:pPr>
        <w:pStyle w:val="Zkladntext"/>
        <w:spacing w:line="276" w:lineRule="auto"/>
        <w:jc w:val="center"/>
        <w:rPr>
          <w:b/>
          <w:szCs w:val="24"/>
        </w:rPr>
      </w:pPr>
      <w:r w:rsidRPr="00476E39">
        <w:rPr>
          <w:b/>
          <w:szCs w:val="24"/>
        </w:rPr>
        <w:t>PROFESNÍ ŽIVOTOPIS ODBORNÉHO PERSONÁLU</w:t>
      </w:r>
    </w:p>
    <w:p w:rsidR="00EC5A4E" w:rsidRPr="00476E39" w:rsidRDefault="00EC5A4E" w:rsidP="00EC5A4E">
      <w:pPr>
        <w:pStyle w:val="Zkladntext"/>
        <w:spacing w:line="276" w:lineRule="auto"/>
        <w:jc w:val="center"/>
        <w:rPr>
          <w:b/>
          <w:szCs w:val="24"/>
        </w:rPr>
      </w:pPr>
    </w:p>
    <w:p w:rsidR="003D0BAC" w:rsidRPr="00476E39" w:rsidRDefault="003D0BAC" w:rsidP="00476E39">
      <w:pPr>
        <w:pStyle w:val="Zkladntext"/>
        <w:spacing w:line="276" w:lineRule="auto"/>
        <w:rPr>
          <w:szCs w:val="24"/>
        </w:rPr>
      </w:pPr>
      <w:r w:rsidRPr="00476E39">
        <w:rPr>
          <w:szCs w:val="24"/>
        </w:rPr>
        <w:t>Funkce: [</w:t>
      </w:r>
      <w:r w:rsidRPr="00476E39">
        <w:rPr>
          <w:szCs w:val="24"/>
          <w:highlight w:val="cyan"/>
        </w:rPr>
        <w:t>bude doplněna funkce dle nadpisů / označení pozic použit</w:t>
      </w:r>
      <w:r w:rsidR="00DC4BF7" w:rsidRPr="00476E39">
        <w:rPr>
          <w:szCs w:val="24"/>
          <w:highlight w:val="cyan"/>
        </w:rPr>
        <w:t xml:space="preserve">ých zadavatelem ve formuláři </w:t>
      </w:r>
      <w:r w:rsidR="007009F4" w:rsidRPr="00476E39">
        <w:rPr>
          <w:szCs w:val="24"/>
          <w:highlight w:val="cyan"/>
        </w:rPr>
        <w:t>2</w:t>
      </w:r>
      <w:r w:rsidRPr="00476E39">
        <w:rPr>
          <w:szCs w:val="24"/>
          <w:highlight w:val="cyan"/>
        </w:rPr>
        <w:t>.1</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w:t>
      </w:r>
      <w:r w:rsidRPr="00476E39">
        <w:rPr>
          <w:szCs w:val="24"/>
        </w:rPr>
        <w:tab/>
        <w:t>Příjmení:</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2.</w:t>
      </w:r>
      <w:r w:rsidRPr="00476E39">
        <w:rPr>
          <w:szCs w:val="24"/>
        </w:rPr>
        <w:tab/>
        <w:t>Jméno:</w:t>
      </w:r>
      <w:r w:rsidRPr="00476E39">
        <w:rPr>
          <w:szCs w:val="24"/>
        </w:rPr>
        <w:tab/>
      </w:r>
      <w:r w:rsidRPr="00476E39">
        <w:rPr>
          <w:szCs w:val="24"/>
        </w:rPr>
        <w:tab/>
      </w:r>
      <w:r w:rsidRPr="00476E39">
        <w:rPr>
          <w:szCs w:val="24"/>
        </w:rPr>
        <w:tab/>
      </w:r>
      <w:r w:rsidRPr="00476E39">
        <w:rPr>
          <w:szCs w:val="24"/>
        </w:rPr>
        <w:tab/>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3.</w:t>
      </w:r>
      <w:r w:rsidRPr="00476E39">
        <w:rPr>
          <w:szCs w:val="24"/>
        </w:rPr>
        <w:tab/>
        <w:t>Státní příslušnost:</w:t>
      </w:r>
      <w:r w:rsidRPr="00476E39">
        <w:rPr>
          <w:szCs w:val="24"/>
        </w:rPr>
        <w:tab/>
      </w:r>
      <w:r w:rsidRPr="00476E39">
        <w:rPr>
          <w:szCs w:val="24"/>
        </w:rPr>
        <w:tab/>
      </w:r>
      <w:r w:rsidRPr="00476E39">
        <w:rPr>
          <w:szCs w:val="24"/>
        </w:rPr>
        <w:tab/>
      </w:r>
      <w:r w:rsidRPr="00476E39">
        <w:rPr>
          <w:szCs w:val="24"/>
        </w:rPr>
        <w:tab/>
      </w:r>
      <w:r w:rsidRPr="00476E39">
        <w:rPr>
          <w:szCs w:val="24"/>
        </w:rPr>
        <w:tab/>
      </w:r>
      <w:r w:rsidRPr="00476E39">
        <w:rPr>
          <w:szCs w:val="24"/>
        </w:rPr>
        <w:tab/>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4.</w:t>
      </w:r>
      <w:r w:rsidRPr="00476E39">
        <w:rPr>
          <w:szCs w:val="24"/>
        </w:rPr>
        <w:tab/>
        <w:t>Adresa (tel/</w:t>
      </w:r>
      <w:r w:rsidR="00134051" w:rsidRPr="00476E39">
        <w:rPr>
          <w:szCs w:val="24"/>
        </w:rPr>
        <w:t>fax/</w:t>
      </w:r>
      <w:r w:rsidRPr="00476E39">
        <w:rPr>
          <w:szCs w:val="24"/>
        </w:rPr>
        <w:t xml:space="preserve">e-mail):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5. </w:t>
      </w:r>
      <w:r w:rsidRPr="00476E39">
        <w:rPr>
          <w:szCs w:val="24"/>
        </w:rPr>
        <w:tab/>
        <w:t>Nejvyšší dosažené vzdělání:</w:t>
      </w:r>
    </w:p>
    <w:tbl>
      <w:tblPr>
        <w:tblW w:w="9166" w:type="dxa"/>
        <w:tblInd w:w="-65" w:type="dxa"/>
        <w:tblLayout w:type="fixed"/>
        <w:tblCellMar>
          <w:left w:w="0" w:type="dxa"/>
          <w:right w:w="0" w:type="dxa"/>
        </w:tblCellMar>
        <w:tblLook w:val="0000"/>
      </w:tblPr>
      <w:tblGrid>
        <w:gridCol w:w="4583"/>
        <w:gridCol w:w="4583"/>
      </w:tblGrid>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Instituce:</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Datum:</w:t>
            </w:r>
          </w:p>
          <w:p w:rsidR="003D0BAC" w:rsidRPr="00476E39" w:rsidRDefault="003D0BAC" w:rsidP="00476E39">
            <w:pPr>
              <w:pStyle w:val="Zkladntext"/>
              <w:spacing w:line="276" w:lineRule="auto"/>
              <w:rPr>
                <w:i/>
                <w:szCs w:val="24"/>
              </w:rPr>
            </w:pPr>
            <w:r w:rsidRPr="00476E39">
              <w:rPr>
                <w:i/>
                <w:szCs w:val="24"/>
              </w:rPr>
              <w:t>Od (měsíc/rok)</w:t>
            </w:r>
          </w:p>
          <w:p w:rsidR="003D0BAC" w:rsidRPr="00476E39" w:rsidRDefault="003D0BAC" w:rsidP="00476E39">
            <w:pPr>
              <w:pStyle w:val="Zkladntext"/>
              <w:spacing w:line="276" w:lineRule="auto"/>
              <w:rPr>
                <w:i/>
                <w:szCs w:val="24"/>
              </w:rPr>
            </w:pPr>
            <w:r w:rsidRPr="00476E39">
              <w:rPr>
                <w:i/>
                <w:szCs w:val="24"/>
              </w:rPr>
              <w:t>Do (měsíc/rok)</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Stupeň (hodnost):</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bl>
    <w:p w:rsidR="003D0BAC" w:rsidRPr="00476E39" w:rsidRDefault="003D0BAC" w:rsidP="00476E39">
      <w:pPr>
        <w:pStyle w:val="Zkladntext"/>
        <w:spacing w:line="276" w:lineRule="auto"/>
        <w:rPr>
          <w:i/>
          <w:szCs w:val="24"/>
        </w:rPr>
      </w:pPr>
    </w:p>
    <w:p w:rsidR="003D0BAC" w:rsidRPr="00476E39" w:rsidRDefault="003D0BAC" w:rsidP="00476E39">
      <w:pPr>
        <w:pStyle w:val="Zkladntext"/>
        <w:spacing w:line="276" w:lineRule="auto"/>
        <w:rPr>
          <w:szCs w:val="24"/>
        </w:rPr>
      </w:pPr>
      <w:r w:rsidRPr="00476E39">
        <w:rPr>
          <w:szCs w:val="24"/>
        </w:rPr>
        <w:t xml:space="preserve">6. </w:t>
      </w:r>
      <w:r w:rsidRPr="00476E39">
        <w:rPr>
          <w:szCs w:val="24"/>
        </w:rPr>
        <w:tab/>
        <w:t>Jazykové znalosti (známky 1 až 5 pro stupeň, kde 5 je nejvyšší):</w:t>
      </w:r>
    </w:p>
    <w:tbl>
      <w:tblPr>
        <w:tblW w:w="0" w:type="auto"/>
        <w:tblInd w:w="-63" w:type="dxa"/>
        <w:tblLayout w:type="fixed"/>
        <w:tblCellMar>
          <w:left w:w="0" w:type="dxa"/>
          <w:right w:w="0" w:type="dxa"/>
        </w:tblCellMar>
        <w:tblLook w:val="0000"/>
      </w:tblPr>
      <w:tblGrid>
        <w:gridCol w:w="1914"/>
        <w:gridCol w:w="1701"/>
        <w:gridCol w:w="1701"/>
        <w:gridCol w:w="1701"/>
        <w:gridCol w:w="1701"/>
      </w:tblGrid>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r w:rsidRPr="00476E39">
              <w:rPr>
                <w:i/>
                <w:szCs w:val="24"/>
              </w:rPr>
              <w:t xml:space="preserve">Jazyk </w:t>
            </w: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r w:rsidRPr="00476E39">
              <w:rPr>
                <w:i/>
                <w:szCs w:val="24"/>
              </w:rPr>
              <w:t>Úroveň</w:t>
            </w: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r w:rsidRPr="00476E39">
              <w:rPr>
                <w:i/>
                <w:szCs w:val="24"/>
              </w:rPr>
              <w:t>Pasivně</w:t>
            </w: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r w:rsidRPr="00476E39">
              <w:rPr>
                <w:i/>
                <w:szCs w:val="24"/>
              </w:rPr>
              <w:t xml:space="preserve"> Slovem </w:t>
            </w: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r w:rsidRPr="00476E39">
              <w:rPr>
                <w:i/>
                <w:szCs w:val="24"/>
              </w:rPr>
              <w:t>Písmem</w:t>
            </w:r>
          </w:p>
        </w:tc>
      </w:tr>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szCs w:val="24"/>
              </w:rPr>
            </w:pPr>
            <w:r w:rsidRPr="00476E39">
              <w:rPr>
                <w:szCs w:val="24"/>
              </w:rPr>
              <w:t>Mateřský jazyk</w:t>
            </w: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Height w:val="240"/>
        </w:trPr>
        <w:tc>
          <w:tcPr>
            <w:tcW w:w="1914"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c>
          <w:tcPr>
            <w:tcW w:w="1701" w:type="dxa"/>
            <w:tcBorders>
              <w:top w:val="single" w:sz="6" w:space="0" w:color="000000"/>
              <w:left w:val="single" w:sz="6" w:space="0" w:color="000000"/>
              <w:bottom w:val="single" w:sz="6" w:space="0" w:color="000000"/>
              <w:right w:val="single" w:sz="6" w:space="0" w:color="000000"/>
            </w:tcBorders>
          </w:tcPr>
          <w:p w:rsidR="003D0BAC" w:rsidRPr="00476E39" w:rsidRDefault="003D0BAC" w:rsidP="00476E39">
            <w:pPr>
              <w:pStyle w:val="Zkladntext"/>
              <w:spacing w:line="276" w:lineRule="auto"/>
              <w:rPr>
                <w:i/>
                <w:szCs w:val="24"/>
              </w:rPr>
            </w:pPr>
          </w:p>
        </w:tc>
      </w:tr>
    </w:tbl>
    <w:p w:rsidR="003D0BAC" w:rsidRPr="00476E39" w:rsidRDefault="003D0BAC" w:rsidP="00476E39">
      <w:pPr>
        <w:pStyle w:val="Zkladntext"/>
        <w:spacing w:line="276" w:lineRule="auto"/>
        <w:rPr>
          <w:i/>
          <w:szCs w:val="24"/>
        </w:rPr>
      </w:pPr>
    </w:p>
    <w:p w:rsidR="003D0BAC" w:rsidRPr="00476E39" w:rsidRDefault="003D0BAC" w:rsidP="00476E39">
      <w:pPr>
        <w:pStyle w:val="Zkladntext"/>
        <w:spacing w:line="276" w:lineRule="auto"/>
        <w:rPr>
          <w:szCs w:val="24"/>
        </w:rPr>
      </w:pPr>
      <w:r w:rsidRPr="00476E39">
        <w:rPr>
          <w:szCs w:val="24"/>
        </w:rPr>
        <w:t>7.</w:t>
      </w:r>
      <w:r w:rsidRPr="00476E39">
        <w:rPr>
          <w:szCs w:val="24"/>
        </w:rPr>
        <w:tab/>
        <w:t>Členství v profesních organizacích:</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8.</w:t>
      </w:r>
      <w:r w:rsidRPr="00476E39">
        <w:rPr>
          <w:szCs w:val="24"/>
        </w:rPr>
        <w:tab/>
        <w:t>Jiné znalosti (např. počítačová gramotnost, apod.):</w:t>
      </w:r>
      <w:r w:rsidRPr="00476E39">
        <w:rPr>
          <w:szCs w:val="24"/>
        </w:rPr>
        <w:tab/>
      </w:r>
    </w:p>
    <w:p w:rsidR="003D0BAC" w:rsidRPr="00476E39" w:rsidRDefault="003D0BAC" w:rsidP="00476E39">
      <w:pPr>
        <w:pStyle w:val="Zkladntext"/>
        <w:spacing w:line="276" w:lineRule="auto"/>
        <w:rPr>
          <w:szCs w:val="24"/>
        </w:rPr>
      </w:pPr>
    </w:p>
    <w:p w:rsidR="00134051" w:rsidRPr="00476E39" w:rsidRDefault="00134051" w:rsidP="00476E39">
      <w:pPr>
        <w:jc w:val="both"/>
        <w:rPr>
          <w:sz w:val="24"/>
          <w:szCs w:val="24"/>
        </w:rPr>
      </w:pPr>
      <w:r w:rsidRPr="00476E39">
        <w:rPr>
          <w:sz w:val="24"/>
          <w:szCs w:val="24"/>
        </w:rPr>
        <w:t>9.</w:t>
      </w:r>
      <w:r w:rsidRPr="00476E39">
        <w:rPr>
          <w:sz w:val="24"/>
          <w:szCs w:val="24"/>
        </w:rPr>
        <w:tab/>
        <w:t>Současný</w:t>
      </w:r>
      <w:r w:rsidR="003D0BAC" w:rsidRPr="00476E39">
        <w:rPr>
          <w:sz w:val="24"/>
          <w:szCs w:val="24"/>
        </w:rPr>
        <w:t>:</w:t>
      </w:r>
      <w:r w:rsidRPr="00476E39">
        <w:rPr>
          <w:sz w:val="24"/>
          <w:szCs w:val="24"/>
        </w:rPr>
        <w:t xml:space="preserve"> </w:t>
      </w:r>
      <w:r w:rsidRPr="00476E39">
        <w:rPr>
          <w:sz w:val="24"/>
          <w:szCs w:val="24"/>
        </w:rPr>
        <w:tab/>
        <w:t>(i) zaměstnavatel (příp. uvést OSVČ):</w:t>
      </w:r>
    </w:p>
    <w:p w:rsidR="00134051" w:rsidRPr="00476E39" w:rsidRDefault="00134051" w:rsidP="00476E39">
      <w:pPr>
        <w:jc w:val="both"/>
        <w:rPr>
          <w:sz w:val="24"/>
          <w:szCs w:val="24"/>
        </w:rPr>
      </w:pPr>
      <w:r w:rsidRPr="00476E39">
        <w:rPr>
          <w:sz w:val="24"/>
          <w:szCs w:val="24"/>
        </w:rPr>
        <w:tab/>
      </w:r>
      <w:r w:rsidRPr="00476E39">
        <w:rPr>
          <w:sz w:val="24"/>
          <w:szCs w:val="24"/>
        </w:rPr>
        <w:tab/>
      </w:r>
      <w:r w:rsidRPr="00476E39">
        <w:rPr>
          <w:sz w:val="24"/>
          <w:szCs w:val="24"/>
        </w:rPr>
        <w:tab/>
        <w:t>(ii) druh pracovního poměru</w:t>
      </w:r>
      <w:r w:rsidRPr="00476E39">
        <w:rPr>
          <w:sz w:val="24"/>
          <w:szCs w:val="24"/>
          <w:vertAlign w:val="superscript"/>
        </w:rPr>
        <w:footnoteReference w:id="3"/>
      </w:r>
      <w:r w:rsidRPr="00476E39">
        <w:rPr>
          <w:sz w:val="24"/>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10.</w:t>
      </w:r>
      <w:r w:rsidRPr="00476E39">
        <w:rPr>
          <w:szCs w:val="24"/>
        </w:rPr>
        <w:tab/>
        <w:t>Roky odborné praxe:</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11.</w:t>
      </w:r>
      <w:r w:rsidRPr="00476E39">
        <w:rPr>
          <w:szCs w:val="24"/>
        </w:rPr>
        <w:tab/>
        <w:t xml:space="preserve">Hlavní kvalifikace: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12.</w:t>
      </w:r>
      <w:r w:rsidRPr="00476E39">
        <w:rPr>
          <w:szCs w:val="24"/>
        </w:rPr>
        <w:tab/>
        <w:t>Speciální zkušenosti v cizích zemích:</w:t>
      </w:r>
    </w:p>
    <w:tbl>
      <w:tblPr>
        <w:tblW w:w="9165" w:type="dxa"/>
        <w:tblInd w:w="-65" w:type="dxa"/>
        <w:tblLayout w:type="fixed"/>
        <w:tblCellMar>
          <w:left w:w="0" w:type="dxa"/>
          <w:right w:w="0" w:type="dxa"/>
        </w:tblCellMar>
        <w:tblLook w:val="0000"/>
      </w:tblPr>
      <w:tblGrid>
        <w:gridCol w:w="3047"/>
        <w:gridCol w:w="2410"/>
        <w:gridCol w:w="3708"/>
      </w:tblGrid>
      <w:tr w:rsidR="003D0BAC" w:rsidRPr="00476E39" w:rsidTr="006B12E1">
        <w:trPr>
          <w:cantSplit/>
        </w:trPr>
        <w:tc>
          <w:tcPr>
            <w:tcW w:w="3047"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Země</w:t>
            </w:r>
          </w:p>
        </w:tc>
        <w:tc>
          <w:tcPr>
            <w:tcW w:w="2410"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 xml:space="preserve">Datum: od (měsíc/rok) </w:t>
            </w:r>
          </w:p>
          <w:p w:rsidR="003D0BAC" w:rsidRPr="00476E39" w:rsidRDefault="003D0BAC" w:rsidP="00476E39">
            <w:pPr>
              <w:pStyle w:val="Zkladntext"/>
              <w:spacing w:line="276" w:lineRule="auto"/>
              <w:rPr>
                <w:i/>
                <w:szCs w:val="24"/>
              </w:rPr>
            </w:pPr>
            <w:r w:rsidRPr="00476E39">
              <w:rPr>
                <w:i/>
                <w:szCs w:val="24"/>
              </w:rPr>
              <w:t>do (měsíc/rok)</w:t>
            </w:r>
          </w:p>
        </w:tc>
        <w:tc>
          <w:tcPr>
            <w:tcW w:w="3708"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Jméno a stručný popis stavby</w:t>
            </w:r>
          </w:p>
        </w:tc>
      </w:tr>
      <w:tr w:rsidR="003D0BAC" w:rsidRPr="00476E39" w:rsidTr="006B12E1">
        <w:trPr>
          <w:cantSplit/>
        </w:trPr>
        <w:tc>
          <w:tcPr>
            <w:tcW w:w="3047"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2410"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3708"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3047"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2410"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3708"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3047"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2410"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3708"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3047"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2410"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c>
          <w:tcPr>
            <w:tcW w:w="3708"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bl>
    <w:p w:rsidR="003D0BAC" w:rsidRPr="00476E39" w:rsidRDefault="003D0BAC" w:rsidP="00476E39">
      <w:pPr>
        <w:pStyle w:val="Zkladntext"/>
        <w:spacing w:line="276" w:lineRule="auto"/>
        <w:rPr>
          <w:i/>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13.</w:t>
      </w:r>
      <w:r w:rsidRPr="00476E39">
        <w:rPr>
          <w:szCs w:val="24"/>
        </w:rPr>
        <w:tab/>
        <w:t>Odborná praxe</w:t>
      </w:r>
      <w:r w:rsidR="00134051" w:rsidRPr="00476E39">
        <w:rPr>
          <w:szCs w:val="24"/>
        </w:rPr>
        <w:t>, a to včetně současné</w:t>
      </w:r>
      <w:r w:rsidRPr="00476E39">
        <w:rPr>
          <w:szCs w:val="24"/>
        </w:rPr>
        <w:t>:</w:t>
      </w:r>
    </w:p>
    <w:tbl>
      <w:tblPr>
        <w:tblW w:w="0" w:type="auto"/>
        <w:tblInd w:w="-65" w:type="dxa"/>
        <w:tblLayout w:type="fixed"/>
        <w:tblCellMar>
          <w:left w:w="0" w:type="dxa"/>
          <w:right w:w="0" w:type="dxa"/>
        </w:tblCellMar>
        <w:tblLook w:val="0000"/>
      </w:tblPr>
      <w:tblGrid>
        <w:gridCol w:w="4583"/>
        <w:gridCol w:w="4583"/>
      </w:tblGrid>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r w:rsidRPr="00476E39">
              <w:rPr>
                <w:i/>
                <w:szCs w:val="24"/>
              </w:rPr>
              <w:t>Datum: od (měsíc/rok) do (měsíc/rok)</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i/>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r w:rsidRPr="00476E39">
              <w:rPr>
                <w:szCs w:val="24"/>
              </w:rPr>
              <w:t>Místo</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r w:rsidRPr="00476E39">
              <w:rPr>
                <w:szCs w:val="24"/>
              </w:rPr>
              <w:t>Společnost / Organizace</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r w:rsidRPr="00476E39">
              <w:rPr>
                <w:szCs w:val="24"/>
              </w:rPr>
              <w:t>Funkce</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p>
        </w:tc>
      </w:tr>
      <w:tr w:rsidR="003D0BAC" w:rsidRPr="00476E39" w:rsidTr="006B12E1">
        <w:trPr>
          <w:cantSplit/>
        </w:trPr>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r w:rsidRPr="00476E39">
              <w:rPr>
                <w:szCs w:val="24"/>
              </w:rPr>
              <w:t>Popis práce</w:t>
            </w:r>
          </w:p>
        </w:tc>
        <w:tc>
          <w:tcPr>
            <w:tcW w:w="4583" w:type="dxa"/>
            <w:tcBorders>
              <w:top w:val="single" w:sz="4" w:space="0" w:color="000000"/>
              <w:left w:val="single" w:sz="4" w:space="0" w:color="000000"/>
              <w:bottom w:val="single" w:sz="4" w:space="0" w:color="000000"/>
              <w:right w:val="single" w:sz="4" w:space="0" w:color="000000"/>
            </w:tcBorders>
          </w:tcPr>
          <w:p w:rsidR="003D0BAC" w:rsidRPr="00476E39" w:rsidRDefault="003D0BAC" w:rsidP="00476E39">
            <w:pPr>
              <w:pStyle w:val="Zkladntext"/>
              <w:spacing w:line="276" w:lineRule="auto"/>
              <w:rPr>
                <w:szCs w:val="24"/>
              </w:rPr>
            </w:pPr>
          </w:p>
        </w:tc>
      </w:tr>
    </w:tbl>
    <w:p w:rsidR="003D0BAC" w:rsidRPr="00476E39" w:rsidRDefault="003D0BAC" w:rsidP="00476E39">
      <w:pPr>
        <w:pStyle w:val="Zkladntext"/>
        <w:spacing w:line="276" w:lineRule="auto"/>
        <w:rPr>
          <w:szCs w:val="24"/>
        </w:rPr>
      </w:pPr>
    </w:p>
    <w:p w:rsidR="00134051" w:rsidRPr="00476E39" w:rsidRDefault="003D0BAC" w:rsidP="00476E39">
      <w:pPr>
        <w:ind w:left="705" w:hanging="705"/>
        <w:jc w:val="both"/>
        <w:rPr>
          <w:sz w:val="24"/>
          <w:szCs w:val="24"/>
          <w:u w:val="single"/>
        </w:rPr>
      </w:pPr>
      <w:r w:rsidRPr="00476E39">
        <w:rPr>
          <w:sz w:val="24"/>
          <w:szCs w:val="24"/>
        </w:rPr>
        <w:t>14.</w:t>
      </w:r>
      <w:r w:rsidRPr="00476E39">
        <w:rPr>
          <w:sz w:val="24"/>
          <w:szCs w:val="24"/>
        </w:rPr>
        <w:tab/>
      </w:r>
      <w:r w:rsidR="00134051" w:rsidRPr="00476E39">
        <w:rPr>
          <w:sz w:val="24"/>
          <w:szCs w:val="24"/>
          <w:u w:val="single"/>
        </w:rPr>
        <w:t>Zkušenosti osoby s ohledem na požadavky podle čl. 4.</w:t>
      </w:r>
      <w:r w:rsidR="001A72F4" w:rsidRPr="00476E39">
        <w:rPr>
          <w:sz w:val="24"/>
          <w:szCs w:val="24"/>
          <w:u w:val="single"/>
        </w:rPr>
        <w:t xml:space="preserve">4 </w:t>
      </w:r>
      <w:r w:rsidR="00BE6BA5" w:rsidRPr="00476E39">
        <w:rPr>
          <w:sz w:val="24"/>
          <w:szCs w:val="24"/>
          <w:u w:val="single"/>
        </w:rPr>
        <w:t xml:space="preserve">kvalifikační </w:t>
      </w:r>
      <w:r w:rsidR="00134051" w:rsidRPr="00476E39">
        <w:rPr>
          <w:sz w:val="24"/>
          <w:szCs w:val="24"/>
          <w:u w:val="single"/>
        </w:rPr>
        <w:t>dokumentace</w:t>
      </w:r>
      <w:r w:rsidR="00134051" w:rsidRPr="00476E39">
        <w:rPr>
          <w:sz w:val="24"/>
          <w:szCs w:val="24"/>
          <w:vertAlign w:val="superscript"/>
        </w:rPr>
        <w:footnoteReference w:id="4"/>
      </w:r>
    </w:p>
    <w:p w:rsidR="003D0BAC" w:rsidRPr="00476E39" w:rsidRDefault="003D0BAC" w:rsidP="00476E39">
      <w:pPr>
        <w:pStyle w:val="Zkladntext"/>
        <w:spacing w:line="276" w:lineRule="auto"/>
        <w:rPr>
          <w:szCs w:val="24"/>
        </w:rPr>
      </w:pPr>
    </w:p>
    <w:tbl>
      <w:tblPr>
        <w:tblW w:w="9166" w:type="dxa"/>
        <w:tblInd w:w="-65" w:type="dxa"/>
        <w:tblLayout w:type="fixed"/>
        <w:tblCellMar>
          <w:left w:w="0" w:type="dxa"/>
          <w:right w:w="0" w:type="dxa"/>
        </w:tblCellMar>
        <w:tblLook w:val="0000"/>
      </w:tblPr>
      <w:tblGrid>
        <w:gridCol w:w="4583"/>
        <w:gridCol w:w="4583"/>
      </w:tblGrid>
      <w:tr w:rsidR="00134051" w:rsidRPr="00476E39" w:rsidTr="00D26762">
        <w:trPr>
          <w:cantSplit/>
        </w:trPr>
        <w:tc>
          <w:tcPr>
            <w:tcW w:w="4583" w:type="dxa"/>
            <w:tcBorders>
              <w:top w:val="single" w:sz="12" w:space="0" w:color="auto"/>
              <w:left w:val="single" w:sz="12" w:space="0" w:color="auto"/>
              <w:bottom w:val="single" w:sz="4" w:space="0" w:color="000000"/>
              <w:right w:val="single" w:sz="4" w:space="0" w:color="000000"/>
            </w:tcBorders>
          </w:tcPr>
          <w:p w:rsidR="00134051" w:rsidRPr="00476E39" w:rsidRDefault="00134051" w:rsidP="00476E39">
            <w:pPr>
              <w:jc w:val="both"/>
              <w:rPr>
                <w:i/>
                <w:sz w:val="24"/>
                <w:szCs w:val="24"/>
              </w:rPr>
            </w:pPr>
            <w:r w:rsidRPr="00476E39">
              <w:rPr>
                <w:sz w:val="24"/>
                <w:szCs w:val="24"/>
              </w:rPr>
              <w:t>Název realizované zakázky, tj. název uvedený ve smluvním vztahu s objednatelem</w:t>
            </w:r>
          </w:p>
        </w:tc>
        <w:tc>
          <w:tcPr>
            <w:tcW w:w="4583" w:type="dxa"/>
            <w:tcBorders>
              <w:top w:val="single" w:sz="12" w:space="0" w:color="auto"/>
              <w:left w:val="single" w:sz="4" w:space="0" w:color="000000"/>
              <w:bottom w:val="single" w:sz="4" w:space="0" w:color="000000"/>
              <w:right w:val="single" w:sz="12" w:space="0" w:color="auto"/>
            </w:tcBorders>
          </w:tcPr>
          <w:p w:rsidR="00134051" w:rsidRPr="00476E39" w:rsidRDefault="00134051" w:rsidP="00476E39">
            <w:pPr>
              <w:pStyle w:val="Zkladntext"/>
              <w:rPr>
                <w:i/>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Délka</w:t>
            </w:r>
            <w:r w:rsidRPr="00476E39">
              <w:rPr>
                <w:rStyle w:val="Znakapoznpodarou"/>
                <w:sz w:val="24"/>
                <w:szCs w:val="24"/>
              </w:rPr>
              <w:footnoteReference w:id="5"/>
            </w:r>
            <w:r w:rsidRPr="00476E39">
              <w:rPr>
                <w:sz w:val="24"/>
                <w:szCs w:val="24"/>
              </w:rPr>
              <w:t xml:space="preserve"> (v km/m)</w:t>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ind w:firstLine="165"/>
              <w:rPr>
                <w:szCs w:val="24"/>
              </w:rPr>
            </w:pPr>
            <w:r w:rsidRPr="00476E39">
              <w:rPr>
                <w:szCs w:val="24"/>
              </w:rPr>
              <w:t xml:space="preserve">pozemní komunikace (v km): </w:t>
            </w:r>
          </w:p>
          <w:p w:rsidR="00134051" w:rsidRPr="00476E39" w:rsidRDefault="00134051" w:rsidP="00476E39">
            <w:pPr>
              <w:pStyle w:val="Zkladntext"/>
              <w:ind w:firstLine="165"/>
              <w:rPr>
                <w:szCs w:val="24"/>
              </w:rPr>
            </w:pPr>
            <w:r w:rsidRPr="00476E39">
              <w:rPr>
                <w:szCs w:val="24"/>
              </w:rPr>
              <w:t>mostu (v m):</w:t>
            </w:r>
          </w:p>
          <w:p w:rsidR="00134051" w:rsidRPr="00476E39" w:rsidRDefault="00134051" w:rsidP="00476E39">
            <w:pPr>
              <w:pStyle w:val="Zkladntext"/>
              <w:ind w:firstLine="165"/>
              <w:rPr>
                <w:i/>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Specifikace/charakter pozemní komunikace, které se týkalo poskytované plnění</w:t>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ind w:firstLine="165"/>
              <w:rPr>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Investor, tj. konečný objednatel uváděné zkušenosti (zakázky)</w:t>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Objednatel plnění poskytovaného v rámci uváděné zkušenosti (zakázky) Zhotovitelem</w:t>
            </w:r>
            <w:r w:rsidRPr="00476E39">
              <w:rPr>
                <w:rStyle w:val="Znakapoznpodarou"/>
                <w:sz w:val="24"/>
                <w:szCs w:val="24"/>
              </w:rPr>
              <w:footnoteReference w:id="6"/>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12" w:space="0" w:color="auto"/>
              <w:right w:val="single" w:sz="4" w:space="0" w:color="000000"/>
            </w:tcBorders>
          </w:tcPr>
          <w:p w:rsidR="00134051" w:rsidRPr="00476E39" w:rsidRDefault="00134051" w:rsidP="00476E39">
            <w:pPr>
              <w:jc w:val="both"/>
              <w:rPr>
                <w:sz w:val="24"/>
                <w:szCs w:val="24"/>
              </w:rPr>
            </w:pPr>
            <w:r w:rsidRPr="00476E39">
              <w:rPr>
                <w:sz w:val="24"/>
                <w:szCs w:val="24"/>
              </w:rPr>
              <w:t>Zhotovitel, tj. subjekt, který realizoval uváděnou zkušenost (zakázku)</w:t>
            </w:r>
          </w:p>
        </w:tc>
        <w:tc>
          <w:tcPr>
            <w:tcW w:w="4583" w:type="dxa"/>
            <w:tcBorders>
              <w:top w:val="single" w:sz="4" w:space="0" w:color="000000"/>
              <w:left w:val="single" w:sz="4" w:space="0" w:color="000000"/>
              <w:bottom w:val="single" w:sz="12" w:space="0" w:color="auto"/>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12" w:space="0" w:color="auto"/>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 xml:space="preserve">Stupeň projektových prací, popř. realizovaná činnost </w:t>
            </w:r>
            <w:r w:rsidRPr="00476E39">
              <w:rPr>
                <w:b/>
                <w:sz w:val="24"/>
                <w:szCs w:val="24"/>
              </w:rPr>
              <w:t>Zhotovitelem</w:t>
            </w:r>
          </w:p>
        </w:tc>
        <w:tc>
          <w:tcPr>
            <w:tcW w:w="4583" w:type="dxa"/>
            <w:tcBorders>
              <w:top w:val="single" w:sz="12" w:space="0" w:color="auto"/>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 xml:space="preserve">Stručný popis prací realizovaných </w:t>
            </w:r>
            <w:r w:rsidRPr="00476E39">
              <w:rPr>
                <w:b/>
                <w:sz w:val="24"/>
                <w:szCs w:val="24"/>
              </w:rPr>
              <w:t>Zhotovitelem</w:t>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12" w:space="0" w:color="auto"/>
              <w:right w:val="single" w:sz="4" w:space="0" w:color="000000"/>
            </w:tcBorders>
          </w:tcPr>
          <w:p w:rsidR="00134051" w:rsidRPr="00476E39" w:rsidRDefault="00134051" w:rsidP="00476E39">
            <w:pPr>
              <w:jc w:val="both"/>
              <w:rPr>
                <w:sz w:val="24"/>
                <w:szCs w:val="24"/>
              </w:rPr>
            </w:pPr>
            <w:r w:rsidRPr="00476E39">
              <w:rPr>
                <w:sz w:val="24"/>
                <w:szCs w:val="24"/>
              </w:rPr>
              <w:t xml:space="preserve">Doba plnění realizované zakázky </w:t>
            </w:r>
            <w:r w:rsidRPr="00476E39">
              <w:rPr>
                <w:b/>
                <w:sz w:val="24"/>
                <w:szCs w:val="24"/>
              </w:rPr>
              <w:t>Zhotovitelem</w:t>
            </w:r>
            <w:r w:rsidRPr="00476E39">
              <w:rPr>
                <w:sz w:val="24"/>
                <w:szCs w:val="24"/>
              </w:rPr>
              <w:t xml:space="preserve"> (od do)</w:t>
            </w:r>
          </w:p>
        </w:tc>
        <w:tc>
          <w:tcPr>
            <w:tcW w:w="4583" w:type="dxa"/>
            <w:tcBorders>
              <w:top w:val="single" w:sz="4" w:space="0" w:color="000000"/>
              <w:left w:val="single" w:sz="4" w:space="0" w:color="000000"/>
              <w:bottom w:val="single" w:sz="12" w:space="0" w:color="auto"/>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12" w:space="0" w:color="auto"/>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 xml:space="preserve">Stupeň projektových prací, popř. činnost realizovaná </w:t>
            </w:r>
            <w:r w:rsidRPr="00476E39">
              <w:rPr>
                <w:b/>
                <w:sz w:val="24"/>
                <w:szCs w:val="24"/>
              </w:rPr>
              <w:t>níže podepsanou osobou (jakožto členem realizačního týmu Zhotovitele)</w:t>
            </w:r>
            <w:r w:rsidRPr="00476E39">
              <w:rPr>
                <w:rStyle w:val="Znakapoznpodarou"/>
                <w:b/>
                <w:sz w:val="24"/>
                <w:szCs w:val="24"/>
              </w:rPr>
              <w:footnoteReference w:id="7"/>
            </w:r>
          </w:p>
        </w:tc>
        <w:tc>
          <w:tcPr>
            <w:tcW w:w="4583" w:type="dxa"/>
            <w:tcBorders>
              <w:top w:val="single" w:sz="12" w:space="0" w:color="auto"/>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 xml:space="preserve">Stručný popis prací realizovaných </w:t>
            </w:r>
            <w:r w:rsidRPr="00476E39">
              <w:rPr>
                <w:b/>
                <w:sz w:val="24"/>
                <w:szCs w:val="24"/>
              </w:rPr>
              <w:t>níže podepsanou osobou (jakožto členem realizačního týmu Zhotovitele)</w:t>
            </w:r>
            <w:r w:rsidRPr="00476E39">
              <w:rPr>
                <w:rStyle w:val="Znakapoznpodarou"/>
                <w:b/>
                <w:sz w:val="24"/>
                <w:szCs w:val="24"/>
              </w:rPr>
              <w:footnoteReference w:id="8"/>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rPr>
                <w:szCs w:val="24"/>
              </w:rPr>
            </w:pPr>
            <w:r w:rsidRPr="00476E39">
              <w:rPr>
                <w:szCs w:val="24"/>
              </w:rPr>
              <w:t xml:space="preserve"> </w:t>
            </w:r>
          </w:p>
        </w:tc>
      </w:tr>
      <w:tr w:rsidR="00134051" w:rsidRPr="00476E39" w:rsidTr="00D26762">
        <w:trPr>
          <w:cantSplit/>
        </w:trPr>
        <w:tc>
          <w:tcPr>
            <w:tcW w:w="4583" w:type="dxa"/>
            <w:tcBorders>
              <w:top w:val="single" w:sz="4" w:space="0" w:color="000000"/>
              <w:left w:val="single" w:sz="12" w:space="0" w:color="auto"/>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 xml:space="preserve">Výčet stavebních objektů, za které byla </w:t>
            </w:r>
            <w:r w:rsidRPr="00476E39">
              <w:rPr>
                <w:b/>
                <w:sz w:val="24"/>
                <w:szCs w:val="24"/>
              </w:rPr>
              <w:t>níže podepsaná osoba (člen realizačního týmu Zhotovitele)</w:t>
            </w:r>
            <w:r w:rsidRPr="00476E39">
              <w:rPr>
                <w:sz w:val="24"/>
                <w:szCs w:val="24"/>
              </w:rPr>
              <w:t xml:space="preserve"> jakožto Zodpovědný projektant na realizované zakázce zodpovědná</w:t>
            </w:r>
            <w:r w:rsidRPr="00476E39">
              <w:rPr>
                <w:rStyle w:val="Znakapoznpodarou"/>
                <w:sz w:val="24"/>
                <w:szCs w:val="24"/>
              </w:rPr>
              <w:footnoteReference w:id="9"/>
            </w:r>
            <w:r w:rsidRPr="00476E39">
              <w:rPr>
                <w:sz w:val="24"/>
                <w:szCs w:val="24"/>
              </w:rPr>
              <w:t xml:space="preserve"> </w:t>
            </w:r>
          </w:p>
        </w:tc>
        <w:tc>
          <w:tcPr>
            <w:tcW w:w="4583" w:type="dxa"/>
            <w:tcBorders>
              <w:top w:val="single" w:sz="4" w:space="0" w:color="000000"/>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12" w:space="0" w:color="auto"/>
              <w:left w:val="single" w:sz="12" w:space="0" w:color="000000"/>
              <w:bottom w:val="single" w:sz="4" w:space="0" w:color="000000"/>
              <w:right w:val="single" w:sz="4" w:space="0" w:color="000000"/>
            </w:tcBorders>
          </w:tcPr>
          <w:p w:rsidR="00134051" w:rsidRPr="00476E39" w:rsidRDefault="00134051" w:rsidP="00476E39">
            <w:pPr>
              <w:jc w:val="both"/>
              <w:rPr>
                <w:sz w:val="24"/>
                <w:szCs w:val="24"/>
              </w:rPr>
            </w:pPr>
            <w:r w:rsidRPr="00476E39">
              <w:rPr>
                <w:sz w:val="24"/>
                <w:szCs w:val="24"/>
              </w:rPr>
              <w:t>Finanční objem předpokládaných celkových stavebních nákladů</w:t>
            </w:r>
            <w:r w:rsidRPr="00476E39">
              <w:rPr>
                <w:rStyle w:val="Znakapoznpodarou"/>
                <w:sz w:val="24"/>
                <w:szCs w:val="24"/>
              </w:rPr>
              <w:footnoteReference w:id="10"/>
            </w:r>
            <w:r w:rsidRPr="00476E39">
              <w:rPr>
                <w:sz w:val="24"/>
                <w:szCs w:val="24"/>
              </w:rPr>
              <w:t xml:space="preserve"> bez DPH (tj. nikoliv investičních nákladů stavby) </w:t>
            </w:r>
          </w:p>
        </w:tc>
        <w:tc>
          <w:tcPr>
            <w:tcW w:w="4583" w:type="dxa"/>
            <w:tcBorders>
              <w:top w:val="single" w:sz="12" w:space="0" w:color="auto"/>
              <w:left w:val="single" w:sz="4" w:space="0" w:color="000000"/>
              <w:bottom w:val="single" w:sz="4" w:space="0" w:color="000000"/>
              <w:right w:val="single" w:sz="12" w:space="0" w:color="auto"/>
            </w:tcBorders>
          </w:tcPr>
          <w:p w:rsidR="00134051" w:rsidRPr="00476E39" w:rsidRDefault="00134051" w:rsidP="00476E39">
            <w:pPr>
              <w:pStyle w:val="Zkladntext"/>
              <w:rPr>
                <w:szCs w:val="24"/>
              </w:rPr>
            </w:pPr>
          </w:p>
        </w:tc>
      </w:tr>
      <w:tr w:rsidR="00134051" w:rsidRPr="00476E39" w:rsidTr="00D26762">
        <w:trPr>
          <w:cantSplit/>
        </w:trPr>
        <w:tc>
          <w:tcPr>
            <w:tcW w:w="4583" w:type="dxa"/>
            <w:tcBorders>
              <w:top w:val="single" w:sz="4" w:space="0" w:color="000000"/>
              <w:left w:val="single" w:sz="12" w:space="0" w:color="auto"/>
              <w:bottom w:val="single" w:sz="12" w:space="0" w:color="auto"/>
              <w:right w:val="single" w:sz="4" w:space="0" w:color="000000"/>
            </w:tcBorders>
          </w:tcPr>
          <w:p w:rsidR="00134051" w:rsidRPr="00476E39" w:rsidRDefault="00134051" w:rsidP="00476E39">
            <w:pPr>
              <w:jc w:val="both"/>
              <w:rPr>
                <w:sz w:val="24"/>
                <w:szCs w:val="24"/>
              </w:rPr>
            </w:pPr>
            <w:r w:rsidRPr="00476E39">
              <w:rPr>
                <w:sz w:val="24"/>
                <w:szCs w:val="24"/>
              </w:rPr>
              <w:t>Byly služby, které jsou předmětem zakázky, dokončeny / předány objednateli</w:t>
            </w:r>
          </w:p>
          <w:p w:rsidR="00134051" w:rsidRPr="00476E39" w:rsidRDefault="00134051" w:rsidP="00476E39">
            <w:pPr>
              <w:jc w:val="both"/>
              <w:rPr>
                <w:sz w:val="24"/>
                <w:szCs w:val="24"/>
              </w:rPr>
            </w:pPr>
            <w:r w:rsidRPr="00476E39">
              <w:rPr>
                <w:sz w:val="24"/>
                <w:szCs w:val="24"/>
              </w:rPr>
              <w:t xml:space="preserve"> Ano / Ještě ne – služby jsou ještě poskytovány (specifikace obsahu a rozsahu již předaných služeb) / Ne</w:t>
            </w:r>
            <w:r w:rsidRPr="00476E39">
              <w:rPr>
                <w:rStyle w:val="Znakapoznpodarou"/>
                <w:sz w:val="24"/>
                <w:szCs w:val="24"/>
              </w:rPr>
              <w:footnoteReference w:id="11"/>
            </w:r>
          </w:p>
        </w:tc>
        <w:tc>
          <w:tcPr>
            <w:tcW w:w="4583" w:type="dxa"/>
            <w:tcBorders>
              <w:top w:val="single" w:sz="4" w:space="0" w:color="000000"/>
              <w:left w:val="single" w:sz="4" w:space="0" w:color="000000"/>
              <w:bottom w:val="single" w:sz="12" w:space="0" w:color="auto"/>
              <w:right w:val="single" w:sz="12" w:space="0" w:color="auto"/>
            </w:tcBorders>
          </w:tcPr>
          <w:p w:rsidR="00134051" w:rsidRPr="00476E39" w:rsidRDefault="00134051" w:rsidP="00476E39">
            <w:pPr>
              <w:pStyle w:val="Zkladntext"/>
              <w:rPr>
                <w:szCs w:val="24"/>
              </w:rPr>
            </w:pPr>
          </w:p>
        </w:tc>
      </w:tr>
    </w:tbl>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15.</w:t>
      </w:r>
      <w:r w:rsidRPr="00476E39">
        <w:rPr>
          <w:szCs w:val="24"/>
        </w:rPr>
        <w:tab/>
        <w:t>Jiné</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15a.</w:t>
      </w:r>
      <w:r w:rsidRPr="00476E39">
        <w:rPr>
          <w:szCs w:val="24"/>
        </w:rPr>
        <w:tab/>
        <w:t>Publikace a školení:</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15b.</w:t>
      </w:r>
      <w:r w:rsidRPr="00476E39">
        <w:rPr>
          <w:szCs w:val="24"/>
        </w:rPr>
        <w:tab/>
        <w:t>Reference:</w:t>
      </w:r>
    </w:p>
    <w:p w:rsidR="003D0BAC" w:rsidRPr="00476E39" w:rsidRDefault="003D0BAC" w:rsidP="00476E39">
      <w:pPr>
        <w:pStyle w:val="Zkladntext"/>
        <w:spacing w:line="276" w:lineRule="auto"/>
        <w:rPr>
          <w:szCs w:val="24"/>
        </w:rPr>
      </w:pPr>
    </w:p>
    <w:p w:rsidR="00134051" w:rsidRPr="00476E39" w:rsidRDefault="003D0BAC" w:rsidP="00476E39">
      <w:pPr>
        <w:pStyle w:val="textcslovan"/>
        <w:widowControl/>
        <w:spacing w:before="0" w:line="240" w:lineRule="auto"/>
        <w:ind w:left="0" w:firstLine="0"/>
        <w:rPr>
          <w:rFonts w:ascii="Times New Roman" w:hAnsi="Times New Roman"/>
          <w:szCs w:val="24"/>
        </w:rPr>
      </w:pPr>
      <w:r w:rsidRPr="00476E39">
        <w:rPr>
          <w:rFonts w:ascii="Times New Roman" w:hAnsi="Times New Roman"/>
          <w:szCs w:val="24"/>
        </w:rPr>
        <w:t xml:space="preserve">15c. </w:t>
      </w:r>
      <w:r w:rsidRPr="00476E39">
        <w:rPr>
          <w:rFonts w:ascii="Times New Roman" w:hAnsi="Times New Roman"/>
          <w:szCs w:val="24"/>
        </w:rPr>
        <w:tab/>
      </w:r>
      <w:r w:rsidR="0096423E" w:rsidRPr="00476E39">
        <w:rPr>
          <w:rFonts w:ascii="Times New Roman" w:hAnsi="Times New Roman"/>
          <w:szCs w:val="24"/>
        </w:rPr>
        <w:t>Oprávnění k výkonu vybraných činn</w:t>
      </w:r>
      <w:r w:rsidR="00134051" w:rsidRPr="00476E39">
        <w:rPr>
          <w:rFonts w:ascii="Times New Roman" w:hAnsi="Times New Roman"/>
          <w:szCs w:val="24"/>
        </w:rPr>
        <w:t>ostí podle zvláštních předpisů:</w:t>
      </w:r>
    </w:p>
    <w:p w:rsidR="00134051" w:rsidRPr="00476E39" w:rsidRDefault="00134051" w:rsidP="00476E39">
      <w:pPr>
        <w:pStyle w:val="textcslovan"/>
        <w:widowControl/>
        <w:spacing w:before="0" w:line="240" w:lineRule="auto"/>
        <w:ind w:left="0" w:firstLine="0"/>
        <w:rPr>
          <w:rFonts w:ascii="Times New Roman" w:hAnsi="Times New Roman"/>
          <w:szCs w:val="24"/>
        </w:rPr>
      </w:pPr>
    </w:p>
    <w:p w:rsidR="0096423E" w:rsidRPr="00476E39" w:rsidRDefault="0096423E" w:rsidP="00476E39">
      <w:pPr>
        <w:pStyle w:val="textcslovan"/>
        <w:widowControl/>
        <w:spacing w:before="0" w:line="240" w:lineRule="auto"/>
        <w:ind w:left="709" w:firstLine="0"/>
        <w:rPr>
          <w:rFonts w:ascii="Times New Roman" w:hAnsi="Times New Roman"/>
          <w:szCs w:val="24"/>
        </w:rPr>
      </w:pPr>
      <w:r w:rsidRPr="00476E39">
        <w:rPr>
          <w:rFonts w:ascii="Times New Roman" w:hAnsi="Times New Roman"/>
          <w:szCs w:val="24"/>
        </w:rPr>
        <w:t xml:space="preserve">(doložit kopie příslušných dokladů, pokud nebyly doloženy jako </w:t>
      </w:r>
      <w:r w:rsidRPr="00476E39">
        <w:rPr>
          <w:rFonts w:ascii="Times New Roman" w:hAnsi="Times New Roman"/>
          <w:szCs w:val="24"/>
        </w:rPr>
        <w:tab/>
        <w:t>příloha formuláře č. 1.1).</w:t>
      </w:r>
    </w:p>
    <w:p w:rsidR="003D0BAC" w:rsidRPr="00476E39" w:rsidRDefault="003D0BAC" w:rsidP="00476E39">
      <w:pPr>
        <w:pStyle w:val="Zkladntext"/>
        <w:spacing w:line="276" w:lineRule="auto"/>
        <w:rPr>
          <w:szCs w:val="24"/>
        </w:rPr>
      </w:pPr>
    </w:p>
    <w:p w:rsidR="00134051" w:rsidRPr="00476E39" w:rsidRDefault="00134051" w:rsidP="00476E39">
      <w:pPr>
        <w:pStyle w:val="Zkladntext"/>
        <w:spacing w:line="276" w:lineRule="auto"/>
        <w:rPr>
          <w:szCs w:val="24"/>
        </w:rPr>
      </w:pPr>
      <w:r w:rsidRPr="00476E39">
        <w:rPr>
          <w:szCs w:val="24"/>
        </w:rPr>
        <w:t xml:space="preserve">Souhlasím se zpřístupněním shora uvedených údajů třetím osobám v rozsahu zákonných povinností zadavatele dle zákona č. </w:t>
      </w:r>
      <w:r w:rsidR="007009F4" w:rsidRPr="00476E39">
        <w:rPr>
          <w:szCs w:val="24"/>
        </w:rPr>
        <w:t>134/2016 Sb., o zadávání veřejných zakázek</w:t>
      </w:r>
      <w:r w:rsidRPr="00476E39">
        <w:rPr>
          <w:szCs w:val="24"/>
        </w:rPr>
        <w:t>, ve znění pozdějších předpisů.</w:t>
      </w:r>
    </w:p>
    <w:p w:rsidR="00134051" w:rsidRPr="00476E39" w:rsidRDefault="00134051"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V [</w:t>
      </w:r>
      <w:r w:rsidRPr="00476E39">
        <w:rPr>
          <w:szCs w:val="24"/>
          <w:highlight w:val="cyan"/>
        </w:rPr>
        <w:t>bude doplněno</w:t>
      </w:r>
      <w:r w:rsidRPr="00476E39">
        <w:rPr>
          <w:szCs w:val="24"/>
        </w:rPr>
        <w:t>] dne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p>
    <w:p w:rsidR="00134051" w:rsidRPr="00476E39" w:rsidRDefault="00134051" w:rsidP="00476E39">
      <w:pPr>
        <w:pStyle w:val="Zkladntext"/>
        <w:spacing w:line="276" w:lineRule="auto"/>
        <w:rPr>
          <w:szCs w:val="24"/>
        </w:rPr>
      </w:pPr>
    </w:p>
    <w:p w:rsidR="003D0BAC" w:rsidRPr="00476E39" w:rsidRDefault="003D0BAC" w:rsidP="00476E39">
      <w:pPr>
        <w:pStyle w:val="Zkladntext"/>
        <w:spacing w:line="276" w:lineRule="auto"/>
        <w:ind w:left="1418" w:firstLine="709"/>
        <w:rPr>
          <w:szCs w:val="24"/>
        </w:rPr>
      </w:pPr>
      <w:r w:rsidRPr="00476E39">
        <w:rPr>
          <w:szCs w:val="24"/>
        </w:rPr>
        <w:t>___________________________________</w:t>
      </w:r>
    </w:p>
    <w:p w:rsidR="003D0BAC" w:rsidRPr="00476E39" w:rsidRDefault="003D0BAC" w:rsidP="00476E39">
      <w:pPr>
        <w:pStyle w:val="Zkladntext"/>
        <w:spacing w:line="276" w:lineRule="auto"/>
        <w:ind w:left="1418" w:firstLine="709"/>
        <w:rPr>
          <w:szCs w:val="24"/>
        </w:rPr>
      </w:pPr>
      <w:r w:rsidRPr="00476E39">
        <w:rPr>
          <w:szCs w:val="24"/>
          <w:highlight w:val="cyan"/>
        </w:rPr>
        <w:t>[podpis, jméno a příjmení čitelně]</w:t>
      </w:r>
    </w:p>
    <w:p w:rsidR="003D0BAC" w:rsidRPr="00476E39" w:rsidRDefault="003D0BAC" w:rsidP="00EC5A4E">
      <w:pPr>
        <w:pStyle w:val="Zkladntext"/>
        <w:spacing w:line="276" w:lineRule="auto"/>
        <w:jc w:val="center"/>
        <w:rPr>
          <w:b/>
          <w:szCs w:val="24"/>
        </w:rPr>
      </w:pPr>
      <w:r w:rsidRPr="00476E39">
        <w:rPr>
          <w:b/>
          <w:szCs w:val="24"/>
        </w:rPr>
        <w:br w:type="page"/>
        <w:t xml:space="preserve">FORMULÁŘ </w:t>
      </w:r>
      <w:r w:rsidR="00DA684B" w:rsidRPr="00476E39">
        <w:rPr>
          <w:b/>
          <w:szCs w:val="24"/>
        </w:rPr>
        <w:t>2</w:t>
      </w:r>
      <w:r w:rsidR="00E56E1D" w:rsidRPr="00476E39">
        <w:rPr>
          <w:b/>
          <w:szCs w:val="24"/>
        </w:rPr>
        <w:t>.</w:t>
      </w:r>
      <w:r w:rsidRPr="00476E39">
        <w:rPr>
          <w:b/>
          <w:szCs w:val="24"/>
        </w:rPr>
        <w:t>3</w:t>
      </w:r>
    </w:p>
    <w:p w:rsidR="003D0BAC" w:rsidRPr="00476E39" w:rsidRDefault="003D0BAC" w:rsidP="00EC5A4E">
      <w:pPr>
        <w:pStyle w:val="Section"/>
        <w:widowControl/>
        <w:spacing w:line="240" w:lineRule="auto"/>
        <w:rPr>
          <w:rFonts w:ascii="Times New Roman" w:hAnsi="Times New Roman"/>
          <w:caps/>
          <w:sz w:val="24"/>
          <w:szCs w:val="24"/>
        </w:rPr>
      </w:pPr>
      <w:r w:rsidRPr="00476E39">
        <w:rPr>
          <w:rFonts w:ascii="Times New Roman" w:hAnsi="Times New Roman"/>
          <w:caps/>
          <w:sz w:val="24"/>
          <w:szCs w:val="24"/>
        </w:rPr>
        <w:t>Potvrzení účastník</w:t>
      </w:r>
      <w:r w:rsidR="002411A7" w:rsidRPr="00476E39">
        <w:rPr>
          <w:rFonts w:ascii="Times New Roman" w:hAnsi="Times New Roman"/>
          <w:caps/>
          <w:sz w:val="24"/>
          <w:szCs w:val="24"/>
        </w:rPr>
        <w:t>A</w:t>
      </w:r>
      <w:r w:rsidRPr="00476E39">
        <w:rPr>
          <w:rFonts w:ascii="Times New Roman" w:hAnsi="Times New Roman"/>
          <w:caps/>
          <w:sz w:val="24"/>
          <w:szCs w:val="24"/>
        </w:rPr>
        <w:t xml:space="preserve"> o existenci pracovního nebo obdobného poměru</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Společnost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se sídlem: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IČO: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zapsaná v obchodním rejstříku vedeném [</w:t>
      </w:r>
      <w:r w:rsidRPr="00476E39">
        <w:rPr>
          <w:szCs w:val="24"/>
          <w:highlight w:val="cyan"/>
        </w:rPr>
        <w:t>bude doplněno</w:t>
      </w:r>
      <w:r w:rsidRPr="00476E39">
        <w:rPr>
          <w:szCs w:val="24"/>
        </w:rPr>
        <w:t>], oddíl [</w:t>
      </w:r>
      <w:r w:rsidRPr="00476E39">
        <w:rPr>
          <w:szCs w:val="24"/>
          <w:highlight w:val="cyan"/>
        </w:rPr>
        <w:t>bude doplněno</w:t>
      </w:r>
      <w:r w:rsidRPr="00476E39">
        <w:rPr>
          <w:szCs w:val="24"/>
        </w:rPr>
        <w:t>], vložka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jakožto účastník v zadávacím řízení na veřejnou zakázku na s</w:t>
      </w:r>
      <w:r w:rsidR="00E56E1D" w:rsidRPr="00476E39">
        <w:rPr>
          <w:szCs w:val="24"/>
        </w:rPr>
        <w:t xml:space="preserve">lužby </w:t>
      </w:r>
      <w:r w:rsidR="00D748E0" w:rsidRPr="00476E39">
        <w:rPr>
          <w:b/>
          <w:szCs w:val="24"/>
        </w:rPr>
        <w:t>„</w:t>
      </w:r>
      <w:r w:rsidR="00932852" w:rsidRPr="00476E39">
        <w:rPr>
          <w:b/>
          <w:szCs w:val="24"/>
        </w:rPr>
        <w:t>Rámcová dohod</w:t>
      </w:r>
      <w:r w:rsidR="00D748E0" w:rsidRPr="00476E39">
        <w:rPr>
          <w:b/>
          <w:szCs w:val="24"/>
        </w:rPr>
        <w:t>a na projektové práce</w:t>
      </w:r>
      <w:r w:rsidR="00F968B2" w:rsidRPr="00476E39">
        <w:rPr>
          <w:b/>
          <w:szCs w:val="24"/>
        </w:rPr>
        <w:t xml:space="preserve"> pro KSÚS</w:t>
      </w:r>
      <w:r w:rsidR="00D748E0" w:rsidRPr="00476E39">
        <w:rPr>
          <w:b/>
          <w:szCs w:val="24"/>
        </w:rPr>
        <w:t xml:space="preserve"> staveb pozemních komunikací ve vlastnictví Středočeského kraje, včetně výkonu inženýrské činnosti a autorského dozoru“</w:t>
      </w:r>
      <w:r w:rsidRPr="00476E39">
        <w:rPr>
          <w:bCs/>
          <w:szCs w:val="24"/>
        </w:rPr>
        <w:t xml:space="preserve">, </w:t>
      </w:r>
      <w:r w:rsidRPr="00476E39">
        <w:rPr>
          <w:szCs w:val="24"/>
        </w:rPr>
        <w:t xml:space="preserve">ev. č. dle Věstníku veřejných zakázek </w:t>
      </w:r>
      <w:r w:rsidR="00805867" w:rsidRPr="00476E39">
        <w:rPr>
          <w:szCs w:val="24"/>
          <w:highlight w:val="cyan"/>
        </w:rPr>
        <w:fldChar w:fldCharType="begin">
          <w:ffData>
            <w:name w:val="Text70"/>
            <w:enabled/>
            <w:calcOnExit w:val="0"/>
            <w:textInput>
              <w:default w:val="[bude doplněno]"/>
            </w:textInput>
          </w:ffData>
        </w:fldChar>
      </w:r>
      <w:r w:rsidRPr="00476E39">
        <w:rPr>
          <w:szCs w:val="24"/>
          <w:highlight w:val="cyan"/>
        </w:rPr>
        <w:instrText xml:space="preserve"> FORMTEXT </w:instrText>
      </w:r>
      <w:r w:rsidR="00805867" w:rsidRPr="00476E39">
        <w:rPr>
          <w:szCs w:val="24"/>
          <w:highlight w:val="cyan"/>
        </w:rPr>
      </w:r>
      <w:r w:rsidR="00805867" w:rsidRPr="00476E39">
        <w:rPr>
          <w:szCs w:val="24"/>
          <w:highlight w:val="cyan"/>
        </w:rPr>
        <w:fldChar w:fldCharType="separate"/>
      </w:r>
      <w:r w:rsidRPr="00476E39">
        <w:rPr>
          <w:szCs w:val="24"/>
          <w:highlight w:val="cyan"/>
        </w:rPr>
        <w:t>[bude doplněno]</w:t>
      </w:r>
      <w:r w:rsidR="00805867" w:rsidRPr="00476E39">
        <w:rPr>
          <w:szCs w:val="24"/>
          <w:highlight w:val="cyan"/>
        </w:rPr>
        <w:fldChar w:fldCharType="end"/>
      </w:r>
      <w:r w:rsidRPr="00476E39">
        <w:rPr>
          <w:bCs/>
          <w:szCs w:val="24"/>
        </w:rPr>
        <w:t xml:space="preserve"> </w:t>
      </w:r>
      <w:r w:rsidRPr="00476E39">
        <w:rPr>
          <w:szCs w:val="24"/>
        </w:rPr>
        <w:t>(dále jen „</w:t>
      </w:r>
      <w:r w:rsidRPr="00476E39">
        <w:rPr>
          <w:szCs w:val="24"/>
          <w:u w:val="single"/>
        </w:rPr>
        <w:t>účastník</w:t>
      </w:r>
      <w:r w:rsidRPr="00476E39">
        <w:rPr>
          <w:szCs w:val="24"/>
        </w:rPr>
        <w:t xml:space="preserv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tímto potvrzuje a prohlašuje, že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 xml:space="preserve">pan / paní </w:t>
      </w:r>
      <w:r w:rsidRPr="00476E39">
        <w:rPr>
          <w:szCs w:val="24"/>
          <w:highlight w:val="cyan"/>
        </w:rPr>
        <w:t>[doplnit jméno a příjmení osoby]</w:t>
      </w:r>
      <w:r w:rsidRPr="00476E39">
        <w:rPr>
          <w:szCs w:val="24"/>
        </w:rPr>
        <w:t xml:space="preserve">, </w:t>
      </w:r>
    </w:p>
    <w:p w:rsidR="003D0BAC" w:rsidRPr="00476E39" w:rsidRDefault="003D0BAC" w:rsidP="00476E39">
      <w:pPr>
        <w:pStyle w:val="Zkladntext"/>
        <w:spacing w:line="276" w:lineRule="auto"/>
        <w:rPr>
          <w:szCs w:val="24"/>
        </w:rPr>
      </w:pPr>
      <w:r w:rsidRPr="00476E39">
        <w:rPr>
          <w:szCs w:val="24"/>
        </w:rPr>
        <w:t xml:space="preserve">narozen(a) </w:t>
      </w:r>
      <w:r w:rsidRPr="00476E39">
        <w:rPr>
          <w:szCs w:val="24"/>
          <w:highlight w:val="cyan"/>
        </w:rPr>
        <w:t>[doplnit datum narození osoby]</w:t>
      </w:r>
      <w:r w:rsidRPr="00476E39">
        <w:rPr>
          <w:szCs w:val="24"/>
        </w:rPr>
        <w:t xml:space="preserve">, </w:t>
      </w:r>
    </w:p>
    <w:p w:rsidR="003D0BAC" w:rsidRPr="00476E39" w:rsidRDefault="003D0BAC" w:rsidP="00476E39">
      <w:pPr>
        <w:pStyle w:val="Zkladntext"/>
        <w:spacing w:line="276" w:lineRule="auto"/>
        <w:rPr>
          <w:szCs w:val="24"/>
        </w:rPr>
      </w:pPr>
      <w:r w:rsidRPr="00476E39">
        <w:rPr>
          <w:szCs w:val="24"/>
        </w:rPr>
        <w:t xml:space="preserve">bytem v </w:t>
      </w:r>
      <w:r w:rsidRPr="00476E39">
        <w:rPr>
          <w:szCs w:val="24"/>
          <w:highlight w:val="cyan"/>
        </w:rPr>
        <w:t>[doplnit bydliště osoby]</w:t>
      </w:r>
      <w:r w:rsidRPr="00476E39">
        <w:rPr>
          <w:szCs w:val="24"/>
        </w:rPr>
        <w:t xml:space="preserv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vykonávající u/pro účastníka funkci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je u účastníka v pracovním nebo obdobném poměru.</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szCs w:val="24"/>
        </w:rPr>
      </w:pPr>
      <w:r w:rsidRPr="00476E39">
        <w:rPr>
          <w:szCs w:val="24"/>
        </w:rPr>
        <w:t>V [</w:t>
      </w:r>
      <w:r w:rsidRPr="00476E39">
        <w:rPr>
          <w:szCs w:val="24"/>
          <w:highlight w:val="cyan"/>
        </w:rPr>
        <w:t>bude doplněno</w:t>
      </w:r>
      <w:r w:rsidRPr="00476E39">
        <w:rPr>
          <w:szCs w:val="24"/>
        </w:rPr>
        <w:t>] dne [</w:t>
      </w:r>
      <w:r w:rsidRPr="00476E39">
        <w:rPr>
          <w:szCs w:val="24"/>
          <w:highlight w:val="cyan"/>
        </w:rPr>
        <w:t>bude doplněno</w:t>
      </w:r>
      <w:r w:rsidRPr="00476E39">
        <w:rPr>
          <w:szCs w:val="24"/>
        </w:rPr>
        <w:t xml:space="preserve">] </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szCs w:val="24"/>
        </w:rPr>
      </w:pPr>
      <w:r w:rsidRPr="00476E39">
        <w:rPr>
          <w:szCs w:val="24"/>
        </w:rPr>
        <w:t>____________________________</w:t>
      </w:r>
    </w:p>
    <w:p w:rsidR="003D0BAC" w:rsidRPr="00476E39" w:rsidRDefault="003D0BAC" w:rsidP="00476E39">
      <w:pPr>
        <w:pStyle w:val="Zkladntext"/>
        <w:spacing w:line="276" w:lineRule="auto"/>
        <w:rPr>
          <w:szCs w:val="24"/>
          <w:highlight w:val="cyan"/>
        </w:rPr>
      </w:pPr>
      <w:r w:rsidRPr="00476E39">
        <w:rPr>
          <w:szCs w:val="24"/>
        </w:rPr>
        <w:t>[</w:t>
      </w:r>
      <w:r w:rsidRPr="00476E39">
        <w:rPr>
          <w:szCs w:val="24"/>
          <w:highlight w:val="cyan"/>
        </w:rPr>
        <w:t>obchodní firma účastníka,</w:t>
      </w:r>
    </w:p>
    <w:p w:rsidR="003D0BAC" w:rsidRPr="00476E39" w:rsidRDefault="003D0BAC" w:rsidP="00476E39">
      <w:pPr>
        <w:pStyle w:val="Zkladntext"/>
        <w:spacing w:line="276" w:lineRule="auto"/>
        <w:rPr>
          <w:szCs w:val="24"/>
          <w:highlight w:val="cyan"/>
        </w:rPr>
      </w:pPr>
      <w:r w:rsidRPr="00476E39">
        <w:rPr>
          <w:szCs w:val="24"/>
          <w:highlight w:val="cyan"/>
        </w:rPr>
        <w:t>podpis oprávněné osoby (osob)</w:t>
      </w:r>
    </w:p>
    <w:p w:rsidR="003D0BAC" w:rsidRPr="00476E39" w:rsidRDefault="003D0BAC" w:rsidP="00476E39">
      <w:pPr>
        <w:pStyle w:val="Zkladntext"/>
        <w:spacing w:line="276" w:lineRule="auto"/>
        <w:rPr>
          <w:szCs w:val="24"/>
        </w:rPr>
      </w:pPr>
      <w:r w:rsidRPr="00476E39">
        <w:rPr>
          <w:szCs w:val="24"/>
          <w:highlight w:val="cyan"/>
        </w:rPr>
        <w:t>s uvedením funkce]</w:t>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br w:type="page"/>
      </w:r>
    </w:p>
    <w:p w:rsidR="003D0BAC" w:rsidRPr="00476E39" w:rsidRDefault="003D0BAC" w:rsidP="00EC5A4E">
      <w:pPr>
        <w:pStyle w:val="Zkladntext"/>
        <w:spacing w:line="276" w:lineRule="auto"/>
        <w:jc w:val="center"/>
        <w:rPr>
          <w:b/>
          <w:szCs w:val="24"/>
        </w:rPr>
      </w:pPr>
      <w:r w:rsidRPr="00476E39">
        <w:rPr>
          <w:b/>
          <w:szCs w:val="24"/>
        </w:rPr>
        <w:t xml:space="preserve">FORMULÁŘ </w:t>
      </w:r>
      <w:r w:rsidR="00960319" w:rsidRPr="00476E39">
        <w:rPr>
          <w:b/>
          <w:szCs w:val="24"/>
        </w:rPr>
        <w:t>2</w:t>
      </w:r>
      <w:r w:rsidRPr="00476E39">
        <w:rPr>
          <w:b/>
          <w:szCs w:val="24"/>
        </w:rPr>
        <w:t>.</w:t>
      </w:r>
      <w:r w:rsidR="00960319" w:rsidRPr="00476E39">
        <w:rPr>
          <w:b/>
          <w:szCs w:val="24"/>
        </w:rPr>
        <w:t>4</w:t>
      </w:r>
    </w:p>
    <w:p w:rsidR="003D0BAC" w:rsidRPr="00476E39" w:rsidRDefault="00960319" w:rsidP="00EC5A4E">
      <w:pPr>
        <w:pStyle w:val="Zkladntext"/>
        <w:spacing w:line="276" w:lineRule="auto"/>
        <w:jc w:val="center"/>
        <w:rPr>
          <w:b/>
          <w:szCs w:val="24"/>
        </w:rPr>
      </w:pPr>
      <w:r w:rsidRPr="00476E39">
        <w:rPr>
          <w:b/>
          <w:szCs w:val="24"/>
        </w:rPr>
        <w:t>SEZNAM VÝZNAMNÝCH SLUŽEB</w:t>
      </w:r>
      <w:r w:rsidR="00593C05" w:rsidRPr="00476E39">
        <w:rPr>
          <w:rStyle w:val="Znakapoznpodarou"/>
          <w:b/>
          <w:szCs w:val="24"/>
        </w:rPr>
        <w:footnoteReference w:id="12"/>
      </w: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szCs w:val="24"/>
        </w:rPr>
      </w:pPr>
      <w:r w:rsidRPr="00476E39">
        <w:rPr>
          <w:szCs w:val="24"/>
        </w:rPr>
        <w:t>Společnost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se sídlem: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IČ</w:t>
      </w:r>
      <w:r w:rsidR="00960319" w:rsidRPr="00476E39">
        <w:rPr>
          <w:szCs w:val="24"/>
        </w:rPr>
        <w:t>O</w:t>
      </w:r>
      <w:r w:rsidRPr="00476E39">
        <w:rPr>
          <w:szCs w:val="24"/>
        </w:rPr>
        <w:t>: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r w:rsidRPr="00476E39">
        <w:rPr>
          <w:szCs w:val="24"/>
        </w:rPr>
        <w:t>zapsaná v obchodním rejstříku vedeném [</w:t>
      </w:r>
      <w:r w:rsidRPr="00476E39">
        <w:rPr>
          <w:szCs w:val="24"/>
          <w:highlight w:val="cyan"/>
        </w:rPr>
        <w:t>bude doplněno</w:t>
      </w:r>
      <w:r w:rsidRPr="00476E39">
        <w:rPr>
          <w:szCs w:val="24"/>
        </w:rPr>
        <w:t>], oddíl [</w:t>
      </w:r>
      <w:r w:rsidRPr="00476E39">
        <w:rPr>
          <w:szCs w:val="24"/>
          <w:highlight w:val="cyan"/>
        </w:rPr>
        <w:t>bude doplněno</w:t>
      </w:r>
      <w:r w:rsidRPr="00476E39">
        <w:rPr>
          <w:szCs w:val="24"/>
        </w:rPr>
        <w:t>], vložka [</w:t>
      </w:r>
      <w:r w:rsidRPr="00476E39">
        <w:rPr>
          <w:szCs w:val="24"/>
          <w:highlight w:val="cyan"/>
        </w:rPr>
        <w:t>bude doplněno</w:t>
      </w:r>
      <w:r w:rsidRPr="00476E39">
        <w:rPr>
          <w:szCs w:val="24"/>
        </w:rPr>
        <w:t>],</w:t>
      </w:r>
    </w:p>
    <w:p w:rsidR="003D0BAC" w:rsidRPr="00476E39" w:rsidRDefault="003D0BAC" w:rsidP="00476E39">
      <w:pPr>
        <w:pStyle w:val="Zkladntext"/>
        <w:spacing w:line="276" w:lineRule="auto"/>
        <w:rPr>
          <w:szCs w:val="24"/>
        </w:rPr>
      </w:pPr>
    </w:p>
    <w:p w:rsidR="00EF54F7" w:rsidRPr="00476E39" w:rsidRDefault="00EF54F7" w:rsidP="00476E39">
      <w:pPr>
        <w:jc w:val="both"/>
        <w:rPr>
          <w:sz w:val="24"/>
          <w:szCs w:val="24"/>
        </w:rPr>
      </w:pPr>
      <w:r w:rsidRPr="00476E39">
        <w:rPr>
          <w:sz w:val="24"/>
          <w:szCs w:val="24"/>
        </w:rPr>
        <w:t xml:space="preserve">jakožto </w:t>
      </w:r>
      <w:r w:rsidR="00593C05" w:rsidRPr="00476E39">
        <w:rPr>
          <w:sz w:val="24"/>
          <w:szCs w:val="24"/>
          <w:highlight w:val="cyan"/>
        </w:rPr>
        <w:t>[bude doplněno alternativně: dodavatel/člen sdružení dodavatelů/poddodavatel]</w:t>
      </w:r>
      <w:r w:rsidRPr="00476E39">
        <w:rPr>
          <w:sz w:val="24"/>
          <w:szCs w:val="24"/>
        </w:rPr>
        <w:t xml:space="preserve"> v zadávacím řízení na veřejnou zakázku na </w:t>
      </w:r>
      <w:r w:rsidR="00593C05" w:rsidRPr="00476E39">
        <w:rPr>
          <w:sz w:val="24"/>
          <w:szCs w:val="24"/>
        </w:rPr>
        <w:t xml:space="preserve">služby </w:t>
      </w:r>
      <w:r w:rsidR="00D748E0" w:rsidRPr="00476E39">
        <w:rPr>
          <w:b/>
          <w:sz w:val="24"/>
          <w:szCs w:val="24"/>
        </w:rPr>
        <w:t>„</w:t>
      </w:r>
      <w:r w:rsidR="00932852" w:rsidRPr="00476E39">
        <w:rPr>
          <w:b/>
          <w:sz w:val="24"/>
          <w:szCs w:val="24"/>
        </w:rPr>
        <w:t>Rámcová dohod</w:t>
      </w:r>
      <w:r w:rsidR="00D748E0" w:rsidRPr="00476E39">
        <w:rPr>
          <w:b/>
          <w:sz w:val="24"/>
          <w:szCs w:val="24"/>
        </w:rPr>
        <w:t>a na projektové práce</w:t>
      </w:r>
      <w:r w:rsidR="00F968B2" w:rsidRPr="00476E39">
        <w:rPr>
          <w:b/>
          <w:sz w:val="24"/>
          <w:szCs w:val="24"/>
        </w:rPr>
        <w:t xml:space="preserve"> pro KSÚS</w:t>
      </w:r>
      <w:r w:rsidR="00D748E0" w:rsidRPr="00476E39">
        <w:rPr>
          <w:b/>
          <w:sz w:val="24"/>
          <w:szCs w:val="24"/>
        </w:rPr>
        <w:t xml:space="preserve"> staveb pozemních komunikací ve vlastnictví Středočeského kraje, včetně výkonu inženýrské činnosti a autorského dozoru“</w:t>
      </w:r>
      <w:r w:rsidR="00593C05" w:rsidRPr="00476E39">
        <w:rPr>
          <w:sz w:val="24"/>
          <w:szCs w:val="24"/>
        </w:rPr>
        <w:t>, ev.č. dle Věstníku veřejných zakázek [</w:t>
      </w:r>
      <w:r w:rsidR="00593C05" w:rsidRPr="00476E39">
        <w:rPr>
          <w:sz w:val="24"/>
          <w:szCs w:val="24"/>
          <w:highlight w:val="cyan"/>
        </w:rPr>
        <w:t>bude doplněno</w:t>
      </w:r>
      <w:r w:rsidR="00593C05" w:rsidRPr="00476E39">
        <w:rPr>
          <w:sz w:val="24"/>
          <w:szCs w:val="24"/>
        </w:rPr>
        <w:t xml:space="preserve">], </w:t>
      </w:r>
      <w:r w:rsidRPr="00476E39">
        <w:rPr>
          <w:sz w:val="24"/>
          <w:szCs w:val="24"/>
        </w:rPr>
        <w:t xml:space="preserve">vyhlášenou </w:t>
      </w:r>
      <w:r w:rsidR="00235C5F" w:rsidRPr="00476E39">
        <w:rPr>
          <w:sz w:val="24"/>
          <w:szCs w:val="24"/>
        </w:rPr>
        <w:t>Krajskou správou a údržbou silnic Středočeského kraje</w:t>
      </w:r>
      <w:r w:rsidRPr="00476E39">
        <w:rPr>
          <w:sz w:val="24"/>
          <w:szCs w:val="24"/>
        </w:rPr>
        <w:t xml:space="preserve"> (dále jen „</w:t>
      </w:r>
      <w:r w:rsidRPr="00476E39">
        <w:rPr>
          <w:sz w:val="24"/>
          <w:szCs w:val="24"/>
          <w:u w:val="single"/>
        </w:rPr>
        <w:t>dodavatel</w:t>
      </w:r>
      <w:r w:rsidRPr="00476E39">
        <w:rPr>
          <w:sz w:val="24"/>
          <w:szCs w:val="24"/>
        </w:rPr>
        <w:t>“), tímto prohlašuje, že řádně poskytoval dále uvedené služby ve smyslu kvalifikačního předpokladu dle čl. 4.</w:t>
      </w:r>
      <w:r w:rsidR="00FA3DE6" w:rsidRPr="00476E39">
        <w:rPr>
          <w:sz w:val="24"/>
          <w:szCs w:val="24"/>
        </w:rPr>
        <w:t>5</w:t>
      </w:r>
      <w:r w:rsidR="00593C05" w:rsidRPr="00476E39">
        <w:rPr>
          <w:sz w:val="24"/>
          <w:szCs w:val="24"/>
        </w:rPr>
        <w:t>.</w:t>
      </w:r>
      <w:r w:rsidRPr="00476E39">
        <w:rPr>
          <w:sz w:val="24"/>
          <w:szCs w:val="24"/>
        </w:rPr>
        <w:t xml:space="preserve"> </w:t>
      </w:r>
      <w:r w:rsidR="004B3BB4" w:rsidRPr="00476E39">
        <w:rPr>
          <w:sz w:val="24"/>
          <w:szCs w:val="24"/>
        </w:rPr>
        <w:t xml:space="preserve">kvalifikační </w:t>
      </w:r>
      <w:r w:rsidRPr="00476E39">
        <w:rPr>
          <w:sz w:val="24"/>
          <w:szCs w:val="24"/>
        </w:rPr>
        <w:t>dokumentace shora uvedené zakázky</w:t>
      </w:r>
      <w:r w:rsidRPr="00476E39">
        <w:rPr>
          <w:rStyle w:val="Znakapoznpodarou"/>
          <w:sz w:val="24"/>
          <w:szCs w:val="24"/>
        </w:rPr>
        <w:footnoteReference w:id="13"/>
      </w:r>
      <w:r w:rsidRPr="00476E39">
        <w:rPr>
          <w:sz w:val="24"/>
          <w:szCs w:val="24"/>
        </w:rPr>
        <w:t>:</w:t>
      </w:r>
    </w:p>
    <w:p w:rsidR="003D0BAC" w:rsidRPr="00476E39" w:rsidRDefault="003D0BAC" w:rsidP="00476E39">
      <w:pPr>
        <w:pStyle w:val="Zkladntext"/>
        <w:spacing w:line="276" w:lineRule="auto"/>
        <w:rPr>
          <w:szCs w:val="24"/>
        </w:rPr>
      </w:pPr>
    </w:p>
    <w:p w:rsidR="00BE3218" w:rsidRPr="00476E39" w:rsidRDefault="006B0249"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Zakázky týkající se zpracování projektové dokumentace pozemní komunikace</w:t>
      </w:r>
      <w:r w:rsidR="00BE3218" w:rsidRPr="00476E39">
        <w:rPr>
          <w:i/>
          <w:sz w:val="24"/>
          <w:szCs w:val="24"/>
          <w:u w:val="single"/>
        </w:rPr>
        <w:t xml:space="preserve"> – viz. čl. </w:t>
      </w:r>
      <w:fldSimple w:instr=" REF _Ref475716057 \r \h  \* MERGEFORMAT ">
        <w:r w:rsidR="007450B4" w:rsidRPr="007450B4">
          <w:rPr>
            <w:i/>
            <w:sz w:val="24"/>
            <w:szCs w:val="24"/>
            <w:u w:val="single"/>
          </w:rPr>
          <w:t>4.5</w:t>
        </w:r>
      </w:fldSimple>
      <w:r w:rsidR="00BE3218" w:rsidRPr="00476E39">
        <w:rPr>
          <w:i/>
          <w:sz w:val="24"/>
          <w:szCs w:val="24"/>
          <w:u w:val="single"/>
        </w:rPr>
        <w:t xml:space="preserve"> </w:t>
      </w:r>
      <w:r w:rsidR="00B7605C" w:rsidRPr="00476E39">
        <w:rPr>
          <w:i/>
          <w:sz w:val="24"/>
          <w:szCs w:val="24"/>
          <w:u w:val="single"/>
        </w:rPr>
        <w:t xml:space="preserve">kvalifikační </w:t>
      </w:r>
      <w:r w:rsidR="00BE3218" w:rsidRPr="00476E39">
        <w:rPr>
          <w:i/>
          <w:sz w:val="24"/>
          <w:szCs w:val="24"/>
          <w:u w:val="single"/>
        </w:rPr>
        <w:t>dokumentace bod 1.</w:t>
      </w:r>
    </w:p>
    <w:p w:rsidR="00BE3218" w:rsidRPr="00476E39" w:rsidRDefault="00BE3218" w:rsidP="00476E39">
      <w:pPr>
        <w:jc w:val="both"/>
        <w:rPr>
          <w:i/>
          <w:sz w:val="24"/>
          <w:szCs w:val="24"/>
          <w:u w:val="single"/>
        </w:rPr>
      </w:pPr>
    </w:p>
    <w:tbl>
      <w:tblPr>
        <w:tblW w:w="11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46"/>
        <w:gridCol w:w="66"/>
        <w:gridCol w:w="1052"/>
        <w:gridCol w:w="1119"/>
        <w:gridCol w:w="237"/>
        <w:gridCol w:w="1016"/>
        <w:gridCol w:w="1110"/>
        <w:gridCol w:w="143"/>
        <w:gridCol w:w="426"/>
        <w:gridCol w:w="365"/>
        <w:gridCol w:w="628"/>
        <w:gridCol w:w="295"/>
        <w:gridCol w:w="697"/>
        <w:gridCol w:w="226"/>
        <w:gridCol w:w="766"/>
        <w:gridCol w:w="142"/>
        <w:gridCol w:w="992"/>
        <w:gridCol w:w="79"/>
        <w:gridCol w:w="747"/>
      </w:tblGrid>
      <w:tr w:rsidR="00EC5A4E" w:rsidRPr="00476E39" w:rsidTr="00EC5A4E">
        <w:trPr>
          <w:cantSplit/>
          <w:jc w:val="center"/>
        </w:trPr>
        <w:tc>
          <w:tcPr>
            <w:tcW w:w="1112"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BE3218" w:rsidRPr="00EC5A4E" w:rsidRDefault="00BE3218"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BE3218" w:rsidRPr="00EC5A4E" w:rsidRDefault="00BE3218"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1052"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1356"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Specifikace (typ) pozemní komunikace/délka pozemní komunikace, </w:t>
            </w:r>
            <w:r w:rsidR="00593C05" w:rsidRPr="00EC5A4E">
              <w:rPr>
                <w:rFonts w:ascii="Times New Roman" w:hAnsi="Times New Roman"/>
                <w:sz w:val="16"/>
                <w:szCs w:val="16"/>
              </w:rPr>
              <w:t xml:space="preserve">ve </w:t>
            </w:r>
            <w:r w:rsidRPr="00EC5A4E">
              <w:rPr>
                <w:rFonts w:ascii="Times New Roman" w:hAnsi="Times New Roman"/>
                <w:sz w:val="16"/>
                <w:szCs w:val="16"/>
              </w:rPr>
              <w:t>vztahu k níž byly poskytnuty služby</w:t>
            </w:r>
          </w:p>
        </w:tc>
        <w:tc>
          <w:tcPr>
            <w:tcW w:w="1016"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Cena stavebních prací, ve vztahu k nimž byly poskytnuty služby (bez DPH)</w:t>
            </w:r>
          </w:p>
        </w:tc>
        <w:tc>
          <w:tcPr>
            <w:tcW w:w="1110"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Stupeň projektových prací nebo Specifikace poskytovaných služeb</w:t>
            </w:r>
          </w:p>
        </w:tc>
        <w:tc>
          <w:tcPr>
            <w:tcW w:w="569"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93"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92"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992"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134" w:type="dxa"/>
            <w:gridSpan w:val="2"/>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Dodavatel (D), člen sdružení (Č) nebo </w:t>
            </w:r>
            <w:r w:rsidR="00524616" w:rsidRPr="00EC5A4E">
              <w:rPr>
                <w:rFonts w:ascii="Times New Roman" w:hAnsi="Times New Roman"/>
                <w:sz w:val="16"/>
                <w:szCs w:val="16"/>
              </w:rPr>
              <w:t>pod</w:t>
            </w:r>
            <w:r w:rsidRPr="00EC5A4E">
              <w:rPr>
                <w:rFonts w:ascii="Times New Roman" w:hAnsi="Times New Roman"/>
                <w:sz w:val="16"/>
                <w:szCs w:val="16"/>
              </w:rPr>
              <w:t>dodavatel (S)</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826" w:type="dxa"/>
            <w:gridSpan w:val="2"/>
          </w:tcPr>
          <w:p w:rsidR="00BE3218" w:rsidRPr="00EC5A4E" w:rsidRDefault="00BE3218"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BE3218" w:rsidRPr="00EC5A4E" w:rsidRDefault="00BE3218"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BE3218" w:rsidRPr="00476E39" w:rsidTr="00EC5A4E">
        <w:trPr>
          <w:cantSplit/>
          <w:jc w:val="center"/>
        </w:trPr>
        <w:tc>
          <w:tcPr>
            <w:tcW w:w="1046"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7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47"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r w:rsidR="00BE3218" w:rsidRPr="00476E39" w:rsidTr="00EC5A4E">
        <w:trPr>
          <w:cantSplit/>
          <w:jc w:val="center"/>
        </w:trPr>
        <w:tc>
          <w:tcPr>
            <w:tcW w:w="1046"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7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47"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r w:rsidR="00BE3218" w:rsidRPr="00476E39" w:rsidTr="00EC5A4E">
        <w:trPr>
          <w:cantSplit/>
          <w:jc w:val="center"/>
        </w:trPr>
        <w:tc>
          <w:tcPr>
            <w:tcW w:w="1046"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71" w:type="dxa"/>
            <w:gridSpan w:val="2"/>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47"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bl>
    <w:p w:rsidR="00FB6014" w:rsidRPr="00476E39" w:rsidRDefault="00FB6014" w:rsidP="00476E39">
      <w:pPr>
        <w:pStyle w:val="Section"/>
        <w:widowControl/>
        <w:spacing w:line="240" w:lineRule="auto"/>
        <w:jc w:val="both"/>
        <w:rPr>
          <w:rFonts w:ascii="Times New Roman" w:hAnsi="Times New Roman"/>
          <w:caps/>
          <w:sz w:val="24"/>
          <w:szCs w:val="24"/>
        </w:rPr>
      </w:pPr>
    </w:p>
    <w:p w:rsidR="00FB6014" w:rsidRPr="00476E39" w:rsidRDefault="00FB6014" w:rsidP="00476E39">
      <w:pPr>
        <w:jc w:val="both"/>
        <w:rPr>
          <w:sz w:val="24"/>
          <w:szCs w:val="24"/>
        </w:rPr>
      </w:pPr>
    </w:p>
    <w:p w:rsidR="003D0BAC" w:rsidRPr="00476E39" w:rsidRDefault="003D0BAC" w:rsidP="00476E39">
      <w:pPr>
        <w:pStyle w:val="Zkladntext"/>
        <w:spacing w:line="276" w:lineRule="auto"/>
        <w:rPr>
          <w:szCs w:val="24"/>
        </w:rPr>
      </w:pPr>
    </w:p>
    <w:p w:rsidR="00F63E05" w:rsidRPr="00476E39" w:rsidRDefault="00D1727F"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 xml:space="preserve">Zakázky týkající se zpracování projektové dokumentace pozemní komunikace –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Pr="00476E39">
        <w:rPr>
          <w:i/>
          <w:sz w:val="24"/>
          <w:szCs w:val="24"/>
          <w:u w:val="single"/>
        </w:rPr>
        <w:t>kvalifikační dokumentace bod 2.</w:t>
      </w:r>
    </w:p>
    <w:p w:rsidR="00D1727F" w:rsidRPr="00476E39" w:rsidRDefault="00D1727F" w:rsidP="00476E39">
      <w:pPr>
        <w:jc w:val="both"/>
        <w:rPr>
          <w:i/>
          <w:sz w:val="24"/>
          <w:szCs w:val="24"/>
          <w:u w:val="single"/>
        </w:rPr>
      </w:pPr>
    </w:p>
    <w:tbl>
      <w:tblPr>
        <w:tblW w:w="11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47"/>
        <w:gridCol w:w="65"/>
        <w:gridCol w:w="1054"/>
        <w:gridCol w:w="1356"/>
        <w:gridCol w:w="1016"/>
        <w:gridCol w:w="1110"/>
        <w:gridCol w:w="709"/>
        <w:gridCol w:w="992"/>
        <w:gridCol w:w="993"/>
        <w:gridCol w:w="850"/>
        <w:gridCol w:w="1134"/>
        <w:gridCol w:w="826"/>
      </w:tblGrid>
      <w:tr w:rsidR="00D1727F" w:rsidRPr="00476E39" w:rsidTr="00EC5A4E">
        <w:trPr>
          <w:cantSplit/>
          <w:jc w:val="center"/>
        </w:trPr>
        <w:tc>
          <w:tcPr>
            <w:tcW w:w="1112" w:type="dxa"/>
            <w:gridSpan w:val="2"/>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D1727F" w:rsidRPr="00EC5A4E" w:rsidRDefault="00D1727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D1727F" w:rsidRPr="00EC5A4E" w:rsidRDefault="00D1727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1054"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1356"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(typ) pozemní komunikace/délka pozemní komunikace, ve vztahu k níž byly poskytnuty služby</w:t>
            </w:r>
          </w:p>
        </w:tc>
        <w:tc>
          <w:tcPr>
            <w:tcW w:w="1016"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Cena stavebních prací, ve vztahu k nimž byly poskytnuty služby (bez DPH)</w:t>
            </w:r>
          </w:p>
        </w:tc>
        <w:tc>
          <w:tcPr>
            <w:tcW w:w="1110"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Stupeň projektových prací nebo Specifikace poskytovaných služeb</w:t>
            </w:r>
          </w:p>
        </w:tc>
        <w:tc>
          <w:tcPr>
            <w:tcW w:w="709"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92"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93"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850"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134" w:type="dxa"/>
          </w:tcPr>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Dodavatel (D), člen sdružení (Č) nebo poddodavatel (S)</w:t>
            </w:r>
          </w:p>
          <w:p w:rsidR="00D1727F" w:rsidRPr="00EC5A4E" w:rsidRDefault="00D1727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826" w:type="dxa"/>
          </w:tcPr>
          <w:p w:rsidR="00D1727F" w:rsidRPr="00EC5A4E" w:rsidRDefault="00D1727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D1727F" w:rsidRPr="00EC5A4E" w:rsidRDefault="00D1727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D1727F" w:rsidRPr="00476E39" w:rsidTr="00EC5A4E">
        <w:trPr>
          <w:cantSplit/>
          <w:jc w:val="center"/>
        </w:trPr>
        <w:tc>
          <w:tcPr>
            <w:tcW w:w="1047" w:type="dxa"/>
          </w:tcPr>
          <w:p w:rsidR="00D1727F" w:rsidRPr="00476E39" w:rsidRDefault="00D1727F" w:rsidP="00476E39">
            <w:pPr>
              <w:pStyle w:val="tabulka0"/>
              <w:widowControl/>
              <w:spacing w:before="0" w:line="240" w:lineRule="auto"/>
              <w:jc w:val="both"/>
              <w:rPr>
                <w:rFonts w:ascii="Times New Roman" w:hAnsi="Times New Roman"/>
                <w:b/>
                <w:i/>
                <w:sz w:val="24"/>
                <w:szCs w:val="24"/>
              </w:rPr>
            </w:pPr>
          </w:p>
        </w:tc>
        <w:tc>
          <w:tcPr>
            <w:tcW w:w="1119" w:type="dxa"/>
            <w:gridSpan w:val="2"/>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35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01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1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709"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2"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3"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5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34"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2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r>
      <w:tr w:rsidR="00D1727F" w:rsidRPr="00476E39" w:rsidTr="00EC5A4E">
        <w:trPr>
          <w:cantSplit/>
          <w:jc w:val="center"/>
        </w:trPr>
        <w:tc>
          <w:tcPr>
            <w:tcW w:w="1047" w:type="dxa"/>
          </w:tcPr>
          <w:p w:rsidR="00D1727F" w:rsidRPr="00476E39" w:rsidRDefault="00D1727F" w:rsidP="00476E39">
            <w:pPr>
              <w:pStyle w:val="tabulka0"/>
              <w:widowControl/>
              <w:spacing w:before="0" w:line="240" w:lineRule="auto"/>
              <w:jc w:val="both"/>
              <w:rPr>
                <w:rFonts w:ascii="Times New Roman" w:hAnsi="Times New Roman"/>
                <w:b/>
                <w:i/>
                <w:sz w:val="24"/>
                <w:szCs w:val="24"/>
              </w:rPr>
            </w:pPr>
          </w:p>
        </w:tc>
        <w:tc>
          <w:tcPr>
            <w:tcW w:w="1119" w:type="dxa"/>
            <w:gridSpan w:val="2"/>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35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01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1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709"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2"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3"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5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34"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2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r>
      <w:tr w:rsidR="00D1727F" w:rsidRPr="00476E39" w:rsidTr="00EC5A4E">
        <w:trPr>
          <w:cantSplit/>
          <w:jc w:val="center"/>
        </w:trPr>
        <w:tc>
          <w:tcPr>
            <w:tcW w:w="1047" w:type="dxa"/>
          </w:tcPr>
          <w:p w:rsidR="00D1727F" w:rsidRPr="00476E39" w:rsidRDefault="00D1727F" w:rsidP="00476E39">
            <w:pPr>
              <w:pStyle w:val="tabulka0"/>
              <w:widowControl/>
              <w:spacing w:before="0" w:line="240" w:lineRule="auto"/>
              <w:jc w:val="both"/>
              <w:rPr>
                <w:rFonts w:ascii="Times New Roman" w:hAnsi="Times New Roman"/>
                <w:b/>
                <w:i/>
                <w:sz w:val="24"/>
                <w:szCs w:val="24"/>
              </w:rPr>
            </w:pPr>
          </w:p>
        </w:tc>
        <w:tc>
          <w:tcPr>
            <w:tcW w:w="1119" w:type="dxa"/>
            <w:gridSpan w:val="2"/>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35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01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1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709"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2"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993"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50"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1134"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c>
          <w:tcPr>
            <w:tcW w:w="826" w:type="dxa"/>
          </w:tcPr>
          <w:p w:rsidR="00D1727F" w:rsidRPr="00476E39" w:rsidRDefault="00D1727F" w:rsidP="00476E39">
            <w:pPr>
              <w:pStyle w:val="tabulka0"/>
              <w:widowControl/>
              <w:spacing w:before="0" w:line="240" w:lineRule="auto"/>
              <w:jc w:val="both"/>
              <w:rPr>
                <w:rFonts w:ascii="Times New Roman" w:hAnsi="Times New Roman"/>
                <w:sz w:val="24"/>
                <w:szCs w:val="24"/>
              </w:rPr>
            </w:pPr>
          </w:p>
        </w:tc>
      </w:tr>
    </w:tbl>
    <w:p w:rsidR="00D1727F" w:rsidRPr="00476E39" w:rsidRDefault="00D1727F" w:rsidP="00476E39">
      <w:pPr>
        <w:jc w:val="both"/>
        <w:rPr>
          <w:i/>
          <w:sz w:val="24"/>
          <w:szCs w:val="24"/>
          <w:u w:val="single"/>
        </w:rPr>
      </w:pPr>
    </w:p>
    <w:p w:rsidR="00D1727F" w:rsidRPr="00476E39" w:rsidRDefault="00D1727F" w:rsidP="00476E39">
      <w:pPr>
        <w:jc w:val="both"/>
        <w:rPr>
          <w:i/>
          <w:sz w:val="24"/>
          <w:szCs w:val="24"/>
          <w:u w:val="single"/>
        </w:rPr>
      </w:pPr>
    </w:p>
    <w:p w:rsidR="00BE3218" w:rsidRPr="00476E39" w:rsidRDefault="006B0249"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Zakázky týkající se zpracování projektové dokumentace mostu (estakády)</w:t>
      </w:r>
      <w:r w:rsidR="00BE3218" w:rsidRPr="00476E39">
        <w:rPr>
          <w:i/>
          <w:sz w:val="24"/>
          <w:szCs w:val="24"/>
          <w:u w:val="single"/>
        </w:rPr>
        <w:t xml:space="preserve"> –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00BE3218" w:rsidRPr="00476E39">
        <w:rPr>
          <w:i/>
          <w:sz w:val="24"/>
          <w:szCs w:val="24"/>
          <w:u w:val="single"/>
        </w:rPr>
        <w:t>dokumentace bod 3.</w:t>
      </w:r>
    </w:p>
    <w:p w:rsidR="00BE3218" w:rsidRPr="00476E39" w:rsidRDefault="00BE3218" w:rsidP="00476E39">
      <w:pPr>
        <w:pStyle w:val="Zkladntext"/>
        <w:spacing w:line="276" w:lineRule="auto"/>
        <w:rPr>
          <w:szCs w:val="24"/>
        </w:rPr>
      </w:pPr>
    </w:p>
    <w:tbl>
      <w:tblPr>
        <w:tblW w:w="11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08"/>
        <w:gridCol w:w="1119"/>
        <w:gridCol w:w="1119"/>
        <w:gridCol w:w="1253"/>
        <w:gridCol w:w="1253"/>
        <w:gridCol w:w="791"/>
        <w:gridCol w:w="923"/>
        <w:gridCol w:w="923"/>
        <w:gridCol w:w="908"/>
        <w:gridCol w:w="1069"/>
        <w:gridCol w:w="1004"/>
      </w:tblGrid>
      <w:tr w:rsidR="00BE3218" w:rsidRPr="00476E39" w:rsidTr="00D26762">
        <w:trPr>
          <w:cantSplit/>
          <w:jc w:val="center"/>
        </w:trPr>
        <w:tc>
          <w:tcPr>
            <w:tcW w:w="1008"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BE3218" w:rsidRPr="00EC5A4E" w:rsidRDefault="00BE3218"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BE3218" w:rsidRPr="00EC5A4E" w:rsidRDefault="00BE3218"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1119"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1119"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(typ) pozemní komunikace/délka pozemní komunikace, ve vztahu k níž byly poskytnuty služby</w:t>
            </w:r>
          </w:p>
        </w:tc>
        <w:tc>
          <w:tcPr>
            <w:tcW w:w="1253"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Cena stavebních prací, ve vztahu k nimž byly poskytnuty služby (bez DPH)</w:t>
            </w:r>
          </w:p>
        </w:tc>
        <w:tc>
          <w:tcPr>
            <w:tcW w:w="1253"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poskytovaných služeb</w:t>
            </w:r>
          </w:p>
        </w:tc>
        <w:tc>
          <w:tcPr>
            <w:tcW w:w="791"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23"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23"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908"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069" w:type="dxa"/>
          </w:tcPr>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Dodavatel (D), člen sdružení (Č) nebo </w:t>
            </w:r>
            <w:r w:rsidR="00524616" w:rsidRPr="00EC5A4E">
              <w:rPr>
                <w:rFonts w:ascii="Times New Roman" w:hAnsi="Times New Roman"/>
                <w:sz w:val="16"/>
                <w:szCs w:val="16"/>
              </w:rPr>
              <w:t>pod</w:t>
            </w:r>
            <w:r w:rsidRPr="00EC5A4E">
              <w:rPr>
                <w:rFonts w:ascii="Times New Roman" w:hAnsi="Times New Roman"/>
                <w:sz w:val="16"/>
                <w:szCs w:val="16"/>
              </w:rPr>
              <w:t>dodavatel (S)</w:t>
            </w:r>
          </w:p>
          <w:p w:rsidR="00BE3218" w:rsidRPr="00EC5A4E" w:rsidRDefault="00BE3218"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1004" w:type="dxa"/>
          </w:tcPr>
          <w:p w:rsidR="00BE3218" w:rsidRPr="00EC5A4E" w:rsidRDefault="00BE3218"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BE3218" w:rsidRPr="00EC5A4E" w:rsidRDefault="00BE3218"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BE3218" w:rsidRPr="00476E39" w:rsidTr="00D26762">
        <w:trPr>
          <w:cantSplit/>
          <w:jc w:val="center"/>
        </w:trPr>
        <w:tc>
          <w:tcPr>
            <w:tcW w:w="1008"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6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04"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r w:rsidR="00BE3218" w:rsidRPr="00476E39" w:rsidTr="00D26762">
        <w:trPr>
          <w:cantSplit/>
          <w:jc w:val="center"/>
        </w:trPr>
        <w:tc>
          <w:tcPr>
            <w:tcW w:w="1008"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6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04"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r w:rsidR="00BE3218" w:rsidRPr="00476E39" w:rsidTr="00D26762">
        <w:trPr>
          <w:cantSplit/>
          <w:jc w:val="center"/>
        </w:trPr>
        <w:tc>
          <w:tcPr>
            <w:tcW w:w="1008" w:type="dxa"/>
          </w:tcPr>
          <w:p w:rsidR="00BE3218" w:rsidRPr="00476E39" w:rsidRDefault="00BE3218" w:rsidP="00476E39">
            <w:pPr>
              <w:pStyle w:val="tabulka0"/>
              <w:widowControl/>
              <w:spacing w:before="0" w:line="240" w:lineRule="auto"/>
              <w:jc w:val="both"/>
              <w:rPr>
                <w:rFonts w:ascii="Times New Roman" w:hAnsi="Times New Roman"/>
                <w:b/>
                <w:i/>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11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25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791"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23"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908"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69"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c>
          <w:tcPr>
            <w:tcW w:w="1004" w:type="dxa"/>
          </w:tcPr>
          <w:p w:rsidR="00BE3218" w:rsidRPr="00476E39" w:rsidRDefault="00BE3218" w:rsidP="00476E39">
            <w:pPr>
              <w:pStyle w:val="tabulka0"/>
              <w:widowControl/>
              <w:spacing w:before="0" w:line="240" w:lineRule="auto"/>
              <w:jc w:val="both"/>
              <w:rPr>
                <w:rFonts w:ascii="Times New Roman" w:hAnsi="Times New Roman"/>
                <w:sz w:val="24"/>
                <w:szCs w:val="24"/>
              </w:rPr>
            </w:pPr>
          </w:p>
        </w:tc>
      </w:tr>
    </w:tbl>
    <w:p w:rsidR="00BE3218" w:rsidRPr="00476E39" w:rsidRDefault="00BE3218" w:rsidP="00476E39">
      <w:pPr>
        <w:pStyle w:val="Zkladntext"/>
        <w:spacing w:line="276" w:lineRule="auto"/>
        <w:rPr>
          <w:szCs w:val="24"/>
        </w:rPr>
      </w:pPr>
    </w:p>
    <w:p w:rsidR="00D034AF" w:rsidRPr="00476E39" w:rsidRDefault="00D034AF" w:rsidP="00476E39">
      <w:pPr>
        <w:pStyle w:val="Zkladntext"/>
        <w:spacing w:line="276" w:lineRule="auto"/>
        <w:rPr>
          <w:szCs w:val="24"/>
        </w:rPr>
      </w:pPr>
    </w:p>
    <w:p w:rsidR="006B0249" w:rsidRPr="00476E39" w:rsidRDefault="006B0249" w:rsidP="00476E39">
      <w:pPr>
        <w:pStyle w:val="Zkladntext"/>
        <w:spacing w:line="276" w:lineRule="auto"/>
        <w:rPr>
          <w:szCs w:val="24"/>
        </w:rPr>
      </w:pPr>
    </w:p>
    <w:p w:rsidR="00BE3218" w:rsidRPr="00476E39" w:rsidRDefault="006B0249"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Zakázky zahrnující výkon inženýrské činnosti</w:t>
      </w:r>
      <w:r w:rsidR="00BE3218" w:rsidRPr="00476E39">
        <w:rPr>
          <w:i/>
          <w:sz w:val="24"/>
          <w:szCs w:val="24"/>
          <w:u w:val="single"/>
        </w:rPr>
        <w:t xml:space="preserve">  –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00BE3218" w:rsidRPr="00476E39">
        <w:rPr>
          <w:i/>
          <w:sz w:val="24"/>
          <w:szCs w:val="24"/>
          <w:u w:val="single"/>
        </w:rPr>
        <w:t>dokumentace bod 4.</w:t>
      </w:r>
      <w:r w:rsidRPr="00476E39">
        <w:rPr>
          <w:i/>
          <w:sz w:val="24"/>
          <w:szCs w:val="24"/>
          <w:u w:val="single"/>
        </w:rPr>
        <w:t xml:space="preserve"> a 5.</w:t>
      </w:r>
    </w:p>
    <w:p w:rsidR="00BE3218" w:rsidRPr="00476E39" w:rsidRDefault="00BE3218"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2"/>
        <w:gridCol w:w="992"/>
        <w:gridCol w:w="992"/>
        <w:gridCol w:w="1134"/>
        <w:gridCol w:w="709"/>
        <w:gridCol w:w="992"/>
        <w:gridCol w:w="992"/>
        <w:gridCol w:w="993"/>
        <w:gridCol w:w="1275"/>
        <w:gridCol w:w="1098"/>
      </w:tblGrid>
      <w:tr w:rsidR="00EC5A4E" w:rsidRPr="00476E39" w:rsidTr="00EC5A4E">
        <w:trPr>
          <w:cantSplit/>
          <w:jc w:val="center"/>
        </w:trPr>
        <w:tc>
          <w:tcPr>
            <w:tcW w:w="110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(typ) pozemní komunikace</w:t>
            </w:r>
          </w:p>
        </w:tc>
        <w:tc>
          <w:tcPr>
            <w:tcW w:w="1134"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poskytovaných služeb</w:t>
            </w:r>
          </w:p>
        </w:tc>
        <w:tc>
          <w:tcPr>
            <w:tcW w:w="709"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993"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275"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Dodavatel (D), člen sdružení (Č) nebo </w:t>
            </w:r>
            <w:r w:rsidR="00524616" w:rsidRPr="00EC5A4E">
              <w:rPr>
                <w:rFonts w:ascii="Times New Roman" w:hAnsi="Times New Roman"/>
                <w:sz w:val="16"/>
                <w:szCs w:val="16"/>
              </w:rPr>
              <w:t>pod</w:t>
            </w:r>
            <w:r w:rsidRPr="00EC5A4E">
              <w:rPr>
                <w:rFonts w:ascii="Times New Roman" w:hAnsi="Times New Roman"/>
                <w:sz w:val="16"/>
                <w:szCs w:val="16"/>
              </w:rPr>
              <w:t>dodavatel (S)</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1098" w:type="dxa"/>
          </w:tcPr>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EC5A4E" w:rsidRPr="00476E39" w:rsidTr="00EC5A4E">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EC5A4E" w:rsidRPr="00476E39" w:rsidTr="00EC5A4E">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EC5A4E" w:rsidRPr="00476E39" w:rsidTr="00EC5A4E">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bl>
    <w:p w:rsidR="00D034AF" w:rsidRPr="00476E39" w:rsidRDefault="00D034AF" w:rsidP="00476E39">
      <w:pPr>
        <w:pStyle w:val="Zkladntext"/>
        <w:spacing w:line="276" w:lineRule="auto"/>
        <w:rPr>
          <w:szCs w:val="24"/>
        </w:rPr>
      </w:pPr>
    </w:p>
    <w:p w:rsidR="00D034AF" w:rsidRPr="00476E39" w:rsidRDefault="006B0249"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 xml:space="preserve">Zakázky zahrnující činnost osoby koordinátora BOZP  </w:t>
      </w:r>
      <w:r w:rsidR="00D034AF" w:rsidRPr="00476E39">
        <w:rPr>
          <w:i/>
          <w:sz w:val="24"/>
          <w:szCs w:val="24"/>
          <w:u w:val="single"/>
        </w:rPr>
        <w:t xml:space="preserve">–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00D034AF" w:rsidRPr="00476E39">
        <w:rPr>
          <w:i/>
          <w:sz w:val="24"/>
          <w:szCs w:val="24"/>
          <w:u w:val="single"/>
        </w:rPr>
        <w:t xml:space="preserve">dokumentace bod </w:t>
      </w:r>
      <w:r w:rsidR="00D1727F" w:rsidRPr="00476E39">
        <w:rPr>
          <w:i/>
          <w:sz w:val="24"/>
          <w:szCs w:val="24"/>
          <w:u w:val="single"/>
        </w:rPr>
        <w:t>6</w:t>
      </w:r>
      <w:r w:rsidR="00D034AF" w:rsidRPr="00476E39">
        <w:rPr>
          <w:i/>
          <w:sz w:val="24"/>
          <w:szCs w:val="24"/>
          <w:u w:val="single"/>
        </w:rPr>
        <w:t>.</w:t>
      </w:r>
    </w:p>
    <w:p w:rsidR="00D034AF" w:rsidRPr="00476E39" w:rsidRDefault="00D034AF"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86"/>
        <w:gridCol w:w="1119"/>
        <w:gridCol w:w="1119"/>
        <w:gridCol w:w="1253"/>
        <w:gridCol w:w="791"/>
        <w:gridCol w:w="923"/>
        <w:gridCol w:w="923"/>
        <w:gridCol w:w="908"/>
        <w:gridCol w:w="1069"/>
        <w:gridCol w:w="988"/>
      </w:tblGrid>
      <w:tr w:rsidR="00D034AF" w:rsidRPr="00476E39" w:rsidTr="00D26762">
        <w:trPr>
          <w:cantSplit/>
          <w:jc w:val="center"/>
        </w:trPr>
        <w:tc>
          <w:tcPr>
            <w:tcW w:w="1186"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1119"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1119"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(typ) pozemní komunikace</w:t>
            </w:r>
          </w:p>
        </w:tc>
        <w:tc>
          <w:tcPr>
            <w:tcW w:w="1253"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poskytovaných služeb</w:t>
            </w:r>
          </w:p>
        </w:tc>
        <w:tc>
          <w:tcPr>
            <w:tcW w:w="791"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23"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23"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908"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069"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Dodavatel (D), člen sdružení (Č) nebo </w:t>
            </w:r>
            <w:r w:rsidR="00524616" w:rsidRPr="00EC5A4E">
              <w:rPr>
                <w:rFonts w:ascii="Times New Roman" w:hAnsi="Times New Roman"/>
                <w:sz w:val="16"/>
                <w:szCs w:val="16"/>
              </w:rPr>
              <w:t>pod</w:t>
            </w:r>
            <w:r w:rsidRPr="00EC5A4E">
              <w:rPr>
                <w:rFonts w:ascii="Times New Roman" w:hAnsi="Times New Roman"/>
                <w:sz w:val="16"/>
                <w:szCs w:val="16"/>
              </w:rPr>
              <w:t>dodavatel (S)</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988" w:type="dxa"/>
          </w:tcPr>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D034AF" w:rsidRPr="00476E39" w:rsidTr="00D26762">
        <w:trPr>
          <w:cantSplit/>
          <w:jc w:val="center"/>
        </w:trPr>
        <w:tc>
          <w:tcPr>
            <w:tcW w:w="1186"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5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91"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0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6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8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D034AF" w:rsidRPr="00476E39" w:rsidTr="00D26762">
        <w:trPr>
          <w:cantSplit/>
          <w:jc w:val="center"/>
        </w:trPr>
        <w:tc>
          <w:tcPr>
            <w:tcW w:w="1186"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5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91"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0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6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8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D034AF" w:rsidRPr="00476E39" w:rsidTr="00D26762">
        <w:trPr>
          <w:cantSplit/>
          <w:jc w:val="center"/>
        </w:trPr>
        <w:tc>
          <w:tcPr>
            <w:tcW w:w="1186"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1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5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91"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2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0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6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8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bl>
    <w:p w:rsidR="00D034AF" w:rsidRPr="00476E39" w:rsidRDefault="00D034AF" w:rsidP="00476E39">
      <w:pPr>
        <w:pStyle w:val="Zkladntext"/>
        <w:spacing w:line="276" w:lineRule="auto"/>
        <w:rPr>
          <w:szCs w:val="24"/>
        </w:rPr>
      </w:pPr>
    </w:p>
    <w:p w:rsidR="006B0249" w:rsidRPr="00476E39" w:rsidRDefault="006B0249" w:rsidP="00476E39">
      <w:pPr>
        <w:pStyle w:val="Zkladntext"/>
        <w:spacing w:line="276" w:lineRule="auto"/>
        <w:rPr>
          <w:szCs w:val="24"/>
        </w:rPr>
      </w:pPr>
    </w:p>
    <w:p w:rsidR="00D034AF" w:rsidRPr="00476E39" w:rsidRDefault="006D61F6"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 xml:space="preserve">Zakázky týkající se výkonu autorského dozoru </w:t>
      </w:r>
      <w:r w:rsidR="00D034AF" w:rsidRPr="00476E39">
        <w:rPr>
          <w:i/>
          <w:sz w:val="24"/>
          <w:szCs w:val="24"/>
          <w:u w:val="single"/>
        </w:rPr>
        <w:t xml:space="preserve">–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00D034AF" w:rsidRPr="00476E39">
        <w:rPr>
          <w:i/>
          <w:sz w:val="24"/>
          <w:szCs w:val="24"/>
          <w:u w:val="single"/>
        </w:rPr>
        <w:t xml:space="preserve">dokumentace bod </w:t>
      </w:r>
      <w:r w:rsidR="00D1727F" w:rsidRPr="00476E39">
        <w:rPr>
          <w:i/>
          <w:sz w:val="24"/>
          <w:szCs w:val="24"/>
          <w:u w:val="single"/>
        </w:rPr>
        <w:t>7</w:t>
      </w:r>
      <w:r w:rsidR="00D034AF" w:rsidRPr="00476E39">
        <w:rPr>
          <w:i/>
          <w:sz w:val="24"/>
          <w:szCs w:val="24"/>
          <w:u w:val="single"/>
        </w:rPr>
        <w:t>.</w:t>
      </w:r>
    </w:p>
    <w:p w:rsidR="00D034AF" w:rsidRPr="00476E39" w:rsidRDefault="00D034AF"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2"/>
        <w:gridCol w:w="992"/>
        <w:gridCol w:w="992"/>
        <w:gridCol w:w="1134"/>
        <w:gridCol w:w="709"/>
        <w:gridCol w:w="992"/>
        <w:gridCol w:w="992"/>
        <w:gridCol w:w="993"/>
        <w:gridCol w:w="1275"/>
        <w:gridCol w:w="1098"/>
      </w:tblGrid>
      <w:tr w:rsidR="00D034AF" w:rsidRPr="00476E39" w:rsidTr="00F37B08">
        <w:trPr>
          <w:cantSplit/>
          <w:jc w:val="center"/>
        </w:trPr>
        <w:tc>
          <w:tcPr>
            <w:tcW w:w="110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Název zakázky /</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Druh služeb</w:t>
            </w:r>
          </w:p>
          <w:p w:rsidR="00D034AF" w:rsidRPr="00EC5A4E" w:rsidRDefault="00D034AF" w:rsidP="00476E39">
            <w:pPr>
              <w:pStyle w:val="tabulka0"/>
              <w:widowControl/>
              <w:spacing w:before="0" w:line="240" w:lineRule="auto"/>
              <w:jc w:val="both"/>
              <w:rPr>
                <w:rFonts w:ascii="Times New Roman" w:hAnsi="Times New Roman"/>
                <w:b/>
                <w:sz w:val="16"/>
                <w:szCs w:val="16"/>
              </w:rPr>
            </w:pPr>
            <w:r w:rsidRPr="00EC5A4E">
              <w:rPr>
                <w:rFonts w:ascii="Times New Roman" w:hAnsi="Times New Roman"/>
                <w:sz w:val="16"/>
                <w:szCs w:val="16"/>
              </w:rPr>
              <w:t>(vypovídající stručný popis služeb)</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Celková cena služeb, za něž byl dodavatel odpovědný</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Kč nebo ekvivalentu Kč</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(typ) pozemní komunikace</w:t>
            </w:r>
          </w:p>
        </w:tc>
        <w:tc>
          <w:tcPr>
            <w:tcW w:w="1134"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Specifikace poskytovaných služeb</w:t>
            </w:r>
          </w:p>
        </w:tc>
        <w:tc>
          <w:tcPr>
            <w:tcW w:w="709"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Lhůta plnění dle smlouvy </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zahájení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poskytování služeb relevantních z hlediska prokazované kvalifikace</w:t>
            </w:r>
          </w:p>
        </w:tc>
        <w:tc>
          <w:tcPr>
            <w:tcW w:w="992"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Datum ukončení poskytování služeb  relevantních z hlediska prokazované kvalifikace</w:t>
            </w:r>
          </w:p>
        </w:tc>
        <w:tc>
          <w:tcPr>
            <w:tcW w:w="993"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Objednatel </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a</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 místo poskytování</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služeb</w:t>
            </w:r>
          </w:p>
        </w:tc>
        <w:tc>
          <w:tcPr>
            <w:tcW w:w="1275" w:type="dxa"/>
          </w:tcPr>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 xml:space="preserve">Dodavatel (D), člen sdružení (Č) nebo </w:t>
            </w:r>
            <w:r w:rsidR="00524616" w:rsidRPr="00EC5A4E">
              <w:rPr>
                <w:rFonts w:ascii="Times New Roman" w:hAnsi="Times New Roman"/>
                <w:sz w:val="16"/>
                <w:szCs w:val="16"/>
              </w:rPr>
              <w:t>pod</w:t>
            </w:r>
            <w:r w:rsidRPr="00EC5A4E">
              <w:rPr>
                <w:rFonts w:ascii="Times New Roman" w:hAnsi="Times New Roman"/>
                <w:sz w:val="16"/>
                <w:szCs w:val="16"/>
              </w:rPr>
              <w:t>dodavatel (S)</w:t>
            </w:r>
          </w:p>
          <w:p w:rsidR="00D034AF" w:rsidRPr="00EC5A4E" w:rsidRDefault="00D034AF" w:rsidP="00476E39">
            <w:pPr>
              <w:pStyle w:val="tabulka0"/>
              <w:widowControl/>
              <w:spacing w:before="0" w:line="240" w:lineRule="auto"/>
              <w:jc w:val="both"/>
              <w:rPr>
                <w:rFonts w:ascii="Times New Roman" w:hAnsi="Times New Roman"/>
                <w:sz w:val="16"/>
                <w:szCs w:val="16"/>
              </w:rPr>
            </w:pPr>
            <w:r w:rsidRPr="00EC5A4E">
              <w:rPr>
                <w:rFonts w:ascii="Times New Roman" w:hAnsi="Times New Roman"/>
                <w:sz w:val="16"/>
                <w:szCs w:val="16"/>
              </w:rPr>
              <w:t>(V případě Č, nebo S se uvede věcný rozsah realizovaných činností, v případě Č rovněž % podílu na realizaci relevantních činností)</w:t>
            </w:r>
          </w:p>
        </w:tc>
        <w:tc>
          <w:tcPr>
            <w:tcW w:w="1098" w:type="dxa"/>
          </w:tcPr>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Byly všechny služby, které jsou předmětem zakázky, již dokončeny / předány objednateli?</w:t>
            </w:r>
          </w:p>
          <w:p w:rsidR="00D034AF" w:rsidRPr="00EC5A4E" w:rsidRDefault="00D034AF" w:rsidP="00476E39">
            <w:pPr>
              <w:pStyle w:val="tabulka0"/>
              <w:widowControl/>
              <w:spacing w:before="0" w:line="240" w:lineRule="auto"/>
              <w:ind w:left="-70"/>
              <w:jc w:val="both"/>
              <w:rPr>
                <w:rFonts w:ascii="Times New Roman" w:hAnsi="Times New Roman"/>
                <w:sz w:val="16"/>
                <w:szCs w:val="16"/>
              </w:rPr>
            </w:pPr>
            <w:r w:rsidRPr="00EC5A4E">
              <w:rPr>
                <w:rFonts w:ascii="Times New Roman" w:hAnsi="Times New Roman"/>
                <w:sz w:val="16"/>
                <w:szCs w:val="16"/>
              </w:rPr>
              <w:t>Ano / Ještě ne (Smlouva probíhá - specifikace obsahu a rozsahu již předaných služeb) / Ne</w:t>
            </w:r>
          </w:p>
        </w:tc>
      </w:tr>
      <w:tr w:rsidR="00D034AF" w:rsidRPr="00476E39" w:rsidTr="00F37B08">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D034AF" w:rsidRPr="00476E39" w:rsidTr="00F37B08">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r w:rsidR="00D034AF" w:rsidRPr="00476E39" w:rsidTr="00F37B08">
        <w:trPr>
          <w:cantSplit/>
          <w:jc w:val="center"/>
        </w:trPr>
        <w:tc>
          <w:tcPr>
            <w:tcW w:w="1102" w:type="dxa"/>
          </w:tcPr>
          <w:p w:rsidR="00D034AF" w:rsidRPr="00476E39" w:rsidRDefault="00D034AF" w:rsidP="00476E39">
            <w:pPr>
              <w:pStyle w:val="tabulka0"/>
              <w:widowControl/>
              <w:spacing w:before="0" w:line="240" w:lineRule="auto"/>
              <w:jc w:val="both"/>
              <w:rPr>
                <w:rFonts w:ascii="Times New Roman" w:hAnsi="Times New Roman"/>
                <w:b/>
                <w:i/>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134"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709"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2"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993"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275"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c>
          <w:tcPr>
            <w:tcW w:w="1098" w:type="dxa"/>
          </w:tcPr>
          <w:p w:rsidR="00D034AF" w:rsidRPr="00476E39" w:rsidRDefault="00D034AF" w:rsidP="00476E39">
            <w:pPr>
              <w:pStyle w:val="tabulka0"/>
              <w:widowControl/>
              <w:spacing w:before="0" w:line="240" w:lineRule="auto"/>
              <w:jc w:val="both"/>
              <w:rPr>
                <w:rFonts w:ascii="Times New Roman" w:hAnsi="Times New Roman"/>
                <w:sz w:val="24"/>
                <w:szCs w:val="24"/>
              </w:rPr>
            </w:pPr>
          </w:p>
        </w:tc>
      </w:tr>
    </w:tbl>
    <w:p w:rsidR="00D034AF" w:rsidRPr="00476E39" w:rsidRDefault="00D034AF" w:rsidP="00476E39">
      <w:pPr>
        <w:pStyle w:val="Zkladntext"/>
        <w:spacing w:line="276" w:lineRule="auto"/>
        <w:rPr>
          <w:szCs w:val="24"/>
        </w:rPr>
      </w:pPr>
    </w:p>
    <w:p w:rsidR="004A256B" w:rsidRPr="00476E39" w:rsidRDefault="006D61F6"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 xml:space="preserve">Zakázky zahrnující vypracování dokumentace hodnocení vlivu na životní prostředí </w:t>
      </w:r>
      <w:r w:rsidR="004A256B" w:rsidRPr="00476E39">
        <w:rPr>
          <w:i/>
          <w:sz w:val="24"/>
          <w:szCs w:val="24"/>
          <w:u w:val="single"/>
        </w:rPr>
        <w:t xml:space="preserve">–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004A256B" w:rsidRPr="00476E39">
        <w:rPr>
          <w:i/>
          <w:sz w:val="24"/>
          <w:szCs w:val="24"/>
          <w:u w:val="single"/>
        </w:rPr>
        <w:t xml:space="preserve">dokumentace bod </w:t>
      </w:r>
      <w:r w:rsidR="00D1727F" w:rsidRPr="00476E39">
        <w:rPr>
          <w:i/>
          <w:sz w:val="24"/>
          <w:szCs w:val="24"/>
          <w:u w:val="single"/>
        </w:rPr>
        <w:t>8</w:t>
      </w:r>
      <w:r w:rsidR="004A256B" w:rsidRPr="00476E39">
        <w:rPr>
          <w:i/>
          <w:sz w:val="24"/>
          <w:szCs w:val="24"/>
          <w:u w:val="single"/>
        </w:rPr>
        <w:t>.</w:t>
      </w:r>
    </w:p>
    <w:p w:rsidR="00D034AF" w:rsidRPr="00476E39" w:rsidRDefault="00D034AF"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2"/>
        <w:gridCol w:w="992"/>
        <w:gridCol w:w="992"/>
        <w:gridCol w:w="1134"/>
        <w:gridCol w:w="709"/>
        <w:gridCol w:w="992"/>
        <w:gridCol w:w="992"/>
        <w:gridCol w:w="993"/>
        <w:gridCol w:w="1275"/>
        <w:gridCol w:w="1098"/>
      </w:tblGrid>
      <w:tr w:rsidR="004A256B" w:rsidRPr="00476E39" w:rsidTr="00F37B08">
        <w:trPr>
          <w:cantSplit/>
          <w:jc w:val="center"/>
        </w:trPr>
        <w:tc>
          <w:tcPr>
            <w:tcW w:w="1102"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Název zakázky /</w:t>
            </w:r>
          </w:p>
          <w:p w:rsidR="004A256B" w:rsidRPr="00F37B08" w:rsidRDefault="004A256B"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Druh služeb</w:t>
            </w:r>
          </w:p>
          <w:p w:rsidR="004A256B" w:rsidRPr="00F37B08" w:rsidRDefault="004A256B"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(vypovídající stručný popis služeb)</w:t>
            </w:r>
          </w:p>
        </w:tc>
        <w:tc>
          <w:tcPr>
            <w:tcW w:w="992"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Celková cena služeb, za něž byl dodavatel odpovědný</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Kč nebo ekvivalentu Kč</w:t>
            </w:r>
          </w:p>
        </w:tc>
        <w:tc>
          <w:tcPr>
            <w:tcW w:w="992"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(typ) pozemní komunikace</w:t>
            </w:r>
          </w:p>
        </w:tc>
        <w:tc>
          <w:tcPr>
            <w:tcW w:w="1134"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poskytovaných služeb</w:t>
            </w:r>
          </w:p>
        </w:tc>
        <w:tc>
          <w:tcPr>
            <w:tcW w:w="709"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Lhůta plnění dle smlouvy </w:t>
            </w:r>
          </w:p>
        </w:tc>
        <w:tc>
          <w:tcPr>
            <w:tcW w:w="992"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zahájení</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poskytování služeb relevantních z hlediska prokazované kvalifikace</w:t>
            </w:r>
          </w:p>
        </w:tc>
        <w:tc>
          <w:tcPr>
            <w:tcW w:w="992"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ukončení poskytování služeb  relevantních z hlediska prokazované kvalifikace</w:t>
            </w:r>
          </w:p>
        </w:tc>
        <w:tc>
          <w:tcPr>
            <w:tcW w:w="993"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Objednatel </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a</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 místo poskytování</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služeb</w:t>
            </w:r>
          </w:p>
        </w:tc>
        <w:tc>
          <w:tcPr>
            <w:tcW w:w="1275" w:type="dxa"/>
          </w:tcPr>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Dodavatel (D), člen sdružení (Č) nebo </w:t>
            </w:r>
            <w:r w:rsidR="00524616" w:rsidRPr="00F37B08">
              <w:rPr>
                <w:rFonts w:ascii="Times New Roman" w:hAnsi="Times New Roman"/>
                <w:sz w:val="16"/>
                <w:szCs w:val="16"/>
              </w:rPr>
              <w:t>pod</w:t>
            </w:r>
            <w:r w:rsidRPr="00F37B08">
              <w:rPr>
                <w:rFonts w:ascii="Times New Roman" w:hAnsi="Times New Roman"/>
                <w:sz w:val="16"/>
                <w:szCs w:val="16"/>
              </w:rPr>
              <w:t>dodavatel (S)</w:t>
            </w:r>
          </w:p>
          <w:p w:rsidR="004A256B" w:rsidRPr="00F37B08" w:rsidRDefault="004A256B"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případě Č, nebo S se uvede věcný rozsah realizovaných činností, v případě Č rovněž % podílu na realizaci relevantních činností)</w:t>
            </w:r>
          </w:p>
        </w:tc>
        <w:tc>
          <w:tcPr>
            <w:tcW w:w="1098" w:type="dxa"/>
          </w:tcPr>
          <w:p w:rsidR="004A256B" w:rsidRPr="00F37B08" w:rsidRDefault="004A256B"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Byly všechny služby, které jsou předmětem zakázky, již dokončeny / předány objednateli?</w:t>
            </w:r>
          </w:p>
          <w:p w:rsidR="004A256B" w:rsidRPr="00F37B08" w:rsidRDefault="004A256B"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Ano / Ještě ne (Smlouva probíhá - specifikace obsahu a rozsahu již předaných služeb) / Ne</w:t>
            </w:r>
          </w:p>
        </w:tc>
      </w:tr>
      <w:tr w:rsidR="004A256B" w:rsidRPr="00476E39" w:rsidTr="00F37B08">
        <w:trPr>
          <w:cantSplit/>
          <w:jc w:val="center"/>
        </w:trPr>
        <w:tc>
          <w:tcPr>
            <w:tcW w:w="1102" w:type="dxa"/>
          </w:tcPr>
          <w:p w:rsidR="004A256B" w:rsidRPr="00476E39" w:rsidRDefault="004A256B" w:rsidP="00476E39">
            <w:pPr>
              <w:pStyle w:val="tabulka0"/>
              <w:widowControl/>
              <w:spacing w:before="0" w:line="240" w:lineRule="auto"/>
              <w:jc w:val="both"/>
              <w:rPr>
                <w:rFonts w:ascii="Times New Roman" w:hAnsi="Times New Roman"/>
                <w:b/>
                <w:i/>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134"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709"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3"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275"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098"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r>
      <w:tr w:rsidR="004A256B" w:rsidRPr="00476E39" w:rsidTr="00F37B08">
        <w:trPr>
          <w:cantSplit/>
          <w:jc w:val="center"/>
        </w:trPr>
        <w:tc>
          <w:tcPr>
            <w:tcW w:w="1102" w:type="dxa"/>
          </w:tcPr>
          <w:p w:rsidR="004A256B" w:rsidRPr="00476E39" w:rsidRDefault="004A256B" w:rsidP="00476E39">
            <w:pPr>
              <w:pStyle w:val="tabulka0"/>
              <w:widowControl/>
              <w:spacing w:before="0" w:line="240" w:lineRule="auto"/>
              <w:jc w:val="both"/>
              <w:rPr>
                <w:rFonts w:ascii="Times New Roman" w:hAnsi="Times New Roman"/>
                <w:b/>
                <w:i/>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134"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709"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3"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275"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098"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r>
      <w:tr w:rsidR="004A256B" w:rsidRPr="00476E39" w:rsidTr="00F37B08">
        <w:trPr>
          <w:cantSplit/>
          <w:jc w:val="center"/>
        </w:trPr>
        <w:tc>
          <w:tcPr>
            <w:tcW w:w="1102" w:type="dxa"/>
          </w:tcPr>
          <w:p w:rsidR="004A256B" w:rsidRPr="00476E39" w:rsidRDefault="004A256B" w:rsidP="00476E39">
            <w:pPr>
              <w:pStyle w:val="tabulka0"/>
              <w:widowControl/>
              <w:spacing w:before="0" w:line="240" w:lineRule="auto"/>
              <w:jc w:val="both"/>
              <w:rPr>
                <w:rFonts w:ascii="Times New Roman" w:hAnsi="Times New Roman"/>
                <w:b/>
                <w:i/>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134"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709"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2"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993"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275"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c>
          <w:tcPr>
            <w:tcW w:w="1098" w:type="dxa"/>
          </w:tcPr>
          <w:p w:rsidR="004A256B" w:rsidRPr="00476E39" w:rsidRDefault="004A256B" w:rsidP="00476E39">
            <w:pPr>
              <w:pStyle w:val="tabulka0"/>
              <w:widowControl/>
              <w:spacing w:before="0" w:line="240" w:lineRule="auto"/>
              <w:jc w:val="both"/>
              <w:rPr>
                <w:rFonts w:ascii="Times New Roman" w:hAnsi="Times New Roman"/>
                <w:sz w:val="24"/>
                <w:szCs w:val="24"/>
              </w:rPr>
            </w:pPr>
          </w:p>
        </w:tc>
      </w:tr>
    </w:tbl>
    <w:p w:rsidR="004A256B" w:rsidRPr="00476E39" w:rsidRDefault="004A256B" w:rsidP="00476E39">
      <w:pPr>
        <w:pStyle w:val="Zkladntext"/>
        <w:spacing w:line="276" w:lineRule="auto"/>
        <w:rPr>
          <w:szCs w:val="24"/>
        </w:rPr>
      </w:pPr>
    </w:p>
    <w:p w:rsidR="006D61F6" w:rsidRPr="00476E39" w:rsidRDefault="006D61F6" w:rsidP="00476E39">
      <w:pPr>
        <w:pStyle w:val="Zkladntext"/>
        <w:spacing w:line="276" w:lineRule="auto"/>
        <w:rPr>
          <w:szCs w:val="24"/>
        </w:rPr>
      </w:pPr>
    </w:p>
    <w:p w:rsidR="006D61F6" w:rsidRPr="00476E39" w:rsidRDefault="006D61F6"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Zakázky zahrnující vypracování záměru projektu nebo jeho aktualizace – viz čl.</w:t>
      </w:r>
      <w:r w:rsidR="00966EA2" w:rsidRPr="00476E39">
        <w:rPr>
          <w:i/>
          <w:sz w:val="24"/>
          <w:szCs w:val="24"/>
          <w:u w:val="single"/>
        </w:rPr>
        <w:t xml:space="preserve">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Pr="00476E39">
        <w:rPr>
          <w:i/>
          <w:sz w:val="24"/>
          <w:szCs w:val="24"/>
          <w:u w:val="single"/>
        </w:rPr>
        <w:t xml:space="preserve">dokumentace bod </w:t>
      </w:r>
      <w:r w:rsidR="00D1727F" w:rsidRPr="00476E39">
        <w:rPr>
          <w:i/>
          <w:sz w:val="24"/>
          <w:szCs w:val="24"/>
          <w:u w:val="single"/>
        </w:rPr>
        <w:t>9</w:t>
      </w:r>
      <w:r w:rsidRPr="00476E39">
        <w:rPr>
          <w:i/>
          <w:sz w:val="24"/>
          <w:szCs w:val="24"/>
          <w:u w:val="single"/>
        </w:rPr>
        <w:t>.</w:t>
      </w:r>
    </w:p>
    <w:p w:rsidR="006D61F6" w:rsidRPr="00476E39" w:rsidRDefault="006D61F6"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2"/>
        <w:gridCol w:w="992"/>
        <w:gridCol w:w="992"/>
        <w:gridCol w:w="1134"/>
        <w:gridCol w:w="709"/>
        <w:gridCol w:w="992"/>
        <w:gridCol w:w="992"/>
        <w:gridCol w:w="993"/>
        <w:gridCol w:w="1275"/>
        <w:gridCol w:w="1098"/>
      </w:tblGrid>
      <w:tr w:rsidR="006D61F6" w:rsidRPr="00476E39" w:rsidTr="00F37B08">
        <w:trPr>
          <w:cantSplit/>
          <w:jc w:val="center"/>
        </w:trPr>
        <w:tc>
          <w:tcPr>
            <w:tcW w:w="110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Název zakázky /</w:t>
            </w:r>
          </w:p>
          <w:p w:rsidR="006D61F6" w:rsidRPr="00F37B08" w:rsidRDefault="006D61F6"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Druh služeb</w:t>
            </w:r>
          </w:p>
          <w:p w:rsidR="006D61F6" w:rsidRPr="00F37B08" w:rsidRDefault="006D61F6"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(vypovídající stručný popis služeb)</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Celková cena služeb, za něž byl dodavatel odpovědný</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Kč nebo ekvivalentu Kč</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(typ) pozemní komunikace</w:t>
            </w:r>
          </w:p>
        </w:tc>
        <w:tc>
          <w:tcPr>
            <w:tcW w:w="1134"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poskytovaných služeb</w:t>
            </w:r>
          </w:p>
        </w:tc>
        <w:tc>
          <w:tcPr>
            <w:tcW w:w="709"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Lhůta plnění dle smlouvy </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zahájení</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poskytování služeb relevantních z hlediska prokazované kvalifikace</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ukončení poskytování služeb  relevantních z hlediska prokazované kvalifikace</w:t>
            </w:r>
          </w:p>
        </w:tc>
        <w:tc>
          <w:tcPr>
            <w:tcW w:w="993"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Objednatel </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a</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 místo poskytování</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služeb</w:t>
            </w:r>
          </w:p>
        </w:tc>
        <w:tc>
          <w:tcPr>
            <w:tcW w:w="1275"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Dodavatel (D), člen sdružení (Č) nebo </w:t>
            </w:r>
            <w:r w:rsidR="00524616" w:rsidRPr="00F37B08">
              <w:rPr>
                <w:rFonts w:ascii="Times New Roman" w:hAnsi="Times New Roman"/>
                <w:sz w:val="16"/>
                <w:szCs w:val="16"/>
              </w:rPr>
              <w:t>pod</w:t>
            </w:r>
            <w:r w:rsidRPr="00F37B08">
              <w:rPr>
                <w:rFonts w:ascii="Times New Roman" w:hAnsi="Times New Roman"/>
                <w:sz w:val="16"/>
                <w:szCs w:val="16"/>
              </w:rPr>
              <w:t>dodavatel (S)</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případě Č, nebo S se uvede věcný rozsah realizovaných činností, v případě Č rovněž % podílu na realizaci relevantních činností)</w:t>
            </w:r>
          </w:p>
        </w:tc>
        <w:tc>
          <w:tcPr>
            <w:tcW w:w="1098" w:type="dxa"/>
          </w:tcPr>
          <w:p w:rsidR="006D61F6" w:rsidRPr="00F37B08" w:rsidRDefault="006D61F6"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Byly všechny služby, které jsou předmětem zakázky, již dokončeny / předány objednateli?</w:t>
            </w:r>
          </w:p>
          <w:p w:rsidR="006D61F6" w:rsidRPr="00F37B08" w:rsidRDefault="006D61F6"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Ano / Ještě ne (Smlouva probíhá - specifikace obsahu a rozsahu již předaných služeb) / Ne</w:t>
            </w: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bl>
    <w:p w:rsidR="006D61F6" w:rsidRPr="00476E39" w:rsidRDefault="006D61F6" w:rsidP="00476E39">
      <w:pPr>
        <w:pStyle w:val="Zkladntext"/>
        <w:spacing w:line="276" w:lineRule="auto"/>
        <w:rPr>
          <w:szCs w:val="24"/>
        </w:rPr>
      </w:pPr>
    </w:p>
    <w:p w:rsidR="006D61F6" w:rsidRPr="00476E39" w:rsidRDefault="006D61F6" w:rsidP="00476E39">
      <w:pPr>
        <w:pStyle w:val="Odstavecseseznamem"/>
        <w:numPr>
          <w:ilvl w:val="2"/>
          <w:numId w:val="39"/>
        </w:numPr>
        <w:ind w:left="426" w:hanging="426"/>
        <w:contextualSpacing w:val="0"/>
        <w:jc w:val="both"/>
        <w:rPr>
          <w:i/>
          <w:sz w:val="24"/>
          <w:szCs w:val="24"/>
          <w:u w:val="single"/>
        </w:rPr>
      </w:pPr>
      <w:r w:rsidRPr="00476E39">
        <w:rPr>
          <w:i/>
          <w:sz w:val="24"/>
          <w:szCs w:val="24"/>
          <w:u w:val="single"/>
        </w:rPr>
        <w:t xml:space="preserve">Zakázky týkající zpracování projektové dokumentace ve stupni TES – viz čl. </w:t>
      </w:r>
      <w:fldSimple w:instr=" REF _Ref475716057 \r \h  \* MERGEFORMAT ">
        <w:r w:rsidR="007450B4" w:rsidRPr="007450B4">
          <w:rPr>
            <w:i/>
            <w:sz w:val="24"/>
            <w:szCs w:val="24"/>
            <w:u w:val="single"/>
          </w:rPr>
          <w:t>4.5</w:t>
        </w:r>
      </w:fldSimple>
      <w:r w:rsidR="00966EA2" w:rsidRPr="00476E39">
        <w:rPr>
          <w:i/>
          <w:sz w:val="24"/>
          <w:szCs w:val="24"/>
          <w:u w:val="single"/>
        </w:rPr>
        <w:t xml:space="preserve"> </w:t>
      </w:r>
      <w:r w:rsidR="00B7605C" w:rsidRPr="00476E39">
        <w:rPr>
          <w:i/>
          <w:sz w:val="24"/>
          <w:szCs w:val="24"/>
          <w:u w:val="single"/>
        </w:rPr>
        <w:t xml:space="preserve">kvalifikační </w:t>
      </w:r>
      <w:r w:rsidRPr="00476E39">
        <w:rPr>
          <w:i/>
          <w:sz w:val="24"/>
          <w:szCs w:val="24"/>
          <w:u w:val="single"/>
        </w:rPr>
        <w:t xml:space="preserve">dokumentace bod </w:t>
      </w:r>
      <w:r w:rsidR="00D1727F" w:rsidRPr="00476E39">
        <w:rPr>
          <w:i/>
          <w:sz w:val="24"/>
          <w:szCs w:val="24"/>
          <w:u w:val="single"/>
        </w:rPr>
        <w:t>10</w:t>
      </w:r>
      <w:r w:rsidRPr="00476E39">
        <w:rPr>
          <w:i/>
          <w:sz w:val="24"/>
          <w:szCs w:val="24"/>
          <w:u w:val="single"/>
        </w:rPr>
        <w:t>.</w:t>
      </w:r>
    </w:p>
    <w:p w:rsidR="006D61F6" w:rsidRPr="00476E39" w:rsidRDefault="006D61F6" w:rsidP="00476E39">
      <w:pPr>
        <w:pStyle w:val="Zkladntext"/>
        <w:spacing w:line="276" w:lineRule="auto"/>
        <w:rPr>
          <w:szCs w:val="24"/>
        </w:rPr>
      </w:pP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2"/>
        <w:gridCol w:w="992"/>
        <w:gridCol w:w="992"/>
        <w:gridCol w:w="1134"/>
        <w:gridCol w:w="709"/>
        <w:gridCol w:w="992"/>
        <w:gridCol w:w="992"/>
        <w:gridCol w:w="993"/>
        <w:gridCol w:w="1275"/>
        <w:gridCol w:w="1098"/>
      </w:tblGrid>
      <w:tr w:rsidR="006D61F6" w:rsidRPr="00476E39" w:rsidTr="00F37B08">
        <w:trPr>
          <w:cantSplit/>
          <w:jc w:val="center"/>
        </w:trPr>
        <w:tc>
          <w:tcPr>
            <w:tcW w:w="110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Název zakázky /</w:t>
            </w:r>
          </w:p>
          <w:p w:rsidR="006D61F6" w:rsidRPr="00F37B08" w:rsidRDefault="006D61F6"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Druh služeb</w:t>
            </w:r>
          </w:p>
          <w:p w:rsidR="006D61F6" w:rsidRPr="00F37B08" w:rsidRDefault="006D61F6" w:rsidP="00476E39">
            <w:pPr>
              <w:pStyle w:val="tabulka0"/>
              <w:widowControl/>
              <w:spacing w:before="0" w:line="240" w:lineRule="auto"/>
              <w:jc w:val="both"/>
              <w:rPr>
                <w:rFonts w:ascii="Times New Roman" w:hAnsi="Times New Roman"/>
                <w:b/>
                <w:sz w:val="16"/>
                <w:szCs w:val="16"/>
              </w:rPr>
            </w:pPr>
            <w:r w:rsidRPr="00F37B08">
              <w:rPr>
                <w:rFonts w:ascii="Times New Roman" w:hAnsi="Times New Roman"/>
                <w:sz w:val="16"/>
                <w:szCs w:val="16"/>
              </w:rPr>
              <w:t>(vypovídající stručný popis služeb)</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Celková cena služeb, za něž byl dodavatel odpovědný</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Kč nebo ekvivalentu Kč</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(typ) pozemní komunikace</w:t>
            </w:r>
          </w:p>
        </w:tc>
        <w:tc>
          <w:tcPr>
            <w:tcW w:w="1134"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Specifikace poskytovaných služeb</w:t>
            </w:r>
          </w:p>
        </w:tc>
        <w:tc>
          <w:tcPr>
            <w:tcW w:w="709"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Lhůta plnění dle smlouvy </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zahájení</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poskytování služeb relevantních z hlediska prokazované kvalifikace</w:t>
            </w:r>
          </w:p>
        </w:tc>
        <w:tc>
          <w:tcPr>
            <w:tcW w:w="992"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Datum ukončení poskytování služeb  relevantních z hlediska prokazované kvalifikace</w:t>
            </w:r>
          </w:p>
        </w:tc>
        <w:tc>
          <w:tcPr>
            <w:tcW w:w="993"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Objednatel </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a</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 místo poskytování</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služeb</w:t>
            </w:r>
          </w:p>
        </w:tc>
        <w:tc>
          <w:tcPr>
            <w:tcW w:w="1275" w:type="dxa"/>
          </w:tcPr>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 xml:space="preserve">Dodavatel (D), člen sdružení (Č) nebo </w:t>
            </w:r>
            <w:r w:rsidR="00524616" w:rsidRPr="00F37B08">
              <w:rPr>
                <w:rFonts w:ascii="Times New Roman" w:hAnsi="Times New Roman"/>
                <w:sz w:val="16"/>
                <w:szCs w:val="16"/>
              </w:rPr>
              <w:t>pod</w:t>
            </w:r>
            <w:r w:rsidRPr="00F37B08">
              <w:rPr>
                <w:rFonts w:ascii="Times New Roman" w:hAnsi="Times New Roman"/>
                <w:sz w:val="16"/>
                <w:szCs w:val="16"/>
              </w:rPr>
              <w:t>dodavatel (S)</w:t>
            </w:r>
          </w:p>
          <w:p w:rsidR="006D61F6" w:rsidRPr="00F37B08" w:rsidRDefault="006D61F6" w:rsidP="00476E39">
            <w:pPr>
              <w:pStyle w:val="tabulka0"/>
              <w:widowControl/>
              <w:spacing w:before="0" w:line="240" w:lineRule="auto"/>
              <w:jc w:val="both"/>
              <w:rPr>
                <w:rFonts w:ascii="Times New Roman" w:hAnsi="Times New Roman"/>
                <w:sz w:val="16"/>
                <w:szCs w:val="16"/>
              </w:rPr>
            </w:pPr>
            <w:r w:rsidRPr="00F37B08">
              <w:rPr>
                <w:rFonts w:ascii="Times New Roman" w:hAnsi="Times New Roman"/>
                <w:sz w:val="16"/>
                <w:szCs w:val="16"/>
              </w:rPr>
              <w:t>(V případě Č, nebo S se uvede věcný rozsah realizovaných činností, v případě Č rovněž % podílu na realizaci relevantních činností)</w:t>
            </w:r>
          </w:p>
        </w:tc>
        <w:tc>
          <w:tcPr>
            <w:tcW w:w="1098" w:type="dxa"/>
          </w:tcPr>
          <w:p w:rsidR="006D61F6" w:rsidRPr="00F37B08" w:rsidRDefault="006D61F6"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Byly všechny služby, které jsou předmětem zakázky, již dokončeny / předány objednateli?</w:t>
            </w:r>
          </w:p>
          <w:p w:rsidR="006D61F6" w:rsidRPr="00F37B08" w:rsidRDefault="006D61F6" w:rsidP="00476E39">
            <w:pPr>
              <w:pStyle w:val="tabulka0"/>
              <w:widowControl/>
              <w:spacing w:before="0" w:line="240" w:lineRule="auto"/>
              <w:ind w:left="-70"/>
              <w:jc w:val="both"/>
              <w:rPr>
                <w:rFonts w:ascii="Times New Roman" w:hAnsi="Times New Roman"/>
                <w:sz w:val="16"/>
                <w:szCs w:val="16"/>
              </w:rPr>
            </w:pPr>
            <w:r w:rsidRPr="00F37B08">
              <w:rPr>
                <w:rFonts w:ascii="Times New Roman" w:hAnsi="Times New Roman"/>
                <w:sz w:val="16"/>
                <w:szCs w:val="16"/>
              </w:rPr>
              <w:t>Ano / Ještě ne (Smlouva probíhá - specifikace obsahu a rozsahu již předaných služeb) / Ne</w:t>
            </w: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r w:rsidR="006D61F6" w:rsidRPr="00476E39" w:rsidTr="00F37B08">
        <w:trPr>
          <w:cantSplit/>
          <w:jc w:val="center"/>
        </w:trPr>
        <w:tc>
          <w:tcPr>
            <w:tcW w:w="1102" w:type="dxa"/>
          </w:tcPr>
          <w:p w:rsidR="006D61F6" w:rsidRPr="00476E39" w:rsidRDefault="006D61F6" w:rsidP="00476E39">
            <w:pPr>
              <w:pStyle w:val="tabulka0"/>
              <w:widowControl/>
              <w:spacing w:before="0" w:line="240" w:lineRule="auto"/>
              <w:jc w:val="both"/>
              <w:rPr>
                <w:rFonts w:ascii="Times New Roman" w:hAnsi="Times New Roman"/>
                <w:b/>
                <w:i/>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134"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709"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2"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993"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275"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c>
          <w:tcPr>
            <w:tcW w:w="1098" w:type="dxa"/>
          </w:tcPr>
          <w:p w:rsidR="006D61F6" w:rsidRPr="00476E39" w:rsidRDefault="006D61F6" w:rsidP="00476E39">
            <w:pPr>
              <w:pStyle w:val="tabulka0"/>
              <w:widowControl/>
              <w:spacing w:before="0" w:line="240" w:lineRule="auto"/>
              <w:jc w:val="both"/>
              <w:rPr>
                <w:rFonts w:ascii="Times New Roman" w:hAnsi="Times New Roman"/>
                <w:sz w:val="24"/>
                <w:szCs w:val="24"/>
              </w:rPr>
            </w:pPr>
          </w:p>
        </w:tc>
      </w:tr>
    </w:tbl>
    <w:p w:rsidR="006D61F6" w:rsidRPr="00476E39" w:rsidRDefault="006D61F6" w:rsidP="00476E39">
      <w:pPr>
        <w:pStyle w:val="Zkladntext"/>
        <w:spacing w:line="276" w:lineRule="auto"/>
        <w:rPr>
          <w:szCs w:val="24"/>
        </w:rPr>
      </w:pPr>
    </w:p>
    <w:p w:rsidR="004A256B" w:rsidRPr="00476E39" w:rsidRDefault="004A256B" w:rsidP="00476E39">
      <w:pPr>
        <w:pStyle w:val="Zkladntext"/>
        <w:spacing w:line="276" w:lineRule="auto"/>
        <w:rPr>
          <w:szCs w:val="24"/>
        </w:rPr>
      </w:pPr>
    </w:p>
    <w:p w:rsidR="00D034AF" w:rsidRPr="00476E39" w:rsidRDefault="00D034AF" w:rsidP="00476E39">
      <w:pPr>
        <w:pStyle w:val="Zkladntextodsazen3"/>
        <w:ind w:left="0"/>
        <w:rPr>
          <w:i w:val="0"/>
        </w:rPr>
      </w:pPr>
      <w:r w:rsidRPr="00476E39">
        <w:rPr>
          <w:i w:val="0"/>
        </w:rPr>
        <w:t xml:space="preserve">Dodavatel tímto v souladu s požadavky </w:t>
      </w:r>
      <w:r w:rsidR="00F64489" w:rsidRPr="00476E39">
        <w:rPr>
          <w:i w:val="0"/>
        </w:rPr>
        <w:t xml:space="preserve">kvalifikační </w:t>
      </w:r>
      <w:r w:rsidRPr="00476E39">
        <w:rPr>
          <w:i w:val="0"/>
        </w:rPr>
        <w:t xml:space="preserve">dokumentace čestně prohlašuje, že shora uvedené referované významné služby jsou ke dni podání </w:t>
      </w:r>
      <w:r w:rsidR="00F64489" w:rsidRPr="00476E39">
        <w:rPr>
          <w:i w:val="0"/>
        </w:rPr>
        <w:t xml:space="preserve">žádosti o účast </w:t>
      </w:r>
      <w:r w:rsidRPr="00476E39">
        <w:rPr>
          <w:i w:val="0"/>
        </w:rPr>
        <w:t>ve smyslu definice uvedené v </w:t>
      </w:r>
      <w:r w:rsidR="00F64489" w:rsidRPr="00476E39">
        <w:rPr>
          <w:i w:val="0"/>
        </w:rPr>
        <w:t>kvalifikační</w:t>
      </w:r>
      <w:r w:rsidR="00F64489" w:rsidRPr="00476E39" w:rsidDel="00F64489">
        <w:rPr>
          <w:i w:val="0"/>
        </w:rPr>
        <w:t xml:space="preserve"> </w:t>
      </w:r>
      <w:r w:rsidRPr="00476E39">
        <w:rPr>
          <w:i w:val="0"/>
        </w:rPr>
        <w:t>dokumentaci dokončeny a řádně převzaty objednatelem bez vad a nedodělků</w:t>
      </w:r>
      <w:r w:rsidR="00593C05" w:rsidRPr="00476E39">
        <w:rPr>
          <w:i w:val="0"/>
        </w:rPr>
        <w:t xml:space="preserve">, pokud není v čl. </w:t>
      </w:r>
      <w:fldSimple w:instr=" REF _Ref475716057 \r \h  \* MERGEFORMAT ">
        <w:r w:rsidR="007450B4" w:rsidRPr="007450B4">
          <w:rPr>
            <w:i w:val="0"/>
            <w:u w:val="single"/>
          </w:rPr>
          <w:t>4.5</w:t>
        </w:r>
      </w:fldSimple>
      <w:r w:rsidR="00966EA2" w:rsidRPr="00476E39">
        <w:rPr>
          <w:i w:val="0"/>
          <w:u w:val="single"/>
        </w:rPr>
        <w:t xml:space="preserve"> </w:t>
      </w:r>
      <w:r w:rsidR="00593C05" w:rsidRPr="00476E39">
        <w:rPr>
          <w:i w:val="0"/>
        </w:rPr>
        <w:t xml:space="preserve">resp. v příslušném bodu (řádku) </w:t>
      </w:r>
      <w:r w:rsidR="00F64489" w:rsidRPr="00476E39">
        <w:rPr>
          <w:i w:val="0"/>
        </w:rPr>
        <w:t>kvalifikační</w:t>
      </w:r>
      <w:r w:rsidR="00593C05" w:rsidRPr="00476E39">
        <w:rPr>
          <w:i w:val="0"/>
        </w:rPr>
        <w:t xml:space="preserve"> dokumentace výslovně </w:t>
      </w:r>
      <w:r w:rsidR="00321B88" w:rsidRPr="00476E39">
        <w:rPr>
          <w:i w:val="0"/>
        </w:rPr>
        <w:t>připuštěno</w:t>
      </w:r>
      <w:r w:rsidR="00593C05" w:rsidRPr="00476E39">
        <w:rPr>
          <w:i w:val="0"/>
        </w:rPr>
        <w:t xml:space="preserve"> jinak</w:t>
      </w:r>
      <w:r w:rsidRPr="00476E39">
        <w:rPr>
          <w:i w:val="0"/>
        </w:rPr>
        <w:t xml:space="preserve">. V případě, že je referovaná významná služba součástí rozsáhlejšího plnění pro objednatele služby (např. vedle referovaných činností spočívajících ve zpracování projektové dokumentace měl dodavatel pro objednatele realizovat i inženýrské činnosti), je ke dni podání </w:t>
      </w:r>
      <w:r w:rsidR="00F64489" w:rsidRPr="00476E39">
        <w:rPr>
          <w:i w:val="0"/>
        </w:rPr>
        <w:t xml:space="preserve">žádosti o účast </w:t>
      </w:r>
      <w:r w:rsidR="00593C05" w:rsidRPr="00476E39">
        <w:rPr>
          <w:i w:val="0"/>
        </w:rPr>
        <w:t xml:space="preserve">obdobně </w:t>
      </w:r>
      <w:r w:rsidRPr="00476E39">
        <w:rPr>
          <w:i w:val="0"/>
        </w:rPr>
        <w:t>dokončeno alespoň plnění v rozsahu referované významné služby</w:t>
      </w:r>
      <w:r w:rsidRPr="00476E39">
        <w:rPr>
          <w:rStyle w:val="Znakapoznpodarou"/>
          <w:i w:val="0"/>
        </w:rPr>
        <w:footnoteReference w:id="14"/>
      </w:r>
      <w:r w:rsidRPr="00476E39">
        <w:rPr>
          <w:i w:val="0"/>
        </w:rPr>
        <w:t>.</w:t>
      </w:r>
    </w:p>
    <w:p w:rsidR="00D034AF" w:rsidRPr="00476E39" w:rsidRDefault="00D034AF" w:rsidP="00476E39">
      <w:pPr>
        <w:pStyle w:val="Zkladntextodsazen3"/>
        <w:ind w:left="142"/>
        <w:rPr>
          <w:i w:val="0"/>
        </w:rPr>
      </w:pPr>
    </w:p>
    <w:p w:rsidR="00BE3218" w:rsidRPr="00476E39" w:rsidRDefault="00BE3218" w:rsidP="00476E39">
      <w:pPr>
        <w:pStyle w:val="Zkladntext"/>
        <w:spacing w:line="276" w:lineRule="auto"/>
        <w:rPr>
          <w:szCs w:val="24"/>
        </w:rPr>
      </w:pPr>
    </w:p>
    <w:p w:rsidR="003D0BAC" w:rsidRPr="00476E39" w:rsidRDefault="003D0BAC" w:rsidP="00476E39">
      <w:pPr>
        <w:pStyle w:val="Zkladntext"/>
        <w:spacing w:line="276" w:lineRule="auto"/>
        <w:rPr>
          <w:szCs w:val="24"/>
        </w:rPr>
      </w:pPr>
      <w:r w:rsidRPr="00476E39">
        <w:rPr>
          <w:szCs w:val="24"/>
        </w:rPr>
        <w:t>V [</w:t>
      </w:r>
      <w:r w:rsidRPr="00476E39">
        <w:rPr>
          <w:szCs w:val="24"/>
          <w:highlight w:val="cyan"/>
        </w:rPr>
        <w:t>bude doplněno</w:t>
      </w:r>
      <w:r w:rsidRPr="00476E39">
        <w:rPr>
          <w:szCs w:val="24"/>
        </w:rPr>
        <w:t>] dne [</w:t>
      </w:r>
      <w:r w:rsidRPr="00476E39">
        <w:rPr>
          <w:szCs w:val="24"/>
          <w:highlight w:val="cyan"/>
        </w:rPr>
        <w:t>bude doplněno</w:t>
      </w:r>
      <w:r w:rsidRPr="00476E39">
        <w:rPr>
          <w:szCs w:val="24"/>
        </w:rPr>
        <w:t>]</w:t>
      </w:r>
      <w:r w:rsidRPr="00476E39">
        <w:rPr>
          <w:szCs w:val="24"/>
        </w:rPr>
        <w:tab/>
      </w:r>
      <w:r w:rsidRPr="00476E39">
        <w:rPr>
          <w:szCs w:val="24"/>
        </w:rPr>
        <w:tab/>
      </w:r>
    </w:p>
    <w:p w:rsidR="003D0BAC" w:rsidRPr="00476E39" w:rsidRDefault="003D0BAC" w:rsidP="00476E39">
      <w:pPr>
        <w:pStyle w:val="Zkladntext"/>
        <w:spacing w:line="276" w:lineRule="auto"/>
        <w:rPr>
          <w:szCs w:val="24"/>
        </w:rPr>
      </w:pPr>
      <w:r w:rsidRPr="00476E39">
        <w:rPr>
          <w:szCs w:val="24"/>
        </w:rPr>
        <w:tab/>
      </w:r>
    </w:p>
    <w:p w:rsidR="003D0BAC" w:rsidRPr="00476E39" w:rsidRDefault="003D0BAC" w:rsidP="00476E39">
      <w:pPr>
        <w:pStyle w:val="Zkladntext"/>
        <w:spacing w:line="276" w:lineRule="auto"/>
        <w:rPr>
          <w:szCs w:val="24"/>
        </w:rPr>
      </w:pPr>
    </w:p>
    <w:p w:rsidR="003D0BAC" w:rsidRPr="00476E39" w:rsidRDefault="003D0BAC" w:rsidP="00476E39">
      <w:pPr>
        <w:pStyle w:val="Zkladntext"/>
        <w:spacing w:line="276" w:lineRule="auto"/>
        <w:rPr>
          <w:b/>
          <w:szCs w:val="24"/>
        </w:rPr>
      </w:pPr>
    </w:p>
    <w:p w:rsidR="003D0BAC" w:rsidRPr="00476E39" w:rsidRDefault="003D0BAC" w:rsidP="00476E39">
      <w:pPr>
        <w:pStyle w:val="Zkladntext"/>
        <w:spacing w:line="276" w:lineRule="auto"/>
        <w:rPr>
          <w:szCs w:val="24"/>
        </w:rPr>
      </w:pPr>
      <w:r w:rsidRPr="00476E39">
        <w:rPr>
          <w:szCs w:val="24"/>
        </w:rPr>
        <w:t>____________________________</w:t>
      </w:r>
    </w:p>
    <w:p w:rsidR="003D0BAC" w:rsidRPr="00476E39" w:rsidRDefault="003D0BAC" w:rsidP="00476E39">
      <w:pPr>
        <w:pStyle w:val="Zkladntext"/>
        <w:spacing w:line="276" w:lineRule="auto"/>
        <w:rPr>
          <w:szCs w:val="24"/>
          <w:highlight w:val="cyan"/>
        </w:rPr>
      </w:pPr>
      <w:r w:rsidRPr="00476E39">
        <w:rPr>
          <w:szCs w:val="24"/>
        </w:rPr>
        <w:t>[</w:t>
      </w:r>
      <w:r w:rsidRPr="00476E39">
        <w:rPr>
          <w:szCs w:val="24"/>
          <w:highlight w:val="cyan"/>
        </w:rPr>
        <w:t>obchodní firma účastníka,</w:t>
      </w:r>
    </w:p>
    <w:p w:rsidR="003D0BAC" w:rsidRPr="00476E39" w:rsidRDefault="003D0BAC" w:rsidP="00476E39">
      <w:pPr>
        <w:pStyle w:val="Zkladntext"/>
        <w:spacing w:line="276" w:lineRule="auto"/>
        <w:rPr>
          <w:szCs w:val="24"/>
          <w:highlight w:val="cyan"/>
        </w:rPr>
      </w:pPr>
      <w:r w:rsidRPr="00476E39">
        <w:rPr>
          <w:szCs w:val="24"/>
          <w:highlight w:val="cyan"/>
        </w:rPr>
        <w:t>podpis oprávněné osoby (osob)</w:t>
      </w:r>
    </w:p>
    <w:p w:rsidR="003D0BAC" w:rsidRPr="00476E39" w:rsidRDefault="003D0BAC" w:rsidP="00476E39">
      <w:pPr>
        <w:pStyle w:val="Zkladntext"/>
        <w:spacing w:line="276" w:lineRule="auto"/>
        <w:rPr>
          <w:szCs w:val="24"/>
        </w:rPr>
      </w:pPr>
      <w:r w:rsidRPr="00476E39">
        <w:rPr>
          <w:szCs w:val="24"/>
          <w:highlight w:val="cyan"/>
        </w:rPr>
        <w:t>s uvedením funkce</w:t>
      </w:r>
      <w:r w:rsidRPr="00476E39">
        <w:rPr>
          <w:szCs w:val="24"/>
        </w:rPr>
        <w:t>]</w:t>
      </w:r>
    </w:p>
    <w:p w:rsidR="00593C05" w:rsidRPr="00476E39" w:rsidRDefault="00593C05" w:rsidP="00476E39">
      <w:pPr>
        <w:jc w:val="both"/>
        <w:rPr>
          <w:sz w:val="24"/>
          <w:szCs w:val="24"/>
        </w:rPr>
      </w:pPr>
      <w:r w:rsidRPr="00476E39">
        <w:rPr>
          <w:sz w:val="24"/>
          <w:szCs w:val="24"/>
        </w:rPr>
        <w:br w:type="page"/>
      </w:r>
    </w:p>
    <w:p w:rsidR="00D70177" w:rsidRPr="00476E39" w:rsidRDefault="00D70177" w:rsidP="00476E39">
      <w:pPr>
        <w:pStyle w:val="Zkladntext"/>
        <w:spacing w:line="276" w:lineRule="auto"/>
        <w:rPr>
          <w:szCs w:val="24"/>
        </w:rPr>
      </w:pPr>
    </w:p>
    <w:p w:rsidR="00EA77B7" w:rsidRPr="00476E39" w:rsidRDefault="00EA77B7" w:rsidP="00F37B08">
      <w:pPr>
        <w:jc w:val="center"/>
        <w:rPr>
          <w:b/>
          <w:bCs/>
          <w:caps/>
          <w:sz w:val="24"/>
          <w:szCs w:val="24"/>
        </w:rPr>
      </w:pPr>
      <w:r w:rsidRPr="00476E39">
        <w:rPr>
          <w:b/>
          <w:bCs/>
          <w:caps/>
          <w:sz w:val="24"/>
          <w:szCs w:val="24"/>
        </w:rPr>
        <w:t>FORMULÁŘ 2.5</w:t>
      </w:r>
    </w:p>
    <w:p w:rsidR="00EA77B7" w:rsidRPr="00476E39" w:rsidRDefault="00EA77B7" w:rsidP="00F37B08">
      <w:pPr>
        <w:pStyle w:val="Section"/>
        <w:widowControl/>
        <w:spacing w:line="240" w:lineRule="auto"/>
        <w:rPr>
          <w:rFonts w:ascii="Times New Roman" w:hAnsi="Times New Roman"/>
          <w:bCs/>
          <w:caps/>
          <w:sz w:val="24"/>
          <w:szCs w:val="24"/>
        </w:rPr>
      </w:pPr>
      <w:r w:rsidRPr="00476E39">
        <w:rPr>
          <w:rFonts w:ascii="Times New Roman" w:hAnsi="Times New Roman"/>
          <w:bCs/>
          <w:caps/>
          <w:sz w:val="24"/>
          <w:szCs w:val="24"/>
        </w:rPr>
        <w:t>PRŮMĚRNÝ ROČNÍ POČET OSOB ČINNÝCH PRO ÚČASTNÍKA ZA POSLEDNÍ TŘI ROKY</w:t>
      </w:r>
    </w:p>
    <w:p w:rsidR="00EA77B7" w:rsidRPr="00476E39" w:rsidRDefault="00EA77B7" w:rsidP="00476E39">
      <w:pPr>
        <w:pStyle w:val="Section"/>
        <w:widowControl/>
        <w:spacing w:line="240" w:lineRule="auto"/>
        <w:jc w:val="both"/>
        <w:rPr>
          <w:rFonts w:ascii="Times New Roman" w:hAnsi="Times New Roman"/>
          <w:bCs/>
          <w:caps/>
          <w:sz w:val="24"/>
          <w:szCs w:val="24"/>
        </w:rPr>
      </w:pPr>
    </w:p>
    <w:p w:rsidR="00EA77B7" w:rsidRPr="00476E39" w:rsidRDefault="00EA77B7"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Společnost </w:t>
      </w:r>
      <w:r w:rsidRPr="00476E39">
        <w:rPr>
          <w:rFonts w:ascii="Times New Roman" w:hAnsi="Times New Roman"/>
          <w:szCs w:val="24"/>
          <w:highlight w:val="cyan"/>
        </w:rPr>
        <w:t>[bude doplněno]</w:t>
      </w:r>
      <w:r w:rsidRPr="00476E39">
        <w:rPr>
          <w:rFonts w:ascii="Times New Roman" w:hAnsi="Times New Roman"/>
          <w:szCs w:val="24"/>
        </w:rPr>
        <w:t>,</w:t>
      </w:r>
    </w:p>
    <w:p w:rsidR="00EA77B7" w:rsidRPr="00476E39" w:rsidRDefault="00EA77B7"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se sídlem: </w:t>
      </w:r>
      <w:r w:rsidRPr="00476E39">
        <w:rPr>
          <w:rFonts w:ascii="Times New Roman" w:hAnsi="Times New Roman"/>
          <w:szCs w:val="24"/>
          <w:highlight w:val="cyan"/>
        </w:rPr>
        <w:t>[bude doplněno]</w:t>
      </w:r>
      <w:r w:rsidRPr="00476E39">
        <w:rPr>
          <w:rFonts w:ascii="Times New Roman" w:hAnsi="Times New Roman"/>
          <w:szCs w:val="24"/>
        </w:rPr>
        <w:t>,</w:t>
      </w:r>
    </w:p>
    <w:p w:rsidR="00EA77B7" w:rsidRPr="00476E39" w:rsidRDefault="00EA77B7"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IČO: </w:t>
      </w:r>
      <w:r w:rsidRPr="00476E39">
        <w:rPr>
          <w:rFonts w:ascii="Times New Roman" w:hAnsi="Times New Roman"/>
          <w:szCs w:val="24"/>
          <w:highlight w:val="cyan"/>
        </w:rPr>
        <w:t>[bude doplněno]</w:t>
      </w:r>
      <w:r w:rsidRPr="00476E39">
        <w:rPr>
          <w:rFonts w:ascii="Times New Roman" w:hAnsi="Times New Roman"/>
          <w:szCs w:val="24"/>
        </w:rPr>
        <w:t>,</w:t>
      </w:r>
    </w:p>
    <w:p w:rsidR="00EA77B7" w:rsidRPr="00476E39" w:rsidRDefault="00EA77B7"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zapsaná v obchodním rejstříku vedeném </w:t>
      </w:r>
      <w:r w:rsidRPr="00476E39">
        <w:rPr>
          <w:rFonts w:ascii="Times New Roman" w:hAnsi="Times New Roman"/>
          <w:szCs w:val="24"/>
          <w:highlight w:val="cyan"/>
        </w:rPr>
        <w:t>[bude doplněno]</w:t>
      </w:r>
      <w:r w:rsidRPr="00476E39">
        <w:rPr>
          <w:rFonts w:ascii="Times New Roman" w:hAnsi="Times New Roman"/>
          <w:szCs w:val="24"/>
        </w:rPr>
        <w:t xml:space="preserve">, oddíl </w:t>
      </w:r>
      <w:r w:rsidRPr="00476E39">
        <w:rPr>
          <w:rFonts w:ascii="Times New Roman" w:hAnsi="Times New Roman"/>
          <w:szCs w:val="24"/>
          <w:highlight w:val="cyan"/>
        </w:rPr>
        <w:t>[bude doplněno]</w:t>
      </w:r>
      <w:r w:rsidRPr="00476E39">
        <w:rPr>
          <w:rFonts w:ascii="Times New Roman" w:hAnsi="Times New Roman"/>
          <w:szCs w:val="24"/>
        </w:rPr>
        <w:t xml:space="preserve">, vložka </w:t>
      </w:r>
      <w:r w:rsidRPr="00476E39">
        <w:rPr>
          <w:rFonts w:ascii="Times New Roman" w:hAnsi="Times New Roman"/>
          <w:szCs w:val="24"/>
          <w:highlight w:val="cyan"/>
        </w:rPr>
        <w:t>[bude doplněno]</w:t>
      </w:r>
      <w:r w:rsidRPr="00476E39">
        <w:rPr>
          <w:rFonts w:ascii="Times New Roman" w:hAnsi="Times New Roman"/>
          <w:szCs w:val="24"/>
        </w:rPr>
        <w:t>,</w:t>
      </w:r>
    </w:p>
    <w:p w:rsidR="00EA77B7" w:rsidRPr="00476E39" w:rsidRDefault="00EA77B7" w:rsidP="00476E39">
      <w:pPr>
        <w:pStyle w:val="text-3mezera"/>
        <w:spacing w:before="0" w:line="240" w:lineRule="auto"/>
        <w:rPr>
          <w:rFonts w:ascii="Times New Roman" w:hAnsi="Times New Roman"/>
          <w:szCs w:val="24"/>
        </w:rPr>
      </w:pPr>
    </w:p>
    <w:p w:rsidR="00EA77B7" w:rsidRPr="00476E39" w:rsidRDefault="00EA77B7" w:rsidP="00476E39">
      <w:pPr>
        <w:pStyle w:val="text-3mezera"/>
        <w:spacing w:before="0" w:line="240" w:lineRule="auto"/>
        <w:rPr>
          <w:rFonts w:ascii="Times New Roman" w:hAnsi="Times New Roman"/>
          <w:szCs w:val="24"/>
        </w:rPr>
      </w:pPr>
      <w:r w:rsidRPr="00476E39">
        <w:rPr>
          <w:rFonts w:ascii="Times New Roman" w:hAnsi="Times New Roman"/>
          <w:szCs w:val="24"/>
        </w:rPr>
        <w:t xml:space="preserve">jakožto účastník v zadávacím řízení na veřejnou zakázku na služby </w:t>
      </w:r>
      <w:r w:rsidR="00002855" w:rsidRPr="00476E39">
        <w:rPr>
          <w:rFonts w:ascii="Times New Roman" w:hAnsi="Times New Roman"/>
          <w:b/>
          <w:szCs w:val="24"/>
        </w:rPr>
        <w:t>„</w:t>
      </w:r>
      <w:r w:rsidR="00932852" w:rsidRPr="00476E39">
        <w:rPr>
          <w:rFonts w:ascii="Times New Roman" w:hAnsi="Times New Roman"/>
          <w:b/>
          <w:szCs w:val="24"/>
        </w:rPr>
        <w:t>Rámcová dohod</w:t>
      </w:r>
      <w:r w:rsidR="00002855" w:rsidRPr="00476E39">
        <w:rPr>
          <w:rFonts w:ascii="Times New Roman" w:hAnsi="Times New Roman"/>
          <w:b/>
          <w:szCs w:val="24"/>
        </w:rPr>
        <w:t>a na projektové práce</w:t>
      </w:r>
      <w:r w:rsidR="00F968B2" w:rsidRPr="00476E39">
        <w:rPr>
          <w:rFonts w:ascii="Times New Roman" w:hAnsi="Times New Roman"/>
          <w:b/>
          <w:szCs w:val="24"/>
        </w:rPr>
        <w:t xml:space="preserve"> pro KSÚS</w:t>
      </w:r>
      <w:r w:rsidR="00002855" w:rsidRPr="00476E39">
        <w:rPr>
          <w:rFonts w:ascii="Times New Roman" w:hAnsi="Times New Roman"/>
          <w:b/>
          <w:szCs w:val="24"/>
        </w:rPr>
        <w:t xml:space="preserve"> staveb pozemních komunikací ve vlastnictví Středočeského kraje, včetně výkonu inženýrské činnosti a autorského dozoru“</w:t>
      </w:r>
      <w:r w:rsidRPr="00476E39">
        <w:rPr>
          <w:rFonts w:ascii="Times New Roman" w:hAnsi="Times New Roman"/>
          <w:szCs w:val="24"/>
        </w:rPr>
        <w:t xml:space="preserve">, ev. č. dle Věstníku veřejných zakázek </w:t>
      </w:r>
      <w:r w:rsidR="00805867" w:rsidRPr="00476E39">
        <w:rPr>
          <w:rFonts w:ascii="Times New Roman" w:hAnsi="Times New Roman"/>
          <w:szCs w:val="24"/>
          <w:highlight w:val="cyan"/>
        </w:rPr>
        <w:fldChar w:fldCharType="begin">
          <w:ffData>
            <w:name w:val="Text30"/>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noProof/>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 xml:space="preserve"> (dále jen „</w:t>
      </w:r>
      <w:r w:rsidRPr="00476E39">
        <w:rPr>
          <w:rFonts w:ascii="Times New Roman" w:hAnsi="Times New Roman"/>
          <w:szCs w:val="24"/>
          <w:u w:val="single"/>
        </w:rPr>
        <w:t>účastník</w:t>
      </w:r>
      <w:r w:rsidRPr="00476E39">
        <w:rPr>
          <w:rFonts w:ascii="Times New Roman" w:hAnsi="Times New Roman"/>
          <w:szCs w:val="24"/>
        </w:rPr>
        <w:t>“), prohlašuje, že:</w:t>
      </w:r>
    </w:p>
    <w:p w:rsidR="00EA77B7" w:rsidRPr="00476E39" w:rsidRDefault="00EA77B7" w:rsidP="00476E39">
      <w:pPr>
        <w:pStyle w:val="text-3mezera"/>
        <w:spacing w:before="0" w:line="240" w:lineRule="auto"/>
        <w:rPr>
          <w:rFonts w:ascii="Times New Roman" w:hAnsi="Times New Roman"/>
          <w:szCs w:val="24"/>
        </w:rPr>
      </w:pPr>
    </w:p>
    <w:p w:rsidR="00EA77B7" w:rsidRPr="00476E39" w:rsidRDefault="00EA77B7" w:rsidP="00476E39">
      <w:pPr>
        <w:pStyle w:val="text-3mezera"/>
        <w:spacing w:before="0" w:line="240" w:lineRule="auto"/>
        <w:ind w:left="720" w:hanging="720"/>
        <w:rPr>
          <w:rFonts w:ascii="Times New Roman" w:hAnsi="Times New Roman"/>
          <w:szCs w:val="24"/>
        </w:rPr>
      </w:pPr>
      <w:r w:rsidRPr="00476E39">
        <w:rPr>
          <w:rFonts w:ascii="Times New Roman" w:hAnsi="Times New Roman"/>
          <w:szCs w:val="24"/>
        </w:rPr>
        <w:t xml:space="preserve">(i) </w:t>
      </w:r>
      <w:r w:rsidRPr="00476E39">
        <w:rPr>
          <w:rFonts w:ascii="Times New Roman" w:hAnsi="Times New Roman"/>
          <w:szCs w:val="24"/>
        </w:rPr>
        <w:tab/>
        <w:t xml:space="preserve">průměrný roční počet zaměstnanců </w:t>
      </w:r>
      <w:r w:rsidR="00593C05" w:rsidRPr="00476E39">
        <w:rPr>
          <w:rFonts w:ascii="Times New Roman" w:hAnsi="Times New Roman"/>
          <w:szCs w:val="24"/>
        </w:rPr>
        <w:t xml:space="preserve">účastníka </w:t>
      </w:r>
      <w:r w:rsidRPr="00476E39">
        <w:rPr>
          <w:rFonts w:ascii="Times New Roman" w:hAnsi="Times New Roman"/>
          <w:szCs w:val="24"/>
        </w:rPr>
        <w:t xml:space="preserve">a jiných osob podílejících se na plnění zakázek podobného charakteru činil za poslední 3 roky </w:t>
      </w:r>
      <w:r w:rsidRPr="00476E39">
        <w:rPr>
          <w:rFonts w:ascii="Times New Roman" w:hAnsi="Times New Roman"/>
          <w:szCs w:val="24"/>
          <w:highlight w:val="cyan"/>
        </w:rPr>
        <w:t>[bude doplněn počet]</w:t>
      </w:r>
      <w:r w:rsidRPr="00476E39">
        <w:rPr>
          <w:rFonts w:ascii="Times New Roman" w:hAnsi="Times New Roman"/>
          <w:szCs w:val="24"/>
        </w:rPr>
        <w:t>,</w:t>
      </w:r>
    </w:p>
    <w:p w:rsidR="00EA77B7" w:rsidRPr="00476E39" w:rsidRDefault="00EA77B7" w:rsidP="00476E39">
      <w:pPr>
        <w:pStyle w:val="text-3mezera"/>
        <w:spacing w:before="0" w:line="240" w:lineRule="auto"/>
        <w:ind w:left="720" w:hanging="720"/>
        <w:rPr>
          <w:rFonts w:ascii="Times New Roman" w:hAnsi="Times New Roman"/>
          <w:szCs w:val="24"/>
        </w:rPr>
      </w:pPr>
    </w:p>
    <w:p w:rsidR="00EA77B7" w:rsidRPr="00476E39" w:rsidRDefault="00EA77B7" w:rsidP="00476E39">
      <w:pPr>
        <w:pStyle w:val="text-3mezera"/>
        <w:spacing w:before="0" w:line="240" w:lineRule="auto"/>
        <w:ind w:left="720" w:hanging="720"/>
        <w:rPr>
          <w:rFonts w:ascii="Times New Roman" w:hAnsi="Times New Roman"/>
          <w:szCs w:val="24"/>
        </w:rPr>
      </w:pPr>
      <w:r w:rsidRPr="00476E39">
        <w:rPr>
          <w:rFonts w:ascii="Times New Roman" w:hAnsi="Times New Roman"/>
          <w:szCs w:val="24"/>
        </w:rPr>
        <w:t>(ii)</w:t>
      </w:r>
      <w:r w:rsidRPr="00476E39">
        <w:rPr>
          <w:rFonts w:ascii="Times New Roman" w:hAnsi="Times New Roman"/>
          <w:szCs w:val="24"/>
        </w:rPr>
        <w:tab/>
        <w:t xml:space="preserve">průměrný roční počet vedoucích zaměstnanců </w:t>
      </w:r>
      <w:r w:rsidR="00593C05" w:rsidRPr="00476E39">
        <w:rPr>
          <w:rFonts w:ascii="Times New Roman" w:hAnsi="Times New Roman"/>
          <w:szCs w:val="24"/>
        </w:rPr>
        <w:t>účastníka</w:t>
      </w:r>
      <w:r w:rsidR="00E674B7" w:rsidRPr="00476E39">
        <w:rPr>
          <w:rFonts w:ascii="Times New Roman" w:hAnsi="Times New Roman"/>
          <w:szCs w:val="24"/>
        </w:rPr>
        <w:t xml:space="preserve"> </w:t>
      </w:r>
      <w:r w:rsidRPr="00476E39">
        <w:rPr>
          <w:rFonts w:ascii="Times New Roman" w:hAnsi="Times New Roman"/>
          <w:szCs w:val="24"/>
        </w:rPr>
        <w:t xml:space="preserve">nebo osob v obdobném postavení činil za poslední 3 roky </w:t>
      </w:r>
      <w:r w:rsidRPr="00476E39">
        <w:rPr>
          <w:rFonts w:ascii="Times New Roman" w:hAnsi="Times New Roman"/>
          <w:szCs w:val="24"/>
          <w:highlight w:val="cyan"/>
        </w:rPr>
        <w:t>[bude doplněn počet]</w:t>
      </w:r>
      <w:r w:rsidRPr="00476E39">
        <w:rPr>
          <w:rFonts w:ascii="Times New Roman" w:hAnsi="Times New Roman"/>
          <w:szCs w:val="24"/>
        </w:rPr>
        <w:t>.</w:t>
      </w:r>
    </w:p>
    <w:p w:rsidR="00EA77B7" w:rsidRPr="00476E39" w:rsidRDefault="00EA77B7" w:rsidP="00476E39">
      <w:pPr>
        <w:pStyle w:val="text-3mezera"/>
        <w:spacing w:before="0" w:line="240" w:lineRule="auto"/>
        <w:ind w:left="720" w:hanging="720"/>
        <w:rPr>
          <w:rFonts w:ascii="Times New Roman" w:hAnsi="Times New Roman"/>
          <w:szCs w:val="24"/>
        </w:rPr>
      </w:pPr>
    </w:p>
    <w:p w:rsidR="00EA77B7" w:rsidRPr="00476E39" w:rsidRDefault="00EA77B7" w:rsidP="00476E39">
      <w:pPr>
        <w:pStyle w:val="text-3mezera"/>
        <w:spacing w:before="0" w:line="240" w:lineRule="auto"/>
        <w:ind w:left="720" w:hanging="720"/>
        <w:rPr>
          <w:rFonts w:ascii="Times New Roman" w:hAnsi="Times New Roman"/>
          <w:szCs w:val="24"/>
        </w:rPr>
      </w:pPr>
    </w:p>
    <w:p w:rsidR="00EA77B7" w:rsidRPr="00476E39" w:rsidRDefault="00EA77B7" w:rsidP="00476E39">
      <w:pPr>
        <w:pStyle w:val="text-3mezera"/>
        <w:spacing w:before="0" w:line="240" w:lineRule="auto"/>
        <w:rPr>
          <w:rFonts w:ascii="Times New Roman" w:hAnsi="Times New Roman"/>
          <w:szCs w:val="24"/>
        </w:rPr>
      </w:pPr>
      <w:r w:rsidRPr="00476E39">
        <w:rPr>
          <w:rFonts w:ascii="Times New Roman" w:hAnsi="Times New Roman"/>
          <w:szCs w:val="24"/>
          <w:highlight w:val="cyan"/>
        </w:rPr>
        <w:t xml:space="preserve">[Pozn. pro účastníky: Průměrný roční počet za poslední tři roky představuje jedno číslo. Pokud tedy průměrný počet zaměstnanců na určité pozici činil v jednotlivých letech 6, </w:t>
      </w:r>
      <w:smartTag w:uri="urn:schemas-microsoft-com:office:smarttags" w:element="metricconverter">
        <w:smartTagPr>
          <w:attr w:name="ProductID" w:val="8 a"/>
        </w:smartTagPr>
        <w:r w:rsidRPr="00476E39">
          <w:rPr>
            <w:rFonts w:ascii="Times New Roman" w:hAnsi="Times New Roman"/>
            <w:szCs w:val="24"/>
            <w:highlight w:val="cyan"/>
          </w:rPr>
          <w:t>8 a</w:t>
        </w:r>
      </w:smartTag>
      <w:r w:rsidRPr="00476E39">
        <w:rPr>
          <w:rFonts w:ascii="Times New Roman" w:hAnsi="Times New Roman"/>
          <w:szCs w:val="24"/>
          <w:highlight w:val="cyan"/>
        </w:rPr>
        <w:t xml:space="preserve"> 10 zaměstnanců, uvede </w:t>
      </w:r>
      <w:r w:rsidR="00E674B7" w:rsidRPr="00476E39">
        <w:rPr>
          <w:rFonts w:ascii="Times New Roman" w:hAnsi="Times New Roman"/>
          <w:szCs w:val="24"/>
          <w:highlight w:val="cyan"/>
        </w:rPr>
        <w:t xml:space="preserve">dodavatel </w:t>
      </w:r>
      <w:r w:rsidRPr="00476E39">
        <w:rPr>
          <w:rFonts w:ascii="Times New Roman" w:hAnsi="Times New Roman"/>
          <w:szCs w:val="24"/>
          <w:highlight w:val="cyan"/>
        </w:rPr>
        <w:t xml:space="preserve">číslo 8. Zaokrouhluje se na celá čísla dolů. Tuto poznámku </w:t>
      </w:r>
      <w:r w:rsidR="00E674B7" w:rsidRPr="00476E39">
        <w:rPr>
          <w:rFonts w:ascii="Times New Roman" w:hAnsi="Times New Roman"/>
          <w:szCs w:val="24"/>
          <w:highlight w:val="cyan"/>
        </w:rPr>
        <w:t xml:space="preserve">dodavatel </w:t>
      </w:r>
      <w:r w:rsidRPr="00476E39">
        <w:rPr>
          <w:rFonts w:ascii="Times New Roman" w:hAnsi="Times New Roman"/>
          <w:szCs w:val="24"/>
          <w:highlight w:val="cyan"/>
        </w:rPr>
        <w:t>vymaže.]</w:t>
      </w:r>
    </w:p>
    <w:p w:rsidR="00EA77B7" w:rsidRPr="00476E39" w:rsidRDefault="00EA77B7" w:rsidP="00476E39">
      <w:pPr>
        <w:pStyle w:val="text-3mezera"/>
        <w:spacing w:before="0" w:line="240" w:lineRule="auto"/>
        <w:ind w:left="720" w:hanging="720"/>
        <w:rPr>
          <w:rFonts w:ascii="Times New Roman" w:hAnsi="Times New Roman"/>
          <w:caps/>
          <w:szCs w:val="24"/>
        </w:rPr>
      </w:pPr>
    </w:p>
    <w:p w:rsidR="00EA77B7" w:rsidRPr="00476E39" w:rsidRDefault="00EA77B7" w:rsidP="00476E39">
      <w:pPr>
        <w:jc w:val="both"/>
        <w:rPr>
          <w:sz w:val="24"/>
          <w:szCs w:val="24"/>
        </w:rPr>
      </w:pPr>
      <w:r w:rsidRPr="00476E39">
        <w:rPr>
          <w:sz w:val="24"/>
          <w:szCs w:val="24"/>
        </w:rPr>
        <w:t xml:space="preserve">V </w:t>
      </w:r>
      <w:r w:rsidRPr="00476E39">
        <w:rPr>
          <w:sz w:val="24"/>
          <w:szCs w:val="24"/>
          <w:highlight w:val="cyan"/>
        </w:rPr>
        <w:t>[bude doplněno]</w:t>
      </w:r>
      <w:r w:rsidRPr="00476E39">
        <w:rPr>
          <w:sz w:val="24"/>
          <w:szCs w:val="24"/>
        </w:rPr>
        <w:t xml:space="preserve"> dne </w:t>
      </w:r>
      <w:r w:rsidRPr="00476E39">
        <w:rPr>
          <w:sz w:val="24"/>
          <w:szCs w:val="24"/>
          <w:highlight w:val="cyan"/>
        </w:rPr>
        <w:t>[bude doplněno]</w:t>
      </w:r>
      <w:r w:rsidRPr="00476E39">
        <w:rPr>
          <w:sz w:val="24"/>
          <w:szCs w:val="24"/>
        </w:rPr>
        <w:tab/>
      </w:r>
    </w:p>
    <w:p w:rsidR="00EA77B7" w:rsidRPr="00476E39" w:rsidRDefault="00EA77B7" w:rsidP="00476E39">
      <w:pPr>
        <w:jc w:val="both"/>
        <w:rPr>
          <w:sz w:val="24"/>
          <w:szCs w:val="24"/>
        </w:rPr>
      </w:pPr>
    </w:p>
    <w:p w:rsidR="00EA77B7" w:rsidRPr="00476E39" w:rsidRDefault="00EA77B7" w:rsidP="00476E39">
      <w:pPr>
        <w:jc w:val="both"/>
        <w:rPr>
          <w:sz w:val="24"/>
          <w:szCs w:val="24"/>
        </w:rPr>
      </w:pPr>
      <w:r w:rsidRPr="00476E39">
        <w:rPr>
          <w:sz w:val="24"/>
          <w:szCs w:val="24"/>
        </w:rPr>
        <w:tab/>
      </w:r>
    </w:p>
    <w:p w:rsidR="00EA77B7" w:rsidRPr="00476E39" w:rsidRDefault="00EA77B7" w:rsidP="00476E39">
      <w:pPr>
        <w:jc w:val="both"/>
        <w:rPr>
          <w:sz w:val="24"/>
          <w:szCs w:val="24"/>
        </w:rPr>
      </w:pPr>
    </w:p>
    <w:p w:rsidR="00EA77B7" w:rsidRPr="00476E39" w:rsidRDefault="00EA77B7" w:rsidP="00476E39">
      <w:pPr>
        <w:tabs>
          <w:tab w:val="left" w:pos="4536"/>
        </w:tabs>
        <w:jc w:val="both"/>
        <w:rPr>
          <w:sz w:val="24"/>
          <w:szCs w:val="24"/>
          <w:highlight w:val="cyan"/>
        </w:rPr>
      </w:pP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t>____________________________</w:t>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highlight w:val="cyan"/>
        </w:rPr>
        <w:t>[obchodní firma účastníka,</w:t>
      </w:r>
    </w:p>
    <w:p w:rsidR="00EA77B7" w:rsidRPr="00476E39" w:rsidRDefault="00EA77B7" w:rsidP="00476E39">
      <w:pPr>
        <w:jc w:val="both"/>
        <w:rPr>
          <w:sz w:val="24"/>
          <w:szCs w:val="24"/>
          <w:highlight w:val="cyan"/>
        </w:rPr>
      </w:pP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r>
      <w:r w:rsidRPr="00476E39">
        <w:rPr>
          <w:sz w:val="24"/>
          <w:szCs w:val="24"/>
        </w:rPr>
        <w:tab/>
        <w:t xml:space="preserve">     </w:t>
      </w:r>
      <w:r w:rsidRPr="00476E39">
        <w:rPr>
          <w:sz w:val="24"/>
          <w:szCs w:val="24"/>
          <w:highlight w:val="cyan"/>
        </w:rPr>
        <w:t xml:space="preserve">podpis oprávněné osoby (osob) </w:t>
      </w:r>
    </w:p>
    <w:p w:rsidR="00EA77B7" w:rsidRPr="00476E39" w:rsidRDefault="00EA77B7" w:rsidP="00476E39">
      <w:pPr>
        <w:jc w:val="both"/>
        <w:rPr>
          <w:sz w:val="24"/>
          <w:szCs w:val="24"/>
        </w:rPr>
      </w:pPr>
      <w:r w:rsidRPr="00476E39">
        <w:rPr>
          <w:sz w:val="24"/>
          <w:szCs w:val="24"/>
        </w:rPr>
        <w:tab/>
      </w:r>
      <w:r w:rsidRPr="00476E39">
        <w:rPr>
          <w:sz w:val="24"/>
          <w:szCs w:val="24"/>
        </w:rPr>
        <w:tab/>
      </w:r>
      <w:r w:rsidRPr="00476E39">
        <w:rPr>
          <w:sz w:val="24"/>
          <w:szCs w:val="24"/>
        </w:rPr>
        <w:tab/>
      </w:r>
      <w:r w:rsidRPr="00476E39">
        <w:rPr>
          <w:sz w:val="24"/>
          <w:szCs w:val="24"/>
        </w:rPr>
        <w:tab/>
        <w:t xml:space="preserve"> </w:t>
      </w:r>
      <w:r w:rsidRPr="00476E39">
        <w:rPr>
          <w:sz w:val="24"/>
          <w:szCs w:val="24"/>
        </w:rPr>
        <w:tab/>
      </w:r>
      <w:r w:rsidRPr="00476E39">
        <w:rPr>
          <w:sz w:val="24"/>
          <w:szCs w:val="24"/>
        </w:rPr>
        <w:tab/>
        <w:t xml:space="preserve">     </w:t>
      </w:r>
      <w:r w:rsidRPr="00476E39">
        <w:rPr>
          <w:sz w:val="24"/>
          <w:szCs w:val="24"/>
          <w:highlight w:val="cyan"/>
        </w:rPr>
        <w:t>s uvedením funkce]</w:t>
      </w:r>
      <w:r w:rsidRPr="00476E39">
        <w:rPr>
          <w:sz w:val="24"/>
          <w:szCs w:val="24"/>
        </w:rPr>
        <w:t xml:space="preserve"> </w:t>
      </w:r>
    </w:p>
    <w:p w:rsidR="003D0BAC" w:rsidRPr="00476E39" w:rsidRDefault="003D0BAC"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Pr="00476E39" w:rsidRDefault="00EA77B7" w:rsidP="00476E39">
      <w:pPr>
        <w:pStyle w:val="Zkladntext"/>
        <w:spacing w:line="276" w:lineRule="auto"/>
        <w:rPr>
          <w:b/>
          <w:szCs w:val="24"/>
        </w:rPr>
      </w:pPr>
    </w:p>
    <w:p w:rsidR="00EA77B7" w:rsidRDefault="00EA77B7" w:rsidP="00476E39">
      <w:pPr>
        <w:pStyle w:val="Zkladntext"/>
        <w:spacing w:line="276" w:lineRule="auto"/>
        <w:rPr>
          <w:b/>
          <w:szCs w:val="24"/>
        </w:rPr>
      </w:pPr>
    </w:p>
    <w:p w:rsidR="00F37B08" w:rsidRPr="00476E39" w:rsidRDefault="00F37B08" w:rsidP="00476E39">
      <w:pPr>
        <w:pStyle w:val="Zkladntext"/>
        <w:spacing w:line="276" w:lineRule="auto"/>
        <w:rPr>
          <w:b/>
          <w:szCs w:val="24"/>
        </w:rPr>
      </w:pPr>
    </w:p>
    <w:p w:rsidR="003D0BAC" w:rsidRPr="00476E39" w:rsidRDefault="003D0BAC" w:rsidP="00F37B08">
      <w:pPr>
        <w:pStyle w:val="Section"/>
        <w:widowControl/>
        <w:spacing w:line="240" w:lineRule="auto"/>
        <w:rPr>
          <w:rFonts w:ascii="Times New Roman" w:hAnsi="Times New Roman"/>
          <w:sz w:val="24"/>
          <w:szCs w:val="24"/>
        </w:rPr>
      </w:pPr>
      <w:r w:rsidRPr="00476E39">
        <w:rPr>
          <w:rFonts w:ascii="Times New Roman" w:hAnsi="Times New Roman"/>
          <w:sz w:val="24"/>
          <w:szCs w:val="24"/>
        </w:rPr>
        <w:t xml:space="preserve">FORMULÁŘ </w:t>
      </w:r>
      <w:r w:rsidR="0043280B" w:rsidRPr="00476E39">
        <w:rPr>
          <w:rFonts w:ascii="Times New Roman" w:hAnsi="Times New Roman"/>
          <w:sz w:val="24"/>
          <w:szCs w:val="24"/>
        </w:rPr>
        <w:t>3.1</w:t>
      </w:r>
    </w:p>
    <w:p w:rsidR="003D0BAC" w:rsidRDefault="003D0BAC" w:rsidP="00F37B08">
      <w:pPr>
        <w:pStyle w:val="Section"/>
        <w:widowControl/>
        <w:spacing w:line="240" w:lineRule="auto"/>
        <w:rPr>
          <w:rFonts w:ascii="Times New Roman" w:hAnsi="Times New Roman"/>
          <w:sz w:val="24"/>
          <w:szCs w:val="24"/>
        </w:rPr>
      </w:pPr>
      <w:r w:rsidRPr="00476E39">
        <w:rPr>
          <w:rFonts w:ascii="Times New Roman" w:hAnsi="Times New Roman"/>
          <w:sz w:val="24"/>
          <w:szCs w:val="24"/>
        </w:rPr>
        <w:t xml:space="preserve">SEZNAM PODDODAVATELŮ </w:t>
      </w:r>
      <w:r w:rsidR="00290100" w:rsidRPr="00476E39">
        <w:rPr>
          <w:rFonts w:ascii="Times New Roman" w:hAnsi="Times New Roman"/>
          <w:sz w:val="24"/>
          <w:szCs w:val="24"/>
        </w:rPr>
        <w:t>A JINÝCH OSOB</w:t>
      </w:r>
    </w:p>
    <w:p w:rsidR="00F37B08" w:rsidRPr="00476E39" w:rsidRDefault="00F37B08" w:rsidP="00476E39">
      <w:pPr>
        <w:pStyle w:val="Section"/>
        <w:widowControl/>
        <w:spacing w:line="240" w:lineRule="auto"/>
        <w:jc w:val="both"/>
        <w:rPr>
          <w:rFonts w:ascii="Times New Roman" w:hAnsi="Times New Roman"/>
          <w:b w:val="0"/>
          <w:sz w:val="24"/>
          <w:szCs w:val="24"/>
        </w:rPr>
      </w:pPr>
    </w:p>
    <w:p w:rsidR="003D0BAC" w:rsidRPr="00476E39" w:rsidRDefault="003D0BAC"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Společnost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w:t>
      </w:r>
    </w:p>
    <w:p w:rsidR="003D0BAC" w:rsidRPr="00476E39" w:rsidRDefault="003D0BAC"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se sídlem: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w:t>
      </w:r>
    </w:p>
    <w:p w:rsidR="003D0BAC" w:rsidRPr="00476E39" w:rsidRDefault="003D0BAC"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IČO: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w:t>
      </w:r>
    </w:p>
    <w:p w:rsidR="003D0BAC" w:rsidRPr="00476E39" w:rsidRDefault="003D0BAC" w:rsidP="00476E39">
      <w:pPr>
        <w:pStyle w:val="text"/>
        <w:widowControl/>
        <w:spacing w:before="0" w:line="240" w:lineRule="auto"/>
        <w:rPr>
          <w:rFonts w:ascii="Times New Roman" w:hAnsi="Times New Roman"/>
          <w:szCs w:val="24"/>
        </w:rPr>
      </w:pPr>
      <w:r w:rsidRPr="00476E39">
        <w:rPr>
          <w:rFonts w:ascii="Times New Roman" w:hAnsi="Times New Roman"/>
          <w:szCs w:val="24"/>
        </w:rPr>
        <w:t xml:space="preserve">zapsaná v obchodním rejstříku vedeném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 xml:space="preserve">, oddíl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 xml:space="preserve">, vložka </w:t>
      </w:r>
      <w:r w:rsidR="00805867" w:rsidRPr="00476E39">
        <w:rPr>
          <w:rFonts w:ascii="Times New Roman" w:hAnsi="Times New Roman"/>
          <w:szCs w:val="24"/>
          <w:highlight w:val="cyan"/>
        </w:rPr>
        <w:fldChar w:fldCharType="begin">
          <w:ffData>
            <w:name w:val="Text1"/>
            <w:enabled/>
            <w:calcOnExit w:val="0"/>
            <w:textInput>
              <w:default w:val="[bude doplněno]"/>
            </w:textInput>
          </w:ffData>
        </w:fldChar>
      </w:r>
      <w:r w:rsidRPr="00476E39">
        <w:rPr>
          <w:rFonts w:ascii="Times New Roman" w:hAnsi="Times New Roman"/>
          <w:szCs w:val="24"/>
          <w:highlight w:val="cyan"/>
        </w:rPr>
        <w:instrText xml:space="preserve"> FORMTEXT </w:instrText>
      </w:r>
      <w:r w:rsidR="00805867" w:rsidRPr="00476E39">
        <w:rPr>
          <w:rFonts w:ascii="Times New Roman" w:hAnsi="Times New Roman"/>
          <w:szCs w:val="24"/>
          <w:highlight w:val="cyan"/>
        </w:rPr>
      </w:r>
      <w:r w:rsidR="00805867" w:rsidRPr="00476E39">
        <w:rPr>
          <w:rFonts w:ascii="Times New Roman" w:hAnsi="Times New Roman"/>
          <w:szCs w:val="24"/>
          <w:highlight w:val="cyan"/>
        </w:rPr>
        <w:fldChar w:fldCharType="separate"/>
      </w:r>
      <w:r w:rsidRPr="00476E39">
        <w:rPr>
          <w:rFonts w:ascii="Times New Roman" w:hAnsi="Times New Roman"/>
          <w:szCs w:val="24"/>
          <w:highlight w:val="cyan"/>
        </w:rPr>
        <w:t>[bude doplněno]</w:t>
      </w:r>
      <w:r w:rsidR="00805867" w:rsidRPr="00476E39">
        <w:rPr>
          <w:rFonts w:ascii="Times New Roman" w:hAnsi="Times New Roman"/>
          <w:szCs w:val="24"/>
          <w:highlight w:val="cyan"/>
        </w:rPr>
        <w:fldChar w:fldCharType="end"/>
      </w:r>
      <w:r w:rsidRPr="00476E39">
        <w:rPr>
          <w:rFonts w:ascii="Times New Roman" w:hAnsi="Times New Roman"/>
          <w:szCs w:val="24"/>
        </w:rPr>
        <w:t>,</w:t>
      </w:r>
    </w:p>
    <w:p w:rsidR="003D0BAC" w:rsidRPr="00476E39" w:rsidRDefault="003D0BAC" w:rsidP="00476E39">
      <w:pPr>
        <w:pStyle w:val="tabulka0"/>
        <w:widowControl/>
        <w:spacing w:before="0" w:line="240" w:lineRule="auto"/>
        <w:ind w:left="284"/>
        <w:jc w:val="both"/>
        <w:rPr>
          <w:rFonts w:ascii="Times New Roman" w:hAnsi="Times New Roman"/>
          <w:sz w:val="24"/>
          <w:szCs w:val="24"/>
        </w:rPr>
      </w:pPr>
    </w:p>
    <w:p w:rsidR="003D0BAC" w:rsidRPr="00476E39" w:rsidRDefault="003D0BAC" w:rsidP="00476E39">
      <w:pPr>
        <w:jc w:val="both"/>
        <w:rPr>
          <w:sz w:val="24"/>
          <w:szCs w:val="24"/>
        </w:rPr>
      </w:pPr>
      <w:r w:rsidRPr="00476E39">
        <w:rPr>
          <w:sz w:val="24"/>
          <w:szCs w:val="24"/>
        </w:rPr>
        <w:t xml:space="preserve">jakožto dodavatel veřejné zakázky na </w:t>
      </w:r>
      <w:r w:rsidR="0043280B" w:rsidRPr="00476E39">
        <w:rPr>
          <w:sz w:val="24"/>
          <w:szCs w:val="24"/>
        </w:rPr>
        <w:t xml:space="preserve">služby </w:t>
      </w:r>
      <w:r w:rsidR="00002855" w:rsidRPr="00476E39">
        <w:rPr>
          <w:b/>
          <w:sz w:val="24"/>
          <w:szCs w:val="24"/>
        </w:rPr>
        <w:t>„</w:t>
      </w:r>
      <w:r w:rsidR="00932852" w:rsidRPr="00476E39">
        <w:rPr>
          <w:b/>
          <w:sz w:val="24"/>
          <w:szCs w:val="24"/>
        </w:rPr>
        <w:t>Rámcová dohod</w:t>
      </w:r>
      <w:r w:rsidR="00002855" w:rsidRPr="00476E39">
        <w:rPr>
          <w:b/>
          <w:sz w:val="24"/>
          <w:szCs w:val="24"/>
        </w:rPr>
        <w:t>a na projektové práce</w:t>
      </w:r>
      <w:r w:rsidR="00F968B2" w:rsidRPr="00476E39">
        <w:rPr>
          <w:b/>
          <w:sz w:val="24"/>
          <w:szCs w:val="24"/>
        </w:rPr>
        <w:t xml:space="preserve"> pro KSÚS</w:t>
      </w:r>
      <w:r w:rsidR="00002855" w:rsidRPr="00476E39">
        <w:rPr>
          <w:b/>
          <w:sz w:val="24"/>
          <w:szCs w:val="24"/>
        </w:rPr>
        <w:t xml:space="preserve"> staveb pozemních komunikací ve vlastnictví Středočeského kraje, včetně výkonu inženýrské činnosti a autorského dozoru“</w:t>
      </w:r>
      <w:r w:rsidRPr="00476E39">
        <w:rPr>
          <w:bCs/>
          <w:sz w:val="24"/>
          <w:szCs w:val="24"/>
        </w:rPr>
        <w:t xml:space="preserve">, </w:t>
      </w:r>
      <w:r w:rsidRPr="00476E39">
        <w:rPr>
          <w:sz w:val="24"/>
          <w:szCs w:val="24"/>
        </w:rPr>
        <w:t xml:space="preserve">ev. č. dle Věstníku veřejných zakázek </w:t>
      </w:r>
      <w:r w:rsidR="00805867" w:rsidRPr="00476E39">
        <w:rPr>
          <w:sz w:val="24"/>
          <w:szCs w:val="24"/>
          <w:highlight w:val="cyan"/>
        </w:rPr>
        <w:fldChar w:fldCharType="begin">
          <w:ffData>
            <w:name w:val="Text1"/>
            <w:enabled/>
            <w:calcOnExit w:val="0"/>
            <w:textInput>
              <w:default w:val="[bude doplněno]"/>
            </w:textInput>
          </w:ffData>
        </w:fldChar>
      </w:r>
      <w:r w:rsidRPr="00476E39">
        <w:rPr>
          <w:sz w:val="24"/>
          <w:szCs w:val="24"/>
          <w:highlight w:val="cyan"/>
        </w:rPr>
        <w:instrText xml:space="preserve"> FORMTEXT </w:instrText>
      </w:r>
      <w:r w:rsidR="00805867" w:rsidRPr="00476E39">
        <w:rPr>
          <w:sz w:val="24"/>
          <w:szCs w:val="24"/>
          <w:highlight w:val="cyan"/>
        </w:rPr>
      </w:r>
      <w:r w:rsidR="00805867" w:rsidRPr="00476E39">
        <w:rPr>
          <w:sz w:val="24"/>
          <w:szCs w:val="24"/>
          <w:highlight w:val="cyan"/>
        </w:rPr>
        <w:fldChar w:fldCharType="separate"/>
      </w:r>
      <w:r w:rsidRPr="00476E39">
        <w:rPr>
          <w:sz w:val="24"/>
          <w:szCs w:val="24"/>
          <w:highlight w:val="cyan"/>
        </w:rPr>
        <w:t>[bude doplněno]</w:t>
      </w:r>
      <w:r w:rsidR="00805867" w:rsidRPr="00476E39">
        <w:rPr>
          <w:sz w:val="24"/>
          <w:szCs w:val="24"/>
          <w:highlight w:val="cyan"/>
        </w:rPr>
        <w:fldChar w:fldCharType="end"/>
      </w:r>
      <w:r w:rsidRPr="00476E39">
        <w:rPr>
          <w:bCs/>
          <w:sz w:val="24"/>
          <w:szCs w:val="24"/>
        </w:rPr>
        <w:t xml:space="preserve"> </w:t>
      </w:r>
      <w:r w:rsidRPr="00476E39">
        <w:rPr>
          <w:sz w:val="24"/>
          <w:szCs w:val="24"/>
        </w:rPr>
        <w:t>(dále jen „</w:t>
      </w:r>
      <w:r w:rsidRPr="00476E39">
        <w:rPr>
          <w:sz w:val="24"/>
          <w:szCs w:val="24"/>
          <w:u w:val="single"/>
        </w:rPr>
        <w:t>dodavatel</w:t>
      </w:r>
      <w:r w:rsidRPr="00476E39">
        <w:rPr>
          <w:sz w:val="24"/>
          <w:szCs w:val="24"/>
        </w:rPr>
        <w:t>“),</w:t>
      </w:r>
    </w:p>
    <w:p w:rsidR="006E695D" w:rsidRPr="00476E39" w:rsidRDefault="006E695D" w:rsidP="00476E39">
      <w:pPr>
        <w:jc w:val="both"/>
        <w:rPr>
          <w:sz w:val="24"/>
          <w:szCs w:val="24"/>
        </w:rPr>
      </w:pPr>
    </w:p>
    <w:p w:rsidR="003D0BAC" w:rsidRPr="00476E39" w:rsidRDefault="003D0BAC" w:rsidP="00476E39">
      <w:pPr>
        <w:jc w:val="both"/>
        <w:rPr>
          <w:sz w:val="24"/>
          <w:szCs w:val="24"/>
        </w:rPr>
      </w:pPr>
      <w:r w:rsidRPr="00476E39">
        <w:rPr>
          <w:sz w:val="24"/>
          <w:szCs w:val="24"/>
        </w:rPr>
        <w:t>v souladu s požadavky § 83 odst. 1</w:t>
      </w:r>
      <w:r w:rsidR="00596764" w:rsidRPr="00476E39">
        <w:rPr>
          <w:sz w:val="24"/>
          <w:szCs w:val="24"/>
        </w:rPr>
        <w:t xml:space="preserve"> zákona</w:t>
      </w:r>
      <w:r w:rsidRPr="00476E39">
        <w:rPr>
          <w:sz w:val="24"/>
          <w:szCs w:val="24"/>
        </w:rPr>
        <w:t xml:space="preserve">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3D0BAC" w:rsidRPr="00476E39" w:rsidRDefault="003D0BAC" w:rsidP="00476E39">
      <w:pPr>
        <w:jc w:val="both"/>
        <w:rPr>
          <w:sz w:val="24"/>
          <w:szCs w:val="24"/>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146"/>
        <w:gridCol w:w="3260"/>
        <w:gridCol w:w="2950"/>
      </w:tblGrid>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b/>
                <w:sz w:val="24"/>
                <w:szCs w:val="24"/>
              </w:rPr>
            </w:pPr>
            <w:r w:rsidRPr="00476E39">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b/>
                <w:color w:val="000000"/>
                <w:sz w:val="24"/>
                <w:szCs w:val="24"/>
              </w:rPr>
            </w:pPr>
            <w:r w:rsidRPr="00476E39">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tabs>
                <w:tab w:val="left" w:pos="1486"/>
              </w:tabs>
              <w:spacing w:line="240" w:lineRule="auto"/>
              <w:jc w:val="both"/>
              <w:rPr>
                <w:rFonts w:ascii="Times New Roman" w:hAnsi="Times New Roman"/>
                <w:b/>
                <w:color w:val="000000"/>
                <w:sz w:val="24"/>
                <w:szCs w:val="24"/>
              </w:rPr>
            </w:pPr>
            <w:r w:rsidRPr="00476E39">
              <w:rPr>
                <w:rFonts w:ascii="Times New Roman" w:hAnsi="Times New Roman"/>
                <w:b/>
                <w:color w:val="000000"/>
                <w:sz w:val="24"/>
                <w:szCs w:val="24"/>
              </w:rPr>
              <w:t>Část veřejné zakázky, kterou bude poddodavatel plnit</w:t>
            </w:r>
          </w:p>
        </w:tc>
      </w:tr>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r>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r>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spacing w:before="120"/>
              <w:jc w:val="both"/>
              <w:rPr>
                <w:sz w:val="24"/>
                <w:szCs w:val="24"/>
                <w:highlight w:val="cyan"/>
              </w:rPr>
            </w:pPr>
            <w:r w:rsidRPr="00476E39">
              <w:rPr>
                <w:sz w:val="24"/>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r>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r>
      <w:tr w:rsidR="00FF50F5" w:rsidRPr="00476E39" w:rsidTr="002033F9">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tcPr>
          <w:p w:rsidR="00FF50F5" w:rsidRPr="00476E39" w:rsidRDefault="00FF50F5" w:rsidP="00476E39">
            <w:pPr>
              <w:pStyle w:val="tabulka0"/>
              <w:widowControl/>
              <w:spacing w:line="240" w:lineRule="auto"/>
              <w:jc w:val="both"/>
              <w:rPr>
                <w:rFonts w:ascii="Times New Roman" w:hAnsi="Times New Roman"/>
                <w:sz w:val="24"/>
                <w:szCs w:val="24"/>
                <w:highlight w:val="cyan"/>
              </w:rPr>
            </w:pPr>
            <w:r w:rsidRPr="00476E39">
              <w:rPr>
                <w:rFonts w:ascii="Times New Roman" w:hAnsi="Times New Roman"/>
                <w:sz w:val="24"/>
                <w:szCs w:val="24"/>
                <w:highlight w:val="cyan"/>
              </w:rPr>
              <w:t>[bude doplněno]</w:t>
            </w:r>
          </w:p>
        </w:tc>
      </w:tr>
    </w:tbl>
    <w:p w:rsidR="00FF50F5" w:rsidRPr="00476E39" w:rsidRDefault="00FF50F5" w:rsidP="00476E39">
      <w:pPr>
        <w:jc w:val="both"/>
        <w:rPr>
          <w:sz w:val="24"/>
          <w:szCs w:val="24"/>
        </w:rPr>
      </w:pPr>
    </w:p>
    <w:p w:rsidR="003D0BAC" w:rsidRPr="00476E39" w:rsidRDefault="003D0BAC" w:rsidP="00476E39">
      <w:pPr>
        <w:pStyle w:val="Nadpis3"/>
        <w:rPr>
          <w:rFonts w:cs="Times New Roman"/>
          <w:b w:val="0"/>
          <w:szCs w:val="24"/>
        </w:rPr>
      </w:pPr>
      <w:r w:rsidRPr="00476E39">
        <w:rPr>
          <w:rFonts w:cs="Times New Roman"/>
          <w:b w:val="0"/>
          <w:szCs w:val="24"/>
        </w:rPr>
        <w:t>Osoby, jejichž prostřednictvím dodavatel prokazoval kvalifikaci ve veřejné zakázce</w:t>
      </w:r>
      <w:r w:rsidR="00EF1327" w:rsidRPr="00476E39">
        <w:rPr>
          <w:rFonts w:cs="Times New Roman"/>
          <w:b w:val="0"/>
          <w:szCs w:val="24"/>
        </w:rPr>
        <w:t xml:space="preserve"> a/nebo osoby, které </w:t>
      </w:r>
      <w:r w:rsidR="002F3550" w:rsidRPr="00476E39">
        <w:rPr>
          <w:rFonts w:cs="Times New Roman"/>
          <w:b w:val="0"/>
          <w:szCs w:val="24"/>
        </w:rPr>
        <w:t xml:space="preserve">budou následně </w:t>
      </w:r>
      <w:r w:rsidR="00EF1327" w:rsidRPr="00476E39">
        <w:rPr>
          <w:rFonts w:cs="Times New Roman"/>
          <w:b w:val="0"/>
          <w:szCs w:val="24"/>
        </w:rPr>
        <w:t>doloženy za účelem hodnocení nabídek v zadávacím řízení zakázky (osoby uvedené v Příloze pro hodnocení kvalifikace a zkušenosti osob)</w:t>
      </w:r>
      <w:r w:rsidRPr="00476E39">
        <w:rPr>
          <w:rFonts w:cs="Times New Roman"/>
          <w:b w:val="0"/>
          <w:szCs w:val="24"/>
        </w:rPr>
        <w:t xml:space="preserve">, je dodavatel povinen </w:t>
      </w:r>
      <w:r w:rsidR="00EF1327" w:rsidRPr="00476E39">
        <w:rPr>
          <w:rFonts w:cs="Times New Roman"/>
          <w:b w:val="0"/>
          <w:szCs w:val="24"/>
        </w:rPr>
        <w:t xml:space="preserve">za podmínek stanovených Smlouvou </w:t>
      </w:r>
      <w:r w:rsidRPr="00476E39">
        <w:rPr>
          <w:rFonts w:cs="Times New Roman"/>
          <w:b w:val="0"/>
          <w:szCs w:val="24"/>
        </w:rPr>
        <w:t xml:space="preserve">využívat při plnění dle smlouvy uzavřené s vybraným dodavatelem, a to po celou dobu jejího trvání a lze je vyměnit pouze s předchozím písemným souhlasem zadavatele, </w:t>
      </w:r>
      <w:r w:rsidR="00EF1327" w:rsidRPr="00476E39">
        <w:rPr>
          <w:rFonts w:cs="Times New Roman"/>
          <w:b w:val="0"/>
          <w:szCs w:val="24"/>
        </w:rPr>
        <w:t>za podmínek stanovených Smlouvou</w:t>
      </w:r>
      <w:r w:rsidRPr="00476E39">
        <w:rPr>
          <w:rFonts w:cs="Times New Roman"/>
          <w:b w:val="0"/>
          <w:szCs w:val="24"/>
        </w:rPr>
        <w:t>. Zadavatel</w:t>
      </w:r>
      <w:r w:rsidRPr="00476E39">
        <w:rPr>
          <w:rFonts w:cs="Times New Roman"/>
          <w:b w:val="0"/>
          <w:smallCaps/>
          <w:szCs w:val="24"/>
        </w:rPr>
        <w:t xml:space="preserve"> </w:t>
      </w:r>
      <w:r w:rsidRPr="00476E39">
        <w:rPr>
          <w:rFonts w:cs="Times New Roman"/>
          <w:b w:val="0"/>
          <w:szCs w:val="24"/>
        </w:rPr>
        <w:t>bezdůvodně neodmítne udělení souhlasu. Dodavatel je povinen poskytnout součinnost k tomu, aby byl zadavatel schopen identifikovat osoby poskytující plnění na jeho straně.</w:t>
      </w:r>
    </w:p>
    <w:p w:rsidR="003D0BAC" w:rsidRPr="00476E39" w:rsidRDefault="003D0BAC" w:rsidP="00476E39">
      <w:pPr>
        <w:jc w:val="both"/>
        <w:rPr>
          <w:sz w:val="24"/>
          <w:szCs w:val="24"/>
        </w:rPr>
      </w:pPr>
    </w:p>
    <w:p w:rsidR="003D0BAC" w:rsidRPr="00476E39" w:rsidRDefault="003D0BAC" w:rsidP="00476E39">
      <w:pPr>
        <w:jc w:val="both"/>
        <w:rPr>
          <w:sz w:val="24"/>
          <w:szCs w:val="24"/>
        </w:rPr>
      </w:pPr>
    </w:p>
    <w:p w:rsidR="003D0BAC" w:rsidRPr="00476E39" w:rsidRDefault="003D0BAC" w:rsidP="00476E39">
      <w:pPr>
        <w:jc w:val="both"/>
        <w:rPr>
          <w:sz w:val="24"/>
          <w:szCs w:val="24"/>
        </w:rPr>
      </w:pPr>
      <w:r w:rsidRPr="00476E39">
        <w:rPr>
          <w:sz w:val="24"/>
          <w:szCs w:val="24"/>
        </w:rPr>
        <w:t>V [</w:t>
      </w:r>
      <w:r w:rsidRPr="00476E39">
        <w:rPr>
          <w:sz w:val="24"/>
          <w:szCs w:val="24"/>
          <w:highlight w:val="cyan"/>
        </w:rPr>
        <w:t>bude doplněno</w:t>
      </w:r>
      <w:r w:rsidRPr="00476E39">
        <w:rPr>
          <w:sz w:val="24"/>
          <w:szCs w:val="24"/>
        </w:rPr>
        <w:t>] dne [</w:t>
      </w:r>
      <w:r w:rsidRPr="00476E39">
        <w:rPr>
          <w:sz w:val="24"/>
          <w:szCs w:val="24"/>
          <w:highlight w:val="cyan"/>
        </w:rPr>
        <w:t>bude doplněno</w:t>
      </w:r>
      <w:r w:rsidRPr="00476E39">
        <w:rPr>
          <w:sz w:val="24"/>
          <w:szCs w:val="24"/>
        </w:rPr>
        <w:t>]</w:t>
      </w:r>
      <w:r w:rsidRPr="00476E39">
        <w:rPr>
          <w:sz w:val="24"/>
          <w:szCs w:val="24"/>
        </w:rPr>
        <w:tab/>
      </w:r>
    </w:p>
    <w:p w:rsidR="003D0BAC" w:rsidRPr="00F37B08" w:rsidRDefault="003D0BAC" w:rsidP="00F37B08">
      <w:pPr>
        <w:jc w:val="both"/>
        <w:rPr>
          <w:sz w:val="24"/>
          <w:szCs w:val="24"/>
        </w:rPr>
      </w:pPr>
      <w:r w:rsidRPr="00476E39">
        <w:rPr>
          <w:sz w:val="24"/>
          <w:szCs w:val="24"/>
        </w:rPr>
        <w:tab/>
      </w:r>
      <w:r w:rsidRPr="00476E39">
        <w:rPr>
          <w:sz w:val="24"/>
          <w:szCs w:val="24"/>
        </w:rPr>
        <w:tab/>
      </w:r>
    </w:p>
    <w:p w:rsidR="003D0BAC" w:rsidRPr="00476E39" w:rsidRDefault="003D0BAC" w:rsidP="00476E39">
      <w:pPr>
        <w:ind w:left="2836"/>
        <w:jc w:val="both"/>
        <w:rPr>
          <w:sz w:val="24"/>
          <w:szCs w:val="24"/>
        </w:rPr>
      </w:pPr>
      <w:r w:rsidRPr="00476E39">
        <w:rPr>
          <w:sz w:val="24"/>
          <w:szCs w:val="24"/>
        </w:rPr>
        <w:t>____________________________</w:t>
      </w:r>
    </w:p>
    <w:p w:rsidR="003D0BAC" w:rsidRPr="00476E39" w:rsidRDefault="003D0BAC" w:rsidP="00476E39">
      <w:pPr>
        <w:ind w:left="2836"/>
        <w:jc w:val="both"/>
        <w:rPr>
          <w:sz w:val="24"/>
          <w:szCs w:val="24"/>
          <w:highlight w:val="cyan"/>
        </w:rPr>
      </w:pPr>
      <w:r w:rsidRPr="00476E39">
        <w:rPr>
          <w:sz w:val="24"/>
          <w:szCs w:val="24"/>
          <w:highlight w:val="cyan"/>
        </w:rPr>
        <w:t xml:space="preserve">[obchodní firma </w:t>
      </w:r>
      <w:r w:rsidR="00150854" w:rsidRPr="00476E39">
        <w:rPr>
          <w:sz w:val="24"/>
          <w:szCs w:val="24"/>
          <w:highlight w:val="cyan"/>
        </w:rPr>
        <w:t>účastníka</w:t>
      </w:r>
      <w:r w:rsidRPr="00476E39">
        <w:rPr>
          <w:sz w:val="24"/>
          <w:szCs w:val="24"/>
          <w:highlight w:val="cyan"/>
        </w:rPr>
        <w:t>,</w:t>
      </w:r>
    </w:p>
    <w:p w:rsidR="003D0BAC" w:rsidRPr="00476E39" w:rsidRDefault="003D0BAC" w:rsidP="00476E39">
      <w:pPr>
        <w:ind w:left="2836"/>
        <w:jc w:val="both"/>
        <w:rPr>
          <w:sz w:val="24"/>
          <w:szCs w:val="24"/>
          <w:highlight w:val="cyan"/>
        </w:rPr>
      </w:pPr>
      <w:r w:rsidRPr="00476E39">
        <w:rPr>
          <w:sz w:val="24"/>
          <w:szCs w:val="24"/>
          <w:highlight w:val="cyan"/>
        </w:rPr>
        <w:t>podpis oprávněné osoby (osob)</w:t>
      </w:r>
    </w:p>
    <w:p w:rsidR="003D0BAC" w:rsidRPr="00476E39" w:rsidRDefault="003D0BAC" w:rsidP="00476E39">
      <w:pPr>
        <w:ind w:left="2836"/>
        <w:jc w:val="both"/>
        <w:rPr>
          <w:sz w:val="24"/>
          <w:szCs w:val="24"/>
        </w:rPr>
      </w:pPr>
      <w:r w:rsidRPr="00476E39">
        <w:rPr>
          <w:sz w:val="24"/>
          <w:szCs w:val="24"/>
          <w:highlight w:val="cyan"/>
        </w:rPr>
        <w:t>s uvedením funkce]</w:t>
      </w:r>
    </w:p>
    <w:p w:rsidR="001E178E" w:rsidRPr="00476E39" w:rsidRDefault="001E178E" w:rsidP="00476E39">
      <w:pPr>
        <w:pStyle w:val="Zkladntext"/>
        <w:spacing w:line="276" w:lineRule="auto"/>
        <w:rPr>
          <w:b/>
          <w:szCs w:val="24"/>
          <w:u w:val="single"/>
        </w:rPr>
      </w:pPr>
    </w:p>
    <w:p w:rsidR="00F37B08" w:rsidRDefault="00F37B08" w:rsidP="00F37B08">
      <w:r>
        <w:rPr>
          <w:noProof/>
        </w:rPr>
        <w:drawing>
          <wp:inline distT="0" distB="0" distL="0" distR="0">
            <wp:extent cx="1776095" cy="473075"/>
            <wp:effectExtent l="19050" t="0" r="0" b="0"/>
            <wp:docPr id="5" name="obrázek 1"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ÚS_logo"/>
                    <pic:cNvPicPr>
                      <a:picLocks noChangeAspect="1" noChangeArrowheads="1"/>
                    </pic:cNvPicPr>
                  </pic:nvPicPr>
                  <pic:blipFill>
                    <a:blip r:embed="rId15" cstate="print"/>
                    <a:srcRect/>
                    <a:stretch>
                      <a:fillRect/>
                    </a:stretch>
                  </pic:blipFill>
                  <pic:spPr bwMode="auto">
                    <a:xfrm>
                      <a:off x="0" y="0"/>
                      <a:ext cx="1776095" cy="473075"/>
                    </a:xfrm>
                    <a:prstGeom prst="rect">
                      <a:avLst/>
                    </a:prstGeom>
                    <a:noFill/>
                    <a:ln w="9525">
                      <a:noFill/>
                      <a:miter lim="800000"/>
                      <a:headEnd/>
                      <a:tailEnd/>
                    </a:ln>
                  </pic:spPr>
                </pic:pic>
              </a:graphicData>
            </a:graphic>
          </wp:inline>
        </w:drawing>
      </w:r>
    </w:p>
    <w:p w:rsidR="00F37B08" w:rsidRDefault="00F37B08" w:rsidP="00F37B08">
      <w:pPr>
        <w:rPr>
          <w:i/>
          <w:color w:val="000080"/>
        </w:rPr>
      </w:pPr>
      <w:r w:rsidRPr="00AC56F3">
        <w:rPr>
          <w:i/>
          <w:color w:val="000080"/>
        </w:rPr>
        <w:t>Krajská správa a údržba silnic Středočeského kraje, příspěvková organizace</w:t>
      </w:r>
      <w:r>
        <w:rPr>
          <w:i/>
          <w:color w:val="000080"/>
        </w:rPr>
        <w:t xml:space="preserve"> </w:t>
      </w:r>
    </w:p>
    <w:p w:rsidR="00F37B08" w:rsidRDefault="00F37B08" w:rsidP="00F37B08">
      <w:pPr>
        <w:rPr>
          <w:i/>
          <w:color w:val="000080"/>
        </w:rPr>
      </w:pPr>
      <w:r>
        <w:rPr>
          <w:i/>
          <w:color w:val="000080"/>
        </w:rPr>
        <w:t xml:space="preserve">IČO 00066001 </w:t>
      </w:r>
    </w:p>
    <w:p w:rsidR="00F37B08" w:rsidRDefault="00F37B08" w:rsidP="00F37B08">
      <w:pPr>
        <w:rPr>
          <w:i/>
          <w:color w:val="000080"/>
        </w:rPr>
      </w:pPr>
      <w:r w:rsidRPr="00AC56F3">
        <w:rPr>
          <w:i/>
          <w:color w:val="000080"/>
        </w:rPr>
        <w:t>Zborovská 11</w:t>
      </w:r>
    </w:p>
    <w:p w:rsidR="00F37B08" w:rsidRPr="00F72787" w:rsidRDefault="00F37B08" w:rsidP="00F37B08">
      <w:pPr>
        <w:rPr>
          <w:szCs w:val="22"/>
        </w:rPr>
      </w:pPr>
      <w:r>
        <w:rPr>
          <w:i/>
          <w:color w:val="000080"/>
        </w:rPr>
        <w:t>150 21  PRAHA 5</w:t>
      </w:r>
    </w:p>
    <w:p w:rsidR="00F37B08" w:rsidRPr="00E22C40" w:rsidRDefault="00F37B08" w:rsidP="00F37B08">
      <w:pPr>
        <w:pStyle w:val="Nzev"/>
        <w:spacing w:before="0" w:after="120"/>
        <w:rPr>
          <w:rFonts w:ascii="Times New Roman" w:hAnsi="Times New Roman" w:cs="Times New Roman"/>
          <w:sz w:val="44"/>
          <w:szCs w:val="44"/>
        </w:rPr>
      </w:pPr>
      <w:r w:rsidRPr="00E22C40">
        <w:rPr>
          <w:rFonts w:ascii="Times New Roman" w:hAnsi="Times New Roman" w:cs="Times New Roman"/>
          <w:sz w:val="44"/>
          <w:szCs w:val="44"/>
        </w:rPr>
        <w:t>KRAJSKÁ SPRÁVA A ÚDRŽBA SILNIC STŘEDOČESKÉHO KRAJE</w:t>
      </w: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F37B08" w:rsidRDefault="00F37B08" w:rsidP="00F37B08">
      <w:pPr>
        <w:pStyle w:val="Zkladntext"/>
        <w:widowControl w:val="0"/>
        <w:spacing w:line="276" w:lineRule="auto"/>
        <w:jc w:val="center"/>
        <w:rPr>
          <w:b/>
          <w:bCs/>
          <w:kern w:val="28"/>
          <w:sz w:val="44"/>
          <w:szCs w:val="44"/>
        </w:rPr>
      </w:pPr>
      <w:r w:rsidRPr="00954500">
        <w:rPr>
          <w:b/>
          <w:bCs/>
          <w:kern w:val="28"/>
          <w:sz w:val="44"/>
          <w:szCs w:val="44"/>
        </w:rPr>
        <w:t>PŘÍLOHA Č. 2</w:t>
      </w:r>
    </w:p>
    <w:p w:rsidR="00F37B08" w:rsidRPr="00954500" w:rsidRDefault="00F37B08" w:rsidP="00F37B08">
      <w:pPr>
        <w:pStyle w:val="Zkladntext"/>
        <w:widowControl w:val="0"/>
        <w:spacing w:line="276" w:lineRule="auto"/>
        <w:jc w:val="center"/>
        <w:rPr>
          <w:b/>
          <w:bCs/>
          <w:kern w:val="28"/>
          <w:sz w:val="44"/>
          <w:szCs w:val="44"/>
        </w:rPr>
      </w:pPr>
    </w:p>
    <w:p w:rsidR="00F37B08" w:rsidRPr="00954500" w:rsidRDefault="00F37B08" w:rsidP="00F37B08">
      <w:pPr>
        <w:pStyle w:val="Zkladntext"/>
        <w:widowControl w:val="0"/>
        <w:spacing w:line="276" w:lineRule="auto"/>
        <w:jc w:val="center"/>
        <w:rPr>
          <w:b/>
          <w:bCs/>
          <w:caps/>
          <w:kern w:val="28"/>
          <w:sz w:val="44"/>
          <w:szCs w:val="44"/>
        </w:rPr>
      </w:pPr>
      <w:r w:rsidRPr="00954500">
        <w:rPr>
          <w:b/>
          <w:bCs/>
          <w:caps/>
          <w:kern w:val="28"/>
          <w:sz w:val="44"/>
          <w:szCs w:val="44"/>
        </w:rPr>
        <w:t>formulář žádosti o účast</w:t>
      </w:r>
    </w:p>
    <w:p w:rsidR="00083168" w:rsidRPr="00476E39" w:rsidRDefault="00083168" w:rsidP="00476E39">
      <w:pPr>
        <w:pStyle w:val="Zkladntext"/>
        <w:spacing w:line="276" w:lineRule="auto"/>
        <w:rPr>
          <w:b/>
          <w:bCs/>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ind w:left="2835" w:hanging="2835"/>
        <w:rPr>
          <w:b/>
          <w:bCs/>
          <w:szCs w:val="24"/>
        </w:rPr>
      </w:pPr>
      <w:r w:rsidRPr="00476E39">
        <w:rPr>
          <w:szCs w:val="24"/>
        </w:rPr>
        <w:t>Název veřejné zakázky:</w:t>
      </w:r>
      <w:r w:rsidRPr="00476E39">
        <w:rPr>
          <w:szCs w:val="24"/>
        </w:rPr>
        <w:tab/>
      </w:r>
      <w:r w:rsidR="00002855" w:rsidRPr="00476E39">
        <w:rPr>
          <w:b/>
          <w:szCs w:val="24"/>
        </w:rPr>
        <w:t>„</w:t>
      </w:r>
      <w:r w:rsidR="00932852" w:rsidRPr="00476E39">
        <w:rPr>
          <w:b/>
          <w:szCs w:val="24"/>
        </w:rPr>
        <w:t>Rámcová dohod</w:t>
      </w:r>
      <w:r w:rsidR="00002855" w:rsidRPr="00476E39">
        <w:rPr>
          <w:b/>
          <w:szCs w:val="24"/>
        </w:rPr>
        <w:t>a na projektové práce</w:t>
      </w:r>
      <w:r w:rsidR="00F968B2" w:rsidRPr="00476E39">
        <w:rPr>
          <w:b/>
          <w:szCs w:val="24"/>
        </w:rPr>
        <w:t xml:space="preserve"> pro KSÚS</w:t>
      </w:r>
      <w:r w:rsidR="00002855" w:rsidRPr="00476E39">
        <w:rPr>
          <w:b/>
          <w:szCs w:val="24"/>
        </w:rPr>
        <w:t xml:space="preserve"> staveb pozemních komunikací ve vlastnictví Středočeského kraje, včetně výkonu inženýrské činnosti a autorského dozoru“</w:t>
      </w:r>
    </w:p>
    <w:p w:rsidR="00083168" w:rsidRPr="00476E39" w:rsidRDefault="00083168" w:rsidP="00476E39">
      <w:pPr>
        <w:pStyle w:val="Zkladntext"/>
        <w:spacing w:line="276" w:lineRule="auto"/>
        <w:rPr>
          <w:szCs w:val="24"/>
        </w:rPr>
      </w:pPr>
      <w:r w:rsidRPr="00476E39">
        <w:rPr>
          <w:szCs w:val="24"/>
        </w:rPr>
        <w:t xml:space="preserve">Číslo veřejné zakázky: </w:t>
      </w:r>
      <w:r w:rsidRPr="00476E39">
        <w:rPr>
          <w:szCs w:val="24"/>
        </w:rPr>
        <w:tab/>
      </w:r>
      <w:r w:rsidR="006B635B">
        <w:rPr>
          <w:szCs w:val="24"/>
        </w:rPr>
        <w:t>vz-611/17</w:t>
      </w: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b/>
          <w:bCs/>
          <w:szCs w:val="24"/>
        </w:rPr>
      </w:pPr>
    </w:p>
    <w:p w:rsidR="00083168" w:rsidRPr="00476E39" w:rsidRDefault="00083168" w:rsidP="00476E39">
      <w:pPr>
        <w:pStyle w:val="Zkladntext"/>
        <w:spacing w:line="276" w:lineRule="auto"/>
        <w:rPr>
          <w:b/>
          <w:bCs/>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pStyle w:val="Zkladntext"/>
        <w:spacing w:line="276" w:lineRule="auto"/>
        <w:rPr>
          <w:szCs w:val="24"/>
        </w:rPr>
      </w:pPr>
    </w:p>
    <w:p w:rsidR="00083168" w:rsidRPr="00476E39" w:rsidRDefault="00083168" w:rsidP="00476E39">
      <w:pPr>
        <w:jc w:val="both"/>
        <w:rPr>
          <w:b/>
          <w:bCs/>
          <w:caps/>
          <w:sz w:val="24"/>
          <w:szCs w:val="24"/>
        </w:rPr>
      </w:pPr>
      <w:r w:rsidRPr="00476E39">
        <w:rPr>
          <w:b/>
          <w:bCs/>
          <w:caps/>
          <w:sz w:val="24"/>
          <w:szCs w:val="24"/>
        </w:rPr>
        <w:br w:type="page"/>
      </w:r>
    </w:p>
    <w:p w:rsidR="00F37B08" w:rsidRPr="003F10F1" w:rsidRDefault="00F37B08" w:rsidP="00F37B08">
      <w:pPr>
        <w:pStyle w:val="Section"/>
        <w:widowControl/>
        <w:spacing w:line="240" w:lineRule="auto"/>
        <w:rPr>
          <w:rFonts w:ascii="Times New Roman" w:hAnsi="Times New Roman"/>
          <w:caps/>
        </w:rPr>
      </w:pPr>
      <w:r w:rsidRPr="003F10F1">
        <w:rPr>
          <w:rFonts w:ascii="Times New Roman" w:hAnsi="Times New Roman"/>
          <w:caps/>
        </w:rPr>
        <w:t>ŽÁDOST O ÚČAST V UŽŠÍM ŘÍZENÍ</w:t>
      </w:r>
    </w:p>
    <w:p w:rsidR="00083168" w:rsidRPr="00476E39" w:rsidRDefault="00083168" w:rsidP="00476E39">
      <w:pPr>
        <w:pStyle w:val="text-3mezera"/>
        <w:widowControl/>
        <w:spacing w:before="0" w:line="240" w:lineRule="auto"/>
        <w:rPr>
          <w:rFonts w:ascii="Times New Roman" w:hAnsi="Times New Roman"/>
          <w:szCs w:val="24"/>
        </w:rPr>
      </w:pPr>
    </w:p>
    <w:p w:rsidR="00083168" w:rsidRPr="00476E39" w:rsidRDefault="00083168" w:rsidP="00476E39">
      <w:pPr>
        <w:pStyle w:val="text-3mezera"/>
        <w:widowControl/>
        <w:spacing w:before="0" w:line="240" w:lineRule="auto"/>
        <w:rPr>
          <w:rFonts w:ascii="Times New Roman" w:hAnsi="Times New Roman"/>
          <w:szCs w:val="24"/>
        </w:rPr>
      </w:pPr>
    </w:p>
    <w:p w:rsidR="00083168" w:rsidRPr="00476E39" w:rsidRDefault="00083168" w:rsidP="00476E39">
      <w:pPr>
        <w:widowControl w:val="0"/>
        <w:suppressLineNumbers/>
        <w:tabs>
          <w:tab w:val="left" w:pos="2640"/>
        </w:tabs>
        <w:ind w:left="2640" w:hanging="2640"/>
        <w:jc w:val="both"/>
        <w:rPr>
          <w:b/>
          <w:sz w:val="24"/>
          <w:szCs w:val="24"/>
        </w:rPr>
      </w:pPr>
      <w:r w:rsidRPr="00476E39">
        <w:rPr>
          <w:b/>
          <w:sz w:val="24"/>
          <w:szCs w:val="24"/>
        </w:rPr>
        <w:t>NÁZEV ZAKÁZKY:</w:t>
      </w:r>
      <w:r w:rsidRPr="00476E39">
        <w:rPr>
          <w:b/>
          <w:sz w:val="24"/>
          <w:szCs w:val="24"/>
        </w:rPr>
        <w:tab/>
      </w:r>
      <w:r w:rsidR="00002855" w:rsidRPr="00476E39">
        <w:rPr>
          <w:b/>
          <w:sz w:val="24"/>
          <w:szCs w:val="24"/>
        </w:rPr>
        <w:t>„</w:t>
      </w:r>
      <w:r w:rsidR="00932852" w:rsidRPr="00476E39">
        <w:rPr>
          <w:b/>
          <w:sz w:val="24"/>
          <w:szCs w:val="24"/>
        </w:rPr>
        <w:t>Rámcová dohod</w:t>
      </w:r>
      <w:r w:rsidR="00002855" w:rsidRPr="00476E39">
        <w:rPr>
          <w:b/>
          <w:sz w:val="24"/>
          <w:szCs w:val="24"/>
        </w:rPr>
        <w:t>a na projektové práce</w:t>
      </w:r>
      <w:r w:rsidR="00F968B2" w:rsidRPr="00476E39">
        <w:rPr>
          <w:b/>
          <w:sz w:val="24"/>
          <w:szCs w:val="24"/>
        </w:rPr>
        <w:t xml:space="preserve"> pro KSÚS</w:t>
      </w:r>
      <w:r w:rsidR="00002855" w:rsidRPr="00476E39">
        <w:rPr>
          <w:b/>
          <w:sz w:val="24"/>
          <w:szCs w:val="24"/>
        </w:rPr>
        <w:t xml:space="preserve"> staveb pozemních komunikací ve vlastnictví Středočeského kraje, včetně výkonu inženýrské činnosti a autorského dozoru“</w:t>
      </w:r>
    </w:p>
    <w:p w:rsidR="00083168" w:rsidRPr="00476E39" w:rsidRDefault="00083168" w:rsidP="00476E39">
      <w:pPr>
        <w:widowControl w:val="0"/>
        <w:suppressLineNumbers/>
        <w:tabs>
          <w:tab w:val="left" w:pos="2640"/>
        </w:tabs>
        <w:jc w:val="both"/>
        <w:rPr>
          <w:b/>
          <w:sz w:val="24"/>
          <w:szCs w:val="24"/>
        </w:rPr>
      </w:pPr>
    </w:p>
    <w:p w:rsidR="00083168" w:rsidRPr="00476E39" w:rsidRDefault="00083168" w:rsidP="00476E39">
      <w:pPr>
        <w:widowControl w:val="0"/>
        <w:suppressLineNumbers/>
        <w:tabs>
          <w:tab w:val="left" w:pos="2640"/>
        </w:tabs>
        <w:jc w:val="both"/>
        <w:rPr>
          <w:b/>
          <w:sz w:val="24"/>
          <w:szCs w:val="24"/>
        </w:rPr>
      </w:pPr>
      <w:r w:rsidRPr="00476E39">
        <w:rPr>
          <w:b/>
          <w:sz w:val="24"/>
          <w:szCs w:val="24"/>
        </w:rPr>
        <w:t>ČÍSLO ZAKÁZKY:</w:t>
      </w:r>
      <w:r w:rsidRPr="00476E39">
        <w:rPr>
          <w:b/>
          <w:sz w:val="24"/>
          <w:szCs w:val="24"/>
        </w:rPr>
        <w:tab/>
      </w:r>
      <w:r w:rsidR="006B635B">
        <w:rPr>
          <w:sz w:val="24"/>
          <w:szCs w:val="24"/>
        </w:rPr>
        <w:t>vz-611/17</w:t>
      </w:r>
    </w:p>
    <w:p w:rsidR="00083168" w:rsidRPr="00476E39" w:rsidRDefault="00083168" w:rsidP="00476E39">
      <w:pPr>
        <w:widowControl w:val="0"/>
        <w:suppressLineNumbers/>
        <w:tabs>
          <w:tab w:val="left" w:pos="2640"/>
        </w:tabs>
        <w:jc w:val="both"/>
        <w:rPr>
          <w:b/>
          <w:sz w:val="24"/>
          <w:szCs w:val="24"/>
        </w:rPr>
      </w:pPr>
    </w:p>
    <w:p w:rsidR="00083168" w:rsidRPr="00476E39" w:rsidRDefault="00083168" w:rsidP="00476E39">
      <w:pPr>
        <w:widowControl w:val="0"/>
        <w:suppressLineNumbers/>
        <w:tabs>
          <w:tab w:val="left" w:pos="2640"/>
        </w:tabs>
        <w:jc w:val="both"/>
        <w:rPr>
          <w:b/>
          <w:sz w:val="24"/>
          <w:szCs w:val="24"/>
        </w:rPr>
      </w:pPr>
      <w:r w:rsidRPr="00476E39">
        <w:rPr>
          <w:b/>
          <w:sz w:val="24"/>
          <w:szCs w:val="24"/>
        </w:rPr>
        <w:t>EV.Č. DLE VĚSTNÍKU VEŘEJNÝCH ZAKÁZEK:</w:t>
      </w:r>
    </w:p>
    <w:p w:rsidR="00083168" w:rsidRPr="00476E39" w:rsidRDefault="00083168" w:rsidP="00476E39">
      <w:pPr>
        <w:widowControl w:val="0"/>
        <w:suppressLineNumbers/>
        <w:tabs>
          <w:tab w:val="left" w:pos="2640"/>
        </w:tabs>
        <w:jc w:val="both"/>
        <w:rPr>
          <w:b/>
          <w:sz w:val="24"/>
          <w:szCs w:val="24"/>
        </w:rPr>
      </w:pPr>
      <w:r w:rsidRPr="00476E39">
        <w:rPr>
          <w:sz w:val="24"/>
          <w:szCs w:val="24"/>
        </w:rPr>
        <w:tab/>
      </w:r>
      <w:r w:rsidR="00805867" w:rsidRPr="00476E39">
        <w:rPr>
          <w:b/>
          <w:sz w:val="24"/>
          <w:szCs w:val="24"/>
          <w:highlight w:val="cyan"/>
        </w:rPr>
        <w:fldChar w:fldCharType="begin">
          <w:ffData>
            <w:name w:val="Text1"/>
            <w:enabled/>
            <w:calcOnExit w:val="0"/>
            <w:textInput>
              <w:default w:val="[bude doplněno]"/>
            </w:textInput>
          </w:ffData>
        </w:fldChar>
      </w:r>
      <w:r w:rsidRPr="00476E39">
        <w:rPr>
          <w:b/>
          <w:sz w:val="24"/>
          <w:szCs w:val="24"/>
          <w:highlight w:val="cyan"/>
        </w:rPr>
        <w:instrText xml:space="preserve"> FORMTEXT </w:instrText>
      </w:r>
      <w:r w:rsidR="00805867" w:rsidRPr="00476E39">
        <w:rPr>
          <w:b/>
          <w:sz w:val="24"/>
          <w:szCs w:val="24"/>
          <w:highlight w:val="cyan"/>
        </w:rPr>
      </w:r>
      <w:r w:rsidR="00805867" w:rsidRPr="00476E39">
        <w:rPr>
          <w:b/>
          <w:sz w:val="24"/>
          <w:szCs w:val="24"/>
          <w:highlight w:val="cyan"/>
        </w:rPr>
        <w:fldChar w:fldCharType="separate"/>
      </w:r>
      <w:r w:rsidRPr="00476E39">
        <w:rPr>
          <w:b/>
          <w:sz w:val="24"/>
          <w:szCs w:val="24"/>
          <w:highlight w:val="cyan"/>
        </w:rPr>
        <w:t>[bude doplněno]</w:t>
      </w:r>
      <w:r w:rsidR="00805867" w:rsidRPr="00476E39">
        <w:rPr>
          <w:b/>
          <w:sz w:val="24"/>
          <w:szCs w:val="24"/>
          <w:highlight w:val="cyan"/>
        </w:rPr>
        <w:fldChar w:fldCharType="end"/>
      </w:r>
    </w:p>
    <w:p w:rsidR="00083168" w:rsidRPr="00476E39" w:rsidRDefault="00083168" w:rsidP="00476E39">
      <w:pPr>
        <w:widowControl w:val="0"/>
        <w:suppressLineNumbers/>
        <w:tabs>
          <w:tab w:val="left" w:pos="2640"/>
        </w:tabs>
        <w:jc w:val="both"/>
        <w:rPr>
          <w:b/>
          <w:sz w:val="24"/>
          <w:szCs w:val="24"/>
        </w:rPr>
      </w:pPr>
    </w:p>
    <w:p w:rsidR="00235C5F" w:rsidRPr="00476E39" w:rsidRDefault="00083168" w:rsidP="00476E39">
      <w:pPr>
        <w:pStyle w:val="Zkladntext"/>
        <w:spacing w:line="276" w:lineRule="auto"/>
        <w:rPr>
          <w:b/>
          <w:bCs/>
          <w:szCs w:val="24"/>
        </w:rPr>
      </w:pPr>
      <w:r w:rsidRPr="00476E39">
        <w:rPr>
          <w:b/>
          <w:szCs w:val="24"/>
        </w:rPr>
        <w:t xml:space="preserve">PRO ZADAVATELE: </w:t>
      </w:r>
      <w:r w:rsidR="00235C5F" w:rsidRPr="00476E39">
        <w:rPr>
          <w:b/>
          <w:bCs/>
          <w:szCs w:val="24"/>
        </w:rPr>
        <w:t>Krajská správa a údržba Středočeského kraje, Zborovská 11, Praha 5</w:t>
      </w:r>
    </w:p>
    <w:p w:rsidR="00083168" w:rsidRPr="00476E39" w:rsidRDefault="00083168" w:rsidP="00476E39">
      <w:pPr>
        <w:widowControl w:val="0"/>
        <w:suppressLineNumbers/>
        <w:tabs>
          <w:tab w:val="left" w:pos="2640"/>
        </w:tabs>
        <w:jc w:val="both"/>
        <w:rPr>
          <w:b/>
          <w:sz w:val="24"/>
          <w:szCs w:val="24"/>
        </w:rPr>
      </w:pP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r w:rsidRPr="00476E39">
        <w:rPr>
          <w:sz w:val="24"/>
          <w:szCs w:val="24"/>
        </w:rPr>
        <w:t xml:space="preserve">Tímto podáváme žádost o účast v užším řízení ke shora uvedené veřejné zakázce. </w:t>
      </w:r>
    </w:p>
    <w:p w:rsidR="00083168" w:rsidRPr="00476E39" w:rsidRDefault="00083168" w:rsidP="00476E39">
      <w:pPr>
        <w:widowControl w:val="0"/>
        <w:suppressLineNumbers/>
        <w:jc w:val="both"/>
        <w:rPr>
          <w:sz w:val="24"/>
          <w:szCs w:val="24"/>
        </w:rPr>
      </w:pPr>
    </w:p>
    <w:p w:rsidR="00083168" w:rsidRPr="00476E39" w:rsidRDefault="00083168" w:rsidP="00476E39">
      <w:pPr>
        <w:pStyle w:val="Zkladntext"/>
        <w:suppressLineNumbers/>
        <w:rPr>
          <w:szCs w:val="24"/>
        </w:rPr>
      </w:pPr>
      <w:r w:rsidRPr="00476E39">
        <w:rPr>
          <w:szCs w:val="24"/>
        </w:rPr>
        <w:t>Nedílnou součástí této žádosti o účast je dokumentace, jíž prokazujeme splnění kvalifikace v užším řízení na shora uvedenou veřejnou zakázku. Součástí žádosti o účast jsou rovněž kopie příslušných plných mocí.</w:t>
      </w:r>
    </w:p>
    <w:p w:rsidR="00083168" w:rsidRPr="00476E39" w:rsidRDefault="00083168" w:rsidP="00476E39">
      <w:pPr>
        <w:pStyle w:val="Zkladntext"/>
        <w:suppressLineNumbers/>
        <w:rPr>
          <w:szCs w:val="24"/>
        </w:rPr>
      </w:pPr>
    </w:p>
    <w:p w:rsidR="00083168" w:rsidRPr="00476E39" w:rsidRDefault="00083168" w:rsidP="00476E39">
      <w:pPr>
        <w:pStyle w:val="Zkladntext"/>
        <w:suppressLineNumbers/>
        <w:rPr>
          <w:szCs w:val="24"/>
        </w:rPr>
      </w:pPr>
      <w:r w:rsidRPr="00476E39">
        <w:rPr>
          <w:szCs w:val="24"/>
        </w:rPr>
        <w:t>Jsme srozuměni s podmínkami prokazování kvalifikace.</w:t>
      </w:r>
    </w:p>
    <w:p w:rsidR="00083168" w:rsidRPr="00476E39" w:rsidRDefault="00083168" w:rsidP="00476E39">
      <w:pPr>
        <w:pStyle w:val="Zkladntext"/>
        <w:suppressLineNumbers/>
        <w:rPr>
          <w:szCs w:val="24"/>
        </w:rPr>
      </w:pPr>
    </w:p>
    <w:p w:rsidR="00083168" w:rsidRPr="00476E39" w:rsidRDefault="00083168" w:rsidP="00476E39">
      <w:pPr>
        <w:pStyle w:val="Zkladntext"/>
        <w:suppressLineNumbers/>
        <w:rPr>
          <w:szCs w:val="24"/>
        </w:rPr>
      </w:pPr>
      <w:r w:rsidRPr="00476E39">
        <w:rPr>
          <w:szCs w:val="24"/>
        </w:rPr>
        <w:t>Tato žádost o účast není nabídkou na plnění veřejné zakázky.</w:t>
      </w: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r w:rsidRPr="00476E39">
        <w:rPr>
          <w:sz w:val="24"/>
          <w:szCs w:val="24"/>
        </w:rPr>
        <w:t>Podpis _________________________________ funkce _____________________________</w:t>
      </w: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r w:rsidRPr="00476E39">
        <w:rPr>
          <w:sz w:val="24"/>
          <w:szCs w:val="24"/>
        </w:rPr>
        <w:t>řádně oprávněn podat žádost jménem ____________________________________________</w:t>
      </w: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r w:rsidRPr="00476E39">
        <w:rPr>
          <w:sz w:val="24"/>
          <w:szCs w:val="24"/>
        </w:rPr>
        <w:t>Adresa _____________________________________________________________________</w:t>
      </w:r>
    </w:p>
    <w:p w:rsidR="00083168" w:rsidRPr="00476E39" w:rsidRDefault="00083168" w:rsidP="00476E39">
      <w:pPr>
        <w:widowControl w:val="0"/>
        <w:suppressLineNumbers/>
        <w:jc w:val="both"/>
        <w:rPr>
          <w:sz w:val="24"/>
          <w:szCs w:val="24"/>
        </w:rPr>
      </w:pPr>
    </w:p>
    <w:p w:rsidR="00083168" w:rsidRPr="00476E39" w:rsidRDefault="00083168" w:rsidP="00476E39">
      <w:pPr>
        <w:widowControl w:val="0"/>
        <w:suppressLineNumbers/>
        <w:jc w:val="both"/>
        <w:rPr>
          <w:sz w:val="24"/>
          <w:szCs w:val="24"/>
        </w:rPr>
      </w:pPr>
      <w:r w:rsidRPr="00476E39">
        <w:rPr>
          <w:sz w:val="24"/>
          <w:szCs w:val="24"/>
        </w:rPr>
        <w:t xml:space="preserve">Datum __________________________________ </w:t>
      </w:r>
    </w:p>
    <w:p w:rsidR="00BF1F05" w:rsidRPr="00476E39" w:rsidRDefault="00BF1F05" w:rsidP="00476E39">
      <w:pPr>
        <w:pStyle w:val="Zkladntext"/>
        <w:spacing w:line="276" w:lineRule="auto"/>
        <w:rPr>
          <w:b/>
          <w:szCs w:val="24"/>
          <w:u w:val="single"/>
        </w:rPr>
      </w:pPr>
    </w:p>
    <w:sectPr w:rsidR="00BF1F05" w:rsidRPr="00476E39" w:rsidSect="006B12E1">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560"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9E4EEF" w15:done="0"/>
  <w15:commentEx w15:paraId="3A46F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E4EEF" w16cid:durableId="1DFDB3EC"/>
  <w16cid:commentId w16cid:paraId="3A46F9D8" w16cid:durableId="1DFDB4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70" w:rsidRDefault="00635470">
      <w:r>
        <w:separator/>
      </w:r>
    </w:p>
  </w:endnote>
  <w:endnote w:type="continuationSeparator" w:id="0">
    <w:p w:rsidR="00635470" w:rsidRDefault="00635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ngraversGothic BT">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4E" w:rsidRDefault="00EC5A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1133"/>
      <w:docPartObj>
        <w:docPartGallery w:val="Page Numbers (Bottom of Page)"/>
        <w:docPartUnique/>
      </w:docPartObj>
    </w:sdtPr>
    <w:sdtEndPr>
      <w:rPr>
        <w:sz w:val="24"/>
        <w:szCs w:val="24"/>
      </w:rPr>
    </w:sdtEndPr>
    <w:sdtContent>
      <w:sdt>
        <w:sdtPr>
          <w:rPr>
            <w:sz w:val="24"/>
            <w:szCs w:val="24"/>
          </w:rPr>
          <w:id w:val="12611132"/>
          <w:docPartObj>
            <w:docPartGallery w:val="Page Numbers (Top of Page)"/>
            <w:docPartUnique/>
          </w:docPartObj>
        </w:sdtPr>
        <w:sdtContent>
          <w:p w:rsidR="00EC5A4E" w:rsidRPr="00ED59C7" w:rsidRDefault="00EC5A4E" w:rsidP="00F72787">
            <w:pPr>
              <w:pStyle w:val="Zpat"/>
              <w:rPr>
                <w:sz w:val="24"/>
                <w:szCs w:val="24"/>
              </w:rPr>
            </w:pPr>
          </w:p>
          <w:p w:rsidR="00EC5A4E" w:rsidRPr="00ED59C7" w:rsidRDefault="00EC5A4E">
            <w:pPr>
              <w:pStyle w:val="Zpat"/>
              <w:jc w:val="center"/>
              <w:rPr>
                <w:sz w:val="24"/>
                <w:szCs w:val="24"/>
              </w:rPr>
            </w:pPr>
            <w:r w:rsidRPr="00ED59C7">
              <w:rPr>
                <w:sz w:val="24"/>
                <w:szCs w:val="24"/>
              </w:rPr>
              <w:t xml:space="preserve">Stránka </w:t>
            </w:r>
            <w:r w:rsidR="00805867" w:rsidRPr="00ED59C7">
              <w:rPr>
                <w:b/>
                <w:sz w:val="24"/>
                <w:szCs w:val="24"/>
              </w:rPr>
              <w:fldChar w:fldCharType="begin"/>
            </w:r>
            <w:r w:rsidRPr="00ED59C7">
              <w:rPr>
                <w:b/>
                <w:sz w:val="24"/>
                <w:szCs w:val="24"/>
              </w:rPr>
              <w:instrText>PAGE</w:instrText>
            </w:r>
            <w:r w:rsidR="00805867" w:rsidRPr="00ED59C7">
              <w:rPr>
                <w:b/>
                <w:sz w:val="24"/>
                <w:szCs w:val="24"/>
              </w:rPr>
              <w:fldChar w:fldCharType="separate"/>
            </w:r>
            <w:r w:rsidR="007450B4">
              <w:rPr>
                <w:b/>
                <w:noProof/>
                <w:sz w:val="24"/>
                <w:szCs w:val="24"/>
              </w:rPr>
              <w:t>2</w:t>
            </w:r>
            <w:r w:rsidR="00805867" w:rsidRPr="00ED59C7">
              <w:rPr>
                <w:b/>
                <w:sz w:val="24"/>
                <w:szCs w:val="24"/>
              </w:rPr>
              <w:fldChar w:fldCharType="end"/>
            </w:r>
            <w:r w:rsidRPr="00ED59C7">
              <w:rPr>
                <w:sz w:val="24"/>
                <w:szCs w:val="24"/>
              </w:rPr>
              <w:t xml:space="preserve"> z </w:t>
            </w:r>
            <w:r w:rsidR="00805867" w:rsidRPr="00ED59C7">
              <w:rPr>
                <w:b/>
                <w:sz w:val="24"/>
                <w:szCs w:val="24"/>
              </w:rPr>
              <w:fldChar w:fldCharType="begin"/>
            </w:r>
            <w:r w:rsidRPr="00ED59C7">
              <w:rPr>
                <w:b/>
                <w:sz w:val="24"/>
                <w:szCs w:val="24"/>
              </w:rPr>
              <w:instrText>NUMPAGES</w:instrText>
            </w:r>
            <w:r w:rsidR="00805867" w:rsidRPr="00ED59C7">
              <w:rPr>
                <w:b/>
                <w:sz w:val="24"/>
                <w:szCs w:val="24"/>
              </w:rPr>
              <w:fldChar w:fldCharType="separate"/>
            </w:r>
            <w:r w:rsidR="007450B4">
              <w:rPr>
                <w:b/>
                <w:noProof/>
                <w:sz w:val="24"/>
                <w:szCs w:val="24"/>
              </w:rPr>
              <w:t>4</w:t>
            </w:r>
            <w:r w:rsidR="00805867" w:rsidRPr="00ED59C7">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1122"/>
      <w:docPartObj>
        <w:docPartGallery w:val="Page Numbers (Bottom of Page)"/>
        <w:docPartUnique/>
      </w:docPartObj>
    </w:sdtPr>
    <w:sdtContent>
      <w:sdt>
        <w:sdtPr>
          <w:id w:val="37899295"/>
          <w:docPartObj>
            <w:docPartGallery w:val="Page Numbers (Top of Page)"/>
            <w:docPartUnique/>
          </w:docPartObj>
        </w:sdtPr>
        <w:sdtContent>
          <w:p w:rsidR="00EC5A4E" w:rsidRPr="00F72787" w:rsidRDefault="00EC5A4E" w:rsidP="00F72787">
            <w:pPr>
              <w:pStyle w:val="Zpat"/>
              <w:jc w:val="both"/>
              <w:rPr>
                <w:rFonts w:asciiTheme="minorHAnsi" w:hAnsiTheme="minorHAnsi"/>
                <w:sz w:val="22"/>
                <w:szCs w:val="22"/>
              </w:rPr>
            </w:pPr>
          </w:p>
          <w:p w:rsidR="00EC5A4E" w:rsidRDefault="00EC5A4E">
            <w:pPr>
              <w:pStyle w:val="Zpat"/>
              <w:jc w:val="center"/>
            </w:pPr>
            <w:r w:rsidRPr="00F72787">
              <w:rPr>
                <w:rFonts w:ascii="Palatino Linotype" w:hAnsi="Palatino Linotype"/>
                <w:sz w:val="22"/>
                <w:szCs w:val="22"/>
              </w:rPr>
              <w:t xml:space="preserve">Stránka </w:t>
            </w:r>
            <w:r w:rsidR="00805867"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00805867" w:rsidRPr="00F72787">
              <w:rPr>
                <w:rFonts w:ascii="Palatino Linotype" w:hAnsi="Palatino Linotype"/>
                <w:b/>
                <w:sz w:val="22"/>
                <w:szCs w:val="22"/>
              </w:rPr>
              <w:fldChar w:fldCharType="separate"/>
            </w:r>
            <w:r w:rsidR="007450B4">
              <w:rPr>
                <w:rFonts w:ascii="Palatino Linotype" w:hAnsi="Palatino Linotype"/>
                <w:b/>
                <w:noProof/>
                <w:sz w:val="22"/>
                <w:szCs w:val="22"/>
              </w:rPr>
              <w:t>1</w:t>
            </w:r>
            <w:r w:rsidR="00805867"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00805867"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00805867" w:rsidRPr="00F72787">
              <w:rPr>
                <w:rFonts w:ascii="Palatino Linotype" w:hAnsi="Palatino Linotype"/>
                <w:b/>
                <w:sz w:val="22"/>
                <w:szCs w:val="22"/>
              </w:rPr>
              <w:fldChar w:fldCharType="separate"/>
            </w:r>
            <w:r w:rsidR="007450B4">
              <w:rPr>
                <w:rFonts w:ascii="Palatino Linotype" w:hAnsi="Palatino Linotype"/>
                <w:b/>
                <w:noProof/>
                <w:sz w:val="22"/>
                <w:szCs w:val="22"/>
              </w:rPr>
              <w:t>4</w:t>
            </w:r>
            <w:r w:rsidR="00805867" w:rsidRPr="00F72787">
              <w:rPr>
                <w:rFonts w:ascii="Palatino Linotype" w:hAnsi="Palatino Linotype"/>
                <w:b/>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70" w:rsidRDefault="00635470">
      <w:r>
        <w:separator/>
      </w:r>
    </w:p>
  </w:footnote>
  <w:footnote w:type="continuationSeparator" w:id="0">
    <w:p w:rsidR="00635470" w:rsidRDefault="00635470">
      <w:r>
        <w:continuationSeparator/>
      </w:r>
    </w:p>
  </w:footnote>
  <w:footnote w:id="1">
    <w:p w:rsidR="00EC5A4E" w:rsidRPr="009E7F6A" w:rsidRDefault="00EC5A4E" w:rsidP="00A53F03">
      <w:pPr>
        <w:pStyle w:val="Textpoznpodarou"/>
        <w:jc w:val="both"/>
        <w:rPr>
          <w:lang w:val="cs-CZ"/>
        </w:rPr>
      </w:pPr>
      <w:r w:rsidRPr="009E7F6A">
        <w:rPr>
          <w:rStyle w:val="Znakapoznpodarou"/>
          <w:lang w:val="cs-CZ"/>
        </w:rPr>
        <w:footnoteRef/>
      </w:r>
      <w:r w:rsidRPr="009E7F6A">
        <w:rPr>
          <w:lang w:val="cs-CZ"/>
        </w:rPr>
        <w:t xml:space="preserve"> Coby „objednatele“ je při tom třeba rozumět jakéhokoliv objednatele, s nímž byl dodavatel ve smluvním vztahu (nikoliv pouze veřejného zadavatele).</w:t>
      </w:r>
    </w:p>
  </w:footnote>
  <w:footnote w:id="2">
    <w:p w:rsidR="00EC5A4E" w:rsidRPr="00C33E1C" w:rsidRDefault="00EC5A4E" w:rsidP="003D0BAC">
      <w:pPr>
        <w:pStyle w:val="Textpoznpodarou"/>
        <w:rPr>
          <w:lang w:val="cs-CZ"/>
        </w:rPr>
      </w:pPr>
      <w:r w:rsidRPr="00C33E1C">
        <w:rPr>
          <w:rStyle w:val="Znakapoznpodarou"/>
          <w:lang w:val="cs-CZ"/>
        </w:rPr>
        <w:footnoteRef/>
      </w:r>
      <w:r w:rsidRPr="00C33E1C">
        <w:rPr>
          <w:lang w:val="cs-CZ"/>
        </w:rPr>
        <w:t xml:space="preserve"> </w:t>
      </w:r>
      <w:r>
        <w:rPr>
          <w:lang w:val="cs-CZ"/>
        </w:rPr>
        <w:t>Účastník</w:t>
      </w:r>
      <w:r w:rsidRPr="00C33E1C">
        <w:rPr>
          <w:lang w:val="cs-CZ"/>
        </w:rPr>
        <w:t xml:space="preserve"> ponechá pouze jednu variantu prohlášení pro odpovídající osobu</w:t>
      </w:r>
      <w:r>
        <w:rPr>
          <w:lang w:val="cs-CZ"/>
        </w:rPr>
        <w:t>.</w:t>
      </w:r>
    </w:p>
  </w:footnote>
  <w:footnote w:id="3">
    <w:p w:rsidR="00EC5A4E" w:rsidRPr="00C26200" w:rsidRDefault="00EC5A4E" w:rsidP="00134051">
      <w:pPr>
        <w:pStyle w:val="Textpoznpodarou"/>
        <w:jc w:val="both"/>
        <w:rPr>
          <w:lang w:val="cs-CZ"/>
        </w:rPr>
      </w:pPr>
      <w:r w:rsidRPr="00C26200">
        <w:rPr>
          <w:rStyle w:val="Znakapoznpodarou"/>
          <w:lang w:val="cs-CZ"/>
        </w:rPr>
        <w:footnoteRef/>
      </w:r>
      <w:r w:rsidRPr="00C26200">
        <w:rPr>
          <w:lang w:val="cs-CZ"/>
        </w:rPr>
        <w:t xml:space="preserve">  Uvést některou z následujících alternativ: </w:t>
      </w:r>
      <w:r>
        <w:rPr>
          <w:lang w:val="cs-CZ"/>
        </w:rPr>
        <w:t>pracovní poměr na plný úvazek</w:t>
      </w:r>
      <w:r w:rsidRPr="00C26200">
        <w:rPr>
          <w:lang w:val="cs-CZ"/>
        </w:rPr>
        <w:t>, pracovní poměr na částečný úvazek, dohoda o pracovní činnosti, dohoda o provedení práce, člen statutárního orgánu. V případě OSVČ uvést některou z</w:t>
      </w:r>
      <w:r>
        <w:rPr>
          <w:lang w:val="cs-CZ"/>
        </w:rPr>
        <w:t> </w:t>
      </w:r>
      <w:r w:rsidRPr="00C26200">
        <w:rPr>
          <w:lang w:val="cs-CZ"/>
        </w:rPr>
        <w:t xml:space="preserve">následujících alternativ: výkon činnosti výhradně pro </w:t>
      </w:r>
      <w:r w:rsidRPr="00C26200">
        <w:rPr>
          <w:highlight w:val="cyan"/>
          <w:lang w:val="cs-CZ"/>
        </w:rPr>
        <w:t xml:space="preserve">[bude doplněno alternativně: </w:t>
      </w:r>
      <w:r>
        <w:rPr>
          <w:highlight w:val="cyan"/>
          <w:lang w:val="cs-CZ"/>
        </w:rPr>
        <w:t>dodavatele</w:t>
      </w:r>
      <w:r w:rsidRPr="00C26200">
        <w:rPr>
          <w:highlight w:val="cyan"/>
          <w:lang w:val="cs-CZ"/>
        </w:rPr>
        <w:t>/člena sdružení dodavatelů/</w:t>
      </w:r>
      <w:r>
        <w:rPr>
          <w:highlight w:val="cyan"/>
          <w:lang w:val="cs-CZ"/>
        </w:rPr>
        <w:t>poddodavatele</w:t>
      </w:r>
      <w:r w:rsidRPr="00C26200">
        <w:rPr>
          <w:highlight w:val="cyan"/>
          <w:lang w:val="cs-CZ"/>
        </w:rPr>
        <w:t>]</w:t>
      </w:r>
      <w:r w:rsidRPr="00C26200">
        <w:rPr>
          <w:lang w:val="cs-CZ"/>
        </w:rPr>
        <w:t>, nebo činnost pro různé subjekty.</w:t>
      </w:r>
    </w:p>
  </w:footnote>
  <w:footnote w:id="4">
    <w:p w:rsidR="00EC5A4E" w:rsidRPr="00752FA1" w:rsidRDefault="00EC5A4E" w:rsidP="00134051">
      <w:pPr>
        <w:pStyle w:val="Textpoznpodarou"/>
        <w:jc w:val="both"/>
        <w:rPr>
          <w:lang w:val="cs-CZ"/>
        </w:rPr>
      </w:pPr>
      <w:r>
        <w:rPr>
          <w:rStyle w:val="Znakapoznpodarou"/>
        </w:rPr>
        <w:footnoteRef/>
      </w:r>
      <w:r>
        <w:t xml:space="preserve"> </w:t>
      </w:r>
      <w:r w:rsidRPr="00842573">
        <w:rPr>
          <w:lang w:val="cs-CZ"/>
        </w:rPr>
        <w:t xml:space="preserve">Níže </w:t>
      </w:r>
      <w:r>
        <w:rPr>
          <w:lang w:val="cs-CZ"/>
        </w:rPr>
        <w:t>uvedená tabulka bude doložena pro každou prokazovanou odbornou praxi dle čl. 4.4 kvalifikační dokumentace.</w:t>
      </w:r>
    </w:p>
  </w:footnote>
  <w:footnote w:id="5">
    <w:p w:rsidR="00EC5A4E" w:rsidRPr="00C27099" w:rsidRDefault="00EC5A4E" w:rsidP="00134051">
      <w:pPr>
        <w:pStyle w:val="Textpoznpodarou"/>
        <w:rPr>
          <w:lang w:val="cs-CZ"/>
        </w:rPr>
      </w:pPr>
      <w:r w:rsidRPr="00C27099">
        <w:rPr>
          <w:rStyle w:val="Znakapoznpodarou"/>
        </w:rPr>
        <w:footnoteRef/>
      </w:r>
      <w:r w:rsidRPr="00C27099">
        <w:t xml:space="preserve"> </w:t>
      </w:r>
      <w:r w:rsidRPr="00C27099">
        <w:rPr>
          <w:lang w:val="cs-CZ"/>
        </w:rPr>
        <w:t>Bude vyplněno, pokud je relevantní pro prokázání kvalifikace.</w:t>
      </w:r>
    </w:p>
  </w:footnote>
  <w:footnote w:id="6">
    <w:p w:rsidR="00EC5A4E" w:rsidRPr="00C77826" w:rsidRDefault="00EC5A4E" w:rsidP="00134051">
      <w:pPr>
        <w:pStyle w:val="Textpoznpodarou"/>
        <w:rPr>
          <w:lang w:val="cs-CZ"/>
        </w:rPr>
      </w:pPr>
      <w:r w:rsidRPr="001907BD">
        <w:rPr>
          <w:rStyle w:val="Znakapoznpodarou"/>
        </w:rPr>
        <w:footnoteRef/>
      </w:r>
      <w:r w:rsidRPr="001907BD">
        <w:t xml:space="preserve"> </w:t>
      </w:r>
      <w:r w:rsidRPr="001907BD">
        <w:rPr>
          <w:lang w:val="cs-CZ"/>
        </w:rPr>
        <w:t>Je-li odlišný od Investora.</w:t>
      </w:r>
    </w:p>
  </w:footnote>
  <w:footnote w:id="7">
    <w:p w:rsidR="00EC5A4E" w:rsidRPr="00C27A1E" w:rsidRDefault="00EC5A4E" w:rsidP="00134051">
      <w:pPr>
        <w:pStyle w:val="Textpoznpodarou"/>
        <w:jc w:val="both"/>
        <w:rPr>
          <w:lang w:val="cs-CZ"/>
        </w:rPr>
      </w:pPr>
      <w:r>
        <w:rPr>
          <w:rStyle w:val="Znakapoznpodarou"/>
        </w:rPr>
        <w:footnoteRef/>
      </w:r>
      <w:r>
        <w:t xml:space="preserve"> </w:t>
      </w:r>
      <w:r w:rsidRPr="00C27A1E">
        <w:rPr>
          <w:lang w:val="cs-CZ"/>
        </w:rPr>
        <w:t>Jedná-li se o pozici HIP, bude doplněno „HIP akce“</w:t>
      </w:r>
      <w:r>
        <w:rPr>
          <w:lang w:val="cs-CZ"/>
        </w:rPr>
        <w:t>; stupeň projektových prací bude uveden v podobě např. DÚR/DSP/VD-ZDS apod.</w:t>
      </w:r>
    </w:p>
  </w:footnote>
  <w:footnote w:id="8">
    <w:p w:rsidR="00EC5A4E" w:rsidRPr="001907BD" w:rsidRDefault="00EC5A4E" w:rsidP="00134051">
      <w:pPr>
        <w:pStyle w:val="Textpoznpodarou"/>
        <w:jc w:val="both"/>
        <w:rPr>
          <w:lang w:val="cs-CZ"/>
        </w:rPr>
      </w:pPr>
      <w:r w:rsidRPr="001907BD">
        <w:rPr>
          <w:rStyle w:val="Znakapoznpodarou"/>
          <w:lang w:val="cs-CZ"/>
        </w:rPr>
        <w:footnoteRef/>
      </w:r>
      <w:r w:rsidRPr="001907BD">
        <w:rPr>
          <w:lang w:val="cs-CZ"/>
        </w:rPr>
        <w:t xml:space="preserve"> Bude uvedeno např.: „Kompletní zajištění zpracování částí projektové dokumentace telematických objektů dálnice“, apod.</w:t>
      </w:r>
    </w:p>
  </w:footnote>
  <w:footnote w:id="9">
    <w:p w:rsidR="00EC5A4E" w:rsidRPr="001907BD" w:rsidRDefault="00EC5A4E" w:rsidP="00134051">
      <w:pPr>
        <w:pStyle w:val="Textpoznpodarou"/>
        <w:jc w:val="both"/>
        <w:rPr>
          <w:lang w:val="cs-CZ"/>
        </w:rPr>
      </w:pPr>
      <w:r w:rsidRPr="001907BD">
        <w:rPr>
          <w:rStyle w:val="Znakapoznpodarou"/>
        </w:rPr>
        <w:footnoteRef/>
      </w:r>
      <w:r w:rsidRPr="001907BD">
        <w:t xml:space="preserve"> </w:t>
      </w:r>
      <w:r w:rsidRPr="001907BD">
        <w:rPr>
          <w:lang w:val="cs-CZ"/>
        </w:rPr>
        <w:t>Bude vyplněno pouze v případě, že se jedná o zodpovědného projektanta; bude uvedeno např. „</w:t>
      </w:r>
      <w:r w:rsidRPr="001907BD">
        <w:t xml:space="preserve">SO101 – </w:t>
      </w:r>
      <w:r w:rsidRPr="001907BD">
        <w:rPr>
          <w:lang w:val="cs-CZ"/>
        </w:rPr>
        <w:t>Hlavní trasa”, apod.</w:t>
      </w:r>
    </w:p>
  </w:footnote>
  <w:footnote w:id="10">
    <w:p w:rsidR="00EC5A4E" w:rsidRDefault="00EC5A4E" w:rsidP="00134051">
      <w:pPr>
        <w:pStyle w:val="Textpoznpodarou"/>
        <w:jc w:val="both"/>
        <w:rPr>
          <w:lang w:val="cs-CZ"/>
        </w:rPr>
      </w:pPr>
      <w:r w:rsidRPr="001907BD">
        <w:rPr>
          <w:rStyle w:val="Znakapoznpodarou"/>
        </w:rPr>
        <w:footnoteRef/>
      </w:r>
      <w:r w:rsidRPr="001907BD">
        <w:t xml:space="preserve"> </w:t>
      </w:r>
      <w:r w:rsidRPr="001907BD">
        <w:rPr>
          <w:lang w:val="cs-CZ"/>
        </w:rPr>
        <w:t xml:space="preserve">Viz definice “ceny stavebních prací”, resp. “předpokládaných celkových stavebních nákladů”, obsažená v čl. </w:t>
      </w:r>
      <w:r>
        <w:rPr>
          <w:lang w:val="cs-CZ"/>
        </w:rPr>
        <w:t>1.5 kvalifikační</w:t>
      </w:r>
      <w:r w:rsidRPr="00742E85">
        <w:rPr>
          <w:lang w:val="cs-CZ"/>
        </w:rPr>
        <w:t xml:space="preserve"> dokumentace.</w:t>
      </w:r>
    </w:p>
  </w:footnote>
  <w:footnote w:id="11">
    <w:p w:rsidR="00EC5A4E" w:rsidRDefault="00EC5A4E" w:rsidP="00134051">
      <w:pPr>
        <w:pStyle w:val="Textpoznpodarou"/>
        <w:jc w:val="both"/>
        <w:rPr>
          <w:lang w:val="cs-CZ"/>
        </w:rPr>
      </w:pPr>
      <w:r>
        <w:rPr>
          <w:rStyle w:val="Znakapoznpodarou"/>
        </w:rPr>
        <w:footnoteRef/>
      </w:r>
      <w:r>
        <w:t xml:space="preserve"> </w:t>
      </w:r>
      <w:r w:rsidRPr="00765726">
        <w:rPr>
          <w:lang w:val="cs-CZ"/>
        </w:rPr>
        <w:t xml:space="preserve">Pro uznání </w:t>
      </w:r>
      <w:r>
        <w:rPr>
          <w:lang w:val="cs-CZ"/>
        </w:rPr>
        <w:t xml:space="preserve">dosud nedokončené </w:t>
      </w:r>
      <w:r w:rsidRPr="00765726">
        <w:rPr>
          <w:lang w:val="cs-CZ"/>
        </w:rPr>
        <w:t xml:space="preserve">referované služby </w:t>
      </w:r>
      <w:r>
        <w:rPr>
          <w:lang w:val="cs-CZ"/>
        </w:rPr>
        <w:t>platí podmínky stanovené v kvalifikační dokumentaci</w:t>
      </w:r>
      <w:r w:rsidRPr="00765726">
        <w:rPr>
          <w:lang w:val="cs-CZ"/>
        </w:rPr>
        <w:t>.</w:t>
      </w:r>
    </w:p>
  </w:footnote>
  <w:footnote w:id="12">
    <w:p w:rsidR="00EC5A4E" w:rsidRPr="00593C05" w:rsidRDefault="00EC5A4E">
      <w:pPr>
        <w:pStyle w:val="Textpoznpodarou"/>
        <w:rPr>
          <w:lang w:val="cs-CZ"/>
        </w:rPr>
      </w:pPr>
      <w:r>
        <w:rPr>
          <w:rStyle w:val="Znakapoznpodarou"/>
        </w:rPr>
        <w:footnoteRef/>
      </w:r>
      <w:r>
        <w:t xml:space="preserve"> </w:t>
      </w:r>
      <w:r w:rsidRPr="00CF4253">
        <w:rPr>
          <w:lang w:val="cs-CZ"/>
        </w:rPr>
        <w:t>Tento formulář</w:t>
      </w:r>
      <w:r>
        <w:rPr>
          <w:lang w:val="cs-CZ"/>
        </w:rPr>
        <w:t xml:space="preserve"> vyplní každý člen sdružení dodavatelů, popř. každý poddodavatel, samostatně.</w:t>
      </w:r>
    </w:p>
  </w:footnote>
  <w:footnote w:id="13">
    <w:p w:rsidR="00EC5A4E" w:rsidRPr="0071440E" w:rsidRDefault="00EC5A4E" w:rsidP="00EF54F7">
      <w:pPr>
        <w:pStyle w:val="Textpoznpodarou"/>
        <w:jc w:val="both"/>
        <w:rPr>
          <w:lang w:val="cs-CZ"/>
        </w:rPr>
      </w:pPr>
      <w:r w:rsidRPr="0071440E">
        <w:rPr>
          <w:rStyle w:val="Znakapoznpodarou"/>
        </w:rPr>
        <w:footnoteRef/>
      </w:r>
      <w:r w:rsidRPr="0071440E">
        <w:t xml:space="preserve"> </w:t>
      </w:r>
      <w:r w:rsidRPr="0071440E">
        <w:rPr>
          <w:lang w:val="cs-CZ"/>
        </w:rPr>
        <w:t xml:space="preserve">Pro každou kategorii významných služeb (každý řádek tabulky obsažené v bodu </w:t>
      </w:r>
      <w:r>
        <w:rPr>
          <w:lang w:val="cs-CZ"/>
        </w:rPr>
        <w:t>4.</w:t>
      </w:r>
      <w:r w:rsidDel="00FA3DE6">
        <w:rPr>
          <w:lang w:val="cs-CZ"/>
        </w:rPr>
        <w:t xml:space="preserve"> </w:t>
      </w:r>
      <w:r>
        <w:rPr>
          <w:lang w:val="cs-CZ"/>
        </w:rPr>
        <w:t>5. kvalifikační</w:t>
      </w:r>
      <w:r w:rsidRPr="0071440E">
        <w:rPr>
          <w:lang w:val="cs-CZ"/>
        </w:rPr>
        <w:t xml:space="preserve"> dokumentace) bude zpracována samostatná tabulka – viz níže uvedené tabulky označené názvem příslušné kategorie významné služby. </w:t>
      </w:r>
      <w:r>
        <w:rPr>
          <w:lang w:val="cs-CZ"/>
        </w:rPr>
        <w:t>Dodavatel</w:t>
      </w:r>
      <w:r w:rsidRPr="0071440E">
        <w:rPr>
          <w:lang w:val="cs-CZ"/>
        </w:rPr>
        <w:t xml:space="preserve"> v každé z těchto tabulek uvede vždy veškeré reference, které ve vztahu k dané kategorii významných služeb předkládá (uplatňuje). </w:t>
      </w:r>
      <w:r w:rsidRPr="0071440E">
        <w:rPr>
          <w:b/>
          <w:lang w:val="cs-CZ"/>
        </w:rPr>
        <w:t xml:space="preserve">V případě, že </w:t>
      </w:r>
      <w:r>
        <w:rPr>
          <w:b/>
          <w:lang w:val="cs-CZ"/>
        </w:rPr>
        <w:t>dodavatel</w:t>
      </w:r>
      <w:r w:rsidRPr="0071440E">
        <w:rPr>
          <w:b/>
          <w:lang w:val="cs-CZ"/>
        </w:rPr>
        <w:t xml:space="preserve"> používá jednu referenci k prokázání splnění požadavků zadavatele na více různých kategorií významných služeb, uvede příslušnou referenci ve vztahu ke každé kategorii zvlášť, tj. tuto referenci uvede v každé z níže uvedených tabulek, v rámci které danou referenci uplatňuje.</w:t>
      </w:r>
      <w:r w:rsidRPr="0071440E">
        <w:rPr>
          <w:lang w:val="cs-CZ"/>
        </w:rPr>
        <w:t xml:space="preserve"> </w:t>
      </w:r>
    </w:p>
    <w:p w:rsidR="00EC5A4E" w:rsidRPr="007F15D3" w:rsidRDefault="00EC5A4E" w:rsidP="00EF54F7">
      <w:pPr>
        <w:pStyle w:val="Textpoznpodarou"/>
        <w:jc w:val="both"/>
        <w:rPr>
          <w:lang w:val="cs-CZ"/>
        </w:rPr>
      </w:pPr>
      <w:r>
        <w:rPr>
          <w:lang w:val="cs-CZ"/>
        </w:rPr>
        <w:t>Dodavatel</w:t>
      </w:r>
      <w:r w:rsidRPr="0071440E">
        <w:rPr>
          <w:lang w:val="cs-CZ"/>
        </w:rPr>
        <w:t xml:space="preserve"> v níže uvedených tabulkách uvede informace v rozsahu nezbytném k posouzení naplnění všech požadavků stanovených zadavatelem </w:t>
      </w:r>
      <w:r w:rsidRPr="00742E85">
        <w:rPr>
          <w:lang w:val="cs-CZ"/>
        </w:rPr>
        <w:t xml:space="preserve">v čl. </w:t>
      </w:r>
      <w:r>
        <w:rPr>
          <w:lang w:val="cs-CZ"/>
        </w:rPr>
        <w:t>4.5.</w:t>
      </w:r>
      <w:r w:rsidRPr="00742E85">
        <w:rPr>
          <w:lang w:val="cs-CZ"/>
        </w:rPr>
        <w:t xml:space="preserve"> </w:t>
      </w:r>
      <w:r>
        <w:rPr>
          <w:lang w:val="cs-CZ"/>
        </w:rPr>
        <w:t>kvalifikační</w:t>
      </w:r>
      <w:r w:rsidRPr="00742E85">
        <w:rPr>
          <w:lang w:val="cs-CZ"/>
        </w:rPr>
        <w:t xml:space="preserve"> dokumentace (</w:t>
      </w:r>
      <w:r w:rsidRPr="007F15D3">
        <w:rPr>
          <w:lang w:val="cs-CZ"/>
        </w:rPr>
        <w:t xml:space="preserve">zejména ve sloupci obsahujícím specifikaci pozemní komunikace/stavby, charakteristiku poskytovaného plnění, věcný rozsah realizovaného plnění, byla-li zakázka realizována z pozice </w:t>
      </w:r>
      <w:r>
        <w:rPr>
          <w:lang w:val="cs-CZ"/>
        </w:rPr>
        <w:t>pod</w:t>
      </w:r>
      <w:r w:rsidRPr="007F15D3">
        <w:rPr>
          <w:lang w:val="cs-CZ"/>
        </w:rPr>
        <w:t xml:space="preserve">dodavatele či člena sdružení, resp. procentuelní podíl na realizaci plnění relevantního z hlediska uváděné </w:t>
      </w:r>
      <w:r>
        <w:rPr>
          <w:lang w:val="cs-CZ"/>
        </w:rPr>
        <w:t>významné služby</w:t>
      </w:r>
      <w:r w:rsidRPr="007F15D3">
        <w:rPr>
          <w:lang w:val="cs-CZ"/>
        </w:rPr>
        <w:t xml:space="preserve">, byla-li zakázka realizována z pozice člena sdružení). </w:t>
      </w:r>
    </w:p>
    <w:p w:rsidR="00EC5A4E" w:rsidRPr="00A3226E" w:rsidRDefault="00EC5A4E" w:rsidP="00EF54F7">
      <w:pPr>
        <w:pStyle w:val="Textpoznpodarou"/>
        <w:jc w:val="both"/>
        <w:rPr>
          <w:lang w:val="cs-CZ"/>
        </w:rPr>
      </w:pPr>
      <w:r w:rsidRPr="007F15D3">
        <w:rPr>
          <w:lang w:val="cs-CZ"/>
        </w:rPr>
        <w:t>Cena stavebních prací bude vyčíslena v souladu</w:t>
      </w:r>
      <w:r>
        <w:rPr>
          <w:lang w:val="cs-CZ"/>
        </w:rPr>
        <w:t xml:space="preserve"> s definicí</w:t>
      </w:r>
      <w:r w:rsidRPr="0071440E">
        <w:rPr>
          <w:lang w:val="cs-CZ"/>
        </w:rPr>
        <w:t xml:space="preserve"> „předpokládaných celkových stavebních nákladů“ resp</w:t>
      </w:r>
      <w:r w:rsidRPr="0003527C">
        <w:rPr>
          <w:lang w:val="cs-CZ"/>
        </w:rPr>
        <w:t>. „ceny stavebních prací“ obsaženou v </w:t>
      </w:r>
      <w:r>
        <w:rPr>
          <w:lang w:val="cs-CZ"/>
        </w:rPr>
        <w:t>kvalifikační</w:t>
      </w:r>
      <w:r w:rsidRPr="0003527C">
        <w:rPr>
          <w:lang w:val="cs-CZ"/>
        </w:rPr>
        <w:t xml:space="preserve"> dokumentac</w:t>
      </w:r>
      <w:r>
        <w:rPr>
          <w:lang w:val="cs-CZ"/>
        </w:rPr>
        <w:t>i</w:t>
      </w:r>
      <w:r w:rsidRPr="0003527C">
        <w:rPr>
          <w:lang w:val="cs-CZ"/>
        </w:rPr>
        <w:t>.</w:t>
      </w:r>
    </w:p>
  </w:footnote>
  <w:footnote w:id="14">
    <w:p w:rsidR="00EC5A4E" w:rsidRPr="002F4CBC" w:rsidRDefault="00EC5A4E" w:rsidP="00D034AF">
      <w:pPr>
        <w:pStyle w:val="Textpoznpodarou"/>
        <w:rPr>
          <w:lang w:val="cs-CZ"/>
        </w:rPr>
      </w:pPr>
      <w:r>
        <w:rPr>
          <w:rStyle w:val="Znakapoznpodarou"/>
        </w:rPr>
        <w:footnoteRef/>
      </w:r>
      <w:r>
        <w:t xml:space="preserve"> </w:t>
      </w:r>
      <w:r w:rsidRPr="00765726">
        <w:rPr>
          <w:lang w:val="cs-CZ"/>
        </w:rPr>
        <w:t xml:space="preserve">Pro uznání </w:t>
      </w:r>
      <w:r>
        <w:rPr>
          <w:lang w:val="cs-CZ"/>
        </w:rPr>
        <w:t xml:space="preserve">dosud nedokončené </w:t>
      </w:r>
      <w:r w:rsidRPr="00765726">
        <w:rPr>
          <w:lang w:val="cs-CZ"/>
        </w:rPr>
        <w:t xml:space="preserve">referované služby </w:t>
      </w:r>
      <w:r>
        <w:rPr>
          <w:lang w:val="cs-CZ"/>
        </w:rPr>
        <w:t>platí podmínky stanovené v </w:t>
      </w:r>
      <w:r w:rsidRPr="002F3550">
        <w:rPr>
          <w:lang w:val="cs-CZ"/>
        </w:rPr>
        <w:t>kvalifikační</w:t>
      </w:r>
      <w:r>
        <w:rPr>
          <w:lang w:val="cs-CZ"/>
        </w:rPr>
        <w:t xml:space="preserve"> dokumentaci</w:t>
      </w:r>
      <w:r w:rsidRPr="006224AF">
        <w:rPr>
          <w:lang w:val="cs-CZ"/>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4E" w:rsidRDefault="00EC5A4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4E" w:rsidRDefault="00EC5A4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4E" w:rsidRDefault="00EC5A4E" w:rsidP="00453D6D">
    <w:r>
      <w:rPr>
        <w:noProof/>
      </w:rPr>
      <w:drawing>
        <wp:inline distT="0" distB="0" distL="0" distR="0">
          <wp:extent cx="1776095" cy="473075"/>
          <wp:effectExtent l="19050" t="0" r="0" b="0"/>
          <wp:docPr id="2" name="obrázek 1"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ÚS_logo"/>
                  <pic:cNvPicPr>
                    <a:picLocks noChangeAspect="1" noChangeArrowheads="1"/>
                  </pic:cNvPicPr>
                </pic:nvPicPr>
                <pic:blipFill>
                  <a:blip r:embed="rId1" cstate="print"/>
                  <a:srcRect/>
                  <a:stretch>
                    <a:fillRect/>
                  </a:stretch>
                </pic:blipFill>
                <pic:spPr bwMode="auto">
                  <a:xfrm>
                    <a:off x="0" y="0"/>
                    <a:ext cx="1776095" cy="473075"/>
                  </a:xfrm>
                  <a:prstGeom prst="rect">
                    <a:avLst/>
                  </a:prstGeom>
                  <a:noFill/>
                  <a:ln w="9525">
                    <a:noFill/>
                    <a:miter lim="800000"/>
                    <a:headEnd/>
                    <a:tailEnd/>
                  </a:ln>
                </pic:spPr>
              </pic:pic>
            </a:graphicData>
          </a:graphic>
        </wp:inline>
      </w:drawing>
    </w:r>
  </w:p>
  <w:p w:rsidR="00EC5A4E" w:rsidRDefault="00EC5A4E" w:rsidP="00453D6D">
    <w:pPr>
      <w:rPr>
        <w:i/>
        <w:color w:val="000080"/>
      </w:rPr>
    </w:pPr>
    <w:r w:rsidRPr="00AC56F3">
      <w:rPr>
        <w:i/>
        <w:color w:val="000080"/>
      </w:rPr>
      <w:t>Krajská správa a údržba silnic Středočeského kraje, příspěvková organizace</w:t>
    </w:r>
    <w:r>
      <w:rPr>
        <w:i/>
        <w:color w:val="000080"/>
      </w:rPr>
      <w:t xml:space="preserve"> </w:t>
    </w:r>
  </w:p>
  <w:p w:rsidR="00EC5A4E" w:rsidRDefault="00EC5A4E" w:rsidP="00453D6D">
    <w:pPr>
      <w:rPr>
        <w:i/>
        <w:color w:val="000080"/>
      </w:rPr>
    </w:pPr>
    <w:r>
      <w:rPr>
        <w:i/>
        <w:color w:val="000080"/>
      </w:rPr>
      <w:t xml:space="preserve">IČO 00066001 </w:t>
    </w:r>
  </w:p>
  <w:p w:rsidR="00EC5A4E" w:rsidRDefault="00EC5A4E" w:rsidP="00453D6D">
    <w:pPr>
      <w:rPr>
        <w:i/>
        <w:color w:val="000080"/>
      </w:rPr>
    </w:pPr>
    <w:r w:rsidRPr="00AC56F3">
      <w:rPr>
        <w:i/>
        <w:color w:val="000080"/>
      </w:rPr>
      <w:t>Zborovská 11</w:t>
    </w:r>
  </w:p>
  <w:p w:rsidR="00EC5A4E" w:rsidRPr="00F72787" w:rsidRDefault="00EC5A4E" w:rsidP="00453D6D">
    <w:pPr>
      <w:rPr>
        <w:szCs w:val="22"/>
      </w:rPr>
    </w:pPr>
    <w:r>
      <w:rPr>
        <w:i/>
        <w:color w:val="000080"/>
      </w:rPr>
      <w:t>150 21  PRAHA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FE"/>
    <w:multiLevelType w:val="singleLevel"/>
    <w:tmpl w:val="4704B322"/>
    <w:lvl w:ilvl="0">
      <w:numFmt w:val="decimal"/>
      <w:pStyle w:val="Seznamsodrkami"/>
      <w:lvlText w:val="*"/>
      <w:lvlJc w:val="left"/>
    </w:lvl>
  </w:abstractNum>
  <w:abstractNum w:abstractNumId="2">
    <w:nsid w:val="045F70B1"/>
    <w:multiLevelType w:val="hybridMultilevel"/>
    <w:tmpl w:val="1C289CD8"/>
    <w:lvl w:ilvl="0" w:tplc="F5C8981A">
      <w:start w:val="1"/>
      <w:numFmt w:val="decimal"/>
      <w:lvlText w:val="%1."/>
      <w:lvlJc w:val="left"/>
      <w:pPr>
        <w:ind w:left="720" w:hanging="360"/>
      </w:pPr>
    </w:lvl>
    <w:lvl w:ilvl="1" w:tplc="C4AA3B4E" w:tentative="1">
      <w:start w:val="1"/>
      <w:numFmt w:val="lowerLetter"/>
      <w:lvlText w:val="%2."/>
      <w:lvlJc w:val="left"/>
      <w:pPr>
        <w:ind w:left="1440" w:hanging="360"/>
      </w:pPr>
    </w:lvl>
    <w:lvl w:ilvl="2" w:tplc="9F0AED12" w:tentative="1">
      <w:start w:val="1"/>
      <w:numFmt w:val="lowerRoman"/>
      <w:lvlText w:val="%3."/>
      <w:lvlJc w:val="right"/>
      <w:pPr>
        <w:ind w:left="2160" w:hanging="180"/>
      </w:pPr>
    </w:lvl>
    <w:lvl w:ilvl="3" w:tplc="5964E4D4" w:tentative="1">
      <w:start w:val="1"/>
      <w:numFmt w:val="decimal"/>
      <w:lvlText w:val="%4."/>
      <w:lvlJc w:val="left"/>
      <w:pPr>
        <w:ind w:left="2880" w:hanging="360"/>
      </w:pPr>
    </w:lvl>
    <w:lvl w:ilvl="4" w:tplc="4C5E103E" w:tentative="1">
      <w:start w:val="1"/>
      <w:numFmt w:val="lowerLetter"/>
      <w:lvlText w:val="%5."/>
      <w:lvlJc w:val="left"/>
      <w:pPr>
        <w:ind w:left="3600" w:hanging="360"/>
      </w:pPr>
    </w:lvl>
    <w:lvl w:ilvl="5" w:tplc="5E94AAC4" w:tentative="1">
      <w:start w:val="1"/>
      <w:numFmt w:val="lowerRoman"/>
      <w:lvlText w:val="%6."/>
      <w:lvlJc w:val="right"/>
      <w:pPr>
        <w:ind w:left="4320" w:hanging="180"/>
      </w:pPr>
    </w:lvl>
    <w:lvl w:ilvl="6" w:tplc="C068F214" w:tentative="1">
      <w:start w:val="1"/>
      <w:numFmt w:val="decimal"/>
      <w:lvlText w:val="%7."/>
      <w:lvlJc w:val="left"/>
      <w:pPr>
        <w:ind w:left="5040" w:hanging="360"/>
      </w:pPr>
    </w:lvl>
    <w:lvl w:ilvl="7" w:tplc="88C22370" w:tentative="1">
      <w:start w:val="1"/>
      <w:numFmt w:val="lowerLetter"/>
      <w:lvlText w:val="%8."/>
      <w:lvlJc w:val="left"/>
      <w:pPr>
        <w:ind w:left="5760" w:hanging="360"/>
      </w:pPr>
    </w:lvl>
    <w:lvl w:ilvl="8" w:tplc="00CC08D4" w:tentative="1">
      <w:start w:val="1"/>
      <w:numFmt w:val="lowerRoman"/>
      <w:lvlText w:val="%9."/>
      <w:lvlJc w:val="right"/>
      <w:pPr>
        <w:ind w:left="6480" w:hanging="180"/>
      </w:pPr>
    </w:lvl>
  </w:abstractNum>
  <w:abstractNum w:abstractNumId="3">
    <w:nsid w:val="060A5BA6"/>
    <w:multiLevelType w:val="hybridMultilevel"/>
    <w:tmpl w:val="AD960646"/>
    <w:lvl w:ilvl="0" w:tplc="27461BA0">
      <w:start w:val="1"/>
      <w:numFmt w:val="bullet"/>
      <w:lvlText w:val=""/>
      <w:lvlJc w:val="left"/>
      <w:pPr>
        <w:tabs>
          <w:tab w:val="num" w:pos="720"/>
        </w:tabs>
        <w:ind w:left="720" w:hanging="360"/>
      </w:pPr>
      <w:rPr>
        <w:rFonts w:ascii="Symbol" w:hAnsi="Symbol" w:hint="default"/>
      </w:rPr>
    </w:lvl>
    <w:lvl w:ilvl="1" w:tplc="4F0E34B8" w:tentative="1">
      <w:start w:val="1"/>
      <w:numFmt w:val="bullet"/>
      <w:lvlText w:val="o"/>
      <w:lvlJc w:val="left"/>
      <w:pPr>
        <w:tabs>
          <w:tab w:val="num" w:pos="1440"/>
        </w:tabs>
        <w:ind w:left="1440" w:hanging="360"/>
      </w:pPr>
      <w:rPr>
        <w:rFonts w:ascii="Courier New" w:hAnsi="Courier New" w:cs="Courier New" w:hint="default"/>
      </w:rPr>
    </w:lvl>
    <w:lvl w:ilvl="2" w:tplc="D3C232DC" w:tentative="1">
      <w:start w:val="1"/>
      <w:numFmt w:val="bullet"/>
      <w:lvlText w:val=""/>
      <w:lvlJc w:val="left"/>
      <w:pPr>
        <w:tabs>
          <w:tab w:val="num" w:pos="2160"/>
        </w:tabs>
        <w:ind w:left="2160" w:hanging="360"/>
      </w:pPr>
      <w:rPr>
        <w:rFonts w:ascii="Wingdings" w:hAnsi="Wingdings" w:hint="default"/>
      </w:rPr>
    </w:lvl>
    <w:lvl w:ilvl="3" w:tplc="7338C958" w:tentative="1">
      <w:start w:val="1"/>
      <w:numFmt w:val="bullet"/>
      <w:lvlText w:val=""/>
      <w:lvlJc w:val="left"/>
      <w:pPr>
        <w:tabs>
          <w:tab w:val="num" w:pos="2880"/>
        </w:tabs>
        <w:ind w:left="2880" w:hanging="360"/>
      </w:pPr>
      <w:rPr>
        <w:rFonts w:ascii="Symbol" w:hAnsi="Symbol" w:hint="default"/>
      </w:rPr>
    </w:lvl>
    <w:lvl w:ilvl="4" w:tplc="AB30FC32" w:tentative="1">
      <w:start w:val="1"/>
      <w:numFmt w:val="bullet"/>
      <w:lvlText w:val="o"/>
      <w:lvlJc w:val="left"/>
      <w:pPr>
        <w:tabs>
          <w:tab w:val="num" w:pos="3600"/>
        </w:tabs>
        <w:ind w:left="3600" w:hanging="360"/>
      </w:pPr>
      <w:rPr>
        <w:rFonts w:ascii="Courier New" w:hAnsi="Courier New" w:cs="Courier New" w:hint="default"/>
      </w:rPr>
    </w:lvl>
    <w:lvl w:ilvl="5" w:tplc="9E0CBFD0" w:tentative="1">
      <w:start w:val="1"/>
      <w:numFmt w:val="bullet"/>
      <w:lvlText w:val=""/>
      <w:lvlJc w:val="left"/>
      <w:pPr>
        <w:tabs>
          <w:tab w:val="num" w:pos="4320"/>
        </w:tabs>
        <w:ind w:left="4320" w:hanging="360"/>
      </w:pPr>
      <w:rPr>
        <w:rFonts w:ascii="Wingdings" w:hAnsi="Wingdings" w:hint="default"/>
      </w:rPr>
    </w:lvl>
    <w:lvl w:ilvl="6" w:tplc="153E30B4" w:tentative="1">
      <w:start w:val="1"/>
      <w:numFmt w:val="bullet"/>
      <w:lvlText w:val=""/>
      <w:lvlJc w:val="left"/>
      <w:pPr>
        <w:tabs>
          <w:tab w:val="num" w:pos="5040"/>
        </w:tabs>
        <w:ind w:left="5040" w:hanging="360"/>
      </w:pPr>
      <w:rPr>
        <w:rFonts w:ascii="Symbol" w:hAnsi="Symbol" w:hint="default"/>
      </w:rPr>
    </w:lvl>
    <w:lvl w:ilvl="7" w:tplc="D7B617E2" w:tentative="1">
      <w:start w:val="1"/>
      <w:numFmt w:val="bullet"/>
      <w:lvlText w:val="o"/>
      <w:lvlJc w:val="left"/>
      <w:pPr>
        <w:tabs>
          <w:tab w:val="num" w:pos="5760"/>
        </w:tabs>
        <w:ind w:left="5760" w:hanging="360"/>
      </w:pPr>
      <w:rPr>
        <w:rFonts w:ascii="Courier New" w:hAnsi="Courier New" w:cs="Courier New" w:hint="default"/>
      </w:rPr>
    </w:lvl>
    <w:lvl w:ilvl="8" w:tplc="9BC8EC7C" w:tentative="1">
      <w:start w:val="1"/>
      <w:numFmt w:val="bullet"/>
      <w:lvlText w:val=""/>
      <w:lvlJc w:val="left"/>
      <w:pPr>
        <w:tabs>
          <w:tab w:val="num" w:pos="6480"/>
        </w:tabs>
        <w:ind w:left="6480" w:hanging="360"/>
      </w:pPr>
      <w:rPr>
        <w:rFonts w:ascii="Wingdings" w:hAnsi="Wingdings" w:hint="default"/>
      </w:rPr>
    </w:lvl>
  </w:abstractNum>
  <w:abstractNum w:abstractNumId="4">
    <w:nsid w:val="0BFD1ED4"/>
    <w:multiLevelType w:val="hybridMultilevel"/>
    <w:tmpl w:val="DE6A30FE"/>
    <w:lvl w:ilvl="0" w:tplc="8AA8AF66">
      <w:start w:val="1"/>
      <w:numFmt w:val="decimal"/>
      <w:lvlText w:val="%1."/>
      <w:lvlJc w:val="left"/>
      <w:pPr>
        <w:tabs>
          <w:tab w:val="num" w:pos="2880"/>
        </w:tabs>
        <w:ind w:left="2880" w:hanging="360"/>
      </w:pPr>
    </w:lvl>
    <w:lvl w:ilvl="1" w:tplc="4A10BEC6" w:tentative="1">
      <w:start w:val="1"/>
      <w:numFmt w:val="lowerLetter"/>
      <w:lvlText w:val="%2."/>
      <w:lvlJc w:val="left"/>
      <w:pPr>
        <w:tabs>
          <w:tab w:val="num" w:pos="1440"/>
        </w:tabs>
        <w:ind w:left="1440" w:hanging="360"/>
      </w:pPr>
    </w:lvl>
    <w:lvl w:ilvl="2" w:tplc="42A66F3E" w:tentative="1">
      <w:start w:val="1"/>
      <w:numFmt w:val="lowerRoman"/>
      <w:lvlText w:val="%3."/>
      <w:lvlJc w:val="right"/>
      <w:pPr>
        <w:tabs>
          <w:tab w:val="num" w:pos="2160"/>
        </w:tabs>
        <w:ind w:left="2160" w:hanging="180"/>
      </w:pPr>
    </w:lvl>
    <w:lvl w:ilvl="3" w:tplc="063EC130" w:tentative="1">
      <w:start w:val="1"/>
      <w:numFmt w:val="decimal"/>
      <w:lvlText w:val="%4."/>
      <w:lvlJc w:val="left"/>
      <w:pPr>
        <w:tabs>
          <w:tab w:val="num" w:pos="2880"/>
        </w:tabs>
        <w:ind w:left="2880" w:hanging="360"/>
      </w:pPr>
    </w:lvl>
    <w:lvl w:ilvl="4" w:tplc="E2402D8A" w:tentative="1">
      <w:start w:val="1"/>
      <w:numFmt w:val="lowerLetter"/>
      <w:lvlText w:val="%5."/>
      <w:lvlJc w:val="left"/>
      <w:pPr>
        <w:tabs>
          <w:tab w:val="num" w:pos="3600"/>
        </w:tabs>
        <w:ind w:left="3600" w:hanging="360"/>
      </w:pPr>
    </w:lvl>
    <w:lvl w:ilvl="5" w:tplc="5504D5DA" w:tentative="1">
      <w:start w:val="1"/>
      <w:numFmt w:val="lowerRoman"/>
      <w:lvlText w:val="%6."/>
      <w:lvlJc w:val="right"/>
      <w:pPr>
        <w:tabs>
          <w:tab w:val="num" w:pos="4320"/>
        </w:tabs>
        <w:ind w:left="4320" w:hanging="180"/>
      </w:pPr>
    </w:lvl>
    <w:lvl w:ilvl="6" w:tplc="963A9ABA" w:tentative="1">
      <w:start w:val="1"/>
      <w:numFmt w:val="decimal"/>
      <w:lvlText w:val="%7."/>
      <w:lvlJc w:val="left"/>
      <w:pPr>
        <w:tabs>
          <w:tab w:val="num" w:pos="5040"/>
        </w:tabs>
        <w:ind w:left="5040" w:hanging="360"/>
      </w:pPr>
    </w:lvl>
    <w:lvl w:ilvl="7" w:tplc="57827BD0" w:tentative="1">
      <w:start w:val="1"/>
      <w:numFmt w:val="lowerLetter"/>
      <w:lvlText w:val="%8."/>
      <w:lvlJc w:val="left"/>
      <w:pPr>
        <w:tabs>
          <w:tab w:val="num" w:pos="5760"/>
        </w:tabs>
        <w:ind w:left="5760" w:hanging="360"/>
      </w:pPr>
    </w:lvl>
    <w:lvl w:ilvl="8" w:tplc="482AF734" w:tentative="1">
      <w:start w:val="1"/>
      <w:numFmt w:val="lowerRoman"/>
      <w:lvlText w:val="%9."/>
      <w:lvlJc w:val="right"/>
      <w:pPr>
        <w:tabs>
          <w:tab w:val="num" w:pos="6480"/>
        </w:tabs>
        <w:ind w:left="6480" w:hanging="180"/>
      </w:pPr>
    </w:lvl>
  </w:abstractNum>
  <w:abstractNum w:abstractNumId="5">
    <w:nsid w:val="0C217271"/>
    <w:multiLevelType w:val="hybridMultilevel"/>
    <w:tmpl w:val="718EE500"/>
    <w:lvl w:ilvl="0" w:tplc="A9909E2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7">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8">
    <w:nsid w:val="13182C43"/>
    <w:multiLevelType w:val="hybridMultilevel"/>
    <w:tmpl w:val="A9744D7E"/>
    <w:lvl w:ilvl="0" w:tplc="0EC88DCE">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82111"/>
    <w:multiLevelType w:val="hybridMultilevel"/>
    <w:tmpl w:val="F52419D2"/>
    <w:lvl w:ilvl="0" w:tplc="0405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BF94FAD"/>
    <w:multiLevelType w:val="hybridMultilevel"/>
    <w:tmpl w:val="AC18C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543BC8"/>
    <w:multiLevelType w:val="hybridMultilevel"/>
    <w:tmpl w:val="B6A8BE76"/>
    <w:lvl w:ilvl="0" w:tplc="916C4B00">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2E0178"/>
    <w:multiLevelType w:val="hybridMultilevel"/>
    <w:tmpl w:val="677C999C"/>
    <w:lvl w:ilvl="0" w:tplc="C1C4F9DE">
      <w:start w:val="1"/>
      <w:numFmt w:val="lowerLetter"/>
      <w:lvlText w:val="%1)"/>
      <w:lvlJc w:val="left"/>
      <w:pPr>
        <w:ind w:left="644" w:hanging="360"/>
      </w:pPr>
      <w:rPr>
        <w:rFonts w:hint="default"/>
        <w:b/>
      </w:rPr>
    </w:lvl>
    <w:lvl w:ilvl="1" w:tplc="57D28532">
      <w:start w:val="1"/>
      <w:numFmt w:val="bullet"/>
      <w:pStyle w:val="Styl1"/>
      <w:lvlText w:val=""/>
      <w:lvlJc w:val="left"/>
      <w:pPr>
        <w:tabs>
          <w:tab w:val="num" w:pos="1440"/>
        </w:tabs>
        <w:ind w:left="1440" w:hanging="360"/>
      </w:pPr>
      <w:rPr>
        <w:rFonts w:ascii="Wingdings" w:hAnsi="Wingdings" w:hint="default"/>
      </w:rPr>
    </w:lvl>
    <w:lvl w:ilvl="2" w:tplc="549AFAD8" w:tentative="1">
      <w:start w:val="1"/>
      <w:numFmt w:val="lowerRoman"/>
      <w:lvlText w:val="%3."/>
      <w:lvlJc w:val="right"/>
      <w:pPr>
        <w:ind w:left="2160" w:hanging="180"/>
      </w:pPr>
    </w:lvl>
    <w:lvl w:ilvl="3" w:tplc="B31A71E0" w:tentative="1">
      <w:start w:val="1"/>
      <w:numFmt w:val="decimal"/>
      <w:lvlText w:val="%4."/>
      <w:lvlJc w:val="left"/>
      <w:pPr>
        <w:ind w:left="2880" w:hanging="360"/>
      </w:pPr>
    </w:lvl>
    <w:lvl w:ilvl="4" w:tplc="02CC9A54" w:tentative="1">
      <w:start w:val="1"/>
      <w:numFmt w:val="lowerLetter"/>
      <w:lvlText w:val="%5."/>
      <w:lvlJc w:val="left"/>
      <w:pPr>
        <w:ind w:left="3600" w:hanging="360"/>
      </w:pPr>
    </w:lvl>
    <w:lvl w:ilvl="5" w:tplc="F99C7644" w:tentative="1">
      <w:start w:val="1"/>
      <w:numFmt w:val="lowerRoman"/>
      <w:lvlText w:val="%6."/>
      <w:lvlJc w:val="right"/>
      <w:pPr>
        <w:ind w:left="4320" w:hanging="180"/>
      </w:pPr>
    </w:lvl>
    <w:lvl w:ilvl="6" w:tplc="9CBECBB2" w:tentative="1">
      <w:start w:val="1"/>
      <w:numFmt w:val="decimal"/>
      <w:lvlText w:val="%7."/>
      <w:lvlJc w:val="left"/>
      <w:pPr>
        <w:ind w:left="5040" w:hanging="360"/>
      </w:pPr>
    </w:lvl>
    <w:lvl w:ilvl="7" w:tplc="03C01FAC" w:tentative="1">
      <w:start w:val="1"/>
      <w:numFmt w:val="lowerLetter"/>
      <w:lvlText w:val="%8."/>
      <w:lvlJc w:val="left"/>
      <w:pPr>
        <w:ind w:left="5760" w:hanging="360"/>
      </w:pPr>
    </w:lvl>
    <w:lvl w:ilvl="8" w:tplc="70C6BA26" w:tentative="1">
      <w:start w:val="1"/>
      <w:numFmt w:val="lowerRoman"/>
      <w:lvlText w:val="%9."/>
      <w:lvlJc w:val="right"/>
      <w:pPr>
        <w:ind w:left="6480" w:hanging="180"/>
      </w:pPr>
    </w:lvl>
  </w:abstractNum>
  <w:abstractNum w:abstractNumId="13">
    <w:nsid w:val="22B10D76"/>
    <w:multiLevelType w:val="hybridMultilevel"/>
    <w:tmpl w:val="533A4A36"/>
    <w:lvl w:ilvl="0" w:tplc="04090019">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E43F2"/>
    <w:multiLevelType w:val="hybridMultilevel"/>
    <w:tmpl w:val="B1966248"/>
    <w:lvl w:ilvl="0" w:tplc="DEB6B0CE">
      <w:start w:val="1"/>
      <w:numFmt w:val="decimal"/>
      <w:lvlText w:val="%1."/>
      <w:lvlJc w:val="left"/>
      <w:pPr>
        <w:tabs>
          <w:tab w:val="num" w:pos="2880"/>
        </w:tabs>
        <w:ind w:left="288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nsid w:val="267A52A2"/>
    <w:multiLevelType w:val="hybridMultilevel"/>
    <w:tmpl w:val="33606FBC"/>
    <w:lvl w:ilvl="0" w:tplc="6E30AB40">
      <w:start w:val="3"/>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nsid w:val="26816758"/>
    <w:multiLevelType w:val="hybridMultilevel"/>
    <w:tmpl w:val="A7DADC6E"/>
    <w:lvl w:ilvl="0" w:tplc="13FAC7CE">
      <w:start w:val="1"/>
      <w:numFmt w:val="lowerLetter"/>
      <w:lvlText w:val="%1)"/>
      <w:lvlJc w:val="left"/>
      <w:pPr>
        <w:ind w:left="1778" w:hanging="360"/>
      </w:pPr>
      <w:rPr>
        <w:i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7">
    <w:nsid w:val="28E75088"/>
    <w:multiLevelType w:val="multilevel"/>
    <w:tmpl w:val="C424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F0328"/>
    <w:multiLevelType w:val="hybridMultilevel"/>
    <w:tmpl w:val="8FCC1DCC"/>
    <w:lvl w:ilvl="0" w:tplc="04050017">
      <w:start w:val="1"/>
      <w:numFmt w:val="bullet"/>
      <w:lvlText w:val=""/>
      <w:lvlJc w:val="left"/>
      <w:pPr>
        <w:tabs>
          <w:tab w:val="num" w:pos="1080"/>
        </w:tabs>
        <w:ind w:left="1080" w:hanging="360"/>
      </w:pPr>
      <w:rPr>
        <w:rFonts w:ascii="Symbol" w:hAnsi="Symbol" w:hint="default"/>
      </w:rPr>
    </w:lvl>
    <w:lvl w:ilvl="1" w:tplc="04050019">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57B7D0E"/>
    <w:multiLevelType w:val="hybridMultilevel"/>
    <w:tmpl w:val="BC9A0BC2"/>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nsid w:val="36A637D0"/>
    <w:multiLevelType w:val="hybridMultilevel"/>
    <w:tmpl w:val="CD2479CE"/>
    <w:lvl w:ilvl="0" w:tplc="05BC3A8C">
      <w:start w:val="1"/>
      <w:numFmt w:val="lowerLetter"/>
      <w:lvlText w:val="%1)"/>
      <w:lvlJc w:val="left"/>
      <w:pPr>
        <w:ind w:left="1425" w:hanging="360"/>
      </w:pPr>
    </w:lvl>
    <w:lvl w:ilvl="1" w:tplc="9EF223BE" w:tentative="1">
      <w:start w:val="1"/>
      <w:numFmt w:val="lowerLetter"/>
      <w:lvlText w:val="%2."/>
      <w:lvlJc w:val="left"/>
      <w:pPr>
        <w:ind w:left="2145" w:hanging="360"/>
      </w:pPr>
    </w:lvl>
    <w:lvl w:ilvl="2" w:tplc="B776B6A2" w:tentative="1">
      <w:start w:val="1"/>
      <w:numFmt w:val="lowerRoman"/>
      <w:lvlText w:val="%3."/>
      <w:lvlJc w:val="right"/>
      <w:pPr>
        <w:ind w:left="2865" w:hanging="180"/>
      </w:pPr>
    </w:lvl>
    <w:lvl w:ilvl="3" w:tplc="E3E8D1B4" w:tentative="1">
      <w:start w:val="1"/>
      <w:numFmt w:val="decimal"/>
      <w:lvlText w:val="%4."/>
      <w:lvlJc w:val="left"/>
      <w:pPr>
        <w:ind w:left="3585" w:hanging="360"/>
      </w:pPr>
    </w:lvl>
    <w:lvl w:ilvl="4" w:tplc="8DC8A2B2" w:tentative="1">
      <w:start w:val="1"/>
      <w:numFmt w:val="lowerLetter"/>
      <w:lvlText w:val="%5."/>
      <w:lvlJc w:val="left"/>
      <w:pPr>
        <w:ind w:left="4305" w:hanging="360"/>
      </w:pPr>
    </w:lvl>
    <w:lvl w:ilvl="5" w:tplc="39BAF26A" w:tentative="1">
      <w:start w:val="1"/>
      <w:numFmt w:val="lowerRoman"/>
      <w:lvlText w:val="%6."/>
      <w:lvlJc w:val="right"/>
      <w:pPr>
        <w:ind w:left="5025" w:hanging="180"/>
      </w:pPr>
    </w:lvl>
    <w:lvl w:ilvl="6" w:tplc="5CA6C1A0" w:tentative="1">
      <w:start w:val="1"/>
      <w:numFmt w:val="decimal"/>
      <w:lvlText w:val="%7."/>
      <w:lvlJc w:val="left"/>
      <w:pPr>
        <w:ind w:left="5745" w:hanging="360"/>
      </w:pPr>
    </w:lvl>
    <w:lvl w:ilvl="7" w:tplc="C79403BE" w:tentative="1">
      <w:start w:val="1"/>
      <w:numFmt w:val="lowerLetter"/>
      <w:lvlText w:val="%8."/>
      <w:lvlJc w:val="left"/>
      <w:pPr>
        <w:ind w:left="6465" w:hanging="360"/>
      </w:pPr>
    </w:lvl>
    <w:lvl w:ilvl="8" w:tplc="EDB25C64" w:tentative="1">
      <w:start w:val="1"/>
      <w:numFmt w:val="lowerRoman"/>
      <w:lvlText w:val="%9."/>
      <w:lvlJc w:val="right"/>
      <w:pPr>
        <w:ind w:left="7185" w:hanging="180"/>
      </w:pPr>
    </w:lvl>
  </w:abstractNum>
  <w:abstractNum w:abstractNumId="21">
    <w:nsid w:val="38247511"/>
    <w:multiLevelType w:val="hybridMultilevel"/>
    <w:tmpl w:val="C43CEB12"/>
    <w:lvl w:ilvl="0" w:tplc="D668EE50">
      <w:start w:val="1"/>
      <w:numFmt w:val="decimal"/>
      <w:lvlText w:val="%1."/>
      <w:lvlJc w:val="left"/>
      <w:pPr>
        <w:tabs>
          <w:tab w:val="num" w:pos="2880"/>
        </w:tabs>
        <w:ind w:left="2880" w:hanging="360"/>
      </w:pPr>
    </w:lvl>
    <w:lvl w:ilvl="1" w:tplc="FFC01B26" w:tentative="1">
      <w:start w:val="1"/>
      <w:numFmt w:val="lowerLetter"/>
      <w:lvlText w:val="%2."/>
      <w:lvlJc w:val="left"/>
      <w:pPr>
        <w:tabs>
          <w:tab w:val="num" w:pos="1440"/>
        </w:tabs>
        <w:ind w:left="1440" w:hanging="360"/>
      </w:pPr>
    </w:lvl>
    <w:lvl w:ilvl="2" w:tplc="D296798C" w:tentative="1">
      <w:start w:val="1"/>
      <w:numFmt w:val="lowerRoman"/>
      <w:lvlText w:val="%3."/>
      <w:lvlJc w:val="right"/>
      <w:pPr>
        <w:tabs>
          <w:tab w:val="num" w:pos="2160"/>
        </w:tabs>
        <w:ind w:left="2160" w:hanging="180"/>
      </w:pPr>
    </w:lvl>
    <w:lvl w:ilvl="3" w:tplc="8A1CEED8" w:tentative="1">
      <w:start w:val="1"/>
      <w:numFmt w:val="decimal"/>
      <w:lvlText w:val="%4."/>
      <w:lvlJc w:val="left"/>
      <w:pPr>
        <w:tabs>
          <w:tab w:val="num" w:pos="2880"/>
        </w:tabs>
        <w:ind w:left="2880" w:hanging="360"/>
      </w:pPr>
    </w:lvl>
    <w:lvl w:ilvl="4" w:tplc="6F905548" w:tentative="1">
      <w:start w:val="1"/>
      <w:numFmt w:val="lowerLetter"/>
      <w:lvlText w:val="%5."/>
      <w:lvlJc w:val="left"/>
      <w:pPr>
        <w:tabs>
          <w:tab w:val="num" w:pos="3600"/>
        </w:tabs>
        <w:ind w:left="3600" w:hanging="360"/>
      </w:pPr>
    </w:lvl>
    <w:lvl w:ilvl="5" w:tplc="1444DA96" w:tentative="1">
      <w:start w:val="1"/>
      <w:numFmt w:val="lowerRoman"/>
      <w:lvlText w:val="%6."/>
      <w:lvlJc w:val="right"/>
      <w:pPr>
        <w:tabs>
          <w:tab w:val="num" w:pos="4320"/>
        </w:tabs>
        <w:ind w:left="4320" w:hanging="180"/>
      </w:pPr>
    </w:lvl>
    <w:lvl w:ilvl="6" w:tplc="26D633CA" w:tentative="1">
      <w:start w:val="1"/>
      <w:numFmt w:val="decimal"/>
      <w:lvlText w:val="%7."/>
      <w:lvlJc w:val="left"/>
      <w:pPr>
        <w:tabs>
          <w:tab w:val="num" w:pos="5040"/>
        </w:tabs>
        <w:ind w:left="5040" w:hanging="360"/>
      </w:pPr>
    </w:lvl>
    <w:lvl w:ilvl="7" w:tplc="2878CE46" w:tentative="1">
      <w:start w:val="1"/>
      <w:numFmt w:val="lowerLetter"/>
      <w:lvlText w:val="%8."/>
      <w:lvlJc w:val="left"/>
      <w:pPr>
        <w:tabs>
          <w:tab w:val="num" w:pos="5760"/>
        </w:tabs>
        <w:ind w:left="5760" w:hanging="360"/>
      </w:pPr>
    </w:lvl>
    <w:lvl w:ilvl="8" w:tplc="E85224A0" w:tentative="1">
      <w:start w:val="1"/>
      <w:numFmt w:val="lowerRoman"/>
      <w:lvlText w:val="%9."/>
      <w:lvlJc w:val="right"/>
      <w:pPr>
        <w:tabs>
          <w:tab w:val="num" w:pos="6480"/>
        </w:tabs>
        <w:ind w:left="6480" w:hanging="180"/>
      </w:pPr>
    </w:lvl>
  </w:abstractNum>
  <w:abstractNum w:abstractNumId="22">
    <w:nsid w:val="387F2665"/>
    <w:multiLevelType w:val="hybridMultilevel"/>
    <w:tmpl w:val="BDC84FD2"/>
    <w:lvl w:ilvl="0" w:tplc="E4342F5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97C7C5D"/>
    <w:multiLevelType w:val="multilevel"/>
    <w:tmpl w:val="8BF245A6"/>
    <w:lvl w:ilvl="0">
      <w:start w:val="1"/>
      <w:numFmt w:val="decimal"/>
      <w:lvlText w:val="Čl. %1"/>
      <w:lvlJc w:val="left"/>
      <w:pPr>
        <w:ind w:left="4394" w:hanging="424"/>
      </w:pPr>
      <w:rPr>
        <w:rFonts w:hint="default"/>
      </w:rPr>
    </w:lvl>
    <w:lvl w:ilvl="1">
      <w:start w:val="1"/>
      <w:numFmt w:val="decimal"/>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4">
    <w:nsid w:val="3FF0283A"/>
    <w:multiLevelType w:val="hybridMultilevel"/>
    <w:tmpl w:val="E0F806C4"/>
    <w:lvl w:ilvl="0" w:tplc="7A3CED10">
      <w:start w:val="1"/>
      <w:numFmt w:val="decimal"/>
      <w:lvlText w:val="%1."/>
      <w:lvlJc w:val="left"/>
      <w:pPr>
        <w:tabs>
          <w:tab w:val="num" w:pos="2880"/>
        </w:tabs>
        <w:ind w:left="288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nsid w:val="432A73E0"/>
    <w:multiLevelType w:val="hybridMultilevel"/>
    <w:tmpl w:val="C07AC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4A2DDF"/>
    <w:multiLevelType w:val="multilevel"/>
    <w:tmpl w:val="6308C096"/>
    <w:lvl w:ilvl="0">
      <w:start w:val="1"/>
      <w:numFmt w:val="decimal"/>
      <w:lvlText w:val="%1."/>
      <w:lvlJc w:val="left"/>
      <w:pPr>
        <w:ind w:left="2487" w:hanging="360"/>
      </w:pPr>
      <w:rPr>
        <w:sz w:val="22"/>
        <w:szCs w:val="22"/>
      </w:rPr>
    </w:lvl>
    <w:lvl w:ilvl="1">
      <w:start w:val="1"/>
      <w:numFmt w:val="decimal"/>
      <w:lvlText w:val="%1.%2."/>
      <w:lvlJc w:val="left"/>
      <w:pPr>
        <w:ind w:left="6528"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B27F28"/>
    <w:multiLevelType w:val="hybridMultilevel"/>
    <w:tmpl w:val="0D5E2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0167BC"/>
    <w:multiLevelType w:val="hybridMultilevel"/>
    <w:tmpl w:val="B1FA50F0"/>
    <w:lvl w:ilvl="0" w:tplc="3C2CBEEA">
      <w:start w:val="1"/>
      <w:numFmt w:val="decimal"/>
      <w:lvlText w:val="%1."/>
      <w:lvlJc w:val="left"/>
      <w:pPr>
        <w:tabs>
          <w:tab w:val="num" w:pos="2880"/>
        </w:tabs>
        <w:ind w:left="2880" w:hanging="360"/>
      </w:pPr>
    </w:lvl>
    <w:lvl w:ilvl="1" w:tplc="8FA89B16" w:tentative="1">
      <w:start w:val="1"/>
      <w:numFmt w:val="lowerLetter"/>
      <w:lvlText w:val="%2."/>
      <w:lvlJc w:val="left"/>
      <w:pPr>
        <w:tabs>
          <w:tab w:val="num" w:pos="1440"/>
        </w:tabs>
        <w:ind w:left="1440" w:hanging="360"/>
      </w:pPr>
    </w:lvl>
    <w:lvl w:ilvl="2" w:tplc="3390825C" w:tentative="1">
      <w:start w:val="1"/>
      <w:numFmt w:val="lowerRoman"/>
      <w:lvlText w:val="%3."/>
      <w:lvlJc w:val="right"/>
      <w:pPr>
        <w:tabs>
          <w:tab w:val="num" w:pos="2160"/>
        </w:tabs>
        <w:ind w:left="2160" w:hanging="180"/>
      </w:pPr>
    </w:lvl>
    <w:lvl w:ilvl="3" w:tplc="8B5CCE02" w:tentative="1">
      <w:start w:val="1"/>
      <w:numFmt w:val="decimal"/>
      <w:lvlText w:val="%4."/>
      <w:lvlJc w:val="left"/>
      <w:pPr>
        <w:tabs>
          <w:tab w:val="num" w:pos="2880"/>
        </w:tabs>
        <w:ind w:left="2880" w:hanging="360"/>
      </w:pPr>
    </w:lvl>
    <w:lvl w:ilvl="4" w:tplc="E0E68C46" w:tentative="1">
      <w:start w:val="1"/>
      <w:numFmt w:val="lowerLetter"/>
      <w:lvlText w:val="%5."/>
      <w:lvlJc w:val="left"/>
      <w:pPr>
        <w:tabs>
          <w:tab w:val="num" w:pos="3600"/>
        </w:tabs>
        <w:ind w:left="3600" w:hanging="360"/>
      </w:pPr>
    </w:lvl>
    <w:lvl w:ilvl="5" w:tplc="BDDE960C" w:tentative="1">
      <w:start w:val="1"/>
      <w:numFmt w:val="lowerRoman"/>
      <w:lvlText w:val="%6."/>
      <w:lvlJc w:val="right"/>
      <w:pPr>
        <w:tabs>
          <w:tab w:val="num" w:pos="4320"/>
        </w:tabs>
        <w:ind w:left="4320" w:hanging="180"/>
      </w:pPr>
    </w:lvl>
    <w:lvl w:ilvl="6" w:tplc="D9B697B0" w:tentative="1">
      <w:start w:val="1"/>
      <w:numFmt w:val="decimal"/>
      <w:lvlText w:val="%7."/>
      <w:lvlJc w:val="left"/>
      <w:pPr>
        <w:tabs>
          <w:tab w:val="num" w:pos="5040"/>
        </w:tabs>
        <w:ind w:left="5040" w:hanging="360"/>
      </w:pPr>
    </w:lvl>
    <w:lvl w:ilvl="7" w:tplc="BE4CDAF0" w:tentative="1">
      <w:start w:val="1"/>
      <w:numFmt w:val="lowerLetter"/>
      <w:lvlText w:val="%8."/>
      <w:lvlJc w:val="left"/>
      <w:pPr>
        <w:tabs>
          <w:tab w:val="num" w:pos="5760"/>
        </w:tabs>
        <w:ind w:left="5760" w:hanging="360"/>
      </w:pPr>
    </w:lvl>
    <w:lvl w:ilvl="8" w:tplc="CBAAE42E" w:tentative="1">
      <w:start w:val="1"/>
      <w:numFmt w:val="lowerRoman"/>
      <w:lvlText w:val="%9."/>
      <w:lvlJc w:val="right"/>
      <w:pPr>
        <w:tabs>
          <w:tab w:val="num" w:pos="6480"/>
        </w:tabs>
        <w:ind w:left="6480" w:hanging="180"/>
      </w:pPr>
    </w:lvl>
  </w:abstractNum>
  <w:abstractNum w:abstractNumId="29">
    <w:nsid w:val="4EF97C62"/>
    <w:multiLevelType w:val="hybridMultilevel"/>
    <w:tmpl w:val="2BEA37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32A3867"/>
    <w:multiLevelType w:val="hybridMultilevel"/>
    <w:tmpl w:val="F8D6E73E"/>
    <w:lvl w:ilvl="0" w:tplc="1B68C74E">
      <w:start w:val="1"/>
      <w:numFmt w:val="bullet"/>
      <w:lvlText w:val=""/>
      <w:lvlJc w:val="left"/>
      <w:pPr>
        <w:tabs>
          <w:tab w:val="num" w:pos="1440"/>
        </w:tabs>
        <w:ind w:left="1440" w:hanging="360"/>
      </w:pPr>
      <w:rPr>
        <w:rFonts w:ascii="Symbol" w:hAnsi="Symbol" w:hint="default"/>
        <w:b w:val="0"/>
        <w:i w:val="0"/>
        <w:sz w:val="20"/>
        <w:szCs w:val="20"/>
      </w:rPr>
    </w:lvl>
    <w:lvl w:ilvl="1" w:tplc="758024B0" w:tentative="1">
      <w:start w:val="1"/>
      <w:numFmt w:val="bullet"/>
      <w:lvlText w:val="o"/>
      <w:lvlJc w:val="left"/>
      <w:pPr>
        <w:tabs>
          <w:tab w:val="num" w:pos="1440"/>
        </w:tabs>
        <w:ind w:left="1440" w:hanging="360"/>
      </w:pPr>
      <w:rPr>
        <w:rFonts w:ascii="Courier New" w:hAnsi="Courier New" w:cs="Courier New" w:hint="default"/>
      </w:rPr>
    </w:lvl>
    <w:lvl w:ilvl="2" w:tplc="DF8A5A16" w:tentative="1">
      <w:start w:val="1"/>
      <w:numFmt w:val="bullet"/>
      <w:lvlText w:val=""/>
      <w:lvlJc w:val="left"/>
      <w:pPr>
        <w:tabs>
          <w:tab w:val="num" w:pos="2160"/>
        </w:tabs>
        <w:ind w:left="2160" w:hanging="360"/>
      </w:pPr>
      <w:rPr>
        <w:rFonts w:ascii="Wingdings" w:hAnsi="Wingdings" w:hint="default"/>
      </w:rPr>
    </w:lvl>
    <w:lvl w:ilvl="3" w:tplc="5D620156" w:tentative="1">
      <w:start w:val="1"/>
      <w:numFmt w:val="bullet"/>
      <w:lvlText w:val=""/>
      <w:lvlJc w:val="left"/>
      <w:pPr>
        <w:tabs>
          <w:tab w:val="num" w:pos="2880"/>
        </w:tabs>
        <w:ind w:left="2880" w:hanging="360"/>
      </w:pPr>
      <w:rPr>
        <w:rFonts w:ascii="Symbol" w:hAnsi="Symbol" w:hint="default"/>
      </w:rPr>
    </w:lvl>
    <w:lvl w:ilvl="4" w:tplc="A5CE57D8" w:tentative="1">
      <w:start w:val="1"/>
      <w:numFmt w:val="bullet"/>
      <w:lvlText w:val="o"/>
      <w:lvlJc w:val="left"/>
      <w:pPr>
        <w:tabs>
          <w:tab w:val="num" w:pos="3600"/>
        </w:tabs>
        <w:ind w:left="3600" w:hanging="360"/>
      </w:pPr>
      <w:rPr>
        <w:rFonts w:ascii="Courier New" w:hAnsi="Courier New" w:cs="Courier New" w:hint="default"/>
      </w:rPr>
    </w:lvl>
    <w:lvl w:ilvl="5" w:tplc="70AE44BA" w:tentative="1">
      <w:start w:val="1"/>
      <w:numFmt w:val="bullet"/>
      <w:lvlText w:val=""/>
      <w:lvlJc w:val="left"/>
      <w:pPr>
        <w:tabs>
          <w:tab w:val="num" w:pos="4320"/>
        </w:tabs>
        <w:ind w:left="4320" w:hanging="360"/>
      </w:pPr>
      <w:rPr>
        <w:rFonts w:ascii="Wingdings" w:hAnsi="Wingdings" w:hint="default"/>
      </w:rPr>
    </w:lvl>
    <w:lvl w:ilvl="6" w:tplc="F76A5DC6" w:tentative="1">
      <w:start w:val="1"/>
      <w:numFmt w:val="bullet"/>
      <w:lvlText w:val=""/>
      <w:lvlJc w:val="left"/>
      <w:pPr>
        <w:tabs>
          <w:tab w:val="num" w:pos="5040"/>
        </w:tabs>
        <w:ind w:left="5040" w:hanging="360"/>
      </w:pPr>
      <w:rPr>
        <w:rFonts w:ascii="Symbol" w:hAnsi="Symbol" w:hint="default"/>
      </w:rPr>
    </w:lvl>
    <w:lvl w:ilvl="7" w:tplc="DEFAB050" w:tentative="1">
      <w:start w:val="1"/>
      <w:numFmt w:val="bullet"/>
      <w:lvlText w:val="o"/>
      <w:lvlJc w:val="left"/>
      <w:pPr>
        <w:tabs>
          <w:tab w:val="num" w:pos="5760"/>
        </w:tabs>
        <w:ind w:left="5760" w:hanging="360"/>
      </w:pPr>
      <w:rPr>
        <w:rFonts w:ascii="Courier New" w:hAnsi="Courier New" w:cs="Courier New" w:hint="default"/>
      </w:rPr>
    </w:lvl>
    <w:lvl w:ilvl="8" w:tplc="65D62DC6" w:tentative="1">
      <w:start w:val="1"/>
      <w:numFmt w:val="bullet"/>
      <w:lvlText w:val=""/>
      <w:lvlJc w:val="left"/>
      <w:pPr>
        <w:tabs>
          <w:tab w:val="num" w:pos="6480"/>
        </w:tabs>
        <w:ind w:left="6480" w:hanging="360"/>
      </w:pPr>
      <w:rPr>
        <w:rFonts w:ascii="Wingdings" w:hAnsi="Wingdings" w:hint="default"/>
      </w:rPr>
    </w:lvl>
  </w:abstractNum>
  <w:abstractNum w:abstractNumId="32">
    <w:nsid w:val="552C3611"/>
    <w:multiLevelType w:val="hybridMultilevel"/>
    <w:tmpl w:val="BC9A0BC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57F17036"/>
    <w:multiLevelType w:val="hybridMultilevel"/>
    <w:tmpl w:val="0344BFA4"/>
    <w:lvl w:ilvl="0" w:tplc="A49A43E4">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A15A43"/>
    <w:multiLevelType w:val="hybridMultilevel"/>
    <w:tmpl w:val="9C54E9BC"/>
    <w:lvl w:ilvl="0" w:tplc="4F3C41DA">
      <w:start w:val="1"/>
      <w:numFmt w:val="lowerLetter"/>
      <w:lvlText w:val="%1."/>
      <w:lvlJc w:val="left"/>
      <w:pPr>
        <w:tabs>
          <w:tab w:val="num" w:pos="2160"/>
        </w:tabs>
        <w:ind w:left="2160" w:hanging="360"/>
      </w:pPr>
      <w:rPr>
        <w:sz w:val="24"/>
        <w:szCs w:val="24"/>
      </w:rPr>
    </w:lvl>
    <w:lvl w:ilvl="1" w:tplc="04050019" w:tentative="1">
      <w:start w:val="1"/>
      <w:numFmt w:val="lowerLetter"/>
      <w:lvlText w:val="%2."/>
      <w:lvlJc w:val="left"/>
      <w:pPr>
        <w:tabs>
          <w:tab w:val="num" w:pos="2880"/>
        </w:tabs>
        <w:ind w:left="2880" w:hanging="360"/>
      </w:p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35">
    <w:nsid w:val="59A72563"/>
    <w:multiLevelType w:val="hybridMultilevel"/>
    <w:tmpl w:val="FAB0D4C2"/>
    <w:lvl w:ilvl="0" w:tplc="C5DAE618">
      <w:start w:val="1"/>
      <w:numFmt w:val="decimal"/>
      <w:lvlText w:val="%1."/>
      <w:lvlJc w:val="left"/>
      <w:pPr>
        <w:tabs>
          <w:tab w:val="num" w:pos="2880"/>
        </w:tabs>
        <w:ind w:left="2880" w:hanging="360"/>
      </w:pPr>
    </w:lvl>
    <w:lvl w:ilvl="1" w:tplc="D7406766" w:tentative="1">
      <w:start w:val="1"/>
      <w:numFmt w:val="lowerLetter"/>
      <w:lvlText w:val="%2."/>
      <w:lvlJc w:val="left"/>
      <w:pPr>
        <w:tabs>
          <w:tab w:val="num" w:pos="1440"/>
        </w:tabs>
        <w:ind w:left="1440" w:hanging="360"/>
      </w:pPr>
    </w:lvl>
    <w:lvl w:ilvl="2" w:tplc="2820DCD2" w:tentative="1">
      <w:start w:val="1"/>
      <w:numFmt w:val="lowerRoman"/>
      <w:lvlText w:val="%3."/>
      <w:lvlJc w:val="right"/>
      <w:pPr>
        <w:tabs>
          <w:tab w:val="num" w:pos="2160"/>
        </w:tabs>
        <w:ind w:left="2160" w:hanging="180"/>
      </w:pPr>
    </w:lvl>
    <w:lvl w:ilvl="3" w:tplc="18E08F4E" w:tentative="1">
      <w:start w:val="1"/>
      <w:numFmt w:val="decimal"/>
      <w:lvlText w:val="%4."/>
      <w:lvlJc w:val="left"/>
      <w:pPr>
        <w:tabs>
          <w:tab w:val="num" w:pos="2880"/>
        </w:tabs>
        <w:ind w:left="2880" w:hanging="360"/>
      </w:pPr>
    </w:lvl>
    <w:lvl w:ilvl="4" w:tplc="0AC20842" w:tentative="1">
      <w:start w:val="1"/>
      <w:numFmt w:val="lowerLetter"/>
      <w:lvlText w:val="%5."/>
      <w:lvlJc w:val="left"/>
      <w:pPr>
        <w:tabs>
          <w:tab w:val="num" w:pos="3600"/>
        </w:tabs>
        <w:ind w:left="3600" w:hanging="360"/>
      </w:pPr>
    </w:lvl>
    <w:lvl w:ilvl="5" w:tplc="0AA6FAAA" w:tentative="1">
      <w:start w:val="1"/>
      <w:numFmt w:val="lowerRoman"/>
      <w:lvlText w:val="%6."/>
      <w:lvlJc w:val="right"/>
      <w:pPr>
        <w:tabs>
          <w:tab w:val="num" w:pos="4320"/>
        </w:tabs>
        <w:ind w:left="4320" w:hanging="180"/>
      </w:pPr>
    </w:lvl>
    <w:lvl w:ilvl="6" w:tplc="0E483F82" w:tentative="1">
      <w:start w:val="1"/>
      <w:numFmt w:val="decimal"/>
      <w:lvlText w:val="%7."/>
      <w:lvlJc w:val="left"/>
      <w:pPr>
        <w:tabs>
          <w:tab w:val="num" w:pos="5040"/>
        </w:tabs>
        <w:ind w:left="5040" w:hanging="360"/>
      </w:pPr>
    </w:lvl>
    <w:lvl w:ilvl="7" w:tplc="BC385676" w:tentative="1">
      <w:start w:val="1"/>
      <w:numFmt w:val="lowerLetter"/>
      <w:lvlText w:val="%8."/>
      <w:lvlJc w:val="left"/>
      <w:pPr>
        <w:tabs>
          <w:tab w:val="num" w:pos="5760"/>
        </w:tabs>
        <w:ind w:left="5760" w:hanging="360"/>
      </w:pPr>
    </w:lvl>
    <w:lvl w:ilvl="8" w:tplc="5F42D1AE" w:tentative="1">
      <w:start w:val="1"/>
      <w:numFmt w:val="lowerRoman"/>
      <w:lvlText w:val="%9."/>
      <w:lvlJc w:val="right"/>
      <w:pPr>
        <w:tabs>
          <w:tab w:val="num" w:pos="6480"/>
        </w:tabs>
        <w:ind w:left="6480" w:hanging="180"/>
      </w:pPr>
    </w:lvl>
  </w:abstractNum>
  <w:abstractNum w:abstractNumId="36">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7">
    <w:nsid w:val="5F477477"/>
    <w:multiLevelType w:val="hybridMultilevel"/>
    <w:tmpl w:val="AA8E7A64"/>
    <w:lvl w:ilvl="0" w:tplc="36EC4E28">
      <w:start w:val="1"/>
      <w:numFmt w:val="decimal"/>
      <w:lvlText w:val="%1."/>
      <w:lvlJc w:val="left"/>
      <w:pPr>
        <w:tabs>
          <w:tab w:val="num" w:pos="2880"/>
        </w:tabs>
        <w:ind w:left="2880" w:hanging="360"/>
      </w:pPr>
    </w:lvl>
    <w:lvl w:ilvl="1" w:tplc="E48C8040" w:tentative="1">
      <w:start w:val="1"/>
      <w:numFmt w:val="lowerLetter"/>
      <w:lvlText w:val="%2."/>
      <w:lvlJc w:val="left"/>
      <w:pPr>
        <w:tabs>
          <w:tab w:val="num" w:pos="1440"/>
        </w:tabs>
        <w:ind w:left="1440" w:hanging="360"/>
      </w:pPr>
    </w:lvl>
    <w:lvl w:ilvl="2" w:tplc="85AEE06A" w:tentative="1">
      <w:start w:val="1"/>
      <w:numFmt w:val="lowerRoman"/>
      <w:lvlText w:val="%3."/>
      <w:lvlJc w:val="right"/>
      <w:pPr>
        <w:tabs>
          <w:tab w:val="num" w:pos="2160"/>
        </w:tabs>
        <w:ind w:left="2160" w:hanging="180"/>
      </w:pPr>
    </w:lvl>
    <w:lvl w:ilvl="3" w:tplc="F4167ACC" w:tentative="1">
      <w:start w:val="1"/>
      <w:numFmt w:val="decimal"/>
      <w:lvlText w:val="%4."/>
      <w:lvlJc w:val="left"/>
      <w:pPr>
        <w:tabs>
          <w:tab w:val="num" w:pos="2880"/>
        </w:tabs>
        <w:ind w:left="2880" w:hanging="360"/>
      </w:pPr>
    </w:lvl>
    <w:lvl w:ilvl="4" w:tplc="6EBA42F6" w:tentative="1">
      <w:start w:val="1"/>
      <w:numFmt w:val="lowerLetter"/>
      <w:lvlText w:val="%5."/>
      <w:lvlJc w:val="left"/>
      <w:pPr>
        <w:tabs>
          <w:tab w:val="num" w:pos="3600"/>
        </w:tabs>
        <w:ind w:left="3600" w:hanging="360"/>
      </w:pPr>
    </w:lvl>
    <w:lvl w:ilvl="5" w:tplc="249E2564" w:tentative="1">
      <w:start w:val="1"/>
      <w:numFmt w:val="lowerRoman"/>
      <w:lvlText w:val="%6."/>
      <w:lvlJc w:val="right"/>
      <w:pPr>
        <w:tabs>
          <w:tab w:val="num" w:pos="4320"/>
        </w:tabs>
        <w:ind w:left="4320" w:hanging="180"/>
      </w:pPr>
    </w:lvl>
    <w:lvl w:ilvl="6" w:tplc="ECCAB18A" w:tentative="1">
      <w:start w:val="1"/>
      <w:numFmt w:val="decimal"/>
      <w:lvlText w:val="%7."/>
      <w:lvlJc w:val="left"/>
      <w:pPr>
        <w:tabs>
          <w:tab w:val="num" w:pos="5040"/>
        </w:tabs>
        <w:ind w:left="5040" w:hanging="360"/>
      </w:pPr>
    </w:lvl>
    <w:lvl w:ilvl="7" w:tplc="7F92608E" w:tentative="1">
      <w:start w:val="1"/>
      <w:numFmt w:val="lowerLetter"/>
      <w:lvlText w:val="%8."/>
      <w:lvlJc w:val="left"/>
      <w:pPr>
        <w:tabs>
          <w:tab w:val="num" w:pos="5760"/>
        </w:tabs>
        <w:ind w:left="5760" w:hanging="360"/>
      </w:pPr>
    </w:lvl>
    <w:lvl w:ilvl="8" w:tplc="B9407248" w:tentative="1">
      <w:start w:val="1"/>
      <w:numFmt w:val="lowerRoman"/>
      <w:lvlText w:val="%9."/>
      <w:lvlJc w:val="right"/>
      <w:pPr>
        <w:tabs>
          <w:tab w:val="num" w:pos="6480"/>
        </w:tabs>
        <w:ind w:left="6480" w:hanging="180"/>
      </w:pPr>
    </w:lvl>
  </w:abstractNum>
  <w:abstractNum w:abstractNumId="38">
    <w:nsid w:val="62EB0A48"/>
    <w:multiLevelType w:val="hybridMultilevel"/>
    <w:tmpl w:val="C07AC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7E1879"/>
    <w:multiLevelType w:val="hybridMultilevel"/>
    <w:tmpl w:val="11729984"/>
    <w:lvl w:ilvl="0" w:tplc="04050001">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6E0DE9"/>
    <w:multiLevelType w:val="hybridMultilevel"/>
    <w:tmpl w:val="339E90AE"/>
    <w:lvl w:ilvl="0" w:tplc="FFFFFFFF">
      <w:start w:val="1"/>
      <w:numFmt w:val="lowerLetter"/>
      <w:lvlText w:val="%1)"/>
      <w:lvlJc w:val="left"/>
      <w:pPr>
        <w:ind w:left="1778"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1">
    <w:nsid w:val="69C56987"/>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42">
    <w:nsid w:val="69E01242"/>
    <w:multiLevelType w:val="multilevel"/>
    <w:tmpl w:val="BA50021E"/>
    <w:lvl w:ilvl="0">
      <w:start w:val="1"/>
      <w:numFmt w:val="decimal"/>
      <w:lvlText w:val="%1."/>
      <w:lvlJc w:val="left"/>
      <w:pPr>
        <w:ind w:left="2487" w:hanging="360"/>
      </w:pPr>
      <w:rPr>
        <w:sz w:val="22"/>
        <w:szCs w:val="22"/>
      </w:rPr>
    </w:lvl>
    <w:lvl w:ilvl="1">
      <w:start w:val="1"/>
      <w:numFmt w:val="decimal"/>
      <w:pStyle w:val="Druh"/>
      <w:lvlText w:val="%1.%2."/>
      <w:lvlJc w:val="left"/>
      <w:pPr>
        <w:ind w:left="6528" w:hanging="432"/>
      </w:pPr>
      <w:rPr>
        <w:b/>
        <w:sz w:val="24"/>
        <w:szCs w:val="24"/>
      </w:rPr>
    </w:lvl>
    <w:lvl w:ilvl="2">
      <w:start w:val="1"/>
      <w:numFmt w:val="decimal"/>
      <w:pStyle w:val="Tet"/>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4">
    <w:nsid w:val="6B6C6690"/>
    <w:multiLevelType w:val="hybridMultilevel"/>
    <w:tmpl w:val="4BFC6292"/>
    <w:lvl w:ilvl="0" w:tplc="04050001">
      <w:start w:val="1"/>
      <w:numFmt w:val="decimal"/>
      <w:lvlText w:val="%1."/>
      <w:lvlJc w:val="left"/>
      <w:pPr>
        <w:tabs>
          <w:tab w:val="num" w:pos="2880"/>
        </w:tabs>
        <w:ind w:left="2880" w:hanging="360"/>
      </w:pPr>
      <w:rPr>
        <w:rFonts w:ascii="Times New Roman" w:eastAsia="Times New Roman" w:hAnsi="Times New Roman" w:cs="Times New Roman"/>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nsid w:val="6BEE6761"/>
    <w:multiLevelType w:val="hybridMultilevel"/>
    <w:tmpl w:val="92EAC6C0"/>
    <w:lvl w:ilvl="0" w:tplc="04050017">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EC82E23"/>
    <w:multiLevelType w:val="hybridMultilevel"/>
    <w:tmpl w:val="62480220"/>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8">
    <w:nsid w:val="6FC7776F"/>
    <w:multiLevelType w:val="hybridMultilevel"/>
    <w:tmpl w:val="5CA0E6FA"/>
    <w:lvl w:ilvl="0" w:tplc="374A6186">
      <w:start w:val="1"/>
      <w:numFmt w:val="lowerLetter"/>
      <w:pStyle w:val="slovanPododstavecSmlouvy"/>
      <w:lvlText w:val="%1)"/>
      <w:lvlJc w:val="left"/>
      <w:pPr>
        <w:tabs>
          <w:tab w:val="num" w:pos="717"/>
        </w:tabs>
        <w:ind w:left="714" w:hanging="357"/>
      </w:pPr>
      <w:rPr>
        <w:rFonts w:hint="default"/>
      </w:rPr>
    </w:lvl>
    <w:lvl w:ilvl="1" w:tplc="D5A23A9C" w:tentative="1">
      <w:start w:val="1"/>
      <w:numFmt w:val="lowerLetter"/>
      <w:lvlText w:val="%2."/>
      <w:lvlJc w:val="left"/>
      <w:pPr>
        <w:tabs>
          <w:tab w:val="num" w:pos="1797"/>
        </w:tabs>
        <w:ind w:left="1797" w:hanging="360"/>
      </w:pPr>
    </w:lvl>
    <w:lvl w:ilvl="2" w:tplc="E12AAAE4" w:tentative="1">
      <w:start w:val="1"/>
      <w:numFmt w:val="lowerRoman"/>
      <w:lvlText w:val="%3."/>
      <w:lvlJc w:val="right"/>
      <w:pPr>
        <w:tabs>
          <w:tab w:val="num" w:pos="2517"/>
        </w:tabs>
        <w:ind w:left="2517" w:hanging="180"/>
      </w:pPr>
    </w:lvl>
    <w:lvl w:ilvl="3" w:tplc="912EFFEA" w:tentative="1">
      <w:start w:val="1"/>
      <w:numFmt w:val="decimal"/>
      <w:lvlText w:val="%4."/>
      <w:lvlJc w:val="left"/>
      <w:pPr>
        <w:tabs>
          <w:tab w:val="num" w:pos="3237"/>
        </w:tabs>
        <w:ind w:left="3237" w:hanging="360"/>
      </w:pPr>
    </w:lvl>
    <w:lvl w:ilvl="4" w:tplc="3EDE4A4E" w:tentative="1">
      <w:start w:val="1"/>
      <w:numFmt w:val="lowerLetter"/>
      <w:lvlText w:val="%5."/>
      <w:lvlJc w:val="left"/>
      <w:pPr>
        <w:tabs>
          <w:tab w:val="num" w:pos="3957"/>
        </w:tabs>
        <w:ind w:left="3957" w:hanging="360"/>
      </w:pPr>
    </w:lvl>
    <w:lvl w:ilvl="5" w:tplc="E5FEC068" w:tentative="1">
      <w:start w:val="1"/>
      <w:numFmt w:val="lowerRoman"/>
      <w:lvlText w:val="%6."/>
      <w:lvlJc w:val="right"/>
      <w:pPr>
        <w:tabs>
          <w:tab w:val="num" w:pos="4677"/>
        </w:tabs>
        <w:ind w:left="4677" w:hanging="180"/>
      </w:pPr>
    </w:lvl>
    <w:lvl w:ilvl="6" w:tplc="F7A2B18A" w:tentative="1">
      <w:start w:val="1"/>
      <w:numFmt w:val="decimal"/>
      <w:lvlText w:val="%7."/>
      <w:lvlJc w:val="left"/>
      <w:pPr>
        <w:tabs>
          <w:tab w:val="num" w:pos="5397"/>
        </w:tabs>
        <w:ind w:left="5397" w:hanging="360"/>
      </w:pPr>
    </w:lvl>
    <w:lvl w:ilvl="7" w:tplc="A07C63A4" w:tentative="1">
      <w:start w:val="1"/>
      <w:numFmt w:val="lowerLetter"/>
      <w:lvlText w:val="%8."/>
      <w:lvlJc w:val="left"/>
      <w:pPr>
        <w:tabs>
          <w:tab w:val="num" w:pos="6117"/>
        </w:tabs>
        <w:ind w:left="6117" w:hanging="360"/>
      </w:pPr>
    </w:lvl>
    <w:lvl w:ilvl="8" w:tplc="F898AB3C" w:tentative="1">
      <w:start w:val="1"/>
      <w:numFmt w:val="lowerRoman"/>
      <w:lvlText w:val="%9."/>
      <w:lvlJc w:val="right"/>
      <w:pPr>
        <w:tabs>
          <w:tab w:val="num" w:pos="6837"/>
        </w:tabs>
        <w:ind w:left="6837" w:hanging="180"/>
      </w:pPr>
    </w:lvl>
  </w:abstractNum>
  <w:abstractNum w:abstractNumId="49">
    <w:nsid w:val="6FD7671C"/>
    <w:multiLevelType w:val="hybridMultilevel"/>
    <w:tmpl w:val="EF703426"/>
    <w:lvl w:ilvl="0" w:tplc="04050001">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1">
    <w:nsid w:val="749C4B6A"/>
    <w:multiLevelType w:val="hybridMultilevel"/>
    <w:tmpl w:val="BC56DF92"/>
    <w:lvl w:ilvl="0" w:tplc="405468E6">
      <w:start w:val="1"/>
      <w:numFmt w:val="bullet"/>
      <w:lvlText w:val=""/>
      <w:lvlJc w:val="left"/>
      <w:pPr>
        <w:tabs>
          <w:tab w:val="num" w:pos="1069"/>
        </w:tabs>
        <w:ind w:left="1069" w:hanging="360"/>
      </w:pPr>
      <w:rPr>
        <w:rFonts w:ascii="Wingdings" w:hAnsi="Wingdings" w:hint="default"/>
      </w:rPr>
    </w:lvl>
    <w:lvl w:ilvl="1" w:tplc="B7A25B72">
      <w:start w:val="1"/>
      <w:numFmt w:val="bullet"/>
      <w:lvlText w:val="o"/>
      <w:lvlJc w:val="left"/>
      <w:pPr>
        <w:tabs>
          <w:tab w:val="num" w:pos="1789"/>
        </w:tabs>
        <w:ind w:left="1789" w:hanging="360"/>
      </w:pPr>
      <w:rPr>
        <w:rFonts w:ascii="Courier New" w:hAnsi="Courier New" w:hint="default"/>
      </w:rPr>
    </w:lvl>
    <w:lvl w:ilvl="2" w:tplc="AE744518">
      <w:start w:val="1"/>
      <w:numFmt w:val="bullet"/>
      <w:lvlText w:val=""/>
      <w:lvlJc w:val="left"/>
      <w:pPr>
        <w:tabs>
          <w:tab w:val="num" w:pos="2509"/>
        </w:tabs>
        <w:ind w:left="2509" w:hanging="360"/>
      </w:pPr>
      <w:rPr>
        <w:rFonts w:ascii="Wingdings" w:hAnsi="Wingdings" w:hint="default"/>
      </w:rPr>
    </w:lvl>
    <w:lvl w:ilvl="3" w:tplc="FA52CAB4" w:tentative="1">
      <w:start w:val="1"/>
      <w:numFmt w:val="bullet"/>
      <w:lvlText w:val=""/>
      <w:lvlJc w:val="left"/>
      <w:pPr>
        <w:tabs>
          <w:tab w:val="num" w:pos="3229"/>
        </w:tabs>
        <w:ind w:left="3229" w:hanging="360"/>
      </w:pPr>
      <w:rPr>
        <w:rFonts w:ascii="Symbol" w:hAnsi="Symbol" w:hint="default"/>
      </w:rPr>
    </w:lvl>
    <w:lvl w:ilvl="4" w:tplc="09DA7224" w:tentative="1">
      <w:start w:val="1"/>
      <w:numFmt w:val="bullet"/>
      <w:lvlText w:val="o"/>
      <w:lvlJc w:val="left"/>
      <w:pPr>
        <w:tabs>
          <w:tab w:val="num" w:pos="3949"/>
        </w:tabs>
        <w:ind w:left="3949" w:hanging="360"/>
      </w:pPr>
      <w:rPr>
        <w:rFonts w:ascii="Courier New" w:hAnsi="Courier New" w:hint="default"/>
      </w:rPr>
    </w:lvl>
    <w:lvl w:ilvl="5" w:tplc="62FCED06" w:tentative="1">
      <w:start w:val="1"/>
      <w:numFmt w:val="bullet"/>
      <w:lvlText w:val=""/>
      <w:lvlJc w:val="left"/>
      <w:pPr>
        <w:tabs>
          <w:tab w:val="num" w:pos="4669"/>
        </w:tabs>
        <w:ind w:left="4669" w:hanging="360"/>
      </w:pPr>
      <w:rPr>
        <w:rFonts w:ascii="Wingdings" w:hAnsi="Wingdings" w:hint="default"/>
      </w:rPr>
    </w:lvl>
    <w:lvl w:ilvl="6" w:tplc="9B0A6968" w:tentative="1">
      <w:start w:val="1"/>
      <w:numFmt w:val="bullet"/>
      <w:lvlText w:val=""/>
      <w:lvlJc w:val="left"/>
      <w:pPr>
        <w:tabs>
          <w:tab w:val="num" w:pos="5389"/>
        </w:tabs>
        <w:ind w:left="5389" w:hanging="360"/>
      </w:pPr>
      <w:rPr>
        <w:rFonts w:ascii="Symbol" w:hAnsi="Symbol" w:hint="default"/>
      </w:rPr>
    </w:lvl>
    <w:lvl w:ilvl="7" w:tplc="2B24909A" w:tentative="1">
      <w:start w:val="1"/>
      <w:numFmt w:val="bullet"/>
      <w:lvlText w:val="o"/>
      <w:lvlJc w:val="left"/>
      <w:pPr>
        <w:tabs>
          <w:tab w:val="num" w:pos="6109"/>
        </w:tabs>
        <w:ind w:left="6109" w:hanging="360"/>
      </w:pPr>
      <w:rPr>
        <w:rFonts w:ascii="Courier New" w:hAnsi="Courier New" w:hint="default"/>
      </w:rPr>
    </w:lvl>
    <w:lvl w:ilvl="8" w:tplc="10B2EB0A" w:tentative="1">
      <w:start w:val="1"/>
      <w:numFmt w:val="bullet"/>
      <w:lvlText w:val=""/>
      <w:lvlJc w:val="left"/>
      <w:pPr>
        <w:tabs>
          <w:tab w:val="num" w:pos="6829"/>
        </w:tabs>
        <w:ind w:left="6829" w:hanging="360"/>
      </w:pPr>
      <w:rPr>
        <w:rFonts w:ascii="Wingdings" w:hAnsi="Wingdings" w:hint="default"/>
      </w:rPr>
    </w:lvl>
  </w:abstractNum>
  <w:abstractNum w:abstractNumId="52">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4">
    <w:nsid w:val="7AC94FB3"/>
    <w:multiLevelType w:val="hybridMultilevel"/>
    <w:tmpl w:val="13AAE866"/>
    <w:lvl w:ilvl="0" w:tplc="FFFFFFFF">
      <w:start w:val="1"/>
      <w:numFmt w:val="lowerRoman"/>
      <w:pStyle w:val="slovanseznam"/>
      <w:lvlText w:val="(%1)"/>
      <w:lvlJc w:val="left"/>
      <w:pPr>
        <w:tabs>
          <w:tab w:val="num" w:pos="454"/>
        </w:tabs>
        <w:ind w:left="0" w:firstLine="0"/>
      </w:pPr>
      <w:rPr>
        <w:rFonts w:hint="default"/>
        <w:b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AF01068"/>
    <w:multiLevelType w:val="hybridMultilevel"/>
    <w:tmpl w:val="45DA18AA"/>
    <w:lvl w:ilvl="0" w:tplc="916C4B00">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FD8634F"/>
    <w:multiLevelType w:val="hybridMultilevel"/>
    <w:tmpl w:val="71BC934A"/>
    <w:lvl w:ilvl="0" w:tplc="A92EC796">
      <w:start w:val="1"/>
      <w:numFmt w:val="lowerLetter"/>
      <w:lvlText w:val="%1)"/>
      <w:lvlJc w:val="left"/>
      <w:pPr>
        <w:ind w:left="717" w:hanging="360"/>
      </w:pPr>
      <w:rPr>
        <w:rFonts w:hint="default"/>
      </w:rPr>
    </w:lvl>
    <w:lvl w:ilvl="1" w:tplc="5776E5C8" w:tentative="1">
      <w:start w:val="1"/>
      <w:numFmt w:val="lowerLetter"/>
      <w:lvlText w:val="%2."/>
      <w:lvlJc w:val="left"/>
      <w:pPr>
        <w:ind w:left="1437" w:hanging="360"/>
      </w:pPr>
    </w:lvl>
    <w:lvl w:ilvl="2" w:tplc="D06A016A" w:tentative="1">
      <w:start w:val="1"/>
      <w:numFmt w:val="lowerRoman"/>
      <w:lvlText w:val="%3."/>
      <w:lvlJc w:val="right"/>
      <w:pPr>
        <w:ind w:left="2157" w:hanging="180"/>
      </w:pPr>
    </w:lvl>
    <w:lvl w:ilvl="3" w:tplc="A686EEFA" w:tentative="1">
      <w:start w:val="1"/>
      <w:numFmt w:val="decimal"/>
      <w:lvlText w:val="%4."/>
      <w:lvlJc w:val="left"/>
      <w:pPr>
        <w:ind w:left="2877" w:hanging="360"/>
      </w:pPr>
    </w:lvl>
    <w:lvl w:ilvl="4" w:tplc="B03C8958" w:tentative="1">
      <w:start w:val="1"/>
      <w:numFmt w:val="lowerLetter"/>
      <w:lvlText w:val="%5."/>
      <w:lvlJc w:val="left"/>
      <w:pPr>
        <w:ind w:left="3597" w:hanging="360"/>
      </w:pPr>
    </w:lvl>
    <w:lvl w:ilvl="5" w:tplc="66BCBAEC" w:tentative="1">
      <w:start w:val="1"/>
      <w:numFmt w:val="lowerRoman"/>
      <w:lvlText w:val="%6."/>
      <w:lvlJc w:val="right"/>
      <w:pPr>
        <w:ind w:left="4317" w:hanging="180"/>
      </w:pPr>
    </w:lvl>
    <w:lvl w:ilvl="6" w:tplc="69BCEC5A" w:tentative="1">
      <w:start w:val="1"/>
      <w:numFmt w:val="decimal"/>
      <w:lvlText w:val="%7."/>
      <w:lvlJc w:val="left"/>
      <w:pPr>
        <w:ind w:left="5037" w:hanging="360"/>
      </w:pPr>
    </w:lvl>
    <w:lvl w:ilvl="7" w:tplc="FC109148" w:tentative="1">
      <w:start w:val="1"/>
      <w:numFmt w:val="lowerLetter"/>
      <w:lvlText w:val="%8."/>
      <w:lvlJc w:val="left"/>
      <w:pPr>
        <w:ind w:left="5757" w:hanging="360"/>
      </w:pPr>
    </w:lvl>
    <w:lvl w:ilvl="8" w:tplc="E0ACA60E" w:tentative="1">
      <w:start w:val="1"/>
      <w:numFmt w:val="lowerRoman"/>
      <w:lvlText w:val="%9."/>
      <w:lvlJc w:val="right"/>
      <w:pPr>
        <w:ind w:left="6477" w:hanging="180"/>
      </w:pPr>
    </w:lvl>
  </w:abstractNum>
  <w:num w:numId="1">
    <w:abstractNumId w:val="42"/>
  </w:num>
  <w:num w:numId="2">
    <w:abstractNumId w:val="52"/>
  </w:num>
  <w:num w:numId="3">
    <w:abstractNumId w:val="46"/>
  </w:num>
  <w:num w:numId="4">
    <w:abstractNumId w:val="51"/>
  </w:num>
  <w:num w:numId="5">
    <w:abstractNumId w:val="43"/>
  </w:num>
  <w:num w:numId="6">
    <w:abstractNumId w:val="50"/>
  </w:num>
  <w:num w:numId="7">
    <w:abstractNumId w:val="30"/>
  </w:num>
  <w:num w:numId="8">
    <w:abstractNumId w:val="12"/>
  </w:num>
  <w:num w:numId="9">
    <w:abstractNumId w:val="48"/>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56"/>
  </w:num>
  <w:num w:numId="13">
    <w:abstractNumId w:val="20"/>
  </w:num>
  <w:num w:numId="14">
    <w:abstractNumId w:val="16"/>
  </w:num>
  <w:num w:numId="15">
    <w:abstractNumId w:val="36"/>
  </w:num>
  <w:num w:numId="16">
    <w:abstractNumId w:val="40"/>
  </w:num>
  <w:num w:numId="17">
    <w:abstractNumId w:val="54"/>
  </w:num>
  <w:num w:numId="18">
    <w:abstractNumId w:val="7"/>
  </w:num>
  <w:num w:numId="19">
    <w:abstractNumId w:val="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3"/>
  </w:num>
  <w:num w:numId="24">
    <w:abstractNumId w:val="31"/>
  </w:num>
  <w:num w:numId="25">
    <w:abstractNumId w:val="14"/>
  </w:num>
  <w:num w:numId="26">
    <w:abstractNumId w:val="39"/>
  </w:num>
  <w:num w:numId="27">
    <w:abstractNumId w:val="45"/>
  </w:num>
  <w:num w:numId="28">
    <w:abstractNumId w:val="21"/>
  </w:num>
  <w:num w:numId="29">
    <w:abstractNumId w:val="55"/>
  </w:num>
  <w:num w:numId="30">
    <w:abstractNumId w:val="24"/>
  </w:num>
  <w:num w:numId="31">
    <w:abstractNumId w:val="13"/>
  </w:num>
  <w:num w:numId="32">
    <w:abstractNumId w:val="28"/>
  </w:num>
  <w:num w:numId="33">
    <w:abstractNumId w:val="4"/>
  </w:num>
  <w:num w:numId="34">
    <w:abstractNumId w:val="35"/>
  </w:num>
  <w:num w:numId="35">
    <w:abstractNumId w:val="37"/>
  </w:num>
  <w:num w:numId="36">
    <w:abstractNumId w:val="44"/>
  </w:num>
  <w:num w:numId="37">
    <w:abstractNumId w:val="8"/>
  </w:num>
  <w:num w:numId="38">
    <w:abstractNumId w:val="2"/>
  </w:num>
  <w:num w:numId="39">
    <w:abstractNumId w:val="17"/>
  </w:num>
  <w:num w:numId="40">
    <w:abstractNumId w:val="27"/>
  </w:num>
  <w:num w:numId="41">
    <w:abstractNumId w:val="22"/>
  </w:num>
  <w:num w:numId="42">
    <w:abstractNumId w:val="49"/>
  </w:num>
  <w:num w:numId="43">
    <w:abstractNumId w:val="25"/>
  </w:num>
  <w:num w:numId="44">
    <w:abstractNumId w:val="6"/>
  </w:num>
  <w:num w:numId="45">
    <w:abstractNumId w:val="41"/>
  </w:num>
  <w:num w:numId="46">
    <w:abstractNumId w:val="10"/>
  </w:num>
  <w:num w:numId="47">
    <w:abstractNumId w:val="11"/>
  </w:num>
  <w:num w:numId="48">
    <w:abstractNumId w:val="34"/>
  </w:num>
  <w:num w:numId="49">
    <w:abstractNumId w:val="38"/>
  </w:num>
  <w:num w:numId="50">
    <w:abstractNumId w:val="47"/>
  </w:num>
  <w:num w:numId="51">
    <w:abstractNumId w:val="26"/>
  </w:num>
  <w:num w:numId="52">
    <w:abstractNumId w:val="15"/>
  </w:num>
  <w:num w:numId="53">
    <w:abstractNumId w:val="5"/>
  </w:num>
  <w:num w:numId="54">
    <w:abstractNumId w:val="29"/>
  </w:num>
  <w:num w:numId="55">
    <w:abstractNumId w:val="23"/>
  </w:num>
  <w:num w:numId="56">
    <w:abstractNumId w:val="42"/>
  </w:num>
  <w:num w:numId="57">
    <w:abstractNumId w:val="33"/>
  </w:num>
  <w:num w:numId="58">
    <w:abstractNumId w:val="19"/>
  </w:num>
  <w:num w:numId="59">
    <w:abstractNumId w:val="3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93F90"/>
    <w:rsid w:val="000005B7"/>
    <w:rsid w:val="00000AFF"/>
    <w:rsid w:val="00001DA6"/>
    <w:rsid w:val="00002183"/>
    <w:rsid w:val="00002495"/>
    <w:rsid w:val="000025CC"/>
    <w:rsid w:val="00002855"/>
    <w:rsid w:val="000044C4"/>
    <w:rsid w:val="00007632"/>
    <w:rsid w:val="00012F7F"/>
    <w:rsid w:val="00014913"/>
    <w:rsid w:val="00014F12"/>
    <w:rsid w:val="000156A5"/>
    <w:rsid w:val="00015F6D"/>
    <w:rsid w:val="00017148"/>
    <w:rsid w:val="00017776"/>
    <w:rsid w:val="00017DF4"/>
    <w:rsid w:val="00021A6A"/>
    <w:rsid w:val="00021CB0"/>
    <w:rsid w:val="000223B8"/>
    <w:rsid w:val="00022AE3"/>
    <w:rsid w:val="00023065"/>
    <w:rsid w:val="000233E0"/>
    <w:rsid w:val="000233F7"/>
    <w:rsid w:val="000235C8"/>
    <w:rsid w:val="00023736"/>
    <w:rsid w:val="000275E8"/>
    <w:rsid w:val="000300A8"/>
    <w:rsid w:val="00030193"/>
    <w:rsid w:val="00033D5A"/>
    <w:rsid w:val="00033ECE"/>
    <w:rsid w:val="0003527C"/>
    <w:rsid w:val="00035508"/>
    <w:rsid w:val="000356F5"/>
    <w:rsid w:val="00035D2B"/>
    <w:rsid w:val="00036123"/>
    <w:rsid w:val="00037AAE"/>
    <w:rsid w:val="00037C68"/>
    <w:rsid w:val="00040905"/>
    <w:rsid w:val="00041338"/>
    <w:rsid w:val="000424CA"/>
    <w:rsid w:val="00043EB2"/>
    <w:rsid w:val="00044228"/>
    <w:rsid w:val="00044827"/>
    <w:rsid w:val="000457E8"/>
    <w:rsid w:val="0004716B"/>
    <w:rsid w:val="0005109D"/>
    <w:rsid w:val="000516E4"/>
    <w:rsid w:val="00051C69"/>
    <w:rsid w:val="000549FA"/>
    <w:rsid w:val="00055B2D"/>
    <w:rsid w:val="00056821"/>
    <w:rsid w:val="00056AE4"/>
    <w:rsid w:val="00057A37"/>
    <w:rsid w:val="00060AB9"/>
    <w:rsid w:val="00062D04"/>
    <w:rsid w:val="00063B75"/>
    <w:rsid w:val="00064542"/>
    <w:rsid w:val="00065A27"/>
    <w:rsid w:val="000667C0"/>
    <w:rsid w:val="00066B3C"/>
    <w:rsid w:val="00066E1F"/>
    <w:rsid w:val="00070E91"/>
    <w:rsid w:val="0007359E"/>
    <w:rsid w:val="00073A67"/>
    <w:rsid w:val="0007543A"/>
    <w:rsid w:val="00075A2C"/>
    <w:rsid w:val="00075FCC"/>
    <w:rsid w:val="00076BF3"/>
    <w:rsid w:val="00076C7C"/>
    <w:rsid w:val="00076E77"/>
    <w:rsid w:val="000772D6"/>
    <w:rsid w:val="00081170"/>
    <w:rsid w:val="00081912"/>
    <w:rsid w:val="00082853"/>
    <w:rsid w:val="00083168"/>
    <w:rsid w:val="00083508"/>
    <w:rsid w:val="0008420E"/>
    <w:rsid w:val="00084D20"/>
    <w:rsid w:val="00084F7F"/>
    <w:rsid w:val="000858F9"/>
    <w:rsid w:val="000878CC"/>
    <w:rsid w:val="000902FF"/>
    <w:rsid w:val="00090883"/>
    <w:rsid w:val="00090BF0"/>
    <w:rsid w:val="0009244B"/>
    <w:rsid w:val="00092D10"/>
    <w:rsid w:val="00092DBC"/>
    <w:rsid w:val="00094A1D"/>
    <w:rsid w:val="0009540B"/>
    <w:rsid w:val="000A0913"/>
    <w:rsid w:val="000A0F78"/>
    <w:rsid w:val="000A2AC1"/>
    <w:rsid w:val="000A30D8"/>
    <w:rsid w:val="000A31D2"/>
    <w:rsid w:val="000A3C89"/>
    <w:rsid w:val="000A4226"/>
    <w:rsid w:val="000A4653"/>
    <w:rsid w:val="000A4B53"/>
    <w:rsid w:val="000A5BD8"/>
    <w:rsid w:val="000A5CB6"/>
    <w:rsid w:val="000A5D39"/>
    <w:rsid w:val="000B04BB"/>
    <w:rsid w:val="000B41E4"/>
    <w:rsid w:val="000B4D88"/>
    <w:rsid w:val="000B6A59"/>
    <w:rsid w:val="000B6E9D"/>
    <w:rsid w:val="000C02C5"/>
    <w:rsid w:val="000C0C4F"/>
    <w:rsid w:val="000C12BD"/>
    <w:rsid w:val="000C30FA"/>
    <w:rsid w:val="000C3426"/>
    <w:rsid w:val="000C3CB6"/>
    <w:rsid w:val="000C4804"/>
    <w:rsid w:val="000C73A1"/>
    <w:rsid w:val="000D3189"/>
    <w:rsid w:val="000D3CA8"/>
    <w:rsid w:val="000D442F"/>
    <w:rsid w:val="000D5C4D"/>
    <w:rsid w:val="000D5E88"/>
    <w:rsid w:val="000D5F16"/>
    <w:rsid w:val="000D625F"/>
    <w:rsid w:val="000E0543"/>
    <w:rsid w:val="000E3515"/>
    <w:rsid w:val="000E3E1E"/>
    <w:rsid w:val="000E4C53"/>
    <w:rsid w:val="000E4EC6"/>
    <w:rsid w:val="000E5E31"/>
    <w:rsid w:val="000F0FFB"/>
    <w:rsid w:val="000F1509"/>
    <w:rsid w:val="000F2060"/>
    <w:rsid w:val="000F22EA"/>
    <w:rsid w:val="000F2C6C"/>
    <w:rsid w:val="000F4639"/>
    <w:rsid w:val="000F58A3"/>
    <w:rsid w:val="000F5A37"/>
    <w:rsid w:val="000F61BD"/>
    <w:rsid w:val="000F6F37"/>
    <w:rsid w:val="000F7B87"/>
    <w:rsid w:val="000F7FBD"/>
    <w:rsid w:val="00101BF2"/>
    <w:rsid w:val="00103181"/>
    <w:rsid w:val="001041EC"/>
    <w:rsid w:val="00106983"/>
    <w:rsid w:val="00106B74"/>
    <w:rsid w:val="00107F68"/>
    <w:rsid w:val="00110F75"/>
    <w:rsid w:val="00111CFF"/>
    <w:rsid w:val="00112140"/>
    <w:rsid w:val="00112180"/>
    <w:rsid w:val="00113866"/>
    <w:rsid w:val="00113BD5"/>
    <w:rsid w:val="00116CDE"/>
    <w:rsid w:val="001170BD"/>
    <w:rsid w:val="00117295"/>
    <w:rsid w:val="001174F8"/>
    <w:rsid w:val="00117B13"/>
    <w:rsid w:val="00117C9B"/>
    <w:rsid w:val="00117FE8"/>
    <w:rsid w:val="00122D94"/>
    <w:rsid w:val="00124598"/>
    <w:rsid w:val="0012562C"/>
    <w:rsid w:val="00125E07"/>
    <w:rsid w:val="00126166"/>
    <w:rsid w:val="00126F01"/>
    <w:rsid w:val="00127F8A"/>
    <w:rsid w:val="00130055"/>
    <w:rsid w:val="00130220"/>
    <w:rsid w:val="00130A49"/>
    <w:rsid w:val="00130FAB"/>
    <w:rsid w:val="001314FE"/>
    <w:rsid w:val="00133403"/>
    <w:rsid w:val="00134051"/>
    <w:rsid w:val="00134B5E"/>
    <w:rsid w:val="00134F94"/>
    <w:rsid w:val="00135533"/>
    <w:rsid w:val="00135616"/>
    <w:rsid w:val="0013561D"/>
    <w:rsid w:val="00135C92"/>
    <w:rsid w:val="00136CA0"/>
    <w:rsid w:val="001404B8"/>
    <w:rsid w:val="001420BE"/>
    <w:rsid w:val="00142B60"/>
    <w:rsid w:val="001435DE"/>
    <w:rsid w:val="00145D93"/>
    <w:rsid w:val="001464D5"/>
    <w:rsid w:val="001466C6"/>
    <w:rsid w:val="00147992"/>
    <w:rsid w:val="00150854"/>
    <w:rsid w:val="00151879"/>
    <w:rsid w:val="001526F5"/>
    <w:rsid w:val="00152A99"/>
    <w:rsid w:val="00152B1C"/>
    <w:rsid w:val="0015342F"/>
    <w:rsid w:val="0015483B"/>
    <w:rsid w:val="00157A43"/>
    <w:rsid w:val="001608D2"/>
    <w:rsid w:val="00162896"/>
    <w:rsid w:val="00163407"/>
    <w:rsid w:val="00164386"/>
    <w:rsid w:val="00165C37"/>
    <w:rsid w:val="00166BB2"/>
    <w:rsid w:val="00167F2F"/>
    <w:rsid w:val="00170860"/>
    <w:rsid w:val="00170D4C"/>
    <w:rsid w:val="00171DC3"/>
    <w:rsid w:val="0017250B"/>
    <w:rsid w:val="001747F3"/>
    <w:rsid w:val="00175725"/>
    <w:rsid w:val="001766B2"/>
    <w:rsid w:val="00176C52"/>
    <w:rsid w:val="00177E74"/>
    <w:rsid w:val="00177F70"/>
    <w:rsid w:val="001808B1"/>
    <w:rsid w:val="00183825"/>
    <w:rsid w:val="00184825"/>
    <w:rsid w:val="001848B4"/>
    <w:rsid w:val="00186022"/>
    <w:rsid w:val="00186330"/>
    <w:rsid w:val="0018671C"/>
    <w:rsid w:val="00187364"/>
    <w:rsid w:val="00190175"/>
    <w:rsid w:val="00191A21"/>
    <w:rsid w:val="00194189"/>
    <w:rsid w:val="001942E1"/>
    <w:rsid w:val="001950A2"/>
    <w:rsid w:val="00195683"/>
    <w:rsid w:val="00195C90"/>
    <w:rsid w:val="0019610C"/>
    <w:rsid w:val="0019665C"/>
    <w:rsid w:val="00196CA8"/>
    <w:rsid w:val="00196F5C"/>
    <w:rsid w:val="00197560"/>
    <w:rsid w:val="00197597"/>
    <w:rsid w:val="001A026A"/>
    <w:rsid w:val="001A0C28"/>
    <w:rsid w:val="001A1B98"/>
    <w:rsid w:val="001A301B"/>
    <w:rsid w:val="001A3548"/>
    <w:rsid w:val="001A39F4"/>
    <w:rsid w:val="001A6245"/>
    <w:rsid w:val="001A6519"/>
    <w:rsid w:val="001A6B20"/>
    <w:rsid w:val="001A72F4"/>
    <w:rsid w:val="001B04C4"/>
    <w:rsid w:val="001B0856"/>
    <w:rsid w:val="001B08C3"/>
    <w:rsid w:val="001B103F"/>
    <w:rsid w:val="001B4BDE"/>
    <w:rsid w:val="001B5DB5"/>
    <w:rsid w:val="001B60C3"/>
    <w:rsid w:val="001B7ED6"/>
    <w:rsid w:val="001C0741"/>
    <w:rsid w:val="001C10F6"/>
    <w:rsid w:val="001C1783"/>
    <w:rsid w:val="001C1814"/>
    <w:rsid w:val="001C2874"/>
    <w:rsid w:val="001C2BFD"/>
    <w:rsid w:val="001C2C99"/>
    <w:rsid w:val="001C31AD"/>
    <w:rsid w:val="001C3299"/>
    <w:rsid w:val="001C3E7B"/>
    <w:rsid w:val="001C55F8"/>
    <w:rsid w:val="001C5D20"/>
    <w:rsid w:val="001C5F80"/>
    <w:rsid w:val="001C6012"/>
    <w:rsid w:val="001C6762"/>
    <w:rsid w:val="001C682D"/>
    <w:rsid w:val="001C7033"/>
    <w:rsid w:val="001C7680"/>
    <w:rsid w:val="001C7EEB"/>
    <w:rsid w:val="001D0498"/>
    <w:rsid w:val="001D1490"/>
    <w:rsid w:val="001D15DE"/>
    <w:rsid w:val="001D19F2"/>
    <w:rsid w:val="001D256C"/>
    <w:rsid w:val="001D4753"/>
    <w:rsid w:val="001D5DCC"/>
    <w:rsid w:val="001D77A6"/>
    <w:rsid w:val="001E0322"/>
    <w:rsid w:val="001E16E8"/>
    <w:rsid w:val="001E178E"/>
    <w:rsid w:val="001E1AF0"/>
    <w:rsid w:val="001E34AE"/>
    <w:rsid w:val="001E37DC"/>
    <w:rsid w:val="001E4F35"/>
    <w:rsid w:val="001E569A"/>
    <w:rsid w:val="001E65DC"/>
    <w:rsid w:val="001E662A"/>
    <w:rsid w:val="001E7073"/>
    <w:rsid w:val="001E7142"/>
    <w:rsid w:val="001E7334"/>
    <w:rsid w:val="001F0C33"/>
    <w:rsid w:val="001F30DE"/>
    <w:rsid w:val="001F3356"/>
    <w:rsid w:val="001F3D2A"/>
    <w:rsid w:val="001F40EE"/>
    <w:rsid w:val="001F420D"/>
    <w:rsid w:val="001F45CE"/>
    <w:rsid w:val="001F4A59"/>
    <w:rsid w:val="001F6FC8"/>
    <w:rsid w:val="001F74B2"/>
    <w:rsid w:val="002014F9"/>
    <w:rsid w:val="00202A51"/>
    <w:rsid w:val="002033F9"/>
    <w:rsid w:val="002041C7"/>
    <w:rsid w:val="00204554"/>
    <w:rsid w:val="00204807"/>
    <w:rsid w:val="002060C1"/>
    <w:rsid w:val="00206673"/>
    <w:rsid w:val="00207676"/>
    <w:rsid w:val="00210C4D"/>
    <w:rsid w:val="0021240C"/>
    <w:rsid w:val="00213F64"/>
    <w:rsid w:val="00214CC4"/>
    <w:rsid w:val="00215103"/>
    <w:rsid w:val="00216978"/>
    <w:rsid w:val="00217716"/>
    <w:rsid w:val="00217D7F"/>
    <w:rsid w:val="00220D76"/>
    <w:rsid w:val="00220DD4"/>
    <w:rsid w:val="00220FA3"/>
    <w:rsid w:val="002215D6"/>
    <w:rsid w:val="00221C96"/>
    <w:rsid w:val="00223A33"/>
    <w:rsid w:val="00224949"/>
    <w:rsid w:val="00224DF9"/>
    <w:rsid w:val="00225332"/>
    <w:rsid w:val="00225442"/>
    <w:rsid w:val="00225CEE"/>
    <w:rsid w:val="00226948"/>
    <w:rsid w:val="002269AD"/>
    <w:rsid w:val="00227C01"/>
    <w:rsid w:val="00230500"/>
    <w:rsid w:val="002321B5"/>
    <w:rsid w:val="00232494"/>
    <w:rsid w:val="00233080"/>
    <w:rsid w:val="00234753"/>
    <w:rsid w:val="00234EE8"/>
    <w:rsid w:val="002355A0"/>
    <w:rsid w:val="00235C5F"/>
    <w:rsid w:val="00235D56"/>
    <w:rsid w:val="00237052"/>
    <w:rsid w:val="002371C0"/>
    <w:rsid w:val="002372C7"/>
    <w:rsid w:val="00237548"/>
    <w:rsid w:val="00240F57"/>
    <w:rsid w:val="002411A7"/>
    <w:rsid w:val="00241DDD"/>
    <w:rsid w:val="00242BAD"/>
    <w:rsid w:val="00244FB8"/>
    <w:rsid w:val="0024511B"/>
    <w:rsid w:val="00246384"/>
    <w:rsid w:val="00246D3E"/>
    <w:rsid w:val="00247795"/>
    <w:rsid w:val="00247CE5"/>
    <w:rsid w:val="002506AC"/>
    <w:rsid w:val="00251C24"/>
    <w:rsid w:val="00252473"/>
    <w:rsid w:val="00252CF7"/>
    <w:rsid w:val="002531B0"/>
    <w:rsid w:val="00253F2E"/>
    <w:rsid w:val="00256BDA"/>
    <w:rsid w:val="0025731D"/>
    <w:rsid w:val="00257371"/>
    <w:rsid w:val="0025774F"/>
    <w:rsid w:val="00257DD7"/>
    <w:rsid w:val="00260695"/>
    <w:rsid w:val="00260AFB"/>
    <w:rsid w:val="00260B73"/>
    <w:rsid w:val="002619DF"/>
    <w:rsid w:val="002624BF"/>
    <w:rsid w:val="0026559D"/>
    <w:rsid w:val="00266705"/>
    <w:rsid w:val="0027066E"/>
    <w:rsid w:val="00271768"/>
    <w:rsid w:val="00271BD0"/>
    <w:rsid w:val="00271CBC"/>
    <w:rsid w:val="00272726"/>
    <w:rsid w:val="002727C3"/>
    <w:rsid w:val="002729C2"/>
    <w:rsid w:val="00272F6C"/>
    <w:rsid w:val="002759CA"/>
    <w:rsid w:val="00277F18"/>
    <w:rsid w:val="0028239D"/>
    <w:rsid w:val="00282F8B"/>
    <w:rsid w:val="00283E5D"/>
    <w:rsid w:val="00284B71"/>
    <w:rsid w:val="002853C6"/>
    <w:rsid w:val="00285B04"/>
    <w:rsid w:val="00285BC4"/>
    <w:rsid w:val="002861E3"/>
    <w:rsid w:val="0028643C"/>
    <w:rsid w:val="00286FE7"/>
    <w:rsid w:val="002872ED"/>
    <w:rsid w:val="00290100"/>
    <w:rsid w:val="0029141F"/>
    <w:rsid w:val="00293F90"/>
    <w:rsid w:val="0029605A"/>
    <w:rsid w:val="002965AE"/>
    <w:rsid w:val="002A0546"/>
    <w:rsid w:val="002A0DFD"/>
    <w:rsid w:val="002A1032"/>
    <w:rsid w:val="002A25A8"/>
    <w:rsid w:val="002A2936"/>
    <w:rsid w:val="002A351C"/>
    <w:rsid w:val="002A3B7F"/>
    <w:rsid w:val="002A47E7"/>
    <w:rsid w:val="002A7285"/>
    <w:rsid w:val="002A74B3"/>
    <w:rsid w:val="002B0ADA"/>
    <w:rsid w:val="002B13A8"/>
    <w:rsid w:val="002B1BAF"/>
    <w:rsid w:val="002B1ECF"/>
    <w:rsid w:val="002B26FD"/>
    <w:rsid w:val="002B58A7"/>
    <w:rsid w:val="002B5953"/>
    <w:rsid w:val="002B5FF1"/>
    <w:rsid w:val="002B6144"/>
    <w:rsid w:val="002B6BB8"/>
    <w:rsid w:val="002B6BBB"/>
    <w:rsid w:val="002B6E22"/>
    <w:rsid w:val="002B7291"/>
    <w:rsid w:val="002C0C9A"/>
    <w:rsid w:val="002C3C4C"/>
    <w:rsid w:val="002C3E77"/>
    <w:rsid w:val="002C5269"/>
    <w:rsid w:val="002C5B74"/>
    <w:rsid w:val="002C6E82"/>
    <w:rsid w:val="002C77CA"/>
    <w:rsid w:val="002C7CD5"/>
    <w:rsid w:val="002D093B"/>
    <w:rsid w:val="002D0A3B"/>
    <w:rsid w:val="002D324F"/>
    <w:rsid w:val="002D3BF9"/>
    <w:rsid w:val="002D51AC"/>
    <w:rsid w:val="002D5888"/>
    <w:rsid w:val="002D609A"/>
    <w:rsid w:val="002E0CEC"/>
    <w:rsid w:val="002E2B9C"/>
    <w:rsid w:val="002E31C6"/>
    <w:rsid w:val="002E40BE"/>
    <w:rsid w:val="002E4517"/>
    <w:rsid w:val="002E5046"/>
    <w:rsid w:val="002E78DC"/>
    <w:rsid w:val="002E7B58"/>
    <w:rsid w:val="002E7CEE"/>
    <w:rsid w:val="002F16B7"/>
    <w:rsid w:val="002F3550"/>
    <w:rsid w:val="002F3AAA"/>
    <w:rsid w:val="002F5658"/>
    <w:rsid w:val="002F6492"/>
    <w:rsid w:val="002F69B1"/>
    <w:rsid w:val="002F6E8E"/>
    <w:rsid w:val="002F6EC5"/>
    <w:rsid w:val="00300223"/>
    <w:rsid w:val="003004B2"/>
    <w:rsid w:val="00302DE7"/>
    <w:rsid w:val="00310036"/>
    <w:rsid w:val="00310775"/>
    <w:rsid w:val="00311B0A"/>
    <w:rsid w:val="00311BBA"/>
    <w:rsid w:val="00313B3E"/>
    <w:rsid w:val="0031531F"/>
    <w:rsid w:val="003158F8"/>
    <w:rsid w:val="00315A88"/>
    <w:rsid w:val="00315F8E"/>
    <w:rsid w:val="00317610"/>
    <w:rsid w:val="00320280"/>
    <w:rsid w:val="00320A96"/>
    <w:rsid w:val="00320E04"/>
    <w:rsid w:val="00320FB3"/>
    <w:rsid w:val="00321A37"/>
    <w:rsid w:val="00321B88"/>
    <w:rsid w:val="00322AD1"/>
    <w:rsid w:val="00322C7C"/>
    <w:rsid w:val="003233C2"/>
    <w:rsid w:val="00323D72"/>
    <w:rsid w:val="00331A8A"/>
    <w:rsid w:val="0033222C"/>
    <w:rsid w:val="0033260D"/>
    <w:rsid w:val="00336927"/>
    <w:rsid w:val="00337C82"/>
    <w:rsid w:val="003412A4"/>
    <w:rsid w:val="00341BE8"/>
    <w:rsid w:val="0034254F"/>
    <w:rsid w:val="00343FD4"/>
    <w:rsid w:val="00344014"/>
    <w:rsid w:val="003443E1"/>
    <w:rsid w:val="003445A3"/>
    <w:rsid w:val="00344ED2"/>
    <w:rsid w:val="00345C62"/>
    <w:rsid w:val="00346939"/>
    <w:rsid w:val="00347436"/>
    <w:rsid w:val="003500F4"/>
    <w:rsid w:val="00350225"/>
    <w:rsid w:val="003504F0"/>
    <w:rsid w:val="00351302"/>
    <w:rsid w:val="003513DA"/>
    <w:rsid w:val="00353CAE"/>
    <w:rsid w:val="00353F0C"/>
    <w:rsid w:val="0035426E"/>
    <w:rsid w:val="0035486A"/>
    <w:rsid w:val="00354C5E"/>
    <w:rsid w:val="00355288"/>
    <w:rsid w:val="00357154"/>
    <w:rsid w:val="003579B0"/>
    <w:rsid w:val="003605A6"/>
    <w:rsid w:val="00360D37"/>
    <w:rsid w:val="00360D9B"/>
    <w:rsid w:val="00361224"/>
    <w:rsid w:val="00361D20"/>
    <w:rsid w:val="003660F8"/>
    <w:rsid w:val="003661E2"/>
    <w:rsid w:val="00367217"/>
    <w:rsid w:val="00371367"/>
    <w:rsid w:val="00372148"/>
    <w:rsid w:val="003744F8"/>
    <w:rsid w:val="003756D5"/>
    <w:rsid w:val="003764C0"/>
    <w:rsid w:val="00376DF0"/>
    <w:rsid w:val="00377016"/>
    <w:rsid w:val="00380130"/>
    <w:rsid w:val="00380835"/>
    <w:rsid w:val="00381107"/>
    <w:rsid w:val="00387E62"/>
    <w:rsid w:val="00387EA4"/>
    <w:rsid w:val="0039009D"/>
    <w:rsid w:val="003905B8"/>
    <w:rsid w:val="003913EF"/>
    <w:rsid w:val="003917DF"/>
    <w:rsid w:val="00391B4A"/>
    <w:rsid w:val="00392122"/>
    <w:rsid w:val="003922EA"/>
    <w:rsid w:val="00392E8E"/>
    <w:rsid w:val="00393609"/>
    <w:rsid w:val="00393A6C"/>
    <w:rsid w:val="003967CC"/>
    <w:rsid w:val="00397B47"/>
    <w:rsid w:val="003A0621"/>
    <w:rsid w:val="003A0EAF"/>
    <w:rsid w:val="003A1132"/>
    <w:rsid w:val="003A2541"/>
    <w:rsid w:val="003A3079"/>
    <w:rsid w:val="003A324E"/>
    <w:rsid w:val="003A38C8"/>
    <w:rsid w:val="003A38ED"/>
    <w:rsid w:val="003A4214"/>
    <w:rsid w:val="003A56F9"/>
    <w:rsid w:val="003B1816"/>
    <w:rsid w:val="003B1DDD"/>
    <w:rsid w:val="003B2F4C"/>
    <w:rsid w:val="003B316B"/>
    <w:rsid w:val="003B488A"/>
    <w:rsid w:val="003B5142"/>
    <w:rsid w:val="003B6ABA"/>
    <w:rsid w:val="003C0FEB"/>
    <w:rsid w:val="003C2EC5"/>
    <w:rsid w:val="003C440F"/>
    <w:rsid w:val="003C65F8"/>
    <w:rsid w:val="003C6612"/>
    <w:rsid w:val="003D0BAC"/>
    <w:rsid w:val="003D146A"/>
    <w:rsid w:val="003D205E"/>
    <w:rsid w:val="003D318C"/>
    <w:rsid w:val="003D4999"/>
    <w:rsid w:val="003D58B8"/>
    <w:rsid w:val="003E05A1"/>
    <w:rsid w:val="003E0789"/>
    <w:rsid w:val="003E0FE8"/>
    <w:rsid w:val="003E103C"/>
    <w:rsid w:val="003E1121"/>
    <w:rsid w:val="003E1564"/>
    <w:rsid w:val="003E2ACF"/>
    <w:rsid w:val="003E38CE"/>
    <w:rsid w:val="003E3B41"/>
    <w:rsid w:val="003E3FFB"/>
    <w:rsid w:val="003E40D0"/>
    <w:rsid w:val="003E59BD"/>
    <w:rsid w:val="003E6085"/>
    <w:rsid w:val="003E66A2"/>
    <w:rsid w:val="003E7891"/>
    <w:rsid w:val="003F0131"/>
    <w:rsid w:val="003F01D1"/>
    <w:rsid w:val="003F03E7"/>
    <w:rsid w:val="003F1627"/>
    <w:rsid w:val="003F1CE8"/>
    <w:rsid w:val="003F25B4"/>
    <w:rsid w:val="003F284D"/>
    <w:rsid w:val="003F3AC2"/>
    <w:rsid w:val="003F7214"/>
    <w:rsid w:val="003F7874"/>
    <w:rsid w:val="003F7930"/>
    <w:rsid w:val="00401181"/>
    <w:rsid w:val="00401270"/>
    <w:rsid w:val="00401D09"/>
    <w:rsid w:val="0040358D"/>
    <w:rsid w:val="00403948"/>
    <w:rsid w:val="004076A5"/>
    <w:rsid w:val="00411052"/>
    <w:rsid w:val="004114C6"/>
    <w:rsid w:val="0041205B"/>
    <w:rsid w:val="00412E88"/>
    <w:rsid w:val="00413340"/>
    <w:rsid w:val="00414CEE"/>
    <w:rsid w:val="004164F2"/>
    <w:rsid w:val="004166CB"/>
    <w:rsid w:val="00417503"/>
    <w:rsid w:val="0041771C"/>
    <w:rsid w:val="00417814"/>
    <w:rsid w:val="0042084A"/>
    <w:rsid w:val="00421811"/>
    <w:rsid w:val="00421C0C"/>
    <w:rsid w:val="0042200F"/>
    <w:rsid w:val="00423C0C"/>
    <w:rsid w:val="004259F8"/>
    <w:rsid w:val="00427D56"/>
    <w:rsid w:val="004327FB"/>
    <w:rsid w:val="0043280B"/>
    <w:rsid w:val="00432D08"/>
    <w:rsid w:val="004334F0"/>
    <w:rsid w:val="00434479"/>
    <w:rsid w:val="0043621B"/>
    <w:rsid w:val="004362EC"/>
    <w:rsid w:val="00436887"/>
    <w:rsid w:val="00440361"/>
    <w:rsid w:val="00441850"/>
    <w:rsid w:val="004421B5"/>
    <w:rsid w:val="0044283E"/>
    <w:rsid w:val="00442B38"/>
    <w:rsid w:val="00443597"/>
    <w:rsid w:val="00443D34"/>
    <w:rsid w:val="004440B1"/>
    <w:rsid w:val="00444EA3"/>
    <w:rsid w:val="0044542B"/>
    <w:rsid w:val="0044761F"/>
    <w:rsid w:val="0044786A"/>
    <w:rsid w:val="00452CD1"/>
    <w:rsid w:val="00453D6D"/>
    <w:rsid w:val="0045407C"/>
    <w:rsid w:val="004543F7"/>
    <w:rsid w:val="004556B7"/>
    <w:rsid w:val="004564FB"/>
    <w:rsid w:val="0045765C"/>
    <w:rsid w:val="00457EAA"/>
    <w:rsid w:val="00460831"/>
    <w:rsid w:val="00460F54"/>
    <w:rsid w:val="00461781"/>
    <w:rsid w:val="0046293A"/>
    <w:rsid w:val="00462B28"/>
    <w:rsid w:val="00463228"/>
    <w:rsid w:val="00464390"/>
    <w:rsid w:val="0046441B"/>
    <w:rsid w:val="004649AB"/>
    <w:rsid w:val="00466CD2"/>
    <w:rsid w:val="00472C81"/>
    <w:rsid w:val="0047344D"/>
    <w:rsid w:val="0047354E"/>
    <w:rsid w:val="0047413D"/>
    <w:rsid w:val="0047428A"/>
    <w:rsid w:val="00474871"/>
    <w:rsid w:val="00475150"/>
    <w:rsid w:val="004762BB"/>
    <w:rsid w:val="00476E39"/>
    <w:rsid w:val="004803D8"/>
    <w:rsid w:val="0048141F"/>
    <w:rsid w:val="00482190"/>
    <w:rsid w:val="0048227A"/>
    <w:rsid w:val="00484585"/>
    <w:rsid w:val="00484712"/>
    <w:rsid w:val="00484959"/>
    <w:rsid w:val="004854F2"/>
    <w:rsid w:val="004871DC"/>
    <w:rsid w:val="004905F4"/>
    <w:rsid w:val="00491D1C"/>
    <w:rsid w:val="00492EC2"/>
    <w:rsid w:val="004945C0"/>
    <w:rsid w:val="00494BB9"/>
    <w:rsid w:val="00497229"/>
    <w:rsid w:val="004976A4"/>
    <w:rsid w:val="00497867"/>
    <w:rsid w:val="004A0469"/>
    <w:rsid w:val="004A11CD"/>
    <w:rsid w:val="004A15EF"/>
    <w:rsid w:val="004A1B6E"/>
    <w:rsid w:val="004A256B"/>
    <w:rsid w:val="004A3AEB"/>
    <w:rsid w:val="004A3EB0"/>
    <w:rsid w:val="004A4B16"/>
    <w:rsid w:val="004A782E"/>
    <w:rsid w:val="004B068F"/>
    <w:rsid w:val="004B325C"/>
    <w:rsid w:val="004B3BB4"/>
    <w:rsid w:val="004B3BC4"/>
    <w:rsid w:val="004B53CA"/>
    <w:rsid w:val="004B61A8"/>
    <w:rsid w:val="004B6EA4"/>
    <w:rsid w:val="004B7B40"/>
    <w:rsid w:val="004C03CD"/>
    <w:rsid w:val="004C311A"/>
    <w:rsid w:val="004C352F"/>
    <w:rsid w:val="004C57C8"/>
    <w:rsid w:val="004C5827"/>
    <w:rsid w:val="004C5BB9"/>
    <w:rsid w:val="004D045B"/>
    <w:rsid w:val="004D08BF"/>
    <w:rsid w:val="004D1497"/>
    <w:rsid w:val="004D1C1A"/>
    <w:rsid w:val="004D33CB"/>
    <w:rsid w:val="004D34CA"/>
    <w:rsid w:val="004D3B0E"/>
    <w:rsid w:val="004D51A1"/>
    <w:rsid w:val="004D54D2"/>
    <w:rsid w:val="004D7A76"/>
    <w:rsid w:val="004E23D6"/>
    <w:rsid w:val="004E32D8"/>
    <w:rsid w:val="004E49BD"/>
    <w:rsid w:val="004E5E24"/>
    <w:rsid w:val="004E658C"/>
    <w:rsid w:val="004E66FF"/>
    <w:rsid w:val="004E6B13"/>
    <w:rsid w:val="004E75E2"/>
    <w:rsid w:val="004F05EB"/>
    <w:rsid w:val="004F211E"/>
    <w:rsid w:val="004F3FA6"/>
    <w:rsid w:val="004F40B6"/>
    <w:rsid w:val="004F6053"/>
    <w:rsid w:val="004F7706"/>
    <w:rsid w:val="0050021A"/>
    <w:rsid w:val="00501340"/>
    <w:rsid w:val="00501E4D"/>
    <w:rsid w:val="00503EB7"/>
    <w:rsid w:val="00505442"/>
    <w:rsid w:val="00507878"/>
    <w:rsid w:val="00507E0F"/>
    <w:rsid w:val="00510BC8"/>
    <w:rsid w:val="00511F87"/>
    <w:rsid w:val="0051259F"/>
    <w:rsid w:val="0051307A"/>
    <w:rsid w:val="005137ED"/>
    <w:rsid w:val="00513D2C"/>
    <w:rsid w:val="00514DE5"/>
    <w:rsid w:val="00514E3C"/>
    <w:rsid w:val="00520689"/>
    <w:rsid w:val="00521145"/>
    <w:rsid w:val="00524616"/>
    <w:rsid w:val="005246DE"/>
    <w:rsid w:val="0052488B"/>
    <w:rsid w:val="0052585E"/>
    <w:rsid w:val="00525A0C"/>
    <w:rsid w:val="00525AB3"/>
    <w:rsid w:val="00526992"/>
    <w:rsid w:val="00530827"/>
    <w:rsid w:val="00533767"/>
    <w:rsid w:val="0053420B"/>
    <w:rsid w:val="005348A2"/>
    <w:rsid w:val="00534AD4"/>
    <w:rsid w:val="005353D6"/>
    <w:rsid w:val="00535586"/>
    <w:rsid w:val="00535AD2"/>
    <w:rsid w:val="0053708B"/>
    <w:rsid w:val="0054017D"/>
    <w:rsid w:val="00541CB3"/>
    <w:rsid w:val="00542277"/>
    <w:rsid w:val="005427AB"/>
    <w:rsid w:val="00542B98"/>
    <w:rsid w:val="00542FCC"/>
    <w:rsid w:val="00543B32"/>
    <w:rsid w:val="00544AFC"/>
    <w:rsid w:val="00545600"/>
    <w:rsid w:val="005465A5"/>
    <w:rsid w:val="00546D87"/>
    <w:rsid w:val="00546F3D"/>
    <w:rsid w:val="00547C41"/>
    <w:rsid w:val="0055005D"/>
    <w:rsid w:val="00550B8C"/>
    <w:rsid w:val="00550EDD"/>
    <w:rsid w:val="00552553"/>
    <w:rsid w:val="00552B9B"/>
    <w:rsid w:val="00552D7E"/>
    <w:rsid w:val="00554084"/>
    <w:rsid w:val="00556B00"/>
    <w:rsid w:val="00556CD5"/>
    <w:rsid w:val="00556E14"/>
    <w:rsid w:val="0056015B"/>
    <w:rsid w:val="00561735"/>
    <w:rsid w:val="005619DF"/>
    <w:rsid w:val="0056260F"/>
    <w:rsid w:val="00563E7B"/>
    <w:rsid w:val="00565713"/>
    <w:rsid w:val="005665AC"/>
    <w:rsid w:val="0056708C"/>
    <w:rsid w:val="005671DE"/>
    <w:rsid w:val="00567AC8"/>
    <w:rsid w:val="00571D06"/>
    <w:rsid w:val="00572A98"/>
    <w:rsid w:val="0057433D"/>
    <w:rsid w:val="00575A77"/>
    <w:rsid w:val="00575D66"/>
    <w:rsid w:val="00576EDF"/>
    <w:rsid w:val="00577682"/>
    <w:rsid w:val="005802D6"/>
    <w:rsid w:val="00580BA8"/>
    <w:rsid w:val="00581698"/>
    <w:rsid w:val="00582A00"/>
    <w:rsid w:val="00583A81"/>
    <w:rsid w:val="00583DB3"/>
    <w:rsid w:val="0058425B"/>
    <w:rsid w:val="00584BD6"/>
    <w:rsid w:val="0058502E"/>
    <w:rsid w:val="00587EAB"/>
    <w:rsid w:val="00592B9F"/>
    <w:rsid w:val="00593C05"/>
    <w:rsid w:val="00593DDF"/>
    <w:rsid w:val="00594D40"/>
    <w:rsid w:val="005956B7"/>
    <w:rsid w:val="00596110"/>
    <w:rsid w:val="00596764"/>
    <w:rsid w:val="005A1151"/>
    <w:rsid w:val="005A14A8"/>
    <w:rsid w:val="005A2463"/>
    <w:rsid w:val="005A2CD8"/>
    <w:rsid w:val="005A2EC2"/>
    <w:rsid w:val="005A3DBE"/>
    <w:rsid w:val="005A4523"/>
    <w:rsid w:val="005A6038"/>
    <w:rsid w:val="005A6CE7"/>
    <w:rsid w:val="005A6E21"/>
    <w:rsid w:val="005A75B5"/>
    <w:rsid w:val="005A7F4C"/>
    <w:rsid w:val="005B0BD5"/>
    <w:rsid w:val="005B2600"/>
    <w:rsid w:val="005B37CD"/>
    <w:rsid w:val="005B5914"/>
    <w:rsid w:val="005B7836"/>
    <w:rsid w:val="005C07AE"/>
    <w:rsid w:val="005C1092"/>
    <w:rsid w:val="005C123D"/>
    <w:rsid w:val="005C1C40"/>
    <w:rsid w:val="005C1F5C"/>
    <w:rsid w:val="005C29D2"/>
    <w:rsid w:val="005C2AEF"/>
    <w:rsid w:val="005C2E2A"/>
    <w:rsid w:val="005C41CE"/>
    <w:rsid w:val="005C47E3"/>
    <w:rsid w:val="005C4879"/>
    <w:rsid w:val="005C5187"/>
    <w:rsid w:val="005C7720"/>
    <w:rsid w:val="005D0BD7"/>
    <w:rsid w:val="005D300B"/>
    <w:rsid w:val="005D34F8"/>
    <w:rsid w:val="005D3D16"/>
    <w:rsid w:val="005D55CE"/>
    <w:rsid w:val="005D60E1"/>
    <w:rsid w:val="005D679F"/>
    <w:rsid w:val="005D6A1F"/>
    <w:rsid w:val="005E216F"/>
    <w:rsid w:val="005E23B1"/>
    <w:rsid w:val="005E36DF"/>
    <w:rsid w:val="005E42F5"/>
    <w:rsid w:val="005E616E"/>
    <w:rsid w:val="005E6A0E"/>
    <w:rsid w:val="005E740D"/>
    <w:rsid w:val="005E77A2"/>
    <w:rsid w:val="005F038E"/>
    <w:rsid w:val="005F04B4"/>
    <w:rsid w:val="005F10A5"/>
    <w:rsid w:val="005F10FE"/>
    <w:rsid w:val="005F2EEF"/>
    <w:rsid w:val="005F357B"/>
    <w:rsid w:val="005F369D"/>
    <w:rsid w:val="005F424A"/>
    <w:rsid w:val="005F5E4F"/>
    <w:rsid w:val="005F645C"/>
    <w:rsid w:val="005F683C"/>
    <w:rsid w:val="005F7A9F"/>
    <w:rsid w:val="00600C6D"/>
    <w:rsid w:val="0060107D"/>
    <w:rsid w:val="00602624"/>
    <w:rsid w:val="00602D8E"/>
    <w:rsid w:val="006049D5"/>
    <w:rsid w:val="006052D2"/>
    <w:rsid w:val="00605E18"/>
    <w:rsid w:val="00605ED7"/>
    <w:rsid w:val="006066DC"/>
    <w:rsid w:val="00607D51"/>
    <w:rsid w:val="006131F4"/>
    <w:rsid w:val="00613835"/>
    <w:rsid w:val="00614587"/>
    <w:rsid w:val="00614A6F"/>
    <w:rsid w:val="00615804"/>
    <w:rsid w:val="006163C9"/>
    <w:rsid w:val="0061672E"/>
    <w:rsid w:val="006171A1"/>
    <w:rsid w:val="006175F0"/>
    <w:rsid w:val="006220E4"/>
    <w:rsid w:val="00622163"/>
    <w:rsid w:val="006226D7"/>
    <w:rsid w:val="00623ECB"/>
    <w:rsid w:val="00624943"/>
    <w:rsid w:val="006250B7"/>
    <w:rsid w:val="00625907"/>
    <w:rsid w:val="00626ABD"/>
    <w:rsid w:val="00626E9F"/>
    <w:rsid w:val="00632D56"/>
    <w:rsid w:val="00634541"/>
    <w:rsid w:val="00634841"/>
    <w:rsid w:val="00635470"/>
    <w:rsid w:val="00640393"/>
    <w:rsid w:val="006403BF"/>
    <w:rsid w:val="006414B7"/>
    <w:rsid w:val="00641BA3"/>
    <w:rsid w:val="00642D56"/>
    <w:rsid w:val="0064325F"/>
    <w:rsid w:val="0064374D"/>
    <w:rsid w:val="006437B8"/>
    <w:rsid w:val="00645832"/>
    <w:rsid w:val="00645C24"/>
    <w:rsid w:val="006465CC"/>
    <w:rsid w:val="006470C3"/>
    <w:rsid w:val="0064714E"/>
    <w:rsid w:val="00650061"/>
    <w:rsid w:val="006505BF"/>
    <w:rsid w:val="00651A39"/>
    <w:rsid w:val="00651F99"/>
    <w:rsid w:val="00653619"/>
    <w:rsid w:val="00656429"/>
    <w:rsid w:val="006579B6"/>
    <w:rsid w:val="00660C00"/>
    <w:rsid w:val="00661725"/>
    <w:rsid w:val="0066189E"/>
    <w:rsid w:val="006715C5"/>
    <w:rsid w:val="006727E9"/>
    <w:rsid w:val="00672DBD"/>
    <w:rsid w:val="006730A6"/>
    <w:rsid w:val="00674B2A"/>
    <w:rsid w:val="00674B88"/>
    <w:rsid w:val="00674D8A"/>
    <w:rsid w:val="00675486"/>
    <w:rsid w:val="006757E5"/>
    <w:rsid w:val="0067623E"/>
    <w:rsid w:val="00676FE9"/>
    <w:rsid w:val="00680DA3"/>
    <w:rsid w:val="00680E62"/>
    <w:rsid w:val="00681A27"/>
    <w:rsid w:val="00682D40"/>
    <w:rsid w:val="006834CC"/>
    <w:rsid w:val="00683909"/>
    <w:rsid w:val="00684F51"/>
    <w:rsid w:val="00685380"/>
    <w:rsid w:val="006868A0"/>
    <w:rsid w:val="006908A1"/>
    <w:rsid w:val="00690ECC"/>
    <w:rsid w:val="006913C8"/>
    <w:rsid w:val="006920F3"/>
    <w:rsid w:val="00692276"/>
    <w:rsid w:val="00694721"/>
    <w:rsid w:val="0069478D"/>
    <w:rsid w:val="00695BC1"/>
    <w:rsid w:val="006960A9"/>
    <w:rsid w:val="00696542"/>
    <w:rsid w:val="006A25F5"/>
    <w:rsid w:val="006A33B2"/>
    <w:rsid w:val="006A5BB4"/>
    <w:rsid w:val="006A6145"/>
    <w:rsid w:val="006A6BF5"/>
    <w:rsid w:val="006A775A"/>
    <w:rsid w:val="006A7C5A"/>
    <w:rsid w:val="006B0249"/>
    <w:rsid w:val="006B06F1"/>
    <w:rsid w:val="006B12E1"/>
    <w:rsid w:val="006B1C3D"/>
    <w:rsid w:val="006B473C"/>
    <w:rsid w:val="006B4F0D"/>
    <w:rsid w:val="006B635B"/>
    <w:rsid w:val="006B636F"/>
    <w:rsid w:val="006B79F1"/>
    <w:rsid w:val="006B79F6"/>
    <w:rsid w:val="006B7C83"/>
    <w:rsid w:val="006B7CA7"/>
    <w:rsid w:val="006C0CA8"/>
    <w:rsid w:val="006C223F"/>
    <w:rsid w:val="006C23CE"/>
    <w:rsid w:val="006C33DB"/>
    <w:rsid w:val="006C42CD"/>
    <w:rsid w:val="006C4F71"/>
    <w:rsid w:val="006C5234"/>
    <w:rsid w:val="006C5B88"/>
    <w:rsid w:val="006C7BAE"/>
    <w:rsid w:val="006D06B8"/>
    <w:rsid w:val="006D0CDF"/>
    <w:rsid w:val="006D1031"/>
    <w:rsid w:val="006D1055"/>
    <w:rsid w:val="006D1792"/>
    <w:rsid w:val="006D289E"/>
    <w:rsid w:val="006D2A89"/>
    <w:rsid w:val="006D34F9"/>
    <w:rsid w:val="006D352A"/>
    <w:rsid w:val="006D61E1"/>
    <w:rsid w:val="006D61F6"/>
    <w:rsid w:val="006E1E27"/>
    <w:rsid w:val="006E207B"/>
    <w:rsid w:val="006E3FC0"/>
    <w:rsid w:val="006E45F2"/>
    <w:rsid w:val="006E570C"/>
    <w:rsid w:val="006E5D18"/>
    <w:rsid w:val="006E5FC7"/>
    <w:rsid w:val="006E6515"/>
    <w:rsid w:val="006E6553"/>
    <w:rsid w:val="006E695D"/>
    <w:rsid w:val="006E7AA7"/>
    <w:rsid w:val="006E7D68"/>
    <w:rsid w:val="006F1872"/>
    <w:rsid w:val="006F3E0F"/>
    <w:rsid w:val="006F559B"/>
    <w:rsid w:val="006F5A2B"/>
    <w:rsid w:val="006F75C8"/>
    <w:rsid w:val="006F7E55"/>
    <w:rsid w:val="007009F4"/>
    <w:rsid w:val="007020A0"/>
    <w:rsid w:val="00703CD1"/>
    <w:rsid w:val="007045C2"/>
    <w:rsid w:val="00706394"/>
    <w:rsid w:val="00710049"/>
    <w:rsid w:val="007137E5"/>
    <w:rsid w:val="00713EA5"/>
    <w:rsid w:val="00713EDA"/>
    <w:rsid w:val="00714569"/>
    <w:rsid w:val="00714A87"/>
    <w:rsid w:val="0071619E"/>
    <w:rsid w:val="00716700"/>
    <w:rsid w:val="00716C71"/>
    <w:rsid w:val="00721326"/>
    <w:rsid w:val="00721F8B"/>
    <w:rsid w:val="00723F26"/>
    <w:rsid w:val="007242A0"/>
    <w:rsid w:val="00724AC8"/>
    <w:rsid w:val="00725DD5"/>
    <w:rsid w:val="00726FBF"/>
    <w:rsid w:val="0072783F"/>
    <w:rsid w:val="007301D7"/>
    <w:rsid w:val="00730AB7"/>
    <w:rsid w:val="00731C21"/>
    <w:rsid w:val="00734D3D"/>
    <w:rsid w:val="007369E9"/>
    <w:rsid w:val="00737A6A"/>
    <w:rsid w:val="00737F83"/>
    <w:rsid w:val="00742699"/>
    <w:rsid w:val="00742F10"/>
    <w:rsid w:val="00743C03"/>
    <w:rsid w:val="007450B4"/>
    <w:rsid w:val="00746447"/>
    <w:rsid w:val="00746461"/>
    <w:rsid w:val="00751916"/>
    <w:rsid w:val="007523D6"/>
    <w:rsid w:val="00752741"/>
    <w:rsid w:val="007545F4"/>
    <w:rsid w:val="00754BE6"/>
    <w:rsid w:val="00756A15"/>
    <w:rsid w:val="00760D2B"/>
    <w:rsid w:val="00761C21"/>
    <w:rsid w:val="007643A1"/>
    <w:rsid w:val="00764FA9"/>
    <w:rsid w:val="0076579A"/>
    <w:rsid w:val="00765A00"/>
    <w:rsid w:val="00767475"/>
    <w:rsid w:val="007717B1"/>
    <w:rsid w:val="007741F1"/>
    <w:rsid w:val="00775892"/>
    <w:rsid w:val="0077719D"/>
    <w:rsid w:val="00780909"/>
    <w:rsid w:val="00780EBD"/>
    <w:rsid w:val="00781F1D"/>
    <w:rsid w:val="007831BD"/>
    <w:rsid w:val="0078675D"/>
    <w:rsid w:val="007919E8"/>
    <w:rsid w:val="00792C84"/>
    <w:rsid w:val="007A4033"/>
    <w:rsid w:val="007A41BF"/>
    <w:rsid w:val="007A44BB"/>
    <w:rsid w:val="007A6D45"/>
    <w:rsid w:val="007A749B"/>
    <w:rsid w:val="007B1C81"/>
    <w:rsid w:val="007B253D"/>
    <w:rsid w:val="007B3BA2"/>
    <w:rsid w:val="007B502B"/>
    <w:rsid w:val="007B5BEA"/>
    <w:rsid w:val="007B6627"/>
    <w:rsid w:val="007C06BF"/>
    <w:rsid w:val="007C155A"/>
    <w:rsid w:val="007C244F"/>
    <w:rsid w:val="007C2A95"/>
    <w:rsid w:val="007C2D40"/>
    <w:rsid w:val="007C306D"/>
    <w:rsid w:val="007C45E6"/>
    <w:rsid w:val="007C4901"/>
    <w:rsid w:val="007C5EAA"/>
    <w:rsid w:val="007C639D"/>
    <w:rsid w:val="007D3476"/>
    <w:rsid w:val="007D3A63"/>
    <w:rsid w:val="007D3B54"/>
    <w:rsid w:val="007D3EA0"/>
    <w:rsid w:val="007D46C9"/>
    <w:rsid w:val="007D4862"/>
    <w:rsid w:val="007D495C"/>
    <w:rsid w:val="007D496F"/>
    <w:rsid w:val="007D50FA"/>
    <w:rsid w:val="007D550C"/>
    <w:rsid w:val="007D5B9F"/>
    <w:rsid w:val="007D6CBA"/>
    <w:rsid w:val="007E049D"/>
    <w:rsid w:val="007E1319"/>
    <w:rsid w:val="007E15BD"/>
    <w:rsid w:val="007E1710"/>
    <w:rsid w:val="007E1C11"/>
    <w:rsid w:val="007E3152"/>
    <w:rsid w:val="007E3BD5"/>
    <w:rsid w:val="007E5371"/>
    <w:rsid w:val="007E5B8E"/>
    <w:rsid w:val="007E7B69"/>
    <w:rsid w:val="007F0F5A"/>
    <w:rsid w:val="007F2A33"/>
    <w:rsid w:val="007F6B39"/>
    <w:rsid w:val="007F6CA3"/>
    <w:rsid w:val="0080168D"/>
    <w:rsid w:val="0080169B"/>
    <w:rsid w:val="00802200"/>
    <w:rsid w:val="00803A74"/>
    <w:rsid w:val="008045F6"/>
    <w:rsid w:val="00805867"/>
    <w:rsid w:val="00805BAB"/>
    <w:rsid w:val="00807349"/>
    <w:rsid w:val="00811548"/>
    <w:rsid w:val="008152BF"/>
    <w:rsid w:val="00815667"/>
    <w:rsid w:val="00816399"/>
    <w:rsid w:val="0081650F"/>
    <w:rsid w:val="008206AA"/>
    <w:rsid w:val="0082139B"/>
    <w:rsid w:val="008215D2"/>
    <w:rsid w:val="008216E3"/>
    <w:rsid w:val="008225BA"/>
    <w:rsid w:val="00822A52"/>
    <w:rsid w:val="00822DF9"/>
    <w:rsid w:val="0082317C"/>
    <w:rsid w:val="00823A9F"/>
    <w:rsid w:val="00824704"/>
    <w:rsid w:val="008260C5"/>
    <w:rsid w:val="00827261"/>
    <w:rsid w:val="00830B91"/>
    <w:rsid w:val="008321F2"/>
    <w:rsid w:val="00833286"/>
    <w:rsid w:val="00834801"/>
    <w:rsid w:val="00834E4D"/>
    <w:rsid w:val="00834F78"/>
    <w:rsid w:val="008353C1"/>
    <w:rsid w:val="00835C13"/>
    <w:rsid w:val="0083649F"/>
    <w:rsid w:val="00836BEC"/>
    <w:rsid w:val="008406BD"/>
    <w:rsid w:val="00840F63"/>
    <w:rsid w:val="008426DF"/>
    <w:rsid w:val="008432D5"/>
    <w:rsid w:val="00844102"/>
    <w:rsid w:val="00845B9D"/>
    <w:rsid w:val="00845C26"/>
    <w:rsid w:val="008466F4"/>
    <w:rsid w:val="00846A42"/>
    <w:rsid w:val="00853CAB"/>
    <w:rsid w:val="00853F66"/>
    <w:rsid w:val="00854B5A"/>
    <w:rsid w:val="00856110"/>
    <w:rsid w:val="0085683B"/>
    <w:rsid w:val="00860B23"/>
    <w:rsid w:val="00862535"/>
    <w:rsid w:val="00862C4A"/>
    <w:rsid w:val="00862E4B"/>
    <w:rsid w:val="00863227"/>
    <w:rsid w:val="00865425"/>
    <w:rsid w:val="00866F8A"/>
    <w:rsid w:val="00867986"/>
    <w:rsid w:val="00871096"/>
    <w:rsid w:val="008716B1"/>
    <w:rsid w:val="00872457"/>
    <w:rsid w:val="00872E3A"/>
    <w:rsid w:val="00873BB7"/>
    <w:rsid w:val="0087433F"/>
    <w:rsid w:val="00874DAC"/>
    <w:rsid w:val="008752A9"/>
    <w:rsid w:val="00880382"/>
    <w:rsid w:val="00880694"/>
    <w:rsid w:val="00881C27"/>
    <w:rsid w:val="0088244A"/>
    <w:rsid w:val="00885511"/>
    <w:rsid w:val="00885BAD"/>
    <w:rsid w:val="00885E34"/>
    <w:rsid w:val="00886C49"/>
    <w:rsid w:val="008900DD"/>
    <w:rsid w:val="00890891"/>
    <w:rsid w:val="008918E7"/>
    <w:rsid w:val="008922CB"/>
    <w:rsid w:val="00893557"/>
    <w:rsid w:val="00893B9D"/>
    <w:rsid w:val="00894106"/>
    <w:rsid w:val="00896040"/>
    <w:rsid w:val="008968A5"/>
    <w:rsid w:val="00897112"/>
    <w:rsid w:val="00897167"/>
    <w:rsid w:val="008A0208"/>
    <w:rsid w:val="008A0315"/>
    <w:rsid w:val="008A0391"/>
    <w:rsid w:val="008A077F"/>
    <w:rsid w:val="008A0D4B"/>
    <w:rsid w:val="008A0E60"/>
    <w:rsid w:val="008A1379"/>
    <w:rsid w:val="008A18DC"/>
    <w:rsid w:val="008A304B"/>
    <w:rsid w:val="008A37FB"/>
    <w:rsid w:val="008A4930"/>
    <w:rsid w:val="008A51D4"/>
    <w:rsid w:val="008A552E"/>
    <w:rsid w:val="008A5D8B"/>
    <w:rsid w:val="008A602A"/>
    <w:rsid w:val="008A7140"/>
    <w:rsid w:val="008A7C99"/>
    <w:rsid w:val="008B1B91"/>
    <w:rsid w:val="008B4327"/>
    <w:rsid w:val="008B488D"/>
    <w:rsid w:val="008C053E"/>
    <w:rsid w:val="008C091F"/>
    <w:rsid w:val="008C11C4"/>
    <w:rsid w:val="008C2F51"/>
    <w:rsid w:val="008C3E11"/>
    <w:rsid w:val="008C40DC"/>
    <w:rsid w:val="008C5106"/>
    <w:rsid w:val="008C605B"/>
    <w:rsid w:val="008C693F"/>
    <w:rsid w:val="008C6DB6"/>
    <w:rsid w:val="008C6ED7"/>
    <w:rsid w:val="008C7461"/>
    <w:rsid w:val="008C7AFC"/>
    <w:rsid w:val="008D0B84"/>
    <w:rsid w:val="008D0CC3"/>
    <w:rsid w:val="008D1853"/>
    <w:rsid w:val="008D2AF4"/>
    <w:rsid w:val="008D3068"/>
    <w:rsid w:val="008D322E"/>
    <w:rsid w:val="008D49BA"/>
    <w:rsid w:val="008D4D76"/>
    <w:rsid w:val="008D5417"/>
    <w:rsid w:val="008D5429"/>
    <w:rsid w:val="008D6455"/>
    <w:rsid w:val="008D7CE4"/>
    <w:rsid w:val="008E08EB"/>
    <w:rsid w:val="008E48C4"/>
    <w:rsid w:val="008E4F37"/>
    <w:rsid w:val="008F2BA6"/>
    <w:rsid w:val="008F37A7"/>
    <w:rsid w:val="008F43B9"/>
    <w:rsid w:val="008F5714"/>
    <w:rsid w:val="008F5C78"/>
    <w:rsid w:val="008F6A3E"/>
    <w:rsid w:val="008F7D42"/>
    <w:rsid w:val="009003CE"/>
    <w:rsid w:val="00900436"/>
    <w:rsid w:val="00901525"/>
    <w:rsid w:val="00901718"/>
    <w:rsid w:val="00904C9F"/>
    <w:rsid w:val="009068B4"/>
    <w:rsid w:val="00906BE0"/>
    <w:rsid w:val="009070C5"/>
    <w:rsid w:val="00910246"/>
    <w:rsid w:val="00910466"/>
    <w:rsid w:val="00910A7D"/>
    <w:rsid w:val="00910BAC"/>
    <w:rsid w:val="0091100A"/>
    <w:rsid w:val="009113FA"/>
    <w:rsid w:val="009137D3"/>
    <w:rsid w:val="00915C47"/>
    <w:rsid w:val="009173C5"/>
    <w:rsid w:val="00923380"/>
    <w:rsid w:val="009243BE"/>
    <w:rsid w:val="0092521C"/>
    <w:rsid w:val="0092585A"/>
    <w:rsid w:val="009265D5"/>
    <w:rsid w:val="00927F98"/>
    <w:rsid w:val="0093127E"/>
    <w:rsid w:val="009319F7"/>
    <w:rsid w:val="00931D81"/>
    <w:rsid w:val="00932852"/>
    <w:rsid w:val="009335C8"/>
    <w:rsid w:val="009341D8"/>
    <w:rsid w:val="00935B57"/>
    <w:rsid w:val="00936240"/>
    <w:rsid w:val="00936255"/>
    <w:rsid w:val="00937287"/>
    <w:rsid w:val="00937D5B"/>
    <w:rsid w:val="00940A03"/>
    <w:rsid w:val="009417F6"/>
    <w:rsid w:val="0094184C"/>
    <w:rsid w:val="00944002"/>
    <w:rsid w:val="00944FA3"/>
    <w:rsid w:val="009456C6"/>
    <w:rsid w:val="00947EE4"/>
    <w:rsid w:val="0095082A"/>
    <w:rsid w:val="0095256F"/>
    <w:rsid w:val="00953DEC"/>
    <w:rsid w:val="00956F98"/>
    <w:rsid w:val="009578E2"/>
    <w:rsid w:val="00957A39"/>
    <w:rsid w:val="00960319"/>
    <w:rsid w:val="00960DFA"/>
    <w:rsid w:val="00960EAC"/>
    <w:rsid w:val="0096173C"/>
    <w:rsid w:val="009623FC"/>
    <w:rsid w:val="00963AFB"/>
    <w:rsid w:val="00963CC6"/>
    <w:rsid w:val="0096423E"/>
    <w:rsid w:val="00965A4E"/>
    <w:rsid w:val="00965BE9"/>
    <w:rsid w:val="00966EA2"/>
    <w:rsid w:val="00966F6C"/>
    <w:rsid w:val="009673B4"/>
    <w:rsid w:val="0097021F"/>
    <w:rsid w:val="00971B40"/>
    <w:rsid w:val="00971C2C"/>
    <w:rsid w:val="00972DBF"/>
    <w:rsid w:val="00973BC4"/>
    <w:rsid w:val="00975096"/>
    <w:rsid w:val="0097592E"/>
    <w:rsid w:val="0097608B"/>
    <w:rsid w:val="00976A9D"/>
    <w:rsid w:val="00976DB6"/>
    <w:rsid w:val="00977E9B"/>
    <w:rsid w:val="009821A9"/>
    <w:rsid w:val="00982386"/>
    <w:rsid w:val="0098383F"/>
    <w:rsid w:val="00983B08"/>
    <w:rsid w:val="0098494F"/>
    <w:rsid w:val="0098710C"/>
    <w:rsid w:val="0098778E"/>
    <w:rsid w:val="009879F8"/>
    <w:rsid w:val="00987C7F"/>
    <w:rsid w:val="00991B96"/>
    <w:rsid w:val="009923EF"/>
    <w:rsid w:val="009931E3"/>
    <w:rsid w:val="00994838"/>
    <w:rsid w:val="00995F44"/>
    <w:rsid w:val="00996374"/>
    <w:rsid w:val="009A014F"/>
    <w:rsid w:val="009A09D8"/>
    <w:rsid w:val="009A18A4"/>
    <w:rsid w:val="009A18D9"/>
    <w:rsid w:val="009A233F"/>
    <w:rsid w:val="009A25C4"/>
    <w:rsid w:val="009A2B57"/>
    <w:rsid w:val="009A2EDF"/>
    <w:rsid w:val="009A4F35"/>
    <w:rsid w:val="009A52A9"/>
    <w:rsid w:val="009A57D7"/>
    <w:rsid w:val="009A57E9"/>
    <w:rsid w:val="009A658A"/>
    <w:rsid w:val="009A7226"/>
    <w:rsid w:val="009B06CF"/>
    <w:rsid w:val="009B1A87"/>
    <w:rsid w:val="009B1DC7"/>
    <w:rsid w:val="009B2FC9"/>
    <w:rsid w:val="009B339C"/>
    <w:rsid w:val="009B33D2"/>
    <w:rsid w:val="009B3589"/>
    <w:rsid w:val="009B4E3C"/>
    <w:rsid w:val="009B50AC"/>
    <w:rsid w:val="009B6D04"/>
    <w:rsid w:val="009B78DB"/>
    <w:rsid w:val="009B7D5D"/>
    <w:rsid w:val="009C1AF7"/>
    <w:rsid w:val="009C222A"/>
    <w:rsid w:val="009C33FA"/>
    <w:rsid w:val="009C5624"/>
    <w:rsid w:val="009C6517"/>
    <w:rsid w:val="009C6538"/>
    <w:rsid w:val="009C72DB"/>
    <w:rsid w:val="009C7AE6"/>
    <w:rsid w:val="009D0424"/>
    <w:rsid w:val="009D1E31"/>
    <w:rsid w:val="009D2925"/>
    <w:rsid w:val="009D3F2E"/>
    <w:rsid w:val="009D4F73"/>
    <w:rsid w:val="009D5018"/>
    <w:rsid w:val="009D671E"/>
    <w:rsid w:val="009D6ADD"/>
    <w:rsid w:val="009E0CCD"/>
    <w:rsid w:val="009E0FAA"/>
    <w:rsid w:val="009E273F"/>
    <w:rsid w:val="009E2DC8"/>
    <w:rsid w:val="009E37D8"/>
    <w:rsid w:val="009E3E90"/>
    <w:rsid w:val="009E46A6"/>
    <w:rsid w:val="009E52C6"/>
    <w:rsid w:val="009E6E37"/>
    <w:rsid w:val="009F0BF6"/>
    <w:rsid w:val="009F0E79"/>
    <w:rsid w:val="009F2026"/>
    <w:rsid w:val="009F3390"/>
    <w:rsid w:val="009F42A6"/>
    <w:rsid w:val="009F46A1"/>
    <w:rsid w:val="009F4AF3"/>
    <w:rsid w:val="009F634D"/>
    <w:rsid w:val="009F6469"/>
    <w:rsid w:val="009F7A4C"/>
    <w:rsid w:val="00A0046A"/>
    <w:rsid w:val="00A004B3"/>
    <w:rsid w:val="00A00BD8"/>
    <w:rsid w:val="00A00D0B"/>
    <w:rsid w:val="00A01940"/>
    <w:rsid w:val="00A01A19"/>
    <w:rsid w:val="00A01DC3"/>
    <w:rsid w:val="00A04F43"/>
    <w:rsid w:val="00A10A1B"/>
    <w:rsid w:val="00A11A7A"/>
    <w:rsid w:val="00A141FC"/>
    <w:rsid w:val="00A14318"/>
    <w:rsid w:val="00A14569"/>
    <w:rsid w:val="00A1579C"/>
    <w:rsid w:val="00A17D5D"/>
    <w:rsid w:val="00A20884"/>
    <w:rsid w:val="00A2164B"/>
    <w:rsid w:val="00A21876"/>
    <w:rsid w:val="00A224EB"/>
    <w:rsid w:val="00A225F3"/>
    <w:rsid w:val="00A227AD"/>
    <w:rsid w:val="00A23DCB"/>
    <w:rsid w:val="00A25428"/>
    <w:rsid w:val="00A25DA4"/>
    <w:rsid w:val="00A2677B"/>
    <w:rsid w:val="00A26EE1"/>
    <w:rsid w:val="00A30B08"/>
    <w:rsid w:val="00A31293"/>
    <w:rsid w:val="00A3188F"/>
    <w:rsid w:val="00A31F86"/>
    <w:rsid w:val="00A34DB5"/>
    <w:rsid w:val="00A35602"/>
    <w:rsid w:val="00A36469"/>
    <w:rsid w:val="00A36F38"/>
    <w:rsid w:val="00A375C6"/>
    <w:rsid w:val="00A377C7"/>
    <w:rsid w:val="00A40D79"/>
    <w:rsid w:val="00A40FF9"/>
    <w:rsid w:val="00A411A3"/>
    <w:rsid w:val="00A41984"/>
    <w:rsid w:val="00A41DD0"/>
    <w:rsid w:val="00A41E90"/>
    <w:rsid w:val="00A43D82"/>
    <w:rsid w:val="00A459C4"/>
    <w:rsid w:val="00A46425"/>
    <w:rsid w:val="00A46883"/>
    <w:rsid w:val="00A46A35"/>
    <w:rsid w:val="00A47CF5"/>
    <w:rsid w:val="00A50324"/>
    <w:rsid w:val="00A50408"/>
    <w:rsid w:val="00A506C5"/>
    <w:rsid w:val="00A51444"/>
    <w:rsid w:val="00A5183B"/>
    <w:rsid w:val="00A530C7"/>
    <w:rsid w:val="00A53F03"/>
    <w:rsid w:val="00A54F5E"/>
    <w:rsid w:val="00A56697"/>
    <w:rsid w:val="00A604CA"/>
    <w:rsid w:val="00A6452D"/>
    <w:rsid w:val="00A64919"/>
    <w:rsid w:val="00A65E4F"/>
    <w:rsid w:val="00A67000"/>
    <w:rsid w:val="00A679F5"/>
    <w:rsid w:val="00A70057"/>
    <w:rsid w:val="00A7028B"/>
    <w:rsid w:val="00A70440"/>
    <w:rsid w:val="00A70F4C"/>
    <w:rsid w:val="00A714ED"/>
    <w:rsid w:val="00A71FB5"/>
    <w:rsid w:val="00A73BCC"/>
    <w:rsid w:val="00A73C51"/>
    <w:rsid w:val="00A75918"/>
    <w:rsid w:val="00A75B42"/>
    <w:rsid w:val="00A75B6D"/>
    <w:rsid w:val="00A75C67"/>
    <w:rsid w:val="00A8028B"/>
    <w:rsid w:val="00A809EF"/>
    <w:rsid w:val="00A81CBD"/>
    <w:rsid w:val="00A82C5B"/>
    <w:rsid w:val="00A83373"/>
    <w:rsid w:val="00A84445"/>
    <w:rsid w:val="00A853C1"/>
    <w:rsid w:val="00A85F7A"/>
    <w:rsid w:val="00A87681"/>
    <w:rsid w:val="00A90C72"/>
    <w:rsid w:val="00A91D05"/>
    <w:rsid w:val="00A92965"/>
    <w:rsid w:val="00A92B54"/>
    <w:rsid w:val="00A93898"/>
    <w:rsid w:val="00A95978"/>
    <w:rsid w:val="00A95B0A"/>
    <w:rsid w:val="00A95B3D"/>
    <w:rsid w:val="00A96D3B"/>
    <w:rsid w:val="00AA03ED"/>
    <w:rsid w:val="00AA188A"/>
    <w:rsid w:val="00AA2F09"/>
    <w:rsid w:val="00AA3A7F"/>
    <w:rsid w:val="00AA3DF1"/>
    <w:rsid w:val="00AA3F79"/>
    <w:rsid w:val="00AA7490"/>
    <w:rsid w:val="00AB0882"/>
    <w:rsid w:val="00AB3F75"/>
    <w:rsid w:val="00AB4475"/>
    <w:rsid w:val="00AB4B09"/>
    <w:rsid w:val="00AB5E3B"/>
    <w:rsid w:val="00AB6464"/>
    <w:rsid w:val="00AC026C"/>
    <w:rsid w:val="00AC0D34"/>
    <w:rsid w:val="00AC0E8D"/>
    <w:rsid w:val="00AC11B0"/>
    <w:rsid w:val="00AC312D"/>
    <w:rsid w:val="00AC3507"/>
    <w:rsid w:val="00AC39BF"/>
    <w:rsid w:val="00AC3EC5"/>
    <w:rsid w:val="00AC3F12"/>
    <w:rsid w:val="00AC61B4"/>
    <w:rsid w:val="00AC6544"/>
    <w:rsid w:val="00AC69F1"/>
    <w:rsid w:val="00AC7133"/>
    <w:rsid w:val="00AC7EEA"/>
    <w:rsid w:val="00AD0489"/>
    <w:rsid w:val="00AD15AF"/>
    <w:rsid w:val="00AD2C87"/>
    <w:rsid w:val="00AD47D4"/>
    <w:rsid w:val="00AD47FF"/>
    <w:rsid w:val="00AD63EC"/>
    <w:rsid w:val="00AD72B0"/>
    <w:rsid w:val="00AE0EC4"/>
    <w:rsid w:val="00AE1683"/>
    <w:rsid w:val="00AE2789"/>
    <w:rsid w:val="00AE307D"/>
    <w:rsid w:val="00AE35C1"/>
    <w:rsid w:val="00AE46C8"/>
    <w:rsid w:val="00AE479B"/>
    <w:rsid w:val="00AE52C2"/>
    <w:rsid w:val="00AE7C73"/>
    <w:rsid w:val="00AF0597"/>
    <w:rsid w:val="00AF18A1"/>
    <w:rsid w:val="00AF3811"/>
    <w:rsid w:val="00AF4072"/>
    <w:rsid w:val="00AF6307"/>
    <w:rsid w:val="00AF654B"/>
    <w:rsid w:val="00AF6A8B"/>
    <w:rsid w:val="00AF6EA5"/>
    <w:rsid w:val="00AF7A73"/>
    <w:rsid w:val="00AF7E50"/>
    <w:rsid w:val="00B00B0C"/>
    <w:rsid w:val="00B01D72"/>
    <w:rsid w:val="00B03247"/>
    <w:rsid w:val="00B033DF"/>
    <w:rsid w:val="00B03A95"/>
    <w:rsid w:val="00B04E01"/>
    <w:rsid w:val="00B04E88"/>
    <w:rsid w:val="00B05398"/>
    <w:rsid w:val="00B070F6"/>
    <w:rsid w:val="00B07700"/>
    <w:rsid w:val="00B10439"/>
    <w:rsid w:val="00B122F3"/>
    <w:rsid w:val="00B12E6B"/>
    <w:rsid w:val="00B16551"/>
    <w:rsid w:val="00B16746"/>
    <w:rsid w:val="00B17207"/>
    <w:rsid w:val="00B17D8B"/>
    <w:rsid w:val="00B20065"/>
    <w:rsid w:val="00B203E4"/>
    <w:rsid w:val="00B20CB2"/>
    <w:rsid w:val="00B21059"/>
    <w:rsid w:val="00B21960"/>
    <w:rsid w:val="00B22452"/>
    <w:rsid w:val="00B2275F"/>
    <w:rsid w:val="00B22F58"/>
    <w:rsid w:val="00B24368"/>
    <w:rsid w:val="00B24540"/>
    <w:rsid w:val="00B25077"/>
    <w:rsid w:val="00B25665"/>
    <w:rsid w:val="00B25922"/>
    <w:rsid w:val="00B25B0A"/>
    <w:rsid w:val="00B25C03"/>
    <w:rsid w:val="00B26436"/>
    <w:rsid w:val="00B327B9"/>
    <w:rsid w:val="00B34DC1"/>
    <w:rsid w:val="00B35B38"/>
    <w:rsid w:val="00B366D0"/>
    <w:rsid w:val="00B401D7"/>
    <w:rsid w:val="00B415A4"/>
    <w:rsid w:val="00B437C8"/>
    <w:rsid w:val="00B44BF9"/>
    <w:rsid w:val="00B4568A"/>
    <w:rsid w:val="00B45D5D"/>
    <w:rsid w:val="00B46555"/>
    <w:rsid w:val="00B47F06"/>
    <w:rsid w:val="00B500ED"/>
    <w:rsid w:val="00B523F5"/>
    <w:rsid w:val="00B53A46"/>
    <w:rsid w:val="00B53B61"/>
    <w:rsid w:val="00B54357"/>
    <w:rsid w:val="00B545AB"/>
    <w:rsid w:val="00B553B4"/>
    <w:rsid w:val="00B55B43"/>
    <w:rsid w:val="00B56CB3"/>
    <w:rsid w:val="00B575B2"/>
    <w:rsid w:val="00B5766F"/>
    <w:rsid w:val="00B6116B"/>
    <w:rsid w:val="00B61788"/>
    <w:rsid w:val="00B625FF"/>
    <w:rsid w:val="00B62CAF"/>
    <w:rsid w:val="00B64405"/>
    <w:rsid w:val="00B646B9"/>
    <w:rsid w:val="00B67598"/>
    <w:rsid w:val="00B67B01"/>
    <w:rsid w:val="00B702CB"/>
    <w:rsid w:val="00B70821"/>
    <w:rsid w:val="00B744EA"/>
    <w:rsid w:val="00B7511C"/>
    <w:rsid w:val="00B7605C"/>
    <w:rsid w:val="00B775E2"/>
    <w:rsid w:val="00B81453"/>
    <w:rsid w:val="00B82A34"/>
    <w:rsid w:val="00B83A93"/>
    <w:rsid w:val="00B83DAC"/>
    <w:rsid w:val="00B87A05"/>
    <w:rsid w:val="00B92F31"/>
    <w:rsid w:val="00B940BC"/>
    <w:rsid w:val="00B94C2F"/>
    <w:rsid w:val="00B94CAC"/>
    <w:rsid w:val="00B95400"/>
    <w:rsid w:val="00B96F9A"/>
    <w:rsid w:val="00B97269"/>
    <w:rsid w:val="00B97AA8"/>
    <w:rsid w:val="00BA1E54"/>
    <w:rsid w:val="00BA4A7E"/>
    <w:rsid w:val="00BA50AE"/>
    <w:rsid w:val="00BA6A47"/>
    <w:rsid w:val="00BA75CB"/>
    <w:rsid w:val="00BB0585"/>
    <w:rsid w:val="00BB1664"/>
    <w:rsid w:val="00BB18E3"/>
    <w:rsid w:val="00BB203F"/>
    <w:rsid w:val="00BB2B53"/>
    <w:rsid w:val="00BB3461"/>
    <w:rsid w:val="00BB444F"/>
    <w:rsid w:val="00BB5A53"/>
    <w:rsid w:val="00BB6008"/>
    <w:rsid w:val="00BB64C3"/>
    <w:rsid w:val="00BB7B51"/>
    <w:rsid w:val="00BC05ED"/>
    <w:rsid w:val="00BC07CE"/>
    <w:rsid w:val="00BC3E4A"/>
    <w:rsid w:val="00BC6459"/>
    <w:rsid w:val="00BC748E"/>
    <w:rsid w:val="00BC7F5B"/>
    <w:rsid w:val="00BD081F"/>
    <w:rsid w:val="00BD0B70"/>
    <w:rsid w:val="00BD2A02"/>
    <w:rsid w:val="00BD2D17"/>
    <w:rsid w:val="00BD53EC"/>
    <w:rsid w:val="00BE0039"/>
    <w:rsid w:val="00BE019D"/>
    <w:rsid w:val="00BE0346"/>
    <w:rsid w:val="00BE067F"/>
    <w:rsid w:val="00BE2548"/>
    <w:rsid w:val="00BE3218"/>
    <w:rsid w:val="00BE360D"/>
    <w:rsid w:val="00BE484F"/>
    <w:rsid w:val="00BE4FC1"/>
    <w:rsid w:val="00BE55AB"/>
    <w:rsid w:val="00BE68C0"/>
    <w:rsid w:val="00BE6BA5"/>
    <w:rsid w:val="00BE6E92"/>
    <w:rsid w:val="00BE6FF6"/>
    <w:rsid w:val="00BE7F2A"/>
    <w:rsid w:val="00BF01D3"/>
    <w:rsid w:val="00BF122D"/>
    <w:rsid w:val="00BF1F05"/>
    <w:rsid w:val="00BF2023"/>
    <w:rsid w:val="00BF2BF5"/>
    <w:rsid w:val="00BF365F"/>
    <w:rsid w:val="00BF4040"/>
    <w:rsid w:val="00BF4A81"/>
    <w:rsid w:val="00BF7429"/>
    <w:rsid w:val="00C001B6"/>
    <w:rsid w:val="00C006FA"/>
    <w:rsid w:val="00C00E99"/>
    <w:rsid w:val="00C0180D"/>
    <w:rsid w:val="00C02823"/>
    <w:rsid w:val="00C02927"/>
    <w:rsid w:val="00C02F05"/>
    <w:rsid w:val="00C0350C"/>
    <w:rsid w:val="00C03883"/>
    <w:rsid w:val="00C04063"/>
    <w:rsid w:val="00C04862"/>
    <w:rsid w:val="00C05DB8"/>
    <w:rsid w:val="00C05F78"/>
    <w:rsid w:val="00C065A4"/>
    <w:rsid w:val="00C06749"/>
    <w:rsid w:val="00C129FF"/>
    <w:rsid w:val="00C13104"/>
    <w:rsid w:val="00C13CD2"/>
    <w:rsid w:val="00C13D55"/>
    <w:rsid w:val="00C13F9A"/>
    <w:rsid w:val="00C16602"/>
    <w:rsid w:val="00C16640"/>
    <w:rsid w:val="00C16ABB"/>
    <w:rsid w:val="00C172D9"/>
    <w:rsid w:val="00C173D4"/>
    <w:rsid w:val="00C2098C"/>
    <w:rsid w:val="00C20F15"/>
    <w:rsid w:val="00C21145"/>
    <w:rsid w:val="00C21E05"/>
    <w:rsid w:val="00C22411"/>
    <w:rsid w:val="00C2262E"/>
    <w:rsid w:val="00C23BCD"/>
    <w:rsid w:val="00C23E72"/>
    <w:rsid w:val="00C24D58"/>
    <w:rsid w:val="00C25063"/>
    <w:rsid w:val="00C252D0"/>
    <w:rsid w:val="00C25D3B"/>
    <w:rsid w:val="00C27B91"/>
    <w:rsid w:val="00C30249"/>
    <w:rsid w:val="00C315B4"/>
    <w:rsid w:val="00C3173F"/>
    <w:rsid w:val="00C31DDA"/>
    <w:rsid w:val="00C3240A"/>
    <w:rsid w:val="00C32A94"/>
    <w:rsid w:val="00C3333C"/>
    <w:rsid w:val="00C34FE9"/>
    <w:rsid w:val="00C36D31"/>
    <w:rsid w:val="00C37A13"/>
    <w:rsid w:val="00C43578"/>
    <w:rsid w:val="00C44EB2"/>
    <w:rsid w:val="00C4657D"/>
    <w:rsid w:val="00C501B4"/>
    <w:rsid w:val="00C508F6"/>
    <w:rsid w:val="00C51027"/>
    <w:rsid w:val="00C52312"/>
    <w:rsid w:val="00C54094"/>
    <w:rsid w:val="00C54B9B"/>
    <w:rsid w:val="00C56681"/>
    <w:rsid w:val="00C6064E"/>
    <w:rsid w:val="00C6244E"/>
    <w:rsid w:val="00C627E1"/>
    <w:rsid w:val="00C63482"/>
    <w:rsid w:val="00C64086"/>
    <w:rsid w:val="00C644D2"/>
    <w:rsid w:val="00C66E72"/>
    <w:rsid w:val="00C66E77"/>
    <w:rsid w:val="00C7081E"/>
    <w:rsid w:val="00C718C6"/>
    <w:rsid w:val="00C72389"/>
    <w:rsid w:val="00C75350"/>
    <w:rsid w:val="00C75DBD"/>
    <w:rsid w:val="00C75F74"/>
    <w:rsid w:val="00C76815"/>
    <w:rsid w:val="00C7684C"/>
    <w:rsid w:val="00C76A64"/>
    <w:rsid w:val="00C77F19"/>
    <w:rsid w:val="00C80F8F"/>
    <w:rsid w:val="00C81695"/>
    <w:rsid w:val="00C81A16"/>
    <w:rsid w:val="00C81FC1"/>
    <w:rsid w:val="00C84B8B"/>
    <w:rsid w:val="00C85F8C"/>
    <w:rsid w:val="00C86BC6"/>
    <w:rsid w:val="00C873C8"/>
    <w:rsid w:val="00C90E37"/>
    <w:rsid w:val="00C916C6"/>
    <w:rsid w:val="00C9222C"/>
    <w:rsid w:val="00C92EC5"/>
    <w:rsid w:val="00C93812"/>
    <w:rsid w:val="00C94679"/>
    <w:rsid w:val="00C94E42"/>
    <w:rsid w:val="00C96203"/>
    <w:rsid w:val="00C9710C"/>
    <w:rsid w:val="00C9787D"/>
    <w:rsid w:val="00CA1505"/>
    <w:rsid w:val="00CA438F"/>
    <w:rsid w:val="00CA44C4"/>
    <w:rsid w:val="00CA5231"/>
    <w:rsid w:val="00CA7507"/>
    <w:rsid w:val="00CA7B77"/>
    <w:rsid w:val="00CB0099"/>
    <w:rsid w:val="00CB10B1"/>
    <w:rsid w:val="00CB166F"/>
    <w:rsid w:val="00CB1882"/>
    <w:rsid w:val="00CB294E"/>
    <w:rsid w:val="00CB2F7B"/>
    <w:rsid w:val="00CB40B7"/>
    <w:rsid w:val="00CB584B"/>
    <w:rsid w:val="00CB5987"/>
    <w:rsid w:val="00CB5AA0"/>
    <w:rsid w:val="00CB608B"/>
    <w:rsid w:val="00CB675E"/>
    <w:rsid w:val="00CC16FD"/>
    <w:rsid w:val="00CC2618"/>
    <w:rsid w:val="00CC3C30"/>
    <w:rsid w:val="00CC3EA3"/>
    <w:rsid w:val="00CD108D"/>
    <w:rsid w:val="00CD1EE7"/>
    <w:rsid w:val="00CD3C3E"/>
    <w:rsid w:val="00CD4231"/>
    <w:rsid w:val="00CD50A1"/>
    <w:rsid w:val="00CD7E50"/>
    <w:rsid w:val="00CE16DE"/>
    <w:rsid w:val="00CE1B4F"/>
    <w:rsid w:val="00CE288B"/>
    <w:rsid w:val="00CE31D8"/>
    <w:rsid w:val="00CE3C50"/>
    <w:rsid w:val="00CE53B8"/>
    <w:rsid w:val="00CE73AF"/>
    <w:rsid w:val="00CE7585"/>
    <w:rsid w:val="00CF1892"/>
    <w:rsid w:val="00CF50AC"/>
    <w:rsid w:val="00CF5822"/>
    <w:rsid w:val="00CF60E2"/>
    <w:rsid w:val="00CF6B91"/>
    <w:rsid w:val="00D01AF6"/>
    <w:rsid w:val="00D02074"/>
    <w:rsid w:val="00D02CAE"/>
    <w:rsid w:val="00D0325D"/>
    <w:rsid w:val="00D03346"/>
    <w:rsid w:val="00D034AF"/>
    <w:rsid w:val="00D03C94"/>
    <w:rsid w:val="00D04C87"/>
    <w:rsid w:val="00D05056"/>
    <w:rsid w:val="00D05976"/>
    <w:rsid w:val="00D063D0"/>
    <w:rsid w:val="00D07006"/>
    <w:rsid w:val="00D078BF"/>
    <w:rsid w:val="00D079FF"/>
    <w:rsid w:val="00D10A4C"/>
    <w:rsid w:val="00D10BA3"/>
    <w:rsid w:val="00D12906"/>
    <w:rsid w:val="00D12B30"/>
    <w:rsid w:val="00D13890"/>
    <w:rsid w:val="00D1727F"/>
    <w:rsid w:val="00D20345"/>
    <w:rsid w:val="00D20493"/>
    <w:rsid w:val="00D2088E"/>
    <w:rsid w:val="00D21ECA"/>
    <w:rsid w:val="00D231C9"/>
    <w:rsid w:val="00D248E7"/>
    <w:rsid w:val="00D25FBC"/>
    <w:rsid w:val="00D262B3"/>
    <w:rsid w:val="00D26762"/>
    <w:rsid w:val="00D2767F"/>
    <w:rsid w:val="00D31947"/>
    <w:rsid w:val="00D330FC"/>
    <w:rsid w:val="00D331FA"/>
    <w:rsid w:val="00D33437"/>
    <w:rsid w:val="00D3544A"/>
    <w:rsid w:val="00D35BE5"/>
    <w:rsid w:val="00D3637D"/>
    <w:rsid w:val="00D37403"/>
    <w:rsid w:val="00D404DF"/>
    <w:rsid w:val="00D433AF"/>
    <w:rsid w:val="00D43B81"/>
    <w:rsid w:val="00D457D1"/>
    <w:rsid w:val="00D47811"/>
    <w:rsid w:val="00D47EA8"/>
    <w:rsid w:val="00D5068B"/>
    <w:rsid w:val="00D528E3"/>
    <w:rsid w:val="00D52DFD"/>
    <w:rsid w:val="00D52E8B"/>
    <w:rsid w:val="00D53335"/>
    <w:rsid w:val="00D543C4"/>
    <w:rsid w:val="00D55F42"/>
    <w:rsid w:val="00D56F0C"/>
    <w:rsid w:val="00D57694"/>
    <w:rsid w:val="00D57CCD"/>
    <w:rsid w:val="00D60B70"/>
    <w:rsid w:val="00D60BCE"/>
    <w:rsid w:val="00D60D91"/>
    <w:rsid w:val="00D60F15"/>
    <w:rsid w:val="00D61D94"/>
    <w:rsid w:val="00D6220B"/>
    <w:rsid w:val="00D622A9"/>
    <w:rsid w:val="00D62385"/>
    <w:rsid w:val="00D625ED"/>
    <w:rsid w:val="00D62C81"/>
    <w:rsid w:val="00D630EF"/>
    <w:rsid w:val="00D6374D"/>
    <w:rsid w:val="00D6425C"/>
    <w:rsid w:val="00D64CE5"/>
    <w:rsid w:val="00D65685"/>
    <w:rsid w:val="00D70177"/>
    <w:rsid w:val="00D70BF6"/>
    <w:rsid w:val="00D71923"/>
    <w:rsid w:val="00D71C2B"/>
    <w:rsid w:val="00D733D7"/>
    <w:rsid w:val="00D74592"/>
    <w:rsid w:val="00D748E0"/>
    <w:rsid w:val="00D74E39"/>
    <w:rsid w:val="00D750F1"/>
    <w:rsid w:val="00D754DC"/>
    <w:rsid w:val="00D7622F"/>
    <w:rsid w:val="00D7652C"/>
    <w:rsid w:val="00D76CAD"/>
    <w:rsid w:val="00D772DA"/>
    <w:rsid w:val="00D77845"/>
    <w:rsid w:val="00D77EB2"/>
    <w:rsid w:val="00D81E1A"/>
    <w:rsid w:val="00D826F9"/>
    <w:rsid w:val="00D82EEA"/>
    <w:rsid w:val="00D83361"/>
    <w:rsid w:val="00D8342F"/>
    <w:rsid w:val="00D83844"/>
    <w:rsid w:val="00D84648"/>
    <w:rsid w:val="00D84676"/>
    <w:rsid w:val="00D85CBD"/>
    <w:rsid w:val="00D85F24"/>
    <w:rsid w:val="00D908B5"/>
    <w:rsid w:val="00D92216"/>
    <w:rsid w:val="00D92885"/>
    <w:rsid w:val="00D93667"/>
    <w:rsid w:val="00D93A87"/>
    <w:rsid w:val="00D94288"/>
    <w:rsid w:val="00D949FE"/>
    <w:rsid w:val="00D960B2"/>
    <w:rsid w:val="00D9772D"/>
    <w:rsid w:val="00D979DC"/>
    <w:rsid w:val="00DA0CCC"/>
    <w:rsid w:val="00DA2BE6"/>
    <w:rsid w:val="00DA2CAA"/>
    <w:rsid w:val="00DA3C7E"/>
    <w:rsid w:val="00DA3E36"/>
    <w:rsid w:val="00DA3FE1"/>
    <w:rsid w:val="00DA684B"/>
    <w:rsid w:val="00DA6AA7"/>
    <w:rsid w:val="00DA736E"/>
    <w:rsid w:val="00DB00CF"/>
    <w:rsid w:val="00DB047E"/>
    <w:rsid w:val="00DB1126"/>
    <w:rsid w:val="00DB198B"/>
    <w:rsid w:val="00DB2217"/>
    <w:rsid w:val="00DB3DB1"/>
    <w:rsid w:val="00DB4342"/>
    <w:rsid w:val="00DB6C9D"/>
    <w:rsid w:val="00DC097A"/>
    <w:rsid w:val="00DC33BD"/>
    <w:rsid w:val="00DC34EE"/>
    <w:rsid w:val="00DC35B9"/>
    <w:rsid w:val="00DC4BF7"/>
    <w:rsid w:val="00DC4F25"/>
    <w:rsid w:val="00DC523F"/>
    <w:rsid w:val="00DC5374"/>
    <w:rsid w:val="00DC742F"/>
    <w:rsid w:val="00DC74BA"/>
    <w:rsid w:val="00DD0D53"/>
    <w:rsid w:val="00DD1423"/>
    <w:rsid w:val="00DD2831"/>
    <w:rsid w:val="00DD3311"/>
    <w:rsid w:val="00DD3AE4"/>
    <w:rsid w:val="00DD56E0"/>
    <w:rsid w:val="00DD591F"/>
    <w:rsid w:val="00DD5F44"/>
    <w:rsid w:val="00DD6EEB"/>
    <w:rsid w:val="00DD7816"/>
    <w:rsid w:val="00DE174B"/>
    <w:rsid w:val="00DE1C82"/>
    <w:rsid w:val="00DE346D"/>
    <w:rsid w:val="00DE3480"/>
    <w:rsid w:val="00DE352A"/>
    <w:rsid w:val="00DE45F4"/>
    <w:rsid w:val="00DE4E93"/>
    <w:rsid w:val="00DE641C"/>
    <w:rsid w:val="00DE6750"/>
    <w:rsid w:val="00DF017A"/>
    <w:rsid w:val="00DF0BB4"/>
    <w:rsid w:val="00DF18FF"/>
    <w:rsid w:val="00DF4491"/>
    <w:rsid w:val="00DF5467"/>
    <w:rsid w:val="00DF57B3"/>
    <w:rsid w:val="00DF6181"/>
    <w:rsid w:val="00DF6C5E"/>
    <w:rsid w:val="00DF7B1A"/>
    <w:rsid w:val="00E037C5"/>
    <w:rsid w:val="00E040E3"/>
    <w:rsid w:val="00E047C6"/>
    <w:rsid w:val="00E056EE"/>
    <w:rsid w:val="00E057B9"/>
    <w:rsid w:val="00E05E29"/>
    <w:rsid w:val="00E06B71"/>
    <w:rsid w:val="00E11891"/>
    <w:rsid w:val="00E136EC"/>
    <w:rsid w:val="00E13D55"/>
    <w:rsid w:val="00E14517"/>
    <w:rsid w:val="00E14601"/>
    <w:rsid w:val="00E14D1F"/>
    <w:rsid w:val="00E14DBB"/>
    <w:rsid w:val="00E15E30"/>
    <w:rsid w:val="00E16023"/>
    <w:rsid w:val="00E16310"/>
    <w:rsid w:val="00E16328"/>
    <w:rsid w:val="00E20C8B"/>
    <w:rsid w:val="00E2132F"/>
    <w:rsid w:val="00E2183C"/>
    <w:rsid w:val="00E21E4C"/>
    <w:rsid w:val="00E21EB5"/>
    <w:rsid w:val="00E23A82"/>
    <w:rsid w:val="00E24E4D"/>
    <w:rsid w:val="00E255B5"/>
    <w:rsid w:val="00E25D16"/>
    <w:rsid w:val="00E25D2E"/>
    <w:rsid w:val="00E25D4C"/>
    <w:rsid w:val="00E277D2"/>
    <w:rsid w:val="00E35384"/>
    <w:rsid w:val="00E35F03"/>
    <w:rsid w:val="00E3654A"/>
    <w:rsid w:val="00E36A69"/>
    <w:rsid w:val="00E36D2F"/>
    <w:rsid w:val="00E36E81"/>
    <w:rsid w:val="00E4132C"/>
    <w:rsid w:val="00E422BF"/>
    <w:rsid w:val="00E43592"/>
    <w:rsid w:val="00E43A77"/>
    <w:rsid w:val="00E43FEB"/>
    <w:rsid w:val="00E442E4"/>
    <w:rsid w:val="00E44B60"/>
    <w:rsid w:val="00E44BA2"/>
    <w:rsid w:val="00E44BF8"/>
    <w:rsid w:val="00E460FA"/>
    <w:rsid w:val="00E4667C"/>
    <w:rsid w:val="00E47177"/>
    <w:rsid w:val="00E47781"/>
    <w:rsid w:val="00E51659"/>
    <w:rsid w:val="00E545FA"/>
    <w:rsid w:val="00E55270"/>
    <w:rsid w:val="00E56282"/>
    <w:rsid w:val="00E56E1D"/>
    <w:rsid w:val="00E56F14"/>
    <w:rsid w:val="00E5745A"/>
    <w:rsid w:val="00E576E2"/>
    <w:rsid w:val="00E60204"/>
    <w:rsid w:val="00E607BC"/>
    <w:rsid w:val="00E60B31"/>
    <w:rsid w:val="00E622F0"/>
    <w:rsid w:val="00E62CD7"/>
    <w:rsid w:val="00E63190"/>
    <w:rsid w:val="00E652E2"/>
    <w:rsid w:val="00E6699D"/>
    <w:rsid w:val="00E66AC4"/>
    <w:rsid w:val="00E66FEF"/>
    <w:rsid w:val="00E674B7"/>
    <w:rsid w:val="00E67D1F"/>
    <w:rsid w:val="00E71AB7"/>
    <w:rsid w:val="00E729D8"/>
    <w:rsid w:val="00E72A78"/>
    <w:rsid w:val="00E7328B"/>
    <w:rsid w:val="00E73956"/>
    <w:rsid w:val="00E74578"/>
    <w:rsid w:val="00E74892"/>
    <w:rsid w:val="00E75D8F"/>
    <w:rsid w:val="00E77E69"/>
    <w:rsid w:val="00E81C8E"/>
    <w:rsid w:val="00E82AB3"/>
    <w:rsid w:val="00E8336B"/>
    <w:rsid w:val="00E8338B"/>
    <w:rsid w:val="00E8516F"/>
    <w:rsid w:val="00E870C2"/>
    <w:rsid w:val="00E873D7"/>
    <w:rsid w:val="00E90863"/>
    <w:rsid w:val="00E91105"/>
    <w:rsid w:val="00E915A1"/>
    <w:rsid w:val="00E944F2"/>
    <w:rsid w:val="00E9563D"/>
    <w:rsid w:val="00E9596C"/>
    <w:rsid w:val="00E95CBB"/>
    <w:rsid w:val="00E963DA"/>
    <w:rsid w:val="00E9671C"/>
    <w:rsid w:val="00E97791"/>
    <w:rsid w:val="00EA0AEA"/>
    <w:rsid w:val="00EA1274"/>
    <w:rsid w:val="00EA14D6"/>
    <w:rsid w:val="00EA2D9E"/>
    <w:rsid w:val="00EA3573"/>
    <w:rsid w:val="00EA3A1B"/>
    <w:rsid w:val="00EA43EE"/>
    <w:rsid w:val="00EA77B7"/>
    <w:rsid w:val="00EB0FE4"/>
    <w:rsid w:val="00EB1D4C"/>
    <w:rsid w:val="00EB262D"/>
    <w:rsid w:val="00EB26E9"/>
    <w:rsid w:val="00EB2D6A"/>
    <w:rsid w:val="00EB3A1B"/>
    <w:rsid w:val="00EB46A9"/>
    <w:rsid w:val="00EB4797"/>
    <w:rsid w:val="00EB620A"/>
    <w:rsid w:val="00EB63DF"/>
    <w:rsid w:val="00EB71B0"/>
    <w:rsid w:val="00EB78A8"/>
    <w:rsid w:val="00EC2285"/>
    <w:rsid w:val="00EC2410"/>
    <w:rsid w:val="00EC53A9"/>
    <w:rsid w:val="00EC5748"/>
    <w:rsid w:val="00EC592E"/>
    <w:rsid w:val="00EC5A4E"/>
    <w:rsid w:val="00EC616A"/>
    <w:rsid w:val="00EC63E6"/>
    <w:rsid w:val="00EC661A"/>
    <w:rsid w:val="00EC6C6F"/>
    <w:rsid w:val="00EC6DCB"/>
    <w:rsid w:val="00EC7600"/>
    <w:rsid w:val="00ED232F"/>
    <w:rsid w:val="00ED35A8"/>
    <w:rsid w:val="00ED52F5"/>
    <w:rsid w:val="00ED59C7"/>
    <w:rsid w:val="00ED6110"/>
    <w:rsid w:val="00ED6F24"/>
    <w:rsid w:val="00ED754D"/>
    <w:rsid w:val="00ED791F"/>
    <w:rsid w:val="00EE0740"/>
    <w:rsid w:val="00EE472A"/>
    <w:rsid w:val="00EE493C"/>
    <w:rsid w:val="00EE4E3E"/>
    <w:rsid w:val="00EE619E"/>
    <w:rsid w:val="00EE6258"/>
    <w:rsid w:val="00EE7F9A"/>
    <w:rsid w:val="00EF1327"/>
    <w:rsid w:val="00EF1466"/>
    <w:rsid w:val="00EF1553"/>
    <w:rsid w:val="00EF1737"/>
    <w:rsid w:val="00EF1B87"/>
    <w:rsid w:val="00EF2A8B"/>
    <w:rsid w:val="00EF4C40"/>
    <w:rsid w:val="00EF54F7"/>
    <w:rsid w:val="00EF5B44"/>
    <w:rsid w:val="00F037FF"/>
    <w:rsid w:val="00F03CF3"/>
    <w:rsid w:val="00F04688"/>
    <w:rsid w:val="00F068C3"/>
    <w:rsid w:val="00F06938"/>
    <w:rsid w:val="00F06F66"/>
    <w:rsid w:val="00F076EF"/>
    <w:rsid w:val="00F07B2C"/>
    <w:rsid w:val="00F11019"/>
    <w:rsid w:val="00F11AB4"/>
    <w:rsid w:val="00F11AC6"/>
    <w:rsid w:val="00F13D53"/>
    <w:rsid w:val="00F13FB5"/>
    <w:rsid w:val="00F14392"/>
    <w:rsid w:val="00F14C31"/>
    <w:rsid w:val="00F154A4"/>
    <w:rsid w:val="00F165C2"/>
    <w:rsid w:val="00F20D46"/>
    <w:rsid w:val="00F22024"/>
    <w:rsid w:val="00F23742"/>
    <w:rsid w:val="00F2522E"/>
    <w:rsid w:val="00F26CB6"/>
    <w:rsid w:val="00F26F2C"/>
    <w:rsid w:val="00F27FD8"/>
    <w:rsid w:val="00F30A51"/>
    <w:rsid w:val="00F3159B"/>
    <w:rsid w:val="00F3270D"/>
    <w:rsid w:val="00F32CD2"/>
    <w:rsid w:val="00F33904"/>
    <w:rsid w:val="00F355D7"/>
    <w:rsid w:val="00F35BE5"/>
    <w:rsid w:val="00F3642F"/>
    <w:rsid w:val="00F364E9"/>
    <w:rsid w:val="00F373A2"/>
    <w:rsid w:val="00F37B08"/>
    <w:rsid w:val="00F37D67"/>
    <w:rsid w:val="00F400FD"/>
    <w:rsid w:val="00F4047A"/>
    <w:rsid w:val="00F422ED"/>
    <w:rsid w:val="00F44E83"/>
    <w:rsid w:val="00F45695"/>
    <w:rsid w:val="00F45C1F"/>
    <w:rsid w:val="00F47649"/>
    <w:rsid w:val="00F51AF8"/>
    <w:rsid w:val="00F52C5A"/>
    <w:rsid w:val="00F532DB"/>
    <w:rsid w:val="00F53E6A"/>
    <w:rsid w:val="00F56431"/>
    <w:rsid w:val="00F56485"/>
    <w:rsid w:val="00F5700E"/>
    <w:rsid w:val="00F570FF"/>
    <w:rsid w:val="00F57A9F"/>
    <w:rsid w:val="00F60968"/>
    <w:rsid w:val="00F61E9E"/>
    <w:rsid w:val="00F63A54"/>
    <w:rsid w:val="00F63E05"/>
    <w:rsid w:val="00F64489"/>
    <w:rsid w:val="00F64603"/>
    <w:rsid w:val="00F64C5F"/>
    <w:rsid w:val="00F653EC"/>
    <w:rsid w:val="00F65753"/>
    <w:rsid w:val="00F658A0"/>
    <w:rsid w:val="00F663A0"/>
    <w:rsid w:val="00F66FB8"/>
    <w:rsid w:val="00F673CB"/>
    <w:rsid w:val="00F71D53"/>
    <w:rsid w:val="00F72787"/>
    <w:rsid w:val="00F72B46"/>
    <w:rsid w:val="00F72BB1"/>
    <w:rsid w:val="00F73468"/>
    <w:rsid w:val="00F73EF4"/>
    <w:rsid w:val="00F76471"/>
    <w:rsid w:val="00F77248"/>
    <w:rsid w:val="00F77DB3"/>
    <w:rsid w:val="00F81231"/>
    <w:rsid w:val="00F81498"/>
    <w:rsid w:val="00F816A7"/>
    <w:rsid w:val="00F82100"/>
    <w:rsid w:val="00F82E76"/>
    <w:rsid w:val="00F83184"/>
    <w:rsid w:val="00F84AED"/>
    <w:rsid w:val="00F85476"/>
    <w:rsid w:val="00F85711"/>
    <w:rsid w:val="00F86DED"/>
    <w:rsid w:val="00F90ACC"/>
    <w:rsid w:val="00F91DD2"/>
    <w:rsid w:val="00F91FD0"/>
    <w:rsid w:val="00F94145"/>
    <w:rsid w:val="00F94B5E"/>
    <w:rsid w:val="00F9593B"/>
    <w:rsid w:val="00F95BFF"/>
    <w:rsid w:val="00F95E78"/>
    <w:rsid w:val="00F968B2"/>
    <w:rsid w:val="00F969C6"/>
    <w:rsid w:val="00FA0363"/>
    <w:rsid w:val="00FA0433"/>
    <w:rsid w:val="00FA135B"/>
    <w:rsid w:val="00FA1E04"/>
    <w:rsid w:val="00FA23D1"/>
    <w:rsid w:val="00FA2538"/>
    <w:rsid w:val="00FA3094"/>
    <w:rsid w:val="00FA368F"/>
    <w:rsid w:val="00FA3DE6"/>
    <w:rsid w:val="00FA4734"/>
    <w:rsid w:val="00FA4A27"/>
    <w:rsid w:val="00FA5319"/>
    <w:rsid w:val="00FA5CC5"/>
    <w:rsid w:val="00FA6293"/>
    <w:rsid w:val="00FA674A"/>
    <w:rsid w:val="00FA796D"/>
    <w:rsid w:val="00FA7A9A"/>
    <w:rsid w:val="00FB0378"/>
    <w:rsid w:val="00FB0C15"/>
    <w:rsid w:val="00FB171C"/>
    <w:rsid w:val="00FB2126"/>
    <w:rsid w:val="00FB2219"/>
    <w:rsid w:val="00FB22A9"/>
    <w:rsid w:val="00FB391F"/>
    <w:rsid w:val="00FB6014"/>
    <w:rsid w:val="00FC073D"/>
    <w:rsid w:val="00FC0CC3"/>
    <w:rsid w:val="00FC1341"/>
    <w:rsid w:val="00FC1355"/>
    <w:rsid w:val="00FC19AF"/>
    <w:rsid w:val="00FC22E2"/>
    <w:rsid w:val="00FC2AB1"/>
    <w:rsid w:val="00FC3D13"/>
    <w:rsid w:val="00FC3FBB"/>
    <w:rsid w:val="00FC4A82"/>
    <w:rsid w:val="00FC4BD2"/>
    <w:rsid w:val="00FC7CEB"/>
    <w:rsid w:val="00FC7D82"/>
    <w:rsid w:val="00FD05B7"/>
    <w:rsid w:val="00FD088D"/>
    <w:rsid w:val="00FD0B4C"/>
    <w:rsid w:val="00FD1440"/>
    <w:rsid w:val="00FD3A13"/>
    <w:rsid w:val="00FD49E5"/>
    <w:rsid w:val="00FD7517"/>
    <w:rsid w:val="00FE1836"/>
    <w:rsid w:val="00FE1D31"/>
    <w:rsid w:val="00FE3995"/>
    <w:rsid w:val="00FE43E4"/>
    <w:rsid w:val="00FE5C85"/>
    <w:rsid w:val="00FE6DFB"/>
    <w:rsid w:val="00FE71BC"/>
    <w:rsid w:val="00FF0B03"/>
    <w:rsid w:val="00FF2FED"/>
    <w:rsid w:val="00FF394F"/>
    <w:rsid w:val="00FF50F5"/>
    <w:rsid w:val="00FF662F"/>
    <w:rsid w:val="00FF7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8A0208"/>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E23B1"/>
    <w:pPr>
      <w:keepNext/>
      <w:numPr>
        <w:numId w:val="57"/>
      </w:numPr>
      <w:spacing w:before="120" w:after="120"/>
      <w:ind w:left="426" w:hanging="710"/>
      <w:outlineLvl w:val="0"/>
    </w:pPr>
    <w:rPr>
      <w:rFonts w:eastAsiaTheme="majorEastAsia" w:cstheme="majorBidi"/>
      <w:b/>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8A0208"/>
    <w:pPr>
      <w:keepNext/>
      <w:outlineLvl w:val="1"/>
    </w:pPr>
    <w:rPr>
      <w:rFonts w:eastAsiaTheme="majorEastAsia" w:cstheme="majorBidi"/>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A0208"/>
    <w:pPr>
      <w:keepNext/>
      <w:jc w:val="both"/>
      <w:outlineLvl w:val="2"/>
    </w:pPr>
    <w:rPr>
      <w:rFonts w:eastAsiaTheme="majorEastAsia" w:cstheme="majorBidi"/>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A0208"/>
    <w:pPr>
      <w:keepNext/>
      <w:tabs>
        <w:tab w:val="num" w:pos="1080"/>
      </w:tabs>
      <w:spacing w:before="240" w:after="240"/>
      <w:outlineLvl w:val="3"/>
    </w:pPr>
    <w:rPr>
      <w:rFonts w:ascii="NimbusSanNovTEE" w:eastAsiaTheme="majorEastAsia" w:hAnsi="NimbusSanNovTEE" w:cstheme="majorBidi"/>
      <w:b/>
      <w:sz w:val="22"/>
      <w:lang w:val="en-GB"/>
    </w:rPr>
  </w:style>
  <w:style w:type="paragraph" w:styleId="Nadpis5">
    <w:name w:val="heading 5"/>
    <w:aliases w:val="H5,Level 3 - i"/>
    <w:basedOn w:val="Normln"/>
    <w:next w:val="Normln"/>
    <w:link w:val="Nadpis5Char"/>
    <w:qFormat/>
    <w:rsid w:val="008A0208"/>
    <w:pPr>
      <w:tabs>
        <w:tab w:val="num" w:pos="0"/>
      </w:tabs>
      <w:spacing w:before="240" w:after="60"/>
      <w:outlineLvl w:val="4"/>
    </w:pPr>
    <w:rPr>
      <w:rFonts w:ascii="Arial" w:eastAsiaTheme="majorEastAsia" w:hAnsi="Arial" w:cstheme="majorBidi"/>
      <w:sz w:val="22"/>
    </w:rPr>
  </w:style>
  <w:style w:type="paragraph" w:styleId="Nadpis6">
    <w:name w:val="heading 6"/>
    <w:aliases w:val="H6"/>
    <w:basedOn w:val="Normln"/>
    <w:next w:val="Normln"/>
    <w:link w:val="Nadpis6Char"/>
    <w:qFormat/>
    <w:rsid w:val="008A0208"/>
    <w:pPr>
      <w:keepNext/>
      <w:outlineLvl w:val="5"/>
    </w:pPr>
    <w:rPr>
      <w:rFonts w:eastAsiaTheme="majorEastAsia" w:cstheme="majorBidi"/>
      <w:sz w:val="28"/>
    </w:rPr>
  </w:style>
  <w:style w:type="paragraph" w:styleId="Nadpis7">
    <w:name w:val="heading 7"/>
    <w:aliases w:val="H7"/>
    <w:basedOn w:val="Normln"/>
    <w:next w:val="Normln"/>
    <w:link w:val="Nadpis7Char"/>
    <w:qFormat/>
    <w:rsid w:val="008A0208"/>
    <w:pPr>
      <w:keepNext/>
      <w:ind w:left="426"/>
      <w:outlineLvl w:val="6"/>
    </w:pPr>
    <w:rPr>
      <w:rFonts w:eastAsiaTheme="majorEastAsia" w:cstheme="majorBidi"/>
      <w:sz w:val="24"/>
    </w:rPr>
  </w:style>
  <w:style w:type="paragraph" w:styleId="Nadpis8">
    <w:name w:val="heading 8"/>
    <w:aliases w:val="H8"/>
    <w:basedOn w:val="Normln"/>
    <w:next w:val="Normln"/>
    <w:link w:val="Nadpis8Char"/>
    <w:qFormat/>
    <w:rsid w:val="008A0208"/>
    <w:pPr>
      <w:keepNext/>
      <w:spacing w:after="60"/>
      <w:jc w:val="both"/>
      <w:outlineLvl w:val="7"/>
    </w:pPr>
    <w:rPr>
      <w:rFonts w:eastAsiaTheme="majorEastAsia" w:cstheme="majorBidi"/>
      <w:sz w:val="28"/>
    </w:rPr>
  </w:style>
  <w:style w:type="paragraph" w:styleId="Nadpis9">
    <w:name w:val="heading 9"/>
    <w:aliases w:val="h9,heading9,H9,App Heading"/>
    <w:basedOn w:val="Normln"/>
    <w:next w:val="Normln"/>
    <w:link w:val="Nadpis9Char"/>
    <w:qFormat/>
    <w:rsid w:val="008A0208"/>
    <w:pPr>
      <w:keepNext/>
      <w:jc w:val="both"/>
      <w:outlineLvl w:val="8"/>
    </w:pPr>
    <w:rPr>
      <w:rFonts w:eastAsiaTheme="majorEastAsia" w:cstheme="majorBid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8A0208"/>
    <w:rPr>
      <w:rFonts w:eastAsiaTheme="majorEastAsia" w:cstheme="majorBidi"/>
      <w:sz w:val="28"/>
    </w:rPr>
  </w:style>
  <w:style w:type="character" w:customStyle="1" w:styleId="Nadpis8Char">
    <w:name w:val="Nadpis 8 Char"/>
    <w:aliases w:val="H8 Char"/>
    <w:basedOn w:val="Standardnpsmoodstavce"/>
    <w:link w:val="Nadpis8"/>
    <w:rsid w:val="008A0208"/>
    <w:rPr>
      <w:rFonts w:eastAsiaTheme="majorEastAsia" w:cstheme="majorBidi"/>
      <w:sz w:val="28"/>
    </w:rPr>
  </w:style>
  <w:style w:type="paragraph" w:styleId="Zkladntext">
    <w:name w:val="Body Text"/>
    <w:aliases w:val="subtitle2,Základní tZákladní text,Body Text,b"/>
    <w:basedOn w:val="Normln"/>
    <w:link w:val="ZkladntextChar1"/>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uiPriority w:val="99"/>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uiPriority w:val="99"/>
    <w:unhideWhenUsed/>
    <w:rsid w:val="000B41E4"/>
    <w:rPr>
      <w:b/>
      <w:bCs/>
    </w:rPr>
  </w:style>
  <w:style w:type="character" w:customStyle="1" w:styleId="PedmtkomenteChar">
    <w:name w:val="Předmět komentáře Char"/>
    <w:uiPriority w:val="99"/>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aliases w:val="záhlaví Char"/>
    <w:basedOn w:val="Standardnpsmoodstavce"/>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2"/>
      </w:numPr>
      <w:spacing w:before="120"/>
      <w:jc w:val="both"/>
    </w:pPr>
    <w:rPr>
      <w:b/>
      <w:bCs/>
      <w:sz w:val="28"/>
      <w:szCs w:val="24"/>
    </w:rPr>
  </w:style>
  <w:style w:type="paragraph" w:customStyle="1" w:styleId="Styl3">
    <w:name w:val="Styl3"/>
    <w:basedOn w:val="Normln"/>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8A0208"/>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8A0208"/>
    <w:pPr>
      <w:ind w:left="720"/>
      <w:contextualSpacing/>
    </w:pPr>
  </w:style>
  <w:style w:type="character" w:customStyle="1" w:styleId="OdstavecseseznamemChar">
    <w:name w:val="Odstavec se seznamem Char"/>
    <w:link w:val="Odstavecseseznamem"/>
    <w:uiPriority w:val="34"/>
    <w:rsid w:val="008A0208"/>
  </w:style>
  <w:style w:type="paragraph" w:styleId="Obsah2">
    <w:name w:val="toc 2"/>
    <w:basedOn w:val="Normln"/>
    <w:next w:val="Normln"/>
    <w:autoRedefine/>
    <w:uiPriority w:val="39"/>
    <w:unhideWhenUsed/>
    <w:rsid w:val="000B41E4"/>
    <w:rPr>
      <w:rFonts w:ascii="Calibri" w:hAnsi="Calibri"/>
      <w:b/>
      <w:bCs/>
      <w:smallCaps/>
      <w:sz w:val="22"/>
      <w:szCs w:val="22"/>
    </w:rPr>
  </w:style>
  <w:style w:type="paragraph" w:styleId="Obsah3">
    <w:name w:val="toc 3"/>
    <w:basedOn w:val="Normln"/>
    <w:next w:val="Normln"/>
    <w:autoRedefine/>
    <w:uiPriority w:val="39"/>
    <w:unhideWhenUsed/>
    <w:rsid w:val="000B41E4"/>
    <w:rPr>
      <w:rFonts w:ascii="Calibri" w:hAnsi="Calibri"/>
      <w:smallCaps/>
      <w:sz w:val="22"/>
      <w:szCs w:val="22"/>
    </w:rPr>
  </w:style>
  <w:style w:type="paragraph" w:styleId="Obsah4">
    <w:name w:val="toc 4"/>
    <w:basedOn w:val="Normln"/>
    <w:next w:val="Normln"/>
    <w:autoRedefine/>
    <w:uiPriority w:val="39"/>
    <w:unhideWhenUsed/>
    <w:rsid w:val="000B41E4"/>
    <w:rPr>
      <w:rFonts w:ascii="Calibri" w:hAnsi="Calibri"/>
      <w:sz w:val="22"/>
      <w:szCs w:val="22"/>
    </w:rPr>
  </w:style>
  <w:style w:type="paragraph" w:styleId="Obsah5">
    <w:name w:val="toc 5"/>
    <w:basedOn w:val="Normln"/>
    <w:next w:val="Normln"/>
    <w:autoRedefine/>
    <w:uiPriority w:val="39"/>
    <w:unhideWhenUsed/>
    <w:rsid w:val="000B41E4"/>
    <w:rPr>
      <w:rFonts w:ascii="Calibri" w:hAnsi="Calibri"/>
      <w:sz w:val="22"/>
      <w:szCs w:val="22"/>
    </w:rPr>
  </w:style>
  <w:style w:type="paragraph" w:styleId="Obsah6">
    <w:name w:val="toc 6"/>
    <w:basedOn w:val="Normln"/>
    <w:next w:val="Normln"/>
    <w:autoRedefine/>
    <w:uiPriority w:val="39"/>
    <w:unhideWhenUsed/>
    <w:rsid w:val="000B41E4"/>
    <w:rPr>
      <w:rFonts w:ascii="Calibri" w:hAnsi="Calibri"/>
      <w:sz w:val="22"/>
      <w:szCs w:val="22"/>
    </w:rPr>
  </w:style>
  <w:style w:type="paragraph" w:styleId="Obsah7">
    <w:name w:val="toc 7"/>
    <w:basedOn w:val="Normln"/>
    <w:next w:val="Normln"/>
    <w:autoRedefine/>
    <w:uiPriority w:val="39"/>
    <w:unhideWhenUsed/>
    <w:rsid w:val="000B41E4"/>
    <w:rPr>
      <w:rFonts w:ascii="Calibri" w:hAnsi="Calibri"/>
      <w:sz w:val="22"/>
      <w:szCs w:val="22"/>
    </w:rPr>
  </w:style>
  <w:style w:type="paragraph" w:styleId="Obsah8">
    <w:name w:val="toc 8"/>
    <w:basedOn w:val="Normln"/>
    <w:next w:val="Normln"/>
    <w:autoRedefine/>
    <w:uiPriority w:val="39"/>
    <w:unhideWhenUsed/>
    <w:rsid w:val="000B41E4"/>
    <w:rPr>
      <w:rFonts w:ascii="Calibri" w:hAnsi="Calibri"/>
      <w:sz w:val="22"/>
      <w:szCs w:val="22"/>
    </w:rPr>
  </w:style>
  <w:style w:type="paragraph" w:styleId="Obsah9">
    <w:name w:val="toc 9"/>
    <w:basedOn w:val="Normln"/>
    <w:next w:val="Normln"/>
    <w:autoRedefine/>
    <w:uiPriority w:val="39"/>
    <w:unhideWhenUsed/>
    <w:rsid w:val="000B41E4"/>
    <w:rPr>
      <w:rFonts w:ascii="Calibri" w:hAnsi="Calibri"/>
      <w:sz w:val="22"/>
      <w:szCs w:val="22"/>
    </w:rPr>
  </w:style>
  <w:style w:type="paragraph" w:styleId="Nadpisobsahu">
    <w:name w:val="TOC Heading"/>
    <w:basedOn w:val="Nadpis1"/>
    <w:next w:val="Normln"/>
    <w:qFormat/>
    <w:rsid w:val="008A0208"/>
    <w:pPr>
      <w:keepLines/>
      <w:spacing w:before="480" w:line="276" w:lineRule="auto"/>
      <w:outlineLvl w:val="9"/>
    </w:pPr>
    <w:rPr>
      <w:rFonts w:ascii="Cambria" w:hAnsi="Cambria"/>
      <w:b w:val="0"/>
      <w:bCs/>
      <w:color w:val="365F91"/>
      <w:szCs w:val="28"/>
      <w:lang w:eastAsia="en-US"/>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A0208"/>
    <w:rPr>
      <w:rFonts w:ascii="NimbusSanNovTEE" w:eastAsiaTheme="majorEastAsia" w:hAnsi="NimbusSanNovTEE" w:cstheme="majorBidi"/>
      <w:b/>
      <w:sz w:val="22"/>
      <w:lang w:val="en-GB"/>
    </w:rPr>
  </w:style>
  <w:style w:type="character" w:customStyle="1" w:styleId="Nadpis5Char">
    <w:name w:val="Nadpis 5 Char"/>
    <w:aliases w:val="H5 Char,Level 3 - i Char"/>
    <w:basedOn w:val="Standardnpsmoodstavce"/>
    <w:link w:val="Nadpis5"/>
    <w:rsid w:val="008A0208"/>
    <w:rPr>
      <w:rFonts w:ascii="Arial" w:eastAsiaTheme="majorEastAsia" w:hAnsi="Arial" w:cstheme="majorBidi"/>
      <w:sz w:val="22"/>
    </w:rPr>
  </w:style>
  <w:style w:type="paragraph" w:customStyle="1" w:styleId="Odstavecseseznamem2">
    <w:name w:val="Odstavec se seznamem2"/>
    <w:basedOn w:val="Normln"/>
    <w:qFormat/>
    <w:rsid w:val="008A0208"/>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8A0208"/>
    <w:rPr>
      <w:rFonts w:eastAsiaTheme="majorEastAsia" w:cstheme="majorBidi"/>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aliases w:val="(WGM)"/>
    <w:basedOn w:val="Normln"/>
    <w:unhideWhenUsed/>
    <w:rsid w:val="000B41E4"/>
    <w:rPr>
      <w:rFonts w:ascii="Consolas" w:eastAsia="Calibri" w:hAnsi="Consolas"/>
      <w:sz w:val="21"/>
      <w:szCs w:val="21"/>
      <w:lang w:eastAsia="en-US"/>
    </w:rPr>
  </w:style>
  <w:style w:type="character" w:customStyle="1" w:styleId="ProsttextChar">
    <w:name w:val="Prostý text Char"/>
    <w:aliases w:val="(WGM) Char"/>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8A0208"/>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8A0208"/>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8A0208"/>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A0208"/>
    <w:rPr>
      <w:rFonts w:eastAsiaTheme="majorEastAsia" w:cstheme="majorBidi"/>
      <w:b/>
      <w:sz w:val="24"/>
    </w:rPr>
  </w:style>
  <w:style w:type="character" w:customStyle="1" w:styleId="ZkladntextChar">
    <w:name w:val="Základní text Char"/>
    <w:aliases w:val="b Char"/>
    <w:rsid w:val="000B41E4"/>
    <w:rPr>
      <w:sz w:val="24"/>
    </w:rPr>
  </w:style>
  <w:style w:type="paragraph" w:styleId="Nzev">
    <w:name w:val="Title"/>
    <w:aliases w:val="tl"/>
    <w:basedOn w:val="Normln"/>
    <w:link w:val="NzevChar"/>
    <w:qFormat/>
    <w:rsid w:val="008A0208"/>
    <w:pPr>
      <w:autoSpaceDE w:val="0"/>
      <w:autoSpaceDN w:val="0"/>
      <w:spacing w:before="240" w:after="60"/>
      <w:jc w:val="center"/>
    </w:pPr>
    <w:rPr>
      <w:rFonts w:ascii="Arial" w:eastAsiaTheme="majorEastAsia" w:hAnsi="Arial" w:cs="Arial"/>
      <w:b/>
      <w:bCs/>
      <w:kern w:val="28"/>
      <w:sz w:val="32"/>
      <w:szCs w:val="32"/>
    </w:rPr>
  </w:style>
  <w:style w:type="character" w:customStyle="1" w:styleId="NzevChar">
    <w:name w:val="Název Char"/>
    <w:aliases w:val="tl Char"/>
    <w:basedOn w:val="Standardnpsmoodstavce"/>
    <w:link w:val="Nzev"/>
    <w:rsid w:val="008A0208"/>
    <w:rPr>
      <w:rFonts w:ascii="Arial" w:eastAsiaTheme="majorEastAsia"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5E23B1"/>
    <w:rPr>
      <w:rFonts w:eastAsiaTheme="majorEastAsia" w:cstheme="majorBidi"/>
      <w:b/>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titul">
    <w:name w:val="Subtitle"/>
    <w:aliases w:val="sb"/>
    <w:basedOn w:val="Normln"/>
    <w:link w:val="PodtitulChar"/>
    <w:qFormat/>
    <w:rsid w:val="008A0208"/>
    <w:pPr>
      <w:jc w:val="center"/>
    </w:pPr>
    <w:rPr>
      <w:rFonts w:eastAsiaTheme="majorEastAsia" w:cstheme="majorBidi"/>
      <w:b/>
      <w:color w:val="000000"/>
      <w:sz w:val="28"/>
    </w:rPr>
  </w:style>
  <w:style w:type="character" w:customStyle="1" w:styleId="PodtitulChar">
    <w:name w:val="Podtitul Char"/>
    <w:aliases w:val="sb Char"/>
    <w:basedOn w:val="Standardnpsmoodstavce"/>
    <w:link w:val="Podtitul"/>
    <w:rsid w:val="008A0208"/>
    <w:rPr>
      <w:rFonts w:eastAsiaTheme="majorEastAsia" w:cstheme="majorBidi"/>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vraznn">
    <w:name w:val="Emphasis"/>
    <w:uiPriority w:val="20"/>
    <w:qFormat/>
    <w:rsid w:val="008A0208"/>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vrendokumentu">
    <w:name w:val="Document Map"/>
    <w:basedOn w:val="Normln"/>
    <w:link w:val="RozvrendokumentuChar"/>
    <w:semiHidden/>
    <w:rsid w:val="009879F8"/>
    <w:pPr>
      <w:shd w:val="clear" w:color="auto" w:fill="000080"/>
    </w:pPr>
    <w:rPr>
      <w:rFonts w:ascii="Tahoma" w:hAnsi="Tahoma" w:cs="Tahoma"/>
      <w:sz w:val="24"/>
      <w:szCs w:val="24"/>
    </w:rPr>
  </w:style>
  <w:style w:type="character" w:customStyle="1" w:styleId="RozvrendokumentuChar">
    <w:name w:val="Rozvržení dokumentu Char"/>
    <w:basedOn w:val="Standardnpsmoodstavce"/>
    <w:link w:val="Rozvr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7"/>
      </w:numPr>
      <w:contextualSpacing/>
    </w:pPr>
  </w:style>
  <w:style w:type="paragraph" w:customStyle="1" w:styleId="Styl5">
    <w:name w:val="Styl5"/>
    <w:basedOn w:val="Odstavecseseznamem"/>
    <w:qFormat/>
    <w:rsid w:val="008A0208"/>
    <w:pPr>
      <w:numPr>
        <w:ilvl w:val="3"/>
        <w:numId w:val="55"/>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8A0208"/>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aliases w:val="k"/>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aliases w:val="en"/>
    <w:basedOn w:val="Normln"/>
    <w:link w:val="TextvysvtlivekChar"/>
    <w:unhideWhenUsed/>
    <w:rsid w:val="00C75F74"/>
  </w:style>
  <w:style w:type="character" w:customStyle="1" w:styleId="TextvysvtlivekChar">
    <w:name w:val="Text vysvětlivek Char"/>
    <w:aliases w:val="en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23"/>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 w:val="24"/>
      <w:szCs w:val="24"/>
    </w:rPr>
  </w:style>
  <w:style w:type="paragraph" w:customStyle="1" w:styleId="odst2">
    <w:name w:val="odst 2"/>
    <w:basedOn w:val="Normln"/>
    <w:rsid w:val="00037AAE"/>
    <w:pPr>
      <w:autoSpaceDE w:val="0"/>
      <w:autoSpaceDN w:val="0"/>
      <w:adjustRightInd w:val="0"/>
      <w:spacing w:before="57" w:line="220" w:lineRule="atLeast"/>
      <w:ind w:left="907" w:hanging="454"/>
      <w:jc w:val="both"/>
      <w:textAlignment w:val="baseline"/>
    </w:pPr>
    <w:rPr>
      <w:rFonts w:ascii="Times" w:hAnsi="Times" w:cs="Times"/>
      <w:color w:val="000000"/>
      <w:szCs w:val="24"/>
    </w:rPr>
  </w:style>
  <w:style w:type="character" w:customStyle="1" w:styleId="ZkladntextChar1">
    <w:name w:val="Základní text Char1"/>
    <w:aliases w:val="subtitle2 Char,Základní tZákladní text Char,Body Text Char,b Char1"/>
    <w:basedOn w:val="Standardnpsmoodstavce"/>
    <w:link w:val="Zkladntext"/>
    <w:rsid w:val="006A25F5"/>
    <w:rPr>
      <w:sz w:val="24"/>
    </w:rPr>
  </w:style>
  <w:style w:type="paragraph" w:styleId="Hlavikarejstku">
    <w:name w:val="index heading"/>
    <w:basedOn w:val="Normln"/>
    <w:next w:val="Rejstk1"/>
    <w:semiHidden/>
    <w:rsid w:val="00FB0378"/>
    <w:pPr>
      <w:autoSpaceDE w:val="0"/>
      <w:autoSpaceDN w:val="0"/>
      <w:adjustRightInd w:val="0"/>
    </w:pPr>
    <w:rPr>
      <w:rFonts w:eastAsia="SimSun"/>
      <w:b/>
      <w:bCs/>
      <w:sz w:val="24"/>
      <w:szCs w:val="24"/>
      <w:lang w:eastAsia="en-US"/>
    </w:rPr>
  </w:style>
  <w:style w:type="paragraph" w:customStyle="1" w:styleId="BlockText2">
    <w:name w:val="Block Text 2"/>
    <w:aliases w:val="k2"/>
    <w:basedOn w:val="Normln"/>
    <w:rsid w:val="00FB0378"/>
    <w:pPr>
      <w:spacing w:line="480" w:lineRule="auto"/>
      <w:ind w:left="1440" w:right="1440"/>
    </w:pPr>
    <w:rPr>
      <w:sz w:val="24"/>
      <w:szCs w:val="24"/>
    </w:rPr>
  </w:style>
  <w:style w:type="paragraph" w:customStyle="1" w:styleId="BodyText4">
    <w:name w:val="Body Text 4"/>
    <w:aliases w:val="b4"/>
    <w:basedOn w:val="Normln"/>
    <w:rsid w:val="00FB0378"/>
    <w:pPr>
      <w:spacing w:line="480" w:lineRule="auto"/>
    </w:pPr>
    <w:rPr>
      <w:sz w:val="24"/>
      <w:szCs w:val="24"/>
    </w:rPr>
  </w:style>
  <w:style w:type="paragraph" w:styleId="Zkladntext-prvnodsazen">
    <w:name w:val="Body Text First Indent"/>
    <w:aliases w:val="fi"/>
    <w:basedOn w:val="Normln"/>
    <w:link w:val="Zkladntext-prvnodsazenChar"/>
    <w:rsid w:val="00FB0378"/>
    <w:pPr>
      <w:spacing w:after="240"/>
      <w:ind w:left="1440" w:firstLine="720"/>
    </w:pPr>
    <w:rPr>
      <w:sz w:val="24"/>
      <w:szCs w:val="24"/>
    </w:rPr>
  </w:style>
  <w:style w:type="character" w:customStyle="1" w:styleId="Zkladntext-prvnodsazenChar">
    <w:name w:val="Základní text - první odsazený Char"/>
    <w:aliases w:val="fi Char"/>
    <w:basedOn w:val="ZkladntextChar1"/>
    <w:link w:val="Zkladntext-prvnodsazen"/>
    <w:rsid w:val="00FB0378"/>
    <w:rPr>
      <w:sz w:val="24"/>
      <w:szCs w:val="24"/>
    </w:rPr>
  </w:style>
  <w:style w:type="paragraph" w:styleId="Adresanaoblku">
    <w:name w:val="envelope address"/>
    <w:basedOn w:val="Normln"/>
    <w:rsid w:val="00FB0378"/>
    <w:pPr>
      <w:framePr w:w="7920" w:h="1980" w:hRule="exact" w:hSpace="180" w:wrap="auto" w:hAnchor="page" w:xAlign="center" w:yAlign="bottom"/>
      <w:ind w:left="2880"/>
    </w:pPr>
    <w:rPr>
      <w:sz w:val="24"/>
      <w:szCs w:val="24"/>
    </w:rPr>
  </w:style>
  <w:style w:type="paragraph" w:styleId="Zptenadresanaoblku">
    <w:name w:val="envelope return"/>
    <w:basedOn w:val="Normln"/>
    <w:rsid w:val="00FB0378"/>
    <w:rPr>
      <w:sz w:val="24"/>
      <w:szCs w:val="24"/>
    </w:rPr>
  </w:style>
  <w:style w:type="paragraph" w:customStyle="1" w:styleId="EnvelopeWGMReturn">
    <w:name w:val="Envelope WGM Return"/>
    <w:basedOn w:val="Normln"/>
    <w:rsid w:val="00FB0378"/>
    <w:rPr>
      <w:sz w:val="24"/>
      <w:szCs w:val="24"/>
    </w:rPr>
  </w:style>
  <w:style w:type="paragraph" w:styleId="Pokraovnseznamu2">
    <w:name w:val="List Continue 2"/>
    <w:aliases w:val="lc2"/>
    <w:basedOn w:val="Normln"/>
    <w:rsid w:val="00FB0378"/>
    <w:pPr>
      <w:spacing w:after="240"/>
      <w:ind w:left="1440"/>
    </w:pPr>
    <w:rPr>
      <w:sz w:val="24"/>
      <w:szCs w:val="24"/>
    </w:rPr>
  </w:style>
  <w:style w:type="paragraph" w:styleId="Pokraovnseznamu4">
    <w:name w:val="List Continue 4"/>
    <w:aliases w:val="lc4"/>
    <w:basedOn w:val="Normln"/>
    <w:rsid w:val="00FB0378"/>
    <w:pPr>
      <w:spacing w:after="240"/>
      <w:ind w:left="2880"/>
    </w:pPr>
    <w:rPr>
      <w:sz w:val="24"/>
      <w:szCs w:val="24"/>
    </w:rPr>
  </w:style>
  <w:style w:type="paragraph" w:styleId="Pokraovnseznamu">
    <w:name w:val="List Continue"/>
    <w:aliases w:val="lc"/>
    <w:basedOn w:val="Normln"/>
    <w:rsid w:val="00FB0378"/>
    <w:pPr>
      <w:spacing w:after="240"/>
      <w:ind w:left="720"/>
    </w:pPr>
    <w:rPr>
      <w:sz w:val="24"/>
      <w:szCs w:val="24"/>
    </w:rPr>
  </w:style>
  <w:style w:type="paragraph" w:styleId="Textmakra">
    <w:name w:val="macro"/>
    <w:link w:val="TextmakraChar"/>
    <w:semiHidden/>
    <w:rsid w:val="00FB0378"/>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TextmakraChar">
    <w:name w:val="Text makra Char"/>
    <w:basedOn w:val="Standardnpsmoodstavce"/>
    <w:link w:val="Textmakra"/>
    <w:semiHidden/>
    <w:rsid w:val="00FB0378"/>
    <w:rPr>
      <w:sz w:val="24"/>
      <w:lang w:val="en-US" w:eastAsia="en-US"/>
    </w:rPr>
  </w:style>
  <w:style w:type="paragraph" w:customStyle="1" w:styleId="Memohead">
    <w:name w:val="Memohead"/>
    <w:rsid w:val="00FB0378"/>
    <w:pPr>
      <w:spacing w:after="240"/>
    </w:pPr>
    <w:rPr>
      <w:b/>
      <w:noProof/>
      <w:lang w:val="en-US" w:eastAsia="en-US"/>
    </w:rPr>
  </w:style>
  <w:style w:type="paragraph" w:customStyle="1" w:styleId="Memorandum">
    <w:name w:val="Memorandum"/>
    <w:basedOn w:val="Normln"/>
    <w:semiHidden/>
    <w:rsid w:val="00FB0378"/>
    <w:pPr>
      <w:spacing w:after="720"/>
      <w:jc w:val="center"/>
    </w:pPr>
    <w:rPr>
      <w:rFonts w:ascii="EngraversGothic BT" w:hAnsi="EngraversGothic BT"/>
      <w:b/>
      <w:spacing w:val="100"/>
      <w:sz w:val="28"/>
      <w:szCs w:val="24"/>
    </w:rPr>
  </w:style>
  <w:style w:type="paragraph" w:styleId="Zhlavzprvy">
    <w:name w:val="Message Header"/>
    <w:basedOn w:val="Normln"/>
    <w:link w:val="ZhlavzprvyChar"/>
    <w:semiHidden/>
    <w:rsid w:val="00FB037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ZhlavzprvyChar">
    <w:name w:val="Záhlaví zprávy Char"/>
    <w:basedOn w:val="Standardnpsmoodstavce"/>
    <w:link w:val="Zhlavzprvy"/>
    <w:semiHidden/>
    <w:rsid w:val="00FB0378"/>
    <w:rPr>
      <w:sz w:val="24"/>
      <w:szCs w:val="24"/>
      <w:shd w:val="pct20" w:color="auto" w:fill="auto"/>
    </w:rPr>
  </w:style>
  <w:style w:type="paragraph" w:styleId="Podpis">
    <w:name w:val="Signature"/>
    <w:aliases w:val="sg"/>
    <w:basedOn w:val="Normln"/>
    <w:link w:val="PodpisChar"/>
    <w:rsid w:val="00FB0378"/>
    <w:pPr>
      <w:spacing w:after="240"/>
      <w:ind w:left="4320"/>
    </w:pPr>
    <w:rPr>
      <w:sz w:val="24"/>
      <w:szCs w:val="24"/>
    </w:rPr>
  </w:style>
  <w:style w:type="character" w:customStyle="1" w:styleId="PodpisChar">
    <w:name w:val="Podpis Char"/>
    <w:aliases w:val="sg Char"/>
    <w:basedOn w:val="Standardnpsmoodstavce"/>
    <w:link w:val="Podpis"/>
    <w:rsid w:val="00FB0378"/>
    <w:rPr>
      <w:sz w:val="24"/>
      <w:szCs w:val="24"/>
    </w:rPr>
  </w:style>
  <w:style w:type="paragraph" w:styleId="Seznamcitac">
    <w:name w:val="table of authorities"/>
    <w:basedOn w:val="Normln"/>
    <w:next w:val="Normln"/>
    <w:semiHidden/>
    <w:rsid w:val="00FB0378"/>
    <w:pPr>
      <w:spacing w:after="240"/>
      <w:ind w:left="245" w:hanging="245"/>
    </w:pPr>
    <w:rPr>
      <w:sz w:val="24"/>
      <w:szCs w:val="24"/>
    </w:rPr>
  </w:style>
  <w:style w:type="paragraph" w:styleId="Hlavikaobsahu">
    <w:name w:val="toa heading"/>
    <w:basedOn w:val="Normln"/>
    <w:next w:val="Normln"/>
    <w:semiHidden/>
    <w:rsid w:val="00FB0378"/>
    <w:pPr>
      <w:spacing w:before="240" w:after="240"/>
    </w:pPr>
    <w:rPr>
      <w:b/>
      <w:sz w:val="24"/>
      <w:szCs w:val="24"/>
    </w:rPr>
  </w:style>
  <w:style w:type="character" w:customStyle="1" w:styleId="DeltaViewMoveDestination">
    <w:name w:val="DeltaView Move Destination"/>
    <w:rsid w:val="00FB0378"/>
    <w:rPr>
      <w:color w:val="00C000"/>
      <w:u w:val="double"/>
    </w:rPr>
  </w:style>
  <w:style w:type="character" w:customStyle="1" w:styleId="Nadpis7Char">
    <w:name w:val="Nadpis 7 Char"/>
    <w:aliases w:val="H7 Char"/>
    <w:basedOn w:val="Standardnpsmoodstavce"/>
    <w:link w:val="Nadpis7"/>
    <w:rsid w:val="008A0208"/>
    <w:rPr>
      <w:rFonts w:eastAsiaTheme="majorEastAsia" w:cstheme="majorBidi"/>
      <w:sz w:val="24"/>
    </w:rPr>
  </w:style>
  <w:style w:type="character" w:customStyle="1" w:styleId="CharChar2">
    <w:name w:val="Char Char2"/>
    <w:semiHidden/>
    <w:locked/>
    <w:rsid w:val="00FB0378"/>
    <w:rPr>
      <w:lang w:val="cs-CZ" w:eastAsia="cs-CZ" w:bidi="ar-SA"/>
    </w:rPr>
  </w:style>
  <w:style w:type="character" w:customStyle="1" w:styleId="Char3">
    <w:name w:val="Char3"/>
    <w:semiHidden/>
    <w:rsid w:val="00FB0378"/>
    <w:rPr>
      <w:lang w:val="cs-CZ" w:eastAsia="cs-CZ" w:bidi="ar-SA"/>
    </w:rPr>
  </w:style>
  <w:style w:type="character" w:customStyle="1" w:styleId="Char1">
    <w:name w:val="Char1"/>
    <w:rsid w:val="00FB0378"/>
    <w:rPr>
      <w:lang w:val="en-US"/>
    </w:rPr>
  </w:style>
  <w:style w:type="paragraph" w:styleId="Bezmezer">
    <w:name w:val="No Spacing"/>
    <w:qFormat/>
    <w:rsid w:val="008A0208"/>
    <w:rPr>
      <w:rFonts w:eastAsia="SimSun"/>
      <w:sz w:val="24"/>
      <w:szCs w:val="24"/>
    </w:rPr>
  </w:style>
  <w:style w:type="character" w:customStyle="1" w:styleId="DeltaViewDeletion">
    <w:name w:val="DeltaView Deletion"/>
    <w:rsid w:val="00FB0378"/>
    <w:rPr>
      <w:strike/>
      <w:color w:val="FF0000"/>
    </w:rPr>
  </w:style>
  <w:style w:type="character" w:customStyle="1" w:styleId="CharChar">
    <w:name w:val="Char Char"/>
    <w:semiHidden/>
    <w:locked/>
    <w:rsid w:val="00FB0378"/>
    <w:rPr>
      <w:lang w:val="en-US" w:eastAsia="en-US" w:bidi="ar-SA"/>
    </w:rPr>
  </w:style>
  <w:style w:type="paragraph" w:customStyle="1" w:styleId="CharChar2CharCharCharCharCharChar">
    <w:name w:val="Char Char2 Char Char Char Char Char Char"/>
    <w:basedOn w:val="Normln"/>
    <w:rsid w:val="00FB0378"/>
    <w:pPr>
      <w:spacing w:after="160" w:line="240" w:lineRule="exact"/>
    </w:pPr>
    <w:rPr>
      <w:rFonts w:ascii="Verdana" w:hAnsi="Verdana"/>
      <w:lang w:val="en-US" w:eastAsia="en-US"/>
    </w:rPr>
  </w:style>
  <w:style w:type="paragraph" w:customStyle="1" w:styleId="CharChar2CharCharCharCharChar">
    <w:name w:val="Char Char2 Char Char Char Char Char"/>
    <w:basedOn w:val="Normln"/>
    <w:rsid w:val="00FB0378"/>
    <w:pPr>
      <w:spacing w:after="160" w:line="240" w:lineRule="exact"/>
    </w:pPr>
    <w:rPr>
      <w:rFonts w:ascii="Verdana" w:hAnsi="Verdana"/>
      <w:szCs w:val="24"/>
    </w:rPr>
  </w:style>
  <w:style w:type="character" w:styleId="Zstupntext">
    <w:name w:val="Placeholder Text"/>
    <w:basedOn w:val="Standardnpsmoodstavce"/>
    <w:uiPriority w:val="99"/>
    <w:semiHidden/>
    <w:rsid w:val="00FB0378"/>
    <w:rPr>
      <w:color w:val="808080"/>
    </w:rPr>
  </w:style>
  <w:style w:type="numbering" w:customStyle="1" w:styleId="Bezseznamu1">
    <w:name w:val="Bez seznamu1"/>
    <w:next w:val="Bezseznamu"/>
    <w:uiPriority w:val="99"/>
    <w:semiHidden/>
    <w:unhideWhenUsed/>
    <w:rsid w:val="00FB0378"/>
  </w:style>
  <w:style w:type="numbering" w:customStyle="1" w:styleId="Bezseznamu11">
    <w:name w:val="Bez seznamu11"/>
    <w:next w:val="Bezseznamu"/>
    <w:uiPriority w:val="99"/>
    <w:semiHidden/>
    <w:unhideWhenUsed/>
    <w:rsid w:val="00A853C1"/>
  </w:style>
  <w:style w:type="paragraph" w:customStyle="1" w:styleId="Druh">
    <w:name w:val="Druhý"/>
    <w:basedOn w:val="Nadpis2"/>
    <w:link w:val="DruhChar"/>
    <w:qFormat/>
    <w:rsid w:val="00361D20"/>
    <w:pPr>
      <w:keepNext w:val="0"/>
      <w:numPr>
        <w:ilvl w:val="1"/>
        <w:numId w:val="56"/>
      </w:numPr>
      <w:spacing w:after="120" w:line="276" w:lineRule="auto"/>
      <w:ind w:left="426" w:hanging="710"/>
      <w:jc w:val="both"/>
    </w:pPr>
    <w:rPr>
      <w:szCs w:val="24"/>
    </w:rPr>
  </w:style>
  <w:style w:type="paragraph" w:customStyle="1" w:styleId="Tet">
    <w:name w:val="Třetí"/>
    <w:basedOn w:val="Druh"/>
    <w:qFormat/>
    <w:rsid w:val="00361D20"/>
    <w:pPr>
      <w:numPr>
        <w:ilvl w:val="2"/>
      </w:numPr>
      <w:ind w:left="567" w:hanging="851"/>
    </w:pPr>
  </w:style>
  <w:style w:type="paragraph" w:customStyle="1" w:styleId="Pt">
    <w:name w:val="Pátý"/>
    <w:basedOn w:val="Normln"/>
    <w:link w:val="PtChar"/>
    <w:qFormat/>
    <w:rsid w:val="008A0208"/>
    <w:pPr>
      <w:keepNext/>
      <w:spacing w:before="120" w:after="120"/>
      <w:ind w:left="2232" w:hanging="792"/>
      <w:jc w:val="both"/>
    </w:pPr>
    <w:rPr>
      <w:sz w:val="24"/>
      <w:szCs w:val="24"/>
    </w:rPr>
  </w:style>
  <w:style w:type="character" w:customStyle="1" w:styleId="DruhChar">
    <w:name w:val="Druhý Char"/>
    <w:basedOn w:val="Standardnpsmoodstavce"/>
    <w:link w:val="Druh"/>
    <w:rsid w:val="00361D20"/>
    <w:rPr>
      <w:rFonts w:eastAsiaTheme="majorEastAsia" w:cstheme="majorBidi"/>
      <w:sz w:val="24"/>
      <w:szCs w:val="24"/>
    </w:rPr>
  </w:style>
  <w:style w:type="paragraph" w:customStyle="1" w:styleId="tvrt">
    <w:name w:val="Čtvrtý"/>
    <w:basedOn w:val="Normln"/>
    <w:qFormat/>
    <w:rsid w:val="008A0208"/>
    <w:pPr>
      <w:keepNext/>
      <w:spacing w:before="120" w:after="120"/>
      <w:ind w:left="1728" w:hanging="648"/>
      <w:jc w:val="both"/>
    </w:pPr>
    <w:rPr>
      <w:sz w:val="24"/>
      <w:szCs w:val="24"/>
    </w:rPr>
  </w:style>
  <w:style w:type="character" w:customStyle="1" w:styleId="PtChar">
    <w:name w:val="Pátý Char"/>
    <w:basedOn w:val="Standardnpsmoodstavce"/>
    <w:link w:val="Pt"/>
    <w:rsid w:val="008A0208"/>
    <w:rPr>
      <w:sz w:val="24"/>
      <w:szCs w:val="24"/>
    </w:rPr>
  </w:style>
  <w:style w:type="character" w:customStyle="1" w:styleId="Nadpis9Char">
    <w:name w:val="Nadpis 9 Char"/>
    <w:aliases w:val="h9 Char,heading9 Char,H9 Char,App Heading Char"/>
    <w:basedOn w:val="Standardnpsmoodstavce"/>
    <w:link w:val="Nadpis9"/>
    <w:rsid w:val="008A0208"/>
    <w:rPr>
      <w:rFonts w:eastAsiaTheme="majorEastAsia" w:cstheme="majorBidi"/>
      <w:sz w:val="24"/>
    </w:rPr>
  </w:style>
  <w:style w:type="paragraph" w:styleId="Citace">
    <w:name w:val="Quote"/>
    <w:basedOn w:val="Normln"/>
    <w:next w:val="Normln"/>
    <w:link w:val="CitaceChar"/>
    <w:uiPriority w:val="29"/>
    <w:qFormat/>
    <w:rsid w:val="008A0208"/>
    <w:rPr>
      <w:i/>
      <w:iCs/>
      <w:color w:val="000000" w:themeColor="text1"/>
    </w:rPr>
  </w:style>
  <w:style w:type="character" w:customStyle="1" w:styleId="CitaceChar">
    <w:name w:val="Citace Char"/>
    <w:basedOn w:val="Standardnpsmoodstavce"/>
    <w:link w:val="Citace"/>
    <w:uiPriority w:val="29"/>
    <w:rsid w:val="008A0208"/>
    <w:rPr>
      <w:i/>
      <w:iCs/>
      <w:color w:val="000000" w:themeColor="text1"/>
    </w:rPr>
  </w:style>
  <w:style w:type="paragraph" w:styleId="Citaceintenzivn">
    <w:name w:val="Intense Quote"/>
    <w:basedOn w:val="Normln"/>
    <w:next w:val="Normln"/>
    <w:link w:val="CitaceintenzivnChar"/>
    <w:uiPriority w:val="30"/>
    <w:qFormat/>
    <w:rsid w:val="008A0208"/>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8A0208"/>
    <w:rPr>
      <w:b/>
      <w:bCs/>
      <w:i/>
      <w:iCs/>
      <w:color w:val="4F81BD" w:themeColor="accent1"/>
    </w:rPr>
  </w:style>
  <w:style w:type="character" w:styleId="Zdraznnjemn">
    <w:name w:val="Subtle Emphasis"/>
    <w:uiPriority w:val="19"/>
    <w:qFormat/>
    <w:rsid w:val="008A0208"/>
    <w:rPr>
      <w:i/>
      <w:iCs/>
      <w:color w:val="808080" w:themeColor="text1" w:themeTint="7F"/>
    </w:rPr>
  </w:style>
  <w:style w:type="character" w:styleId="Zdraznnintenzivn">
    <w:name w:val="Intense Emphasis"/>
    <w:uiPriority w:val="21"/>
    <w:qFormat/>
    <w:rsid w:val="008A0208"/>
    <w:rPr>
      <w:b/>
      <w:bCs/>
      <w:i/>
      <w:iCs/>
      <w:color w:val="4F81BD" w:themeColor="accent1"/>
    </w:rPr>
  </w:style>
  <w:style w:type="character" w:styleId="Odkazjemn">
    <w:name w:val="Subtle Reference"/>
    <w:basedOn w:val="Standardnpsmoodstavce"/>
    <w:uiPriority w:val="31"/>
    <w:qFormat/>
    <w:rsid w:val="008A0208"/>
    <w:rPr>
      <w:smallCaps/>
      <w:color w:val="C0504D" w:themeColor="accent2"/>
      <w:u w:val="single"/>
    </w:rPr>
  </w:style>
  <w:style w:type="character" w:styleId="Odkazintenzivn">
    <w:name w:val="Intense Reference"/>
    <w:uiPriority w:val="32"/>
    <w:qFormat/>
    <w:rsid w:val="008A0208"/>
    <w:rPr>
      <w:b/>
      <w:bCs/>
      <w:smallCaps/>
      <w:color w:val="C0504D" w:themeColor="accent2"/>
      <w:spacing w:val="5"/>
      <w:u w:val="single"/>
    </w:rPr>
  </w:style>
  <w:style w:type="character" w:styleId="Nzevknihy">
    <w:name w:val="Book Title"/>
    <w:basedOn w:val="Standardnpsmoodstavce"/>
    <w:uiPriority w:val="33"/>
    <w:qFormat/>
    <w:rsid w:val="008A0208"/>
    <w:rPr>
      <w:b/>
      <w:bCs/>
      <w:smallCaps/>
      <w:spacing w:val="5"/>
    </w:rPr>
  </w:style>
  <w:style w:type="paragraph" w:customStyle="1" w:styleId="go">
    <w:name w:val="go"/>
    <w:basedOn w:val="Normln"/>
    <w:rsid w:val="00690ECC"/>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690ECC"/>
    <w:rPr>
      <w:i/>
      <w:iCs/>
    </w:rPr>
  </w:style>
</w:styles>
</file>

<file path=word/webSettings.xml><?xml version="1.0" encoding="utf-8"?>
<w:webSettings xmlns:r="http://schemas.openxmlformats.org/officeDocument/2006/relationships" xmlns:w="http://schemas.openxmlformats.org/wordprocessingml/2006/main">
  <w:divs>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408383344">
      <w:bodyDiv w:val="1"/>
      <w:marLeft w:val="0"/>
      <w:marRight w:val="0"/>
      <w:marTop w:val="0"/>
      <w:marBottom w:val="0"/>
      <w:divBdr>
        <w:top w:val="none" w:sz="0" w:space="0" w:color="auto"/>
        <w:left w:val="none" w:sz="0" w:space="0" w:color="auto"/>
        <w:bottom w:val="none" w:sz="0" w:space="0" w:color="auto"/>
        <w:right w:val="none" w:sz="0" w:space="0" w:color="auto"/>
      </w:divBdr>
    </w:div>
    <w:div w:id="154285855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2017">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cr.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kr-stredocesky.cz/profile_display_46.htm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d.c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33e8d514-379b-48f3-b38b-6f50d49f274f</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28C3-82D6-44AF-91F9-7646C84FB9D3}">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2151AD2E-5D96-494F-A8CE-7EA59B2266DA}">
  <ds:schemaRefs>
    <ds:schemaRef ds:uri="http://schemas.microsoft.com/sharepoint/v3/contenttype/forms"/>
  </ds:schemaRefs>
</ds:datastoreItem>
</file>

<file path=customXml/itemProps3.xml><?xml version="1.0" encoding="utf-8"?>
<ds:datastoreItem xmlns:ds="http://schemas.openxmlformats.org/officeDocument/2006/customXml" ds:itemID="{4763BA5E-AB20-4D41-AA0F-C3727E604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923B8A-04CD-4CC5-B969-2F993364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21706</Words>
  <Characters>128066</Characters>
  <Application>Microsoft Office Word</Application>
  <DocSecurity>0</DocSecurity>
  <Lines>1067</Lines>
  <Paragraphs>298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149474</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2017-03-23T18:28:00Z</dcterms:created>
  <dcterms:modified xsi:type="dcterms:W3CDTF">2018-01-15T07:18:00Z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