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E9" w:rsidRPr="000D0852" w:rsidRDefault="00AD29E9" w:rsidP="000D0852">
      <w:pPr>
        <w:rPr>
          <w:rFonts w:ascii="Times New Roman" w:hAnsi="Times New Roman"/>
          <w:b/>
        </w:rPr>
      </w:pPr>
    </w:p>
    <w:p w:rsidR="00AD29E9" w:rsidRPr="000D0852" w:rsidRDefault="00AD29E9">
      <w:pPr>
        <w:jc w:val="center"/>
        <w:rPr>
          <w:rFonts w:ascii="Times New Roman" w:hAnsi="Times New Roman"/>
          <w:b/>
          <w:sz w:val="32"/>
          <w:szCs w:val="32"/>
        </w:rPr>
      </w:pPr>
      <w:r w:rsidRPr="000D0852">
        <w:rPr>
          <w:rFonts w:ascii="Times New Roman" w:hAnsi="Times New Roman"/>
          <w:b/>
          <w:sz w:val="32"/>
          <w:szCs w:val="32"/>
        </w:rPr>
        <w:t>SMLOUVA O DÍLO</w:t>
      </w:r>
    </w:p>
    <w:p w:rsidR="00AD29E9" w:rsidRPr="000D0852" w:rsidRDefault="00AD29E9">
      <w:pPr>
        <w:keepNext/>
        <w:keepLines/>
        <w:jc w:val="center"/>
        <w:rPr>
          <w:rFonts w:ascii="Times New Roman" w:hAnsi="Times New Roman"/>
          <w:b/>
          <w:bCs/>
        </w:rPr>
      </w:pPr>
      <w:r w:rsidRPr="000D0852">
        <w:rPr>
          <w:rFonts w:ascii="Times New Roman" w:hAnsi="Times New Roman"/>
        </w:rPr>
        <w:t xml:space="preserve"> </w:t>
      </w:r>
      <w:r w:rsidR="000D0852">
        <w:rPr>
          <w:rFonts w:ascii="Times New Roman" w:hAnsi="Times New Roman"/>
          <w:b/>
          <w:bCs/>
        </w:rPr>
        <w:t>k</w:t>
      </w:r>
      <w:r w:rsidRPr="000D0852">
        <w:rPr>
          <w:rFonts w:ascii="Times New Roman" w:hAnsi="Times New Roman"/>
          <w:b/>
          <w:bCs/>
        </w:rPr>
        <w:t xml:space="preserve"> veřejné zakázce malého rozsahu</w:t>
      </w:r>
    </w:p>
    <w:p w:rsidR="008D5350" w:rsidRDefault="008D5350" w:rsidP="008D5350">
      <w:pPr>
        <w:keepNext/>
        <w:keepLines/>
        <w:tabs>
          <w:tab w:val="left" w:pos="0"/>
        </w:tabs>
        <w:spacing w:after="0"/>
        <w:jc w:val="center"/>
        <w:rPr>
          <w:rFonts w:ascii="Times New Roman" w:hAnsi="Times New Roman"/>
          <w:b/>
        </w:rPr>
      </w:pPr>
      <w:r w:rsidRPr="008D5350">
        <w:rPr>
          <w:rFonts w:ascii="Times New Roman" w:hAnsi="Times New Roman"/>
          <w:b/>
        </w:rPr>
        <w:t>"Tvorba grafického obsahu a dodání technického vybavení do expozice "Svět hmyzu" v Regionálním muzeu v Kolíně"</w:t>
      </w:r>
    </w:p>
    <w:p w:rsidR="008D5350" w:rsidRPr="000D0852" w:rsidRDefault="008D5350" w:rsidP="008D5350">
      <w:pPr>
        <w:keepNext/>
        <w:keepLines/>
        <w:tabs>
          <w:tab w:val="left" w:pos="0"/>
        </w:tabs>
        <w:spacing w:after="0"/>
        <w:jc w:val="center"/>
        <w:rPr>
          <w:rFonts w:ascii="Times New Roman" w:hAnsi="Times New Roman"/>
          <w:b/>
        </w:rPr>
      </w:pP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Níže uvedeného dne, měsíce a roku uzavírají</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Objednatel</w:t>
      </w:r>
    </w:p>
    <w:p w:rsidR="000D0852" w:rsidRPr="000D0852" w:rsidRDefault="000D0852" w:rsidP="000D0852">
      <w:pPr>
        <w:spacing w:after="0"/>
        <w:jc w:val="both"/>
        <w:rPr>
          <w:rFonts w:ascii="Times New Roman" w:eastAsia="Times New Roman" w:hAnsi="Times New Roman"/>
          <w:b/>
          <w:color w:val="000000"/>
          <w:szCs w:val="24"/>
          <w:shd w:val="clear" w:color="auto" w:fill="FFFFFF"/>
          <w:lang w:eastAsia="cs-CZ"/>
        </w:rPr>
      </w:pPr>
      <w:r w:rsidRPr="000D0852">
        <w:rPr>
          <w:rFonts w:ascii="Times New Roman" w:eastAsia="Times New Roman" w:hAnsi="Times New Roman"/>
          <w:b/>
          <w:color w:val="000000"/>
          <w:szCs w:val="24"/>
          <w:shd w:val="clear" w:color="auto" w:fill="FFFFFF"/>
          <w:lang w:eastAsia="cs-CZ"/>
        </w:rPr>
        <w:t>Regionální muzeum v Kolíně, příspěvková organizace</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Karlovo nám. 8, 280 02 Kolín</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 xml:space="preserve">Zastoupené Mgr. Vladimírem </w:t>
      </w:r>
      <w:proofErr w:type="spellStart"/>
      <w:r w:rsidRPr="000D0852">
        <w:rPr>
          <w:rFonts w:ascii="Times New Roman" w:eastAsia="Times New Roman" w:hAnsi="Times New Roman"/>
          <w:color w:val="000000"/>
          <w:szCs w:val="24"/>
          <w:shd w:val="clear" w:color="auto" w:fill="FFFFFF"/>
          <w:lang w:eastAsia="cs-CZ"/>
        </w:rPr>
        <w:t>Rišlinkem</w:t>
      </w:r>
      <w:proofErr w:type="spellEnd"/>
      <w:r w:rsidRPr="000D0852">
        <w:rPr>
          <w:rFonts w:ascii="Times New Roman" w:eastAsia="Times New Roman" w:hAnsi="Times New Roman"/>
          <w:color w:val="000000"/>
          <w:szCs w:val="24"/>
          <w:shd w:val="clear" w:color="auto" w:fill="FFFFFF"/>
          <w:lang w:eastAsia="cs-CZ"/>
        </w:rPr>
        <w:t>, ředitelem</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IČ:00410047</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Telefon: +420 603 548 225</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Email: reditel@muzeumkolin.cz</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 xml:space="preserve">Bankovní spojení: KB, č. </w:t>
      </w:r>
      <w:proofErr w:type="spellStart"/>
      <w:r w:rsidRPr="000D0852">
        <w:rPr>
          <w:rFonts w:ascii="Times New Roman" w:eastAsia="Times New Roman" w:hAnsi="Times New Roman"/>
          <w:color w:val="000000"/>
          <w:szCs w:val="24"/>
          <w:shd w:val="clear" w:color="auto" w:fill="FFFFFF"/>
          <w:lang w:eastAsia="cs-CZ"/>
        </w:rPr>
        <w:t>ú.</w:t>
      </w:r>
      <w:proofErr w:type="spellEnd"/>
      <w:r w:rsidRPr="000D0852">
        <w:rPr>
          <w:rFonts w:ascii="Times New Roman" w:eastAsia="Times New Roman" w:hAnsi="Times New Roman"/>
          <w:color w:val="000000"/>
          <w:szCs w:val="24"/>
          <w:shd w:val="clear" w:color="auto" w:fill="FFFFFF"/>
          <w:lang w:eastAsia="cs-CZ"/>
        </w:rPr>
        <w:t xml:space="preserve"> 937151/0100</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(dále objednatel)</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p>
    <w:p w:rsidR="000D0852" w:rsidRPr="000D0852" w:rsidRDefault="000D0852" w:rsidP="000D0852">
      <w:pPr>
        <w:spacing w:after="0"/>
        <w:jc w:val="both"/>
        <w:rPr>
          <w:rFonts w:ascii="Times New Roman" w:eastAsia="Times New Roman" w:hAnsi="Times New Roman"/>
          <w:b/>
          <w:color w:val="000000"/>
          <w:szCs w:val="24"/>
          <w:shd w:val="clear" w:color="auto" w:fill="FFFFFF"/>
          <w:lang w:eastAsia="cs-CZ"/>
        </w:rPr>
      </w:pPr>
      <w:r w:rsidRPr="000D0852">
        <w:rPr>
          <w:rFonts w:ascii="Times New Roman" w:eastAsia="Times New Roman" w:hAnsi="Times New Roman"/>
          <w:b/>
          <w:color w:val="000000"/>
          <w:szCs w:val="24"/>
          <w:shd w:val="clear" w:color="auto" w:fill="FFFFFF"/>
          <w:lang w:eastAsia="cs-CZ"/>
        </w:rPr>
        <w:t>a</w:t>
      </w:r>
    </w:p>
    <w:p w:rsidR="000D0852" w:rsidRPr="000D0852" w:rsidRDefault="000D0852" w:rsidP="000D0852">
      <w:pPr>
        <w:spacing w:after="0"/>
        <w:jc w:val="both"/>
        <w:rPr>
          <w:rFonts w:ascii="Times New Roman" w:eastAsia="Times New Roman" w:hAnsi="Times New Roman"/>
          <w:b/>
          <w:color w:val="000000"/>
          <w:szCs w:val="24"/>
          <w:shd w:val="clear" w:color="auto" w:fill="FFFFFF"/>
          <w:lang w:eastAsia="cs-CZ"/>
        </w:rPr>
      </w:pP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Dodavatel</w:t>
      </w:r>
    </w:p>
    <w:p w:rsidR="000D0852" w:rsidRPr="000D0852" w:rsidRDefault="000D0852" w:rsidP="000D0852">
      <w:pPr>
        <w:spacing w:after="0"/>
        <w:jc w:val="both"/>
        <w:rPr>
          <w:rFonts w:ascii="Times New Roman" w:eastAsia="Times New Roman" w:hAnsi="Times New Roman"/>
          <w:b/>
          <w:color w:val="000000"/>
          <w:szCs w:val="24"/>
          <w:shd w:val="clear" w:color="auto" w:fill="FFFFFF"/>
          <w:lang w:eastAsia="cs-CZ"/>
        </w:rPr>
      </w:pPr>
      <w:r w:rsidRPr="000D0852">
        <w:rPr>
          <w:rFonts w:ascii="Times New Roman" w:eastAsia="Times New Roman" w:hAnsi="Times New Roman"/>
          <w:b/>
          <w:color w:val="000000"/>
          <w:szCs w:val="24"/>
          <w:highlight w:val="yellow"/>
          <w:shd w:val="clear" w:color="auto" w:fill="FFFFFF"/>
          <w:lang w:eastAsia="cs-CZ"/>
        </w:rPr>
        <w:t>XXXXX</w:t>
      </w:r>
    </w:p>
    <w:p w:rsidR="000D0852" w:rsidRPr="000D0852" w:rsidRDefault="000D0852" w:rsidP="000D0852">
      <w:pPr>
        <w:spacing w:after="0"/>
        <w:jc w:val="both"/>
        <w:rPr>
          <w:rFonts w:ascii="Times New Roman" w:eastAsia="Times New Roman" w:hAnsi="Times New Roman"/>
          <w:color w:val="000000"/>
          <w:szCs w:val="24"/>
          <w:highlight w:val="yellow"/>
          <w:shd w:val="clear" w:color="auto" w:fill="FFFFFF"/>
          <w:lang w:eastAsia="cs-CZ"/>
        </w:rPr>
      </w:pPr>
      <w:r w:rsidRPr="000D0852">
        <w:rPr>
          <w:rFonts w:ascii="Times New Roman" w:eastAsia="Times New Roman" w:hAnsi="Times New Roman"/>
          <w:color w:val="000000"/>
          <w:szCs w:val="24"/>
          <w:highlight w:val="yellow"/>
          <w:shd w:val="clear" w:color="auto" w:fill="FFFFFF"/>
          <w:lang w:eastAsia="cs-CZ"/>
        </w:rPr>
        <w:t xml:space="preserve">se sídlem: </w:t>
      </w:r>
    </w:p>
    <w:p w:rsidR="000D0852" w:rsidRPr="000D0852" w:rsidRDefault="000D0852" w:rsidP="000D0852">
      <w:pPr>
        <w:spacing w:after="0"/>
        <w:jc w:val="both"/>
        <w:rPr>
          <w:rFonts w:ascii="Times New Roman" w:eastAsia="Times New Roman" w:hAnsi="Times New Roman"/>
          <w:color w:val="000000"/>
          <w:szCs w:val="24"/>
          <w:highlight w:val="yellow"/>
          <w:shd w:val="clear" w:color="auto" w:fill="FFFFFF"/>
          <w:lang w:eastAsia="cs-CZ"/>
        </w:rPr>
      </w:pPr>
      <w:r w:rsidRPr="000D0852">
        <w:rPr>
          <w:rFonts w:ascii="Times New Roman" w:eastAsia="Times New Roman" w:hAnsi="Times New Roman"/>
          <w:color w:val="000000"/>
          <w:szCs w:val="24"/>
          <w:highlight w:val="yellow"/>
          <w:shd w:val="clear" w:color="auto" w:fill="FFFFFF"/>
          <w:lang w:eastAsia="cs-CZ"/>
        </w:rPr>
        <w:t xml:space="preserve">zapsaný v obchodním rejstříku vedeném </w:t>
      </w:r>
    </w:p>
    <w:p w:rsidR="000D0852" w:rsidRPr="000D0852" w:rsidRDefault="000D0852" w:rsidP="000D0852">
      <w:pPr>
        <w:spacing w:after="0"/>
        <w:jc w:val="both"/>
        <w:rPr>
          <w:rFonts w:ascii="Times New Roman" w:eastAsia="Times New Roman" w:hAnsi="Times New Roman"/>
          <w:color w:val="000000"/>
          <w:szCs w:val="24"/>
          <w:highlight w:val="yellow"/>
          <w:shd w:val="clear" w:color="auto" w:fill="FFFFFF"/>
          <w:lang w:eastAsia="cs-CZ"/>
        </w:rPr>
      </w:pPr>
      <w:r w:rsidRPr="000D0852">
        <w:rPr>
          <w:rFonts w:ascii="Times New Roman" w:eastAsia="Times New Roman" w:hAnsi="Times New Roman"/>
          <w:color w:val="000000"/>
          <w:szCs w:val="24"/>
          <w:highlight w:val="yellow"/>
          <w:shd w:val="clear" w:color="auto" w:fill="FFFFFF"/>
          <w:lang w:eastAsia="cs-CZ"/>
        </w:rPr>
        <w:t xml:space="preserve">jednající: </w:t>
      </w:r>
    </w:p>
    <w:p w:rsidR="000D0852" w:rsidRPr="000D0852" w:rsidRDefault="000D0852" w:rsidP="000D0852">
      <w:pPr>
        <w:spacing w:after="0"/>
        <w:jc w:val="both"/>
        <w:rPr>
          <w:rFonts w:ascii="Times New Roman" w:eastAsia="Times New Roman" w:hAnsi="Times New Roman"/>
          <w:color w:val="000000"/>
          <w:szCs w:val="24"/>
          <w:highlight w:val="yellow"/>
          <w:shd w:val="clear" w:color="auto" w:fill="FFFFFF"/>
          <w:lang w:eastAsia="cs-CZ"/>
        </w:rPr>
      </w:pPr>
      <w:r w:rsidRPr="000D0852">
        <w:rPr>
          <w:rFonts w:ascii="Times New Roman" w:eastAsia="Times New Roman" w:hAnsi="Times New Roman"/>
          <w:color w:val="000000"/>
          <w:szCs w:val="24"/>
          <w:highlight w:val="yellow"/>
          <w:shd w:val="clear" w:color="auto" w:fill="FFFFFF"/>
          <w:lang w:eastAsia="cs-CZ"/>
        </w:rPr>
        <w:t xml:space="preserve">IČO: </w:t>
      </w:r>
    </w:p>
    <w:p w:rsidR="000D0852" w:rsidRPr="000D0852" w:rsidRDefault="000D0852" w:rsidP="000D0852">
      <w:pPr>
        <w:spacing w:after="0"/>
        <w:jc w:val="both"/>
        <w:rPr>
          <w:rFonts w:ascii="Times New Roman" w:eastAsia="Times New Roman" w:hAnsi="Times New Roman"/>
          <w:color w:val="000000"/>
          <w:szCs w:val="24"/>
          <w:highlight w:val="yellow"/>
          <w:shd w:val="clear" w:color="auto" w:fill="FFFFFF"/>
          <w:lang w:eastAsia="cs-CZ"/>
        </w:rPr>
      </w:pPr>
      <w:r w:rsidRPr="000D0852">
        <w:rPr>
          <w:rFonts w:ascii="Times New Roman" w:eastAsia="Times New Roman" w:hAnsi="Times New Roman"/>
          <w:color w:val="000000"/>
          <w:szCs w:val="24"/>
          <w:highlight w:val="yellow"/>
          <w:shd w:val="clear" w:color="auto" w:fill="FFFFFF"/>
          <w:lang w:eastAsia="cs-CZ"/>
        </w:rPr>
        <w:t xml:space="preserve">DIČ: </w:t>
      </w:r>
    </w:p>
    <w:p w:rsidR="000D0852" w:rsidRPr="000D0852" w:rsidRDefault="000D0852" w:rsidP="000D0852">
      <w:pPr>
        <w:spacing w:after="0"/>
        <w:jc w:val="both"/>
        <w:rPr>
          <w:rFonts w:ascii="Times New Roman" w:eastAsia="Times New Roman" w:hAnsi="Times New Roman"/>
          <w:color w:val="000000"/>
          <w:szCs w:val="24"/>
          <w:highlight w:val="yellow"/>
          <w:shd w:val="clear" w:color="auto" w:fill="FFFFFF"/>
          <w:lang w:eastAsia="cs-CZ"/>
        </w:rPr>
      </w:pPr>
      <w:r w:rsidRPr="000D0852">
        <w:rPr>
          <w:rFonts w:ascii="Times New Roman" w:eastAsia="Times New Roman" w:hAnsi="Times New Roman"/>
          <w:color w:val="000000"/>
          <w:szCs w:val="24"/>
          <w:highlight w:val="yellow"/>
          <w:shd w:val="clear" w:color="auto" w:fill="FFFFFF"/>
          <w:lang w:eastAsia="cs-CZ"/>
        </w:rPr>
        <w:t>Bankovní spojení:</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highlight w:val="yellow"/>
          <w:shd w:val="clear" w:color="auto" w:fill="FFFFFF"/>
          <w:lang w:eastAsia="cs-CZ"/>
        </w:rPr>
        <w:t>(dále zhotovitel)</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p>
    <w:p w:rsidR="00AD29E9" w:rsidRPr="000D0852" w:rsidRDefault="00AD29E9">
      <w:pPr>
        <w:pStyle w:val="Zkladntext"/>
        <w:keepNext/>
        <w:keepLines/>
        <w:spacing w:after="0" w:line="276" w:lineRule="auto"/>
        <w:rPr>
          <w:rFonts w:ascii="Times New Roman" w:hAnsi="Times New Roman"/>
          <w:sz w:val="22"/>
          <w:szCs w:val="22"/>
        </w:rPr>
      </w:pPr>
    </w:p>
    <w:p w:rsidR="00AD29E9" w:rsidRPr="000D0852" w:rsidRDefault="00AD29E9">
      <w:pPr>
        <w:pStyle w:val="Zkladntext"/>
        <w:keepNext/>
        <w:keepLines/>
        <w:spacing w:after="0" w:line="276" w:lineRule="auto"/>
        <w:rPr>
          <w:rFonts w:ascii="Times New Roman" w:hAnsi="Times New Roman"/>
          <w:sz w:val="22"/>
          <w:szCs w:val="22"/>
        </w:rPr>
      </w:pPr>
      <w:r w:rsidRPr="000D0852">
        <w:rPr>
          <w:rFonts w:ascii="Times New Roman" w:hAnsi="Times New Roman"/>
          <w:sz w:val="22"/>
          <w:szCs w:val="22"/>
        </w:rPr>
        <w:t>(objednatel a zhotovitel dále též jen „</w:t>
      </w:r>
      <w:r w:rsidRPr="000D0852">
        <w:rPr>
          <w:rFonts w:ascii="Times New Roman" w:hAnsi="Times New Roman"/>
          <w:b/>
          <w:sz w:val="22"/>
          <w:szCs w:val="22"/>
        </w:rPr>
        <w:t>smluvní strany</w:t>
      </w:r>
      <w:r w:rsidRPr="000D0852">
        <w:rPr>
          <w:rFonts w:ascii="Times New Roman" w:hAnsi="Times New Roman"/>
          <w:sz w:val="22"/>
          <w:szCs w:val="22"/>
        </w:rPr>
        <w:t>“ jednotlivě jen jako „</w:t>
      </w:r>
      <w:r w:rsidRPr="000D0852">
        <w:rPr>
          <w:rFonts w:ascii="Times New Roman" w:hAnsi="Times New Roman"/>
          <w:b/>
          <w:sz w:val="22"/>
          <w:szCs w:val="22"/>
        </w:rPr>
        <w:t>smluvní strana</w:t>
      </w:r>
      <w:r w:rsidRPr="000D0852">
        <w:rPr>
          <w:rFonts w:ascii="Times New Roman" w:hAnsi="Times New Roman"/>
          <w:sz w:val="22"/>
          <w:szCs w:val="22"/>
        </w:rPr>
        <w:t>“)</w:t>
      </w:r>
    </w:p>
    <w:p w:rsidR="00AD29E9" w:rsidRPr="000D0852" w:rsidRDefault="00AD29E9">
      <w:pPr>
        <w:rPr>
          <w:rFonts w:ascii="Times New Roman" w:hAnsi="Times New Roman"/>
        </w:rPr>
      </w:pPr>
    </w:p>
    <w:p w:rsidR="00AD29E9" w:rsidRPr="000D0852" w:rsidRDefault="00AD29E9">
      <w:pPr>
        <w:rPr>
          <w:rFonts w:ascii="Times New Roman" w:hAnsi="Times New Roman"/>
        </w:rPr>
      </w:pPr>
    </w:p>
    <w:p w:rsidR="00AD29E9" w:rsidRPr="000D0852" w:rsidRDefault="00AD29E9">
      <w:pPr>
        <w:jc w:val="center"/>
        <w:rPr>
          <w:rFonts w:ascii="Times New Roman" w:hAnsi="Times New Roman"/>
        </w:rPr>
      </w:pPr>
      <w:r w:rsidRPr="000D0852">
        <w:rPr>
          <w:rFonts w:ascii="Times New Roman" w:hAnsi="Times New Roman"/>
        </w:rPr>
        <w:t xml:space="preserve">uzavřeli níže uvedeného dne, měsíce a roku v souladu s příslušnými ustanoveními, zejména ustanovením § </w:t>
      </w:r>
      <w:smartTag w:uri="urn:schemas-microsoft-com:office:smarttags" w:element="metricconverter">
        <w:smartTagPr>
          <w:attr w:name="ProductID" w:val="2586 a"/>
        </w:smartTagPr>
        <w:r w:rsidRPr="000D0852">
          <w:rPr>
            <w:rFonts w:ascii="Times New Roman" w:hAnsi="Times New Roman"/>
          </w:rPr>
          <w:t>2586 a</w:t>
        </w:r>
      </w:smartTag>
      <w:r w:rsidRPr="000D0852">
        <w:rPr>
          <w:rFonts w:ascii="Times New Roman" w:hAnsi="Times New Roman"/>
        </w:rPr>
        <w:t xml:space="preserve"> násl., zákona č. 89/2012 Sb., občanský zákoník, ve znění pozdějších předpisů tuto</w:t>
      </w:r>
    </w:p>
    <w:p w:rsidR="00AD29E9" w:rsidRPr="000D0852" w:rsidRDefault="00AD29E9">
      <w:pPr>
        <w:jc w:val="center"/>
        <w:rPr>
          <w:rFonts w:ascii="Times New Roman" w:hAnsi="Times New Roman"/>
          <w:b/>
        </w:rPr>
      </w:pPr>
      <w:r w:rsidRPr="000D0852">
        <w:rPr>
          <w:rFonts w:ascii="Times New Roman" w:hAnsi="Times New Roman"/>
          <w:b/>
        </w:rPr>
        <w:t>Smlouvu na dílo</w:t>
      </w:r>
    </w:p>
    <w:p w:rsidR="00AD29E9" w:rsidRPr="000D0852" w:rsidRDefault="00AD29E9">
      <w:pPr>
        <w:jc w:val="center"/>
        <w:rPr>
          <w:rFonts w:ascii="Times New Roman" w:hAnsi="Times New Roman"/>
          <w:b/>
        </w:rPr>
      </w:pPr>
      <w:r w:rsidRPr="000D0852">
        <w:rPr>
          <w:rFonts w:ascii="Times New Roman" w:hAnsi="Times New Roman"/>
        </w:rPr>
        <w:t>(dále též jen „</w:t>
      </w:r>
      <w:r w:rsidRPr="000D0852">
        <w:rPr>
          <w:rFonts w:ascii="Times New Roman" w:hAnsi="Times New Roman"/>
          <w:b/>
        </w:rPr>
        <w:t>smlouva</w:t>
      </w:r>
      <w:r w:rsidRPr="000D0852">
        <w:rPr>
          <w:rFonts w:ascii="Times New Roman" w:hAnsi="Times New Roman"/>
        </w:rPr>
        <w:t>“)</w:t>
      </w:r>
    </w:p>
    <w:p w:rsidR="00AD29E9" w:rsidRPr="000D0852" w:rsidRDefault="00AD29E9">
      <w:pPr>
        <w:rPr>
          <w:rFonts w:ascii="Times New Roman" w:hAnsi="Times New Roman"/>
        </w:rPr>
      </w:pPr>
    </w:p>
    <w:p w:rsidR="00AD29E9" w:rsidRPr="000D0852" w:rsidRDefault="00AD29E9">
      <w:pPr>
        <w:rPr>
          <w:rFonts w:ascii="Times New Roman" w:hAnsi="Times New Roman"/>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lastRenderedPageBreak/>
        <w:t>Předmět smlouvy a prohlášení stran</w:t>
      </w:r>
    </w:p>
    <w:p w:rsidR="00AD29E9" w:rsidRPr="000D0852" w:rsidRDefault="00AD29E9">
      <w:pPr>
        <w:pStyle w:val="Odstavecseseznamem1"/>
        <w:keepNext/>
        <w:keepLines/>
        <w:numPr>
          <w:ilvl w:val="1"/>
          <w:numId w:val="1"/>
        </w:numPr>
        <w:tabs>
          <w:tab w:val="left" w:pos="0"/>
        </w:tabs>
        <w:spacing w:after="0"/>
        <w:ind w:left="709" w:hanging="709"/>
        <w:jc w:val="both"/>
        <w:rPr>
          <w:sz w:val="22"/>
          <w:szCs w:val="22"/>
        </w:rPr>
      </w:pPr>
      <w:r w:rsidRPr="000D0852">
        <w:rPr>
          <w:sz w:val="22"/>
          <w:szCs w:val="22"/>
        </w:rPr>
        <w:t>Předmětem této smlouvy je závazek zhotovitele provést pro objednatele ve lhůtě a za podmínek v této smlouvě popsaných dílo (dále též jen „</w:t>
      </w:r>
      <w:r w:rsidRPr="000D0852">
        <w:rPr>
          <w:b/>
          <w:bCs/>
          <w:sz w:val="22"/>
          <w:szCs w:val="22"/>
        </w:rPr>
        <w:t>dílo</w:t>
      </w:r>
      <w:r w:rsidRPr="000D0852">
        <w:rPr>
          <w:sz w:val="22"/>
          <w:szCs w:val="22"/>
        </w:rPr>
        <w:t xml:space="preserve">“), jak je toto vymezeno v této smlouvě a jejích přílohách. </w:t>
      </w:r>
    </w:p>
    <w:p w:rsidR="008D5350" w:rsidRDefault="00AD29E9" w:rsidP="008D5350">
      <w:pPr>
        <w:pStyle w:val="Odstavecseseznamem1"/>
        <w:keepNext/>
        <w:keepLines/>
        <w:numPr>
          <w:ilvl w:val="1"/>
          <w:numId w:val="1"/>
        </w:numPr>
        <w:tabs>
          <w:tab w:val="left" w:pos="0"/>
        </w:tabs>
        <w:spacing w:after="0"/>
        <w:ind w:left="709" w:hanging="709"/>
        <w:jc w:val="both"/>
        <w:rPr>
          <w:sz w:val="22"/>
          <w:szCs w:val="22"/>
        </w:rPr>
      </w:pPr>
      <w:r w:rsidRPr="000D0852">
        <w:rPr>
          <w:sz w:val="22"/>
          <w:szCs w:val="22"/>
        </w:rPr>
        <w:t>Předmětem této smlouvy je dále závazek objednatele řádně a bezvadně provedené dílo převzít a způsobem sjednaným v této smlouvě za ně uhradit cenu.</w:t>
      </w:r>
    </w:p>
    <w:p w:rsidR="00DE7C93" w:rsidRPr="008D5350" w:rsidRDefault="00AD29E9" w:rsidP="008D5350">
      <w:pPr>
        <w:pStyle w:val="Odstavecseseznamem1"/>
        <w:keepNext/>
        <w:keepLines/>
        <w:numPr>
          <w:ilvl w:val="1"/>
          <w:numId w:val="1"/>
        </w:numPr>
        <w:tabs>
          <w:tab w:val="left" w:pos="0"/>
        </w:tabs>
        <w:spacing w:after="0"/>
        <w:ind w:left="709" w:hanging="709"/>
        <w:jc w:val="both"/>
        <w:rPr>
          <w:sz w:val="22"/>
          <w:szCs w:val="22"/>
        </w:rPr>
      </w:pPr>
      <w:r w:rsidRPr="008D5350">
        <w:rPr>
          <w:sz w:val="22"/>
          <w:szCs w:val="22"/>
        </w:rPr>
        <w:t>Tato smlouva je uzavírána na základě výsledků zadávacího řízení na v</w:t>
      </w:r>
      <w:r w:rsidR="008D5350" w:rsidRPr="008D5350">
        <w:rPr>
          <w:sz w:val="22"/>
          <w:szCs w:val="22"/>
        </w:rPr>
        <w:t>eřejnou zakázku malého rozsahu</w:t>
      </w:r>
      <w:r w:rsidR="008D5350">
        <w:rPr>
          <w:sz w:val="22"/>
          <w:szCs w:val="22"/>
        </w:rPr>
        <w:t xml:space="preserve"> s názvem </w:t>
      </w:r>
      <w:r w:rsidR="008D5350" w:rsidRPr="008D5350">
        <w:rPr>
          <w:b/>
          <w:color w:val="000000"/>
          <w:sz w:val="22"/>
          <w:szCs w:val="22"/>
          <w:shd w:val="clear" w:color="auto" w:fill="FFFFFF"/>
        </w:rPr>
        <w:t>"Tvorba grafického obsahu a dodání technického vybavení do expozice "Svět hmyzu" v Regionálním muzeu v Kolíně"</w:t>
      </w:r>
      <w:r w:rsidR="008D5350">
        <w:rPr>
          <w:b/>
          <w:color w:val="000000"/>
          <w:sz w:val="22"/>
          <w:szCs w:val="22"/>
          <w:shd w:val="clear" w:color="auto" w:fill="FFFFFF"/>
        </w:rPr>
        <w:t>.</w:t>
      </w:r>
    </w:p>
    <w:p w:rsidR="00AD29E9" w:rsidRPr="000D0852" w:rsidRDefault="00AD29E9" w:rsidP="000D0852">
      <w:pPr>
        <w:pStyle w:val="Odstavecseseznamem1"/>
        <w:keepNext/>
        <w:keepLines/>
        <w:numPr>
          <w:ilvl w:val="1"/>
          <w:numId w:val="1"/>
        </w:numPr>
        <w:tabs>
          <w:tab w:val="left" w:pos="0"/>
        </w:tabs>
        <w:spacing w:after="0"/>
        <w:ind w:left="709" w:hanging="709"/>
        <w:jc w:val="both"/>
        <w:rPr>
          <w:sz w:val="22"/>
          <w:szCs w:val="22"/>
        </w:rPr>
      </w:pPr>
      <w:r w:rsidRPr="000D0852">
        <w:rPr>
          <w:sz w:val="22"/>
          <w:szCs w:val="22"/>
        </w:rPr>
        <w:t xml:space="preserve">Nabídka zhotovitele byla vyhodnocena jako nejvýhodnější. Zadávací dokumentace včetně všech zadávacích podmínek, dodatečných </w:t>
      </w:r>
      <w:r w:rsidRPr="000D0852">
        <w:rPr>
          <w:iCs/>
          <w:sz w:val="22"/>
          <w:szCs w:val="22"/>
        </w:rPr>
        <w:t xml:space="preserve">vysvětlení a informací poskytnutých zadavatelem v průběhu zadávacího řízení, jakož i nabídka </w:t>
      </w:r>
      <w:r w:rsidRPr="000D0852">
        <w:rPr>
          <w:sz w:val="22"/>
          <w:szCs w:val="22"/>
        </w:rPr>
        <w:t xml:space="preserve">zhotovitele </w:t>
      </w:r>
      <w:r w:rsidRPr="000D0852">
        <w:rPr>
          <w:iCs/>
          <w:sz w:val="22"/>
          <w:szCs w:val="22"/>
        </w:rPr>
        <w:t xml:space="preserve">a jeho vysvětlení a objasnění, která uvedl v průběhu zadávacího řízení, především stran popisu předmětu díla a způsob provedení jsou pro plnění této smlouvy závazné. </w:t>
      </w:r>
    </w:p>
    <w:p w:rsidR="00AD29E9" w:rsidRPr="000D0852" w:rsidRDefault="00AD29E9">
      <w:pPr>
        <w:pStyle w:val="Odstavecseseznamem1"/>
        <w:keepNext/>
        <w:keepLines/>
        <w:numPr>
          <w:ilvl w:val="1"/>
          <w:numId w:val="1"/>
        </w:numPr>
        <w:tabs>
          <w:tab w:val="left" w:pos="0"/>
        </w:tabs>
        <w:spacing w:after="0"/>
        <w:ind w:left="709" w:hanging="709"/>
        <w:jc w:val="both"/>
        <w:rPr>
          <w:sz w:val="22"/>
          <w:szCs w:val="22"/>
        </w:rPr>
      </w:pPr>
      <w:r w:rsidRPr="000D0852">
        <w:rPr>
          <w:sz w:val="22"/>
          <w:szCs w:val="22"/>
        </w:rPr>
        <w:t xml:space="preserve">Zhotovitel ve smyslu </w:t>
      </w:r>
      <w:proofErr w:type="spellStart"/>
      <w:r w:rsidRPr="000D0852">
        <w:rPr>
          <w:sz w:val="22"/>
          <w:szCs w:val="22"/>
        </w:rPr>
        <w:t>ust</w:t>
      </w:r>
      <w:proofErr w:type="spellEnd"/>
      <w:r w:rsidRPr="000D0852">
        <w:rPr>
          <w:sz w:val="22"/>
          <w:szCs w:val="22"/>
        </w:rPr>
        <w:t xml:space="preserve">. § 5 odst. </w:t>
      </w:r>
      <w:smartTag w:uri="urn:schemas-microsoft-com:office:smarttags" w:element="metricconverter">
        <w:smartTagPr>
          <w:attr w:name="ProductID" w:val="1 a"/>
        </w:smartTagPr>
        <w:r w:rsidRPr="000D0852">
          <w:rPr>
            <w:sz w:val="22"/>
            <w:szCs w:val="22"/>
          </w:rPr>
          <w:t>1 a</w:t>
        </w:r>
      </w:smartTag>
      <w:r w:rsidRPr="000D0852">
        <w:rPr>
          <w:sz w:val="22"/>
          <w:szCs w:val="22"/>
        </w:rPr>
        <w:t xml:space="preserve"> § 2912 odst. 2 občanského zákoníku prohlašuje, že předmět plnění této smlouvy odpovídá předmětu jeho podnikatelské činnosti a zhotovitel disponuje veškerými podnikatelskými oprávněními pro jeho realizaci, popř. je schopen podnikatelská oprávnění zajistí prostřednictvím svých poddodavatelů. S ohledem na to se zhotovitel zavazuje postupovat při plnění této smlouvy s odbornou péčí. Zhotovitel od převzetí do odevzdání díla přebírá plnou odpovědnost za odbornost provádění díla. Zhotovitel bude dílo provádět v souladu s pokyny objednatele a spolupracovat s objednatelem a objednatelem určenými osobami.</w:t>
      </w:r>
    </w:p>
    <w:p w:rsidR="00AD29E9" w:rsidRPr="000D0852" w:rsidRDefault="00AD29E9">
      <w:pPr>
        <w:pStyle w:val="Odstavecseseznamem1"/>
        <w:keepNext/>
        <w:keepLines/>
        <w:numPr>
          <w:ilvl w:val="1"/>
          <w:numId w:val="1"/>
        </w:numPr>
        <w:tabs>
          <w:tab w:val="left" w:pos="0"/>
        </w:tabs>
        <w:spacing w:after="0"/>
        <w:ind w:left="709" w:hanging="709"/>
        <w:jc w:val="both"/>
        <w:rPr>
          <w:sz w:val="22"/>
          <w:szCs w:val="22"/>
        </w:rPr>
      </w:pPr>
      <w:r w:rsidRPr="000D0852">
        <w:rPr>
          <w:sz w:val="22"/>
          <w:szCs w:val="22"/>
        </w:rPr>
        <w:t>Smluvní strany ve vztahu k </w:t>
      </w:r>
      <w:proofErr w:type="spellStart"/>
      <w:r w:rsidRPr="000D0852">
        <w:rPr>
          <w:sz w:val="22"/>
          <w:szCs w:val="22"/>
        </w:rPr>
        <w:t>ust</w:t>
      </w:r>
      <w:proofErr w:type="spellEnd"/>
      <w:r w:rsidRPr="000D0852">
        <w:rPr>
          <w:sz w:val="22"/>
          <w:szCs w:val="22"/>
        </w:rPr>
        <w:t>. § 433 občanského zákoníku souhlasně prohlašují, že obsah této smlouvy sjednávají s ohledem na postavení zhotovitele jako profesionála.</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Zhotovitel prohlašuje, že dle jeho odborného názoru lze dílo popsané v této smlouvě ve sjednaném termínu, řádně a v kvalitě a za podmínek v této smlouvě sjednaných provést, a to za níže sjednanou cenu. </w:t>
      </w:r>
    </w:p>
    <w:p w:rsidR="00AD29E9" w:rsidRPr="000D0852" w:rsidRDefault="00AD29E9">
      <w:pPr>
        <w:pStyle w:val="Odstavecseseznamem1"/>
        <w:keepNext/>
        <w:keepLines/>
        <w:spacing w:after="0"/>
        <w:ind w:left="709"/>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Předmět plnění A SPECIFIKACE DÍLA</w:t>
      </w:r>
    </w:p>
    <w:p w:rsidR="00AD29E9" w:rsidRPr="000D0852" w:rsidRDefault="00AD29E9">
      <w:pPr>
        <w:pStyle w:val="Odstavecseseznamem1"/>
        <w:keepNext/>
        <w:keepLines/>
        <w:tabs>
          <w:tab w:val="left" w:pos="0"/>
        </w:tabs>
        <w:spacing w:after="0"/>
        <w:ind w:left="0"/>
        <w:jc w:val="both"/>
        <w:rPr>
          <w:b/>
          <w:caps/>
          <w:sz w:val="22"/>
          <w:szCs w:val="22"/>
        </w:rPr>
      </w:pPr>
    </w:p>
    <w:p w:rsidR="00AD29E9" w:rsidRPr="000D7362" w:rsidRDefault="00AD29E9">
      <w:pPr>
        <w:pStyle w:val="Odstavecseseznamem1"/>
        <w:keepNext/>
        <w:keepLines/>
        <w:numPr>
          <w:ilvl w:val="1"/>
          <w:numId w:val="1"/>
        </w:numPr>
        <w:spacing w:after="0"/>
        <w:ind w:left="709" w:hanging="709"/>
        <w:jc w:val="both"/>
        <w:rPr>
          <w:sz w:val="22"/>
          <w:szCs w:val="22"/>
        </w:rPr>
      </w:pPr>
      <w:r w:rsidRPr="000D7362">
        <w:rPr>
          <w:sz w:val="22"/>
          <w:szCs w:val="22"/>
        </w:rPr>
        <w:t xml:space="preserve">Dílem dle této smlouvy se rozumí kompletní zhotovení </w:t>
      </w:r>
      <w:r w:rsidR="000D7362" w:rsidRPr="000D7362">
        <w:rPr>
          <w:sz w:val="22"/>
          <w:szCs w:val="22"/>
        </w:rPr>
        <w:t xml:space="preserve">multimediálního obsahu, dodávka potřebné techniky </w:t>
      </w:r>
      <w:r w:rsidRPr="000D7362">
        <w:rPr>
          <w:sz w:val="22"/>
          <w:szCs w:val="22"/>
        </w:rPr>
        <w:t xml:space="preserve">a </w:t>
      </w:r>
      <w:r w:rsidR="000D7362" w:rsidRPr="000D7362">
        <w:rPr>
          <w:sz w:val="22"/>
          <w:szCs w:val="22"/>
        </w:rPr>
        <w:t xml:space="preserve">její instalace do </w:t>
      </w:r>
      <w:r w:rsidR="00DE7C93">
        <w:rPr>
          <w:sz w:val="22"/>
          <w:szCs w:val="22"/>
        </w:rPr>
        <w:t xml:space="preserve">nové </w:t>
      </w:r>
      <w:r w:rsidR="000D7362" w:rsidRPr="000D7362">
        <w:rPr>
          <w:sz w:val="22"/>
          <w:szCs w:val="22"/>
        </w:rPr>
        <w:t>expozice „</w:t>
      </w:r>
      <w:r w:rsidR="00DE7C93">
        <w:rPr>
          <w:sz w:val="22"/>
          <w:szCs w:val="22"/>
        </w:rPr>
        <w:t>Svět hmyzu</w:t>
      </w:r>
      <w:r w:rsidR="000D7362" w:rsidRPr="000D7362">
        <w:rPr>
          <w:sz w:val="22"/>
          <w:szCs w:val="22"/>
        </w:rPr>
        <w:t>“.</w:t>
      </w:r>
      <w:r w:rsidRPr="000D7362">
        <w:rPr>
          <w:sz w:val="22"/>
          <w:szCs w:val="22"/>
        </w:rPr>
        <w:t xml:space="preserve"> (dále též jen jako „</w:t>
      </w:r>
      <w:r w:rsidRPr="000D7362">
        <w:rPr>
          <w:b/>
          <w:bCs/>
          <w:sz w:val="22"/>
          <w:szCs w:val="22"/>
        </w:rPr>
        <w:t>dílo</w:t>
      </w:r>
      <w:r w:rsidRPr="000D7362">
        <w:rPr>
          <w:sz w:val="22"/>
          <w:szCs w:val="22"/>
        </w:rPr>
        <w:t>“ či „</w:t>
      </w:r>
      <w:r w:rsidRPr="000D7362">
        <w:rPr>
          <w:b/>
          <w:bCs/>
          <w:sz w:val="22"/>
          <w:szCs w:val="22"/>
        </w:rPr>
        <w:t>předmět díla</w:t>
      </w:r>
      <w:r w:rsidRPr="000D7362">
        <w:rPr>
          <w:sz w:val="22"/>
          <w:szCs w:val="22"/>
        </w:rPr>
        <w:t>“).</w:t>
      </w:r>
    </w:p>
    <w:p w:rsidR="00AD29E9" w:rsidRPr="000D0852" w:rsidRDefault="000D7362">
      <w:pPr>
        <w:pStyle w:val="Odstavecseseznamem1"/>
        <w:keepNext/>
        <w:keepLines/>
        <w:numPr>
          <w:ilvl w:val="1"/>
          <w:numId w:val="1"/>
        </w:numPr>
        <w:spacing w:after="0"/>
        <w:ind w:left="709" w:hanging="709"/>
        <w:jc w:val="both"/>
        <w:rPr>
          <w:sz w:val="22"/>
          <w:szCs w:val="22"/>
        </w:rPr>
      </w:pPr>
      <w:r>
        <w:rPr>
          <w:sz w:val="22"/>
          <w:szCs w:val="22"/>
        </w:rPr>
        <w:t xml:space="preserve">Podklady a </w:t>
      </w:r>
      <w:r w:rsidRPr="000D0852">
        <w:rPr>
          <w:sz w:val="22"/>
          <w:szCs w:val="22"/>
        </w:rPr>
        <w:t>rozsah</w:t>
      </w:r>
      <w:r w:rsidR="00AD29E9" w:rsidRPr="000D0852">
        <w:rPr>
          <w:sz w:val="22"/>
          <w:szCs w:val="22"/>
        </w:rPr>
        <w:t xml:space="preserve"> díla </w:t>
      </w:r>
      <w:r w:rsidR="000D0852">
        <w:rPr>
          <w:sz w:val="22"/>
          <w:szCs w:val="22"/>
        </w:rPr>
        <w:t xml:space="preserve">jsou součástí zadávací dokumentace, která </w:t>
      </w:r>
      <w:r w:rsidR="00AD29E9" w:rsidRPr="000D0852">
        <w:rPr>
          <w:sz w:val="22"/>
          <w:szCs w:val="22"/>
        </w:rPr>
        <w:t xml:space="preserve">je pro zhotovitele závazná.  </w:t>
      </w:r>
    </w:p>
    <w:p w:rsidR="00AD29E9" w:rsidRPr="000D7362" w:rsidRDefault="00AD29E9">
      <w:pPr>
        <w:pStyle w:val="Odstavecseseznamem1"/>
        <w:keepNext/>
        <w:keepLines/>
        <w:numPr>
          <w:ilvl w:val="1"/>
          <w:numId w:val="1"/>
        </w:numPr>
        <w:spacing w:after="0"/>
        <w:ind w:left="709" w:hanging="709"/>
        <w:jc w:val="both"/>
        <w:rPr>
          <w:sz w:val="22"/>
          <w:szCs w:val="22"/>
        </w:rPr>
      </w:pPr>
      <w:r w:rsidRPr="000D7362">
        <w:rPr>
          <w:sz w:val="22"/>
          <w:szCs w:val="22"/>
        </w:rPr>
        <w:t>Provedení díla zahrnuje provedení, dodání a zajištění všech činností, prací, služeb, věcí a dodávek, nutných k realizaci sjednaného díla, zejména pak:</w:t>
      </w:r>
    </w:p>
    <w:p w:rsidR="00AD29E9" w:rsidRPr="000D7362" w:rsidRDefault="00AD29E9">
      <w:pPr>
        <w:pStyle w:val="Odstavecseseznamem1"/>
        <w:keepNext/>
        <w:keepLines/>
        <w:spacing w:after="0"/>
        <w:ind w:left="0"/>
        <w:jc w:val="both"/>
        <w:rPr>
          <w:rFonts w:eastAsia="SimSun"/>
          <w:bCs/>
          <w:color w:val="000000"/>
          <w:sz w:val="22"/>
          <w:szCs w:val="22"/>
        </w:rPr>
      </w:pPr>
    </w:p>
    <w:p w:rsidR="00AD29E9" w:rsidRPr="000D7362" w:rsidRDefault="00AD29E9">
      <w:pPr>
        <w:pStyle w:val="Odstavecseseznamem1"/>
        <w:keepNext/>
        <w:keepLines/>
        <w:numPr>
          <w:ilvl w:val="0"/>
          <w:numId w:val="10"/>
        </w:numPr>
        <w:spacing w:after="0"/>
        <w:ind w:left="1134" w:hanging="283"/>
        <w:jc w:val="both"/>
        <w:rPr>
          <w:rFonts w:eastAsia="SimSun"/>
          <w:bCs/>
          <w:color w:val="000000"/>
          <w:sz w:val="22"/>
          <w:szCs w:val="22"/>
        </w:rPr>
      </w:pPr>
      <w:r w:rsidRPr="000D7362">
        <w:rPr>
          <w:rFonts w:eastAsia="SimSun"/>
          <w:bCs/>
          <w:color w:val="000000"/>
          <w:sz w:val="22"/>
          <w:szCs w:val="22"/>
        </w:rPr>
        <w:t>koordinace vlastních činností s činnostmi dodavatelů vybavení expozic</w:t>
      </w:r>
      <w:r w:rsidR="000D7362" w:rsidRPr="000D7362">
        <w:rPr>
          <w:rFonts w:eastAsia="SimSun"/>
          <w:bCs/>
          <w:color w:val="000000"/>
          <w:sz w:val="22"/>
          <w:szCs w:val="22"/>
        </w:rPr>
        <w:t>e</w:t>
      </w:r>
      <w:r w:rsidRPr="000D7362">
        <w:rPr>
          <w:rFonts w:eastAsia="SimSun"/>
          <w:bCs/>
          <w:color w:val="000000"/>
          <w:sz w:val="22"/>
          <w:szCs w:val="22"/>
        </w:rPr>
        <w:t xml:space="preserve"> a multimediálních prvků expozic</w:t>
      </w:r>
      <w:r w:rsidR="00DE7C93">
        <w:rPr>
          <w:rFonts w:eastAsia="SimSun"/>
          <w:bCs/>
          <w:color w:val="000000"/>
          <w:sz w:val="22"/>
          <w:szCs w:val="22"/>
        </w:rPr>
        <w:t>e</w:t>
      </w:r>
      <w:r w:rsidRPr="000D7362">
        <w:rPr>
          <w:rFonts w:eastAsia="SimSun"/>
          <w:bCs/>
          <w:color w:val="000000"/>
          <w:sz w:val="22"/>
          <w:szCs w:val="22"/>
        </w:rPr>
        <w:t>;</w:t>
      </w:r>
    </w:p>
    <w:p w:rsidR="00AD29E9" w:rsidRPr="000D7362" w:rsidRDefault="00AD29E9">
      <w:pPr>
        <w:pStyle w:val="Odstavecseseznamem1"/>
        <w:keepNext/>
        <w:keepLines/>
        <w:numPr>
          <w:ilvl w:val="0"/>
          <w:numId w:val="10"/>
        </w:numPr>
        <w:spacing w:after="0"/>
        <w:ind w:left="1134" w:hanging="283"/>
        <w:jc w:val="both"/>
        <w:rPr>
          <w:rFonts w:eastAsia="SimSun"/>
          <w:bCs/>
          <w:color w:val="000000"/>
          <w:sz w:val="22"/>
          <w:szCs w:val="22"/>
        </w:rPr>
      </w:pPr>
      <w:r w:rsidRPr="000D7362">
        <w:rPr>
          <w:rFonts w:eastAsia="SimSun"/>
          <w:bCs/>
          <w:color w:val="000000"/>
          <w:sz w:val="22"/>
          <w:szCs w:val="22"/>
        </w:rPr>
        <w:t>doprava;</w:t>
      </w:r>
    </w:p>
    <w:p w:rsidR="00AD29E9" w:rsidRPr="000D7362" w:rsidRDefault="000D7362">
      <w:pPr>
        <w:pStyle w:val="Odstavecseseznamem1"/>
        <w:keepNext/>
        <w:keepLines/>
        <w:numPr>
          <w:ilvl w:val="0"/>
          <w:numId w:val="10"/>
        </w:numPr>
        <w:spacing w:after="0"/>
        <w:ind w:left="1134" w:hanging="283"/>
        <w:jc w:val="both"/>
        <w:rPr>
          <w:rFonts w:eastAsia="SimSun"/>
          <w:bCs/>
          <w:color w:val="000000"/>
          <w:sz w:val="22"/>
          <w:szCs w:val="22"/>
        </w:rPr>
      </w:pPr>
      <w:r w:rsidRPr="000D7362">
        <w:rPr>
          <w:rFonts w:eastAsia="SimSun"/>
          <w:bCs/>
          <w:color w:val="000000"/>
          <w:sz w:val="22"/>
          <w:szCs w:val="22"/>
        </w:rPr>
        <w:t>zaškolení obsluhy</w:t>
      </w:r>
    </w:p>
    <w:p w:rsidR="00AD29E9" w:rsidRDefault="00AD29E9">
      <w:pPr>
        <w:pStyle w:val="Odstavecseseznamem1"/>
        <w:keepNext/>
        <w:keepLines/>
        <w:numPr>
          <w:ilvl w:val="0"/>
          <w:numId w:val="10"/>
        </w:numPr>
        <w:spacing w:after="0"/>
        <w:ind w:left="1134" w:hanging="283"/>
        <w:jc w:val="both"/>
        <w:rPr>
          <w:rFonts w:eastAsia="SimSun"/>
          <w:bCs/>
          <w:color w:val="000000"/>
          <w:sz w:val="22"/>
          <w:szCs w:val="22"/>
        </w:rPr>
      </w:pPr>
      <w:r w:rsidRPr="000D7362">
        <w:rPr>
          <w:rFonts w:eastAsia="SimSun"/>
          <w:bCs/>
          <w:color w:val="000000"/>
          <w:sz w:val="22"/>
          <w:szCs w:val="22"/>
        </w:rPr>
        <w:t>zkušební provoz v rozsahu 7 kalendářních dní plného zatížení;</w:t>
      </w:r>
    </w:p>
    <w:p w:rsidR="000D7362" w:rsidRPr="000D7362" w:rsidRDefault="000D7362" w:rsidP="000D7362">
      <w:pPr>
        <w:pStyle w:val="Odstavecseseznamem1"/>
        <w:keepNext/>
        <w:keepLines/>
        <w:spacing w:after="0"/>
        <w:ind w:left="1134"/>
        <w:jc w:val="both"/>
        <w:rPr>
          <w:rFonts w:eastAsia="SimSun"/>
          <w:bCs/>
          <w:color w:val="000000"/>
          <w:sz w:val="22"/>
          <w:szCs w:val="22"/>
        </w:rPr>
      </w:pP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Není-li v této smlouvě uvedeno jinak, není zhotovitel oprávněn ani povinen provést jakoukoliv změnu díla bez dohody s objednatelem ve formě písemného dodatku k této smlouvě.</w:t>
      </w:r>
      <w:bookmarkStart w:id="0" w:name="_Hlk21003809"/>
      <w:bookmarkEnd w:id="0"/>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lastRenderedPageBreak/>
        <w:t xml:space="preserve">Smluvní strany se výslovně dohodly, že normy ČSN (rozumí se tím i ČSN EN), jejichž použití přichází v úvahu při provádění díla dle této smlouvy, budou pro realizaci daného díla považovat obě smluvní strany za závazné v plném rozsahu. Zhotovitel má možnost nabídnout rovnocenné řešení. </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Pro dílo použije zhotovitel jen výrobky, které mají takové vlastnosti, aby po dobu předpokládané existence díla byl, při běžné údržbě, zaručen požadovaný výsledek díla, nebo výrobky objednatelem výslovně v této smlouvě a jejích přílohách stanovené. Zhotovitel se zavazuje použít prvky nové a neopotřebované, jejichž funkčnost či životnost nebude snížena.  </w:t>
      </w:r>
    </w:p>
    <w:p w:rsidR="00AD29E9" w:rsidRPr="000D0852" w:rsidRDefault="00AD29E9">
      <w:pPr>
        <w:pStyle w:val="Odstavecseseznamem"/>
        <w:keepNext/>
        <w:keepLines/>
        <w:numPr>
          <w:ilvl w:val="1"/>
          <w:numId w:val="1"/>
        </w:numPr>
        <w:suppressAutoHyphens w:val="0"/>
        <w:spacing w:line="276" w:lineRule="auto"/>
        <w:ind w:left="709" w:hanging="709"/>
        <w:contextualSpacing/>
        <w:jc w:val="both"/>
        <w:rPr>
          <w:rFonts w:ascii="Times New Roman" w:hAnsi="Times New Roman"/>
          <w:sz w:val="22"/>
          <w:szCs w:val="22"/>
        </w:rPr>
      </w:pPr>
      <w:r w:rsidRPr="000D0852">
        <w:rPr>
          <w:rFonts w:ascii="Times New Roman" w:eastAsia="Times New Roman" w:hAnsi="Times New Roman"/>
          <w:color w:val="000000"/>
          <w:sz w:val="22"/>
          <w:szCs w:val="22"/>
        </w:rPr>
        <w:t xml:space="preserve">Zhotovitel prohlašuje, že je oprávněn a odborně způsobilý provádět činnosti, které jsou předmětem díla podle této smlouvy. Při provádění díla postupuje zhotovitel s odbornou péčí a samostatně. </w:t>
      </w:r>
    </w:p>
    <w:p w:rsidR="00AD29E9" w:rsidRPr="000D0852" w:rsidRDefault="00AD29E9">
      <w:pPr>
        <w:pStyle w:val="Odstavecseseznamem1"/>
        <w:keepNext/>
        <w:keepLines/>
        <w:spacing w:after="0"/>
        <w:ind w:left="0"/>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LHŮTA A MÍSTO PLNĚNÍ</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Zhotovitel se zavazuje provést dílo a předat jej objednateli v termínu stanoveném touto smlouvou.</w:t>
      </w:r>
    </w:p>
    <w:p w:rsidR="00AD29E9" w:rsidRDefault="00AD29E9">
      <w:pPr>
        <w:pStyle w:val="Odstavecseseznamem1"/>
        <w:keepNext/>
        <w:keepLines/>
        <w:numPr>
          <w:ilvl w:val="1"/>
          <w:numId w:val="1"/>
        </w:numPr>
        <w:spacing w:after="0"/>
        <w:ind w:left="709" w:hanging="709"/>
        <w:jc w:val="both"/>
        <w:rPr>
          <w:sz w:val="22"/>
          <w:szCs w:val="22"/>
        </w:rPr>
      </w:pPr>
      <w:r w:rsidRPr="00B85098">
        <w:rPr>
          <w:sz w:val="22"/>
          <w:szCs w:val="22"/>
        </w:rPr>
        <w:t xml:space="preserve">Zhotovitel se zavazuje dílo provést </w:t>
      </w:r>
      <w:r w:rsidR="00DE7C93">
        <w:rPr>
          <w:sz w:val="22"/>
          <w:szCs w:val="22"/>
        </w:rPr>
        <w:t>do 31.12.2023</w:t>
      </w:r>
      <w:r w:rsidR="000D0852" w:rsidRPr="00B85098">
        <w:rPr>
          <w:sz w:val="22"/>
          <w:szCs w:val="22"/>
        </w:rPr>
        <w:t>.</w:t>
      </w:r>
      <w:r w:rsidR="000D71BE">
        <w:rPr>
          <w:sz w:val="22"/>
          <w:szCs w:val="22"/>
        </w:rPr>
        <w:t xml:space="preserve"> </w:t>
      </w:r>
    </w:p>
    <w:p w:rsidR="000D71BE" w:rsidRPr="004E217B" w:rsidRDefault="00145596">
      <w:pPr>
        <w:pStyle w:val="Odstavecseseznamem1"/>
        <w:keepNext/>
        <w:keepLines/>
        <w:numPr>
          <w:ilvl w:val="1"/>
          <w:numId w:val="1"/>
        </w:numPr>
        <w:spacing w:after="0"/>
        <w:ind w:left="709" w:hanging="709"/>
        <w:jc w:val="both"/>
        <w:rPr>
          <w:sz w:val="22"/>
          <w:szCs w:val="22"/>
        </w:rPr>
      </w:pPr>
      <w:r w:rsidRPr="004E217B">
        <w:rPr>
          <w:sz w:val="22"/>
          <w:szCs w:val="22"/>
        </w:rPr>
        <w:t>P</w:t>
      </w:r>
      <w:r w:rsidR="000D71BE" w:rsidRPr="004E217B">
        <w:rPr>
          <w:sz w:val="22"/>
          <w:szCs w:val="22"/>
        </w:rPr>
        <w:t xml:space="preserve">lnění díla </w:t>
      </w:r>
      <w:r w:rsidRPr="004E217B">
        <w:rPr>
          <w:sz w:val="22"/>
          <w:szCs w:val="22"/>
        </w:rPr>
        <w:t xml:space="preserve">začne až po </w:t>
      </w:r>
      <w:r w:rsidR="000D71BE" w:rsidRPr="004E217B">
        <w:rPr>
          <w:sz w:val="22"/>
          <w:szCs w:val="22"/>
        </w:rPr>
        <w:t>schválení finančních prostředků z</w:t>
      </w:r>
      <w:r w:rsidRPr="004E217B">
        <w:rPr>
          <w:sz w:val="22"/>
          <w:szCs w:val="22"/>
        </w:rPr>
        <w:t xml:space="preserve"> dotačních </w:t>
      </w:r>
      <w:r w:rsidR="000D71BE" w:rsidRPr="004E217B">
        <w:rPr>
          <w:sz w:val="22"/>
          <w:szCs w:val="22"/>
        </w:rPr>
        <w:t xml:space="preserve">fondů Ministerstva kultury. </w:t>
      </w:r>
    </w:p>
    <w:p w:rsidR="000D71BE" w:rsidRPr="00B85098" w:rsidRDefault="000D71BE">
      <w:pPr>
        <w:pStyle w:val="Odstavecseseznamem1"/>
        <w:keepNext/>
        <w:keepLines/>
        <w:numPr>
          <w:ilvl w:val="1"/>
          <w:numId w:val="1"/>
        </w:numPr>
        <w:spacing w:after="0"/>
        <w:ind w:left="709" w:hanging="709"/>
        <w:jc w:val="both"/>
        <w:rPr>
          <w:sz w:val="22"/>
          <w:szCs w:val="22"/>
        </w:rPr>
      </w:pPr>
      <w:r>
        <w:rPr>
          <w:sz w:val="22"/>
          <w:szCs w:val="22"/>
        </w:rPr>
        <w:t>Předpokládaný počátek plnění díla je v současné době naplánován na květen/červen 2023. Konkrétní termín bude upřesněn.</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Zhotovitel splní svou povinnost provést dílo jeho řádným zhotovením a protokolárním předáním objednateli. Dílo se považuje za řádně zhotovené, bude-li provedeno v souladu s touto smlouvou, bude-li bez vad a budou-li k němu ze strany zhotovitele poskytnuta další plnění dle této smlouvy, zejména získá-li objednatel k dílu smlouvou předvídaná práva a bude-li k němu dodána dokumentace a další doklady vyžadované touto smlouvou v průběhu provádění díla či při jeho předání.</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Místem plnění (resp. konečné instalace a předvedení díla a zkušební provoz) je </w:t>
      </w:r>
      <w:r w:rsidR="000D0852">
        <w:rPr>
          <w:sz w:val="22"/>
          <w:szCs w:val="22"/>
        </w:rPr>
        <w:t>Regionální muzeum v Kolíně, Karlovo náměstí 8, 280 02 Kolín.</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Zhotovitel bere na vědomí, že v budově probíhá běžný provoz objednatele</w:t>
      </w:r>
      <w:r w:rsidR="00994F25">
        <w:rPr>
          <w:sz w:val="22"/>
          <w:szCs w:val="22"/>
        </w:rPr>
        <w:t xml:space="preserve">. </w:t>
      </w:r>
      <w:r w:rsidRPr="000D0852">
        <w:rPr>
          <w:sz w:val="22"/>
          <w:szCs w:val="22"/>
        </w:rPr>
        <w:t>Zhotovitel se zavazuje tuto skutečnost respektovat a dle pokynu objednatele případně přizpůsobit podmínky realizace díla.</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Dílo může být v místě plnění prováděno v místě plnění pouze v praco</w:t>
      </w:r>
      <w:r w:rsidR="00994F25">
        <w:rPr>
          <w:sz w:val="22"/>
          <w:szCs w:val="22"/>
        </w:rPr>
        <w:t>vních hodinách objednatele, od 8</w:t>
      </w:r>
      <w:r w:rsidRPr="000D0852">
        <w:rPr>
          <w:sz w:val="22"/>
          <w:szCs w:val="22"/>
        </w:rPr>
        <w:t xml:space="preserve">:00 do 17:00, nebude-li dohodnuto mezi objednatelem a zhotovitelem jinak. </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případě, že dojde z důvodů ležících na straně zhotovitele k prodloužení doby provádění díla, je zhotovitel povinen uhradit objednateli smluvní pokutu a dále veškerou škodu a případné další náklady, vzniklé z důvodu prodloužení doby provádění díla, resp. náklady, které bylo z důvodů prodloužení doby provádění díla třeba vynaložit, zejména pak náklady vzniklé z důvodu následného krácení dotace, ze které je dílo financováno. Zavinění zhotovitele se v těchto případech nevyžaduje.</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případě, že dojde z důvodů ležících na straně zhotovitele k prodloužení doby provádění díla, resp. předání díla, prodlužuje se doba pro předání díla o dobu, po kterou trvala překážka na straně objednatele.</w:t>
      </w:r>
      <w:bookmarkStart w:id="1" w:name="_Hlk21004126"/>
      <w:bookmarkEnd w:id="1"/>
    </w:p>
    <w:p w:rsidR="00AD29E9" w:rsidRPr="000D0852" w:rsidRDefault="00AD29E9">
      <w:pPr>
        <w:pStyle w:val="Odstavecseseznamem1"/>
        <w:keepNext/>
        <w:keepLines/>
        <w:spacing w:after="0"/>
        <w:ind w:left="709"/>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CENA DÍLA</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Objednatel se zavazuje zhotoviteli uhradit cenu díla za řádné provedení díla při splnění podmínek stanovených tímto článkem smlouvy, jakož i dalších podmínek z této smlouvy vyplývajících. </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lastRenderedPageBreak/>
        <w:t xml:space="preserve">Smluvní cena za provedení díla je konečná, pevná a nepřekročitelná po celou dobu platnosti této smlouvy, není-li smlouvou určeno výslovně jinak, a činí: </w:t>
      </w:r>
      <w:r w:rsidRPr="000D0852">
        <w:rPr>
          <w:b/>
          <w:sz w:val="22"/>
          <w:szCs w:val="22"/>
        </w:rPr>
        <w:t>[</w:t>
      </w:r>
      <w:r w:rsidRPr="000D0852">
        <w:rPr>
          <w:b/>
          <w:sz w:val="22"/>
          <w:szCs w:val="22"/>
          <w:highlight w:val="yellow"/>
        </w:rPr>
        <w:t>BUDE DOPLNĚNO PŘED PODPISEM SMLOUVY],-</w:t>
      </w:r>
      <w:r w:rsidRPr="000D0852">
        <w:rPr>
          <w:b/>
          <w:sz w:val="22"/>
          <w:szCs w:val="22"/>
        </w:rPr>
        <w:t xml:space="preserve"> Kč</w:t>
      </w:r>
      <w:r w:rsidRPr="000D0852">
        <w:rPr>
          <w:sz w:val="22"/>
          <w:szCs w:val="22"/>
        </w:rPr>
        <w:t xml:space="preserve"> (bez DPH)</w:t>
      </w:r>
      <w:r w:rsidR="00DE7C93">
        <w:rPr>
          <w:sz w:val="22"/>
          <w:szCs w:val="22"/>
        </w:rPr>
        <w:t xml:space="preserve">, </w:t>
      </w:r>
      <w:r w:rsidR="00DE7C93" w:rsidRPr="000D0852">
        <w:rPr>
          <w:b/>
          <w:sz w:val="22"/>
          <w:szCs w:val="22"/>
        </w:rPr>
        <w:t>[</w:t>
      </w:r>
      <w:r w:rsidR="00DE7C93" w:rsidRPr="000D0852">
        <w:rPr>
          <w:b/>
          <w:sz w:val="22"/>
          <w:szCs w:val="22"/>
          <w:highlight w:val="yellow"/>
        </w:rPr>
        <w:t>BUDE DOPLNĚNO PŘED PODPISEM SMLOUVY],-</w:t>
      </w:r>
      <w:r w:rsidR="00DE7C93" w:rsidRPr="000D0852">
        <w:rPr>
          <w:b/>
          <w:sz w:val="22"/>
          <w:szCs w:val="22"/>
        </w:rPr>
        <w:t xml:space="preserve"> Kč</w:t>
      </w:r>
      <w:r w:rsidR="00DE7C93" w:rsidRPr="000D0852">
        <w:rPr>
          <w:sz w:val="22"/>
          <w:szCs w:val="22"/>
        </w:rPr>
        <w:t xml:space="preserve"> </w:t>
      </w:r>
      <w:r w:rsidR="00DE7C93">
        <w:rPr>
          <w:sz w:val="22"/>
          <w:szCs w:val="22"/>
        </w:rPr>
        <w:t>(s DPH)</w:t>
      </w:r>
      <w:r w:rsidRPr="000D0852">
        <w:rPr>
          <w:sz w:val="22"/>
          <w:szCs w:val="22"/>
        </w:rPr>
        <w:t xml:space="preserve"> (dále též jen jako „</w:t>
      </w:r>
      <w:r w:rsidRPr="000D0852">
        <w:rPr>
          <w:b/>
          <w:sz w:val="22"/>
          <w:szCs w:val="22"/>
        </w:rPr>
        <w:t>cena díla</w:t>
      </w:r>
      <w:r w:rsidRPr="000D0852">
        <w:rPr>
          <w:sz w:val="22"/>
          <w:szCs w:val="22"/>
        </w:rPr>
        <w:t>“).</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případě sjednané změny rozsahu díla bude vždy rovněž sjednána úprava ceny díla v důsledku těchto změn. Bude-li změna díla sjednána bez určení jejího vlivu na cenu díla, platí, že změna díla nemá na cenu díla vliv.</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Zhotovitel přebírá nebezpečí změny okolností ve smyslu </w:t>
      </w:r>
      <w:proofErr w:type="spellStart"/>
      <w:r w:rsidRPr="000D0852">
        <w:rPr>
          <w:sz w:val="22"/>
          <w:szCs w:val="22"/>
        </w:rPr>
        <w:t>ust</w:t>
      </w:r>
      <w:proofErr w:type="spellEnd"/>
      <w:r w:rsidRPr="000D0852">
        <w:rPr>
          <w:sz w:val="22"/>
          <w:szCs w:val="22"/>
        </w:rPr>
        <w:t>. § 2620 odst. 2 občanského zákoníku.</w:t>
      </w:r>
    </w:p>
    <w:p w:rsidR="00AD29E9" w:rsidRPr="000D0852" w:rsidRDefault="00AD29E9">
      <w:pPr>
        <w:pStyle w:val="Odstavecseseznamem1"/>
        <w:keepNext/>
        <w:keepLines/>
        <w:numPr>
          <w:ilvl w:val="1"/>
          <w:numId w:val="1"/>
        </w:numPr>
        <w:tabs>
          <w:tab w:val="left" w:pos="142"/>
        </w:tabs>
        <w:spacing w:after="0"/>
        <w:ind w:left="709" w:hanging="709"/>
        <w:jc w:val="both"/>
        <w:rPr>
          <w:sz w:val="22"/>
          <w:szCs w:val="22"/>
        </w:rPr>
      </w:pPr>
      <w:r w:rsidRPr="000D0852">
        <w:rPr>
          <w:sz w:val="22"/>
          <w:szCs w:val="22"/>
        </w:rPr>
        <w:t>Smluvní strany souhlasně prohlašují, že cena díla je sjednávána s přihlédnutím k záruce poskytované zhotovitelem, poskytované licenci dle této smlouvy a ke všem dalším plněním poskytovaných v rámci zhotovení díla, resp. plnění dle této smlouvy. Cena díla zahrnuje veškeré náklady zhotovitele, jejichž vynaložení bude nezbytné ke splnění předmětu díla v jejím plném rozsahu (práce, dodávky, výkony a služby související s kompletním provedením dodávky, vč. dokumentace, dopravy atd.)</w:t>
      </w:r>
    </w:p>
    <w:p w:rsidR="00AD29E9" w:rsidRPr="000D0852" w:rsidRDefault="00AD29E9">
      <w:pPr>
        <w:pStyle w:val="Odstavecseseznamem1"/>
        <w:keepNext/>
        <w:keepLines/>
        <w:numPr>
          <w:ilvl w:val="1"/>
          <w:numId w:val="1"/>
        </w:numPr>
        <w:tabs>
          <w:tab w:val="left" w:pos="142"/>
        </w:tabs>
        <w:spacing w:after="0"/>
        <w:ind w:left="709" w:hanging="709"/>
        <w:jc w:val="both"/>
        <w:rPr>
          <w:sz w:val="22"/>
          <w:szCs w:val="22"/>
        </w:rPr>
      </w:pPr>
      <w:r w:rsidRPr="000D0852">
        <w:rPr>
          <w:sz w:val="22"/>
          <w:szCs w:val="22"/>
        </w:rPr>
        <w:t xml:space="preserve">Cena díla zahrnuje veškeré daňové náklady zhotovitele, odvody, poplatky, licenční poplatky apod. </w:t>
      </w:r>
    </w:p>
    <w:p w:rsidR="00AD29E9" w:rsidRPr="000D0852" w:rsidRDefault="00AD29E9">
      <w:pPr>
        <w:pStyle w:val="Odstavecseseznamem1"/>
        <w:keepNext/>
        <w:keepLines/>
        <w:tabs>
          <w:tab w:val="left" w:pos="142"/>
        </w:tabs>
        <w:spacing w:after="0"/>
        <w:ind w:left="0"/>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PLATEBNÍ PODMÍNKY</w:t>
      </w:r>
    </w:p>
    <w:p w:rsidR="00AD29E9" w:rsidRPr="000D0852" w:rsidRDefault="00AD29E9">
      <w:pPr>
        <w:pStyle w:val="Odstavecseseznamem1"/>
        <w:keepNext/>
        <w:keepLines/>
        <w:numPr>
          <w:ilvl w:val="1"/>
          <w:numId w:val="1"/>
        </w:numPr>
        <w:tabs>
          <w:tab w:val="left" w:pos="142"/>
        </w:tabs>
        <w:spacing w:after="0"/>
        <w:ind w:left="709" w:hanging="709"/>
        <w:jc w:val="both"/>
        <w:rPr>
          <w:sz w:val="22"/>
          <w:szCs w:val="22"/>
        </w:rPr>
      </w:pPr>
      <w:r w:rsidRPr="000D0852">
        <w:rPr>
          <w:sz w:val="22"/>
          <w:szCs w:val="22"/>
        </w:rPr>
        <w:t xml:space="preserve">Objednatel neposkytuje zhotoviteli předem žádnou zálohu v souvislosti s prováděním díla. </w:t>
      </w:r>
    </w:p>
    <w:p w:rsidR="00AD29E9" w:rsidRPr="000D0852" w:rsidRDefault="00AD29E9">
      <w:pPr>
        <w:pStyle w:val="Odstavecseseznamem1"/>
        <w:keepNext/>
        <w:keepLines/>
        <w:numPr>
          <w:ilvl w:val="1"/>
          <w:numId w:val="1"/>
        </w:numPr>
        <w:tabs>
          <w:tab w:val="left" w:pos="142"/>
        </w:tabs>
        <w:spacing w:after="0"/>
        <w:ind w:left="709" w:hanging="709"/>
        <w:jc w:val="both"/>
        <w:rPr>
          <w:sz w:val="22"/>
          <w:szCs w:val="22"/>
        </w:rPr>
      </w:pPr>
      <w:r w:rsidRPr="000D0852">
        <w:rPr>
          <w:sz w:val="22"/>
          <w:szCs w:val="22"/>
        </w:rPr>
        <w:t>Cena díla dle čl. 4. odst. 4.2. písm. a) této smlouvy bude objednatelem uhrazena po podpisu předávacího protokolu na základě zhotovitelem řádně vystaveného daňového dokladu (faktury).</w:t>
      </w:r>
    </w:p>
    <w:p w:rsidR="00AD29E9" w:rsidRPr="000D0852" w:rsidRDefault="00AD29E9">
      <w:pPr>
        <w:pStyle w:val="Odstavecseseznamem1"/>
        <w:keepNext/>
        <w:keepLines/>
        <w:numPr>
          <w:ilvl w:val="1"/>
          <w:numId w:val="1"/>
        </w:numPr>
        <w:tabs>
          <w:tab w:val="left" w:pos="142"/>
        </w:tabs>
        <w:spacing w:after="0"/>
        <w:ind w:left="709" w:hanging="709"/>
        <w:jc w:val="both"/>
        <w:rPr>
          <w:sz w:val="22"/>
          <w:szCs w:val="22"/>
        </w:rPr>
      </w:pPr>
      <w:r w:rsidRPr="000D0852">
        <w:rPr>
          <w:sz w:val="22"/>
          <w:szCs w:val="22"/>
        </w:rPr>
        <w:t xml:space="preserve">Zhotovitel je oprávněn vystavit fakturu po podpisu předávacího protokolu, kterým bylo dílo objednatelem převzata bez vad a nedodělků. </w:t>
      </w:r>
    </w:p>
    <w:p w:rsidR="00AD29E9" w:rsidRPr="000D0852" w:rsidRDefault="00AD29E9">
      <w:pPr>
        <w:pStyle w:val="Odstavecseseznamem1"/>
        <w:keepNext/>
        <w:keepLines/>
        <w:numPr>
          <w:ilvl w:val="1"/>
          <w:numId w:val="1"/>
        </w:numPr>
        <w:tabs>
          <w:tab w:val="left" w:pos="142"/>
        </w:tabs>
        <w:spacing w:after="0"/>
        <w:ind w:left="709" w:hanging="709"/>
        <w:jc w:val="both"/>
        <w:rPr>
          <w:sz w:val="22"/>
          <w:szCs w:val="22"/>
        </w:rPr>
      </w:pPr>
      <w:r w:rsidRPr="000D0852">
        <w:rPr>
          <w:sz w:val="22"/>
          <w:szCs w:val="22"/>
        </w:rPr>
        <w:t xml:space="preserve">Lhůta pro splatnost faktury se sjednává 30 dnů ode dne jejího doručení objednateli. </w:t>
      </w:r>
    </w:p>
    <w:p w:rsidR="00AD29E9" w:rsidRPr="000D0852" w:rsidRDefault="00AD29E9">
      <w:pPr>
        <w:pStyle w:val="Odstavecseseznamem1"/>
        <w:keepNext/>
        <w:keepLines/>
        <w:numPr>
          <w:ilvl w:val="1"/>
          <w:numId w:val="1"/>
        </w:numPr>
        <w:tabs>
          <w:tab w:val="left" w:pos="142"/>
        </w:tabs>
        <w:spacing w:after="0"/>
        <w:ind w:left="709" w:hanging="709"/>
        <w:jc w:val="both"/>
        <w:rPr>
          <w:sz w:val="22"/>
          <w:szCs w:val="22"/>
        </w:rPr>
      </w:pPr>
      <w:r w:rsidRPr="000D0852">
        <w:rPr>
          <w:sz w:val="22"/>
          <w:szCs w:val="22"/>
        </w:rPr>
        <w:t>Faktura musí splňovat veškeré náležitosti stanovené příslušným právním předpisem, podle něhož Zhotovitel fakturu vystavuje.</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případě, že faktura nebude obsahovat některou náležitost dle tohoto článku smlouvy nebo ji bude obsahovat neúplně nebo nesprávně nebo bude vystavena v rozporu s dalšími ustanoveními této smlouvy či aktuálně platnými předpisy nebo nebude připojena předepsaná příloha, je objednatel oprávněn vrátit takovou fakturu zpět do pěti (5) pracovních dnů po obdržení zhotoviteli k opravě nebo doplnění. Lhůta splatnosti potom běží ode dne doručení opravené nebo doplněné faktury objednateli.</w:t>
      </w:r>
    </w:p>
    <w:p w:rsidR="00AD29E9" w:rsidRPr="000D0852" w:rsidRDefault="00AD29E9" w:rsidP="00994F25">
      <w:pPr>
        <w:pStyle w:val="Odstavecseseznamem1"/>
        <w:keepNext/>
        <w:keepLines/>
        <w:numPr>
          <w:ilvl w:val="1"/>
          <w:numId w:val="1"/>
        </w:numPr>
        <w:spacing w:after="0"/>
        <w:ind w:left="709" w:hanging="709"/>
        <w:jc w:val="both"/>
        <w:rPr>
          <w:sz w:val="22"/>
          <w:szCs w:val="22"/>
        </w:rPr>
      </w:pPr>
      <w:r w:rsidRPr="000D0852">
        <w:rPr>
          <w:sz w:val="22"/>
          <w:szCs w:val="22"/>
        </w:rPr>
        <w:t>Faktur</w:t>
      </w:r>
      <w:r w:rsidR="000D7362">
        <w:rPr>
          <w:sz w:val="22"/>
          <w:szCs w:val="22"/>
        </w:rPr>
        <w:t>a musí být nad rámec odst. 5.5.</w:t>
      </w:r>
      <w:r w:rsidRPr="000D0852">
        <w:rPr>
          <w:sz w:val="22"/>
          <w:szCs w:val="22"/>
        </w:rPr>
        <w:t xml:space="preserve">této smlouvy označena názvem </w:t>
      </w:r>
      <w:r w:rsidR="008D5350" w:rsidRPr="008D5350">
        <w:rPr>
          <w:b/>
          <w:color w:val="000000"/>
          <w:sz w:val="22"/>
          <w:szCs w:val="22"/>
          <w:shd w:val="clear" w:color="auto" w:fill="FFFFFF"/>
        </w:rPr>
        <w:t xml:space="preserve">"Tvorba grafického obsahu a dodání technického vybavení do expozice "Svět hmyzu" v Regionálním muzeu v </w:t>
      </w:r>
      <w:proofErr w:type="spellStart"/>
      <w:r w:rsidR="008D5350" w:rsidRPr="008D5350">
        <w:rPr>
          <w:b/>
          <w:color w:val="000000"/>
          <w:sz w:val="22"/>
          <w:szCs w:val="22"/>
          <w:shd w:val="clear" w:color="auto" w:fill="FFFFFF"/>
        </w:rPr>
        <w:t>Kolíně"</w:t>
      </w:r>
      <w:r w:rsidRPr="000D0852">
        <w:rPr>
          <w:sz w:val="22"/>
          <w:szCs w:val="22"/>
        </w:rPr>
        <w:t>a</w:t>
      </w:r>
      <w:proofErr w:type="spellEnd"/>
      <w:r w:rsidRPr="000D0852">
        <w:rPr>
          <w:sz w:val="22"/>
          <w:szCs w:val="22"/>
        </w:rPr>
        <w:t xml:space="preserve"> musí obsahovat:</w:t>
      </w:r>
    </w:p>
    <w:p w:rsidR="00AD29E9" w:rsidRPr="000D0852" w:rsidRDefault="00AD29E9">
      <w:pPr>
        <w:pStyle w:val="Odstavecseseznamem1"/>
        <w:keepNext/>
        <w:keepLines/>
        <w:numPr>
          <w:ilvl w:val="1"/>
          <w:numId w:val="2"/>
        </w:numPr>
        <w:spacing w:after="0"/>
        <w:ind w:left="1134"/>
        <w:jc w:val="both"/>
        <w:rPr>
          <w:sz w:val="22"/>
          <w:szCs w:val="22"/>
        </w:rPr>
      </w:pPr>
      <w:r w:rsidRPr="000D0852">
        <w:rPr>
          <w:sz w:val="22"/>
          <w:szCs w:val="22"/>
        </w:rPr>
        <w:t xml:space="preserve">název smlouvy </w:t>
      </w:r>
    </w:p>
    <w:p w:rsidR="00AD29E9" w:rsidRPr="000D0852" w:rsidRDefault="00AD29E9">
      <w:pPr>
        <w:pStyle w:val="Odstavecseseznamem1"/>
        <w:keepNext/>
        <w:keepLines/>
        <w:numPr>
          <w:ilvl w:val="1"/>
          <w:numId w:val="2"/>
        </w:numPr>
        <w:spacing w:after="0"/>
        <w:ind w:left="1134"/>
        <w:jc w:val="both"/>
        <w:rPr>
          <w:sz w:val="22"/>
          <w:szCs w:val="22"/>
        </w:rPr>
      </w:pPr>
      <w:r w:rsidRPr="000D0852">
        <w:rPr>
          <w:sz w:val="22"/>
          <w:szCs w:val="22"/>
        </w:rPr>
        <w:t>smluvenou dobu splatnosti (30 dní)</w:t>
      </w:r>
    </w:p>
    <w:p w:rsidR="00AD29E9" w:rsidRPr="000D0852" w:rsidRDefault="00AD29E9">
      <w:pPr>
        <w:pStyle w:val="Odstavecseseznamem1"/>
        <w:keepNext/>
        <w:keepLines/>
        <w:numPr>
          <w:ilvl w:val="1"/>
          <w:numId w:val="2"/>
        </w:numPr>
        <w:spacing w:after="0"/>
        <w:ind w:left="1134"/>
        <w:jc w:val="both"/>
        <w:rPr>
          <w:sz w:val="22"/>
          <w:szCs w:val="22"/>
        </w:rPr>
      </w:pPr>
      <w:r w:rsidRPr="000D0852">
        <w:rPr>
          <w:sz w:val="22"/>
          <w:szCs w:val="22"/>
        </w:rPr>
        <w:t xml:space="preserve">označení peněžního ústavu a číslo účtu, na který se má platit, konstantní a variabilní symbol </w:t>
      </w:r>
    </w:p>
    <w:p w:rsidR="00AD29E9" w:rsidRPr="000D0852" w:rsidRDefault="00AD29E9">
      <w:pPr>
        <w:pStyle w:val="Odstavecseseznamem1"/>
        <w:keepNext/>
        <w:keepLines/>
        <w:numPr>
          <w:ilvl w:val="1"/>
          <w:numId w:val="2"/>
        </w:numPr>
        <w:spacing w:after="0"/>
        <w:ind w:left="1134"/>
        <w:jc w:val="both"/>
        <w:rPr>
          <w:bCs/>
          <w:sz w:val="22"/>
          <w:szCs w:val="22"/>
        </w:rPr>
      </w:pPr>
      <w:r w:rsidRPr="000D0852">
        <w:rPr>
          <w:sz w:val="22"/>
          <w:szCs w:val="22"/>
        </w:rPr>
        <w:t xml:space="preserve">název veřejné zakázky </w:t>
      </w:r>
    </w:p>
    <w:p w:rsidR="00AD29E9" w:rsidRPr="000D0852" w:rsidRDefault="00AD29E9">
      <w:pPr>
        <w:pStyle w:val="Odstavecseseznamem1"/>
        <w:keepNext/>
        <w:keepLines/>
        <w:numPr>
          <w:ilvl w:val="1"/>
          <w:numId w:val="2"/>
        </w:numPr>
        <w:spacing w:after="0"/>
        <w:ind w:left="1134"/>
        <w:jc w:val="both"/>
        <w:rPr>
          <w:sz w:val="22"/>
          <w:szCs w:val="22"/>
        </w:rPr>
      </w:pPr>
      <w:r w:rsidRPr="000D0852">
        <w:rPr>
          <w:sz w:val="22"/>
          <w:szCs w:val="22"/>
        </w:rPr>
        <w:t>podpis osoby oprávněné k vystavení daňového a účetního dokladu.</w:t>
      </w:r>
    </w:p>
    <w:p w:rsidR="00AD29E9" w:rsidRDefault="00AD29E9" w:rsidP="00DE7C93">
      <w:pPr>
        <w:pStyle w:val="Odstavecseseznamem1"/>
        <w:keepNext/>
        <w:keepLines/>
        <w:numPr>
          <w:ilvl w:val="1"/>
          <w:numId w:val="1"/>
        </w:numPr>
        <w:spacing w:after="0"/>
        <w:ind w:left="709" w:hanging="709"/>
        <w:jc w:val="both"/>
        <w:rPr>
          <w:sz w:val="22"/>
          <w:szCs w:val="22"/>
        </w:rPr>
      </w:pPr>
      <w:r w:rsidRPr="000D0852">
        <w:rPr>
          <w:sz w:val="22"/>
          <w:szCs w:val="22"/>
        </w:rPr>
        <w:t xml:space="preserve">Nedílnou přílohou faktury bude kopie podepsaného předávacího protokolu prokazující převzetí díla bez vad a nedodělků objednatelem. </w:t>
      </w:r>
    </w:p>
    <w:p w:rsidR="00CA67E6" w:rsidRDefault="00CA67E6" w:rsidP="00CA67E6">
      <w:pPr>
        <w:pStyle w:val="Odstavecseseznamem1"/>
        <w:keepNext/>
        <w:keepLines/>
        <w:spacing w:after="0"/>
        <w:ind w:left="709"/>
        <w:jc w:val="both"/>
        <w:rPr>
          <w:sz w:val="22"/>
          <w:szCs w:val="22"/>
        </w:rPr>
      </w:pPr>
    </w:p>
    <w:p w:rsidR="00CA67E6" w:rsidRDefault="00CA67E6" w:rsidP="00CA67E6">
      <w:pPr>
        <w:pStyle w:val="Odstavecseseznamem1"/>
        <w:keepNext/>
        <w:keepLines/>
        <w:spacing w:after="0"/>
        <w:ind w:left="709"/>
        <w:jc w:val="both"/>
        <w:rPr>
          <w:sz w:val="22"/>
          <w:szCs w:val="22"/>
        </w:rPr>
      </w:pPr>
    </w:p>
    <w:p w:rsidR="00CA67E6" w:rsidRDefault="00CA67E6" w:rsidP="00CA67E6">
      <w:pPr>
        <w:pStyle w:val="Odstavecseseznamem1"/>
        <w:keepNext/>
        <w:keepLines/>
        <w:spacing w:after="0"/>
        <w:ind w:left="709"/>
        <w:jc w:val="both"/>
        <w:rPr>
          <w:sz w:val="22"/>
          <w:szCs w:val="22"/>
        </w:rPr>
      </w:pPr>
    </w:p>
    <w:p w:rsidR="00CA67E6" w:rsidRDefault="00CA67E6" w:rsidP="00CA67E6">
      <w:pPr>
        <w:pStyle w:val="Odstavecseseznamem1"/>
        <w:keepNext/>
        <w:keepLines/>
        <w:spacing w:after="0"/>
        <w:ind w:left="709"/>
        <w:jc w:val="both"/>
        <w:rPr>
          <w:sz w:val="22"/>
          <w:szCs w:val="22"/>
        </w:rPr>
      </w:pPr>
    </w:p>
    <w:p w:rsidR="00CA67E6" w:rsidRDefault="00CA67E6" w:rsidP="00CA67E6">
      <w:pPr>
        <w:pStyle w:val="Odstavecseseznamem1"/>
        <w:keepNext/>
        <w:keepLines/>
        <w:spacing w:after="0"/>
        <w:ind w:left="709"/>
        <w:jc w:val="both"/>
        <w:rPr>
          <w:sz w:val="22"/>
          <w:szCs w:val="22"/>
        </w:rPr>
      </w:pPr>
    </w:p>
    <w:p w:rsidR="00CA67E6" w:rsidRPr="00DE7C93" w:rsidRDefault="00CA67E6" w:rsidP="00CA67E6">
      <w:pPr>
        <w:pStyle w:val="Odstavecseseznamem1"/>
        <w:keepNext/>
        <w:keepLines/>
        <w:spacing w:after="0"/>
        <w:ind w:left="709"/>
        <w:jc w:val="both"/>
        <w:rPr>
          <w:sz w:val="22"/>
          <w:szCs w:val="22"/>
        </w:rPr>
      </w:pPr>
    </w:p>
    <w:p w:rsidR="00994F25" w:rsidRPr="000D0852" w:rsidRDefault="00994F25">
      <w:pPr>
        <w:pStyle w:val="Odstavecseseznamem1"/>
        <w:keepNext/>
        <w:keepLines/>
        <w:spacing w:after="0"/>
        <w:ind w:left="0"/>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Prohlášení a závazky zhotovitele, oprávnění objednatele</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Zhotovitel prohlašuje, že se plně seznámil s rozsahem a povahou díla, s místem provádění díla, že jsou mu známy veškeré technické, kvalitativní a jiné podmínky provádění díla dané zadávací dokumentací a že disponuje takovými kapacitami a odbornými znalostmi, které jsou pro řádné provedení díla nezbytné. Zhotovitel na základě uvedeného prohlašuje, že splní závazek založený touto smlouvou včas a řádně, za sjednanou cenu, aniž by podmiňoval splnění závazku poskytnutím jiné než dohodnuté součinnosti.</w:t>
      </w:r>
    </w:p>
    <w:p w:rsidR="00AD29E9" w:rsidRPr="000D0852" w:rsidRDefault="00AD29E9">
      <w:pPr>
        <w:pStyle w:val="Odstavecseseznamem1"/>
        <w:keepNext/>
        <w:keepLines/>
        <w:spacing w:after="0"/>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PODMÍNKY PROVÁDĚNÍ DÍLA</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Kvalita zhotovitelem uskutečněného plnění dle této smlouvy musí odpovídat veškerým požadavkům uvedených v normách vztahujících se k předmětu této smlouvy, zejména pak v ČSN, ČSN EN, jsou-li pro dílo či jeho část stanoveny. Zhotovitel je povinen dodržet při provádění Díla veškeré platné právní předpisy, zejména vypořádat autorská práva k dílu a zajistit objednateli nezbytné licence, jakož i všechny podmínky určené touto smlouvou. </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Pro dílo použije zhotovitel jen výrobky a práva, které mají takové vlastnosti, aby po dobu předpokládané existence díla byl, při běžné údržbě, zaručen požadovaný výsledek díla, nebo  výrobky objednatelem výslovně v této smlouvě a jejích přílohách stanovené.  </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Za dodržení povinností dle tohoto odstavce smlouvy ze strany případných poddodavatelů odpovídá zhotovitel objednateli tak, jako by jednal sám.</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Zhotovitel na sebe přejímá zodpovědnost a ručení za škody způsobené všemi osobami zúčastněnými na provádění díla po celou dobu provádění díla, tzn. do převzetí díla objednatelem bez vad a nedodělků, stejně tak zhotovitel odpovídá za škody způsobené svou činností objednateli nebo třetí osobě na majetku a právech, tzn., že v případě jakéhokoliv narušení či poškození majetku či práv je zhotovitel povinen bez zbytečného odkladu tuto škodu odstranit, a není-li to možné, tak poskytnout objednateli finanční náhradu.</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Zhotovitel odpovídá za to, že část díla prováděná poddodavatelem je prováděna poddodavateli uvedenými v seznamu poddodavatelů. Změnu poddodavatele je zhotovitel povinen nechat schválit objednatelem. Zhotovitel není oprávněn změnit poddodavatele, které předložil předem ke schválení Objednateli bez předchozího schválení poddodavatele Objednatelem. Objednatel je oprávněn požadovat nahrazení poddodavatele, který nebude disponovat příslušným oprávněním pro provádění díla nebo jeho části nebo který při provádění díla porušuje povinnosti dle této smlouvy. </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Zhotovitel se zavazuje při provádění konzultovat předem postup a jednotlivé návrhy s objednatelem, resp. jím určenou osobou. O těchto konzultacích bude mezi stranami podepsán písemný zápis, ve kterém budou uvedeny případné výhrady objednatele s uvedením návrhů na zjednání nápravy. Zhotovitel se zavazuje výhrady objednatele zohlednit a dílo dle výhrad či požadavků objednatele upravit.  </w:t>
      </w:r>
    </w:p>
    <w:p w:rsidR="00AD29E9" w:rsidRPr="000D0852" w:rsidRDefault="00AD29E9">
      <w:pPr>
        <w:pStyle w:val="Odstavecseseznamem"/>
        <w:keepNext/>
        <w:keepLines/>
        <w:ind w:left="567"/>
        <w:jc w:val="both"/>
        <w:rPr>
          <w:rFonts w:ascii="Times New Roman" w:hAnsi="Times New Roman"/>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ZÁRUKY ZA JAKOST A ZKOUŠKY DÍLA</w:t>
      </w:r>
    </w:p>
    <w:p w:rsidR="00DE7C93" w:rsidRPr="00DE7C93" w:rsidRDefault="00AD29E9" w:rsidP="00DE7C93">
      <w:pPr>
        <w:pStyle w:val="Odstavecseseznamem1"/>
        <w:keepNext/>
        <w:keepLines/>
        <w:numPr>
          <w:ilvl w:val="1"/>
          <w:numId w:val="1"/>
        </w:numPr>
        <w:spacing w:after="0"/>
        <w:ind w:left="709" w:hanging="709"/>
        <w:jc w:val="both"/>
        <w:rPr>
          <w:sz w:val="22"/>
          <w:szCs w:val="22"/>
        </w:rPr>
      </w:pPr>
      <w:r w:rsidRPr="00DE7C93">
        <w:rPr>
          <w:sz w:val="22"/>
          <w:szCs w:val="22"/>
        </w:rPr>
        <w:t xml:space="preserve">Zhotovitel odpovídá za úplnost a funkčnost díla, za jeho kvalitu, která bude odpovídat platným normám, standardům a podmínkám dle této smlouvy a další dokumentace, která byla přílohou zadávací dokumentace vztahující se k veřejné zakázce s názvem </w:t>
      </w:r>
      <w:r w:rsidR="008D5350" w:rsidRPr="008D5350">
        <w:rPr>
          <w:b/>
          <w:color w:val="000000"/>
          <w:sz w:val="22"/>
          <w:szCs w:val="22"/>
          <w:shd w:val="clear" w:color="auto" w:fill="FFFFFF"/>
        </w:rPr>
        <w:t>"Tvorba grafického obsahu a dodání technického vybavení do expozice "Svět hmyzu" v Regionálním muzeu v Kolíně"</w:t>
      </w:r>
      <w:r w:rsidR="008D5350">
        <w:rPr>
          <w:b/>
          <w:color w:val="000000"/>
          <w:sz w:val="22"/>
          <w:szCs w:val="22"/>
          <w:shd w:val="clear" w:color="auto" w:fill="FFFFFF"/>
        </w:rPr>
        <w:t>.</w:t>
      </w:r>
    </w:p>
    <w:p w:rsidR="00AD29E9" w:rsidRPr="00DE7C93" w:rsidRDefault="00AD29E9" w:rsidP="00DE7C93">
      <w:pPr>
        <w:pStyle w:val="Odstavecseseznamem1"/>
        <w:keepNext/>
        <w:keepLines/>
        <w:numPr>
          <w:ilvl w:val="1"/>
          <w:numId w:val="1"/>
        </w:numPr>
        <w:spacing w:after="0"/>
        <w:ind w:left="709" w:hanging="709"/>
        <w:jc w:val="both"/>
        <w:rPr>
          <w:sz w:val="22"/>
          <w:szCs w:val="22"/>
        </w:rPr>
      </w:pPr>
      <w:r w:rsidRPr="00DE7C93">
        <w:rPr>
          <w:sz w:val="22"/>
          <w:szCs w:val="22"/>
        </w:rPr>
        <w:lastRenderedPageBreak/>
        <w:t>Zhotovitel odpovídá za vady, jež má dílo v době předání a převzetí, a za vady, které se projeví v záruční lhůtě. Za vady díla, které se projeví po záruční lhůtě, odpovídá jen tehdy, pokud jejich příčinou bylo porušení jeho povinností.</w:t>
      </w:r>
    </w:p>
    <w:p w:rsidR="00AD29E9" w:rsidRPr="000D0852" w:rsidRDefault="00AD29E9">
      <w:pPr>
        <w:pStyle w:val="Odstavecseseznamem1"/>
        <w:keepNext/>
        <w:keepLines/>
        <w:numPr>
          <w:ilvl w:val="1"/>
          <w:numId w:val="1"/>
        </w:numPr>
        <w:spacing w:after="0"/>
        <w:ind w:left="709" w:hanging="709"/>
        <w:jc w:val="both"/>
        <w:rPr>
          <w:sz w:val="22"/>
          <w:szCs w:val="22"/>
        </w:rPr>
      </w:pPr>
      <w:r w:rsidRPr="00DE7CB1">
        <w:rPr>
          <w:sz w:val="22"/>
          <w:szCs w:val="22"/>
        </w:rPr>
        <w:t xml:space="preserve">Zhotovitel poskytuje na </w:t>
      </w:r>
      <w:r w:rsidR="00B85098" w:rsidRPr="00DE7CB1">
        <w:rPr>
          <w:sz w:val="22"/>
          <w:szCs w:val="22"/>
        </w:rPr>
        <w:t>provedené dílo záruku v délce 24</w:t>
      </w:r>
      <w:r w:rsidRPr="00DE7CB1">
        <w:rPr>
          <w:sz w:val="22"/>
          <w:szCs w:val="22"/>
        </w:rPr>
        <w:t xml:space="preserve"> měsíců</w:t>
      </w:r>
      <w:r w:rsidRPr="000D0852">
        <w:rPr>
          <w:sz w:val="22"/>
          <w:szCs w:val="22"/>
        </w:rPr>
        <w:t>, která počíná běžet dnem předání předmětu plnění objednateli bez vad a nedodělků. Zhotovitel ručí za kvalitu provedených prací a za veškerá práva k dílu.</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Objednatel je oprávněn reklamovat v záruční lhůtě dle předchozího odstavce tohoto článku smlouvy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 Objednatel má právo volby způsobu odstranění důsledku vadného plnění.</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Zhotovitel se zavazuje bez zbytečného odkladu, bude-li to v daném případě technicky možné, od okamžiku oznámení vady díla zahájit odstraňování vady díla, a to i tehdy, neuznává-li zhotovitel odpovědnost za vady či příčiny, které ji vyvolaly, a vady odstranit v technicky co nejkratší lhůtě.</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Smluvní strany se dohodly, že:</w:t>
      </w:r>
    </w:p>
    <w:p w:rsidR="00AD29E9" w:rsidRPr="000D0852" w:rsidRDefault="00AD29E9">
      <w:pPr>
        <w:pStyle w:val="Odstavecseseznamem"/>
        <w:keepNext/>
        <w:keepLines/>
        <w:numPr>
          <w:ilvl w:val="0"/>
          <w:numId w:val="3"/>
        </w:numPr>
        <w:suppressAutoHyphens w:val="0"/>
        <w:spacing w:line="276" w:lineRule="auto"/>
        <w:ind w:left="1276" w:hanging="567"/>
        <w:contextualSpacing/>
        <w:jc w:val="both"/>
        <w:rPr>
          <w:rFonts w:ascii="Times New Roman" w:hAnsi="Times New Roman"/>
          <w:sz w:val="22"/>
          <w:szCs w:val="22"/>
        </w:rPr>
      </w:pPr>
      <w:r w:rsidRPr="000D0852">
        <w:rPr>
          <w:rFonts w:ascii="Times New Roman" w:hAnsi="Times New Roman"/>
          <w:sz w:val="22"/>
          <w:szCs w:val="22"/>
        </w:rPr>
        <w:t>neodstraní-li zhotovitel reklamované vady díla ve sjednané lhůtě, nebo</w:t>
      </w:r>
    </w:p>
    <w:p w:rsidR="00AD29E9" w:rsidRPr="000D0852" w:rsidRDefault="00AD29E9">
      <w:pPr>
        <w:pStyle w:val="Odstavecseseznamem"/>
        <w:keepNext/>
        <w:keepLines/>
        <w:numPr>
          <w:ilvl w:val="0"/>
          <w:numId w:val="3"/>
        </w:numPr>
        <w:suppressAutoHyphens w:val="0"/>
        <w:spacing w:line="276" w:lineRule="auto"/>
        <w:ind w:left="1276" w:hanging="567"/>
        <w:contextualSpacing/>
        <w:jc w:val="both"/>
        <w:rPr>
          <w:rFonts w:ascii="Times New Roman" w:hAnsi="Times New Roman"/>
          <w:sz w:val="22"/>
          <w:szCs w:val="22"/>
        </w:rPr>
      </w:pPr>
      <w:r w:rsidRPr="000D0852">
        <w:rPr>
          <w:rFonts w:ascii="Times New Roman" w:hAnsi="Times New Roman"/>
          <w:sz w:val="22"/>
          <w:szCs w:val="22"/>
        </w:rPr>
        <w:t xml:space="preserve">nezahájí-li zhotovitel odstraňování vad díla ve sjednané lhůtě, nebo </w:t>
      </w:r>
    </w:p>
    <w:p w:rsidR="00AD29E9" w:rsidRPr="000D0852" w:rsidRDefault="00AD29E9">
      <w:pPr>
        <w:pStyle w:val="Odstavecseseznamem"/>
        <w:keepNext/>
        <w:keepLines/>
        <w:numPr>
          <w:ilvl w:val="0"/>
          <w:numId w:val="3"/>
        </w:numPr>
        <w:suppressAutoHyphens w:val="0"/>
        <w:spacing w:line="276" w:lineRule="auto"/>
        <w:ind w:left="1276" w:hanging="567"/>
        <w:contextualSpacing/>
        <w:jc w:val="both"/>
        <w:rPr>
          <w:rFonts w:ascii="Times New Roman" w:hAnsi="Times New Roman"/>
          <w:sz w:val="22"/>
          <w:szCs w:val="22"/>
        </w:rPr>
      </w:pPr>
      <w:r w:rsidRPr="000D0852">
        <w:rPr>
          <w:rFonts w:ascii="Times New Roman" w:hAnsi="Times New Roman"/>
          <w:sz w:val="22"/>
          <w:szCs w:val="22"/>
        </w:rPr>
        <w:t>oznámí-li zhotovitel objednateli před uplynutím doby k odstranění vad díla, že vadu neodstraní, nebo</w:t>
      </w:r>
    </w:p>
    <w:p w:rsidR="00AD29E9" w:rsidRPr="000D0852" w:rsidRDefault="00AD29E9">
      <w:pPr>
        <w:pStyle w:val="Odstavecseseznamem"/>
        <w:keepNext/>
        <w:keepLines/>
        <w:numPr>
          <w:ilvl w:val="0"/>
          <w:numId w:val="3"/>
        </w:numPr>
        <w:suppressAutoHyphens w:val="0"/>
        <w:spacing w:line="276" w:lineRule="auto"/>
        <w:ind w:left="1276" w:hanging="567"/>
        <w:contextualSpacing/>
        <w:jc w:val="both"/>
        <w:rPr>
          <w:rFonts w:ascii="Times New Roman" w:hAnsi="Times New Roman"/>
          <w:sz w:val="22"/>
          <w:szCs w:val="22"/>
        </w:rPr>
      </w:pPr>
      <w:r w:rsidRPr="000D0852">
        <w:rPr>
          <w:rFonts w:ascii="Times New Roman" w:hAnsi="Times New Roman"/>
          <w:sz w:val="22"/>
          <w:szCs w:val="22"/>
        </w:rPr>
        <w:t>je-li zřejmé, že zhotovitel reklamované vady nebo nedodělky díla ve lhůtě stanovené objednatelem přiměřeně dle charakteru vad a nedodělků díla neodstraní,</w:t>
      </w:r>
    </w:p>
    <w:p w:rsidR="00AD29E9" w:rsidRPr="000D0852" w:rsidRDefault="00AD29E9">
      <w:pPr>
        <w:pStyle w:val="Odstavecseseznamem1"/>
        <w:keepNext/>
        <w:keepLines/>
        <w:spacing w:after="0"/>
        <w:ind w:left="709"/>
        <w:jc w:val="both"/>
        <w:rPr>
          <w:sz w:val="22"/>
          <w:szCs w:val="22"/>
        </w:rPr>
      </w:pPr>
      <w:r w:rsidRPr="000D0852">
        <w:rPr>
          <w:sz w:val="22"/>
          <w:szCs w:val="22"/>
        </w:rPr>
        <w:t>má objednatel vedle výše uvedených oprávnění též právo zadat, a to po předchozím písemném upozornění zhotovitele, provedení oprav třetí osobě (náhradnímu zhotoviteli). Objednateli v takovém případě vzniká vůči zhotoviteli oprávnění, aby mu zhotovitel zaplatil částku rovnající se ceně, kterou objednatel třetí osobě v důsledku tohoto postupu zaplatil. Nároky objednatele vzniklé vůči zhotoviteli v důsledku odpovědnosti za vady díla a nároky objednatele účtovat zhotoviteli smluvní pokutu zůstávají nedotčeny.</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Práva a povinnosti z zhotovitelem poskytnuté záruky za jakost nezanikají ani odstoupením kterékoli ze smluvních stran od této smlouvy.</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O reklamačním řízení budou objednatelem pořizovány písemné zápisy ve dvojím vyhotovení, z nichž jeden stejnopis obdrží každá ze smluvních stran.</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Reklamaci lze uplatnit do posledního dne záruční lhůty, přičemž i reklamace odeslaná objednatelem v poslední den záruční lhůty se považuje za včas uplatněnou. Zhotovitel je povinen reklamovanou vadu díla odstranit bez zbytečného odkladu.</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Uplatňuje-li objednatel záruku, vyrozumí ho zhotovitel do dvou (2) dnů od obdržení písemného uplatnění (pošta, mail) o stanovisku zhotovitele k reklamaci. Současně stanoví lhůtu pro odstranění závad, kterou určuje na základě povahy a rozsahu závad, uvedených v reklamaci objednatele, lhůta pro odstranění závady však nesmí neodůvodněně přesáhnout patnáct (15) dnů.</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Zhotovitel však odpovídá i za takové vady, které se vyskytly po uběhnutí záruční doby a vznikly v souvislosti s nezajištěním a nevypořádáním autorských práv k dílu či licenci. Odstranění takovýchto vad je zhotovitel povinen provést bezodkladně v dohodnuté lhůtě, a to bezplatně; není-li odstranění vad možné, odpovídá zhotovitel objednateli za škodu. </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průběhu záruční doby nesmí dojít bez vědomí zhotovitele k zásahům do provedeného díla, které mění nebo naruší jeho charakter.</w:t>
      </w:r>
    </w:p>
    <w:p w:rsidR="00994F25" w:rsidRDefault="00994F25">
      <w:pPr>
        <w:pStyle w:val="Odstavecseseznamem1"/>
        <w:keepNext/>
        <w:keepLines/>
        <w:spacing w:after="0"/>
        <w:ind w:left="0"/>
        <w:jc w:val="both"/>
        <w:rPr>
          <w:sz w:val="22"/>
          <w:szCs w:val="22"/>
        </w:rPr>
      </w:pPr>
    </w:p>
    <w:p w:rsidR="00CA67E6" w:rsidRDefault="00CA67E6">
      <w:pPr>
        <w:pStyle w:val="Odstavecseseznamem1"/>
        <w:keepNext/>
        <w:keepLines/>
        <w:spacing w:after="0"/>
        <w:ind w:left="0"/>
        <w:jc w:val="both"/>
        <w:rPr>
          <w:sz w:val="22"/>
          <w:szCs w:val="22"/>
        </w:rPr>
      </w:pPr>
    </w:p>
    <w:p w:rsidR="00CA67E6" w:rsidRDefault="00CA67E6">
      <w:pPr>
        <w:pStyle w:val="Odstavecseseznamem1"/>
        <w:keepNext/>
        <w:keepLines/>
        <w:spacing w:after="0"/>
        <w:ind w:left="0"/>
        <w:jc w:val="both"/>
        <w:rPr>
          <w:sz w:val="22"/>
          <w:szCs w:val="22"/>
        </w:rPr>
      </w:pPr>
    </w:p>
    <w:p w:rsidR="00CA67E6" w:rsidRDefault="00CA67E6">
      <w:pPr>
        <w:pStyle w:val="Odstavecseseznamem1"/>
        <w:keepNext/>
        <w:keepLines/>
        <w:spacing w:after="0"/>
        <w:ind w:left="0"/>
        <w:jc w:val="both"/>
        <w:rPr>
          <w:sz w:val="22"/>
          <w:szCs w:val="22"/>
        </w:rPr>
      </w:pPr>
    </w:p>
    <w:p w:rsidR="00CA67E6" w:rsidRPr="000D0852" w:rsidRDefault="00CA67E6">
      <w:pPr>
        <w:pStyle w:val="Odstavecseseznamem1"/>
        <w:keepNext/>
        <w:keepLines/>
        <w:spacing w:after="0"/>
        <w:ind w:left="0"/>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 xml:space="preserve">PŘEDÁNÍ A PŘEVZETÍ díla </w:t>
      </w:r>
    </w:p>
    <w:p w:rsidR="00AD29E9" w:rsidRPr="000D0852" w:rsidRDefault="00AD29E9">
      <w:pPr>
        <w:pStyle w:val="Odstavecseseznamem1"/>
        <w:keepNext/>
        <w:keepLines/>
        <w:numPr>
          <w:ilvl w:val="1"/>
          <w:numId w:val="1"/>
        </w:numPr>
        <w:spacing w:after="0"/>
        <w:ind w:left="709" w:hanging="709"/>
        <w:jc w:val="both"/>
        <w:rPr>
          <w:sz w:val="22"/>
          <w:szCs w:val="22"/>
        </w:rPr>
      </w:pPr>
      <w:r w:rsidRPr="000D7362">
        <w:rPr>
          <w:sz w:val="22"/>
          <w:szCs w:val="22"/>
        </w:rPr>
        <w:t>Před předáním díla proběhne zkušební provoz díla v rámci dokončené expozice; délka zkušebního provozu činí 7 dnů.</w:t>
      </w:r>
      <w:r w:rsidRPr="000D0852">
        <w:rPr>
          <w:sz w:val="22"/>
          <w:szCs w:val="22"/>
        </w:rPr>
        <w:t xml:space="preserve"> V rámci zkušebního provozu je zhotovitel povinen bez zbytečného odkladu na výzvu objednatele zajistit odstranění vad a řádné fungování díla. Zkušební provoz představuje součást přejímacího řízení díla.</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K předání díla zhotovitelem objednateli dojde na základě předávacího řízení, a to formou písemného předávacího protokolu (jehož součástí bude i příslušná dokumentace, včetně příslušných licenčních smluv), který bude podepsán oprávněnými zástupci obou smluvních stran (dále jen „</w:t>
      </w:r>
      <w:r w:rsidRPr="000D0852">
        <w:rPr>
          <w:b/>
          <w:sz w:val="22"/>
          <w:szCs w:val="22"/>
        </w:rPr>
        <w:t>předávací protokol</w:t>
      </w:r>
      <w:r w:rsidRPr="000D0852">
        <w:rPr>
          <w:sz w:val="22"/>
          <w:szCs w:val="22"/>
        </w:rPr>
        <w:t>“). Objednatelem podepsaný předávací protokol nezbavuje zhotovitele odpovědnosti za event. vady, s nimiž bude dílo převzato.</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případě, že při předání a předání díla budou zjištěny jeho vady či nedodělky a dílo bude převzato, bude vyhotoven jejich soupis a lhůta pro jejich odstranění. Odstranění vytčených vad a nedodělků bude smluvními stranami v protokolu potvrzeno podpisy oprávněných zástupců smluvních stran, že dílo je bez vad a nedodělků.</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případě, že je objednatelem přebíráno provedené dílo, skutečnost, že dílo je dokončeno co do množství, jakosti, kompletnosti a schopnosti trvalého užívání, prokazuje zásadně zhotovitel a za tím účelem předkládá nezbytné písemné doklady objednateli. V případě, že nedojde k předložení a předání objednateli shora uvedených dokladů nejpozději při přejímacím řízení, nepovažuje se dílo za řádně předané.</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případě, že je při přejímání díla objednatelem prokázáno, že zhotovitelem předávané dílo nese vady bránící užívání, není objednatel povinen předávané dílo převzít. Vadou se pro účely této smlouvy rozumí odchylka v kvantitě, kvalitě, rozsahu nebo parametrech díla, stanovených podmínkami této smlouvy, podklady, na které tato smlouva odkazuje či obecně závaznými předpisy. Pokud objednatel pro vady dílo nepřevezme, opakuje se přejímací řízení pro jejich odstranění analogicky dle tohoto článku smlouvy.</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Předání a převzetí díla bude realizováno za účasti osob přizvaných objednatelem.</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Řádným předáním a převzetím díla se přitom rozumí předání a převzetí díla bez vad na základě zápisu o předání a převzetí díla podepsaného oběma smluvními stranami.</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I v případě, že se na díle či jeho části bude vyskytovat v okamžiku předání vada či více vad, je objednatel oprávněn, nikoliv však povinen, dílo převzít, přičemž uvede, že se dílo přebírá s vadami, tyto do zápisu konkretizuje a stanoví zhotoviteli lhůtu k jejich odstranění.</w:t>
      </w:r>
    </w:p>
    <w:p w:rsidR="00AD29E9" w:rsidRPr="000D0852" w:rsidRDefault="00AD29E9">
      <w:pPr>
        <w:pStyle w:val="Odstavecseseznamem1"/>
        <w:keepNext/>
        <w:keepLines/>
        <w:spacing w:after="0"/>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zajištění závazků – smluvní pokuty</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Pro případ porušení níže uvedených smluvních povinností dohodly smluvní strany tyto ve smyslu ustanovení § 2048 a násl. občanského zákoníku níže uvedené smluvní pokuty, jejichž sjednáním není dotčen nárok objednatele na náhradu škody způsobené porušením povinnosti, zajištěné smluvní pokutou. Pohledávka objednatele na zaplacení smluvní pokuty může být započítána vůči pohledávce zhotovitele na zaplacení ceny díla.</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Ocitne-li se zhotovitel v prodlení se splněním lhůty sjednané pro předání a převzetí řádně ukončeného Díla v termínu dle této smlouvy o dílo, je zhotovitel povinen zaplatit objednateli smluvní pokutu ve výši 0,05 % z ceny díla, a to za každý i započatý den prodlení.</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Pro případ prodlení zhotovitele se splněním povinnosti odstranit vady, se kterými bylo dílo převzato v termínu dle této smlouvy, je zhotovitel povinen uhradit smluvní pokutu, kterou si smluvní strany sjednaly ve výši 1.000,- Kč za každý den a případ prodlení a vadu zvlášť.</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lastRenderedPageBreak/>
        <w:t>Pro případ prodlení zhotovitele se splněním povinnosti odstranit reklamovanou vadu v termínu dle této smlouvy je zhotovitel povinen uhradit smluvní pokutu, kterou si smluvní strany sjednaly ve výši 1.000,- Kč za každý den a případ prodlení a vadu zvlášť.</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Dle dohody smluvních stran nelze postoupit pohledávku, kterou má zhotovitel za objednatelem z titulu této smlouvy, bez předchozího písemného souhlasu objednatele. Postoupení pohledávky v rozporu s tímto ustanovením smlouvy je neplatné. Objednatel je v takovém případě oprávněn odstoupit od této smlouvy již bez dalšího a zhotovitel zaplatí objednateli smluvní pokutu ve výši 5 % z nominální hodnoty takto postoupené pohledávky. Toto omezení bude platné i po skončení doby trvání této smlouvy. Jakékoli právní jednání učiněné v rozporu s tímto ustanovením je neplatné.</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případě, že bude objednatel v prodlení se splněním povinnosti uhradit daňový doklad v rozsahu, v jakém dle této smlouvy vznikl zhotoviteli nárok na jeho úhradu, nebo poskytnout jiné peněžité plnění, si smluvní strany sjednaly úrok z prodlení ve výši 0,05 % denně z částky, s jejímž zaplacením bude objednatel v prodlení, maximálně však 10 % z celkové ceny díla, včetně DPH.</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Smluvní pokuta a úrok z prodlení jsou splatné do třiceti dní od data, kdy byla povinné straně doručena písemná výzva k zaplacení stranou oprávněnou, a to na účet oprávněné strany uvedený v písemné výzvě.</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Zhotovitel odpovídá za škody způsobené objednateli, jakožto příjemci dotace, vzniklé </w:t>
      </w:r>
      <w:proofErr w:type="spellStart"/>
      <w:r w:rsidRPr="000D0852">
        <w:rPr>
          <w:sz w:val="22"/>
          <w:szCs w:val="22"/>
        </w:rPr>
        <w:t>neuznatelností</w:t>
      </w:r>
      <w:proofErr w:type="spellEnd"/>
      <w:r w:rsidRPr="000D0852">
        <w:rPr>
          <w:sz w:val="22"/>
          <w:szCs w:val="22"/>
        </w:rPr>
        <w:t xml:space="preserve"> výdajů jako způsobilých pro úhradu z přidělené dotace vzniklé prokazatelným pochybením zhotovitele, krácením či dotace z důvodu prodlení na straně zhotovitele či jiného důvodu na straně zhotovitele.</w:t>
      </w:r>
    </w:p>
    <w:p w:rsidR="00AD29E9" w:rsidRPr="000D0852" w:rsidRDefault="00AD29E9">
      <w:pPr>
        <w:pStyle w:val="Odstavecseseznamem1"/>
        <w:keepNext/>
        <w:keepLines/>
        <w:spacing w:after="0"/>
        <w:ind w:left="709"/>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sz w:val="22"/>
          <w:szCs w:val="22"/>
        </w:rPr>
      </w:pPr>
      <w:r w:rsidRPr="000D0852">
        <w:rPr>
          <w:b/>
          <w:caps/>
          <w:sz w:val="22"/>
          <w:szCs w:val="22"/>
        </w:rPr>
        <w:t>odstoupení od smlouvy</w:t>
      </w:r>
    </w:p>
    <w:p w:rsidR="00DE7C93" w:rsidRDefault="00AD29E9" w:rsidP="00DE7C93">
      <w:pPr>
        <w:pStyle w:val="Odstavecseseznamem1"/>
        <w:keepNext/>
        <w:keepLines/>
        <w:numPr>
          <w:ilvl w:val="1"/>
          <w:numId w:val="1"/>
        </w:numPr>
        <w:spacing w:after="0"/>
        <w:ind w:left="709" w:hanging="709"/>
        <w:jc w:val="both"/>
        <w:rPr>
          <w:sz w:val="22"/>
          <w:szCs w:val="22"/>
        </w:rPr>
      </w:pPr>
      <w:r w:rsidRPr="000D0852">
        <w:rPr>
          <w:sz w:val="22"/>
          <w:szCs w:val="22"/>
        </w:rPr>
        <w:t>Smluvní strany se dohodly, že mohou od této smlouvy odstoupit v případech stanovených zákonem nebo touto smlouvou. Odstoupení od smlouvy musí být provedeno písemnou formou a je účinné okamžikem jeho doručení druhé smluvní straně. Odstoupením od smlouvy zanikají práva a povinnosti smluvních stran ze smlouvy pro dosud nesplněnou část závazku, s výjimkou nároku na náhradu škody, která vznikla porušením této smlouvy, nároku na zaplacení smluvní pokuty. Ustanovení této smlouvy týkající se volby práva, řešení sporů mezi smluvními stranami a jiná ustanovení této smlouvy, která podle projevené vůle smluvních stran nebo vzhledem ke své povaze mají trvat i po ukončení smlouvy, trvají i po odstoupení od této smlouvy.</w:t>
      </w:r>
    </w:p>
    <w:p w:rsidR="00DE7C93" w:rsidRPr="00DE7C93" w:rsidRDefault="00DE7C93" w:rsidP="00DE7C93">
      <w:pPr>
        <w:pStyle w:val="Odstavecseseznamem1"/>
        <w:keepNext/>
        <w:keepLines/>
        <w:numPr>
          <w:ilvl w:val="1"/>
          <w:numId w:val="1"/>
        </w:numPr>
        <w:spacing w:after="0"/>
        <w:ind w:left="709" w:hanging="709"/>
        <w:jc w:val="both"/>
        <w:rPr>
          <w:szCs w:val="22"/>
        </w:rPr>
      </w:pPr>
      <w:r w:rsidRPr="00DE7C93">
        <w:rPr>
          <w:sz w:val="22"/>
          <w:szCs w:val="24"/>
        </w:rPr>
        <w:t xml:space="preserve">Objednatel si vyhrazuje právo tuto smlouvu vypovědět v případě, že mu nebude poskytnuta dotace na realizaci díla. Neposkytnutí dotace se nepovažuje za porušení závazků vyplývajících z této smlouvy a žádná smluvní strana nemá nárok na náhradu vzniklé škody nebo úhradu nákladů vzniklých v důsledku takového ukončení smlouvy. Odstoupení od smlouvy strana oprávněná oznámí straně povinné písemně. Účinky odstoupení nastanou doručením takového oznámení povinné straně. Nepodaří – </w:t>
      </w:r>
      <w:proofErr w:type="spellStart"/>
      <w:r w:rsidRPr="00DE7C93">
        <w:rPr>
          <w:sz w:val="22"/>
          <w:szCs w:val="24"/>
        </w:rPr>
        <w:t>li</w:t>
      </w:r>
      <w:proofErr w:type="spellEnd"/>
      <w:r w:rsidRPr="00DE7C93">
        <w:rPr>
          <w:sz w:val="22"/>
          <w:szCs w:val="24"/>
        </w:rPr>
        <w:t xml:space="preserve"> se oznámení doručit, má se za to, že došlo k jeho doručení třetím dnem po odeslání na adresu povinné strany uvedenou v záhlaví této smlouvy.</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Smluvní strany se </w:t>
      </w:r>
      <w:r w:rsidR="00DE7C93">
        <w:rPr>
          <w:sz w:val="22"/>
          <w:szCs w:val="22"/>
        </w:rPr>
        <w:t xml:space="preserve">dále </w:t>
      </w:r>
      <w:r w:rsidRPr="000D0852">
        <w:rPr>
          <w:sz w:val="22"/>
          <w:szCs w:val="22"/>
        </w:rPr>
        <w:t>dohodly, že podstatným porušením této smlouvy se rozumí zejména situace, kdy:</w:t>
      </w:r>
    </w:p>
    <w:p w:rsidR="00AD29E9" w:rsidRPr="000D0852" w:rsidRDefault="00AD29E9">
      <w:pPr>
        <w:pStyle w:val="Odstavecseseznamem"/>
        <w:keepNext/>
        <w:keepLines/>
        <w:numPr>
          <w:ilvl w:val="0"/>
          <w:numId w:val="4"/>
        </w:numPr>
        <w:suppressAutoHyphens w:val="0"/>
        <w:ind w:left="1418" w:hanging="567"/>
        <w:contextualSpacing/>
        <w:jc w:val="both"/>
        <w:rPr>
          <w:rFonts w:ascii="Times New Roman" w:hAnsi="Times New Roman"/>
          <w:sz w:val="22"/>
          <w:szCs w:val="22"/>
        </w:rPr>
      </w:pPr>
      <w:r w:rsidRPr="000D0852">
        <w:rPr>
          <w:rFonts w:ascii="Times New Roman" w:hAnsi="Times New Roman"/>
          <w:sz w:val="22"/>
          <w:szCs w:val="22"/>
        </w:rPr>
        <w:t xml:space="preserve">zhotovitel v prodlení s dokončením a předáním díla o více než třicet (30) dnů, </w:t>
      </w:r>
    </w:p>
    <w:p w:rsidR="00AD29E9" w:rsidRPr="000D0852" w:rsidRDefault="00AD29E9">
      <w:pPr>
        <w:pStyle w:val="Odstavecseseznamem"/>
        <w:keepNext/>
        <w:keepLines/>
        <w:numPr>
          <w:ilvl w:val="0"/>
          <w:numId w:val="4"/>
        </w:numPr>
        <w:suppressAutoHyphens w:val="0"/>
        <w:ind w:left="1418" w:hanging="567"/>
        <w:contextualSpacing/>
        <w:jc w:val="both"/>
        <w:rPr>
          <w:rFonts w:ascii="Times New Roman" w:hAnsi="Times New Roman"/>
          <w:sz w:val="22"/>
          <w:szCs w:val="22"/>
        </w:rPr>
      </w:pPr>
      <w:r w:rsidRPr="000D0852">
        <w:rPr>
          <w:rFonts w:ascii="Times New Roman" w:hAnsi="Times New Roman"/>
          <w:sz w:val="22"/>
          <w:szCs w:val="22"/>
        </w:rPr>
        <w:t>zhotovitel vstoupil do likvidace,</w:t>
      </w:r>
    </w:p>
    <w:p w:rsidR="00AD29E9" w:rsidRPr="000D0852" w:rsidRDefault="00AD29E9">
      <w:pPr>
        <w:pStyle w:val="Odstavecseseznamem"/>
        <w:keepNext/>
        <w:keepLines/>
        <w:numPr>
          <w:ilvl w:val="0"/>
          <w:numId w:val="4"/>
        </w:numPr>
        <w:suppressAutoHyphens w:val="0"/>
        <w:ind w:left="1418" w:hanging="567"/>
        <w:contextualSpacing/>
        <w:jc w:val="both"/>
        <w:rPr>
          <w:rFonts w:ascii="Times New Roman" w:hAnsi="Times New Roman"/>
          <w:sz w:val="22"/>
          <w:szCs w:val="22"/>
        </w:rPr>
      </w:pPr>
      <w:r w:rsidRPr="000D0852">
        <w:rPr>
          <w:rFonts w:ascii="Times New Roman" w:hAnsi="Times New Roman"/>
          <w:sz w:val="22"/>
          <w:szCs w:val="22"/>
        </w:rPr>
        <w:t>zhotovitel uzavřel smlouvu o prodeji či nájmu podniku či jeho části, na základě které převedl, resp. pronajal, svůj podnik či tu jeho část, jejíž součástí jsou i práva a závazky z právního vztahu dle této smlouvy na třetí osobu,</w:t>
      </w:r>
    </w:p>
    <w:p w:rsidR="00AD29E9" w:rsidRPr="00994F25" w:rsidRDefault="00AD29E9" w:rsidP="00994F25">
      <w:pPr>
        <w:pStyle w:val="Odstavecseseznamem"/>
        <w:keepNext/>
        <w:keepLines/>
        <w:numPr>
          <w:ilvl w:val="0"/>
          <w:numId w:val="4"/>
        </w:numPr>
        <w:suppressAutoHyphens w:val="0"/>
        <w:ind w:left="1418" w:hanging="567"/>
        <w:contextualSpacing/>
        <w:jc w:val="both"/>
        <w:rPr>
          <w:rFonts w:ascii="Times New Roman" w:hAnsi="Times New Roman"/>
          <w:sz w:val="22"/>
          <w:szCs w:val="22"/>
        </w:rPr>
      </w:pPr>
      <w:r w:rsidRPr="000D0852">
        <w:rPr>
          <w:rFonts w:ascii="Times New Roman" w:hAnsi="Times New Roman"/>
          <w:sz w:val="22"/>
          <w:szCs w:val="22"/>
        </w:rPr>
        <w:lastRenderedPageBreak/>
        <w:t>bude proti zhotoviteli zahájeno insolvenční řízení dle zák. č. 182/2006 Sb., o úpadku a způsobech jeho řešení, ve znění pozdějších předpisů, jehož předmětem bude úpadek nebo hrozící úpadek zhotovitele,</w:t>
      </w:r>
    </w:p>
    <w:p w:rsidR="00AD29E9" w:rsidRPr="000D0852" w:rsidRDefault="00AD29E9">
      <w:pPr>
        <w:pStyle w:val="Odstavecseseznamem"/>
        <w:keepNext/>
        <w:keepLines/>
        <w:numPr>
          <w:ilvl w:val="0"/>
          <w:numId w:val="4"/>
        </w:numPr>
        <w:suppressAutoHyphens w:val="0"/>
        <w:ind w:left="1418" w:hanging="567"/>
        <w:contextualSpacing/>
        <w:jc w:val="both"/>
        <w:rPr>
          <w:rFonts w:ascii="Times New Roman" w:hAnsi="Times New Roman"/>
          <w:sz w:val="22"/>
          <w:szCs w:val="22"/>
        </w:rPr>
      </w:pPr>
      <w:r w:rsidRPr="000D0852">
        <w:rPr>
          <w:rFonts w:ascii="Times New Roman" w:hAnsi="Times New Roman"/>
          <w:sz w:val="22"/>
          <w:szCs w:val="22"/>
        </w:rPr>
        <w:t>zhotovitel ztratil příslušné oprávnění pro provádění díla,</w:t>
      </w:r>
    </w:p>
    <w:p w:rsidR="00AD29E9" w:rsidRPr="000D0852" w:rsidRDefault="00AD29E9">
      <w:pPr>
        <w:pStyle w:val="Odstavecseseznamem"/>
        <w:keepNext/>
        <w:keepLines/>
        <w:numPr>
          <w:ilvl w:val="0"/>
          <w:numId w:val="4"/>
        </w:numPr>
        <w:suppressAutoHyphens w:val="0"/>
        <w:ind w:left="1418" w:hanging="567"/>
        <w:contextualSpacing/>
        <w:jc w:val="both"/>
        <w:rPr>
          <w:rFonts w:ascii="Times New Roman" w:hAnsi="Times New Roman"/>
          <w:sz w:val="22"/>
          <w:szCs w:val="22"/>
        </w:rPr>
      </w:pPr>
      <w:r w:rsidRPr="000D0852">
        <w:rPr>
          <w:rFonts w:ascii="Times New Roman" w:hAnsi="Times New Roman"/>
          <w:sz w:val="22"/>
          <w:szCs w:val="22"/>
        </w:rPr>
        <w:t>zhotovitel bez vědomí objednatele změní schváleného poddodavatele či prováděním díla pověří objednatelem neschváleného poddodavatele,</w:t>
      </w:r>
    </w:p>
    <w:p w:rsidR="00AD29E9" w:rsidRPr="000D0852" w:rsidRDefault="00AD29E9">
      <w:pPr>
        <w:pStyle w:val="Odstavecseseznamem"/>
        <w:keepNext/>
        <w:keepLines/>
        <w:numPr>
          <w:ilvl w:val="0"/>
          <w:numId w:val="4"/>
        </w:numPr>
        <w:suppressAutoHyphens w:val="0"/>
        <w:ind w:left="1418" w:hanging="567"/>
        <w:contextualSpacing/>
        <w:jc w:val="both"/>
        <w:rPr>
          <w:rFonts w:ascii="Times New Roman" w:hAnsi="Times New Roman"/>
          <w:sz w:val="22"/>
          <w:szCs w:val="22"/>
        </w:rPr>
      </w:pPr>
      <w:r w:rsidRPr="000D0852">
        <w:rPr>
          <w:rFonts w:ascii="Times New Roman" w:hAnsi="Times New Roman"/>
          <w:sz w:val="22"/>
          <w:szCs w:val="22"/>
        </w:rPr>
        <w:t>dílo či jeho část vykazuje právní vady, zejména zasahuje-li dílo neoprávněně do autorských práv či licence třetí osoby.</w:t>
      </w:r>
      <w:bookmarkStart w:id="2" w:name="_Hlk21004561"/>
      <w:bookmarkEnd w:id="2"/>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V případě odstoupení od této smlouvy kteroukoliv ze smluvních stran provedou smluvní strany nejpozději do deseti (10) dnů ode dne účinnosti odstoupení od smlouvy soupis a ocenění veškerých vzájemných plnění dle této smlouvy k datu účinnosti odstoupení od smlouvy. </w:t>
      </w:r>
    </w:p>
    <w:p w:rsidR="000D7362" w:rsidRPr="00DE7C93" w:rsidRDefault="00AD29E9" w:rsidP="003D0627">
      <w:pPr>
        <w:pStyle w:val="Odstavecseseznamem1"/>
        <w:keepNext/>
        <w:keepLines/>
        <w:numPr>
          <w:ilvl w:val="1"/>
          <w:numId w:val="1"/>
        </w:numPr>
        <w:spacing w:after="0"/>
        <w:ind w:left="709" w:hanging="709"/>
        <w:jc w:val="both"/>
        <w:rPr>
          <w:sz w:val="22"/>
          <w:szCs w:val="22"/>
        </w:rPr>
      </w:pPr>
      <w:r w:rsidRPr="000D0852">
        <w:rPr>
          <w:sz w:val="22"/>
          <w:szCs w:val="22"/>
        </w:rPr>
        <w:t>Smluvní strany si jsou povinny vyplatit shora uvedené částky, včetně případných příslušenství, nejpozději do třiceti (30) dnů ode dne doručení písemné výzvy oprávněné smluvní strany k úhradě.</w:t>
      </w:r>
    </w:p>
    <w:p w:rsidR="000D7362" w:rsidRPr="000D0852" w:rsidRDefault="000D7362" w:rsidP="003D0627">
      <w:pPr>
        <w:keepNext/>
        <w:keepLines/>
        <w:rPr>
          <w:rFonts w:ascii="Times New Roman" w:hAnsi="Times New Roman"/>
        </w:rPr>
      </w:pPr>
    </w:p>
    <w:p w:rsidR="00AD29E9" w:rsidRPr="000D0852" w:rsidRDefault="00AD29E9">
      <w:pPr>
        <w:pStyle w:val="Odstavecseseznamem1"/>
        <w:keepNext/>
        <w:keepLines/>
        <w:numPr>
          <w:ilvl w:val="0"/>
          <w:numId w:val="1"/>
        </w:numPr>
        <w:tabs>
          <w:tab w:val="left" w:pos="0"/>
        </w:tabs>
        <w:spacing w:after="0"/>
        <w:ind w:left="0" w:firstLine="0"/>
        <w:jc w:val="both"/>
        <w:rPr>
          <w:b/>
          <w:sz w:val="22"/>
          <w:szCs w:val="22"/>
        </w:rPr>
      </w:pPr>
      <w:r w:rsidRPr="000D0852">
        <w:rPr>
          <w:b/>
          <w:sz w:val="22"/>
          <w:szCs w:val="22"/>
        </w:rPr>
        <w:t>DALŠÍ POVINNOSTI ZHOTOVITELE</w:t>
      </w:r>
    </w:p>
    <w:p w:rsidR="00CD51F8" w:rsidRPr="00CD51F8" w:rsidRDefault="00AD29E9" w:rsidP="00CD51F8">
      <w:pPr>
        <w:pStyle w:val="Odstavecseseznamem1"/>
        <w:keepNext/>
        <w:keepLines/>
        <w:numPr>
          <w:ilvl w:val="1"/>
          <w:numId w:val="1"/>
        </w:numPr>
        <w:spacing w:after="0"/>
        <w:ind w:left="709" w:hanging="709"/>
        <w:jc w:val="both"/>
        <w:rPr>
          <w:sz w:val="22"/>
          <w:szCs w:val="22"/>
        </w:rPr>
      </w:pPr>
      <w:r w:rsidRPr="00CD51F8">
        <w:rPr>
          <w:sz w:val="22"/>
          <w:szCs w:val="22"/>
        </w:rPr>
        <w:t>Zhotovitel bere na vědomí a je srozuměn s tím, že finanční prostředky pro hrazení ceny za dílo budou objednateli poskytnuty z</w:t>
      </w:r>
      <w:r w:rsidR="000D71BE">
        <w:rPr>
          <w:sz w:val="22"/>
          <w:szCs w:val="22"/>
        </w:rPr>
        <w:t> fondu Ministerstva kultury.</w:t>
      </w:r>
    </w:p>
    <w:p w:rsidR="00AD29E9" w:rsidRPr="00CD51F8" w:rsidRDefault="00AD29E9" w:rsidP="00CD51F8">
      <w:pPr>
        <w:pStyle w:val="Odstavecseseznamem1"/>
        <w:keepNext/>
        <w:keepLines/>
        <w:numPr>
          <w:ilvl w:val="1"/>
          <w:numId w:val="1"/>
        </w:numPr>
        <w:spacing w:after="0"/>
        <w:ind w:left="709" w:hanging="709"/>
        <w:jc w:val="both"/>
        <w:rPr>
          <w:sz w:val="22"/>
          <w:szCs w:val="22"/>
        </w:rPr>
      </w:pPr>
      <w:r w:rsidRPr="00CD51F8">
        <w:rPr>
          <w:sz w:val="22"/>
          <w:szCs w:val="22"/>
        </w:rPr>
        <w:t>Zhotovitel souhlasí s tím, že objednatel má právo od této smlouvy odstoupit v případě, že mu nebude udělena nebo bude odňata finanční podpora z</w:t>
      </w:r>
      <w:r w:rsidR="00CD51F8" w:rsidRPr="00CD51F8">
        <w:rPr>
          <w:sz w:val="22"/>
          <w:szCs w:val="22"/>
        </w:rPr>
        <w:t> Ministerstva kultury</w:t>
      </w:r>
      <w:r w:rsidRPr="00CD51F8">
        <w:rPr>
          <w:sz w:val="22"/>
          <w:szCs w:val="22"/>
        </w:rPr>
        <w:t xml:space="preserve">. O této skutečnosti se objednatel zavazuje vyrozumět zhotovitele bez zbytečného odkladu. </w:t>
      </w:r>
    </w:p>
    <w:p w:rsidR="00AD29E9" w:rsidRPr="000D0852" w:rsidRDefault="00AD29E9">
      <w:pPr>
        <w:pStyle w:val="Odstavecseseznamem2"/>
        <w:keepNext/>
        <w:keepLines/>
        <w:numPr>
          <w:ilvl w:val="1"/>
          <w:numId w:val="1"/>
        </w:numPr>
        <w:spacing w:after="0"/>
        <w:ind w:left="709" w:hanging="709"/>
        <w:jc w:val="both"/>
      </w:pPr>
      <w:r w:rsidRPr="000D0852">
        <w:t>Zhotovitel je povinen dodržet a postupovat dle zákona č. 320/2001 Sb., o finanční kontrole ve veřejné správě a o změně některých zákonů (zákon o finanční kontrole), zejména umožnit výkon veřejnosprávní kontroly a poskytnout veškerou potřebnou součinnost objednateli a všem příslušným orgánům při výkonu jejich kontrolních oprávnění.</w:t>
      </w:r>
    </w:p>
    <w:p w:rsidR="00AD29E9" w:rsidRPr="000D0852" w:rsidRDefault="00AD29E9">
      <w:pPr>
        <w:pStyle w:val="Odstavecseseznamem2"/>
        <w:keepNext/>
        <w:keepLines/>
        <w:numPr>
          <w:ilvl w:val="1"/>
          <w:numId w:val="1"/>
        </w:numPr>
        <w:spacing w:after="0"/>
        <w:ind w:left="709" w:hanging="709"/>
        <w:jc w:val="both"/>
      </w:pPr>
      <w:r w:rsidRPr="000D0852">
        <w:t>Zhotovitel se zavazuje dle pokynů a v součinnosti s objednatelem postupovat tak, aby objednatel mohl bez potíží a překážek plnit níže uvedené podmínky a požadavky vyplývající pro něj jako příjemce dotace ze smlouvy o poskytnutí dotace, zejména:</w:t>
      </w:r>
    </w:p>
    <w:p w:rsidR="00AD29E9" w:rsidRPr="000D0852" w:rsidRDefault="00AD29E9">
      <w:pPr>
        <w:pStyle w:val="Odstavecseseznamem2"/>
        <w:keepNext/>
        <w:keepLines/>
        <w:numPr>
          <w:ilvl w:val="0"/>
          <w:numId w:val="5"/>
        </w:numPr>
        <w:spacing w:after="0"/>
        <w:jc w:val="both"/>
      </w:pPr>
      <w:r w:rsidRPr="000D0852">
        <w:t>umožnit výkon veřejnosprávní kontroly a poskytnout veškerou potřebnou součinnost objednateli a všem příslušným orgánům při výkonu jejich kontrolních oprávnění, umožnit v souvislosti s veřejnosprávní kontrolou přístup k veškerým dokladům a dokumentům, včetně účetních, souvisejících s předmětem plnění této smlouvy,</w:t>
      </w:r>
    </w:p>
    <w:p w:rsidR="00AD29E9" w:rsidRPr="000D0852" w:rsidRDefault="00AD29E9">
      <w:pPr>
        <w:pStyle w:val="Default"/>
        <w:keepNext/>
        <w:keepLines/>
        <w:numPr>
          <w:ilvl w:val="0"/>
          <w:numId w:val="5"/>
        </w:numPr>
        <w:spacing w:line="276" w:lineRule="auto"/>
        <w:jc w:val="both"/>
        <w:rPr>
          <w:sz w:val="22"/>
          <w:szCs w:val="22"/>
        </w:rPr>
      </w:pPr>
      <w:r w:rsidRPr="000D0852">
        <w:rPr>
          <w:sz w:val="22"/>
          <w:szCs w:val="22"/>
        </w:rPr>
        <w:t>zajistit, aby třetí osoby, jejichž prostřednictvím realizuje jakoukoliv část smlouvy, byly informovány o své povinnosti součinnosti v rámci jejich postavení osob povinných spolupůsobit při výkonu finanční kontroly, včetně auditu,</w:t>
      </w:r>
    </w:p>
    <w:p w:rsidR="00AD29E9" w:rsidRPr="000D0852" w:rsidRDefault="00AD29E9">
      <w:pPr>
        <w:pStyle w:val="Default"/>
        <w:keepNext/>
        <w:keepLines/>
        <w:numPr>
          <w:ilvl w:val="0"/>
          <w:numId w:val="5"/>
        </w:numPr>
        <w:spacing w:line="276" w:lineRule="auto"/>
        <w:jc w:val="both"/>
        <w:rPr>
          <w:sz w:val="22"/>
          <w:szCs w:val="22"/>
        </w:rPr>
      </w:pPr>
      <w:r w:rsidRPr="000D0852">
        <w:rPr>
          <w:sz w:val="22"/>
          <w:szCs w:val="22"/>
        </w:rPr>
        <w:t>realizovat bez zbytečného odkladu opatření k nápravě nedostatků, která byla objednateli uložena v souvislosti s výkonem kontrolních a/nebo auditních oprávnění poskytovatelem nebo jiným příslušným subjektem či orgánem, a to v požadovaném termínu, rozsahu a kvalitě.</w:t>
      </w:r>
    </w:p>
    <w:p w:rsidR="00AD29E9" w:rsidRPr="000D0852" w:rsidRDefault="00AD29E9">
      <w:pPr>
        <w:pStyle w:val="Odstavecseseznamem2"/>
        <w:keepNext/>
        <w:keepLines/>
        <w:numPr>
          <w:ilvl w:val="1"/>
          <w:numId w:val="1"/>
        </w:numPr>
        <w:spacing w:after="0"/>
        <w:ind w:left="709" w:hanging="709"/>
        <w:jc w:val="both"/>
      </w:pPr>
      <w:r w:rsidRPr="000D0852">
        <w:t>Podmínky na umožnění veřejnosprávní kontroly se vztahují na zhotovitele i na jeho případné poddodavatele přiměřeně. Zhotovitel je povinen postupovat dle pokynů objednatele tak, aby nebyly porušeny podmínky a pravidla poskytnutí dotace, rozhodnutí o přidělení či ustanovení smlouvy o poskytnutí dotace a dalších navazujících dokumentů.</w:t>
      </w:r>
    </w:p>
    <w:p w:rsidR="00AD29E9" w:rsidRPr="000D0852" w:rsidRDefault="00AD29E9">
      <w:pPr>
        <w:pStyle w:val="Odstavecseseznamem2"/>
        <w:keepNext/>
        <w:keepLines/>
        <w:numPr>
          <w:ilvl w:val="1"/>
          <w:numId w:val="1"/>
        </w:numPr>
        <w:spacing w:after="0"/>
        <w:ind w:left="709" w:hanging="709"/>
        <w:jc w:val="both"/>
      </w:pPr>
      <w:r w:rsidRPr="000D0852">
        <w:lastRenderedPageBreak/>
        <w:t>Zhotovitel je povinen alespoň do 10 let od finančního ukončení projektu</w:t>
      </w:r>
      <w:r w:rsidR="00994F25">
        <w:t xml:space="preserve"> </w:t>
      </w:r>
      <w:r w:rsidRPr="000D0852">
        <w:t>uchovávat veškerou dokumentaci související s realizací díla dle této smlouvy, poskytovat požadované informace a dokumentaci související s realizací projektu zaměstnancům nebo zmocněncům pověřených orgánů (Centra pro regionální rozvoj České republiky, Ministerstva pro místní rozvoj ČR, Ministerstva financí ČR, Evropské komise, Evropského účetního dvora, Nejvyššího kontrolního úřadu, příslušného orgánu finanční správy a dalších oprávněných orgánů státní správy) a je povinen vytvořit podmínky k provedení kontroly vztahující se k realizaci projektu a poskytnout jim při provádění kontroly součinnost; pokud je ale v českých právních předpisech stanovena lhůta dle věty první delší, je zhotovitel povinen plnit uvedenou povinnost po tuto delší dobu.</w:t>
      </w:r>
    </w:p>
    <w:p w:rsidR="00AD29E9" w:rsidRPr="000D0852" w:rsidRDefault="00AD29E9">
      <w:pPr>
        <w:pStyle w:val="Odstavecseseznamem2"/>
        <w:keepNext/>
        <w:keepLines/>
        <w:numPr>
          <w:ilvl w:val="1"/>
          <w:numId w:val="1"/>
        </w:numPr>
        <w:spacing w:after="0"/>
        <w:ind w:left="709" w:hanging="709"/>
        <w:jc w:val="both"/>
      </w:pPr>
      <w:r w:rsidRPr="000D0852">
        <w:t>Zhotovitel zajistí, aby výše uvedené povinnosti vyplývající pro něj v souvislosti s poskytnutím dotace objednateli, byly přeneseny i na jeho poddodavatele přiměřeně, v opačném případě se zavazuje v plném rozsahu nahradit objednateli škodu, která mu bude způsobena tím, že poddodavatelé výše uvedené závazky nesplnili.</w:t>
      </w:r>
    </w:p>
    <w:p w:rsidR="00AD29E9" w:rsidRPr="000D0852" w:rsidRDefault="00AD29E9">
      <w:pPr>
        <w:pStyle w:val="Odstavecseseznamem2"/>
        <w:keepNext/>
        <w:keepLines/>
        <w:numPr>
          <w:ilvl w:val="1"/>
          <w:numId w:val="1"/>
        </w:numPr>
        <w:spacing w:after="0"/>
        <w:ind w:left="709" w:hanging="709"/>
        <w:jc w:val="both"/>
      </w:pPr>
      <w:r w:rsidRPr="000D0852">
        <w:t>Zhotovitel se zavazuje realizovat bez zbytečného odkladu opatření k nápravě nedostatků, která byla objednateli uložena v souvislosti s výkonem kontrolních a/nebo auditních oprávnění poskytovatelem nebo jiným příslušným subjektem či orgánem, a to v požadovaném termínu, rozsahu a kvalitě.</w:t>
      </w:r>
    </w:p>
    <w:p w:rsidR="00AD29E9" w:rsidRPr="000D0852" w:rsidRDefault="00AD29E9">
      <w:pPr>
        <w:pStyle w:val="Odstavecseseznamem2"/>
        <w:keepNext/>
        <w:keepLines/>
        <w:spacing w:after="0"/>
        <w:ind w:left="709"/>
        <w:jc w:val="both"/>
      </w:pPr>
    </w:p>
    <w:p w:rsidR="00AD29E9" w:rsidRPr="000D0852" w:rsidRDefault="00AD29E9">
      <w:pPr>
        <w:pStyle w:val="Odstavecseseznamem1"/>
        <w:keepNext/>
        <w:keepLines/>
        <w:numPr>
          <w:ilvl w:val="0"/>
          <w:numId w:val="1"/>
        </w:numPr>
        <w:spacing w:after="0"/>
        <w:jc w:val="both"/>
        <w:rPr>
          <w:b/>
          <w:caps/>
          <w:sz w:val="22"/>
          <w:szCs w:val="22"/>
        </w:rPr>
      </w:pPr>
      <w:r w:rsidRPr="000D0852">
        <w:rPr>
          <w:b/>
          <w:caps/>
          <w:sz w:val="22"/>
          <w:szCs w:val="22"/>
        </w:rPr>
        <w:t>AUTORSKÁ PRÁVA, LICENCE K DÍLU</w:t>
      </w:r>
    </w:p>
    <w:p w:rsidR="00AD29E9" w:rsidRPr="000D0852" w:rsidRDefault="00AD29E9">
      <w:pPr>
        <w:pStyle w:val="Odstavecseseznamem2"/>
        <w:keepNext/>
        <w:keepLines/>
        <w:numPr>
          <w:ilvl w:val="1"/>
          <w:numId w:val="1"/>
        </w:numPr>
        <w:spacing w:after="0"/>
        <w:ind w:left="709" w:hanging="709"/>
        <w:jc w:val="both"/>
      </w:pPr>
      <w:r w:rsidRPr="000D0852">
        <w:t>Zhotovitel poskytuje objednateli oprávnění (licenci) užít výhradně bezúplatně a neomezeně autorské dílo (všech jeho částí, video + audio) vzniklé při plnění této smlouvy (dále též jen „</w:t>
      </w:r>
      <w:r w:rsidRPr="000D0852">
        <w:rPr>
          <w:b/>
          <w:bCs/>
        </w:rPr>
        <w:t>dílo</w:t>
      </w:r>
      <w:r w:rsidRPr="000D0852">
        <w:t>“ či „</w:t>
      </w:r>
      <w:r w:rsidRPr="000D0852">
        <w:rPr>
          <w:b/>
          <w:bCs/>
        </w:rPr>
        <w:t>autorské dílo</w:t>
      </w:r>
      <w:r w:rsidRPr="000D0852">
        <w:t>“), a to následujícím způsobem a v následujícím rozsahu:</w:t>
      </w:r>
    </w:p>
    <w:p w:rsidR="00AD29E9" w:rsidRPr="000D0852" w:rsidRDefault="00AD29E9">
      <w:pPr>
        <w:pStyle w:val="Odstavec"/>
        <w:numPr>
          <w:ilvl w:val="0"/>
          <w:numId w:val="11"/>
        </w:numPr>
        <w:rPr>
          <w:rFonts w:ascii="Times New Roman" w:hAnsi="Times New Roman"/>
          <w:szCs w:val="22"/>
        </w:rPr>
      </w:pPr>
      <w:r w:rsidRPr="000D0852">
        <w:rPr>
          <w:rFonts w:ascii="Times New Roman" w:hAnsi="Times New Roman"/>
          <w:szCs w:val="22"/>
        </w:rPr>
        <w:t>územní rozsah užití autorského díla – v neomezeném rozsahu;</w:t>
      </w:r>
    </w:p>
    <w:p w:rsidR="00AD29E9" w:rsidRPr="000D0852" w:rsidRDefault="00AD29E9">
      <w:pPr>
        <w:pStyle w:val="Odstavec"/>
        <w:numPr>
          <w:ilvl w:val="0"/>
          <w:numId w:val="11"/>
        </w:numPr>
        <w:rPr>
          <w:rFonts w:ascii="Times New Roman" w:hAnsi="Times New Roman"/>
          <w:szCs w:val="22"/>
        </w:rPr>
      </w:pPr>
      <w:r w:rsidRPr="000D0852">
        <w:rPr>
          <w:rFonts w:ascii="Times New Roman" w:hAnsi="Times New Roman"/>
          <w:szCs w:val="22"/>
        </w:rPr>
        <w:t>časový rozsah užití autorského díla – v neomezeném rozsahu, pokud není v dalších ustanoveních tohoto článku smlouvy uvedeno jinak</w:t>
      </w:r>
    </w:p>
    <w:p w:rsidR="00AD29E9" w:rsidRPr="000D0852" w:rsidRDefault="00AD29E9">
      <w:pPr>
        <w:pStyle w:val="Odstavecseseznamem2"/>
        <w:keepNext/>
        <w:keepLines/>
        <w:numPr>
          <w:ilvl w:val="1"/>
          <w:numId w:val="1"/>
        </w:numPr>
        <w:spacing w:after="0"/>
        <w:ind w:left="709" w:hanging="709"/>
        <w:jc w:val="both"/>
      </w:pPr>
      <w:r w:rsidRPr="000D0852">
        <w:t xml:space="preserve">Zhotovitel tak poskytuje objednateli výhradní neomezenou bezplatnou licenci k užití všech práv duševního vlastnictví vztahujících se k dílu, vyplývajících z této smlouvy. Objednatel je oprávněn dílo (video + audio) pouštět na neomezeném počtu zařízení, resp. vytvořit pro své potřeby a potřeby fungování expozic neomezený počet kopií díla. Objednatel je oprávněn použít dílo či jeho část na propagaci objednatele a expozic, a to na internetu, v tištěných médiích, letácích, reklamních plochách apod. Objednatel je oprávněn licenci poskytnout třetí osobě za účelem propagace objednatele a expozic.  Objednatel je na základě udělené licence oprávněn dílo, resp. jeho jednotlivé části, vč. hudebních prvků, postav a dalších video prvků, využívat ke komerčním účelům a k propagaci objednatele a expozic. </w:t>
      </w:r>
      <w:bookmarkStart w:id="3" w:name="_Hlk21005072"/>
      <w:r w:rsidRPr="000D0852">
        <w:t xml:space="preserve">Objednatel je oprávněn dílo upravovat, doplňovat či použít do jiného autorského díla. </w:t>
      </w:r>
      <w:bookmarkEnd w:id="3"/>
    </w:p>
    <w:p w:rsidR="00AD29E9" w:rsidRPr="000D0852" w:rsidRDefault="00AD29E9">
      <w:pPr>
        <w:pStyle w:val="Odstavecseseznamem2"/>
        <w:keepNext/>
        <w:keepLines/>
        <w:numPr>
          <w:ilvl w:val="1"/>
          <w:numId w:val="1"/>
        </w:numPr>
        <w:spacing w:after="0"/>
        <w:ind w:left="709" w:hanging="709"/>
        <w:jc w:val="both"/>
      </w:pPr>
      <w:r w:rsidRPr="000D0852">
        <w:t>Zhotovitel jako autor autorského díla vzniklého v souvislosti s touto smlouvou výslovně a neodvolatelně souhlasí s tím, aby objednatel použil autorské dílo pro účely prezentace objednatele na webu – internetu, v televizi, festivalech, kongresech, veletrzích a dalších akcích, kde se objednatel bude přímo či nepřímo prezentovat.</w:t>
      </w:r>
    </w:p>
    <w:p w:rsidR="00AD29E9" w:rsidRPr="000D0852" w:rsidRDefault="00AD29E9">
      <w:pPr>
        <w:pStyle w:val="Odstavecseseznamem2"/>
        <w:keepNext/>
        <w:keepLines/>
        <w:numPr>
          <w:ilvl w:val="1"/>
          <w:numId w:val="1"/>
        </w:numPr>
        <w:spacing w:after="0"/>
        <w:ind w:left="709" w:hanging="709"/>
        <w:jc w:val="both"/>
      </w:pPr>
      <w:r w:rsidRPr="000D0852">
        <w:t>V případě, že v souvislosti s plněním díla dle této smlouvy by měla být dotčena autorská práva jiného autora, zavazuje se zhotovitel obstarat souhlas a vypořádat případné odměny autorům ve smyslu zákona č. 121/2000 Sb., o právu autorském, o právech souvisejících s právem autorským a o změně některých zákonů (autorský zákon) ve znění pozdějších předpisů a zajistit ve prospěch objednatele licenci v rozsahu dle tohoto článku smlouvy a předložit objednateli příslušné doklady prokazující udělení licence a její vypořádání.</w:t>
      </w:r>
    </w:p>
    <w:p w:rsidR="00AD29E9" w:rsidRPr="000D0852" w:rsidRDefault="00AD29E9">
      <w:pPr>
        <w:pStyle w:val="Odstavecseseznamem2"/>
        <w:keepNext/>
        <w:keepLines/>
        <w:numPr>
          <w:ilvl w:val="1"/>
          <w:numId w:val="1"/>
        </w:numPr>
        <w:spacing w:after="0"/>
        <w:ind w:left="709" w:hanging="709"/>
        <w:jc w:val="both"/>
      </w:pPr>
      <w:r w:rsidRPr="000D0852">
        <w:lastRenderedPageBreak/>
        <w:t>Zhotovitel výslovně prohlašuje, že cena za licenci (odměna za licenci) dle tohoto článku smlouvy je jako jednorázová odměna zahrnuta v ceně díla a zhotovitel nemá vůči objednateli nárok na finanční plnění v souvislosti s dalším užitím díla objednatelem.</w:t>
      </w:r>
    </w:p>
    <w:p w:rsidR="00AD29E9" w:rsidRPr="000D0852" w:rsidRDefault="00AD29E9">
      <w:pPr>
        <w:pStyle w:val="Odstavecseseznamem2"/>
        <w:keepNext/>
        <w:keepLines/>
        <w:numPr>
          <w:ilvl w:val="1"/>
          <w:numId w:val="1"/>
        </w:numPr>
        <w:spacing w:after="0"/>
        <w:ind w:left="709" w:hanging="709"/>
        <w:jc w:val="both"/>
      </w:pPr>
      <w:r w:rsidRPr="000D0852">
        <w:t>Objednatel je oprávněn zcela nebo zčásti postoupit licenci, resp. práva k dílu, kterékoli třetí osobě a tato třetí osoba neomezeně dále, s čímž zhotovitel souhlasí a současně zhotovitel bere na vědomí, že za postoupení licence nemá nárok na finanční úplatu.</w:t>
      </w:r>
      <w:bookmarkStart w:id="4" w:name="_Hlk21005094"/>
      <w:bookmarkEnd w:id="4"/>
    </w:p>
    <w:p w:rsidR="00AD29E9" w:rsidRPr="000D0852" w:rsidRDefault="00AD29E9">
      <w:pPr>
        <w:pStyle w:val="Odstavecseseznamem1"/>
        <w:keepNext/>
        <w:keepLines/>
        <w:spacing w:after="0"/>
        <w:jc w:val="both"/>
        <w:rPr>
          <w:sz w:val="22"/>
          <w:szCs w:val="22"/>
        </w:rPr>
      </w:pPr>
    </w:p>
    <w:p w:rsidR="00AD29E9" w:rsidRPr="000D0852" w:rsidRDefault="00AD29E9" w:rsidP="00234C51">
      <w:pPr>
        <w:pStyle w:val="Odstavecseseznamem1"/>
        <w:keepNext/>
        <w:keepLines/>
        <w:numPr>
          <w:ilvl w:val="0"/>
          <w:numId w:val="1"/>
        </w:numPr>
        <w:spacing w:after="0"/>
        <w:jc w:val="both"/>
        <w:rPr>
          <w:b/>
          <w:caps/>
          <w:sz w:val="22"/>
          <w:szCs w:val="22"/>
        </w:rPr>
      </w:pPr>
      <w:r w:rsidRPr="000D0852">
        <w:rPr>
          <w:b/>
          <w:caps/>
          <w:sz w:val="22"/>
          <w:szCs w:val="22"/>
        </w:rPr>
        <w:t>Kontaktní údaje, komunikace, doručování</w:t>
      </w:r>
    </w:p>
    <w:p w:rsidR="00AD29E9" w:rsidRPr="000D0852" w:rsidRDefault="00AD29E9" w:rsidP="00234C51">
      <w:pPr>
        <w:pStyle w:val="Odstavecseseznamem2"/>
        <w:keepNext/>
        <w:keepLines/>
        <w:numPr>
          <w:ilvl w:val="1"/>
          <w:numId w:val="1"/>
        </w:numPr>
        <w:spacing w:after="0"/>
        <w:ind w:left="709" w:hanging="709"/>
        <w:jc w:val="both"/>
        <w:rPr>
          <w:color w:val="000000"/>
        </w:rPr>
      </w:pPr>
      <w:r w:rsidRPr="000D0852">
        <w:t>Objednatel:</w:t>
      </w:r>
    </w:p>
    <w:p w:rsidR="00AD29E9" w:rsidRPr="000D0852" w:rsidRDefault="00AD29E9">
      <w:pPr>
        <w:keepNext/>
        <w:keepLines/>
        <w:numPr>
          <w:ilvl w:val="0"/>
          <w:numId w:val="8"/>
        </w:numPr>
        <w:spacing w:after="0" w:line="276" w:lineRule="auto"/>
        <w:ind w:left="709" w:firstLine="0"/>
        <w:jc w:val="both"/>
        <w:rPr>
          <w:rFonts w:ascii="Times New Roman" w:hAnsi="Times New Roman"/>
        </w:rPr>
      </w:pPr>
      <w:r w:rsidRPr="000D0852">
        <w:rPr>
          <w:rFonts w:ascii="Times New Roman" w:hAnsi="Times New Roman"/>
        </w:rPr>
        <w:t xml:space="preserve">doručovací adresa: </w:t>
      </w:r>
      <w:r w:rsidR="000D7362">
        <w:rPr>
          <w:rFonts w:ascii="Times New Roman" w:hAnsi="Times New Roman"/>
          <w:color w:val="000000"/>
        </w:rPr>
        <w:t>Regionální muzeum v Kolíně, Karlovo náměstí 8, 280 02 Kolín</w:t>
      </w:r>
    </w:p>
    <w:p w:rsidR="00AD29E9" w:rsidRPr="000D0852" w:rsidRDefault="00AD29E9">
      <w:pPr>
        <w:keepNext/>
        <w:keepLines/>
        <w:numPr>
          <w:ilvl w:val="0"/>
          <w:numId w:val="8"/>
        </w:numPr>
        <w:spacing w:after="0" w:line="276" w:lineRule="auto"/>
        <w:ind w:left="709" w:firstLine="0"/>
        <w:jc w:val="both"/>
        <w:rPr>
          <w:rFonts w:ascii="Times New Roman" w:hAnsi="Times New Roman"/>
        </w:rPr>
      </w:pPr>
      <w:r w:rsidRPr="000D0852">
        <w:rPr>
          <w:rFonts w:ascii="Times New Roman" w:hAnsi="Times New Roman"/>
        </w:rPr>
        <w:t>kontaktní osoby:</w:t>
      </w:r>
    </w:p>
    <w:p w:rsidR="00AD29E9" w:rsidRPr="000D0852" w:rsidRDefault="00AD29E9">
      <w:pPr>
        <w:pStyle w:val="Odstavecseseznamem1"/>
        <w:keepNext/>
        <w:keepLines/>
        <w:numPr>
          <w:ilvl w:val="0"/>
          <w:numId w:val="7"/>
        </w:numPr>
        <w:spacing w:after="0"/>
        <w:ind w:left="1418" w:firstLine="142"/>
        <w:jc w:val="both"/>
        <w:rPr>
          <w:sz w:val="22"/>
          <w:szCs w:val="22"/>
        </w:rPr>
      </w:pPr>
      <w:r w:rsidRPr="000D0852">
        <w:rPr>
          <w:color w:val="000000"/>
          <w:sz w:val="22"/>
          <w:szCs w:val="22"/>
        </w:rPr>
        <w:t xml:space="preserve">ve věcech smluvních: </w:t>
      </w:r>
      <w:r w:rsidR="000D7362">
        <w:rPr>
          <w:color w:val="000000"/>
          <w:sz w:val="22"/>
          <w:szCs w:val="22"/>
        </w:rPr>
        <w:t>Ing. Tereza Palánová</w:t>
      </w:r>
      <w:r w:rsidR="00373ABF">
        <w:rPr>
          <w:color w:val="000000"/>
          <w:sz w:val="22"/>
          <w:szCs w:val="22"/>
        </w:rPr>
        <w:t xml:space="preserve"> (</w:t>
      </w:r>
      <w:hyperlink r:id="rId9" w:history="1">
        <w:r w:rsidR="00373ABF" w:rsidRPr="008D70A8">
          <w:rPr>
            <w:rStyle w:val="Hypertextovodkaz"/>
            <w:sz w:val="22"/>
            <w:szCs w:val="22"/>
          </w:rPr>
          <w:t>zakazky@muzeumkolin.cz</w:t>
        </w:r>
      </w:hyperlink>
      <w:r w:rsidR="00373ABF">
        <w:rPr>
          <w:color w:val="000000"/>
          <w:sz w:val="22"/>
          <w:szCs w:val="22"/>
        </w:rPr>
        <w:t xml:space="preserve">, 720 983 0147) </w:t>
      </w:r>
    </w:p>
    <w:p w:rsidR="00373ABF" w:rsidRDefault="000D7362" w:rsidP="00373ABF">
      <w:pPr>
        <w:pStyle w:val="Odstavecseseznamem1"/>
        <w:keepNext/>
        <w:keepLines/>
        <w:numPr>
          <w:ilvl w:val="0"/>
          <w:numId w:val="7"/>
        </w:numPr>
        <w:spacing w:after="0"/>
        <w:jc w:val="both"/>
        <w:rPr>
          <w:color w:val="000000"/>
          <w:sz w:val="22"/>
          <w:szCs w:val="22"/>
        </w:rPr>
      </w:pPr>
      <w:r>
        <w:rPr>
          <w:color w:val="000000"/>
          <w:sz w:val="22"/>
          <w:szCs w:val="22"/>
        </w:rPr>
        <w:t xml:space="preserve">ve věcech </w:t>
      </w:r>
      <w:r w:rsidR="003D78DC">
        <w:rPr>
          <w:color w:val="000000"/>
          <w:sz w:val="22"/>
          <w:szCs w:val="22"/>
        </w:rPr>
        <w:t>odborných</w:t>
      </w:r>
      <w:bookmarkStart w:id="5" w:name="_GoBack"/>
      <w:bookmarkEnd w:id="5"/>
      <w:r>
        <w:rPr>
          <w:color w:val="000000"/>
          <w:sz w:val="22"/>
          <w:szCs w:val="22"/>
        </w:rPr>
        <w:t xml:space="preserve">: </w:t>
      </w:r>
      <w:r w:rsidR="00373ABF">
        <w:rPr>
          <w:color w:val="000000"/>
          <w:sz w:val="22"/>
          <w:szCs w:val="22"/>
        </w:rPr>
        <w:t>Ing. Ivo Rus (</w:t>
      </w:r>
      <w:hyperlink r:id="rId10" w:history="1">
        <w:r w:rsidR="00373ABF" w:rsidRPr="008D70A8">
          <w:rPr>
            <w:rStyle w:val="Hypertextovodkaz"/>
            <w:sz w:val="22"/>
            <w:szCs w:val="22"/>
          </w:rPr>
          <w:t>rus@muzeumkolin.cz</w:t>
        </w:r>
      </w:hyperlink>
      <w:r w:rsidR="00373ABF">
        <w:rPr>
          <w:color w:val="000000"/>
          <w:sz w:val="22"/>
          <w:szCs w:val="22"/>
        </w:rPr>
        <w:t>, 734 312 034)</w:t>
      </w:r>
    </w:p>
    <w:p w:rsidR="00373ABF" w:rsidRPr="00373ABF" w:rsidRDefault="00373ABF" w:rsidP="00373ABF">
      <w:pPr>
        <w:pStyle w:val="Odstavecseseznamem1"/>
        <w:keepNext/>
        <w:keepLines/>
        <w:spacing w:after="0"/>
        <w:ind w:left="2136"/>
        <w:jc w:val="both"/>
        <w:rPr>
          <w:color w:val="000000"/>
          <w:sz w:val="22"/>
          <w:szCs w:val="22"/>
        </w:rPr>
      </w:pPr>
    </w:p>
    <w:p w:rsidR="00AD29E9" w:rsidRPr="000D7362" w:rsidRDefault="00AD29E9" w:rsidP="000D7362">
      <w:pPr>
        <w:pStyle w:val="Odstavecseseznamem1"/>
        <w:keepNext/>
        <w:keepLines/>
        <w:spacing w:after="0"/>
        <w:jc w:val="both"/>
        <w:rPr>
          <w:color w:val="000000"/>
          <w:sz w:val="24"/>
          <w:szCs w:val="22"/>
        </w:rPr>
      </w:pPr>
      <w:r w:rsidRPr="000D7362">
        <w:rPr>
          <w:sz w:val="22"/>
        </w:rPr>
        <w:t>Zhotovitel</w:t>
      </w:r>
      <w:r w:rsidRPr="000D7362">
        <w:rPr>
          <w:color w:val="000000"/>
          <w:sz w:val="22"/>
        </w:rPr>
        <w:t>:</w:t>
      </w:r>
    </w:p>
    <w:p w:rsidR="00AD29E9" w:rsidRPr="000D0852" w:rsidRDefault="00AD29E9">
      <w:pPr>
        <w:keepNext/>
        <w:keepLines/>
        <w:numPr>
          <w:ilvl w:val="0"/>
          <w:numId w:val="9"/>
        </w:numPr>
        <w:spacing w:after="0" w:line="276" w:lineRule="auto"/>
        <w:ind w:hanging="579"/>
        <w:jc w:val="both"/>
        <w:rPr>
          <w:rFonts w:ascii="Times New Roman" w:hAnsi="Times New Roman"/>
        </w:rPr>
      </w:pPr>
      <w:r w:rsidRPr="000D0852">
        <w:rPr>
          <w:rFonts w:ascii="Times New Roman" w:hAnsi="Times New Roman"/>
        </w:rPr>
        <w:t xml:space="preserve">doručovací adresa: </w:t>
      </w:r>
      <w:r w:rsidRPr="000D0852">
        <w:rPr>
          <w:rFonts w:ascii="Times New Roman" w:hAnsi="Times New Roman"/>
          <w:color w:val="000000"/>
        </w:rPr>
        <w:t>[</w:t>
      </w:r>
      <w:r w:rsidRPr="000D0852">
        <w:rPr>
          <w:rFonts w:ascii="Times New Roman" w:hAnsi="Times New Roman"/>
          <w:i/>
          <w:color w:val="000000"/>
          <w:highlight w:val="yellow"/>
        </w:rPr>
        <w:t>BUDE DOPLNĚNO PŘED PODPISEM SMLOUVY</w:t>
      </w:r>
      <w:r w:rsidRPr="000D0852">
        <w:rPr>
          <w:rFonts w:ascii="Times New Roman" w:hAnsi="Times New Roman"/>
          <w:color w:val="000000"/>
        </w:rPr>
        <w:t>]</w:t>
      </w:r>
    </w:p>
    <w:p w:rsidR="00AD29E9" w:rsidRPr="000D0852" w:rsidRDefault="00AD29E9">
      <w:pPr>
        <w:keepNext/>
        <w:keepLines/>
        <w:numPr>
          <w:ilvl w:val="0"/>
          <w:numId w:val="9"/>
        </w:numPr>
        <w:spacing w:after="0" w:line="276" w:lineRule="auto"/>
        <w:ind w:hanging="579"/>
        <w:jc w:val="both"/>
        <w:rPr>
          <w:rFonts w:ascii="Times New Roman" w:hAnsi="Times New Roman"/>
          <w:color w:val="000000"/>
        </w:rPr>
      </w:pPr>
      <w:r w:rsidRPr="000D0852">
        <w:rPr>
          <w:rFonts w:ascii="Times New Roman" w:hAnsi="Times New Roman"/>
        </w:rPr>
        <w:t xml:space="preserve">kontaktní osoby: </w:t>
      </w:r>
    </w:p>
    <w:p w:rsidR="00AD29E9" w:rsidRPr="000D0852" w:rsidRDefault="00AD29E9">
      <w:pPr>
        <w:pStyle w:val="Odstavecseseznamem1"/>
        <w:keepNext/>
        <w:keepLines/>
        <w:numPr>
          <w:ilvl w:val="0"/>
          <w:numId w:val="7"/>
        </w:numPr>
        <w:spacing w:after="0"/>
        <w:ind w:left="1418" w:firstLine="142"/>
        <w:jc w:val="both"/>
        <w:rPr>
          <w:color w:val="000000"/>
          <w:sz w:val="22"/>
          <w:szCs w:val="22"/>
        </w:rPr>
      </w:pPr>
      <w:r w:rsidRPr="000D0852">
        <w:rPr>
          <w:color w:val="000000"/>
          <w:sz w:val="22"/>
          <w:szCs w:val="22"/>
        </w:rPr>
        <w:t>ve věcech smluvních: [</w:t>
      </w:r>
      <w:r w:rsidRPr="000D0852">
        <w:rPr>
          <w:i/>
          <w:color w:val="000000"/>
          <w:sz w:val="22"/>
          <w:szCs w:val="22"/>
          <w:highlight w:val="yellow"/>
        </w:rPr>
        <w:t>BUDE DOPLNĚNO PŘED PODPISEM SMLOUVY</w:t>
      </w:r>
      <w:r w:rsidRPr="000D0852">
        <w:rPr>
          <w:color w:val="000000"/>
          <w:sz w:val="22"/>
          <w:szCs w:val="22"/>
        </w:rPr>
        <w:t>]</w:t>
      </w:r>
    </w:p>
    <w:p w:rsidR="00AD29E9" w:rsidRPr="000D0852" w:rsidRDefault="00AD29E9">
      <w:pPr>
        <w:pStyle w:val="Odstavecseseznamem1"/>
        <w:keepNext/>
        <w:keepLines/>
        <w:numPr>
          <w:ilvl w:val="0"/>
          <w:numId w:val="7"/>
        </w:numPr>
        <w:spacing w:after="0"/>
        <w:ind w:left="1418" w:firstLine="142"/>
        <w:jc w:val="both"/>
        <w:rPr>
          <w:color w:val="000000"/>
          <w:sz w:val="22"/>
          <w:szCs w:val="22"/>
        </w:rPr>
      </w:pPr>
      <w:r w:rsidRPr="000D0852">
        <w:rPr>
          <w:color w:val="000000"/>
          <w:sz w:val="22"/>
          <w:szCs w:val="22"/>
        </w:rPr>
        <w:t>ve věcech technických: [</w:t>
      </w:r>
      <w:r w:rsidRPr="000D0852">
        <w:rPr>
          <w:i/>
          <w:color w:val="000000"/>
          <w:sz w:val="22"/>
          <w:szCs w:val="22"/>
          <w:highlight w:val="yellow"/>
        </w:rPr>
        <w:t>BUDE DOPLNĚNO PŘED PODPISEM SMLOUVY</w:t>
      </w:r>
      <w:r w:rsidRPr="000D0852">
        <w:rPr>
          <w:color w:val="000000"/>
          <w:sz w:val="22"/>
          <w:szCs w:val="22"/>
        </w:rPr>
        <w:t>]</w:t>
      </w:r>
    </w:p>
    <w:p w:rsidR="00AD29E9" w:rsidRPr="000D0852" w:rsidRDefault="00AD29E9">
      <w:pPr>
        <w:keepNext/>
        <w:keepLines/>
        <w:numPr>
          <w:ilvl w:val="0"/>
          <w:numId w:val="9"/>
        </w:numPr>
        <w:spacing w:after="0" w:line="276" w:lineRule="auto"/>
        <w:ind w:hanging="579"/>
        <w:jc w:val="both"/>
        <w:rPr>
          <w:rFonts w:ascii="Times New Roman" w:hAnsi="Times New Roman"/>
        </w:rPr>
      </w:pPr>
      <w:r w:rsidRPr="000D0852">
        <w:rPr>
          <w:rFonts w:ascii="Times New Roman" w:hAnsi="Times New Roman"/>
        </w:rPr>
        <w:t>V záruční době oznámení o vadách zaslat na:</w:t>
      </w:r>
    </w:p>
    <w:p w:rsidR="00AD29E9" w:rsidRPr="000D0852" w:rsidRDefault="00AD29E9">
      <w:pPr>
        <w:pStyle w:val="Odstavecseseznamem1"/>
        <w:keepNext/>
        <w:keepLines/>
        <w:numPr>
          <w:ilvl w:val="0"/>
          <w:numId w:val="7"/>
        </w:numPr>
        <w:spacing w:after="0"/>
        <w:ind w:left="1418" w:firstLine="142"/>
        <w:jc w:val="both"/>
        <w:rPr>
          <w:sz w:val="22"/>
          <w:szCs w:val="22"/>
        </w:rPr>
      </w:pPr>
      <w:r w:rsidRPr="000D0852">
        <w:rPr>
          <w:color w:val="000000"/>
          <w:sz w:val="22"/>
          <w:szCs w:val="22"/>
        </w:rPr>
        <w:t>adresa: [</w:t>
      </w:r>
      <w:r w:rsidRPr="000D0852">
        <w:rPr>
          <w:i/>
          <w:color w:val="000000"/>
          <w:sz w:val="22"/>
          <w:szCs w:val="22"/>
          <w:highlight w:val="yellow"/>
        </w:rPr>
        <w:t>BUDE DOPLNĚNO PŘED PODPISEM SMLOUVY</w:t>
      </w:r>
      <w:r w:rsidRPr="000D0852">
        <w:rPr>
          <w:color w:val="000000"/>
          <w:sz w:val="22"/>
          <w:szCs w:val="22"/>
        </w:rPr>
        <w:t>]</w:t>
      </w:r>
    </w:p>
    <w:p w:rsidR="00AD29E9" w:rsidRPr="000D0852" w:rsidRDefault="00AD29E9">
      <w:pPr>
        <w:pStyle w:val="Odstavecseseznamem1"/>
        <w:keepNext/>
        <w:keepLines/>
        <w:numPr>
          <w:ilvl w:val="0"/>
          <w:numId w:val="7"/>
        </w:numPr>
        <w:spacing w:after="0"/>
        <w:ind w:left="1418" w:firstLine="142"/>
        <w:jc w:val="both"/>
        <w:rPr>
          <w:sz w:val="22"/>
          <w:szCs w:val="22"/>
        </w:rPr>
      </w:pPr>
      <w:r w:rsidRPr="000D0852">
        <w:rPr>
          <w:sz w:val="22"/>
          <w:szCs w:val="22"/>
        </w:rPr>
        <w:t xml:space="preserve">email: </w:t>
      </w:r>
      <w:r w:rsidRPr="000D0852">
        <w:rPr>
          <w:color w:val="000000"/>
          <w:sz w:val="22"/>
          <w:szCs w:val="22"/>
        </w:rPr>
        <w:t>[</w:t>
      </w:r>
      <w:r w:rsidRPr="000D0852">
        <w:rPr>
          <w:i/>
          <w:color w:val="000000"/>
          <w:sz w:val="22"/>
          <w:szCs w:val="22"/>
          <w:highlight w:val="yellow"/>
        </w:rPr>
        <w:t>BUDE DOPLNĚNO PŘED PODPISEM SMLOUVY</w:t>
      </w:r>
      <w:r w:rsidRPr="000D0852">
        <w:rPr>
          <w:color w:val="000000"/>
          <w:sz w:val="22"/>
          <w:szCs w:val="22"/>
        </w:rPr>
        <w:t>]</w:t>
      </w:r>
    </w:p>
    <w:p w:rsidR="00AD29E9" w:rsidRPr="000D0852" w:rsidRDefault="00AD29E9" w:rsidP="00234C51">
      <w:pPr>
        <w:pStyle w:val="Odstavecseseznamem2"/>
        <w:keepNext/>
        <w:keepLines/>
        <w:numPr>
          <w:ilvl w:val="1"/>
          <w:numId w:val="1"/>
        </w:numPr>
        <w:spacing w:after="0"/>
        <w:ind w:left="709" w:hanging="709"/>
        <w:jc w:val="both"/>
      </w:pPr>
      <w:r w:rsidRPr="000D0852">
        <w:t>Oba účastníci této smlouvy se zavazují v případě změny shora uvedených údajů bez zbytečného odkladu o této skutečnosti písemně informovat druhou smluvní stranu, jinak odpovídají za škodu způsobenou porušením této povinnosti.</w:t>
      </w:r>
    </w:p>
    <w:p w:rsidR="00AD29E9" w:rsidRPr="000D0852" w:rsidRDefault="00AD29E9" w:rsidP="00234C51">
      <w:pPr>
        <w:pStyle w:val="Odstavecseseznamem2"/>
        <w:keepNext/>
        <w:keepLines/>
        <w:numPr>
          <w:ilvl w:val="1"/>
          <w:numId w:val="1"/>
        </w:numPr>
        <w:spacing w:after="0"/>
        <w:ind w:left="709" w:hanging="709"/>
        <w:jc w:val="both"/>
      </w:pPr>
      <w:r w:rsidRPr="000D0852">
        <w:t>Veškerá oznámení, která musí nebo mohou být podána podle či v souvislosti s touto smlouvou, musí být učiněna písemně a mohou být doručena osobně (o osobním převzetí sepíší smluvní strany protokol), e-mailem na adresu uvedenou v tomto článku, místně či mezinárodně známou kurýrní službou nebo doporučenou poštou.</w:t>
      </w:r>
    </w:p>
    <w:p w:rsidR="00AD29E9" w:rsidRPr="000D0852" w:rsidRDefault="00AD29E9">
      <w:pPr>
        <w:pStyle w:val="Odstavecseseznamem1"/>
        <w:keepNext/>
        <w:keepLines/>
        <w:spacing w:after="0"/>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sz w:val="22"/>
          <w:szCs w:val="22"/>
        </w:rPr>
      </w:pPr>
      <w:r w:rsidRPr="000D0852">
        <w:rPr>
          <w:b/>
          <w:caps/>
          <w:sz w:val="22"/>
          <w:szCs w:val="22"/>
        </w:rPr>
        <w:t>závěrečná ustanovení</w:t>
      </w:r>
    </w:p>
    <w:p w:rsidR="00AD29E9" w:rsidRPr="000D0852" w:rsidRDefault="00AD29E9" w:rsidP="00234C51">
      <w:pPr>
        <w:pStyle w:val="Odstavecseseznamem2"/>
        <w:keepNext/>
        <w:keepLines/>
        <w:numPr>
          <w:ilvl w:val="1"/>
          <w:numId w:val="1"/>
        </w:numPr>
        <w:spacing w:after="0"/>
        <w:ind w:left="709" w:hanging="709"/>
        <w:jc w:val="both"/>
      </w:pPr>
      <w:r w:rsidRPr="000D0852">
        <w:t>Tato smlouva se řídí právním řádem České republiky. Vztahy mezi stranami se řídí občanským zákoníkem, pokud smlouva nebo zákon nestanoví jinak.</w:t>
      </w:r>
    </w:p>
    <w:p w:rsidR="00AD29E9" w:rsidRPr="000D0852" w:rsidRDefault="00AD29E9" w:rsidP="00234C51">
      <w:pPr>
        <w:pStyle w:val="Odstavecseseznamem2"/>
        <w:keepNext/>
        <w:keepLines/>
        <w:numPr>
          <w:ilvl w:val="1"/>
          <w:numId w:val="1"/>
        </w:numPr>
        <w:spacing w:after="0"/>
        <w:ind w:left="709" w:hanging="709"/>
        <w:jc w:val="both"/>
      </w:pPr>
      <w:r w:rsidRPr="000D0852">
        <w:t>Zhotovitel není oprávněn postoupit tuto smlouvu nebo její část ani převést jakoukoliv svou pohledávku vyplývající z této smlouvy nebo její část na třetí osoby bez předchozího písemného souhlasu objednatele. Zhotovitel souhlasí s tím, že jakékoli své pohledávky vůči objednateli z této smlouvy nemůže započíst jednostranným úkonem. Objednatel je oprávněn jednostranně započíst jakoukoliv svou pohledávku za zhotovitelem, splatnou i nesplatnou, oproti jakékoliv pohledávce zhotovitele za objednatelem, s čímž zhotovitel podpisem této smlouvy předem vyslovuje svůj souhlas.</w:t>
      </w:r>
    </w:p>
    <w:p w:rsidR="00AD29E9" w:rsidRPr="000D0852" w:rsidRDefault="00AD29E9" w:rsidP="00234C51">
      <w:pPr>
        <w:pStyle w:val="Odstavecseseznamem2"/>
        <w:keepNext/>
        <w:keepLines/>
        <w:numPr>
          <w:ilvl w:val="1"/>
          <w:numId w:val="1"/>
        </w:numPr>
        <w:spacing w:after="0"/>
        <w:ind w:left="709" w:hanging="709"/>
        <w:jc w:val="both"/>
      </w:pPr>
      <w:r w:rsidRPr="000D0852">
        <w:t>Tato smlouva může být změněna nebo doplněna výlučně dohodou objednatele a zhotovitele formou písemných číslovaných dodatků k této smlouvě podepsaných statutárními zástupci (či oprávněnými zástupci) smluvních stran. Tím není dotčeno právo objednatele na úpravu rozsahu předmětu díla. Jakákoliv jiná změna smlouvy je neplatná, přičemž této neplatnosti se může dovolat kterákoliv ze smluvních stran. Ustanovení § 582 odst. 2 občanského zákoníku se nepoužije.</w:t>
      </w:r>
    </w:p>
    <w:p w:rsidR="00AD29E9" w:rsidRPr="000D0852" w:rsidRDefault="00AD29E9" w:rsidP="00234C51">
      <w:pPr>
        <w:pStyle w:val="Odstavecseseznamem2"/>
        <w:keepNext/>
        <w:keepLines/>
        <w:numPr>
          <w:ilvl w:val="1"/>
          <w:numId w:val="1"/>
        </w:numPr>
        <w:spacing w:after="0"/>
        <w:ind w:left="709" w:hanging="709"/>
        <w:jc w:val="both"/>
      </w:pPr>
      <w:r w:rsidRPr="000D0852">
        <w:lastRenderedPageBreak/>
        <w:t>Bude-li jakékoliv ustanovení této smlouvy shledáno neplatným, neúčinným nebo neúplným, nebude tím dotčena platnost nebo účinnost ostatních ustanovení smlouvy. Smluvní strany písemnou dohodou nahradí toto ustanovení takovou úpravou smluvního vztahu, která se nejvíce blíží účelu smlouvy a jejímu záměru.</w:t>
      </w:r>
    </w:p>
    <w:p w:rsidR="00AD29E9" w:rsidRPr="000D0852" w:rsidRDefault="00AD29E9" w:rsidP="00234C51">
      <w:pPr>
        <w:pStyle w:val="Odstavecseseznamem2"/>
        <w:keepNext/>
        <w:keepLines/>
        <w:numPr>
          <w:ilvl w:val="1"/>
          <w:numId w:val="1"/>
        </w:numPr>
        <w:spacing w:after="0"/>
        <w:ind w:left="709" w:hanging="709"/>
        <w:jc w:val="both"/>
      </w:pPr>
      <w:r w:rsidRPr="000D0852">
        <w:t xml:space="preserve">Změní-li se po uzavření smlouvy okolnosti do té míry, že se plnění stane pro zhotovitele obtížnější nebo že nastane hrubý nepoměr v právech a povinnostech stran, nemění to nic na povinnosti zhotovitele splnit své povinnosti vyplývající z této smlouvy; ustanovení § 1765 odst. 1 a 1766 občanského zákoníku se neuplatní a zhotovitel na sebe ve smyslu § 1765 odst. 2 občanského zákoníku přebírá nebezpečí změny okolností. </w:t>
      </w:r>
    </w:p>
    <w:p w:rsidR="00AD29E9" w:rsidRPr="000D0852" w:rsidRDefault="00AD29E9" w:rsidP="00234C51">
      <w:pPr>
        <w:pStyle w:val="Odstavecseseznamem2"/>
        <w:keepNext/>
        <w:keepLines/>
        <w:numPr>
          <w:ilvl w:val="1"/>
          <w:numId w:val="1"/>
        </w:numPr>
        <w:spacing w:after="0"/>
        <w:ind w:left="709" w:hanging="709"/>
        <w:jc w:val="both"/>
      </w:pPr>
      <w:r w:rsidRPr="000D0852">
        <w:t>Žádná ze smluvních stran není oprávněna vtělit jakékoliv právo, plynoucí jí ze smlouvy či jejího porušení, do podoby cenného papíru.</w:t>
      </w:r>
    </w:p>
    <w:p w:rsidR="00AD29E9" w:rsidRPr="000D0852" w:rsidRDefault="00AD29E9" w:rsidP="00234C51">
      <w:pPr>
        <w:pStyle w:val="Odstavecseseznamem2"/>
        <w:keepNext/>
        <w:keepLines/>
        <w:numPr>
          <w:ilvl w:val="1"/>
          <w:numId w:val="1"/>
        </w:numPr>
        <w:spacing w:after="0"/>
        <w:ind w:left="709" w:hanging="709"/>
        <w:jc w:val="both"/>
      </w:pPr>
      <w:r w:rsidRPr="000D0852">
        <w:t>Jakýkoliv spor vzniklý z této smlouvy nebo v souvislosti s ní bude spadat do soudní pravomoci českého soudu místně příslušného dle sídla objednatele.</w:t>
      </w:r>
    </w:p>
    <w:p w:rsidR="00AD29E9" w:rsidRPr="000D0852" w:rsidRDefault="00AD29E9" w:rsidP="00234C51">
      <w:pPr>
        <w:pStyle w:val="Odstavecseseznamem2"/>
        <w:keepNext/>
        <w:keepLines/>
        <w:numPr>
          <w:ilvl w:val="1"/>
          <w:numId w:val="1"/>
        </w:numPr>
        <w:spacing w:after="0"/>
        <w:ind w:left="709" w:hanging="709"/>
        <w:jc w:val="both"/>
      </w:pPr>
      <w:r w:rsidRPr="000D0852">
        <w:t xml:space="preserve">Tato smlouva nabývá účinnosti dnem jejího uveřejnění prostřednictvím registru smluv ve smyslu </w:t>
      </w:r>
      <w:proofErr w:type="spellStart"/>
      <w:r w:rsidRPr="000D0852">
        <w:t>ust</w:t>
      </w:r>
      <w:proofErr w:type="spellEnd"/>
      <w:r w:rsidRPr="000D0852">
        <w:t>. § 6 odst. 1 zákona č. 340/2015 Sb., o zvláštních podmínkách účinnosti některých smluv, uveřejňování těchto smluv a o registru smluv (zákon o registru smluv), v platném znění. Zveřejnění smlouvy v Registru smluv provede objednatel bezprostředně po uzavření smlouvy, nejpozději však do třiceti (30) dnů od uzavření smlouvy.</w:t>
      </w:r>
    </w:p>
    <w:p w:rsidR="00AD29E9" w:rsidRPr="000D0852" w:rsidRDefault="00AD29E9" w:rsidP="00234C51">
      <w:pPr>
        <w:pStyle w:val="Odstavecseseznamem2"/>
        <w:keepNext/>
        <w:keepLines/>
        <w:numPr>
          <w:ilvl w:val="1"/>
          <w:numId w:val="1"/>
        </w:numPr>
        <w:spacing w:after="0"/>
        <w:ind w:left="709" w:hanging="709"/>
        <w:jc w:val="both"/>
      </w:pPr>
      <w:r w:rsidRPr="000D0852">
        <w:t>V souvislosti s uzavřením této smlouvy objednatel a zhotovitel souhlasí a berou na vědomí, že při plnění práv a povinností dle této smlouvy dochází či může docházet ke zpracování osobních údajů zaměstnanců objednatele a zhotovitel či jiných fyzických osob, jejichž osobní údaje byly smluvními stranami sděleny v souvislosti s plněním smlouvy, ve smyslu Nařízení Evropského parlamentu a Rady (EU) 2016/679, obecné nařízení o ochraně osobních údajů (dále jen „</w:t>
      </w:r>
      <w:r w:rsidRPr="000D0852">
        <w:rPr>
          <w:b/>
        </w:rPr>
        <w:t>nařízení</w:t>
      </w:r>
      <w:r w:rsidRPr="000D0852">
        <w:t>“), a ostatních obecně závazných právních předpisů. Osobní údaje jsou zpracovávány pouze za účelem plnění práv a povinností dle této smlouvy a po dobu nezbytně nutnou pro plnění těchto práv a povinností, včetně vymáhání případných nároků ze smlouvy, jakož i ke splnění povinností objednatele, které mu plynou ze zvláštních právních předpisů, zejména ze zákona o veřejných zakázkách, a v souvislo</w:t>
      </w:r>
      <w:r w:rsidR="00B85098">
        <w:t xml:space="preserve">sti s poskytnutím dotace </w:t>
      </w:r>
      <w:r w:rsidRPr="000D0852">
        <w:t>pro financování ceny díla. Smluvní strany se zavazují informovat své zaměstnance či jiné fyzické osoby, jejichž osobní údaje byly předány druhé smluvní straně v souvislosti s plněním smlouvy, o tomto předání a poskytnout jim informace v souladu s čl. 13 nařízení.</w:t>
      </w:r>
    </w:p>
    <w:p w:rsidR="00AD29E9" w:rsidRPr="000D0852" w:rsidRDefault="00CD51F8" w:rsidP="00234C51">
      <w:pPr>
        <w:pStyle w:val="Odstavecseseznamem2"/>
        <w:keepNext/>
        <w:keepLines/>
        <w:numPr>
          <w:ilvl w:val="1"/>
          <w:numId w:val="1"/>
        </w:numPr>
        <w:spacing w:after="0"/>
        <w:ind w:left="709" w:hanging="709"/>
        <w:jc w:val="both"/>
      </w:pPr>
      <w:r>
        <w:t>Smlouva je vyhotovena ve dvou vyhotoveních, z nichž každá strana obdrží jedno vyhotovení.</w:t>
      </w:r>
    </w:p>
    <w:p w:rsidR="00AD29E9" w:rsidRPr="000D0852" w:rsidRDefault="00AD29E9" w:rsidP="00234C51">
      <w:pPr>
        <w:pStyle w:val="Odstavecseseznamem2"/>
        <w:keepNext/>
        <w:keepLines/>
        <w:numPr>
          <w:ilvl w:val="1"/>
          <w:numId w:val="1"/>
        </w:numPr>
        <w:spacing w:after="0"/>
        <w:ind w:left="709" w:hanging="709"/>
        <w:jc w:val="both"/>
      </w:pPr>
      <w:r w:rsidRPr="000D0852">
        <w:t>Všechny spory a problémy vzniklé v souvislosti s touto smlouvou budou smluvní strany řešit především vzájemnou dohodou.</w:t>
      </w:r>
    </w:p>
    <w:p w:rsidR="00CA67E6" w:rsidRDefault="00AD29E9" w:rsidP="00CA67E6">
      <w:pPr>
        <w:pStyle w:val="Odstavecseseznamem2"/>
        <w:keepNext/>
        <w:keepLines/>
        <w:numPr>
          <w:ilvl w:val="1"/>
          <w:numId w:val="1"/>
        </w:numPr>
        <w:spacing w:after="0"/>
        <w:ind w:left="709" w:hanging="709"/>
        <w:jc w:val="both"/>
      </w:pPr>
      <w:r w:rsidRPr="000D0852">
        <w:t>Nedílnou součástí této smlouvy jsou dále následující přílohy:</w:t>
      </w:r>
    </w:p>
    <w:p w:rsidR="00CA67E6" w:rsidRPr="00CA67E6" w:rsidRDefault="00CA67E6" w:rsidP="00CA67E6">
      <w:pPr>
        <w:pStyle w:val="Odstavecseseznamem2"/>
        <w:keepNext/>
        <w:keepLines/>
        <w:spacing w:after="0"/>
        <w:ind w:left="709"/>
        <w:jc w:val="both"/>
      </w:pPr>
    </w:p>
    <w:p w:rsidR="00D04C07" w:rsidRDefault="00AD29E9" w:rsidP="00CA67E6">
      <w:pPr>
        <w:pStyle w:val="Odstavecseseznamem1"/>
        <w:keepLines/>
        <w:spacing w:after="0"/>
        <w:ind w:left="2124" w:hanging="1404"/>
        <w:jc w:val="both"/>
        <w:rPr>
          <w:i/>
          <w:sz w:val="22"/>
          <w:szCs w:val="22"/>
        </w:rPr>
      </w:pPr>
      <w:r w:rsidRPr="000D0852">
        <w:rPr>
          <w:b/>
          <w:sz w:val="22"/>
          <w:szCs w:val="22"/>
        </w:rPr>
        <w:t>Příloha č. 1</w:t>
      </w:r>
      <w:r w:rsidRPr="000D0852">
        <w:rPr>
          <w:sz w:val="22"/>
          <w:szCs w:val="22"/>
        </w:rPr>
        <w:t>:</w:t>
      </w:r>
      <w:r w:rsidRPr="000D0852">
        <w:rPr>
          <w:sz w:val="22"/>
          <w:szCs w:val="22"/>
        </w:rPr>
        <w:tab/>
      </w:r>
      <w:r w:rsidR="00DE7CB1">
        <w:rPr>
          <w:i/>
          <w:sz w:val="22"/>
          <w:szCs w:val="22"/>
        </w:rPr>
        <w:t>Cenová nabídka – položkový rozpočet</w:t>
      </w:r>
      <w:r w:rsidR="000D7362">
        <w:rPr>
          <w:i/>
          <w:sz w:val="22"/>
          <w:szCs w:val="22"/>
        </w:rPr>
        <w:t xml:space="preserve"> </w:t>
      </w:r>
    </w:p>
    <w:p w:rsidR="00CA67E6" w:rsidRPr="00CA67E6" w:rsidRDefault="00CA67E6" w:rsidP="00CA67E6">
      <w:pPr>
        <w:pStyle w:val="Odstavecseseznamem1"/>
        <w:keepLines/>
        <w:spacing w:after="0"/>
        <w:ind w:left="2124" w:hanging="1404"/>
        <w:jc w:val="both"/>
        <w:rPr>
          <w:i/>
          <w:sz w:val="22"/>
          <w:szCs w:val="22"/>
        </w:rPr>
      </w:pPr>
    </w:p>
    <w:tbl>
      <w:tblPr>
        <w:tblW w:w="9062" w:type="dxa"/>
        <w:jc w:val="center"/>
        <w:tblLook w:val="00A0" w:firstRow="1" w:lastRow="0" w:firstColumn="1" w:lastColumn="0" w:noHBand="0" w:noVBand="0"/>
      </w:tblPr>
      <w:tblGrid>
        <w:gridCol w:w="4532"/>
        <w:gridCol w:w="4530"/>
      </w:tblGrid>
      <w:tr w:rsidR="00AD29E9" w:rsidRPr="000D0852">
        <w:trPr>
          <w:jc w:val="center"/>
        </w:trPr>
        <w:tc>
          <w:tcPr>
            <w:tcW w:w="4531" w:type="dxa"/>
          </w:tcPr>
          <w:p w:rsidR="00AD29E9" w:rsidRPr="000D0852" w:rsidRDefault="00AD29E9" w:rsidP="000D7362">
            <w:pPr>
              <w:pStyle w:val="Odstavecseseznamem1"/>
              <w:keepNext/>
              <w:keepLines/>
              <w:spacing w:after="0"/>
              <w:ind w:left="0"/>
              <w:rPr>
                <w:sz w:val="22"/>
                <w:szCs w:val="22"/>
                <w:lang w:eastAsia="en-US"/>
              </w:rPr>
            </w:pPr>
            <w:r w:rsidRPr="000D0852">
              <w:rPr>
                <w:sz w:val="22"/>
                <w:szCs w:val="22"/>
                <w:lang w:eastAsia="en-US"/>
              </w:rPr>
              <w:t>V</w:t>
            </w:r>
            <w:r w:rsidR="000D7362">
              <w:rPr>
                <w:sz w:val="22"/>
                <w:szCs w:val="22"/>
                <w:lang w:eastAsia="en-US"/>
              </w:rPr>
              <w:t> Kolíně</w:t>
            </w:r>
            <w:r w:rsidRPr="000D0852">
              <w:rPr>
                <w:sz w:val="22"/>
                <w:szCs w:val="22"/>
                <w:lang w:eastAsia="en-US"/>
              </w:rPr>
              <w:t xml:space="preserve"> dne .......................</w:t>
            </w:r>
          </w:p>
          <w:p w:rsidR="00D04C07" w:rsidRDefault="00D04C07" w:rsidP="00CA67E6">
            <w:pPr>
              <w:pStyle w:val="Odstavecseseznamem1"/>
              <w:keepNext/>
              <w:keepLines/>
              <w:spacing w:after="0"/>
              <w:ind w:left="0"/>
              <w:rPr>
                <w:sz w:val="22"/>
                <w:szCs w:val="22"/>
                <w:lang w:eastAsia="en-US"/>
              </w:rPr>
            </w:pPr>
          </w:p>
          <w:p w:rsidR="00AD29E9" w:rsidRDefault="00AD29E9" w:rsidP="00CA67E6">
            <w:pPr>
              <w:pStyle w:val="Odstavecseseznamem1"/>
              <w:keepNext/>
              <w:keepLines/>
              <w:spacing w:after="0"/>
              <w:ind w:left="0"/>
              <w:rPr>
                <w:sz w:val="22"/>
                <w:szCs w:val="22"/>
                <w:lang w:eastAsia="en-US"/>
              </w:rPr>
            </w:pPr>
          </w:p>
          <w:p w:rsidR="00CA67E6" w:rsidRPr="000D0852" w:rsidRDefault="00CA67E6" w:rsidP="00CA67E6">
            <w:pPr>
              <w:pStyle w:val="Odstavecseseznamem1"/>
              <w:keepNext/>
              <w:keepLines/>
              <w:spacing w:after="0"/>
              <w:ind w:left="0"/>
              <w:rPr>
                <w:sz w:val="22"/>
                <w:szCs w:val="22"/>
                <w:lang w:eastAsia="en-US"/>
              </w:rPr>
            </w:pPr>
          </w:p>
          <w:p w:rsidR="000D7362" w:rsidRDefault="00AD29E9" w:rsidP="000D7362">
            <w:pPr>
              <w:pStyle w:val="Odstavecseseznamem1"/>
              <w:keepNext/>
              <w:keepLines/>
              <w:spacing w:after="0"/>
              <w:ind w:left="0"/>
              <w:rPr>
                <w:sz w:val="22"/>
                <w:szCs w:val="22"/>
                <w:lang w:eastAsia="en-US"/>
              </w:rPr>
            </w:pPr>
            <w:r w:rsidRPr="000D0852">
              <w:rPr>
                <w:sz w:val="22"/>
                <w:szCs w:val="22"/>
                <w:lang w:eastAsia="en-US"/>
              </w:rPr>
              <w:t>..................................</w:t>
            </w:r>
            <w:r w:rsidR="000D7362">
              <w:rPr>
                <w:sz w:val="22"/>
                <w:szCs w:val="22"/>
                <w:lang w:eastAsia="en-US"/>
              </w:rPr>
              <w:t xml:space="preserve"> </w:t>
            </w:r>
          </w:p>
          <w:p w:rsidR="000D7362" w:rsidRDefault="000D7362" w:rsidP="000D7362">
            <w:pPr>
              <w:pStyle w:val="Odstavecseseznamem1"/>
              <w:keepNext/>
              <w:keepLines/>
              <w:spacing w:after="0"/>
              <w:ind w:left="0"/>
              <w:rPr>
                <w:sz w:val="22"/>
                <w:szCs w:val="22"/>
                <w:lang w:eastAsia="en-US"/>
              </w:rPr>
            </w:pPr>
            <w:r>
              <w:rPr>
                <w:sz w:val="22"/>
                <w:szCs w:val="22"/>
                <w:lang w:eastAsia="en-US"/>
              </w:rPr>
              <w:t xml:space="preserve">Mgr. Vladimír Rišlink, ředitel </w:t>
            </w:r>
          </w:p>
          <w:p w:rsidR="000D7362" w:rsidRPr="000D0852" w:rsidRDefault="000D7362" w:rsidP="000D7362">
            <w:pPr>
              <w:pStyle w:val="Odstavecseseznamem1"/>
              <w:keepNext/>
              <w:keepLines/>
              <w:spacing w:after="0"/>
              <w:ind w:left="0"/>
              <w:rPr>
                <w:sz w:val="22"/>
                <w:szCs w:val="22"/>
                <w:lang w:eastAsia="en-US"/>
              </w:rPr>
            </w:pPr>
            <w:r>
              <w:rPr>
                <w:sz w:val="22"/>
                <w:szCs w:val="22"/>
                <w:lang w:eastAsia="en-US"/>
              </w:rPr>
              <w:t xml:space="preserve">Regionální muzeum v Kolíně, </w:t>
            </w:r>
            <w:proofErr w:type="spellStart"/>
            <w:r>
              <w:rPr>
                <w:sz w:val="22"/>
                <w:szCs w:val="22"/>
                <w:lang w:eastAsia="en-US"/>
              </w:rPr>
              <w:t>p.o</w:t>
            </w:r>
            <w:proofErr w:type="spellEnd"/>
            <w:r>
              <w:rPr>
                <w:sz w:val="22"/>
                <w:szCs w:val="22"/>
                <w:lang w:eastAsia="en-US"/>
              </w:rPr>
              <w:t>.</w:t>
            </w:r>
          </w:p>
        </w:tc>
        <w:tc>
          <w:tcPr>
            <w:tcW w:w="4530" w:type="dxa"/>
          </w:tcPr>
          <w:p w:rsidR="00AD29E9" w:rsidRPr="000D7362" w:rsidRDefault="00AD29E9" w:rsidP="000D7362">
            <w:pPr>
              <w:pStyle w:val="Odstavecseseznamem1"/>
              <w:keepNext/>
              <w:keepLines/>
              <w:spacing w:after="0"/>
              <w:ind w:left="0"/>
              <w:rPr>
                <w:sz w:val="22"/>
                <w:szCs w:val="22"/>
                <w:highlight w:val="yellow"/>
                <w:lang w:eastAsia="en-US"/>
              </w:rPr>
            </w:pPr>
            <w:r w:rsidRPr="000D7362">
              <w:rPr>
                <w:sz w:val="22"/>
                <w:szCs w:val="22"/>
                <w:highlight w:val="yellow"/>
                <w:lang w:eastAsia="en-US"/>
              </w:rPr>
              <w:t>V ………………….. dne .......................</w:t>
            </w:r>
          </w:p>
          <w:p w:rsidR="00AD29E9" w:rsidRDefault="00AD29E9">
            <w:pPr>
              <w:pStyle w:val="Odstavecseseznamem1"/>
              <w:keepNext/>
              <w:keepLines/>
              <w:spacing w:after="0"/>
              <w:ind w:left="0"/>
              <w:jc w:val="center"/>
              <w:rPr>
                <w:sz w:val="22"/>
                <w:szCs w:val="22"/>
                <w:highlight w:val="yellow"/>
                <w:lang w:eastAsia="en-US"/>
              </w:rPr>
            </w:pPr>
          </w:p>
          <w:p w:rsidR="00D04C07" w:rsidRPr="000D7362" w:rsidRDefault="00D04C07" w:rsidP="00CA67E6">
            <w:pPr>
              <w:pStyle w:val="Odstavecseseznamem1"/>
              <w:keepNext/>
              <w:keepLines/>
              <w:spacing w:after="0"/>
              <w:ind w:left="0"/>
              <w:rPr>
                <w:sz w:val="22"/>
                <w:szCs w:val="22"/>
                <w:highlight w:val="yellow"/>
                <w:lang w:eastAsia="en-US"/>
              </w:rPr>
            </w:pPr>
          </w:p>
          <w:p w:rsidR="00AD29E9" w:rsidRDefault="00AD29E9">
            <w:pPr>
              <w:pStyle w:val="Odstavecseseznamem1"/>
              <w:keepNext/>
              <w:keepLines/>
              <w:spacing w:after="0"/>
              <w:ind w:left="0"/>
              <w:jc w:val="center"/>
              <w:rPr>
                <w:sz w:val="22"/>
                <w:szCs w:val="22"/>
                <w:highlight w:val="yellow"/>
                <w:lang w:eastAsia="en-US"/>
              </w:rPr>
            </w:pPr>
          </w:p>
          <w:p w:rsidR="00CA67E6" w:rsidRPr="000D7362" w:rsidRDefault="00CA67E6">
            <w:pPr>
              <w:pStyle w:val="Odstavecseseznamem1"/>
              <w:keepNext/>
              <w:keepLines/>
              <w:spacing w:after="0"/>
              <w:ind w:left="0"/>
              <w:jc w:val="center"/>
              <w:rPr>
                <w:sz w:val="22"/>
                <w:szCs w:val="22"/>
                <w:highlight w:val="yellow"/>
                <w:lang w:eastAsia="en-US"/>
              </w:rPr>
            </w:pPr>
          </w:p>
          <w:p w:rsidR="000D7362" w:rsidRPr="000D7362" w:rsidRDefault="00AD29E9" w:rsidP="000D7362">
            <w:pPr>
              <w:pStyle w:val="Odstavecseseznamem1"/>
              <w:keepNext/>
              <w:keepLines/>
              <w:spacing w:after="0"/>
              <w:ind w:left="0"/>
              <w:rPr>
                <w:sz w:val="22"/>
                <w:szCs w:val="22"/>
                <w:highlight w:val="yellow"/>
                <w:lang w:eastAsia="en-US"/>
              </w:rPr>
            </w:pPr>
            <w:r w:rsidRPr="000D7362">
              <w:rPr>
                <w:sz w:val="22"/>
                <w:szCs w:val="22"/>
                <w:highlight w:val="yellow"/>
                <w:lang w:eastAsia="en-US"/>
              </w:rPr>
              <w:t>..................................</w:t>
            </w:r>
          </w:p>
          <w:p w:rsidR="00AD29E9" w:rsidRPr="000D0852" w:rsidRDefault="00AD29E9" w:rsidP="000D7362">
            <w:pPr>
              <w:pStyle w:val="Odstavecseseznamem1"/>
              <w:keepNext/>
              <w:keepLines/>
              <w:spacing w:after="0"/>
              <w:ind w:left="0"/>
              <w:rPr>
                <w:sz w:val="22"/>
                <w:szCs w:val="22"/>
                <w:lang w:eastAsia="en-US"/>
              </w:rPr>
            </w:pPr>
            <w:r w:rsidRPr="000D7362">
              <w:rPr>
                <w:sz w:val="22"/>
                <w:szCs w:val="22"/>
                <w:highlight w:val="yellow"/>
                <w:lang w:eastAsia="en-US"/>
              </w:rPr>
              <w:t>za zhotovitele</w:t>
            </w:r>
          </w:p>
          <w:p w:rsidR="00AD29E9" w:rsidRPr="000D0852" w:rsidRDefault="00AD29E9">
            <w:pPr>
              <w:pStyle w:val="Odstavecseseznamem1"/>
              <w:keepNext/>
              <w:keepLines/>
              <w:spacing w:after="0"/>
              <w:ind w:left="0"/>
              <w:jc w:val="center"/>
              <w:rPr>
                <w:sz w:val="22"/>
                <w:szCs w:val="22"/>
                <w:lang w:eastAsia="en-US"/>
              </w:rPr>
            </w:pPr>
          </w:p>
        </w:tc>
      </w:tr>
    </w:tbl>
    <w:p w:rsidR="00AD29E9" w:rsidRPr="000D0852" w:rsidRDefault="00AD29E9">
      <w:pPr>
        <w:rPr>
          <w:rFonts w:ascii="Times New Roman" w:hAnsi="Times New Roman"/>
        </w:rPr>
      </w:pPr>
    </w:p>
    <w:sectPr w:rsidR="00AD29E9" w:rsidRPr="000D0852" w:rsidSect="007C24CB">
      <w:headerReference w:type="default" r:id="rId11"/>
      <w:footerReference w:type="default" r:id="rId12"/>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AC" w:rsidRDefault="00634EAC">
      <w:pPr>
        <w:spacing w:after="0" w:line="240" w:lineRule="auto"/>
      </w:pPr>
      <w:r>
        <w:separator/>
      </w:r>
    </w:p>
  </w:endnote>
  <w:endnote w:type="continuationSeparator" w:id="0">
    <w:p w:rsidR="00634EAC" w:rsidRDefault="0063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E9" w:rsidRPr="000D0852" w:rsidRDefault="00145596">
    <w:pPr>
      <w:pStyle w:val="Zpat"/>
      <w:jc w:val="center"/>
      <w:rPr>
        <w:rFonts w:ascii="Times New Roman" w:hAnsi="Times New Roman"/>
      </w:rPr>
    </w:pP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3236595</wp:posOffset>
              </wp:positionH>
              <wp:positionV relativeFrom="paragraph">
                <wp:posOffset>10095865</wp:posOffset>
              </wp:positionV>
              <wp:extent cx="4705350" cy="44450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44500"/>
                      </a:xfrm>
                      <a:prstGeom prst="rect">
                        <a:avLst/>
                      </a:prstGeom>
                      <a:solidFill>
                        <a:srgbClr val="FFFFFF"/>
                      </a:solidFill>
                      <a:ln w="9525">
                        <a:noFill/>
                        <a:miter lim="800000"/>
                        <a:headEnd/>
                        <a:tailEnd/>
                      </a:ln>
                    </wps:spPr>
                    <wps:txb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xml:space="preserve">, 280 02 </w:t>
                          </w:r>
                          <w:proofErr w:type="gramStart"/>
                          <w:r w:rsidRPr="0054100A">
                            <w:rPr>
                              <w:color w:val="17365D"/>
                              <w:spacing w:val="2"/>
                              <w:sz w:val="14"/>
                              <w:szCs w:val="14"/>
                            </w:rPr>
                            <w:t>Kolín I     tel.</w:t>
                          </w:r>
                          <w:proofErr w:type="gramEnd"/>
                          <w:r>
                            <w:rPr>
                              <w:color w:val="17365D"/>
                              <w:spacing w:val="2"/>
                              <w:sz w:val="14"/>
                              <w:szCs w:val="14"/>
                            </w:rPr>
                            <w:t>:</w:t>
                          </w:r>
                          <w:r w:rsidRPr="0054100A">
                            <w:rPr>
                              <w:color w:val="17365D"/>
                              <w:spacing w:val="2"/>
                              <w:sz w:val="14"/>
                              <w:szCs w:val="14"/>
                            </w:rPr>
                            <w:t xml:space="preserve"> 321 722 988    </w:t>
                          </w:r>
                          <w:hyperlink r:id="rId1"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54.85pt;margin-top:794.95pt;width:370.5pt;height: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" stroked="f">
              <v:textbo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280 02 Kolín I     tel.</w:t>
                    </w:r>
                    <w:r>
                      <w:rPr>
                        <w:color w:val="17365D"/>
                        <w:spacing w:val="2"/>
                        <w:sz w:val="14"/>
                        <w:szCs w:val="14"/>
                      </w:rPr>
                      <w:t>:</w:t>
                    </w:r>
                    <w:r w:rsidRPr="0054100A">
                      <w:rPr>
                        <w:color w:val="17365D"/>
                        <w:spacing w:val="2"/>
                        <w:sz w:val="14"/>
                        <w:szCs w:val="14"/>
                      </w:rPr>
                      <w:t xml:space="preserve"> 321 722 988    </w:t>
                    </w:r>
                    <w:hyperlink r:id="rId2"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v:textbox>
            </v:shape>
          </w:pict>
        </mc:Fallback>
      </mc:AlternateContent>
    </w:r>
    <w:r w:rsidR="00AD29E9" w:rsidRPr="000D0852">
      <w:rPr>
        <w:rFonts w:ascii="Times New Roman" w:hAnsi="Times New Roman"/>
      </w:rPr>
      <w:t xml:space="preserve">Stránka </w:t>
    </w:r>
    <w:r w:rsidR="00AD29E9" w:rsidRPr="000D0852">
      <w:rPr>
        <w:rFonts w:ascii="Times New Roman" w:hAnsi="Times New Roman"/>
        <w:b/>
        <w:bCs/>
      </w:rPr>
      <w:fldChar w:fldCharType="begin"/>
    </w:r>
    <w:r w:rsidR="00AD29E9" w:rsidRPr="000D0852">
      <w:rPr>
        <w:rFonts w:ascii="Times New Roman" w:hAnsi="Times New Roman"/>
        <w:b/>
        <w:bCs/>
      </w:rPr>
      <w:instrText>PAGE</w:instrText>
    </w:r>
    <w:r w:rsidR="00AD29E9" w:rsidRPr="000D0852">
      <w:rPr>
        <w:rFonts w:ascii="Times New Roman" w:hAnsi="Times New Roman"/>
        <w:b/>
        <w:bCs/>
      </w:rPr>
      <w:fldChar w:fldCharType="separate"/>
    </w:r>
    <w:r w:rsidR="003D78DC">
      <w:rPr>
        <w:rFonts w:ascii="Times New Roman" w:hAnsi="Times New Roman"/>
        <w:b/>
        <w:bCs/>
        <w:noProof/>
      </w:rPr>
      <w:t>11</w:t>
    </w:r>
    <w:r w:rsidR="00AD29E9" w:rsidRPr="000D0852">
      <w:rPr>
        <w:rFonts w:ascii="Times New Roman" w:hAnsi="Times New Roman"/>
        <w:b/>
        <w:bCs/>
      </w:rPr>
      <w:fldChar w:fldCharType="end"/>
    </w:r>
    <w:r w:rsidR="00AD29E9" w:rsidRPr="000D0852">
      <w:rPr>
        <w:rFonts w:ascii="Times New Roman" w:hAnsi="Times New Roman"/>
      </w:rPr>
      <w:t xml:space="preserve"> z </w:t>
    </w:r>
    <w:r w:rsidR="00AD29E9" w:rsidRPr="000D0852">
      <w:rPr>
        <w:rFonts w:ascii="Times New Roman" w:hAnsi="Times New Roman"/>
        <w:b/>
        <w:bCs/>
      </w:rPr>
      <w:fldChar w:fldCharType="begin"/>
    </w:r>
    <w:r w:rsidR="00AD29E9" w:rsidRPr="000D0852">
      <w:rPr>
        <w:rFonts w:ascii="Times New Roman" w:hAnsi="Times New Roman"/>
        <w:b/>
        <w:bCs/>
      </w:rPr>
      <w:instrText>NUMPAGES</w:instrText>
    </w:r>
    <w:r w:rsidR="00AD29E9" w:rsidRPr="000D0852">
      <w:rPr>
        <w:rFonts w:ascii="Times New Roman" w:hAnsi="Times New Roman"/>
        <w:b/>
        <w:bCs/>
      </w:rPr>
      <w:fldChar w:fldCharType="separate"/>
    </w:r>
    <w:r w:rsidR="003D78DC">
      <w:rPr>
        <w:rFonts w:ascii="Times New Roman" w:hAnsi="Times New Roman"/>
        <w:b/>
        <w:bCs/>
        <w:noProof/>
      </w:rPr>
      <w:t>12</w:t>
    </w:r>
    <w:r w:rsidR="00AD29E9" w:rsidRPr="000D0852">
      <w:rPr>
        <w:rFonts w:ascii="Times New Roman" w:hAnsi="Times New Roman"/>
        <w:b/>
        <w:bCs/>
      </w:rPr>
      <w:fldChar w:fldCharType="end"/>
    </w:r>
  </w:p>
  <w:p w:rsidR="00AD29E9" w:rsidRDefault="00145596">
    <w:pPr>
      <w:pStyle w:val="Zpat"/>
      <w:rPr>
        <w:rFonts w:ascii="Arial" w:hAnsi="Arial" w:cs="Arial"/>
      </w:rPr>
    </w:pPr>
    <w:r>
      <w:rPr>
        <w:noProof/>
        <w:lang w:eastAsia="cs-CZ"/>
      </w:rPr>
      <w:drawing>
        <wp:anchor distT="0" distB="0" distL="114300" distR="114300" simplePos="0" relativeHeight="251661824" behindDoc="0" locked="0" layoutInCell="1" allowOverlap="1" wp14:anchorId="666CA792">
          <wp:simplePos x="0" y="0"/>
          <wp:positionH relativeFrom="column">
            <wp:posOffset>241300</wp:posOffset>
          </wp:positionH>
          <wp:positionV relativeFrom="paragraph">
            <wp:posOffset>76200</wp:posOffset>
          </wp:positionV>
          <wp:extent cx="1365885" cy="255905"/>
          <wp:effectExtent l="0" t="0" r="571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5885"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800" behindDoc="0" locked="0" layoutInCell="1" allowOverlap="1">
          <wp:simplePos x="0" y="0"/>
          <wp:positionH relativeFrom="column">
            <wp:posOffset>1339850</wp:posOffset>
          </wp:positionH>
          <wp:positionV relativeFrom="paragraph">
            <wp:posOffset>10167620</wp:posOffset>
          </wp:positionV>
          <wp:extent cx="1365250" cy="254000"/>
          <wp:effectExtent l="0" t="0" r="6350" b="0"/>
          <wp:wrapNone/>
          <wp:docPr id="8" name="Obrázek 9" descr="Popis: k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Popis: kra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5250" cy="254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776" behindDoc="0" locked="0" layoutInCell="1" allowOverlap="1" wp14:anchorId="1E489D7C">
          <wp:simplePos x="0" y="0"/>
          <wp:positionH relativeFrom="column">
            <wp:posOffset>2099945</wp:posOffset>
          </wp:positionH>
          <wp:positionV relativeFrom="paragraph">
            <wp:posOffset>76200</wp:posOffset>
          </wp:positionV>
          <wp:extent cx="4705350" cy="4445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3236595</wp:posOffset>
              </wp:positionH>
              <wp:positionV relativeFrom="paragraph">
                <wp:posOffset>10095865</wp:posOffset>
              </wp:positionV>
              <wp:extent cx="4705350" cy="44450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44500"/>
                      </a:xfrm>
                      <a:prstGeom prst="rect">
                        <a:avLst/>
                      </a:prstGeom>
                      <a:solidFill>
                        <a:srgbClr val="FFFFFF"/>
                      </a:solidFill>
                      <a:ln w="9525">
                        <a:noFill/>
                        <a:miter lim="800000"/>
                        <a:headEnd/>
                        <a:tailEnd/>
                      </a:ln>
                    </wps:spPr>
                    <wps:txb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xml:space="preserve">, 280 02 </w:t>
                          </w:r>
                          <w:proofErr w:type="gramStart"/>
                          <w:r w:rsidRPr="0054100A">
                            <w:rPr>
                              <w:color w:val="17365D"/>
                              <w:spacing w:val="2"/>
                              <w:sz w:val="14"/>
                              <w:szCs w:val="14"/>
                            </w:rPr>
                            <w:t>Kolín I     tel.</w:t>
                          </w:r>
                          <w:proofErr w:type="gramEnd"/>
                          <w:r>
                            <w:rPr>
                              <w:color w:val="17365D"/>
                              <w:spacing w:val="2"/>
                              <w:sz w:val="14"/>
                              <w:szCs w:val="14"/>
                            </w:rPr>
                            <w:t>:</w:t>
                          </w:r>
                          <w:r w:rsidRPr="0054100A">
                            <w:rPr>
                              <w:color w:val="17365D"/>
                              <w:spacing w:val="2"/>
                              <w:sz w:val="14"/>
                              <w:szCs w:val="14"/>
                            </w:rPr>
                            <w:t xml:space="preserve"> 321 722 988    </w:t>
                          </w:r>
                          <w:hyperlink r:id="rId6"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4.85pt;margin-top:794.95pt;width:370.5pt;height: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" stroked="f">
              <v:textbo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280 02 Kolín I     tel.</w:t>
                    </w:r>
                    <w:r>
                      <w:rPr>
                        <w:color w:val="17365D"/>
                        <w:spacing w:val="2"/>
                        <w:sz w:val="14"/>
                        <w:szCs w:val="14"/>
                      </w:rPr>
                      <w:t>:</w:t>
                    </w:r>
                    <w:r w:rsidRPr="0054100A">
                      <w:rPr>
                        <w:color w:val="17365D"/>
                        <w:spacing w:val="2"/>
                        <w:sz w:val="14"/>
                        <w:szCs w:val="14"/>
                      </w:rPr>
                      <w:t xml:space="preserve"> 321 722 988    </w:t>
                    </w:r>
                    <w:hyperlink r:id="rId7"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v:textbox>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3236595</wp:posOffset>
              </wp:positionH>
              <wp:positionV relativeFrom="paragraph">
                <wp:posOffset>10095865</wp:posOffset>
              </wp:positionV>
              <wp:extent cx="4705350" cy="4445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44500"/>
                      </a:xfrm>
                      <a:prstGeom prst="rect">
                        <a:avLst/>
                      </a:prstGeom>
                      <a:solidFill>
                        <a:srgbClr val="FFFFFF"/>
                      </a:solidFill>
                      <a:ln w="9525">
                        <a:noFill/>
                        <a:miter lim="800000"/>
                        <a:headEnd/>
                        <a:tailEnd/>
                      </a:ln>
                    </wps:spPr>
                    <wps:txb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xml:space="preserve">, 280 02 </w:t>
                          </w:r>
                          <w:proofErr w:type="gramStart"/>
                          <w:r w:rsidRPr="0054100A">
                            <w:rPr>
                              <w:color w:val="17365D"/>
                              <w:spacing w:val="2"/>
                              <w:sz w:val="14"/>
                              <w:szCs w:val="14"/>
                            </w:rPr>
                            <w:t>Kolín I     tel.</w:t>
                          </w:r>
                          <w:proofErr w:type="gramEnd"/>
                          <w:r>
                            <w:rPr>
                              <w:color w:val="17365D"/>
                              <w:spacing w:val="2"/>
                              <w:sz w:val="14"/>
                              <w:szCs w:val="14"/>
                            </w:rPr>
                            <w:t>:</w:t>
                          </w:r>
                          <w:r w:rsidRPr="0054100A">
                            <w:rPr>
                              <w:color w:val="17365D"/>
                              <w:spacing w:val="2"/>
                              <w:sz w:val="14"/>
                              <w:szCs w:val="14"/>
                            </w:rPr>
                            <w:t xml:space="preserve"> 321 722 988    </w:t>
                          </w:r>
                          <w:hyperlink r:id="rId8"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4.85pt;margin-top:794.95pt;width:370.5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" stroked="f">
              <v:textbo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280 02 Kolín I     tel.</w:t>
                    </w:r>
                    <w:r>
                      <w:rPr>
                        <w:color w:val="17365D"/>
                        <w:spacing w:val="2"/>
                        <w:sz w:val="14"/>
                        <w:szCs w:val="14"/>
                      </w:rPr>
                      <w:t>:</w:t>
                    </w:r>
                    <w:r w:rsidRPr="0054100A">
                      <w:rPr>
                        <w:color w:val="17365D"/>
                        <w:spacing w:val="2"/>
                        <w:sz w:val="14"/>
                        <w:szCs w:val="14"/>
                      </w:rPr>
                      <w:t xml:space="preserve"> 321 722 988    </w:t>
                    </w:r>
                    <w:hyperlink r:id="rId9"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v:textbox>
            </v:shape>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3236595</wp:posOffset>
              </wp:positionH>
              <wp:positionV relativeFrom="paragraph">
                <wp:posOffset>10095865</wp:posOffset>
              </wp:positionV>
              <wp:extent cx="4705350" cy="44450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44500"/>
                      </a:xfrm>
                      <a:prstGeom prst="rect">
                        <a:avLst/>
                      </a:prstGeom>
                      <a:solidFill>
                        <a:srgbClr val="FFFFFF"/>
                      </a:solidFill>
                      <a:ln w="9525">
                        <a:noFill/>
                        <a:miter lim="800000"/>
                        <a:headEnd/>
                        <a:tailEnd/>
                      </a:ln>
                    </wps:spPr>
                    <wps:txb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xml:space="preserve">, 280 02 </w:t>
                          </w:r>
                          <w:proofErr w:type="gramStart"/>
                          <w:r w:rsidRPr="0054100A">
                            <w:rPr>
                              <w:color w:val="17365D"/>
                              <w:spacing w:val="2"/>
                              <w:sz w:val="14"/>
                              <w:szCs w:val="14"/>
                            </w:rPr>
                            <w:t>Kolín I     tel.</w:t>
                          </w:r>
                          <w:proofErr w:type="gramEnd"/>
                          <w:r>
                            <w:rPr>
                              <w:color w:val="17365D"/>
                              <w:spacing w:val="2"/>
                              <w:sz w:val="14"/>
                              <w:szCs w:val="14"/>
                            </w:rPr>
                            <w:t>:</w:t>
                          </w:r>
                          <w:r w:rsidRPr="0054100A">
                            <w:rPr>
                              <w:color w:val="17365D"/>
                              <w:spacing w:val="2"/>
                              <w:sz w:val="14"/>
                              <w:szCs w:val="14"/>
                            </w:rPr>
                            <w:t xml:space="preserve"> 321 722 988    </w:t>
                          </w:r>
                          <w:hyperlink r:id="rId10"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4.85pt;margin-top:794.95pt;width:370.5pt;height: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" stroked="f">
              <v:textbo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280 02 Kolín I     tel.</w:t>
                    </w:r>
                    <w:r>
                      <w:rPr>
                        <w:color w:val="17365D"/>
                        <w:spacing w:val="2"/>
                        <w:sz w:val="14"/>
                        <w:szCs w:val="14"/>
                      </w:rPr>
                      <w:t>:</w:t>
                    </w:r>
                    <w:r w:rsidRPr="0054100A">
                      <w:rPr>
                        <w:color w:val="17365D"/>
                        <w:spacing w:val="2"/>
                        <w:sz w:val="14"/>
                        <w:szCs w:val="14"/>
                      </w:rPr>
                      <w:t xml:space="preserve"> 321 722 988    </w:t>
                    </w:r>
                    <w:hyperlink r:id="rId11"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v:textbox>
            </v:shape>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3236595</wp:posOffset>
              </wp:positionH>
              <wp:positionV relativeFrom="paragraph">
                <wp:posOffset>10095865</wp:posOffset>
              </wp:positionV>
              <wp:extent cx="4705350" cy="44450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44500"/>
                      </a:xfrm>
                      <a:prstGeom prst="rect">
                        <a:avLst/>
                      </a:prstGeom>
                      <a:solidFill>
                        <a:srgbClr val="FFFFFF"/>
                      </a:solidFill>
                      <a:ln w="9525">
                        <a:noFill/>
                        <a:miter lim="800000"/>
                        <a:headEnd/>
                        <a:tailEnd/>
                      </a:ln>
                    </wps:spPr>
                    <wps:txb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xml:space="preserve">, 280 02 </w:t>
                          </w:r>
                          <w:proofErr w:type="gramStart"/>
                          <w:r w:rsidRPr="0054100A">
                            <w:rPr>
                              <w:color w:val="17365D"/>
                              <w:spacing w:val="2"/>
                              <w:sz w:val="14"/>
                              <w:szCs w:val="14"/>
                            </w:rPr>
                            <w:t>Kolín I     tel.</w:t>
                          </w:r>
                          <w:proofErr w:type="gramEnd"/>
                          <w:r>
                            <w:rPr>
                              <w:color w:val="17365D"/>
                              <w:spacing w:val="2"/>
                              <w:sz w:val="14"/>
                              <w:szCs w:val="14"/>
                            </w:rPr>
                            <w:t>:</w:t>
                          </w:r>
                          <w:r w:rsidRPr="0054100A">
                            <w:rPr>
                              <w:color w:val="17365D"/>
                              <w:spacing w:val="2"/>
                              <w:sz w:val="14"/>
                              <w:szCs w:val="14"/>
                            </w:rPr>
                            <w:t xml:space="preserve"> 321 722 988    </w:t>
                          </w:r>
                          <w:hyperlink r:id="rId12"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4.85pt;margin-top:794.95pt;width:370.5pt;height: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" stroked="f">
              <v:textbo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280 02 Kolín I     tel.</w:t>
                    </w:r>
                    <w:r>
                      <w:rPr>
                        <w:color w:val="17365D"/>
                        <w:spacing w:val="2"/>
                        <w:sz w:val="14"/>
                        <w:szCs w:val="14"/>
                      </w:rPr>
                      <w:t>:</w:t>
                    </w:r>
                    <w:r w:rsidRPr="0054100A">
                      <w:rPr>
                        <w:color w:val="17365D"/>
                        <w:spacing w:val="2"/>
                        <w:sz w:val="14"/>
                        <w:szCs w:val="14"/>
                      </w:rPr>
                      <w:t xml:space="preserve"> 321 722 988    </w:t>
                    </w:r>
                    <w:hyperlink r:id="rId13"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AC" w:rsidRDefault="00634EAC">
      <w:pPr>
        <w:spacing w:after="0" w:line="240" w:lineRule="auto"/>
      </w:pPr>
      <w:r>
        <w:separator/>
      </w:r>
    </w:p>
  </w:footnote>
  <w:footnote w:type="continuationSeparator" w:id="0">
    <w:p w:rsidR="00634EAC" w:rsidRDefault="00634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52" w:rsidRDefault="00145596">
    <w:pPr>
      <w:pStyle w:val="Zhlav"/>
    </w:pPr>
    <w:r>
      <w:rPr>
        <w:noProof/>
        <w:lang w:eastAsia="cs-CZ"/>
      </w:rPr>
      <w:drawing>
        <wp:anchor distT="0" distB="0" distL="114300" distR="114300" simplePos="0" relativeHeight="251653632" behindDoc="0" locked="0" layoutInCell="1" allowOverlap="1">
          <wp:simplePos x="0" y="0"/>
          <wp:positionH relativeFrom="column">
            <wp:posOffset>-988695</wp:posOffset>
          </wp:positionH>
          <wp:positionV relativeFrom="paragraph">
            <wp:posOffset>-478790</wp:posOffset>
          </wp:positionV>
          <wp:extent cx="6120130" cy="1490980"/>
          <wp:effectExtent l="0" t="0" r="0" b="0"/>
          <wp:wrapNone/>
          <wp:docPr id="5" name="Obrázek 1" descr="Popis: 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90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291"/>
    <w:multiLevelType w:val="multilevel"/>
    <w:tmpl w:val="30B88F92"/>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42067F7"/>
    <w:multiLevelType w:val="multilevel"/>
    <w:tmpl w:val="95AE9850"/>
    <w:lvl w:ilvl="0">
      <w:start w:val="1"/>
      <w:numFmt w:val="decimal"/>
      <w:lvlText w:val="%1."/>
      <w:lvlJc w:val="left"/>
      <w:pPr>
        <w:ind w:left="360" w:hanging="360"/>
      </w:pPr>
      <w:rPr>
        <w:rFonts w:cs="Arial"/>
        <w:b/>
        <w:i w:val="0"/>
        <w:position w:val="0"/>
        <w:sz w:val="22"/>
        <w:szCs w:val="22"/>
        <w:vertAlign w:val="baseline"/>
      </w:rPr>
    </w:lvl>
    <w:lvl w:ilvl="1">
      <w:start w:val="1"/>
      <w:numFmt w:val="bullet"/>
      <w:lvlText w:val="-"/>
      <w:lvlJc w:val="left"/>
      <w:pPr>
        <w:ind w:left="720" w:hanging="360"/>
      </w:pPr>
      <w:rPr>
        <w:rFonts w:ascii="Times New Roman" w:hAnsi="Times New Roman" w:hint="default"/>
        <w:b/>
        <w:sz w:val="22"/>
      </w:rPr>
    </w:lvl>
    <w:lvl w:ilvl="2">
      <w:start w:val="1"/>
      <w:numFmt w:val="lowerLetter"/>
      <w:lvlText w:val="%3."/>
      <w:lvlJc w:val="left"/>
      <w:pPr>
        <w:ind w:left="1440" w:hanging="720"/>
      </w:pPr>
      <w:rPr>
        <w:rFonts w:cs="Arial"/>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2">
    <w:nsid w:val="0DBC1E4F"/>
    <w:multiLevelType w:val="multilevel"/>
    <w:tmpl w:val="C5AE257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1AEE4485"/>
    <w:multiLevelType w:val="multilevel"/>
    <w:tmpl w:val="AAF4D990"/>
    <w:lvl w:ilvl="0">
      <w:start w:val="1"/>
      <w:numFmt w:val="bullet"/>
      <w:lvlText w:val=""/>
      <w:lvlJc w:val="left"/>
      <w:pPr>
        <w:ind w:left="2136" w:hanging="360"/>
      </w:pPr>
      <w:rPr>
        <w:rFonts w:ascii="Symbol" w:hAnsi="Symbol" w:hint="default"/>
      </w:rPr>
    </w:lvl>
    <w:lvl w:ilvl="1">
      <w:start w:val="1"/>
      <w:numFmt w:val="bullet"/>
      <w:lvlText w:val="o"/>
      <w:lvlJc w:val="left"/>
      <w:pPr>
        <w:ind w:left="2856" w:hanging="360"/>
      </w:pPr>
      <w:rPr>
        <w:rFonts w:ascii="Courier New" w:hAnsi="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hint="default"/>
      </w:rPr>
    </w:lvl>
    <w:lvl w:ilvl="8">
      <w:start w:val="1"/>
      <w:numFmt w:val="bullet"/>
      <w:lvlText w:val=""/>
      <w:lvlJc w:val="left"/>
      <w:pPr>
        <w:ind w:left="7896" w:hanging="360"/>
      </w:pPr>
      <w:rPr>
        <w:rFonts w:ascii="Wingdings" w:hAnsi="Wingdings" w:hint="default"/>
      </w:rPr>
    </w:lvl>
  </w:abstractNum>
  <w:abstractNum w:abstractNumId="4">
    <w:nsid w:val="1D736D1C"/>
    <w:multiLevelType w:val="multilevel"/>
    <w:tmpl w:val="5C186F22"/>
    <w:lvl w:ilvl="0">
      <w:start w:val="1"/>
      <w:numFmt w:val="lowerLetter"/>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406404DB"/>
    <w:multiLevelType w:val="multilevel"/>
    <w:tmpl w:val="ED84A014"/>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6">
    <w:nsid w:val="40B07141"/>
    <w:multiLevelType w:val="multilevel"/>
    <w:tmpl w:val="99BAF062"/>
    <w:lvl w:ilvl="0">
      <w:start w:val="1"/>
      <w:numFmt w:val="lowerLetter"/>
      <w:lvlText w:val="%1."/>
      <w:lvlJc w:val="left"/>
      <w:pPr>
        <w:ind w:left="1099" w:hanging="390"/>
      </w:pPr>
      <w:rPr>
        <w:rFonts w:ascii="Times New Roman" w:hAnsi="Times New Roman" w:cs="Times New Roman" w:hint="default"/>
        <w:sz w:val="22"/>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430B3121"/>
    <w:multiLevelType w:val="multilevel"/>
    <w:tmpl w:val="F0B01E8A"/>
    <w:lvl w:ilvl="0">
      <w:start w:val="1"/>
      <w:numFmt w:val="lowerLetter"/>
      <w:lvlText w:val="%1)"/>
      <w:lvlJc w:val="left"/>
      <w:pPr>
        <w:tabs>
          <w:tab w:val="num" w:pos="1288"/>
        </w:tabs>
        <w:ind w:left="1288" w:hanging="720"/>
      </w:pPr>
      <w:rPr>
        <w:rFonts w:ascii="Times New Roman" w:hAnsi="Times New Roman" w:cs="Times New Roman" w:hint="default"/>
        <w:b w:val="0"/>
        <w:i w:val="0"/>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436A72F3"/>
    <w:multiLevelType w:val="multilevel"/>
    <w:tmpl w:val="4EA0C416"/>
    <w:lvl w:ilvl="0">
      <w:start w:val="1"/>
      <w:numFmt w:val="decimal"/>
      <w:lvlText w:val="%1."/>
      <w:lvlJc w:val="left"/>
      <w:pPr>
        <w:ind w:left="360" w:hanging="360"/>
      </w:pPr>
      <w:rPr>
        <w:rFonts w:ascii="Times New Roman" w:hAnsi="Times New Roman" w:cs="Times New Roman" w:hint="default"/>
        <w:b/>
        <w:i w:val="0"/>
        <w:position w:val="0"/>
        <w:sz w:val="22"/>
        <w:szCs w:val="22"/>
        <w:vertAlign w:val="baseline"/>
      </w:rPr>
    </w:lvl>
    <w:lvl w:ilvl="1">
      <w:start w:val="1"/>
      <w:numFmt w:val="decimal"/>
      <w:lvlText w:val="%1.%2"/>
      <w:lvlJc w:val="left"/>
      <w:pPr>
        <w:ind w:left="9433" w:hanging="360"/>
      </w:pPr>
      <w:rPr>
        <w:rFonts w:ascii="Times New Roman" w:hAnsi="Times New Roman" w:cs="Times New Roman" w:hint="default"/>
        <w:b w:val="0"/>
        <w:sz w:val="22"/>
        <w:szCs w:val="22"/>
      </w:rPr>
    </w:lvl>
    <w:lvl w:ilvl="2">
      <w:start w:val="1"/>
      <w:numFmt w:val="lowerLetter"/>
      <w:lvlText w:val="%3."/>
      <w:lvlJc w:val="left"/>
      <w:pPr>
        <w:ind w:left="1440" w:hanging="720"/>
      </w:pPr>
      <w:rPr>
        <w:rFonts w:cs="Arial"/>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9">
    <w:nsid w:val="44B81BEE"/>
    <w:multiLevelType w:val="multilevel"/>
    <w:tmpl w:val="56A205B4"/>
    <w:lvl w:ilvl="0">
      <w:start w:val="1"/>
      <w:numFmt w:val="decimal"/>
      <w:lvlText w:val="%1."/>
      <w:lvlJc w:val="left"/>
      <w:pPr>
        <w:ind w:left="360" w:hanging="360"/>
      </w:pPr>
      <w:rPr>
        <w:rFonts w:ascii="Arial" w:hAnsi="Arial" w:cs="Arial"/>
        <w:b/>
        <w:i w:val="0"/>
        <w:position w:val="0"/>
        <w:sz w:val="22"/>
        <w:szCs w:val="22"/>
        <w:vertAlign w:val="baseline"/>
      </w:rPr>
    </w:lvl>
    <w:lvl w:ilvl="1">
      <w:start w:val="1"/>
      <w:numFmt w:val="decimal"/>
      <w:lvlText w:val="%1.%2"/>
      <w:lvlJc w:val="left"/>
      <w:pPr>
        <w:ind w:left="360" w:hanging="360"/>
      </w:pPr>
      <w:rPr>
        <w:rFonts w:ascii="Arial" w:hAnsi="Arial" w:cs="Arial"/>
        <w:b w:val="0"/>
        <w:sz w:val="22"/>
        <w:szCs w:val="22"/>
      </w:rPr>
    </w:lvl>
    <w:lvl w:ilvl="2">
      <w:start w:val="1"/>
      <w:numFmt w:val="lowerLetter"/>
      <w:lvlText w:val="%3."/>
      <w:lvlJc w:val="left"/>
      <w:pPr>
        <w:ind w:left="1440" w:hanging="720"/>
      </w:pPr>
      <w:rPr>
        <w:rFonts w:cs="Arial"/>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0">
    <w:nsid w:val="4D26733D"/>
    <w:multiLevelType w:val="multilevel"/>
    <w:tmpl w:val="6BC4A2AC"/>
    <w:lvl w:ilvl="0">
      <w:start w:val="1"/>
      <w:numFmt w:val="lowerLetter"/>
      <w:lvlText w:val="%1)"/>
      <w:lvlJc w:val="left"/>
      <w:pPr>
        <w:ind w:left="1290" w:hanging="360"/>
      </w:pPr>
      <w:rPr>
        <w:rFonts w:cs="Times New Roman"/>
      </w:rPr>
    </w:lvl>
    <w:lvl w:ilvl="1">
      <w:start w:val="1"/>
      <w:numFmt w:val="lowerLetter"/>
      <w:lvlText w:val="%2."/>
      <w:lvlJc w:val="left"/>
      <w:pPr>
        <w:ind w:left="2010" w:hanging="360"/>
      </w:pPr>
      <w:rPr>
        <w:rFonts w:cs="Times New Roman"/>
      </w:rPr>
    </w:lvl>
    <w:lvl w:ilvl="2">
      <w:start w:val="1"/>
      <w:numFmt w:val="lowerRoman"/>
      <w:lvlText w:val="%3."/>
      <w:lvlJc w:val="right"/>
      <w:pPr>
        <w:ind w:left="2730" w:hanging="180"/>
      </w:pPr>
      <w:rPr>
        <w:rFonts w:cs="Times New Roman"/>
      </w:rPr>
    </w:lvl>
    <w:lvl w:ilvl="3">
      <w:start w:val="1"/>
      <w:numFmt w:val="decimal"/>
      <w:lvlText w:val="%4."/>
      <w:lvlJc w:val="left"/>
      <w:pPr>
        <w:ind w:left="3450" w:hanging="360"/>
      </w:pPr>
      <w:rPr>
        <w:rFonts w:cs="Times New Roman"/>
      </w:rPr>
    </w:lvl>
    <w:lvl w:ilvl="4">
      <w:start w:val="1"/>
      <w:numFmt w:val="lowerLetter"/>
      <w:lvlText w:val="%5."/>
      <w:lvlJc w:val="left"/>
      <w:pPr>
        <w:ind w:left="4170" w:hanging="360"/>
      </w:pPr>
      <w:rPr>
        <w:rFonts w:cs="Times New Roman"/>
      </w:rPr>
    </w:lvl>
    <w:lvl w:ilvl="5">
      <w:start w:val="1"/>
      <w:numFmt w:val="lowerRoman"/>
      <w:lvlText w:val="%6."/>
      <w:lvlJc w:val="right"/>
      <w:pPr>
        <w:ind w:left="4890" w:hanging="180"/>
      </w:pPr>
      <w:rPr>
        <w:rFonts w:cs="Times New Roman"/>
      </w:rPr>
    </w:lvl>
    <w:lvl w:ilvl="6">
      <w:start w:val="1"/>
      <w:numFmt w:val="decimal"/>
      <w:lvlText w:val="%7."/>
      <w:lvlJc w:val="left"/>
      <w:pPr>
        <w:ind w:left="5610" w:hanging="360"/>
      </w:pPr>
      <w:rPr>
        <w:rFonts w:cs="Times New Roman"/>
      </w:rPr>
    </w:lvl>
    <w:lvl w:ilvl="7">
      <w:start w:val="1"/>
      <w:numFmt w:val="lowerLetter"/>
      <w:lvlText w:val="%8."/>
      <w:lvlJc w:val="left"/>
      <w:pPr>
        <w:ind w:left="6330" w:hanging="360"/>
      </w:pPr>
      <w:rPr>
        <w:rFonts w:cs="Times New Roman"/>
      </w:rPr>
    </w:lvl>
    <w:lvl w:ilvl="8">
      <w:start w:val="1"/>
      <w:numFmt w:val="lowerRoman"/>
      <w:lvlText w:val="%9."/>
      <w:lvlJc w:val="right"/>
      <w:pPr>
        <w:ind w:left="7050" w:hanging="180"/>
      </w:pPr>
      <w:rPr>
        <w:rFonts w:cs="Times New Roman"/>
      </w:rPr>
    </w:lvl>
  </w:abstractNum>
  <w:abstractNum w:abstractNumId="11">
    <w:nsid w:val="6F270DA6"/>
    <w:multiLevelType w:val="multilevel"/>
    <w:tmpl w:val="A67A1340"/>
    <w:lvl w:ilvl="0">
      <w:start w:val="1"/>
      <w:numFmt w:val="lowerLetter"/>
      <w:lvlText w:val="%1)"/>
      <w:lvlJc w:val="left"/>
      <w:pPr>
        <w:ind w:left="927" w:hanging="360"/>
      </w:pPr>
      <w:rPr>
        <w:rFonts w:cs="Times New Roman"/>
        <w:sz w:val="22"/>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2">
    <w:nsid w:val="7DCC3C3C"/>
    <w:multiLevelType w:val="multilevel"/>
    <w:tmpl w:val="5E14C018"/>
    <w:lvl w:ilvl="0">
      <w:start w:val="1"/>
      <w:numFmt w:val="lowerLetter"/>
      <w:lvlText w:val="%1)"/>
      <w:lvlJc w:val="left"/>
      <w:pPr>
        <w:tabs>
          <w:tab w:val="num" w:pos="1288"/>
        </w:tabs>
        <w:ind w:left="1288" w:hanging="720"/>
      </w:pPr>
      <w:rPr>
        <w:rFonts w:ascii="Times New Roman" w:hAnsi="Times New Roman" w:cs="Times New Roman" w:hint="default"/>
        <w:b w:val="0"/>
        <w:i w:val="0"/>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8"/>
  </w:num>
  <w:num w:numId="2">
    <w:abstractNumId w:val="1"/>
  </w:num>
  <w:num w:numId="3">
    <w:abstractNumId w:val="11"/>
  </w:num>
  <w:num w:numId="4">
    <w:abstractNumId w:val="0"/>
  </w:num>
  <w:num w:numId="5">
    <w:abstractNumId w:val="6"/>
  </w:num>
  <w:num w:numId="6">
    <w:abstractNumId w:val="9"/>
  </w:num>
  <w:num w:numId="7">
    <w:abstractNumId w:val="3"/>
  </w:num>
  <w:num w:numId="8">
    <w:abstractNumId w:val="12"/>
  </w:num>
  <w:num w:numId="9">
    <w:abstractNumId w:val="7"/>
  </w:num>
  <w:num w:numId="10">
    <w:abstractNumId w:val="4"/>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55"/>
    <w:rsid w:val="00067AB3"/>
    <w:rsid w:val="00095B1F"/>
    <w:rsid w:val="000D0852"/>
    <w:rsid w:val="000D5A9C"/>
    <w:rsid w:val="000D71BE"/>
    <w:rsid w:val="000D7362"/>
    <w:rsid w:val="000F1733"/>
    <w:rsid w:val="00130244"/>
    <w:rsid w:val="00145596"/>
    <w:rsid w:val="0018475D"/>
    <w:rsid w:val="00234C51"/>
    <w:rsid w:val="00240D4F"/>
    <w:rsid w:val="002410E7"/>
    <w:rsid w:val="00245DBD"/>
    <w:rsid w:val="002A79A3"/>
    <w:rsid w:val="002D75C4"/>
    <w:rsid w:val="00373ABF"/>
    <w:rsid w:val="003D0627"/>
    <w:rsid w:val="003D671F"/>
    <w:rsid w:val="003D78DC"/>
    <w:rsid w:val="004C0041"/>
    <w:rsid w:val="004E217B"/>
    <w:rsid w:val="00537AED"/>
    <w:rsid w:val="00540982"/>
    <w:rsid w:val="00567DD2"/>
    <w:rsid w:val="00605EA7"/>
    <w:rsid w:val="0062104C"/>
    <w:rsid w:val="006271BE"/>
    <w:rsid w:val="00634EAC"/>
    <w:rsid w:val="00672172"/>
    <w:rsid w:val="006B4555"/>
    <w:rsid w:val="007C24CB"/>
    <w:rsid w:val="007C3DC8"/>
    <w:rsid w:val="0082085F"/>
    <w:rsid w:val="00897F29"/>
    <w:rsid w:val="008D5350"/>
    <w:rsid w:val="008F0938"/>
    <w:rsid w:val="009164C7"/>
    <w:rsid w:val="00994F25"/>
    <w:rsid w:val="00A009C3"/>
    <w:rsid w:val="00A56439"/>
    <w:rsid w:val="00AD29E9"/>
    <w:rsid w:val="00B85098"/>
    <w:rsid w:val="00B86AC4"/>
    <w:rsid w:val="00C806EE"/>
    <w:rsid w:val="00C91ED2"/>
    <w:rsid w:val="00CA67E6"/>
    <w:rsid w:val="00CD51F8"/>
    <w:rsid w:val="00D04C07"/>
    <w:rsid w:val="00D43CA2"/>
    <w:rsid w:val="00D62FB8"/>
    <w:rsid w:val="00D72001"/>
    <w:rsid w:val="00DE7C93"/>
    <w:rsid w:val="00DE7CB1"/>
    <w:rsid w:val="00DF256D"/>
    <w:rsid w:val="00E50CFF"/>
    <w:rsid w:val="00E64EAB"/>
    <w:rsid w:val="00E91BFC"/>
    <w:rsid w:val="00F56B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7C9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Char">
    <w:name w:val="Body Text Char"/>
    <w:uiPriority w:val="99"/>
    <w:semiHidden/>
    <w:locked/>
    <w:rsid w:val="00897F29"/>
    <w:rPr>
      <w:rFonts w:ascii="Calibri" w:hAnsi="Calibri"/>
      <w:sz w:val="20"/>
    </w:rPr>
  </w:style>
  <w:style w:type="character" w:customStyle="1" w:styleId="ZkladntextChar">
    <w:name w:val="Základní text Char"/>
    <w:uiPriority w:val="99"/>
    <w:semiHidden/>
    <w:rsid w:val="00897F29"/>
    <w:rPr>
      <w:rFonts w:cs="Times New Roman"/>
    </w:rPr>
  </w:style>
  <w:style w:type="character" w:customStyle="1" w:styleId="ListParagraphChar">
    <w:name w:val="List Paragraph Char"/>
    <w:link w:val="Odstavecseseznamem1"/>
    <w:uiPriority w:val="99"/>
    <w:locked/>
    <w:rsid w:val="00897F29"/>
    <w:rPr>
      <w:rFonts w:ascii="Times New Roman" w:hAnsi="Times New Roman"/>
    </w:rPr>
  </w:style>
  <w:style w:type="character" w:customStyle="1" w:styleId="OdstavecseseznamemChar">
    <w:name w:val="Odstavec se seznamem Char"/>
    <w:link w:val="Odstavecseseznamem"/>
    <w:uiPriority w:val="99"/>
    <w:locked/>
    <w:rsid w:val="00897F29"/>
    <w:rPr>
      <w:rFonts w:ascii="Arial" w:eastAsia="SimSun" w:hAnsi="Arial"/>
      <w:color w:val="00000A"/>
      <w:lang w:eastAsia="cs-CZ"/>
    </w:rPr>
  </w:style>
  <w:style w:type="character" w:customStyle="1" w:styleId="FooterChar">
    <w:name w:val="Footer Char"/>
    <w:uiPriority w:val="99"/>
    <w:locked/>
    <w:rsid w:val="00897F29"/>
  </w:style>
  <w:style w:type="character" w:customStyle="1" w:styleId="OdstavecChar">
    <w:name w:val="Odstavec Char"/>
    <w:link w:val="Odstavec"/>
    <w:uiPriority w:val="99"/>
    <w:locked/>
    <w:rsid w:val="00897F29"/>
    <w:rPr>
      <w:rFonts w:ascii="Arial" w:hAnsi="Arial" w:cs="Times New Roman"/>
      <w:sz w:val="24"/>
      <w:szCs w:val="24"/>
      <w:lang w:eastAsia="cs-CZ"/>
    </w:rPr>
  </w:style>
  <w:style w:type="character" w:customStyle="1" w:styleId="BalloonTextChar">
    <w:name w:val="Balloon Text Char"/>
    <w:uiPriority w:val="99"/>
    <w:semiHidden/>
    <w:locked/>
    <w:rsid w:val="00897F29"/>
    <w:rPr>
      <w:rFonts w:ascii="Segoe UI" w:hAnsi="Segoe UI"/>
      <w:sz w:val="18"/>
    </w:rPr>
  </w:style>
  <w:style w:type="character" w:styleId="Odkaznakoment">
    <w:name w:val="annotation reference"/>
    <w:uiPriority w:val="99"/>
    <w:semiHidden/>
    <w:rsid w:val="00897F29"/>
    <w:rPr>
      <w:rFonts w:cs="Times New Roman"/>
      <w:sz w:val="16"/>
      <w:szCs w:val="16"/>
    </w:rPr>
  </w:style>
  <w:style w:type="character" w:customStyle="1" w:styleId="CommentTextChar">
    <w:name w:val="Comment Text Char"/>
    <w:uiPriority w:val="99"/>
    <w:semiHidden/>
    <w:locked/>
    <w:rsid w:val="00897F29"/>
    <w:rPr>
      <w:sz w:val="20"/>
      <w:lang w:eastAsia="en-US"/>
    </w:rPr>
  </w:style>
  <w:style w:type="character" w:customStyle="1" w:styleId="CommentSubjectChar">
    <w:name w:val="Comment Subject Char"/>
    <w:uiPriority w:val="99"/>
    <w:semiHidden/>
    <w:locked/>
    <w:rsid w:val="00897F29"/>
    <w:rPr>
      <w:b/>
      <w:sz w:val="20"/>
      <w:lang w:eastAsia="en-US"/>
    </w:rPr>
  </w:style>
  <w:style w:type="character" w:customStyle="1" w:styleId="ListLabel1">
    <w:name w:val="ListLabel 1"/>
    <w:uiPriority w:val="99"/>
    <w:rsid w:val="007C24CB"/>
    <w:rPr>
      <w:rFonts w:ascii="Arial" w:hAnsi="Arial"/>
      <w:b/>
      <w:position w:val="0"/>
      <w:sz w:val="22"/>
      <w:vertAlign w:val="baseline"/>
    </w:rPr>
  </w:style>
  <w:style w:type="character" w:customStyle="1" w:styleId="ListLabel2">
    <w:name w:val="ListLabel 2"/>
    <w:uiPriority w:val="99"/>
    <w:rsid w:val="007C24CB"/>
    <w:rPr>
      <w:rFonts w:ascii="Arial" w:hAnsi="Arial"/>
      <w:sz w:val="22"/>
    </w:rPr>
  </w:style>
  <w:style w:type="character" w:customStyle="1" w:styleId="ListLabel3">
    <w:name w:val="ListLabel 3"/>
    <w:uiPriority w:val="99"/>
    <w:rsid w:val="007C24CB"/>
  </w:style>
  <w:style w:type="character" w:customStyle="1" w:styleId="ListLabel4">
    <w:name w:val="ListLabel 4"/>
    <w:uiPriority w:val="99"/>
    <w:rsid w:val="007C24CB"/>
  </w:style>
  <w:style w:type="character" w:customStyle="1" w:styleId="ListLabel5">
    <w:name w:val="ListLabel 5"/>
    <w:uiPriority w:val="99"/>
    <w:rsid w:val="007C24CB"/>
  </w:style>
  <w:style w:type="character" w:customStyle="1" w:styleId="ListLabel6">
    <w:name w:val="ListLabel 6"/>
    <w:uiPriority w:val="99"/>
    <w:rsid w:val="007C24CB"/>
  </w:style>
  <w:style w:type="character" w:customStyle="1" w:styleId="ListLabel7">
    <w:name w:val="ListLabel 7"/>
    <w:uiPriority w:val="99"/>
    <w:rsid w:val="007C24CB"/>
  </w:style>
  <w:style w:type="character" w:customStyle="1" w:styleId="ListLabel8">
    <w:name w:val="ListLabel 8"/>
    <w:uiPriority w:val="99"/>
    <w:rsid w:val="007C24CB"/>
  </w:style>
  <w:style w:type="character" w:customStyle="1" w:styleId="ListLabel9">
    <w:name w:val="ListLabel 9"/>
    <w:uiPriority w:val="99"/>
    <w:rsid w:val="007C24CB"/>
  </w:style>
  <w:style w:type="character" w:customStyle="1" w:styleId="ListLabel10">
    <w:name w:val="ListLabel 10"/>
    <w:uiPriority w:val="99"/>
    <w:rsid w:val="007C24CB"/>
    <w:rPr>
      <w:b/>
      <w:position w:val="0"/>
      <w:sz w:val="22"/>
      <w:vertAlign w:val="baseline"/>
    </w:rPr>
  </w:style>
  <w:style w:type="character" w:customStyle="1" w:styleId="ListLabel11">
    <w:name w:val="ListLabel 11"/>
    <w:uiPriority w:val="99"/>
    <w:rsid w:val="007C24CB"/>
    <w:rPr>
      <w:rFonts w:ascii="Arial" w:hAnsi="Arial"/>
      <w:b/>
      <w:sz w:val="22"/>
    </w:rPr>
  </w:style>
  <w:style w:type="character" w:customStyle="1" w:styleId="ListLabel12">
    <w:name w:val="ListLabel 12"/>
    <w:uiPriority w:val="99"/>
    <w:rsid w:val="007C24CB"/>
  </w:style>
  <w:style w:type="character" w:customStyle="1" w:styleId="ListLabel13">
    <w:name w:val="ListLabel 13"/>
    <w:uiPriority w:val="99"/>
    <w:rsid w:val="007C24CB"/>
  </w:style>
  <w:style w:type="character" w:customStyle="1" w:styleId="ListLabel14">
    <w:name w:val="ListLabel 14"/>
    <w:uiPriority w:val="99"/>
    <w:rsid w:val="007C24CB"/>
  </w:style>
  <w:style w:type="character" w:customStyle="1" w:styleId="ListLabel15">
    <w:name w:val="ListLabel 15"/>
    <w:uiPriority w:val="99"/>
    <w:rsid w:val="007C24CB"/>
  </w:style>
  <w:style w:type="character" w:customStyle="1" w:styleId="ListLabel16">
    <w:name w:val="ListLabel 16"/>
    <w:uiPriority w:val="99"/>
    <w:rsid w:val="007C24CB"/>
  </w:style>
  <w:style w:type="character" w:customStyle="1" w:styleId="ListLabel17">
    <w:name w:val="ListLabel 17"/>
    <w:uiPriority w:val="99"/>
    <w:rsid w:val="007C24CB"/>
  </w:style>
  <w:style w:type="character" w:customStyle="1" w:styleId="ListLabel18">
    <w:name w:val="ListLabel 18"/>
    <w:uiPriority w:val="99"/>
    <w:rsid w:val="007C24CB"/>
  </w:style>
  <w:style w:type="character" w:customStyle="1" w:styleId="ListLabel19">
    <w:name w:val="ListLabel 19"/>
    <w:uiPriority w:val="99"/>
    <w:rsid w:val="007C24CB"/>
    <w:rPr>
      <w:sz w:val="22"/>
    </w:rPr>
  </w:style>
  <w:style w:type="character" w:customStyle="1" w:styleId="ListLabel20">
    <w:name w:val="ListLabel 20"/>
    <w:uiPriority w:val="99"/>
    <w:rsid w:val="007C24CB"/>
  </w:style>
  <w:style w:type="character" w:customStyle="1" w:styleId="ListLabel21">
    <w:name w:val="ListLabel 21"/>
    <w:uiPriority w:val="99"/>
    <w:rsid w:val="007C24CB"/>
  </w:style>
  <w:style w:type="character" w:customStyle="1" w:styleId="ListLabel22">
    <w:name w:val="ListLabel 22"/>
    <w:uiPriority w:val="99"/>
    <w:rsid w:val="007C24CB"/>
  </w:style>
  <w:style w:type="character" w:customStyle="1" w:styleId="ListLabel23">
    <w:name w:val="ListLabel 23"/>
    <w:uiPriority w:val="99"/>
    <w:rsid w:val="007C24CB"/>
  </w:style>
  <w:style w:type="character" w:customStyle="1" w:styleId="ListLabel24">
    <w:name w:val="ListLabel 24"/>
    <w:uiPriority w:val="99"/>
    <w:rsid w:val="007C24CB"/>
  </w:style>
  <w:style w:type="character" w:customStyle="1" w:styleId="ListLabel25">
    <w:name w:val="ListLabel 25"/>
    <w:uiPriority w:val="99"/>
    <w:rsid w:val="007C24CB"/>
  </w:style>
  <w:style w:type="character" w:customStyle="1" w:styleId="ListLabel26">
    <w:name w:val="ListLabel 26"/>
    <w:uiPriority w:val="99"/>
    <w:rsid w:val="007C24CB"/>
  </w:style>
  <w:style w:type="character" w:customStyle="1" w:styleId="ListLabel27">
    <w:name w:val="ListLabel 27"/>
    <w:uiPriority w:val="99"/>
    <w:rsid w:val="007C24CB"/>
  </w:style>
  <w:style w:type="character" w:customStyle="1" w:styleId="ListLabel28">
    <w:name w:val="ListLabel 28"/>
    <w:uiPriority w:val="99"/>
    <w:rsid w:val="007C24CB"/>
    <w:rPr>
      <w:sz w:val="22"/>
    </w:rPr>
  </w:style>
  <w:style w:type="character" w:customStyle="1" w:styleId="ListLabel29">
    <w:name w:val="ListLabel 29"/>
    <w:uiPriority w:val="99"/>
    <w:rsid w:val="007C24CB"/>
  </w:style>
  <w:style w:type="character" w:customStyle="1" w:styleId="ListLabel30">
    <w:name w:val="ListLabel 30"/>
    <w:uiPriority w:val="99"/>
    <w:rsid w:val="007C24CB"/>
  </w:style>
  <w:style w:type="character" w:customStyle="1" w:styleId="ListLabel31">
    <w:name w:val="ListLabel 31"/>
    <w:uiPriority w:val="99"/>
    <w:rsid w:val="007C24CB"/>
  </w:style>
  <w:style w:type="character" w:customStyle="1" w:styleId="ListLabel32">
    <w:name w:val="ListLabel 32"/>
    <w:uiPriority w:val="99"/>
    <w:rsid w:val="007C24CB"/>
  </w:style>
  <w:style w:type="character" w:customStyle="1" w:styleId="ListLabel33">
    <w:name w:val="ListLabel 33"/>
    <w:uiPriority w:val="99"/>
    <w:rsid w:val="007C24CB"/>
  </w:style>
  <w:style w:type="character" w:customStyle="1" w:styleId="ListLabel34">
    <w:name w:val="ListLabel 34"/>
    <w:uiPriority w:val="99"/>
    <w:rsid w:val="007C24CB"/>
  </w:style>
  <w:style w:type="character" w:customStyle="1" w:styleId="ListLabel35">
    <w:name w:val="ListLabel 35"/>
    <w:uiPriority w:val="99"/>
    <w:rsid w:val="007C24CB"/>
  </w:style>
  <w:style w:type="character" w:customStyle="1" w:styleId="ListLabel36">
    <w:name w:val="ListLabel 36"/>
    <w:uiPriority w:val="99"/>
    <w:rsid w:val="007C24CB"/>
  </w:style>
  <w:style w:type="character" w:customStyle="1" w:styleId="ListLabel37">
    <w:name w:val="ListLabel 37"/>
    <w:uiPriority w:val="99"/>
    <w:rsid w:val="007C24CB"/>
    <w:rPr>
      <w:rFonts w:ascii="Arial" w:hAnsi="Arial"/>
      <w:sz w:val="22"/>
    </w:rPr>
  </w:style>
  <w:style w:type="character" w:customStyle="1" w:styleId="ListLabel38">
    <w:name w:val="ListLabel 38"/>
    <w:uiPriority w:val="99"/>
    <w:rsid w:val="007C24CB"/>
  </w:style>
  <w:style w:type="character" w:customStyle="1" w:styleId="ListLabel39">
    <w:name w:val="ListLabel 39"/>
    <w:uiPriority w:val="99"/>
    <w:rsid w:val="007C24CB"/>
  </w:style>
  <w:style w:type="character" w:customStyle="1" w:styleId="ListLabel40">
    <w:name w:val="ListLabel 40"/>
    <w:uiPriority w:val="99"/>
    <w:rsid w:val="007C24CB"/>
  </w:style>
  <w:style w:type="character" w:customStyle="1" w:styleId="ListLabel41">
    <w:name w:val="ListLabel 41"/>
    <w:uiPriority w:val="99"/>
    <w:rsid w:val="007C24CB"/>
  </w:style>
  <w:style w:type="character" w:customStyle="1" w:styleId="ListLabel42">
    <w:name w:val="ListLabel 42"/>
    <w:uiPriority w:val="99"/>
    <w:rsid w:val="007C24CB"/>
  </w:style>
  <w:style w:type="character" w:customStyle="1" w:styleId="ListLabel43">
    <w:name w:val="ListLabel 43"/>
    <w:uiPriority w:val="99"/>
    <w:rsid w:val="007C24CB"/>
  </w:style>
  <w:style w:type="character" w:customStyle="1" w:styleId="ListLabel44">
    <w:name w:val="ListLabel 44"/>
    <w:uiPriority w:val="99"/>
    <w:rsid w:val="007C24CB"/>
  </w:style>
  <w:style w:type="character" w:customStyle="1" w:styleId="ListLabel45">
    <w:name w:val="ListLabel 45"/>
    <w:uiPriority w:val="99"/>
    <w:rsid w:val="007C24CB"/>
  </w:style>
  <w:style w:type="character" w:customStyle="1" w:styleId="ListLabel46">
    <w:name w:val="ListLabel 46"/>
    <w:uiPriority w:val="99"/>
    <w:rsid w:val="007C24CB"/>
    <w:rPr>
      <w:rFonts w:ascii="Arial" w:hAnsi="Arial"/>
      <w:b/>
      <w:position w:val="0"/>
      <w:sz w:val="22"/>
      <w:vertAlign w:val="baseline"/>
    </w:rPr>
  </w:style>
  <w:style w:type="character" w:customStyle="1" w:styleId="ListLabel47">
    <w:name w:val="ListLabel 47"/>
    <w:uiPriority w:val="99"/>
    <w:rsid w:val="007C24CB"/>
    <w:rPr>
      <w:rFonts w:ascii="Arial" w:hAnsi="Arial"/>
      <w:sz w:val="22"/>
    </w:rPr>
  </w:style>
  <w:style w:type="character" w:customStyle="1" w:styleId="ListLabel48">
    <w:name w:val="ListLabel 48"/>
    <w:uiPriority w:val="99"/>
    <w:rsid w:val="007C24CB"/>
  </w:style>
  <w:style w:type="character" w:customStyle="1" w:styleId="ListLabel49">
    <w:name w:val="ListLabel 49"/>
    <w:uiPriority w:val="99"/>
    <w:rsid w:val="007C24CB"/>
  </w:style>
  <w:style w:type="character" w:customStyle="1" w:styleId="ListLabel50">
    <w:name w:val="ListLabel 50"/>
    <w:uiPriority w:val="99"/>
    <w:rsid w:val="007C24CB"/>
  </w:style>
  <w:style w:type="character" w:customStyle="1" w:styleId="ListLabel51">
    <w:name w:val="ListLabel 51"/>
    <w:uiPriority w:val="99"/>
    <w:rsid w:val="007C24CB"/>
  </w:style>
  <w:style w:type="character" w:customStyle="1" w:styleId="ListLabel52">
    <w:name w:val="ListLabel 52"/>
    <w:uiPriority w:val="99"/>
    <w:rsid w:val="007C24CB"/>
  </w:style>
  <w:style w:type="character" w:customStyle="1" w:styleId="ListLabel53">
    <w:name w:val="ListLabel 53"/>
    <w:uiPriority w:val="99"/>
    <w:rsid w:val="007C24CB"/>
  </w:style>
  <w:style w:type="character" w:customStyle="1" w:styleId="ListLabel54">
    <w:name w:val="ListLabel 54"/>
    <w:uiPriority w:val="99"/>
    <w:rsid w:val="007C24CB"/>
  </w:style>
  <w:style w:type="character" w:customStyle="1" w:styleId="ListLabel55">
    <w:name w:val="ListLabel 55"/>
    <w:uiPriority w:val="99"/>
    <w:rsid w:val="007C24CB"/>
    <w:rPr>
      <w:rFonts w:ascii="Arial" w:hAnsi="Arial"/>
      <w:u w:val="none"/>
    </w:rPr>
  </w:style>
  <w:style w:type="character" w:customStyle="1" w:styleId="ListLabel56">
    <w:name w:val="ListLabel 56"/>
    <w:uiPriority w:val="99"/>
    <w:rsid w:val="007C24CB"/>
  </w:style>
  <w:style w:type="character" w:customStyle="1" w:styleId="ListLabel57">
    <w:name w:val="ListLabel 57"/>
    <w:uiPriority w:val="99"/>
    <w:rsid w:val="007C24CB"/>
  </w:style>
  <w:style w:type="character" w:customStyle="1" w:styleId="ListLabel58">
    <w:name w:val="ListLabel 58"/>
    <w:uiPriority w:val="99"/>
    <w:rsid w:val="007C24CB"/>
  </w:style>
  <w:style w:type="character" w:customStyle="1" w:styleId="ListLabel59">
    <w:name w:val="ListLabel 59"/>
    <w:uiPriority w:val="99"/>
    <w:rsid w:val="007C24CB"/>
  </w:style>
  <w:style w:type="character" w:customStyle="1" w:styleId="ListLabel60">
    <w:name w:val="ListLabel 60"/>
    <w:uiPriority w:val="99"/>
    <w:rsid w:val="007C24CB"/>
  </w:style>
  <w:style w:type="character" w:customStyle="1" w:styleId="ListLabel61">
    <w:name w:val="ListLabel 61"/>
    <w:uiPriority w:val="99"/>
    <w:rsid w:val="007C24CB"/>
  </w:style>
  <w:style w:type="character" w:customStyle="1" w:styleId="ListLabel62">
    <w:name w:val="ListLabel 62"/>
    <w:uiPriority w:val="99"/>
    <w:rsid w:val="007C24CB"/>
  </w:style>
  <w:style w:type="character" w:customStyle="1" w:styleId="ListLabel63">
    <w:name w:val="ListLabel 63"/>
    <w:uiPriority w:val="99"/>
    <w:rsid w:val="007C24CB"/>
  </w:style>
  <w:style w:type="character" w:customStyle="1" w:styleId="ListLabel64">
    <w:name w:val="ListLabel 64"/>
    <w:uiPriority w:val="99"/>
    <w:rsid w:val="007C24CB"/>
    <w:rPr>
      <w:rFonts w:ascii="Arial" w:hAnsi="Arial"/>
      <w:u w:val="none"/>
    </w:rPr>
  </w:style>
  <w:style w:type="character" w:customStyle="1" w:styleId="ListLabel65">
    <w:name w:val="ListLabel 65"/>
    <w:uiPriority w:val="99"/>
    <w:rsid w:val="007C24CB"/>
  </w:style>
  <w:style w:type="character" w:customStyle="1" w:styleId="ListLabel66">
    <w:name w:val="ListLabel 66"/>
    <w:uiPriority w:val="99"/>
    <w:rsid w:val="007C24CB"/>
  </w:style>
  <w:style w:type="character" w:customStyle="1" w:styleId="ListLabel67">
    <w:name w:val="ListLabel 67"/>
    <w:uiPriority w:val="99"/>
    <w:rsid w:val="007C24CB"/>
  </w:style>
  <w:style w:type="character" w:customStyle="1" w:styleId="ListLabel68">
    <w:name w:val="ListLabel 68"/>
    <w:uiPriority w:val="99"/>
    <w:rsid w:val="007C24CB"/>
  </w:style>
  <w:style w:type="character" w:customStyle="1" w:styleId="ListLabel69">
    <w:name w:val="ListLabel 69"/>
    <w:uiPriority w:val="99"/>
    <w:rsid w:val="007C24CB"/>
  </w:style>
  <w:style w:type="character" w:customStyle="1" w:styleId="ListLabel70">
    <w:name w:val="ListLabel 70"/>
    <w:uiPriority w:val="99"/>
    <w:rsid w:val="007C24CB"/>
  </w:style>
  <w:style w:type="character" w:customStyle="1" w:styleId="ListLabel71">
    <w:name w:val="ListLabel 71"/>
    <w:uiPriority w:val="99"/>
    <w:rsid w:val="007C24CB"/>
  </w:style>
  <w:style w:type="character" w:customStyle="1" w:styleId="ListLabel72">
    <w:name w:val="ListLabel 72"/>
    <w:uiPriority w:val="99"/>
    <w:rsid w:val="007C24CB"/>
  </w:style>
  <w:style w:type="character" w:customStyle="1" w:styleId="ListLabel73">
    <w:name w:val="ListLabel 73"/>
    <w:uiPriority w:val="99"/>
    <w:rsid w:val="007C24CB"/>
    <w:rPr>
      <w:rFonts w:ascii="Arial" w:hAnsi="Arial"/>
      <w:b/>
      <w:sz w:val="22"/>
    </w:rPr>
  </w:style>
  <w:style w:type="character" w:customStyle="1" w:styleId="ListLabel74">
    <w:name w:val="ListLabel 74"/>
    <w:uiPriority w:val="99"/>
    <w:rsid w:val="007C24CB"/>
  </w:style>
  <w:style w:type="character" w:customStyle="1" w:styleId="ListLabel75">
    <w:name w:val="ListLabel 75"/>
    <w:uiPriority w:val="99"/>
    <w:rsid w:val="007C24CB"/>
  </w:style>
  <w:style w:type="character" w:customStyle="1" w:styleId="ListLabel76">
    <w:name w:val="ListLabel 76"/>
    <w:uiPriority w:val="99"/>
    <w:rsid w:val="007C24CB"/>
  </w:style>
  <w:style w:type="character" w:customStyle="1" w:styleId="ListLabel77">
    <w:name w:val="ListLabel 77"/>
    <w:uiPriority w:val="99"/>
    <w:rsid w:val="007C24CB"/>
  </w:style>
  <w:style w:type="character" w:customStyle="1" w:styleId="ListLabel78">
    <w:name w:val="ListLabel 78"/>
    <w:uiPriority w:val="99"/>
    <w:rsid w:val="007C24CB"/>
  </w:style>
  <w:style w:type="character" w:customStyle="1" w:styleId="ListLabel79">
    <w:name w:val="ListLabel 79"/>
    <w:uiPriority w:val="99"/>
    <w:rsid w:val="007C24CB"/>
  </w:style>
  <w:style w:type="character" w:customStyle="1" w:styleId="ListLabel80">
    <w:name w:val="ListLabel 80"/>
    <w:uiPriority w:val="99"/>
    <w:rsid w:val="007C24CB"/>
  </w:style>
  <w:style w:type="character" w:customStyle="1" w:styleId="ListLabel81">
    <w:name w:val="ListLabel 81"/>
    <w:uiPriority w:val="99"/>
    <w:rsid w:val="007C24CB"/>
  </w:style>
  <w:style w:type="character" w:customStyle="1" w:styleId="ListLabel82">
    <w:name w:val="ListLabel 82"/>
    <w:uiPriority w:val="99"/>
    <w:rsid w:val="007C24CB"/>
    <w:rPr>
      <w:rFonts w:eastAsia="Times New Roman"/>
    </w:rPr>
  </w:style>
  <w:style w:type="character" w:customStyle="1" w:styleId="ListLabel83">
    <w:name w:val="ListLabel 83"/>
    <w:uiPriority w:val="99"/>
    <w:rsid w:val="007C24CB"/>
  </w:style>
  <w:style w:type="character" w:customStyle="1" w:styleId="ListLabel84">
    <w:name w:val="ListLabel 84"/>
    <w:uiPriority w:val="99"/>
    <w:rsid w:val="007C24CB"/>
  </w:style>
  <w:style w:type="character" w:customStyle="1" w:styleId="ListLabel85">
    <w:name w:val="ListLabel 85"/>
    <w:uiPriority w:val="99"/>
    <w:rsid w:val="007C24CB"/>
  </w:style>
  <w:style w:type="character" w:customStyle="1" w:styleId="ListLabel86">
    <w:name w:val="ListLabel 86"/>
    <w:uiPriority w:val="99"/>
    <w:rsid w:val="007C24CB"/>
  </w:style>
  <w:style w:type="character" w:customStyle="1" w:styleId="ListLabel87">
    <w:name w:val="ListLabel 87"/>
    <w:uiPriority w:val="99"/>
    <w:rsid w:val="007C24CB"/>
  </w:style>
  <w:style w:type="character" w:customStyle="1" w:styleId="ListLabel88">
    <w:name w:val="ListLabel 88"/>
    <w:uiPriority w:val="99"/>
    <w:rsid w:val="007C24CB"/>
  </w:style>
  <w:style w:type="character" w:customStyle="1" w:styleId="ListLabel89">
    <w:name w:val="ListLabel 89"/>
    <w:uiPriority w:val="99"/>
    <w:rsid w:val="007C24CB"/>
  </w:style>
  <w:style w:type="character" w:customStyle="1" w:styleId="ListLabel90">
    <w:name w:val="ListLabel 90"/>
    <w:uiPriority w:val="99"/>
    <w:rsid w:val="007C24CB"/>
  </w:style>
  <w:style w:type="character" w:customStyle="1" w:styleId="ListLabel91">
    <w:name w:val="ListLabel 91"/>
    <w:uiPriority w:val="99"/>
    <w:rsid w:val="007C24CB"/>
  </w:style>
  <w:style w:type="character" w:customStyle="1" w:styleId="ListLabel92">
    <w:name w:val="ListLabel 92"/>
    <w:uiPriority w:val="99"/>
    <w:rsid w:val="007C24CB"/>
  </w:style>
  <w:style w:type="character" w:customStyle="1" w:styleId="ListLabel93">
    <w:name w:val="ListLabel 93"/>
    <w:uiPriority w:val="99"/>
    <w:rsid w:val="007C24CB"/>
  </w:style>
  <w:style w:type="character" w:customStyle="1" w:styleId="ListLabel94">
    <w:name w:val="ListLabel 94"/>
    <w:uiPriority w:val="99"/>
    <w:rsid w:val="007C24CB"/>
  </w:style>
  <w:style w:type="character" w:customStyle="1" w:styleId="ListLabel95">
    <w:name w:val="ListLabel 95"/>
    <w:uiPriority w:val="99"/>
    <w:rsid w:val="007C24CB"/>
  </w:style>
  <w:style w:type="character" w:customStyle="1" w:styleId="ListLabel96">
    <w:name w:val="ListLabel 96"/>
    <w:uiPriority w:val="99"/>
    <w:rsid w:val="007C24CB"/>
  </w:style>
  <w:style w:type="character" w:customStyle="1" w:styleId="ListLabel97">
    <w:name w:val="ListLabel 97"/>
    <w:uiPriority w:val="99"/>
    <w:rsid w:val="007C24CB"/>
  </w:style>
  <w:style w:type="character" w:customStyle="1" w:styleId="ListLabel98">
    <w:name w:val="ListLabel 98"/>
    <w:uiPriority w:val="99"/>
    <w:rsid w:val="007C24CB"/>
  </w:style>
  <w:style w:type="character" w:customStyle="1" w:styleId="ListLabel99">
    <w:name w:val="ListLabel 99"/>
    <w:uiPriority w:val="99"/>
    <w:rsid w:val="007C24CB"/>
  </w:style>
  <w:style w:type="paragraph" w:customStyle="1" w:styleId="Nadpis">
    <w:name w:val="Nadpis"/>
    <w:basedOn w:val="Normln"/>
    <w:next w:val="Zkladntext"/>
    <w:uiPriority w:val="99"/>
    <w:rsid w:val="007C24CB"/>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1"/>
    <w:uiPriority w:val="99"/>
    <w:semiHidden/>
    <w:rsid w:val="00897F29"/>
    <w:pPr>
      <w:spacing w:after="120" w:line="240" w:lineRule="auto"/>
    </w:pPr>
    <w:rPr>
      <w:sz w:val="20"/>
      <w:szCs w:val="20"/>
    </w:rPr>
  </w:style>
  <w:style w:type="character" w:customStyle="1" w:styleId="ZkladntextChar1">
    <w:name w:val="Základní text Char1"/>
    <w:link w:val="Zkladntext"/>
    <w:uiPriority w:val="99"/>
    <w:semiHidden/>
    <w:locked/>
    <w:rsid w:val="00B86AC4"/>
    <w:rPr>
      <w:rFonts w:cs="Times New Roman"/>
      <w:lang w:eastAsia="en-US"/>
    </w:rPr>
  </w:style>
  <w:style w:type="paragraph" w:styleId="Seznam">
    <w:name w:val="List"/>
    <w:basedOn w:val="Zkladntext"/>
    <w:uiPriority w:val="99"/>
    <w:rsid w:val="007C24CB"/>
    <w:rPr>
      <w:rFonts w:cs="Lucida Sans"/>
    </w:rPr>
  </w:style>
  <w:style w:type="paragraph" w:styleId="Titulek">
    <w:name w:val="caption"/>
    <w:basedOn w:val="Normln"/>
    <w:uiPriority w:val="99"/>
    <w:qFormat/>
    <w:rsid w:val="007C24CB"/>
    <w:pPr>
      <w:suppressLineNumbers/>
      <w:spacing w:before="120" w:after="120"/>
    </w:pPr>
    <w:rPr>
      <w:rFonts w:cs="Lucida Sans"/>
      <w:i/>
      <w:iCs/>
      <w:sz w:val="24"/>
      <w:szCs w:val="24"/>
    </w:rPr>
  </w:style>
  <w:style w:type="paragraph" w:customStyle="1" w:styleId="Rejstk">
    <w:name w:val="Rejstřík"/>
    <w:basedOn w:val="Normln"/>
    <w:uiPriority w:val="99"/>
    <w:rsid w:val="007C24CB"/>
    <w:pPr>
      <w:suppressLineNumbers/>
    </w:pPr>
    <w:rPr>
      <w:rFonts w:cs="Lucida Sans"/>
    </w:rPr>
  </w:style>
  <w:style w:type="paragraph" w:customStyle="1" w:styleId="BodyText1">
    <w:name w:val="Body Text1"/>
    <w:uiPriority w:val="99"/>
    <w:rsid w:val="00897F29"/>
    <w:pPr>
      <w:jc w:val="both"/>
    </w:pPr>
    <w:rPr>
      <w:rFonts w:ascii="Arial" w:hAnsi="Arial"/>
      <w:color w:val="000000"/>
      <w:sz w:val="22"/>
      <w:szCs w:val="48"/>
      <w:lang w:eastAsia="en-US"/>
    </w:rPr>
  </w:style>
  <w:style w:type="paragraph" w:styleId="Bezmezer">
    <w:name w:val="No Spacing"/>
    <w:uiPriority w:val="99"/>
    <w:qFormat/>
    <w:rsid w:val="00897F29"/>
    <w:rPr>
      <w:sz w:val="22"/>
      <w:szCs w:val="22"/>
      <w:lang w:eastAsia="en-US"/>
    </w:rPr>
  </w:style>
  <w:style w:type="paragraph" w:customStyle="1" w:styleId="Odstavecseseznamem1">
    <w:name w:val="Odstavec se seznamem1"/>
    <w:basedOn w:val="Normln"/>
    <w:link w:val="ListParagraphChar"/>
    <w:uiPriority w:val="99"/>
    <w:rsid w:val="00897F29"/>
    <w:pPr>
      <w:spacing w:after="200" w:line="276" w:lineRule="auto"/>
      <w:ind w:left="720"/>
      <w:contextualSpacing/>
    </w:pPr>
    <w:rPr>
      <w:rFonts w:ascii="Times New Roman" w:hAnsi="Times New Roman"/>
      <w:sz w:val="20"/>
      <w:szCs w:val="20"/>
      <w:lang w:eastAsia="cs-CZ"/>
    </w:rPr>
  </w:style>
  <w:style w:type="paragraph" w:styleId="Odstavecseseznamem">
    <w:name w:val="List Paragraph"/>
    <w:basedOn w:val="Normln"/>
    <w:link w:val="OdstavecseseznamemChar"/>
    <w:uiPriority w:val="99"/>
    <w:qFormat/>
    <w:rsid w:val="00897F29"/>
    <w:pPr>
      <w:suppressAutoHyphens/>
      <w:spacing w:after="0" w:line="240" w:lineRule="auto"/>
      <w:ind w:left="720"/>
    </w:pPr>
    <w:rPr>
      <w:rFonts w:ascii="Arial" w:eastAsia="SimSun" w:hAnsi="Arial"/>
      <w:color w:val="00000A"/>
      <w:sz w:val="20"/>
      <w:szCs w:val="20"/>
      <w:lang w:eastAsia="cs-CZ"/>
    </w:rPr>
  </w:style>
  <w:style w:type="paragraph" w:customStyle="1" w:styleId="Odstavecseseznamem2">
    <w:name w:val="Odstavec se seznamem2"/>
    <w:basedOn w:val="Normln"/>
    <w:uiPriority w:val="99"/>
    <w:rsid w:val="00897F29"/>
    <w:pPr>
      <w:spacing w:after="200" w:line="276" w:lineRule="auto"/>
      <w:ind w:left="720"/>
      <w:contextualSpacing/>
    </w:pPr>
    <w:rPr>
      <w:rFonts w:ascii="Times New Roman" w:eastAsia="Times New Roman" w:hAnsi="Times New Roman"/>
    </w:rPr>
  </w:style>
  <w:style w:type="paragraph" w:customStyle="1" w:styleId="Default">
    <w:name w:val="Default"/>
    <w:uiPriority w:val="99"/>
    <w:rsid w:val="00897F29"/>
    <w:rPr>
      <w:rFonts w:ascii="Times New Roman" w:eastAsia="Times New Roman" w:hAnsi="Times New Roman"/>
      <w:color w:val="000000"/>
      <w:sz w:val="24"/>
      <w:szCs w:val="24"/>
      <w:lang w:eastAsia="en-US"/>
    </w:rPr>
  </w:style>
  <w:style w:type="paragraph" w:styleId="Zpat">
    <w:name w:val="footer"/>
    <w:basedOn w:val="Normln"/>
    <w:link w:val="ZpatChar"/>
    <w:uiPriority w:val="99"/>
    <w:rsid w:val="00897F29"/>
    <w:pPr>
      <w:tabs>
        <w:tab w:val="center" w:pos="4536"/>
        <w:tab w:val="right" w:pos="9072"/>
      </w:tabs>
      <w:spacing w:after="0" w:line="240" w:lineRule="auto"/>
    </w:pPr>
    <w:rPr>
      <w:sz w:val="20"/>
      <w:szCs w:val="20"/>
    </w:rPr>
  </w:style>
  <w:style w:type="character" w:customStyle="1" w:styleId="ZpatChar">
    <w:name w:val="Zápatí Char"/>
    <w:link w:val="Zpat"/>
    <w:uiPriority w:val="99"/>
    <w:semiHidden/>
    <w:locked/>
    <w:rsid w:val="00B86AC4"/>
    <w:rPr>
      <w:rFonts w:cs="Times New Roman"/>
      <w:lang w:eastAsia="en-US"/>
    </w:rPr>
  </w:style>
  <w:style w:type="paragraph" w:customStyle="1" w:styleId="Odstavec">
    <w:name w:val="Odstavec"/>
    <w:basedOn w:val="Normln"/>
    <w:link w:val="OdstavecChar"/>
    <w:uiPriority w:val="99"/>
    <w:rsid w:val="00897F29"/>
    <w:pPr>
      <w:keepNext/>
      <w:tabs>
        <w:tab w:val="left" w:pos="567"/>
      </w:tabs>
      <w:suppressAutoHyphens/>
      <w:spacing w:before="60" w:after="60" w:line="240" w:lineRule="auto"/>
      <w:jc w:val="both"/>
    </w:pPr>
    <w:rPr>
      <w:rFonts w:ascii="Arial" w:eastAsia="Times New Roman" w:hAnsi="Arial"/>
      <w:szCs w:val="24"/>
      <w:lang w:eastAsia="cs-CZ"/>
    </w:rPr>
  </w:style>
  <w:style w:type="paragraph" w:customStyle="1" w:styleId="lnek">
    <w:name w:val="článek"/>
    <w:basedOn w:val="Normlnweb"/>
    <w:uiPriority w:val="99"/>
    <w:rsid w:val="00897F29"/>
    <w:pPr>
      <w:keepNext/>
      <w:tabs>
        <w:tab w:val="left" w:pos="360"/>
      </w:tabs>
      <w:suppressAutoHyphens/>
      <w:spacing w:before="240" w:after="240" w:line="240" w:lineRule="auto"/>
      <w:jc w:val="center"/>
    </w:pPr>
    <w:rPr>
      <w:rFonts w:ascii="Arial" w:hAnsi="Arial"/>
      <w:b/>
      <w:bCs/>
      <w:sz w:val="22"/>
      <w:szCs w:val="22"/>
      <w:lang w:eastAsia="cs-CZ"/>
    </w:rPr>
  </w:style>
  <w:style w:type="paragraph" w:styleId="Normlnweb">
    <w:name w:val="Normal (Web)"/>
    <w:basedOn w:val="Normln"/>
    <w:uiPriority w:val="99"/>
    <w:semiHidden/>
    <w:rsid w:val="00897F29"/>
    <w:rPr>
      <w:rFonts w:ascii="Times New Roman" w:hAnsi="Times New Roman"/>
      <w:sz w:val="24"/>
      <w:szCs w:val="24"/>
    </w:rPr>
  </w:style>
  <w:style w:type="paragraph" w:styleId="Textbubliny">
    <w:name w:val="Balloon Text"/>
    <w:basedOn w:val="Normln"/>
    <w:link w:val="TextbublinyChar"/>
    <w:uiPriority w:val="99"/>
    <w:semiHidden/>
    <w:rsid w:val="00897F29"/>
    <w:pPr>
      <w:spacing w:after="0" w:line="240" w:lineRule="auto"/>
    </w:pPr>
    <w:rPr>
      <w:rFonts w:ascii="Segoe UI" w:hAnsi="Segoe UI"/>
      <w:sz w:val="18"/>
      <w:szCs w:val="18"/>
    </w:rPr>
  </w:style>
  <w:style w:type="character" w:customStyle="1" w:styleId="TextbublinyChar">
    <w:name w:val="Text bubliny Char"/>
    <w:link w:val="Textbubliny"/>
    <w:uiPriority w:val="99"/>
    <w:semiHidden/>
    <w:locked/>
    <w:rsid w:val="00B86AC4"/>
    <w:rPr>
      <w:rFonts w:ascii="Times New Roman" w:hAnsi="Times New Roman" w:cs="Times New Roman"/>
      <w:sz w:val="2"/>
      <w:lang w:eastAsia="en-US"/>
    </w:rPr>
  </w:style>
  <w:style w:type="paragraph" w:styleId="Textkomente">
    <w:name w:val="annotation text"/>
    <w:basedOn w:val="Normln"/>
    <w:link w:val="TextkomenteChar"/>
    <w:uiPriority w:val="99"/>
    <w:semiHidden/>
    <w:rsid w:val="00897F29"/>
    <w:rPr>
      <w:sz w:val="20"/>
      <w:szCs w:val="20"/>
    </w:rPr>
  </w:style>
  <w:style w:type="character" w:customStyle="1" w:styleId="TextkomenteChar">
    <w:name w:val="Text komentáře Char"/>
    <w:link w:val="Textkomente"/>
    <w:uiPriority w:val="99"/>
    <w:semiHidden/>
    <w:locked/>
    <w:rsid w:val="00B86AC4"/>
    <w:rPr>
      <w:rFonts w:cs="Times New Roman"/>
      <w:sz w:val="20"/>
      <w:szCs w:val="20"/>
      <w:lang w:eastAsia="en-US"/>
    </w:rPr>
  </w:style>
  <w:style w:type="paragraph" w:styleId="Pedmtkomente">
    <w:name w:val="annotation subject"/>
    <w:basedOn w:val="Textkomente"/>
    <w:next w:val="Textkomente"/>
    <w:link w:val="PedmtkomenteChar"/>
    <w:uiPriority w:val="99"/>
    <w:semiHidden/>
    <w:rsid w:val="00897F29"/>
    <w:rPr>
      <w:b/>
      <w:bCs/>
    </w:rPr>
  </w:style>
  <w:style w:type="character" w:customStyle="1" w:styleId="PedmtkomenteChar">
    <w:name w:val="Předmět komentáře Char"/>
    <w:link w:val="Pedmtkomente"/>
    <w:uiPriority w:val="99"/>
    <w:semiHidden/>
    <w:locked/>
    <w:rsid w:val="00B86AC4"/>
    <w:rPr>
      <w:rFonts w:cs="Times New Roman"/>
      <w:b/>
      <w:bCs/>
      <w:sz w:val="20"/>
      <w:szCs w:val="20"/>
      <w:lang w:eastAsia="en-US"/>
    </w:rPr>
  </w:style>
  <w:style w:type="table" w:styleId="Mkatabulky">
    <w:name w:val="Table Grid"/>
    <w:basedOn w:val="Normlntabulka"/>
    <w:uiPriority w:val="99"/>
    <w:rsid w:val="00897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0D0852"/>
    <w:pPr>
      <w:tabs>
        <w:tab w:val="center" w:pos="4536"/>
        <w:tab w:val="right" w:pos="9072"/>
      </w:tabs>
    </w:pPr>
  </w:style>
  <w:style w:type="character" w:customStyle="1" w:styleId="ZhlavChar">
    <w:name w:val="Záhlaví Char"/>
    <w:link w:val="Zhlav"/>
    <w:uiPriority w:val="99"/>
    <w:rsid w:val="000D0852"/>
    <w:rPr>
      <w:lang w:eastAsia="en-US"/>
    </w:rPr>
  </w:style>
  <w:style w:type="character" w:styleId="Hypertextovodkaz">
    <w:name w:val="Hyperlink"/>
    <w:rsid w:val="000D0852"/>
    <w:rPr>
      <w:color w:val="0000FF"/>
      <w:u w:val="single"/>
    </w:rPr>
  </w:style>
  <w:style w:type="paragraph" w:customStyle="1" w:styleId="lneksmlouvy">
    <w:name w:val="článek_smlouvy"/>
    <w:basedOn w:val="Normln"/>
    <w:qFormat/>
    <w:rsid w:val="00DE7C93"/>
    <w:pPr>
      <w:numPr>
        <w:ilvl w:val="1"/>
        <w:numId w:val="13"/>
      </w:numPr>
      <w:spacing w:after="100" w:line="288" w:lineRule="auto"/>
      <w:jc w:val="both"/>
    </w:pPr>
    <w:rPr>
      <w:rFonts w:ascii="Arial" w:hAnsi="Arial" w:cs="Calibri"/>
      <w:lang w:eastAsia="cs-CZ"/>
    </w:rPr>
  </w:style>
  <w:style w:type="paragraph" w:customStyle="1" w:styleId="lneksmlouvynadpis">
    <w:name w:val="Článek_smlouvy_nadpis"/>
    <w:basedOn w:val="Normln"/>
    <w:qFormat/>
    <w:rsid w:val="00DE7C93"/>
    <w:pPr>
      <w:numPr>
        <w:numId w:val="13"/>
      </w:numPr>
      <w:spacing w:before="240" w:after="100" w:line="288" w:lineRule="auto"/>
      <w:jc w:val="both"/>
      <w:outlineLvl w:val="0"/>
    </w:pPr>
    <w:rPr>
      <w:rFonts w:ascii="Arial" w:hAnsi="Arial" w:cs="Calibri"/>
      <w:b/>
      <w:cap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7C9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Char">
    <w:name w:val="Body Text Char"/>
    <w:uiPriority w:val="99"/>
    <w:semiHidden/>
    <w:locked/>
    <w:rsid w:val="00897F29"/>
    <w:rPr>
      <w:rFonts w:ascii="Calibri" w:hAnsi="Calibri"/>
      <w:sz w:val="20"/>
    </w:rPr>
  </w:style>
  <w:style w:type="character" w:customStyle="1" w:styleId="ZkladntextChar">
    <w:name w:val="Základní text Char"/>
    <w:uiPriority w:val="99"/>
    <w:semiHidden/>
    <w:rsid w:val="00897F29"/>
    <w:rPr>
      <w:rFonts w:cs="Times New Roman"/>
    </w:rPr>
  </w:style>
  <w:style w:type="character" w:customStyle="1" w:styleId="ListParagraphChar">
    <w:name w:val="List Paragraph Char"/>
    <w:link w:val="Odstavecseseznamem1"/>
    <w:uiPriority w:val="99"/>
    <w:locked/>
    <w:rsid w:val="00897F29"/>
    <w:rPr>
      <w:rFonts w:ascii="Times New Roman" w:hAnsi="Times New Roman"/>
    </w:rPr>
  </w:style>
  <w:style w:type="character" w:customStyle="1" w:styleId="OdstavecseseznamemChar">
    <w:name w:val="Odstavec se seznamem Char"/>
    <w:link w:val="Odstavecseseznamem"/>
    <w:uiPriority w:val="99"/>
    <w:locked/>
    <w:rsid w:val="00897F29"/>
    <w:rPr>
      <w:rFonts w:ascii="Arial" w:eastAsia="SimSun" w:hAnsi="Arial"/>
      <w:color w:val="00000A"/>
      <w:lang w:eastAsia="cs-CZ"/>
    </w:rPr>
  </w:style>
  <w:style w:type="character" w:customStyle="1" w:styleId="FooterChar">
    <w:name w:val="Footer Char"/>
    <w:uiPriority w:val="99"/>
    <w:locked/>
    <w:rsid w:val="00897F29"/>
  </w:style>
  <w:style w:type="character" w:customStyle="1" w:styleId="OdstavecChar">
    <w:name w:val="Odstavec Char"/>
    <w:link w:val="Odstavec"/>
    <w:uiPriority w:val="99"/>
    <w:locked/>
    <w:rsid w:val="00897F29"/>
    <w:rPr>
      <w:rFonts w:ascii="Arial" w:hAnsi="Arial" w:cs="Times New Roman"/>
      <w:sz w:val="24"/>
      <w:szCs w:val="24"/>
      <w:lang w:eastAsia="cs-CZ"/>
    </w:rPr>
  </w:style>
  <w:style w:type="character" w:customStyle="1" w:styleId="BalloonTextChar">
    <w:name w:val="Balloon Text Char"/>
    <w:uiPriority w:val="99"/>
    <w:semiHidden/>
    <w:locked/>
    <w:rsid w:val="00897F29"/>
    <w:rPr>
      <w:rFonts w:ascii="Segoe UI" w:hAnsi="Segoe UI"/>
      <w:sz w:val="18"/>
    </w:rPr>
  </w:style>
  <w:style w:type="character" w:styleId="Odkaznakoment">
    <w:name w:val="annotation reference"/>
    <w:uiPriority w:val="99"/>
    <w:semiHidden/>
    <w:rsid w:val="00897F29"/>
    <w:rPr>
      <w:rFonts w:cs="Times New Roman"/>
      <w:sz w:val="16"/>
      <w:szCs w:val="16"/>
    </w:rPr>
  </w:style>
  <w:style w:type="character" w:customStyle="1" w:styleId="CommentTextChar">
    <w:name w:val="Comment Text Char"/>
    <w:uiPriority w:val="99"/>
    <w:semiHidden/>
    <w:locked/>
    <w:rsid w:val="00897F29"/>
    <w:rPr>
      <w:sz w:val="20"/>
      <w:lang w:eastAsia="en-US"/>
    </w:rPr>
  </w:style>
  <w:style w:type="character" w:customStyle="1" w:styleId="CommentSubjectChar">
    <w:name w:val="Comment Subject Char"/>
    <w:uiPriority w:val="99"/>
    <w:semiHidden/>
    <w:locked/>
    <w:rsid w:val="00897F29"/>
    <w:rPr>
      <w:b/>
      <w:sz w:val="20"/>
      <w:lang w:eastAsia="en-US"/>
    </w:rPr>
  </w:style>
  <w:style w:type="character" w:customStyle="1" w:styleId="ListLabel1">
    <w:name w:val="ListLabel 1"/>
    <w:uiPriority w:val="99"/>
    <w:rsid w:val="007C24CB"/>
    <w:rPr>
      <w:rFonts w:ascii="Arial" w:hAnsi="Arial"/>
      <w:b/>
      <w:position w:val="0"/>
      <w:sz w:val="22"/>
      <w:vertAlign w:val="baseline"/>
    </w:rPr>
  </w:style>
  <w:style w:type="character" w:customStyle="1" w:styleId="ListLabel2">
    <w:name w:val="ListLabel 2"/>
    <w:uiPriority w:val="99"/>
    <w:rsid w:val="007C24CB"/>
    <w:rPr>
      <w:rFonts w:ascii="Arial" w:hAnsi="Arial"/>
      <w:sz w:val="22"/>
    </w:rPr>
  </w:style>
  <w:style w:type="character" w:customStyle="1" w:styleId="ListLabel3">
    <w:name w:val="ListLabel 3"/>
    <w:uiPriority w:val="99"/>
    <w:rsid w:val="007C24CB"/>
  </w:style>
  <w:style w:type="character" w:customStyle="1" w:styleId="ListLabel4">
    <w:name w:val="ListLabel 4"/>
    <w:uiPriority w:val="99"/>
    <w:rsid w:val="007C24CB"/>
  </w:style>
  <w:style w:type="character" w:customStyle="1" w:styleId="ListLabel5">
    <w:name w:val="ListLabel 5"/>
    <w:uiPriority w:val="99"/>
    <w:rsid w:val="007C24CB"/>
  </w:style>
  <w:style w:type="character" w:customStyle="1" w:styleId="ListLabel6">
    <w:name w:val="ListLabel 6"/>
    <w:uiPriority w:val="99"/>
    <w:rsid w:val="007C24CB"/>
  </w:style>
  <w:style w:type="character" w:customStyle="1" w:styleId="ListLabel7">
    <w:name w:val="ListLabel 7"/>
    <w:uiPriority w:val="99"/>
    <w:rsid w:val="007C24CB"/>
  </w:style>
  <w:style w:type="character" w:customStyle="1" w:styleId="ListLabel8">
    <w:name w:val="ListLabel 8"/>
    <w:uiPriority w:val="99"/>
    <w:rsid w:val="007C24CB"/>
  </w:style>
  <w:style w:type="character" w:customStyle="1" w:styleId="ListLabel9">
    <w:name w:val="ListLabel 9"/>
    <w:uiPriority w:val="99"/>
    <w:rsid w:val="007C24CB"/>
  </w:style>
  <w:style w:type="character" w:customStyle="1" w:styleId="ListLabel10">
    <w:name w:val="ListLabel 10"/>
    <w:uiPriority w:val="99"/>
    <w:rsid w:val="007C24CB"/>
    <w:rPr>
      <w:b/>
      <w:position w:val="0"/>
      <w:sz w:val="22"/>
      <w:vertAlign w:val="baseline"/>
    </w:rPr>
  </w:style>
  <w:style w:type="character" w:customStyle="1" w:styleId="ListLabel11">
    <w:name w:val="ListLabel 11"/>
    <w:uiPriority w:val="99"/>
    <w:rsid w:val="007C24CB"/>
    <w:rPr>
      <w:rFonts w:ascii="Arial" w:hAnsi="Arial"/>
      <w:b/>
      <w:sz w:val="22"/>
    </w:rPr>
  </w:style>
  <w:style w:type="character" w:customStyle="1" w:styleId="ListLabel12">
    <w:name w:val="ListLabel 12"/>
    <w:uiPriority w:val="99"/>
    <w:rsid w:val="007C24CB"/>
  </w:style>
  <w:style w:type="character" w:customStyle="1" w:styleId="ListLabel13">
    <w:name w:val="ListLabel 13"/>
    <w:uiPriority w:val="99"/>
    <w:rsid w:val="007C24CB"/>
  </w:style>
  <w:style w:type="character" w:customStyle="1" w:styleId="ListLabel14">
    <w:name w:val="ListLabel 14"/>
    <w:uiPriority w:val="99"/>
    <w:rsid w:val="007C24CB"/>
  </w:style>
  <w:style w:type="character" w:customStyle="1" w:styleId="ListLabel15">
    <w:name w:val="ListLabel 15"/>
    <w:uiPriority w:val="99"/>
    <w:rsid w:val="007C24CB"/>
  </w:style>
  <w:style w:type="character" w:customStyle="1" w:styleId="ListLabel16">
    <w:name w:val="ListLabel 16"/>
    <w:uiPriority w:val="99"/>
    <w:rsid w:val="007C24CB"/>
  </w:style>
  <w:style w:type="character" w:customStyle="1" w:styleId="ListLabel17">
    <w:name w:val="ListLabel 17"/>
    <w:uiPriority w:val="99"/>
    <w:rsid w:val="007C24CB"/>
  </w:style>
  <w:style w:type="character" w:customStyle="1" w:styleId="ListLabel18">
    <w:name w:val="ListLabel 18"/>
    <w:uiPriority w:val="99"/>
    <w:rsid w:val="007C24CB"/>
  </w:style>
  <w:style w:type="character" w:customStyle="1" w:styleId="ListLabel19">
    <w:name w:val="ListLabel 19"/>
    <w:uiPriority w:val="99"/>
    <w:rsid w:val="007C24CB"/>
    <w:rPr>
      <w:sz w:val="22"/>
    </w:rPr>
  </w:style>
  <w:style w:type="character" w:customStyle="1" w:styleId="ListLabel20">
    <w:name w:val="ListLabel 20"/>
    <w:uiPriority w:val="99"/>
    <w:rsid w:val="007C24CB"/>
  </w:style>
  <w:style w:type="character" w:customStyle="1" w:styleId="ListLabel21">
    <w:name w:val="ListLabel 21"/>
    <w:uiPriority w:val="99"/>
    <w:rsid w:val="007C24CB"/>
  </w:style>
  <w:style w:type="character" w:customStyle="1" w:styleId="ListLabel22">
    <w:name w:val="ListLabel 22"/>
    <w:uiPriority w:val="99"/>
    <w:rsid w:val="007C24CB"/>
  </w:style>
  <w:style w:type="character" w:customStyle="1" w:styleId="ListLabel23">
    <w:name w:val="ListLabel 23"/>
    <w:uiPriority w:val="99"/>
    <w:rsid w:val="007C24CB"/>
  </w:style>
  <w:style w:type="character" w:customStyle="1" w:styleId="ListLabel24">
    <w:name w:val="ListLabel 24"/>
    <w:uiPriority w:val="99"/>
    <w:rsid w:val="007C24CB"/>
  </w:style>
  <w:style w:type="character" w:customStyle="1" w:styleId="ListLabel25">
    <w:name w:val="ListLabel 25"/>
    <w:uiPriority w:val="99"/>
    <w:rsid w:val="007C24CB"/>
  </w:style>
  <w:style w:type="character" w:customStyle="1" w:styleId="ListLabel26">
    <w:name w:val="ListLabel 26"/>
    <w:uiPriority w:val="99"/>
    <w:rsid w:val="007C24CB"/>
  </w:style>
  <w:style w:type="character" w:customStyle="1" w:styleId="ListLabel27">
    <w:name w:val="ListLabel 27"/>
    <w:uiPriority w:val="99"/>
    <w:rsid w:val="007C24CB"/>
  </w:style>
  <w:style w:type="character" w:customStyle="1" w:styleId="ListLabel28">
    <w:name w:val="ListLabel 28"/>
    <w:uiPriority w:val="99"/>
    <w:rsid w:val="007C24CB"/>
    <w:rPr>
      <w:sz w:val="22"/>
    </w:rPr>
  </w:style>
  <w:style w:type="character" w:customStyle="1" w:styleId="ListLabel29">
    <w:name w:val="ListLabel 29"/>
    <w:uiPriority w:val="99"/>
    <w:rsid w:val="007C24CB"/>
  </w:style>
  <w:style w:type="character" w:customStyle="1" w:styleId="ListLabel30">
    <w:name w:val="ListLabel 30"/>
    <w:uiPriority w:val="99"/>
    <w:rsid w:val="007C24CB"/>
  </w:style>
  <w:style w:type="character" w:customStyle="1" w:styleId="ListLabel31">
    <w:name w:val="ListLabel 31"/>
    <w:uiPriority w:val="99"/>
    <w:rsid w:val="007C24CB"/>
  </w:style>
  <w:style w:type="character" w:customStyle="1" w:styleId="ListLabel32">
    <w:name w:val="ListLabel 32"/>
    <w:uiPriority w:val="99"/>
    <w:rsid w:val="007C24CB"/>
  </w:style>
  <w:style w:type="character" w:customStyle="1" w:styleId="ListLabel33">
    <w:name w:val="ListLabel 33"/>
    <w:uiPriority w:val="99"/>
    <w:rsid w:val="007C24CB"/>
  </w:style>
  <w:style w:type="character" w:customStyle="1" w:styleId="ListLabel34">
    <w:name w:val="ListLabel 34"/>
    <w:uiPriority w:val="99"/>
    <w:rsid w:val="007C24CB"/>
  </w:style>
  <w:style w:type="character" w:customStyle="1" w:styleId="ListLabel35">
    <w:name w:val="ListLabel 35"/>
    <w:uiPriority w:val="99"/>
    <w:rsid w:val="007C24CB"/>
  </w:style>
  <w:style w:type="character" w:customStyle="1" w:styleId="ListLabel36">
    <w:name w:val="ListLabel 36"/>
    <w:uiPriority w:val="99"/>
    <w:rsid w:val="007C24CB"/>
  </w:style>
  <w:style w:type="character" w:customStyle="1" w:styleId="ListLabel37">
    <w:name w:val="ListLabel 37"/>
    <w:uiPriority w:val="99"/>
    <w:rsid w:val="007C24CB"/>
    <w:rPr>
      <w:rFonts w:ascii="Arial" w:hAnsi="Arial"/>
      <w:sz w:val="22"/>
    </w:rPr>
  </w:style>
  <w:style w:type="character" w:customStyle="1" w:styleId="ListLabel38">
    <w:name w:val="ListLabel 38"/>
    <w:uiPriority w:val="99"/>
    <w:rsid w:val="007C24CB"/>
  </w:style>
  <w:style w:type="character" w:customStyle="1" w:styleId="ListLabel39">
    <w:name w:val="ListLabel 39"/>
    <w:uiPriority w:val="99"/>
    <w:rsid w:val="007C24CB"/>
  </w:style>
  <w:style w:type="character" w:customStyle="1" w:styleId="ListLabel40">
    <w:name w:val="ListLabel 40"/>
    <w:uiPriority w:val="99"/>
    <w:rsid w:val="007C24CB"/>
  </w:style>
  <w:style w:type="character" w:customStyle="1" w:styleId="ListLabel41">
    <w:name w:val="ListLabel 41"/>
    <w:uiPriority w:val="99"/>
    <w:rsid w:val="007C24CB"/>
  </w:style>
  <w:style w:type="character" w:customStyle="1" w:styleId="ListLabel42">
    <w:name w:val="ListLabel 42"/>
    <w:uiPriority w:val="99"/>
    <w:rsid w:val="007C24CB"/>
  </w:style>
  <w:style w:type="character" w:customStyle="1" w:styleId="ListLabel43">
    <w:name w:val="ListLabel 43"/>
    <w:uiPriority w:val="99"/>
    <w:rsid w:val="007C24CB"/>
  </w:style>
  <w:style w:type="character" w:customStyle="1" w:styleId="ListLabel44">
    <w:name w:val="ListLabel 44"/>
    <w:uiPriority w:val="99"/>
    <w:rsid w:val="007C24CB"/>
  </w:style>
  <w:style w:type="character" w:customStyle="1" w:styleId="ListLabel45">
    <w:name w:val="ListLabel 45"/>
    <w:uiPriority w:val="99"/>
    <w:rsid w:val="007C24CB"/>
  </w:style>
  <w:style w:type="character" w:customStyle="1" w:styleId="ListLabel46">
    <w:name w:val="ListLabel 46"/>
    <w:uiPriority w:val="99"/>
    <w:rsid w:val="007C24CB"/>
    <w:rPr>
      <w:rFonts w:ascii="Arial" w:hAnsi="Arial"/>
      <w:b/>
      <w:position w:val="0"/>
      <w:sz w:val="22"/>
      <w:vertAlign w:val="baseline"/>
    </w:rPr>
  </w:style>
  <w:style w:type="character" w:customStyle="1" w:styleId="ListLabel47">
    <w:name w:val="ListLabel 47"/>
    <w:uiPriority w:val="99"/>
    <w:rsid w:val="007C24CB"/>
    <w:rPr>
      <w:rFonts w:ascii="Arial" w:hAnsi="Arial"/>
      <w:sz w:val="22"/>
    </w:rPr>
  </w:style>
  <w:style w:type="character" w:customStyle="1" w:styleId="ListLabel48">
    <w:name w:val="ListLabel 48"/>
    <w:uiPriority w:val="99"/>
    <w:rsid w:val="007C24CB"/>
  </w:style>
  <w:style w:type="character" w:customStyle="1" w:styleId="ListLabel49">
    <w:name w:val="ListLabel 49"/>
    <w:uiPriority w:val="99"/>
    <w:rsid w:val="007C24CB"/>
  </w:style>
  <w:style w:type="character" w:customStyle="1" w:styleId="ListLabel50">
    <w:name w:val="ListLabel 50"/>
    <w:uiPriority w:val="99"/>
    <w:rsid w:val="007C24CB"/>
  </w:style>
  <w:style w:type="character" w:customStyle="1" w:styleId="ListLabel51">
    <w:name w:val="ListLabel 51"/>
    <w:uiPriority w:val="99"/>
    <w:rsid w:val="007C24CB"/>
  </w:style>
  <w:style w:type="character" w:customStyle="1" w:styleId="ListLabel52">
    <w:name w:val="ListLabel 52"/>
    <w:uiPriority w:val="99"/>
    <w:rsid w:val="007C24CB"/>
  </w:style>
  <w:style w:type="character" w:customStyle="1" w:styleId="ListLabel53">
    <w:name w:val="ListLabel 53"/>
    <w:uiPriority w:val="99"/>
    <w:rsid w:val="007C24CB"/>
  </w:style>
  <w:style w:type="character" w:customStyle="1" w:styleId="ListLabel54">
    <w:name w:val="ListLabel 54"/>
    <w:uiPriority w:val="99"/>
    <w:rsid w:val="007C24CB"/>
  </w:style>
  <w:style w:type="character" w:customStyle="1" w:styleId="ListLabel55">
    <w:name w:val="ListLabel 55"/>
    <w:uiPriority w:val="99"/>
    <w:rsid w:val="007C24CB"/>
    <w:rPr>
      <w:rFonts w:ascii="Arial" w:hAnsi="Arial"/>
      <w:u w:val="none"/>
    </w:rPr>
  </w:style>
  <w:style w:type="character" w:customStyle="1" w:styleId="ListLabel56">
    <w:name w:val="ListLabel 56"/>
    <w:uiPriority w:val="99"/>
    <w:rsid w:val="007C24CB"/>
  </w:style>
  <w:style w:type="character" w:customStyle="1" w:styleId="ListLabel57">
    <w:name w:val="ListLabel 57"/>
    <w:uiPriority w:val="99"/>
    <w:rsid w:val="007C24CB"/>
  </w:style>
  <w:style w:type="character" w:customStyle="1" w:styleId="ListLabel58">
    <w:name w:val="ListLabel 58"/>
    <w:uiPriority w:val="99"/>
    <w:rsid w:val="007C24CB"/>
  </w:style>
  <w:style w:type="character" w:customStyle="1" w:styleId="ListLabel59">
    <w:name w:val="ListLabel 59"/>
    <w:uiPriority w:val="99"/>
    <w:rsid w:val="007C24CB"/>
  </w:style>
  <w:style w:type="character" w:customStyle="1" w:styleId="ListLabel60">
    <w:name w:val="ListLabel 60"/>
    <w:uiPriority w:val="99"/>
    <w:rsid w:val="007C24CB"/>
  </w:style>
  <w:style w:type="character" w:customStyle="1" w:styleId="ListLabel61">
    <w:name w:val="ListLabel 61"/>
    <w:uiPriority w:val="99"/>
    <w:rsid w:val="007C24CB"/>
  </w:style>
  <w:style w:type="character" w:customStyle="1" w:styleId="ListLabel62">
    <w:name w:val="ListLabel 62"/>
    <w:uiPriority w:val="99"/>
    <w:rsid w:val="007C24CB"/>
  </w:style>
  <w:style w:type="character" w:customStyle="1" w:styleId="ListLabel63">
    <w:name w:val="ListLabel 63"/>
    <w:uiPriority w:val="99"/>
    <w:rsid w:val="007C24CB"/>
  </w:style>
  <w:style w:type="character" w:customStyle="1" w:styleId="ListLabel64">
    <w:name w:val="ListLabel 64"/>
    <w:uiPriority w:val="99"/>
    <w:rsid w:val="007C24CB"/>
    <w:rPr>
      <w:rFonts w:ascii="Arial" w:hAnsi="Arial"/>
      <w:u w:val="none"/>
    </w:rPr>
  </w:style>
  <w:style w:type="character" w:customStyle="1" w:styleId="ListLabel65">
    <w:name w:val="ListLabel 65"/>
    <w:uiPriority w:val="99"/>
    <w:rsid w:val="007C24CB"/>
  </w:style>
  <w:style w:type="character" w:customStyle="1" w:styleId="ListLabel66">
    <w:name w:val="ListLabel 66"/>
    <w:uiPriority w:val="99"/>
    <w:rsid w:val="007C24CB"/>
  </w:style>
  <w:style w:type="character" w:customStyle="1" w:styleId="ListLabel67">
    <w:name w:val="ListLabel 67"/>
    <w:uiPriority w:val="99"/>
    <w:rsid w:val="007C24CB"/>
  </w:style>
  <w:style w:type="character" w:customStyle="1" w:styleId="ListLabel68">
    <w:name w:val="ListLabel 68"/>
    <w:uiPriority w:val="99"/>
    <w:rsid w:val="007C24CB"/>
  </w:style>
  <w:style w:type="character" w:customStyle="1" w:styleId="ListLabel69">
    <w:name w:val="ListLabel 69"/>
    <w:uiPriority w:val="99"/>
    <w:rsid w:val="007C24CB"/>
  </w:style>
  <w:style w:type="character" w:customStyle="1" w:styleId="ListLabel70">
    <w:name w:val="ListLabel 70"/>
    <w:uiPriority w:val="99"/>
    <w:rsid w:val="007C24CB"/>
  </w:style>
  <w:style w:type="character" w:customStyle="1" w:styleId="ListLabel71">
    <w:name w:val="ListLabel 71"/>
    <w:uiPriority w:val="99"/>
    <w:rsid w:val="007C24CB"/>
  </w:style>
  <w:style w:type="character" w:customStyle="1" w:styleId="ListLabel72">
    <w:name w:val="ListLabel 72"/>
    <w:uiPriority w:val="99"/>
    <w:rsid w:val="007C24CB"/>
  </w:style>
  <w:style w:type="character" w:customStyle="1" w:styleId="ListLabel73">
    <w:name w:val="ListLabel 73"/>
    <w:uiPriority w:val="99"/>
    <w:rsid w:val="007C24CB"/>
    <w:rPr>
      <w:rFonts w:ascii="Arial" w:hAnsi="Arial"/>
      <w:b/>
      <w:sz w:val="22"/>
    </w:rPr>
  </w:style>
  <w:style w:type="character" w:customStyle="1" w:styleId="ListLabel74">
    <w:name w:val="ListLabel 74"/>
    <w:uiPriority w:val="99"/>
    <w:rsid w:val="007C24CB"/>
  </w:style>
  <w:style w:type="character" w:customStyle="1" w:styleId="ListLabel75">
    <w:name w:val="ListLabel 75"/>
    <w:uiPriority w:val="99"/>
    <w:rsid w:val="007C24CB"/>
  </w:style>
  <w:style w:type="character" w:customStyle="1" w:styleId="ListLabel76">
    <w:name w:val="ListLabel 76"/>
    <w:uiPriority w:val="99"/>
    <w:rsid w:val="007C24CB"/>
  </w:style>
  <w:style w:type="character" w:customStyle="1" w:styleId="ListLabel77">
    <w:name w:val="ListLabel 77"/>
    <w:uiPriority w:val="99"/>
    <w:rsid w:val="007C24CB"/>
  </w:style>
  <w:style w:type="character" w:customStyle="1" w:styleId="ListLabel78">
    <w:name w:val="ListLabel 78"/>
    <w:uiPriority w:val="99"/>
    <w:rsid w:val="007C24CB"/>
  </w:style>
  <w:style w:type="character" w:customStyle="1" w:styleId="ListLabel79">
    <w:name w:val="ListLabel 79"/>
    <w:uiPriority w:val="99"/>
    <w:rsid w:val="007C24CB"/>
  </w:style>
  <w:style w:type="character" w:customStyle="1" w:styleId="ListLabel80">
    <w:name w:val="ListLabel 80"/>
    <w:uiPriority w:val="99"/>
    <w:rsid w:val="007C24CB"/>
  </w:style>
  <w:style w:type="character" w:customStyle="1" w:styleId="ListLabel81">
    <w:name w:val="ListLabel 81"/>
    <w:uiPriority w:val="99"/>
    <w:rsid w:val="007C24CB"/>
  </w:style>
  <w:style w:type="character" w:customStyle="1" w:styleId="ListLabel82">
    <w:name w:val="ListLabel 82"/>
    <w:uiPriority w:val="99"/>
    <w:rsid w:val="007C24CB"/>
    <w:rPr>
      <w:rFonts w:eastAsia="Times New Roman"/>
    </w:rPr>
  </w:style>
  <w:style w:type="character" w:customStyle="1" w:styleId="ListLabel83">
    <w:name w:val="ListLabel 83"/>
    <w:uiPriority w:val="99"/>
    <w:rsid w:val="007C24CB"/>
  </w:style>
  <w:style w:type="character" w:customStyle="1" w:styleId="ListLabel84">
    <w:name w:val="ListLabel 84"/>
    <w:uiPriority w:val="99"/>
    <w:rsid w:val="007C24CB"/>
  </w:style>
  <w:style w:type="character" w:customStyle="1" w:styleId="ListLabel85">
    <w:name w:val="ListLabel 85"/>
    <w:uiPriority w:val="99"/>
    <w:rsid w:val="007C24CB"/>
  </w:style>
  <w:style w:type="character" w:customStyle="1" w:styleId="ListLabel86">
    <w:name w:val="ListLabel 86"/>
    <w:uiPriority w:val="99"/>
    <w:rsid w:val="007C24CB"/>
  </w:style>
  <w:style w:type="character" w:customStyle="1" w:styleId="ListLabel87">
    <w:name w:val="ListLabel 87"/>
    <w:uiPriority w:val="99"/>
    <w:rsid w:val="007C24CB"/>
  </w:style>
  <w:style w:type="character" w:customStyle="1" w:styleId="ListLabel88">
    <w:name w:val="ListLabel 88"/>
    <w:uiPriority w:val="99"/>
    <w:rsid w:val="007C24CB"/>
  </w:style>
  <w:style w:type="character" w:customStyle="1" w:styleId="ListLabel89">
    <w:name w:val="ListLabel 89"/>
    <w:uiPriority w:val="99"/>
    <w:rsid w:val="007C24CB"/>
  </w:style>
  <w:style w:type="character" w:customStyle="1" w:styleId="ListLabel90">
    <w:name w:val="ListLabel 90"/>
    <w:uiPriority w:val="99"/>
    <w:rsid w:val="007C24CB"/>
  </w:style>
  <w:style w:type="character" w:customStyle="1" w:styleId="ListLabel91">
    <w:name w:val="ListLabel 91"/>
    <w:uiPriority w:val="99"/>
    <w:rsid w:val="007C24CB"/>
  </w:style>
  <w:style w:type="character" w:customStyle="1" w:styleId="ListLabel92">
    <w:name w:val="ListLabel 92"/>
    <w:uiPriority w:val="99"/>
    <w:rsid w:val="007C24CB"/>
  </w:style>
  <w:style w:type="character" w:customStyle="1" w:styleId="ListLabel93">
    <w:name w:val="ListLabel 93"/>
    <w:uiPriority w:val="99"/>
    <w:rsid w:val="007C24CB"/>
  </w:style>
  <w:style w:type="character" w:customStyle="1" w:styleId="ListLabel94">
    <w:name w:val="ListLabel 94"/>
    <w:uiPriority w:val="99"/>
    <w:rsid w:val="007C24CB"/>
  </w:style>
  <w:style w:type="character" w:customStyle="1" w:styleId="ListLabel95">
    <w:name w:val="ListLabel 95"/>
    <w:uiPriority w:val="99"/>
    <w:rsid w:val="007C24CB"/>
  </w:style>
  <w:style w:type="character" w:customStyle="1" w:styleId="ListLabel96">
    <w:name w:val="ListLabel 96"/>
    <w:uiPriority w:val="99"/>
    <w:rsid w:val="007C24CB"/>
  </w:style>
  <w:style w:type="character" w:customStyle="1" w:styleId="ListLabel97">
    <w:name w:val="ListLabel 97"/>
    <w:uiPriority w:val="99"/>
    <w:rsid w:val="007C24CB"/>
  </w:style>
  <w:style w:type="character" w:customStyle="1" w:styleId="ListLabel98">
    <w:name w:val="ListLabel 98"/>
    <w:uiPriority w:val="99"/>
    <w:rsid w:val="007C24CB"/>
  </w:style>
  <w:style w:type="character" w:customStyle="1" w:styleId="ListLabel99">
    <w:name w:val="ListLabel 99"/>
    <w:uiPriority w:val="99"/>
    <w:rsid w:val="007C24CB"/>
  </w:style>
  <w:style w:type="paragraph" w:customStyle="1" w:styleId="Nadpis">
    <w:name w:val="Nadpis"/>
    <w:basedOn w:val="Normln"/>
    <w:next w:val="Zkladntext"/>
    <w:uiPriority w:val="99"/>
    <w:rsid w:val="007C24CB"/>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1"/>
    <w:uiPriority w:val="99"/>
    <w:semiHidden/>
    <w:rsid w:val="00897F29"/>
    <w:pPr>
      <w:spacing w:after="120" w:line="240" w:lineRule="auto"/>
    </w:pPr>
    <w:rPr>
      <w:sz w:val="20"/>
      <w:szCs w:val="20"/>
    </w:rPr>
  </w:style>
  <w:style w:type="character" w:customStyle="1" w:styleId="ZkladntextChar1">
    <w:name w:val="Základní text Char1"/>
    <w:link w:val="Zkladntext"/>
    <w:uiPriority w:val="99"/>
    <w:semiHidden/>
    <w:locked/>
    <w:rsid w:val="00B86AC4"/>
    <w:rPr>
      <w:rFonts w:cs="Times New Roman"/>
      <w:lang w:eastAsia="en-US"/>
    </w:rPr>
  </w:style>
  <w:style w:type="paragraph" w:styleId="Seznam">
    <w:name w:val="List"/>
    <w:basedOn w:val="Zkladntext"/>
    <w:uiPriority w:val="99"/>
    <w:rsid w:val="007C24CB"/>
    <w:rPr>
      <w:rFonts w:cs="Lucida Sans"/>
    </w:rPr>
  </w:style>
  <w:style w:type="paragraph" w:styleId="Titulek">
    <w:name w:val="caption"/>
    <w:basedOn w:val="Normln"/>
    <w:uiPriority w:val="99"/>
    <w:qFormat/>
    <w:rsid w:val="007C24CB"/>
    <w:pPr>
      <w:suppressLineNumbers/>
      <w:spacing w:before="120" w:after="120"/>
    </w:pPr>
    <w:rPr>
      <w:rFonts w:cs="Lucida Sans"/>
      <w:i/>
      <w:iCs/>
      <w:sz w:val="24"/>
      <w:szCs w:val="24"/>
    </w:rPr>
  </w:style>
  <w:style w:type="paragraph" w:customStyle="1" w:styleId="Rejstk">
    <w:name w:val="Rejstřík"/>
    <w:basedOn w:val="Normln"/>
    <w:uiPriority w:val="99"/>
    <w:rsid w:val="007C24CB"/>
    <w:pPr>
      <w:suppressLineNumbers/>
    </w:pPr>
    <w:rPr>
      <w:rFonts w:cs="Lucida Sans"/>
    </w:rPr>
  </w:style>
  <w:style w:type="paragraph" w:customStyle="1" w:styleId="BodyText1">
    <w:name w:val="Body Text1"/>
    <w:uiPriority w:val="99"/>
    <w:rsid w:val="00897F29"/>
    <w:pPr>
      <w:jc w:val="both"/>
    </w:pPr>
    <w:rPr>
      <w:rFonts w:ascii="Arial" w:hAnsi="Arial"/>
      <w:color w:val="000000"/>
      <w:sz w:val="22"/>
      <w:szCs w:val="48"/>
      <w:lang w:eastAsia="en-US"/>
    </w:rPr>
  </w:style>
  <w:style w:type="paragraph" w:styleId="Bezmezer">
    <w:name w:val="No Spacing"/>
    <w:uiPriority w:val="99"/>
    <w:qFormat/>
    <w:rsid w:val="00897F29"/>
    <w:rPr>
      <w:sz w:val="22"/>
      <w:szCs w:val="22"/>
      <w:lang w:eastAsia="en-US"/>
    </w:rPr>
  </w:style>
  <w:style w:type="paragraph" w:customStyle="1" w:styleId="Odstavecseseznamem1">
    <w:name w:val="Odstavec se seznamem1"/>
    <w:basedOn w:val="Normln"/>
    <w:link w:val="ListParagraphChar"/>
    <w:uiPriority w:val="99"/>
    <w:rsid w:val="00897F29"/>
    <w:pPr>
      <w:spacing w:after="200" w:line="276" w:lineRule="auto"/>
      <w:ind w:left="720"/>
      <w:contextualSpacing/>
    </w:pPr>
    <w:rPr>
      <w:rFonts w:ascii="Times New Roman" w:hAnsi="Times New Roman"/>
      <w:sz w:val="20"/>
      <w:szCs w:val="20"/>
      <w:lang w:eastAsia="cs-CZ"/>
    </w:rPr>
  </w:style>
  <w:style w:type="paragraph" w:styleId="Odstavecseseznamem">
    <w:name w:val="List Paragraph"/>
    <w:basedOn w:val="Normln"/>
    <w:link w:val="OdstavecseseznamemChar"/>
    <w:uiPriority w:val="99"/>
    <w:qFormat/>
    <w:rsid w:val="00897F29"/>
    <w:pPr>
      <w:suppressAutoHyphens/>
      <w:spacing w:after="0" w:line="240" w:lineRule="auto"/>
      <w:ind w:left="720"/>
    </w:pPr>
    <w:rPr>
      <w:rFonts w:ascii="Arial" w:eastAsia="SimSun" w:hAnsi="Arial"/>
      <w:color w:val="00000A"/>
      <w:sz w:val="20"/>
      <w:szCs w:val="20"/>
      <w:lang w:eastAsia="cs-CZ"/>
    </w:rPr>
  </w:style>
  <w:style w:type="paragraph" w:customStyle="1" w:styleId="Odstavecseseznamem2">
    <w:name w:val="Odstavec se seznamem2"/>
    <w:basedOn w:val="Normln"/>
    <w:uiPriority w:val="99"/>
    <w:rsid w:val="00897F29"/>
    <w:pPr>
      <w:spacing w:after="200" w:line="276" w:lineRule="auto"/>
      <w:ind w:left="720"/>
      <w:contextualSpacing/>
    </w:pPr>
    <w:rPr>
      <w:rFonts w:ascii="Times New Roman" w:eastAsia="Times New Roman" w:hAnsi="Times New Roman"/>
    </w:rPr>
  </w:style>
  <w:style w:type="paragraph" w:customStyle="1" w:styleId="Default">
    <w:name w:val="Default"/>
    <w:uiPriority w:val="99"/>
    <w:rsid w:val="00897F29"/>
    <w:rPr>
      <w:rFonts w:ascii="Times New Roman" w:eastAsia="Times New Roman" w:hAnsi="Times New Roman"/>
      <w:color w:val="000000"/>
      <w:sz w:val="24"/>
      <w:szCs w:val="24"/>
      <w:lang w:eastAsia="en-US"/>
    </w:rPr>
  </w:style>
  <w:style w:type="paragraph" w:styleId="Zpat">
    <w:name w:val="footer"/>
    <w:basedOn w:val="Normln"/>
    <w:link w:val="ZpatChar"/>
    <w:uiPriority w:val="99"/>
    <w:rsid w:val="00897F29"/>
    <w:pPr>
      <w:tabs>
        <w:tab w:val="center" w:pos="4536"/>
        <w:tab w:val="right" w:pos="9072"/>
      </w:tabs>
      <w:spacing w:after="0" w:line="240" w:lineRule="auto"/>
    </w:pPr>
    <w:rPr>
      <w:sz w:val="20"/>
      <w:szCs w:val="20"/>
    </w:rPr>
  </w:style>
  <w:style w:type="character" w:customStyle="1" w:styleId="ZpatChar">
    <w:name w:val="Zápatí Char"/>
    <w:link w:val="Zpat"/>
    <w:uiPriority w:val="99"/>
    <w:semiHidden/>
    <w:locked/>
    <w:rsid w:val="00B86AC4"/>
    <w:rPr>
      <w:rFonts w:cs="Times New Roman"/>
      <w:lang w:eastAsia="en-US"/>
    </w:rPr>
  </w:style>
  <w:style w:type="paragraph" w:customStyle="1" w:styleId="Odstavec">
    <w:name w:val="Odstavec"/>
    <w:basedOn w:val="Normln"/>
    <w:link w:val="OdstavecChar"/>
    <w:uiPriority w:val="99"/>
    <w:rsid w:val="00897F29"/>
    <w:pPr>
      <w:keepNext/>
      <w:tabs>
        <w:tab w:val="left" w:pos="567"/>
      </w:tabs>
      <w:suppressAutoHyphens/>
      <w:spacing w:before="60" w:after="60" w:line="240" w:lineRule="auto"/>
      <w:jc w:val="both"/>
    </w:pPr>
    <w:rPr>
      <w:rFonts w:ascii="Arial" w:eastAsia="Times New Roman" w:hAnsi="Arial"/>
      <w:szCs w:val="24"/>
      <w:lang w:eastAsia="cs-CZ"/>
    </w:rPr>
  </w:style>
  <w:style w:type="paragraph" w:customStyle="1" w:styleId="lnek">
    <w:name w:val="článek"/>
    <w:basedOn w:val="Normlnweb"/>
    <w:uiPriority w:val="99"/>
    <w:rsid w:val="00897F29"/>
    <w:pPr>
      <w:keepNext/>
      <w:tabs>
        <w:tab w:val="left" w:pos="360"/>
      </w:tabs>
      <w:suppressAutoHyphens/>
      <w:spacing w:before="240" w:after="240" w:line="240" w:lineRule="auto"/>
      <w:jc w:val="center"/>
    </w:pPr>
    <w:rPr>
      <w:rFonts w:ascii="Arial" w:hAnsi="Arial"/>
      <w:b/>
      <w:bCs/>
      <w:sz w:val="22"/>
      <w:szCs w:val="22"/>
      <w:lang w:eastAsia="cs-CZ"/>
    </w:rPr>
  </w:style>
  <w:style w:type="paragraph" w:styleId="Normlnweb">
    <w:name w:val="Normal (Web)"/>
    <w:basedOn w:val="Normln"/>
    <w:uiPriority w:val="99"/>
    <w:semiHidden/>
    <w:rsid w:val="00897F29"/>
    <w:rPr>
      <w:rFonts w:ascii="Times New Roman" w:hAnsi="Times New Roman"/>
      <w:sz w:val="24"/>
      <w:szCs w:val="24"/>
    </w:rPr>
  </w:style>
  <w:style w:type="paragraph" w:styleId="Textbubliny">
    <w:name w:val="Balloon Text"/>
    <w:basedOn w:val="Normln"/>
    <w:link w:val="TextbublinyChar"/>
    <w:uiPriority w:val="99"/>
    <w:semiHidden/>
    <w:rsid w:val="00897F29"/>
    <w:pPr>
      <w:spacing w:after="0" w:line="240" w:lineRule="auto"/>
    </w:pPr>
    <w:rPr>
      <w:rFonts w:ascii="Segoe UI" w:hAnsi="Segoe UI"/>
      <w:sz w:val="18"/>
      <w:szCs w:val="18"/>
    </w:rPr>
  </w:style>
  <w:style w:type="character" w:customStyle="1" w:styleId="TextbublinyChar">
    <w:name w:val="Text bubliny Char"/>
    <w:link w:val="Textbubliny"/>
    <w:uiPriority w:val="99"/>
    <w:semiHidden/>
    <w:locked/>
    <w:rsid w:val="00B86AC4"/>
    <w:rPr>
      <w:rFonts w:ascii="Times New Roman" w:hAnsi="Times New Roman" w:cs="Times New Roman"/>
      <w:sz w:val="2"/>
      <w:lang w:eastAsia="en-US"/>
    </w:rPr>
  </w:style>
  <w:style w:type="paragraph" w:styleId="Textkomente">
    <w:name w:val="annotation text"/>
    <w:basedOn w:val="Normln"/>
    <w:link w:val="TextkomenteChar"/>
    <w:uiPriority w:val="99"/>
    <w:semiHidden/>
    <w:rsid w:val="00897F29"/>
    <w:rPr>
      <w:sz w:val="20"/>
      <w:szCs w:val="20"/>
    </w:rPr>
  </w:style>
  <w:style w:type="character" w:customStyle="1" w:styleId="TextkomenteChar">
    <w:name w:val="Text komentáře Char"/>
    <w:link w:val="Textkomente"/>
    <w:uiPriority w:val="99"/>
    <w:semiHidden/>
    <w:locked/>
    <w:rsid w:val="00B86AC4"/>
    <w:rPr>
      <w:rFonts w:cs="Times New Roman"/>
      <w:sz w:val="20"/>
      <w:szCs w:val="20"/>
      <w:lang w:eastAsia="en-US"/>
    </w:rPr>
  </w:style>
  <w:style w:type="paragraph" w:styleId="Pedmtkomente">
    <w:name w:val="annotation subject"/>
    <w:basedOn w:val="Textkomente"/>
    <w:next w:val="Textkomente"/>
    <w:link w:val="PedmtkomenteChar"/>
    <w:uiPriority w:val="99"/>
    <w:semiHidden/>
    <w:rsid w:val="00897F29"/>
    <w:rPr>
      <w:b/>
      <w:bCs/>
    </w:rPr>
  </w:style>
  <w:style w:type="character" w:customStyle="1" w:styleId="PedmtkomenteChar">
    <w:name w:val="Předmět komentáře Char"/>
    <w:link w:val="Pedmtkomente"/>
    <w:uiPriority w:val="99"/>
    <w:semiHidden/>
    <w:locked/>
    <w:rsid w:val="00B86AC4"/>
    <w:rPr>
      <w:rFonts w:cs="Times New Roman"/>
      <w:b/>
      <w:bCs/>
      <w:sz w:val="20"/>
      <w:szCs w:val="20"/>
      <w:lang w:eastAsia="en-US"/>
    </w:rPr>
  </w:style>
  <w:style w:type="table" w:styleId="Mkatabulky">
    <w:name w:val="Table Grid"/>
    <w:basedOn w:val="Normlntabulka"/>
    <w:uiPriority w:val="99"/>
    <w:rsid w:val="00897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0D0852"/>
    <w:pPr>
      <w:tabs>
        <w:tab w:val="center" w:pos="4536"/>
        <w:tab w:val="right" w:pos="9072"/>
      </w:tabs>
    </w:pPr>
  </w:style>
  <w:style w:type="character" w:customStyle="1" w:styleId="ZhlavChar">
    <w:name w:val="Záhlaví Char"/>
    <w:link w:val="Zhlav"/>
    <w:uiPriority w:val="99"/>
    <w:rsid w:val="000D0852"/>
    <w:rPr>
      <w:lang w:eastAsia="en-US"/>
    </w:rPr>
  </w:style>
  <w:style w:type="character" w:styleId="Hypertextovodkaz">
    <w:name w:val="Hyperlink"/>
    <w:rsid w:val="000D0852"/>
    <w:rPr>
      <w:color w:val="0000FF"/>
      <w:u w:val="single"/>
    </w:rPr>
  </w:style>
  <w:style w:type="paragraph" w:customStyle="1" w:styleId="lneksmlouvy">
    <w:name w:val="článek_smlouvy"/>
    <w:basedOn w:val="Normln"/>
    <w:qFormat/>
    <w:rsid w:val="00DE7C93"/>
    <w:pPr>
      <w:numPr>
        <w:ilvl w:val="1"/>
        <w:numId w:val="13"/>
      </w:numPr>
      <w:spacing w:after="100" w:line="288" w:lineRule="auto"/>
      <w:jc w:val="both"/>
    </w:pPr>
    <w:rPr>
      <w:rFonts w:ascii="Arial" w:hAnsi="Arial" w:cs="Calibri"/>
      <w:lang w:eastAsia="cs-CZ"/>
    </w:rPr>
  </w:style>
  <w:style w:type="paragraph" w:customStyle="1" w:styleId="lneksmlouvynadpis">
    <w:name w:val="Článek_smlouvy_nadpis"/>
    <w:basedOn w:val="Normln"/>
    <w:qFormat/>
    <w:rsid w:val="00DE7C93"/>
    <w:pPr>
      <w:numPr>
        <w:numId w:val="13"/>
      </w:numPr>
      <w:spacing w:before="240" w:after="100" w:line="288" w:lineRule="auto"/>
      <w:jc w:val="both"/>
      <w:outlineLvl w:val="0"/>
    </w:pPr>
    <w:rPr>
      <w:rFonts w:ascii="Arial" w:hAnsi="Arial" w:cs="Calibri"/>
      <w:b/>
      <w:cap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00562">
      <w:bodyDiv w:val="1"/>
      <w:marLeft w:val="0"/>
      <w:marRight w:val="0"/>
      <w:marTop w:val="0"/>
      <w:marBottom w:val="0"/>
      <w:divBdr>
        <w:top w:val="none" w:sz="0" w:space="0" w:color="auto"/>
        <w:left w:val="none" w:sz="0" w:space="0" w:color="auto"/>
        <w:bottom w:val="none" w:sz="0" w:space="0" w:color="auto"/>
        <w:right w:val="none" w:sz="0" w:space="0" w:color="auto"/>
      </w:divBdr>
    </w:div>
    <w:div w:id="2021882367">
      <w:bodyDiv w:val="1"/>
      <w:marLeft w:val="0"/>
      <w:marRight w:val="0"/>
      <w:marTop w:val="0"/>
      <w:marBottom w:val="0"/>
      <w:divBdr>
        <w:top w:val="none" w:sz="0" w:space="0" w:color="auto"/>
        <w:left w:val="none" w:sz="0" w:space="0" w:color="auto"/>
        <w:bottom w:val="none" w:sz="0" w:space="0" w:color="auto"/>
        <w:right w:val="none" w:sz="0" w:space="0" w:color="auto"/>
      </w:divBdr>
    </w:div>
    <w:div w:id="205496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us@muzeumkolin.cz" TargetMode="External"/><Relationship Id="rId4" Type="http://schemas.microsoft.com/office/2007/relationships/stylesWithEffects" Target="stylesWithEffects.xml"/><Relationship Id="rId9" Type="http://schemas.openxmlformats.org/officeDocument/2006/relationships/hyperlink" Target="mailto:zakazky@muzeumkolin.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info@muzeumkolin.cz" TargetMode="External"/><Relationship Id="rId13" Type="http://schemas.openxmlformats.org/officeDocument/2006/relationships/hyperlink" Target="mailto:info@muzeumkolin.cz" TargetMode="External"/><Relationship Id="rId3" Type="http://schemas.openxmlformats.org/officeDocument/2006/relationships/image" Target="media/image2.png"/><Relationship Id="rId7" Type="http://schemas.openxmlformats.org/officeDocument/2006/relationships/hyperlink" Target="mailto:info@muzeumkolin.cz" TargetMode="External"/><Relationship Id="rId12" Type="http://schemas.openxmlformats.org/officeDocument/2006/relationships/hyperlink" Target="mailto:info@muzeumkolin.cz" TargetMode="External"/><Relationship Id="rId2" Type="http://schemas.openxmlformats.org/officeDocument/2006/relationships/hyperlink" Target="mailto:info@muzeumkolin.cz" TargetMode="External"/><Relationship Id="rId1" Type="http://schemas.openxmlformats.org/officeDocument/2006/relationships/hyperlink" Target="mailto:info@muzeumkolin.cz" TargetMode="External"/><Relationship Id="rId6" Type="http://schemas.openxmlformats.org/officeDocument/2006/relationships/hyperlink" Target="mailto:info@muzeumkolin.cz" TargetMode="External"/><Relationship Id="rId11" Type="http://schemas.openxmlformats.org/officeDocument/2006/relationships/hyperlink" Target="mailto:info@muzeumkolin.cz" TargetMode="External"/><Relationship Id="rId5" Type="http://schemas.openxmlformats.org/officeDocument/2006/relationships/image" Target="media/image4.png"/><Relationship Id="rId10" Type="http://schemas.openxmlformats.org/officeDocument/2006/relationships/hyperlink" Target="mailto:info@muzeumkolin.cz" TargetMode="External"/><Relationship Id="rId4" Type="http://schemas.openxmlformats.org/officeDocument/2006/relationships/image" Target="media/image3.png"/><Relationship Id="rId9" Type="http://schemas.openxmlformats.org/officeDocument/2006/relationships/hyperlink" Target="mailto:info@muzeumkoli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948A-847B-41E5-851C-DDB8A1BF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5280</Words>
  <Characters>31158</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Filip Komárek</dc:creator>
  <cp:lastModifiedBy>Tereza Palánová</cp:lastModifiedBy>
  <cp:revision>4</cp:revision>
  <dcterms:created xsi:type="dcterms:W3CDTF">2023-03-08T08:13:00Z</dcterms:created>
  <dcterms:modified xsi:type="dcterms:W3CDTF">2023-03-08T10:50:00Z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