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4BC" w:rsidRPr="00862B28" w:rsidRDefault="003A44BC" w:rsidP="003A44BC">
      <w:pPr>
        <w:pStyle w:val="Nzev"/>
      </w:pPr>
      <w:r w:rsidRPr="00862B28">
        <w:t>OBSAH:</w:t>
      </w:r>
    </w:p>
    <w:p w:rsidR="00A12C81" w:rsidRDefault="003A44BC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62B28">
        <w:fldChar w:fldCharType="begin"/>
      </w:r>
      <w:r w:rsidRPr="00862B28">
        <w:instrText xml:space="preserve"> TOC \o "1-3" \h \z \u </w:instrText>
      </w:r>
      <w:r w:rsidRPr="00862B28">
        <w:fldChar w:fldCharType="separate"/>
      </w:r>
      <w:hyperlink w:anchor="_Toc71211048" w:history="1">
        <w:r w:rsidR="00A12C81" w:rsidRPr="00C05C9F">
          <w:rPr>
            <w:rStyle w:val="Hypertextovodkaz"/>
            <w:noProof/>
          </w:rPr>
          <w:t>a)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Identifikační údaje objektu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_Toc71211048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 w:rsidR="00145FE8">
          <w:rPr>
            <w:noProof/>
            <w:webHidden/>
          </w:rPr>
          <w:t>2</w:t>
        </w:r>
        <w:r w:rsidR="00A12C81">
          <w:rPr>
            <w:noProof/>
            <w:webHidden/>
          </w:rPr>
          <w:fldChar w:fldCharType="end"/>
        </w:r>
      </w:hyperlink>
    </w:p>
    <w:p w:rsidR="00A12C81" w:rsidRDefault="00145FE8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211049" w:history="1">
        <w:r w:rsidR="00A12C81" w:rsidRPr="00C05C9F">
          <w:rPr>
            <w:rStyle w:val="Hypertextovodkaz"/>
            <w:noProof/>
          </w:rPr>
          <w:t>b)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Stručný technický popis se zdůvodněním navrženého řešení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_Toc71211049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12C81">
          <w:rPr>
            <w:noProof/>
            <w:webHidden/>
          </w:rPr>
          <w:fldChar w:fldCharType="end"/>
        </w:r>
      </w:hyperlink>
    </w:p>
    <w:p w:rsidR="00A12C81" w:rsidRDefault="00145FE8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211050" w:history="1">
        <w:r w:rsidR="00A12C81" w:rsidRPr="00C05C9F">
          <w:rPr>
            <w:rStyle w:val="Hypertextovodkaz"/>
            <w:noProof/>
          </w:rPr>
          <w:t>c)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Vyhodnocení průzkumů a podkladů, včetně jejich užití v dokumentaci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_Toc71211050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12C81">
          <w:rPr>
            <w:noProof/>
            <w:webHidden/>
          </w:rPr>
          <w:fldChar w:fldCharType="end"/>
        </w:r>
      </w:hyperlink>
    </w:p>
    <w:p w:rsidR="00A12C81" w:rsidRDefault="00145FE8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211051" w:history="1">
        <w:r w:rsidR="00A12C81" w:rsidRPr="00C05C9F">
          <w:rPr>
            <w:rStyle w:val="Hypertextovodkaz"/>
            <w:noProof/>
          </w:rPr>
          <w:t>d)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Vztahy pozemní komunikace k ostatním objektům stavby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_Toc71211051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12C81">
          <w:rPr>
            <w:noProof/>
            <w:webHidden/>
          </w:rPr>
          <w:fldChar w:fldCharType="end"/>
        </w:r>
      </w:hyperlink>
    </w:p>
    <w:p w:rsidR="00A12C81" w:rsidRDefault="00145FE8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211052" w:history="1">
        <w:r w:rsidR="00A12C81" w:rsidRPr="00C05C9F">
          <w:rPr>
            <w:rStyle w:val="Hypertextovodkaz"/>
            <w:noProof/>
          </w:rPr>
          <w:t>e)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Návrh zpevněných ploch, včetně případných výpočtů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_Toc71211052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12C81">
          <w:rPr>
            <w:noProof/>
            <w:webHidden/>
          </w:rPr>
          <w:fldChar w:fldCharType="end"/>
        </w:r>
      </w:hyperlink>
    </w:p>
    <w:p w:rsidR="00A12C81" w:rsidRDefault="00145FE8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211053" w:history="1">
        <w:r w:rsidR="00A12C81" w:rsidRPr="00C05C9F">
          <w:rPr>
            <w:rStyle w:val="Hypertextovodkaz"/>
            <w:noProof/>
          </w:rPr>
          <w:t>f)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Režim povrchových a podzemních vod, zásady odvodnění, ochrana pozemní komunikace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_Toc71211053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12C81">
          <w:rPr>
            <w:noProof/>
            <w:webHidden/>
          </w:rPr>
          <w:fldChar w:fldCharType="end"/>
        </w:r>
      </w:hyperlink>
    </w:p>
    <w:p w:rsidR="00A12C81" w:rsidRDefault="00145FE8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211054" w:history="1">
        <w:r w:rsidR="00A12C81" w:rsidRPr="00C05C9F">
          <w:rPr>
            <w:rStyle w:val="Hypertextovodkaz"/>
            <w:noProof/>
          </w:rPr>
          <w:t>g)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Návrh dopravních značek, dopravních zařízení, světelných signálů, zařízení pro provozní informace a dopravní telematiku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_Toc71211054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A12C81">
          <w:rPr>
            <w:noProof/>
            <w:webHidden/>
          </w:rPr>
          <w:fldChar w:fldCharType="end"/>
        </w:r>
      </w:hyperlink>
    </w:p>
    <w:p w:rsidR="00A12C81" w:rsidRDefault="00145FE8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211055" w:history="1">
        <w:r w:rsidR="00A12C81" w:rsidRPr="00C05C9F">
          <w:rPr>
            <w:rStyle w:val="Hypertextovodkaz"/>
            <w:noProof/>
          </w:rPr>
          <w:t>h)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Zvláštní podmínky a požadavky na postup výstavby, případně údržbu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_Toc71211055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A12C81">
          <w:rPr>
            <w:noProof/>
            <w:webHidden/>
          </w:rPr>
          <w:fldChar w:fldCharType="end"/>
        </w:r>
      </w:hyperlink>
    </w:p>
    <w:p w:rsidR="00A12C81" w:rsidRDefault="00145FE8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211056" w:history="1">
        <w:r w:rsidR="00A12C81" w:rsidRPr="00C05C9F">
          <w:rPr>
            <w:rStyle w:val="Hypertextovodkaz"/>
            <w:noProof/>
          </w:rPr>
          <w:t>i)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Vazba na případné technologické vybavení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_Toc71211056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12C81">
          <w:rPr>
            <w:noProof/>
            <w:webHidden/>
          </w:rPr>
          <w:fldChar w:fldCharType="end"/>
        </w:r>
      </w:hyperlink>
    </w:p>
    <w:p w:rsidR="00A12C81" w:rsidRDefault="00145FE8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211057" w:history="1">
        <w:r w:rsidR="00A12C81" w:rsidRPr="00C05C9F">
          <w:rPr>
            <w:rStyle w:val="Hypertextovodkaz"/>
            <w:noProof/>
          </w:rPr>
          <w:t>j)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Přehled provedených výpočtů a konstatování o statickém ověření rozhodujících dimenzí a průřezů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_Toc71211057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A12C81">
          <w:rPr>
            <w:noProof/>
            <w:webHidden/>
          </w:rPr>
          <w:fldChar w:fldCharType="end"/>
        </w:r>
      </w:hyperlink>
    </w:p>
    <w:p w:rsidR="00A12C81" w:rsidRDefault="00145FE8">
      <w:pPr>
        <w:pStyle w:val="Obsah2"/>
        <w:tabs>
          <w:tab w:val="left" w:pos="1418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1211058" w:history="1">
        <w:r w:rsidR="00A12C81" w:rsidRPr="00C05C9F">
          <w:rPr>
            <w:rStyle w:val="Hypertextovodkaz"/>
            <w:noProof/>
          </w:rPr>
          <w:t>k)</w:t>
        </w:r>
        <w:r w:rsidR="00A12C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C81" w:rsidRPr="00C05C9F">
          <w:rPr>
            <w:rStyle w:val="Hypertextovodkaz"/>
            <w:noProof/>
          </w:rPr>
          <w:t>Řešení přístupu a užívání veřejně přístupných komunikací a ploch souvisejících se staveništěm osobami s omezenou schopností pohybu nebo orientace</w:t>
        </w:r>
        <w:r w:rsidR="00A12C81">
          <w:rPr>
            <w:noProof/>
            <w:webHidden/>
          </w:rPr>
          <w:tab/>
        </w:r>
        <w:r w:rsidR="00A12C81">
          <w:rPr>
            <w:noProof/>
            <w:webHidden/>
          </w:rPr>
          <w:fldChar w:fldCharType="begin"/>
        </w:r>
        <w:r w:rsidR="00A12C81">
          <w:rPr>
            <w:noProof/>
            <w:webHidden/>
          </w:rPr>
          <w:instrText xml:space="preserve"> PAGEREF _Toc71211058 \h </w:instrText>
        </w:r>
        <w:r w:rsidR="00A12C81">
          <w:rPr>
            <w:noProof/>
            <w:webHidden/>
          </w:rPr>
        </w:r>
        <w:r w:rsidR="00A12C81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A12C81">
          <w:rPr>
            <w:noProof/>
            <w:webHidden/>
          </w:rPr>
          <w:fldChar w:fldCharType="end"/>
        </w:r>
      </w:hyperlink>
    </w:p>
    <w:p w:rsidR="00FF0E5C" w:rsidRDefault="003A44BC" w:rsidP="00FF0E5C">
      <w:pPr>
        <w:pStyle w:val="Nzev"/>
        <w:ind w:firstLine="0"/>
      </w:pPr>
      <w:r w:rsidRPr="00862B28">
        <w:fldChar w:fldCharType="end"/>
      </w:r>
    </w:p>
    <w:p w:rsidR="00A75D65" w:rsidRDefault="00102047" w:rsidP="00FF0E5C">
      <w:pPr>
        <w:pStyle w:val="Nadpis2a"/>
      </w:pPr>
      <w:bookmarkStart w:id="0" w:name="_Toc67709331"/>
      <w:r>
        <w:br w:type="page"/>
      </w:r>
      <w:bookmarkStart w:id="1" w:name="_Toc71211048"/>
      <w:bookmarkEnd w:id="0"/>
      <w:r w:rsidR="00A75D65">
        <w:lastRenderedPageBreak/>
        <w:t>Identifikační údaje objektu</w:t>
      </w:r>
      <w:bookmarkEnd w:id="1"/>
    </w:p>
    <w:p w:rsidR="00A75D65" w:rsidRPr="009861BB" w:rsidRDefault="00A75D65" w:rsidP="00A75D65">
      <w:pPr>
        <w:rPr>
          <w:b/>
          <w:u w:val="single"/>
        </w:rPr>
      </w:pPr>
      <w:r w:rsidRPr="009861BB">
        <w:rPr>
          <w:b/>
          <w:u w:val="single"/>
        </w:rPr>
        <w:t>Stavba</w:t>
      </w:r>
    </w:p>
    <w:p w:rsidR="002E5748" w:rsidRPr="002E5748" w:rsidRDefault="0094608C" w:rsidP="00466BBC">
      <w:pPr>
        <w:ind w:left="4395" w:hanging="3941"/>
        <w:rPr>
          <w:b/>
        </w:rPr>
      </w:pPr>
      <w:r>
        <w:t>Název akce:</w:t>
      </w:r>
      <w:r>
        <w:tab/>
      </w:r>
      <w:r w:rsidR="00946251">
        <w:rPr>
          <w:b/>
        </w:rPr>
        <w:t>III/1025 Čisovice-</w:t>
      </w:r>
      <w:proofErr w:type="spellStart"/>
      <w:r w:rsidR="00946251">
        <w:rPr>
          <w:b/>
        </w:rPr>
        <w:t>Bojov</w:t>
      </w:r>
      <w:proofErr w:type="spellEnd"/>
      <w:r w:rsidR="00946251">
        <w:rPr>
          <w:b/>
        </w:rPr>
        <w:t>, úprava odvodnění</w:t>
      </w:r>
    </w:p>
    <w:p w:rsidR="009861BB" w:rsidRDefault="00A75D65" w:rsidP="00992079">
      <w:pPr>
        <w:ind w:left="4395" w:hanging="3941"/>
      </w:pPr>
      <w:r>
        <w:t>Název SO:</w:t>
      </w:r>
      <w:r>
        <w:tab/>
      </w:r>
      <w:r w:rsidRPr="00457085">
        <w:rPr>
          <w:b/>
        </w:rPr>
        <w:t>SO</w:t>
      </w:r>
      <w:r w:rsidR="00CF03EC">
        <w:rPr>
          <w:b/>
        </w:rPr>
        <w:t xml:space="preserve"> 101</w:t>
      </w:r>
      <w:r w:rsidR="00D9309F" w:rsidRPr="00457085">
        <w:rPr>
          <w:b/>
        </w:rPr>
        <w:t xml:space="preserve"> S</w:t>
      </w:r>
      <w:r w:rsidR="000F203E" w:rsidRPr="00457085">
        <w:rPr>
          <w:b/>
        </w:rPr>
        <w:t>ilnic</w:t>
      </w:r>
      <w:r w:rsidR="002E5748" w:rsidRPr="00457085">
        <w:rPr>
          <w:b/>
        </w:rPr>
        <w:t>e</w:t>
      </w:r>
      <w:r w:rsidR="000F203E" w:rsidRPr="00457085">
        <w:rPr>
          <w:b/>
        </w:rPr>
        <w:t xml:space="preserve"> II</w:t>
      </w:r>
      <w:r w:rsidR="00946251">
        <w:rPr>
          <w:b/>
        </w:rPr>
        <w:t>I</w:t>
      </w:r>
      <w:r w:rsidR="000F203E" w:rsidRPr="00457085">
        <w:rPr>
          <w:b/>
        </w:rPr>
        <w:t>/1</w:t>
      </w:r>
      <w:r w:rsidR="00946251">
        <w:rPr>
          <w:b/>
        </w:rPr>
        <w:t>025</w:t>
      </w:r>
      <w:r w:rsidR="006B051A">
        <w:rPr>
          <w:b/>
        </w:rPr>
        <w:t xml:space="preserve"> a úprava odvodnění</w:t>
      </w:r>
    </w:p>
    <w:p w:rsidR="009861BB" w:rsidRDefault="00564FB3" w:rsidP="0094608C">
      <w:pPr>
        <w:ind w:left="4395" w:hanging="3941"/>
      </w:pPr>
      <w:r>
        <w:t>Místo stavby:</w:t>
      </w:r>
      <w:r>
        <w:tab/>
        <w:t>Středoče</w:t>
      </w:r>
      <w:r w:rsidR="009861BB">
        <w:t>ský kraj</w:t>
      </w:r>
    </w:p>
    <w:p w:rsidR="00946251" w:rsidRDefault="009861BB" w:rsidP="00946251">
      <w:pPr>
        <w:ind w:left="4395" w:hanging="3941"/>
      </w:pPr>
      <w:r>
        <w:tab/>
      </w:r>
      <w:r w:rsidR="00946251">
        <w:t>Okres Praha-západ</w:t>
      </w:r>
    </w:p>
    <w:p w:rsidR="00946251" w:rsidRDefault="00946251" w:rsidP="00946251">
      <w:pPr>
        <w:ind w:left="4395" w:hanging="3941"/>
      </w:pPr>
      <w:r>
        <w:t>Katastrální území:</w:t>
      </w:r>
      <w:r>
        <w:tab/>
        <w:t>Čisovice (623946)</w:t>
      </w:r>
    </w:p>
    <w:p w:rsidR="00946251" w:rsidRDefault="00946251" w:rsidP="00946251">
      <w:pPr>
        <w:ind w:left="4395" w:hanging="3941"/>
      </w:pPr>
      <w:r>
        <w:t>Označení pozemní komunikace:</w:t>
      </w:r>
      <w:r>
        <w:tab/>
        <w:t>III/1025</w:t>
      </w:r>
    </w:p>
    <w:p w:rsidR="009861BB" w:rsidRDefault="009861BB" w:rsidP="00946251">
      <w:pPr>
        <w:ind w:left="4395" w:hanging="3941"/>
      </w:pPr>
      <w:r>
        <w:t>Předmět proje</w:t>
      </w:r>
      <w:r w:rsidR="00992079">
        <w:t>ktové dokumentace:</w:t>
      </w:r>
      <w:r w:rsidR="00992079">
        <w:tab/>
      </w:r>
      <w:r w:rsidR="002A2890">
        <w:t>stavební úprava (rekonstrukce)</w:t>
      </w:r>
    </w:p>
    <w:p w:rsidR="00DA5651" w:rsidRDefault="00DA5651" w:rsidP="00A75D65"/>
    <w:p w:rsidR="009861BB" w:rsidRPr="00F53938" w:rsidRDefault="00D81489" w:rsidP="00A75D65">
      <w:pPr>
        <w:rPr>
          <w:b/>
          <w:u w:val="single"/>
        </w:rPr>
      </w:pPr>
      <w:r>
        <w:rPr>
          <w:b/>
          <w:u w:val="single"/>
        </w:rPr>
        <w:t>Objednatel dokumentace</w:t>
      </w:r>
    </w:p>
    <w:p w:rsidR="00F53938" w:rsidRDefault="00F53938" w:rsidP="002354D0">
      <w:pPr>
        <w:ind w:left="4395" w:hanging="3941"/>
        <w:jc w:val="left"/>
      </w:pPr>
      <w:r>
        <w:t>Název a adresa objednatele:</w:t>
      </w:r>
      <w:r>
        <w:tab/>
      </w:r>
      <w:r w:rsidR="002354D0" w:rsidRPr="00B31E78">
        <w:rPr>
          <w:rFonts w:cs="Arial"/>
          <w:b/>
        </w:rPr>
        <w:t>Krajská správa a údržba silnic</w:t>
      </w:r>
      <w:r w:rsidR="002354D0">
        <w:rPr>
          <w:rFonts w:cs="Arial"/>
          <w:b/>
          <w:noProof/>
        </w:rPr>
        <w:t xml:space="preserve"> Středočeského kraje, příspěvková organizace</w:t>
      </w:r>
      <w:r w:rsidR="002354D0" w:rsidRPr="0048351F">
        <w:rPr>
          <w:rFonts w:cs="Arial"/>
          <w:b/>
          <w:noProof/>
        </w:rPr>
        <w:br/>
      </w:r>
      <w:r w:rsidR="002354D0">
        <w:rPr>
          <w:rFonts w:cs="Arial"/>
          <w:noProof/>
        </w:rPr>
        <w:t>Zborovská 81/11</w:t>
      </w:r>
      <w:r w:rsidR="002354D0">
        <w:rPr>
          <w:rFonts w:cs="Arial"/>
          <w:b/>
          <w:noProof/>
        </w:rPr>
        <w:br/>
      </w:r>
      <w:r w:rsidR="002354D0">
        <w:rPr>
          <w:rFonts w:cs="Arial"/>
          <w:noProof/>
        </w:rPr>
        <w:t>150 21 Praha 5</w:t>
      </w:r>
      <w:r w:rsidR="002354D0">
        <w:rPr>
          <w:rFonts w:cs="Arial"/>
          <w:b/>
          <w:noProof/>
        </w:rPr>
        <w:br/>
      </w:r>
      <w:r w:rsidR="002354D0" w:rsidRPr="00D72EDC">
        <w:rPr>
          <w:rFonts w:cs="Arial"/>
          <w:noProof/>
        </w:rPr>
        <w:t xml:space="preserve">IČ: </w:t>
      </w:r>
      <w:r w:rsidR="002354D0">
        <w:rPr>
          <w:rFonts w:cs="Arial"/>
          <w:noProof/>
        </w:rPr>
        <w:t>00066001, DIČ: CZ 00066001</w:t>
      </w:r>
    </w:p>
    <w:p w:rsidR="00F53938" w:rsidRDefault="00F53938" w:rsidP="00301903">
      <w:pPr>
        <w:ind w:left="4395" w:hanging="3941"/>
        <w:jc w:val="left"/>
      </w:pPr>
    </w:p>
    <w:p w:rsidR="00F53938" w:rsidRPr="00301903" w:rsidRDefault="00F53938" w:rsidP="00301903">
      <w:pPr>
        <w:ind w:left="4395" w:hanging="3941"/>
        <w:jc w:val="left"/>
        <w:rPr>
          <w:b/>
          <w:u w:val="single"/>
        </w:rPr>
      </w:pPr>
      <w:r w:rsidRPr="00301903">
        <w:rPr>
          <w:b/>
          <w:u w:val="single"/>
        </w:rPr>
        <w:t>Zhotovitel dokumentace (projektant)</w:t>
      </w:r>
    </w:p>
    <w:p w:rsidR="00946251" w:rsidRPr="00946251" w:rsidRDefault="00946251" w:rsidP="00946251">
      <w:pPr>
        <w:ind w:left="4395" w:hanging="3941"/>
        <w:jc w:val="left"/>
        <w:rPr>
          <w:b/>
        </w:rPr>
      </w:pPr>
      <w:r>
        <w:t>Zhotovitel:</w:t>
      </w:r>
      <w:r>
        <w:tab/>
      </w:r>
      <w:r w:rsidRPr="00946251">
        <w:t xml:space="preserve">Společnost </w:t>
      </w:r>
      <w:r w:rsidRPr="00946251">
        <w:rPr>
          <w:b/>
        </w:rPr>
        <w:t>BIM SAS4S</w:t>
      </w:r>
    </w:p>
    <w:p w:rsidR="00946251" w:rsidRDefault="00946251" w:rsidP="00946251">
      <w:pPr>
        <w:ind w:left="4395" w:hanging="3941"/>
        <w:jc w:val="left"/>
      </w:pPr>
      <w:r>
        <w:t>Vedoucí společník:</w:t>
      </w:r>
      <w:r>
        <w:tab/>
      </w:r>
      <w:r w:rsidRPr="00946251">
        <w:rPr>
          <w:b/>
        </w:rPr>
        <w:t>SAGASTA s.r.o.</w:t>
      </w:r>
      <w:r w:rsidRPr="00946251">
        <w:rPr>
          <w:b/>
        </w:rPr>
        <w:br/>
      </w:r>
      <w:r>
        <w:t>Novodvorská 1010/14</w:t>
      </w:r>
      <w:r>
        <w:br/>
        <w:t>142 00 Praha 4</w:t>
      </w:r>
      <w:r>
        <w:br/>
        <w:t>IČ: 04598555, DIČ: CZ 04598555</w:t>
      </w:r>
    </w:p>
    <w:p w:rsidR="00946251" w:rsidRDefault="00946251" w:rsidP="00946251">
      <w:pPr>
        <w:ind w:left="4395" w:hanging="3941"/>
        <w:jc w:val="left"/>
      </w:pPr>
      <w:r>
        <w:t>Společníci:</w:t>
      </w:r>
      <w:r>
        <w:tab/>
      </w:r>
      <w:r w:rsidRPr="00507243">
        <w:rPr>
          <w:b/>
        </w:rPr>
        <w:t>AFRY CZ s.r.o.</w:t>
      </w:r>
      <w:r>
        <w:br/>
        <w:t>Magistrů 1275/13</w:t>
      </w:r>
      <w:r>
        <w:br/>
        <w:t>140 00 Praha 4</w:t>
      </w:r>
      <w:r>
        <w:br/>
        <w:t>IČ: 45306605, DIČ: CZ 45306605</w:t>
      </w:r>
    </w:p>
    <w:p w:rsidR="00946251" w:rsidRDefault="00946251" w:rsidP="00946251">
      <w:pPr>
        <w:ind w:left="4395" w:hanging="3941"/>
        <w:jc w:val="left"/>
      </w:pPr>
      <w:r>
        <w:tab/>
      </w:r>
      <w:r w:rsidRPr="00507243">
        <w:rPr>
          <w:b/>
        </w:rPr>
        <w:t>SATRA s.r.o.</w:t>
      </w:r>
      <w:r>
        <w:br/>
        <w:t>Pod pekárnami 878/2</w:t>
      </w:r>
      <w:r>
        <w:br/>
        <w:t>190 00 Praha 9</w:t>
      </w:r>
      <w:r>
        <w:br/>
        <w:t>IČ: 18584209, DIČ: CZ 18584209</w:t>
      </w:r>
    </w:p>
    <w:p w:rsidR="00946251" w:rsidRDefault="00946251" w:rsidP="00946251">
      <w:pPr>
        <w:ind w:left="4395" w:hanging="3941"/>
        <w:jc w:val="left"/>
      </w:pPr>
      <w:r>
        <w:tab/>
      </w:r>
      <w:r w:rsidRPr="00507243">
        <w:rPr>
          <w:b/>
        </w:rPr>
        <w:t>4roads s.r.o.</w:t>
      </w:r>
      <w:r>
        <w:br/>
        <w:t>Slunná 541/27</w:t>
      </w:r>
      <w:r>
        <w:br/>
        <w:t>162 00 Praha 6</w:t>
      </w:r>
      <w:r>
        <w:br/>
        <w:t>IČ: 06327354, DIČ: CZ 06327354</w:t>
      </w:r>
    </w:p>
    <w:p w:rsidR="00946251" w:rsidRDefault="00946251" w:rsidP="00946251">
      <w:pPr>
        <w:ind w:left="4395" w:hanging="3941"/>
        <w:jc w:val="left"/>
      </w:pPr>
      <w:r>
        <w:tab/>
      </w:r>
      <w:r w:rsidRPr="00507243">
        <w:rPr>
          <w:b/>
        </w:rPr>
        <w:t>SHB a.s.</w:t>
      </w:r>
      <w:r>
        <w:br/>
        <w:t>Masná 1493/8</w:t>
      </w:r>
      <w:r>
        <w:br/>
        <w:t>702 00 Ostrava</w:t>
      </w:r>
      <w:r>
        <w:br/>
        <w:t>IČ: 25324365, DIČ: CZ 25324365</w:t>
      </w:r>
    </w:p>
    <w:p w:rsidR="00301903" w:rsidRDefault="00301903" w:rsidP="00946251">
      <w:pPr>
        <w:ind w:left="4395" w:hanging="3941"/>
        <w:jc w:val="left"/>
      </w:pPr>
      <w:r>
        <w:t>Hlavní inženýr projektu:</w:t>
      </w:r>
      <w:r>
        <w:tab/>
      </w:r>
      <w:r w:rsidR="00466BBC" w:rsidRPr="00AB3695">
        <w:rPr>
          <w:rFonts w:cs="Arial"/>
        </w:rPr>
        <w:t xml:space="preserve">Ing. </w:t>
      </w:r>
      <w:r w:rsidR="00466BBC">
        <w:rPr>
          <w:rFonts w:cs="Arial"/>
        </w:rPr>
        <w:t>Jan Svoboda</w:t>
      </w:r>
      <w:r w:rsidR="00466BBC">
        <w:t xml:space="preserve"> </w:t>
      </w:r>
      <w:r w:rsidR="002B3538">
        <w:t>(</w:t>
      </w:r>
      <w:r w:rsidR="00E053A2">
        <w:t xml:space="preserve">č. a. </w:t>
      </w:r>
      <w:r w:rsidR="00466BBC">
        <w:rPr>
          <w:rFonts w:cs="Arial"/>
        </w:rPr>
        <w:t>0014210</w:t>
      </w:r>
      <w:r w:rsidR="00E053A2">
        <w:t>)</w:t>
      </w:r>
    </w:p>
    <w:p w:rsidR="00301903" w:rsidRDefault="00301903" w:rsidP="00301903">
      <w:pPr>
        <w:ind w:left="4395" w:hanging="3941"/>
        <w:jc w:val="left"/>
      </w:pPr>
      <w:r>
        <w:t>Zpracovatel objektů pozemních komunikací:</w:t>
      </w:r>
      <w:r>
        <w:tab/>
        <w:t>Ing. Jan Lambert</w:t>
      </w:r>
    </w:p>
    <w:p w:rsidR="00301903" w:rsidRDefault="00612925" w:rsidP="00612925">
      <w:pPr>
        <w:pStyle w:val="Nadpis2a"/>
      </w:pPr>
      <w:r>
        <w:br w:type="page"/>
      </w:r>
      <w:bookmarkStart w:id="2" w:name="_Toc71211049"/>
      <w:r>
        <w:lastRenderedPageBreak/>
        <w:t>Stručný technický popis se zdůvodněním navrženého řešení</w:t>
      </w:r>
      <w:bookmarkEnd w:id="2"/>
    </w:p>
    <w:p w:rsidR="00897EC6" w:rsidRPr="006B051A" w:rsidRDefault="006B051A" w:rsidP="00897EC6">
      <w:pPr>
        <w:rPr>
          <w:b/>
          <w:sz w:val="22"/>
          <w:u w:val="single"/>
        </w:rPr>
      </w:pPr>
      <w:r w:rsidRPr="006B051A">
        <w:rPr>
          <w:b/>
          <w:sz w:val="22"/>
          <w:u w:val="single"/>
        </w:rPr>
        <w:t>Stávající</w:t>
      </w:r>
      <w:r w:rsidR="00897EC6" w:rsidRPr="006B051A">
        <w:rPr>
          <w:b/>
          <w:sz w:val="22"/>
          <w:u w:val="single"/>
        </w:rPr>
        <w:t xml:space="preserve"> stav</w:t>
      </w:r>
    </w:p>
    <w:p w:rsidR="00897EC6" w:rsidRPr="006B051A" w:rsidRDefault="00897EC6" w:rsidP="00897EC6">
      <w:pPr>
        <w:rPr>
          <w:b/>
        </w:rPr>
      </w:pPr>
      <w:r w:rsidRPr="006B051A">
        <w:rPr>
          <w:b/>
        </w:rPr>
        <w:t>Silnice III/1025</w:t>
      </w:r>
    </w:p>
    <w:p w:rsidR="00897EC6" w:rsidRDefault="00897EC6" w:rsidP="00897EC6">
      <w:r>
        <w:t>Vozovka vykazuje zatížitelnost 3 TNV/24 hod pro zbytkovou dobu životnosti 25 let. Vozovka je porušena trhlinami únavovými, plošnou nerovností, výtluky opravovanými asfaltovou směsí.</w:t>
      </w:r>
    </w:p>
    <w:p w:rsidR="00897EC6" w:rsidRPr="006B051A" w:rsidRDefault="00897EC6" w:rsidP="00897EC6">
      <w:pPr>
        <w:rPr>
          <w:b/>
        </w:rPr>
      </w:pPr>
      <w:r w:rsidRPr="006B051A">
        <w:rPr>
          <w:b/>
        </w:rPr>
        <w:t>Propustky</w:t>
      </w:r>
    </w:p>
    <w:p w:rsidR="00897EC6" w:rsidRDefault="00897EC6" w:rsidP="00897EC6">
      <w:r>
        <w:t xml:space="preserve">Propustek v km 0,122 je v současném stavu vyústěn z opěrné zdi na soukromý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115. Při intenzivních dešťových srážkách dochází k zaplavování tohoto pozemku a k poškozování objektů pod opěrnou zdí. Propustek v km 0,094 má viditelně poškozená a zanesená čela a vykazuje známky poškození dalších částí konstrukce.</w:t>
      </w:r>
    </w:p>
    <w:p w:rsidR="00897EC6" w:rsidRPr="006B051A" w:rsidRDefault="00897EC6" w:rsidP="00897EC6">
      <w:pPr>
        <w:rPr>
          <w:b/>
        </w:rPr>
      </w:pPr>
      <w:r w:rsidRPr="006B051A">
        <w:rPr>
          <w:b/>
        </w:rPr>
        <w:t>Opěrná zeď</w:t>
      </w:r>
    </w:p>
    <w:p w:rsidR="00897EC6" w:rsidRDefault="00897EC6" w:rsidP="00897EC6">
      <w:r>
        <w:t>Kamenná zeď proměnné výšky, šířka zdi je neznámá, pravděpodobně min 500 mm. Hloubka založení nezjištěna. Pravděpodobně kamenný základový pas. V koruně zdi je parapetní betonová tvarovka. Na části zdi stávající nevhodné zábradlí tvořené betonovými sloupky s jednou vodorovnou výplní. Zdivo je narušené a pokryté organickými i anorganickými látkami a drobnou vegetací. Betonové prvky opěrné zdi vykazují známky stáří materiálu a mechanického poškození.</w:t>
      </w:r>
    </w:p>
    <w:p w:rsidR="00897EC6" w:rsidRPr="006B051A" w:rsidRDefault="00897EC6" w:rsidP="00897EC6">
      <w:pPr>
        <w:rPr>
          <w:b/>
          <w:sz w:val="22"/>
          <w:u w:val="single"/>
        </w:rPr>
      </w:pPr>
      <w:r w:rsidRPr="006B051A">
        <w:rPr>
          <w:b/>
          <w:sz w:val="22"/>
          <w:u w:val="single"/>
        </w:rPr>
        <w:t>Navr</w:t>
      </w:r>
      <w:r w:rsidR="006B051A" w:rsidRPr="006B051A">
        <w:rPr>
          <w:b/>
          <w:sz w:val="22"/>
          <w:u w:val="single"/>
        </w:rPr>
        <w:t>žený</w:t>
      </w:r>
      <w:r w:rsidRPr="006B051A">
        <w:rPr>
          <w:b/>
          <w:sz w:val="22"/>
          <w:u w:val="single"/>
        </w:rPr>
        <w:t xml:space="preserve"> stav</w:t>
      </w:r>
    </w:p>
    <w:p w:rsidR="00DB3D51" w:rsidRDefault="002B3538" w:rsidP="001C0BD5">
      <w:r>
        <w:t>SO 10</w:t>
      </w:r>
      <w:r w:rsidR="002C5739">
        <w:t>1</w:t>
      </w:r>
      <w:r>
        <w:t xml:space="preserve"> </w:t>
      </w:r>
      <w:r w:rsidR="009B2F53">
        <w:t>S</w:t>
      </w:r>
      <w:r w:rsidR="00A64A62">
        <w:t>ilnic</w:t>
      </w:r>
      <w:r w:rsidR="002E5748">
        <w:t>e</w:t>
      </w:r>
      <w:r w:rsidR="00A64A62">
        <w:t xml:space="preserve"> I</w:t>
      </w:r>
      <w:r w:rsidR="009B2F53">
        <w:t>I</w:t>
      </w:r>
      <w:r w:rsidR="00A64A62">
        <w:t>I/1</w:t>
      </w:r>
      <w:r w:rsidR="009B2F53">
        <w:t>025</w:t>
      </w:r>
      <w:r w:rsidR="00296706">
        <w:t xml:space="preserve"> a úprava odvodnění</w:t>
      </w:r>
      <w:r w:rsidR="00A64A62">
        <w:t xml:space="preserve"> </w:t>
      </w:r>
      <w:r w:rsidR="00992079">
        <w:t>je</w:t>
      </w:r>
      <w:r w:rsidR="00466BBC">
        <w:t xml:space="preserve"> hlavní</w:t>
      </w:r>
      <w:r w:rsidR="000F284B">
        <w:t xml:space="preserve"> objekt</w:t>
      </w:r>
      <w:r w:rsidR="00466BBC">
        <w:t xml:space="preserve"> </w:t>
      </w:r>
      <w:r w:rsidR="000F284B">
        <w:t xml:space="preserve">stavby. </w:t>
      </w:r>
      <w:r w:rsidR="009B2F53">
        <w:t>Oprava</w:t>
      </w:r>
      <w:r w:rsidR="00AC47F2">
        <w:t xml:space="preserve"> komunikace a úprava odvodnění</w:t>
      </w:r>
      <w:r w:rsidR="000F284B">
        <w:t xml:space="preserve"> vychází ze st</w:t>
      </w:r>
      <w:r w:rsidR="00AC47F2">
        <w:t>ávajícího technického stavu a jsou navrženy</w:t>
      </w:r>
      <w:r w:rsidR="000F284B">
        <w:t xml:space="preserve"> s ohledem na ČSN 73 610</w:t>
      </w:r>
      <w:r w:rsidR="002E5748">
        <w:t>1 Projektování silnic a dálnic</w:t>
      </w:r>
      <w:r w:rsidR="005D6189">
        <w:t>, ČSN 73 6110 Projektování místních komunikací</w:t>
      </w:r>
      <w:r w:rsidR="000F284B">
        <w:t xml:space="preserve"> a vazby na okrajové podmínky napojení a trvalé zábory stavby. Náplní objektu je </w:t>
      </w:r>
      <w:r w:rsidR="002430AC">
        <w:t>oprava</w:t>
      </w:r>
      <w:r w:rsidR="009B2F53">
        <w:t xml:space="preserve"> vozovky</w:t>
      </w:r>
      <w:r w:rsidR="002C5739">
        <w:t xml:space="preserve"> v celé šíři</w:t>
      </w:r>
      <w:r w:rsidR="00921701">
        <w:t xml:space="preserve"> komunikace</w:t>
      </w:r>
      <w:r w:rsidR="00EB74DD">
        <w:t xml:space="preserve"> 4</w:t>
      </w:r>
      <w:r w:rsidR="002C5739">
        <w:t>,</w:t>
      </w:r>
      <w:r w:rsidR="00EB74DD">
        <w:t>0</w:t>
      </w:r>
      <w:r w:rsidR="002C5739">
        <w:t xml:space="preserve"> – 5</w:t>
      </w:r>
      <w:r w:rsidR="00EB74DD">
        <w:t>,0</w:t>
      </w:r>
      <w:r w:rsidR="000F284B">
        <w:t xml:space="preserve"> m</w:t>
      </w:r>
      <w:r w:rsidR="00A64A62">
        <w:t xml:space="preserve">, </w:t>
      </w:r>
      <w:r w:rsidR="00AC47F2">
        <w:t xml:space="preserve">úprava </w:t>
      </w:r>
      <w:r w:rsidR="000F284B">
        <w:t>systému odvodnění</w:t>
      </w:r>
      <w:r w:rsidR="00A64A62">
        <w:t xml:space="preserve"> a </w:t>
      </w:r>
      <w:r w:rsidR="00D9309F">
        <w:t>úprava napojení navazujících komunikací a sjezdů</w:t>
      </w:r>
      <w:r w:rsidR="000F284B">
        <w:t>. V t</w:t>
      </w:r>
      <w:r w:rsidR="00EB74DD">
        <w:t xml:space="preserve">rase opravované komunikace se nachází </w:t>
      </w:r>
      <w:r w:rsidR="00A64A62">
        <w:t>stykov</w:t>
      </w:r>
      <w:r w:rsidR="00EB74DD">
        <w:t>á</w:t>
      </w:r>
      <w:r w:rsidR="00A64A62">
        <w:t xml:space="preserve"> křiž</w:t>
      </w:r>
      <w:r w:rsidR="00D9309F">
        <w:t>ovat</w:t>
      </w:r>
      <w:r w:rsidR="00D91150">
        <w:t>k</w:t>
      </w:r>
      <w:r w:rsidR="00EB74DD">
        <w:t>a</w:t>
      </w:r>
      <w:r w:rsidR="00D9309F">
        <w:t xml:space="preserve"> a samostatné</w:t>
      </w:r>
      <w:r w:rsidR="00A64A62">
        <w:t xml:space="preserve"> sjezd</w:t>
      </w:r>
      <w:r w:rsidR="00D9309F">
        <w:t>y</w:t>
      </w:r>
      <w:r w:rsidR="00A64A62">
        <w:t xml:space="preserve"> na přilehlé pozemky</w:t>
      </w:r>
      <w:r w:rsidR="000F284B">
        <w:t xml:space="preserve">. </w:t>
      </w:r>
      <w:r w:rsidR="00507243">
        <w:t>Jedná o cca 172</w:t>
      </w:r>
      <w:r w:rsidR="001C0BD5">
        <w:t xml:space="preserve"> m dlouhý úsek opravovaných vozovek</w:t>
      </w:r>
      <w:r w:rsidR="00AC47F2">
        <w:t xml:space="preserve"> a úpravu dvou propustků</w:t>
      </w:r>
      <w:r w:rsidR="00E675AE">
        <w:t>. Návrhová rychlost je</w:t>
      </w:r>
      <w:r w:rsidR="000F284B">
        <w:t xml:space="preserve"> </w:t>
      </w:r>
      <w:proofErr w:type="spellStart"/>
      <w:r w:rsidR="00AB3C8C">
        <w:t>Vn</w:t>
      </w:r>
      <w:proofErr w:type="spellEnd"/>
      <w:r w:rsidR="00AB3C8C">
        <w:t>=50</w:t>
      </w:r>
      <w:r w:rsidR="00992079">
        <w:t xml:space="preserve"> km/h</w:t>
      </w:r>
      <w:r w:rsidR="000F284B">
        <w:t>.</w:t>
      </w:r>
    </w:p>
    <w:p w:rsidR="00F22F5C" w:rsidRDefault="00507243" w:rsidP="001C0BD5">
      <w:r>
        <w:t>Součástí opravy</w:t>
      </w:r>
      <w:r w:rsidR="00F22F5C">
        <w:t xml:space="preserve"> je</w:t>
      </w:r>
      <w:r w:rsidR="00AC47F2">
        <w:t xml:space="preserve"> rekonstrukce propustku pod komunikací, přeložka nevhodně vedeného propustku,</w:t>
      </w:r>
      <w:r w:rsidR="00F22F5C">
        <w:t xml:space="preserve"> </w:t>
      </w:r>
      <w:r w:rsidR="00950CCA">
        <w:t>recyklace</w:t>
      </w:r>
      <w:r w:rsidR="000C36A5">
        <w:t xml:space="preserve"> vozovky a pokládka nov</w:t>
      </w:r>
      <w:r w:rsidR="002430AC">
        <w:t>ých</w:t>
      </w:r>
      <w:r w:rsidR="0050085B">
        <w:t xml:space="preserve"> </w:t>
      </w:r>
      <w:r w:rsidR="002430AC">
        <w:t>asfaltových</w:t>
      </w:r>
      <w:r>
        <w:t xml:space="preserve"> vrst</w:t>
      </w:r>
      <w:r w:rsidR="002430AC">
        <w:t>e</w:t>
      </w:r>
      <w:r>
        <w:t>v</w:t>
      </w:r>
      <w:r w:rsidR="002430AC">
        <w:t xml:space="preserve"> AC</w:t>
      </w:r>
      <w:r w:rsidR="00950CCA">
        <w:t xml:space="preserve"> se sjednocením šířky zpevnění na 5,0 m</w:t>
      </w:r>
      <w:r w:rsidR="0050085B">
        <w:t xml:space="preserve">, </w:t>
      </w:r>
      <w:r w:rsidR="00AB3C8C">
        <w:t>o</w:t>
      </w:r>
      <w:r w:rsidR="00F22F5C">
        <w:t>bnova vodoro</w:t>
      </w:r>
      <w:r w:rsidR="006931E4">
        <w:t xml:space="preserve">vného dopravního značení, </w:t>
      </w:r>
      <w:r w:rsidR="00AC47F2">
        <w:t xml:space="preserve">úpravy svahů a </w:t>
      </w:r>
      <w:r w:rsidR="00F22F5C">
        <w:t>doplnění ma</w:t>
      </w:r>
      <w:r w:rsidR="00AC47F2">
        <w:t>teriálu do nezpevn</w:t>
      </w:r>
      <w:r w:rsidR="008864C5">
        <w:t>ěných krajnic</w:t>
      </w:r>
      <w:r w:rsidR="00AC47F2">
        <w:t>.</w:t>
      </w:r>
    </w:p>
    <w:p w:rsidR="000F284B" w:rsidRDefault="00DB3D51" w:rsidP="001C0BD5">
      <w:r w:rsidRPr="000E0802">
        <w:t>V rámci objektu se provede odstranění</w:t>
      </w:r>
      <w:r w:rsidR="00096551">
        <w:t xml:space="preserve"> </w:t>
      </w:r>
      <w:r w:rsidR="006931E4">
        <w:t xml:space="preserve">stávajících betonových </w:t>
      </w:r>
      <w:r w:rsidR="00E675AE">
        <w:t xml:space="preserve">sloupků </w:t>
      </w:r>
      <w:r w:rsidR="006931E4">
        <w:t>podél komunikace</w:t>
      </w:r>
      <w:r w:rsidR="007554B4">
        <w:t>.</w:t>
      </w:r>
    </w:p>
    <w:p w:rsidR="000F284B" w:rsidRPr="001C0BD5" w:rsidRDefault="000F284B" w:rsidP="000F284B">
      <w:pPr>
        <w:rPr>
          <w:b/>
          <w:u w:val="single"/>
        </w:rPr>
      </w:pPr>
      <w:r w:rsidRPr="001C0BD5">
        <w:rPr>
          <w:b/>
          <w:u w:val="single"/>
        </w:rPr>
        <w:t>Situační řešení</w:t>
      </w:r>
    </w:p>
    <w:p w:rsidR="000F284B" w:rsidRDefault="000F284B" w:rsidP="00C972B1">
      <w:r>
        <w:t>Na začátku úpravy</w:t>
      </w:r>
      <w:r w:rsidR="00355200">
        <w:t xml:space="preserve"> SO 10</w:t>
      </w:r>
      <w:r w:rsidR="007A31A1">
        <w:t>1</w:t>
      </w:r>
      <w:r w:rsidR="00355200">
        <w:t xml:space="preserve"> v km </w:t>
      </w:r>
      <w:r w:rsidR="00690641">
        <w:t>5</w:t>
      </w:r>
      <w:r w:rsidR="00CA7A39">
        <w:t>,</w:t>
      </w:r>
      <w:r w:rsidR="00690641">
        <w:t>645</w:t>
      </w:r>
      <w:r w:rsidR="00CA7A39">
        <w:t xml:space="preserve"> provozního staničení silnice I</w:t>
      </w:r>
      <w:r w:rsidR="00690641">
        <w:t>I</w:t>
      </w:r>
      <w:r w:rsidR="00CA7A39">
        <w:t>I/1</w:t>
      </w:r>
      <w:r w:rsidR="00690641">
        <w:t>025</w:t>
      </w:r>
      <w:r>
        <w:t xml:space="preserve"> se napojuje</w:t>
      </w:r>
      <w:r w:rsidR="00DD1950">
        <w:t xml:space="preserve"> řešený úsek</w:t>
      </w:r>
      <w:r>
        <w:t xml:space="preserve"> kom</w:t>
      </w:r>
      <w:r w:rsidR="00466BBC">
        <w:t>unikace</w:t>
      </w:r>
      <w:r w:rsidR="00DD1950">
        <w:t xml:space="preserve"> na stávající vedení </w:t>
      </w:r>
      <w:r w:rsidR="00690641">
        <w:t>silnice III/1025</w:t>
      </w:r>
      <w:r w:rsidR="00DD1950">
        <w:t xml:space="preserve"> </w:t>
      </w:r>
      <w:r w:rsidR="00690641">
        <w:t xml:space="preserve">v obci Čisovice, část </w:t>
      </w:r>
      <w:proofErr w:type="spellStart"/>
      <w:r w:rsidR="00690641">
        <w:t>Bojov</w:t>
      </w:r>
      <w:proofErr w:type="spellEnd"/>
      <w:r w:rsidR="00B22B1C">
        <w:t>.</w:t>
      </w:r>
      <w:r w:rsidR="00466BBC">
        <w:t xml:space="preserve"> </w:t>
      </w:r>
      <w:r>
        <w:t>Jedná se o směrově nerozdělen</w:t>
      </w:r>
      <w:r w:rsidR="00DD1950">
        <w:t>ou komunikaci v ší</w:t>
      </w:r>
      <w:r w:rsidR="00690641">
        <w:t>řce koruny 5</w:t>
      </w:r>
      <w:r w:rsidR="00544201">
        <w:t>,5</w:t>
      </w:r>
      <w:r w:rsidR="00690641">
        <w:t xml:space="preserve"> – 6</w:t>
      </w:r>
      <w:r w:rsidR="00544201">
        <w:t>,5</w:t>
      </w:r>
      <w:r>
        <w:t xml:space="preserve"> m. </w:t>
      </w:r>
      <w:r w:rsidR="00134BF7">
        <w:t>SO 10</w:t>
      </w:r>
      <w:r w:rsidR="00DD1950">
        <w:t>1</w:t>
      </w:r>
      <w:r w:rsidR="00355200">
        <w:t xml:space="preserve"> je veden v </w:t>
      </w:r>
      <w:proofErr w:type="spellStart"/>
      <w:r w:rsidR="00DD1950">
        <w:t>intravilánu</w:t>
      </w:r>
      <w:proofErr w:type="spellEnd"/>
      <w:r w:rsidR="00544201">
        <w:t xml:space="preserve"> a součástí objektu je napojení</w:t>
      </w:r>
      <w:r w:rsidR="00100BBA">
        <w:t xml:space="preserve"> </w:t>
      </w:r>
      <w:r w:rsidR="00544201">
        <w:t>místní</w:t>
      </w:r>
      <w:r w:rsidR="00100BBA">
        <w:t xml:space="preserve"> komunikac</w:t>
      </w:r>
      <w:r w:rsidR="00544201">
        <w:t>e</w:t>
      </w:r>
      <w:r w:rsidR="00100BBA">
        <w:t xml:space="preserve"> a samostat</w:t>
      </w:r>
      <w:r w:rsidR="00876292">
        <w:t>ných sjezdů na přilehlé pozemky a</w:t>
      </w:r>
      <w:r w:rsidR="00100BBA">
        <w:t xml:space="preserve"> úprava sys</w:t>
      </w:r>
      <w:r w:rsidR="00876292">
        <w:t>tému odvodnění</w:t>
      </w:r>
      <w:r>
        <w:t>.</w:t>
      </w:r>
      <w:r w:rsidR="007A31A1">
        <w:t xml:space="preserve"> Konec úpravy SO 101</w:t>
      </w:r>
      <w:r w:rsidR="00355200">
        <w:t xml:space="preserve"> se napojuje</w:t>
      </w:r>
      <w:r w:rsidR="00992096" w:rsidRPr="00992096">
        <w:t xml:space="preserve"> </w:t>
      </w:r>
      <w:r w:rsidR="007A31A1">
        <w:t xml:space="preserve">na </w:t>
      </w:r>
      <w:r w:rsidR="00544201">
        <w:t>stávající vedení III/1025 v km 5</w:t>
      </w:r>
      <w:r w:rsidR="00CF03EC">
        <w:t>,</w:t>
      </w:r>
      <w:r w:rsidR="00544201">
        <w:t>817</w:t>
      </w:r>
      <w:r w:rsidR="00992096">
        <w:t xml:space="preserve"> provozního staničení silnice I</w:t>
      </w:r>
      <w:r w:rsidR="00544201">
        <w:t>I</w:t>
      </w:r>
      <w:r w:rsidR="00992096">
        <w:t>I/1</w:t>
      </w:r>
      <w:r w:rsidR="00544201">
        <w:t>025</w:t>
      </w:r>
      <w:r w:rsidR="00355200">
        <w:t>.</w:t>
      </w:r>
    </w:p>
    <w:p w:rsidR="000F284B" w:rsidRDefault="002152D9" w:rsidP="000F284B">
      <w:r>
        <w:t>SO 101</w:t>
      </w:r>
      <w:r w:rsidR="001D3B36">
        <w:t xml:space="preserve"> </w:t>
      </w:r>
      <w:r w:rsidR="00992096">
        <w:t>Silnice II</w:t>
      </w:r>
      <w:r w:rsidR="00336721">
        <w:t>I</w:t>
      </w:r>
      <w:r w:rsidR="00992096">
        <w:t>/1</w:t>
      </w:r>
      <w:r w:rsidR="00336721">
        <w:t>025</w:t>
      </w:r>
      <w:r w:rsidR="00992096">
        <w:t xml:space="preserve"> </w:t>
      </w:r>
      <w:r w:rsidR="000F284B">
        <w:t>zachovává sit</w:t>
      </w:r>
      <w:r w:rsidR="00457085">
        <w:t>uačně stávající stopu řešené</w:t>
      </w:r>
      <w:r w:rsidR="001D3B36">
        <w:t xml:space="preserve"> komunikac</w:t>
      </w:r>
      <w:r w:rsidR="00457085">
        <w:t>e</w:t>
      </w:r>
      <w:r w:rsidR="000F284B">
        <w:t xml:space="preserve">. Začátek </w:t>
      </w:r>
      <w:r w:rsidR="00355200">
        <w:t>objektu</w:t>
      </w:r>
      <w:r w:rsidR="000F284B">
        <w:t xml:space="preserve"> je situován v km 0</w:t>
      </w:r>
      <w:r w:rsidR="00CF03EC">
        <w:t>,000 </w:t>
      </w:r>
      <w:r w:rsidR="001D3B36">
        <w:t>00</w:t>
      </w:r>
      <w:r w:rsidR="00355200">
        <w:t xml:space="preserve"> </w:t>
      </w:r>
      <w:r w:rsidR="000F284B">
        <w:t>(</w:t>
      </w:r>
      <w:r w:rsidR="004D67E4">
        <w:t xml:space="preserve">km </w:t>
      </w:r>
      <w:r w:rsidR="00336721">
        <w:t>5,645</w:t>
      </w:r>
      <w:r w:rsidR="004D67E4">
        <w:t xml:space="preserve"> </w:t>
      </w:r>
      <w:r w:rsidR="000F284B">
        <w:t>provozní</w:t>
      </w:r>
      <w:r w:rsidR="004D67E4">
        <w:t>ho</w:t>
      </w:r>
      <w:r w:rsidR="000F284B">
        <w:t xml:space="preserve"> staničení</w:t>
      </w:r>
      <w:r w:rsidR="001D3B36">
        <w:t xml:space="preserve"> silnice I</w:t>
      </w:r>
      <w:r w:rsidR="00336721">
        <w:t>I</w:t>
      </w:r>
      <w:r w:rsidR="001D3B36">
        <w:t>I/1</w:t>
      </w:r>
      <w:r w:rsidR="00336721">
        <w:t>025</w:t>
      </w:r>
      <w:r w:rsidR="000F284B">
        <w:t>)</w:t>
      </w:r>
      <w:r w:rsidR="00355200">
        <w:t xml:space="preserve"> a konec v km </w:t>
      </w:r>
      <w:r w:rsidR="00336721">
        <w:t>0,</w:t>
      </w:r>
      <w:r w:rsidR="00336721" w:rsidRPr="00336721">
        <w:t>172</w:t>
      </w:r>
      <w:r w:rsidR="00336721">
        <w:t> </w:t>
      </w:r>
      <w:r w:rsidR="00336721" w:rsidRPr="00336721">
        <w:t>09</w:t>
      </w:r>
      <w:r w:rsidR="006860BD">
        <w:t xml:space="preserve"> (</w:t>
      </w:r>
      <w:r w:rsidR="004D67E4">
        <w:t xml:space="preserve">km </w:t>
      </w:r>
      <w:r w:rsidR="00336721">
        <w:t>5,817</w:t>
      </w:r>
      <w:r w:rsidR="004D67E4">
        <w:t xml:space="preserve"> </w:t>
      </w:r>
      <w:r w:rsidR="006860BD">
        <w:t>provozní</w:t>
      </w:r>
      <w:r w:rsidR="004D67E4">
        <w:t>ho</w:t>
      </w:r>
      <w:r w:rsidR="006860BD">
        <w:t xml:space="preserve"> staničení </w:t>
      </w:r>
      <w:r w:rsidR="001D3B36">
        <w:t>silnice I</w:t>
      </w:r>
      <w:r w:rsidR="00336721">
        <w:t>I</w:t>
      </w:r>
      <w:r w:rsidR="001D3B36">
        <w:t>I/1</w:t>
      </w:r>
      <w:r w:rsidR="00336721">
        <w:t>025</w:t>
      </w:r>
      <w:r w:rsidR="006860BD">
        <w:t>)</w:t>
      </w:r>
      <w:r w:rsidR="000F284B">
        <w:t xml:space="preserve">. Trasa zachovává stávající směrové vedení pomocí přímých úseků a oblouků, záměrem není trasa měněna. </w:t>
      </w:r>
      <w:r w:rsidR="00EE67C8">
        <w:t>SO 101</w:t>
      </w:r>
      <w:r w:rsidR="00AF389E">
        <w:t xml:space="preserve"> k</w:t>
      </w:r>
      <w:r w:rsidR="00457085">
        <w:t>omunikace</w:t>
      </w:r>
      <w:r w:rsidR="001D3B36">
        <w:t xml:space="preserve"> II</w:t>
      </w:r>
      <w:r w:rsidR="00336721">
        <w:t>I</w:t>
      </w:r>
      <w:r w:rsidR="001D3B36">
        <w:t>/1</w:t>
      </w:r>
      <w:r w:rsidR="00336721">
        <w:t>025</w:t>
      </w:r>
      <w:r w:rsidR="001D3B36">
        <w:t xml:space="preserve"> </w:t>
      </w:r>
      <w:r w:rsidR="00457085">
        <w:t>v</w:t>
      </w:r>
      <w:r w:rsidR="00336721">
        <w:t>ede</w:t>
      </w:r>
      <w:r w:rsidR="00EE67C8">
        <w:t xml:space="preserve"> </w:t>
      </w:r>
      <w:r w:rsidR="000F284B">
        <w:t>zastavěn</w:t>
      </w:r>
      <w:r w:rsidR="00AF389E">
        <w:t>ým</w:t>
      </w:r>
      <w:r w:rsidR="000F284B">
        <w:t xml:space="preserve"> území</w:t>
      </w:r>
      <w:r w:rsidR="00AF389E">
        <w:t>m</w:t>
      </w:r>
      <w:r w:rsidR="001D3B36">
        <w:t xml:space="preserve">. Na předmětném úseku se </w:t>
      </w:r>
      <w:r w:rsidR="000F284B">
        <w:t xml:space="preserve">nachází </w:t>
      </w:r>
      <w:r w:rsidR="001D3B36">
        <w:t>propustk</w:t>
      </w:r>
      <w:r w:rsidR="00336721">
        <w:t>y</w:t>
      </w:r>
      <w:r w:rsidR="001D3B36">
        <w:t xml:space="preserve"> křižující trasu</w:t>
      </w:r>
      <w:r w:rsidR="00D03551">
        <w:t xml:space="preserve"> v km 0,094</w:t>
      </w:r>
      <w:r w:rsidR="00FE70E9">
        <w:t xml:space="preserve"> </w:t>
      </w:r>
      <w:r w:rsidR="00B221DF">
        <w:t>a</w:t>
      </w:r>
      <w:r w:rsidR="00FE70E9">
        <w:t xml:space="preserve"> </w:t>
      </w:r>
      <w:r w:rsidR="00D03551">
        <w:t>0,122</w:t>
      </w:r>
      <w:r w:rsidR="00B221DF">
        <w:t>, které</w:t>
      </w:r>
      <w:r w:rsidR="00FE70E9">
        <w:t xml:space="preserve"> j</w:t>
      </w:r>
      <w:r w:rsidR="00B221DF">
        <w:t>sou součástí stavební úpravy</w:t>
      </w:r>
      <w:r w:rsidR="00D03A77">
        <w:t>.</w:t>
      </w:r>
      <w:r w:rsidR="00CC54A4">
        <w:t xml:space="preserve"> </w:t>
      </w:r>
      <w:r w:rsidR="000F284B">
        <w:t>Na</w:t>
      </w:r>
      <w:r w:rsidR="00D03A77">
        <w:t xml:space="preserve"> silnici I</w:t>
      </w:r>
      <w:r w:rsidR="00336721">
        <w:t>I</w:t>
      </w:r>
      <w:r w:rsidR="00D03A77">
        <w:t>I/1</w:t>
      </w:r>
      <w:r w:rsidR="00336721">
        <w:t>025</w:t>
      </w:r>
      <w:r w:rsidR="00D03A77">
        <w:t xml:space="preserve"> se stykov</w:t>
      </w:r>
      <w:r w:rsidR="00336721">
        <w:t>ou</w:t>
      </w:r>
      <w:r w:rsidR="00D03A77">
        <w:t xml:space="preserve"> křižovatk</w:t>
      </w:r>
      <w:r w:rsidR="00336721">
        <w:t xml:space="preserve">ou </w:t>
      </w:r>
      <w:r w:rsidR="00D03A77">
        <w:t>napojuj</w:t>
      </w:r>
      <w:r w:rsidR="00336721">
        <w:t>e</w:t>
      </w:r>
      <w:r w:rsidR="00D03A77">
        <w:t xml:space="preserve"> </w:t>
      </w:r>
      <w:r w:rsidR="0051476A">
        <w:t>místní komunikace</w:t>
      </w:r>
      <w:r w:rsidR="000F284B">
        <w:t>.</w:t>
      </w:r>
      <w:r w:rsidR="00DB2251">
        <w:t xml:space="preserve"> Dále </w:t>
      </w:r>
      <w:r w:rsidR="00457085">
        <w:t>s</w:t>
      </w:r>
      <w:r w:rsidR="00DB2251">
        <w:t>e na silnici I</w:t>
      </w:r>
      <w:r w:rsidR="00336721">
        <w:t>I</w:t>
      </w:r>
      <w:r w:rsidR="00DB2251">
        <w:t>I/1</w:t>
      </w:r>
      <w:r w:rsidR="00336721">
        <w:t>025</w:t>
      </w:r>
      <w:r w:rsidR="00DB2251">
        <w:t xml:space="preserve"> </w:t>
      </w:r>
      <w:r w:rsidR="00336721">
        <w:t>n</w:t>
      </w:r>
      <w:r w:rsidR="00DB2251">
        <w:t>apoj</w:t>
      </w:r>
      <w:r w:rsidR="00336721">
        <w:t>uje</w:t>
      </w:r>
      <w:r w:rsidR="00DB2251">
        <w:t xml:space="preserve"> </w:t>
      </w:r>
      <w:r w:rsidR="00322380">
        <w:t xml:space="preserve">několik </w:t>
      </w:r>
      <w:r w:rsidR="00DB2251">
        <w:t>samostatných sjezdů na přilehlé pozemky.</w:t>
      </w:r>
    </w:p>
    <w:p w:rsidR="000F284B" w:rsidRDefault="00B221DF" w:rsidP="000F284B">
      <w:r w:rsidRPr="00B221DF">
        <w:t xml:space="preserve">Směrové prvky oblouků jsou navrženy s ohledem na režim projektu – </w:t>
      </w:r>
      <w:r>
        <w:t>oprava</w:t>
      </w:r>
      <w:r w:rsidRPr="00B221DF">
        <w:t xml:space="preserve"> </w:t>
      </w:r>
      <w:r w:rsidR="002430AC">
        <w:t>vozovky</w:t>
      </w:r>
      <w:r w:rsidRPr="00B221DF">
        <w:t xml:space="preserve"> </w:t>
      </w:r>
      <w:r>
        <w:t>a zachování stávajícího vedení.</w:t>
      </w:r>
    </w:p>
    <w:p w:rsidR="000F284B" w:rsidRDefault="00336721" w:rsidP="00857CD2">
      <w:r>
        <w:t xml:space="preserve">Pro opravu </w:t>
      </w:r>
      <w:r w:rsidR="001808F5">
        <w:t>vozovky je</w:t>
      </w:r>
      <w:r w:rsidR="002430AC">
        <w:t xml:space="preserve"> navržena </w:t>
      </w:r>
      <w:r w:rsidR="00950CCA">
        <w:t>recyklace stávajících vrstev a</w:t>
      </w:r>
      <w:r w:rsidR="00711905">
        <w:t xml:space="preserve"> </w:t>
      </w:r>
      <w:r w:rsidR="002430AC">
        <w:t>pokládka nových</w:t>
      </w:r>
      <w:r>
        <w:t xml:space="preserve"> </w:t>
      </w:r>
      <w:r w:rsidR="002430AC">
        <w:t>asfaltových</w:t>
      </w:r>
      <w:r>
        <w:t xml:space="preserve"> vrst</w:t>
      </w:r>
      <w:r w:rsidR="002430AC">
        <w:t>e</w:t>
      </w:r>
      <w:r>
        <w:t>v</w:t>
      </w:r>
      <w:r w:rsidR="001808F5">
        <w:t xml:space="preserve"> z</w:t>
      </w:r>
      <w:r w:rsidR="000C36A5">
        <w:t xml:space="preserve">e stmelené </w:t>
      </w:r>
      <w:r w:rsidR="001808F5">
        <w:t>asfaltov</w:t>
      </w:r>
      <w:r w:rsidR="000C36A5">
        <w:t>é směsi</w:t>
      </w:r>
      <w:r w:rsidR="000F284B">
        <w:t xml:space="preserve">. Celková tloušťka </w:t>
      </w:r>
      <w:r w:rsidR="002430AC">
        <w:t>nových</w:t>
      </w:r>
      <w:r w:rsidR="00CE4F87">
        <w:t xml:space="preserve"> </w:t>
      </w:r>
      <w:r>
        <w:t>vrst</w:t>
      </w:r>
      <w:r w:rsidR="002430AC">
        <w:t>e</w:t>
      </w:r>
      <w:r>
        <w:t>v</w:t>
      </w:r>
      <w:r w:rsidR="009E7533">
        <w:t xml:space="preserve"> vozovky </w:t>
      </w:r>
      <w:r w:rsidR="0050085B">
        <w:t xml:space="preserve">je </w:t>
      </w:r>
      <w:r w:rsidR="003835C4">
        <w:t>290</w:t>
      </w:r>
      <w:r w:rsidR="001808F5">
        <w:t xml:space="preserve"> mm</w:t>
      </w:r>
      <w:r w:rsidR="00911CCE">
        <w:t>.</w:t>
      </w:r>
    </w:p>
    <w:p w:rsidR="000F284B" w:rsidRPr="00857CD2" w:rsidRDefault="000F284B" w:rsidP="000F284B">
      <w:pPr>
        <w:rPr>
          <w:b/>
          <w:u w:val="single"/>
        </w:rPr>
      </w:pPr>
      <w:r w:rsidRPr="00857CD2">
        <w:rPr>
          <w:b/>
          <w:u w:val="single"/>
        </w:rPr>
        <w:t>Výškové řešení</w:t>
      </w:r>
    </w:p>
    <w:p w:rsidR="000F284B" w:rsidRDefault="000F284B" w:rsidP="000F284B">
      <w:r>
        <w:t>Výškové řešení je navrženo s ohledem na stáva</w:t>
      </w:r>
      <w:r w:rsidR="001C08B7">
        <w:t>jící výškové vedení silnice II</w:t>
      </w:r>
      <w:r w:rsidR="00336721">
        <w:t>I</w:t>
      </w:r>
      <w:r w:rsidR="001C08B7">
        <w:t>/1</w:t>
      </w:r>
      <w:r w:rsidR="00336721">
        <w:t>025</w:t>
      </w:r>
      <w:r>
        <w:t>. Niveleta kopíruje stávající stav</w:t>
      </w:r>
      <w:r w:rsidR="00EA4C05">
        <w:t xml:space="preserve"> s nadvýšením </w:t>
      </w:r>
      <w:r w:rsidR="002430AC">
        <w:rPr>
          <w:rFonts w:cs="Arial"/>
        </w:rPr>
        <w:t>±</w:t>
      </w:r>
      <w:r w:rsidR="002430AC">
        <w:t>9</w:t>
      </w:r>
      <w:r w:rsidR="00EA4C05">
        <w:t>0 mm</w:t>
      </w:r>
      <w:r w:rsidR="003B5B45">
        <w:t>.</w:t>
      </w:r>
      <w:r w:rsidR="00A27888">
        <w:t xml:space="preserve"> N</w:t>
      </w:r>
      <w:r w:rsidR="00336721">
        <w:t xml:space="preserve">a </w:t>
      </w:r>
      <w:r w:rsidR="00D32133">
        <w:t xml:space="preserve">délce trasy </w:t>
      </w:r>
      <w:r w:rsidR="00A27888">
        <w:t xml:space="preserve">niveleta nejprve mírně klesá </w:t>
      </w:r>
      <w:r w:rsidR="00D32133">
        <w:t>a</w:t>
      </w:r>
      <w:r w:rsidR="00A27888">
        <w:t xml:space="preserve"> od poloviny trasy prudce</w:t>
      </w:r>
      <w:r w:rsidR="00D32133">
        <w:t xml:space="preserve"> stoupá</w:t>
      </w:r>
      <w:r w:rsidR="00711905">
        <w:t xml:space="preserve">, přičemž </w:t>
      </w:r>
      <w:r w:rsidR="00A27888">
        <w:t>dosahuje</w:t>
      </w:r>
      <w:r w:rsidR="00711905">
        <w:t xml:space="preserve"> výrazných podélných sklonů</w:t>
      </w:r>
      <w:r w:rsidR="00300336">
        <w:t>.</w:t>
      </w:r>
    </w:p>
    <w:p w:rsidR="00EA4C05" w:rsidRDefault="002430AC" w:rsidP="00EA4C05">
      <w:pPr>
        <w:pStyle w:val="Zkladntext"/>
      </w:pPr>
      <w:r>
        <w:t>Podélné</w:t>
      </w:r>
      <w:r w:rsidR="00EA4C05" w:rsidRPr="004C00BC">
        <w:t xml:space="preserve"> sklony vycházejí ze</w:t>
      </w:r>
      <w:r w:rsidR="00EA4C05">
        <w:t xml:space="preserve"> stávajících sklonů komunikace.</w:t>
      </w:r>
    </w:p>
    <w:p w:rsidR="00523AE9" w:rsidRPr="000C36A5" w:rsidRDefault="00EA4C05" w:rsidP="00EA4C05">
      <w:pPr>
        <w:rPr>
          <w:highlight w:val="yellow"/>
        </w:rPr>
      </w:pPr>
      <w:r>
        <w:t>V rámci pokládky krytu bude proveden</w:t>
      </w:r>
      <w:r w:rsidR="00F96402">
        <w:t>a výšková úprava poklopů</w:t>
      </w:r>
      <w:r>
        <w:t>.</w:t>
      </w:r>
    </w:p>
    <w:p w:rsidR="00364E76" w:rsidRDefault="00364E76">
      <w:pPr>
        <w:spacing w:before="0"/>
        <w:ind w:firstLine="0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0F284B" w:rsidRPr="00F96402" w:rsidRDefault="000F284B" w:rsidP="000F284B">
      <w:pPr>
        <w:rPr>
          <w:b/>
          <w:u w:val="single"/>
        </w:rPr>
      </w:pPr>
      <w:r w:rsidRPr="00F96402">
        <w:rPr>
          <w:b/>
          <w:u w:val="single"/>
        </w:rPr>
        <w:lastRenderedPageBreak/>
        <w:t>Příčné uspořádání</w:t>
      </w:r>
    </w:p>
    <w:p w:rsidR="00C52359" w:rsidRPr="00F96402" w:rsidRDefault="00950CCA" w:rsidP="000F284B">
      <w:r>
        <w:t>Je navrženo sjednocení šířky zpevnění na 5,0 m</w:t>
      </w:r>
      <w:r w:rsidR="00F96402">
        <w:t xml:space="preserve">. Příčný řez nejvíce </w:t>
      </w:r>
      <w:r w:rsidR="000F284B" w:rsidRPr="00F96402">
        <w:t>odpovídá</w:t>
      </w:r>
      <w:r w:rsidR="00F96402">
        <w:t xml:space="preserve"> </w:t>
      </w:r>
      <w:r w:rsidR="000C627F" w:rsidRPr="00F96402">
        <w:t>šířkovému uspořádání</w:t>
      </w:r>
      <w:r>
        <w:t xml:space="preserve"> </w:t>
      </w:r>
      <w:r w:rsidR="00614642" w:rsidRPr="00F96402">
        <w:t>MO2</w:t>
      </w:r>
      <w:r w:rsidR="00614642">
        <w:t>k</w:t>
      </w:r>
      <w:r w:rsidR="00614642" w:rsidRPr="00F96402">
        <w:t xml:space="preserve"> -/</w:t>
      </w:r>
      <w:r w:rsidR="00614642">
        <w:t>6</w:t>
      </w:r>
      <w:r w:rsidR="00614642" w:rsidRPr="00F96402">
        <w:t>/50</w:t>
      </w:r>
      <w:r w:rsidR="007D1D66" w:rsidRPr="00F96402">
        <w:t>.</w:t>
      </w:r>
    </w:p>
    <w:p w:rsidR="000F284B" w:rsidRPr="00614642" w:rsidRDefault="000F284B" w:rsidP="000F284B">
      <w:r w:rsidRPr="00614642">
        <w:t>Uspořádání koruny je následující:</w:t>
      </w:r>
    </w:p>
    <w:p w:rsidR="000F284B" w:rsidRPr="00614642" w:rsidRDefault="009D5B3B" w:rsidP="000F284B">
      <w:r w:rsidRPr="00614642">
        <w:t>Jízdní pruhy</w:t>
      </w:r>
      <w:r w:rsidRPr="00614642">
        <w:tab/>
      </w:r>
      <w:r w:rsidRPr="00614642">
        <w:tab/>
      </w:r>
      <w:r w:rsidRPr="00614642">
        <w:tab/>
      </w:r>
      <w:r w:rsidRPr="00614642">
        <w:tab/>
        <w:t>2x 2,5</w:t>
      </w:r>
      <w:r w:rsidR="00950CCA">
        <w:t xml:space="preserve"> = </w:t>
      </w:r>
      <w:r w:rsidR="00614642">
        <w:t>5</w:t>
      </w:r>
      <w:r w:rsidRPr="00614642">
        <w:t>,0</w:t>
      </w:r>
      <w:r w:rsidR="00950CCA">
        <w:t xml:space="preserve"> m</w:t>
      </w:r>
    </w:p>
    <w:p w:rsidR="000F284B" w:rsidRPr="00614642" w:rsidRDefault="000F284B" w:rsidP="000F284B">
      <w:r w:rsidRPr="00614642">
        <w:t>Nezpevněná krajnice</w:t>
      </w:r>
      <w:r w:rsidRPr="00614642">
        <w:tab/>
      </w:r>
      <w:r w:rsidRPr="00614642">
        <w:tab/>
      </w:r>
      <w:r w:rsidRPr="00614642">
        <w:tab/>
      </w:r>
      <w:r w:rsidR="00CB22B1" w:rsidRPr="00614642">
        <w:t xml:space="preserve">2x </w:t>
      </w:r>
      <w:r w:rsidR="00CF7EE1" w:rsidRPr="00614642">
        <w:t>0,</w:t>
      </w:r>
      <w:r w:rsidR="00614642">
        <w:t>75</w:t>
      </w:r>
    </w:p>
    <w:p w:rsidR="000F284B" w:rsidRPr="00614642" w:rsidRDefault="00B432B5" w:rsidP="000F284B">
      <w:r w:rsidRPr="00614642">
        <w:t>Š</w:t>
      </w:r>
      <w:r w:rsidR="00127528" w:rsidRPr="00614642">
        <w:t>ířka</w:t>
      </w:r>
      <w:r w:rsidRPr="00614642">
        <w:t xml:space="preserve"> koruny</w:t>
      </w:r>
      <w:r w:rsidR="00127528" w:rsidRPr="00614642">
        <w:tab/>
      </w:r>
      <w:r w:rsidR="00127528" w:rsidRPr="00614642">
        <w:tab/>
      </w:r>
      <w:r w:rsidR="00127528" w:rsidRPr="00614642">
        <w:tab/>
      </w:r>
      <w:r w:rsidR="00127528" w:rsidRPr="00614642">
        <w:tab/>
      </w:r>
      <w:r w:rsidR="00614642">
        <w:t>6</w:t>
      </w:r>
      <w:r w:rsidR="009D5B3B" w:rsidRPr="00614642">
        <w:t>,</w:t>
      </w:r>
      <w:r w:rsidR="00614642">
        <w:t>5</w:t>
      </w:r>
      <w:r w:rsidR="000F284B" w:rsidRPr="00614642">
        <w:t xml:space="preserve"> m</w:t>
      </w:r>
    </w:p>
    <w:p w:rsidR="000F284B" w:rsidRPr="00614642" w:rsidRDefault="002A2890" w:rsidP="000F284B">
      <w:r w:rsidRPr="002A2890">
        <w:t>Základní příčný sk</w:t>
      </w:r>
      <w:r w:rsidR="00AF0538">
        <w:t xml:space="preserve">lon vozovky je </w:t>
      </w:r>
      <w:r w:rsidR="00950CCA">
        <w:t>2,5</w:t>
      </w:r>
      <w:r w:rsidRPr="002A2890">
        <w:t>0%</w:t>
      </w:r>
      <w:r w:rsidR="00CB74EA">
        <w:t>.</w:t>
      </w:r>
      <w:r w:rsidRPr="002A2890">
        <w:t xml:space="preserve"> </w:t>
      </w:r>
      <w:r w:rsidR="00CB74EA">
        <w:t>Z</w:t>
      </w:r>
      <w:r w:rsidR="001672B8">
        <w:t> </w:t>
      </w:r>
      <w:r w:rsidR="00CB74EA">
        <w:t>důvodu</w:t>
      </w:r>
      <w:r w:rsidR="001672B8">
        <w:t xml:space="preserve"> zlepšení</w:t>
      </w:r>
      <w:r w:rsidR="00CB74EA">
        <w:t xml:space="preserve"> odvodnění je navržen jednostranný příčný sklon</w:t>
      </w:r>
      <w:r w:rsidRPr="002A2890">
        <w:t xml:space="preserve"> </w:t>
      </w:r>
      <w:r w:rsidR="00CB74EA">
        <w:t>komunikace</w:t>
      </w:r>
      <w:r w:rsidRPr="002A2890">
        <w:t>.</w:t>
      </w:r>
      <w:r w:rsidR="00CB74EA">
        <w:t xml:space="preserve"> V místě napojení místní komunikace je navržen střechovitý příčný sklon</w:t>
      </w:r>
      <w:r w:rsidR="00950CCA">
        <w:t>.</w:t>
      </w:r>
    </w:p>
    <w:p w:rsidR="004C0627" w:rsidRPr="00614642" w:rsidRDefault="004C0627" w:rsidP="004C0627">
      <w:pPr>
        <w:rPr>
          <w:b/>
          <w:u w:val="single"/>
        </w:rPr>
      </w:pPr>
      <w:r w:rsidRPr="00614642">
        <w:rPr>
          <w:b/>
          <w:u w:val="single"/>
        </w:rPr>
        <w:t>Svodidla</w:t>
      </w:r>
    </w:p>
    <w:p w:rsidR="004C0627" w:rsidRDefault="004C0627" w:rsidP="004C0627">
      <w:r w:rsidRPr="00614642">
        <w:t xml:space="preserve">Součástí projektu </w:t>
      </w:r>
      <w:r w:rsidR="009D5B3B" w:rsidRPr="00614642">
        <w:t xml:space="preserve">je </w:t>
      </w:r>
      <w:r w:rsidR="007A054A">
        <w:t xml:space="preserve">osazení </w:t>
      </w:r>
      <w:r w:rsidR="007D2068">
        <w:t xml:space="preserve">nových ocelových </w:t>
      </w:r>
      <w:r w:rsidR="007A054A">
        <w:t xml:space="preserve">svodidel </w:t>
      </w:r>
      <w:r w:rsidR="00E0543F">
        <w:t xml:space="preserve">úrovně zadržení H1, délky 74 m + krátké náběhy, </w:t>
      </w:r>
      <w:r w:rsidR="003B2BCF">
        <w:t>podél koruny</w:t>
      </w:r>
      <w:r w:rsidR="007A054A">
        <w:t xml:space="preserve"> stávající opěrné zdi</w:t>
      </w:r>
      <w:r w:rsidRPr="00614642">
        <w:t>.</w:t>
      </w:r>
    </w:p>
    <w:p w:rsidR="00D35156" w:rsidRPr="00614642" w:rsidRDefault="00D35156" w:rsidP="004C0627">
      <w:r>
        <w:t>Svodidla budou beraněná. V případě, že nebude možné podél zdi svodidla beranit, bude proveden vrt a sloupek svodidla bude zabetonován, lokálně s možností zkrácení sloupku dle specifikace výrobce</w:t>
      </w:r>
    </w:p>
    <w:p w:rsidR="000F284B" w:rsidRPr="00614642" w:rsidRDefault="000F284B" w:rsidP="000F284B">
      <w:pPr>
        <w:rPr>
          <w:b/>
          <w:u w:val="single"/>
        </w:rPr>
      </w:pPr>
      <w:r w:rsidRPr="00614642">
        <w:rPr>
          <w:b/>
          <w:u w:val="single"/>
        </w:rPr>
        <w:t>Sjezdy</w:t>
      </w:r>
    </w:p>
    <w:p w:rsidR="00436ADC" w:rsidRPr="00614642" w:rsidRDefault="009269C3" w:rsidP="00436ADC">
      <w:r w:rsidRPr="00614642">
        <w:t>Sjezdy na pozemky nebo účelové komunikace budou zachovány ve stávajících místech k možnosti napojení stávajících pozemků.</w:t>
      </w:r>
    </w:p>
    <w:p w:rsidR="000F284B" w:rsidRPr="000C36A5" w:rsidRDefault="00436ADC" w:rsidP="00CF7EE1">
      <w:pPr>
        <w:rPr>
          <w:highlight w:val="yellow"/>
        </w:rPr>
      </w:pPr>
      <w:r w:rsidRPr="007A054A">
        <w:t>Stávající sjezdy budou</w:t>
      </w:r>
      <w:r w:rsidR="007A054A">
        <w:t xml:space="preserve"> v případě nutnosti</w:t>
      </w:r>
      <w:r w:rsidRPr="007A054A">
        <w:t xml:space="preserve"> dosypány </w:t>
      </w:r>
      <w:r w:rsidR="00E52E99" w:rsidRPr="007A054A">
        <w:t>R-materiálem</w:t>
      </w:r>
      <w:r w:rsidR="00C179BF">
        <w:t xml:space="preserve"> nebo </w:t>
      </w:r>
      <w:r w:rsidR="00C179BF" w:rsidRPr="00C179BF">
        <w:t>ŠD 0/32</w:t>
      </w:r>
      <w:r w:rsidR="00E52E99" w:rsidRPr="007A054A">
        <w:t xml:space="preserve"> v </w:t>
      </w:r>
      <w:proofErr w:type="spellStart"/>
      <w:r w:rsidR="00E52E99" w:rsidRPr="007A054A">
        <w:t>tl</w:t>
      </w:r>
      <w:proofErr w:type="spellEnd"/>
      <w:r w:rsidR="00E52E99" w:rsidRPr="007A054A">
        <w:t xml:space="preserve">. 0,15 m </w:t>
      </w:r>
      <w:r w:rsidRPr="007A054A">
        <w:t>pro možnost napojení na komunikaci – plynulé napojení vlivem výškové změny nivelety nebo úpravy příčného sklonu. U zpevněných sjezdů bude o</w:t>
      </w:r>
      <w:r w:rsidR="00602994" w:rsidRPr="007A054A">
        <w:t>bnovena min. obrusná vrstva (ACO</w:t>
      </w:r>
      <w:r w:rsidRPr="007A054A">
        <w:t xml:space="preserve"> 11) – dojde-li k nut</w:t>
      </w:r>
      <w:r w:rsidR="00CF7EE1" w:rsidRPr="007A054A">
        <w:t xml:space="preserve">nosti výškové úpravy napojení. </w:t>
      </w:r>
      <w:r w:rsidRPr="007A054A">
        <w:t>Přesné množství bude zjištěno na stavbě dle skutečného stavu a rozs</w:t>
      </w:r>
      <w:r w:rsidR="00602994" w:rsidRPr="007A054A">
        <w:t xml:space="preserve">ah výměny bude odsouhlasen </w:t>
      </w:r>
      <w:r w:rsidR="004C0BDC" w:rsidRPr="007A054A">
        <w:t>TDS</w:t>
      </w:r>
      <w:r w:rsidR="00602994" w:rsidRPr="007A054A">
        <w:t>.</w:t>
      </w:r>
    </w:p>
    <w:p w:rsidR="000F284B" w:rsidRPr="007A054A" w:rsidRDefault="00B65207" w:rsidP="000F284B">
      <w:pPr>
        <w:rPr>
          <w:b/>
          <w:u w:val="single"/>
        </w:rPr>
      </w:pPr>
      <w:r w:rsidRPr="007A054A">
        <w:rPr>
          <w:b/>
          <w:u w:val="single"/>
        </w:rPr>
        <w:t>Odvodnění</w:t>
      </w:r>
      <w:r w:rsidR="000F284B" w:rsidRPr="007A054A">
        <w:rPr>
          <w:b/>
          <w:u w:val="single"/>
        </w:rPr>
        <w:t xml:space="preserve"> pod sjezdy</w:t>
      </w:r>
    </w:p>
    <w:p w:rsidR="000F284B" w:rsidRDefault="0075715B" w:rsidP="0075715B">
      <w:r w:rsidRPr="007A054A">
        <w:t>Všechny zachovávané sjezdy v úsecích s příkopy jsou opatřeny stávajícím liniovým odvodněním z betonových trub. Veškeré liniové odvodňovací prvky pod sjezdy budou v rámci stavby pročištěny.</w:t>
      </w:r>
    </w:p>
    <w:p w:rsidR="00B221DF" w:rsidRPr="00B221DF" w:rsidRDefault="00B221DF" w:rsidP="0075715B">
      <w:pPr>
        <w:rPr>
          <w:b/>
          <w:u w:val="single"/>
        </w:rPr>
      </w:pPr>
      <w:r w:rsidRPr="00B221DF">
        <w:rPr>
          <w:b/>
          <w:u w:val="single"/>
        </w:rPr>
        <w:t>Propustky pod komunikací</w:t>
      </w:r>
    </w:p>
    <w:p w:rsidR="00063D40" w:rsidRDefault="00B221DF" w:rsidP="00B221DF">
      <w:r w:rsidRPr="00B221DF">
        <w:t>Na předmětném úseku se na</w:t>
      </w:r>
      <w:r w:rsidR="00063D40">
        <w:t xml:space="preserve">chází propustky křižující trasu </w:t>
      </w:r>
      <w:r w:rsidRPr="00B221DF">
        <w:t>v km 0,094</w:t>
      </w:r>
      <w:r w:rsidR="00063D40">
        <w:t xml:space="preserve"> a 0,122.</w:t>
      </w:r>
    </w:p>
    <w:p w:rsidR="00063D40" w:rsidRDefault="00063D40" w:rsidP="00B221DF">
      <w:r>
        <w:t>Propustek v km 0,094 bude rekonstruován, betonová trouba DN 500 bude nahraz</w:t>
      </w:r>
      <w:r w:rsidR="00950CCA">
        <w:t>ena novou betonovou troubou DN 8</w:t>
      </w:r>
      <w:r>
        <w:t>00, bude zhotoven železobetonový vtokový objekt a výtok bude tvořen šikmým čelem s odlážděním.</w:t>
      </w:r>
    </w:p>
    <w:p w:rsidR="00B221DF" w:rsidRDefault="00063D40" w:rsidP="00B221DF">
      <w:r>
        <w:t>Propustek</w:t>
      </w:r>
      <w:r w:rsidR="00B221DF" w:rsidRPr="00B221DF">
        <w:t xml:space="preserve"> v km 0,122, </w:t>
      </w:r>
      <w:r>
        <w:t xml:space="preserve">bude zrušen a nahrazen novým </w:t>
      </w:r>
      <w:proofErr w:type="spellStart"/>
      <w:r w:rsidR="00681AB7">
        <w:t>zatrubněním</w:t>
      </w:r>
      <w:proofErr w:type="spellEnd"/>
      <w:r>
        <w:t xml:space="preserve"> v novém vedení, vtokový objekt bude vybourán a betonová trouba bude vyplněna vhodným materiálem. Nová plastová trouba DN 400 bude uložena podél III/1025, na vtoku bude umístěna nová prefabrikovaná horská vpust a trouba bude vyústěna přímo do vtokového objektu propustku v km </w:t>
      </w:r>
      <w:r w:rsidR="00ED5AB8">
        <w:t>0,094</w:t>
      </w:r>
      <w:r w:rsidR="00B221DF" w:rsidRPr="00B221DF">
        <w:t>.</w:t>
      </w:r>
    </w:p>
    <w:p w:rsidR="00612925" w:rsidRPr="007A054A" w:rsidRDefault="0038370A" w:rsidP="0038370A">
      <w:pPr>
        <w:pStyle w:val="Nadpis2a"/>
      </w:pPr>
      <w:bookmarkStart w:id="3" w:name="_Toc71211050"/>
      <w:r w:rsidRPr="007A054A">
        <w:t>Vyhodnocení průzkumů a podkladů, včetně jejich užití v</w:t>
      </w:r>
      <w:r w:rsidR="00F40544" w:rsidRPr="007A054A">
        <w:t> </w:t>
      </w:r>
      <w:r w:rsidRPr="007A054A">
        <w:t>dokumentaci</w:t>
      </w:r>
      <w:bookmarkEnd w:id="3"/>
    </w:p>
    <w:p w:rsidR="00F40544" w:rsidRPr="007A054A" w:rsidRDefault="00F40544" w:rsidP="00F40544">
      <w:pPr>
        <w:rPr>
          <w:b/>
          <w:u w:val="single"/>
        </w:rPr>
      </w:pPr>
      <w:r w:rsidRPr="007A054A">
        <w:rPr>
          <w:b/>
          <w:u w:val="single"/>
        </w:rPr>
        <w:t>Použité projektové podklady</w:t>
      </w:r>
    </w:p>
    <w:p w:rsidR="001F2940" w:rsidRPr="007A054A" w:rsidRDefault="00F40544" w:rsidP="00F40544">
      <w:pPr>
        <w:jc w:val="left"/>
      </w:pPr>
      <w:r w:rsidRPr="007A054A">
        <w:t>•</w:t>
      </w:r>
      <w:r w:rsidRPr="007A054A">
        <w:tab/>
      </w:r>
      <w:r w:rsidR="001F2940" w:rsidRPr="007A054A">
        <w:t>Vyjádření jednotlivých správců sítí k technické infrastruktuře, zákres vedení IS</w:t>
      </w:r>
      <w:r w:rsidR="001F2940" w:rsidRPr="007A054A">
        <w:br/>
      </w:r>
      <w:r w:rsidR="001F2940" w:rsidRPr="007A054A">
        <w:tab/>
      </w:r>
      <w:proofErr w:type="gramStart"/>
      <w:r w:rsidR="001F2940" w:rsidRPr="007A054A">
        <w:t>Příloha „</w:t>
      </w:r>
      <w:r w:rsidR="00615DF6">
        <w:t>F.2</w:t>
      </w:r>
      <w:r w:rsidR="001F2940" w:rsidRPr="007A054A">
        <w:t xml:space="preserve"> Průzkum</w:t>
      </w:r>
      <w:proofErr w:type="gramEnd"/>
      <w:r w:rsidR="001F2940" w:rsidRPr="007A054A">
        <w:t xml:space="preserve"> inženýrských sítí“</w:t>
      </w:r>
      <w:r w:rsidR="001F2940" w:rsidRPr="007A054A">
        <w:br/>
      </w:r>
      <w:r w:rsidR="001F2940" w:rsidRPr="007A054A">
        <w:tab/>
        <w:t>Zakresleny v příloze „C.</w:t>
      </w:r>
      <w:r w:rsidR="00615DF6">
        <w:t>3</w:t>
      </w:r>
      <w:r w:rsidR="001F2940" w:rsidRPr="007A054A">
        <w:t xml:space="preserve"> Koordinační situační výkres“</w:t>
      </w:r>
    </w:p>
    <w:p w:rsidR="00F40544" w:rsidRPr="007A054A" w:rsidRDefault="001F2940" w:rsidP="00115DFF">
      <w:pPr>
        <w:jc w:val="left"/>
      </w:pPr>
      <w:r w:rsidRPr="007A054A">
        <w:t>•</w:t>
      </w:r>
      <w:r w:rsidRPr="007A054A">
        <w:tab/>
      </w:r>
      <w:r w:rsidR="00F40544" w:rsidRPr="007A054A">
        <w:t>Geod</w:t>
      </w:r>
      <w:r w:rsidR="00153506" w:rsidRPr="007A054A">
        <w:t>e</w:t>
      </w:r>
      <w:r w:rsidR="00115DFF">
        <w:t>tické zaměření (Z</w:t>
      </w:r>
      <w:r w:rsidR="001F422A">
        <w:t>eměměřická kancelář</w:t>
      </w:r>
      <w:r w:rsidR="00115DFF">
        <w:t xml:space="preserve"> I</w:t>
      </w:r>
      <w:r w:rsidR="001F422A">
        <w:t>ng</w:t>
      </w:r>
      <w:r w:rsidR="00115DFF">
        <w:t>. P</w:t>
      </w:r>
      <w:r w:rsidR="001F422A">
        <w:t>avel</w:t>
      </w:r>
      <w:r w:rsidR="00115DFF">
        <w:t xml:space="preserve"> L</w:t>
      </w:r>
      <w:r w:rsidR="001F422A">
        <w:t>áznička</w:t>
      </w:r>
      <w:r w:rsidR="00C045E8" w:rsidRPr="007A054A">
        <w:t xml:space="preserve">, </w:t>
      </w:r>
      <w:r w:rsidR="00615DF6">
        <w:t>2021</w:t>
      </w:r>
      <w:r w:rsidR="00F40544" w:rsidRPr="007A054A">
        <w:t>)</w:t>
      </w:r>
      <w:r w:rsidR="00924536" w:rsidRPr="007A054A">
        <w:br/>
      </w:r>
      <w:r w:rsidR="00924536" w:rsidRPr="007A054A">
        <w:tab/>
      </w:r>
      <w:proofErr w:type="gramStart"/>
      <w:r w:rsidR="00924536" w:rsidRPr="007A054A">
        <w:t>Příloha „</w:t>
      </w:r>
      <w:r w:rsidR="00615DF6">
        <w:t>F.3</w:t>
      </w:r>
      <w:r w:rsidR="00924536" w:rsidRPr="007A054A">
        <w:t xml:space="preserve"> Geodetick</w:t>
      </w:r>
      <w:r w:rsidRPr="007A054A">
        <w:t>é</w:t>
      </w:r>
      <w:proofErr w:type="gramEnd"/>
      <w:r w:rsidRPr="007A054A">
        <w:t xml:space="preserve"> zaměření stavby</w:t>
      </w:r>
      <w:r w:rsidR="00924536" w:rsidRPr="007A054A">
        <w:t>“</w:t>
      </w:r>
    </w:p>
    <w:p w:rsidR="009F6F73" w:rsidRPr="007A054A" w:rsidRDefault="009F6F73" w:rsidP="009F6F73">
      <w:pPr>
        <w:jc w:val="left"/>
      </w:pPr>
      <w:r w:rsidRPr="007A054A">
        <w:t>•</w:t>
      </w:r>
      <w:r w:rsidRPr="007A054A">
        <w:tab/>
        <w:t>Zpráva z dia</w:t>
      </w:r>
      <w:r w:rsidR="00615DF6">
        <w:t>gnostiky vozovek (</w:t>
      </w:r>
      <w:r w:rsidR="00615DF6" w:rsidRPr="00615DF6">
        <w:t>Ing. Pavel Herrmann - RODOS</w:t>
      </w:r>
      <w:r w:rsidRPr="007A054A">
        <w:t>, 20</w:t>
      </w:r>
      <w:r w:rsidR="00615DF6">
        <w:t>21</w:t>
      </w:r>
      <w:r w:rsidRPr="007A054A">
        <w:t>)</w:t>
      </w:r>
      <w:r w:rsidRPr="007A054A">
        <w:br/>
      </w:r>
      <w:r w:rsidRPr="007A054A">
        <w:tab/>
      </w:r>
      <w:proofErr w:type="gramStart"/>
      <w:r w:rsidRPr="007A054A">
        <w:t>Příloha „</w:t>
      </w:r>
      <w:r w:rsidR="00115DFF">
        <w:t>F.4</w:t>
      </w:r>
      <w:r w:rsidRPr="007A054A">
        <w:t xml:space="preserve"> Diagnosti</w:t>
      </w:r>
      <w:r w:rsidR="001F2940" w:rsidRPr="007A054A">
        <w:t>cký</w:t>
      </w:r>
      <w:proofErr w:type="gramEnd"/>
      <w:r w:rsidR="001F2940" w:rsidRPr="007A054A">
        <w:t xml:space="preserve"> průzkum vozovky</w:t>
      </w:r>
      <w:r w:rsidRPr="007A054A">
        <w:t>“</w:t>
      </w:r>
    </w:p>
    <w:p w:rsidR="00F40544" w:rsidRPr="007A054A" w:rsidRDefault="00F40544" w:rsidP="00F40544">
      <w:pPr>
        <w:jc w:val="left"/>
      </w:pPr>
      <w:r w:rsidRPr="007A054A">
        <w:t>•</w:t>
      </w:r>
      <w:r w:rsidRPr="007A054A">
        <w:tab/>
        <w:t>Katastrální mapa zájmového území</w:t>
      </w:r>
      <w:r w:rsidR="002019F3" w:rsidRPr="007A054A">
        <w:br/>
      </w:r>
      <w:r w:rsidR="002019F3" w:rsidRPr="007A054A">
        <w:tab/>
        <w:t>Součást přílohy</w:t>
      </w:r>
      <w:r w:rsidR="00CF7EE1" w:rsidRPr="007A054A">
        <w:t xml:space="preserve"> „</w:t>
      </w:r>
      <w:proofErr w:type="gramStart"/>
      <w:r w:rsidR="00CF7EE1" w:rsidRPr="007A054A">
        <w:t>C.2</w:t>
      </w:r>
      <w:r w:rsidR="00924536" w:rsidRPr="007A054A">
        <w:t xml:space="preserve"> K</w:t>
      </w:r>
      <w:r w:rsidR="00B848BC" w:rsidRPr="007A054A">
        <w:t>atastrální</w:t>
      </w:r>
      <w:proofErr w:type="gramEnd"/>
      <w:r w:rsidR="00710241" w:rsidRPr="007A054A">
        <w:t xml:space="preserve"> s</w:t>
      </w:r>
      <w:r w:rsidR="00C045E8" w:rsidRPr="007A054A">
        <w:t>ituační výkres</w:t>
      </w:r>
      <w:r w:rsidR="00924536" w:rsidRPr="007A054A">
        <w:t>“</w:t>
      </w:r>
    </w:p>
    <w:p w:rsidR="00F40544" w:rsidRPr="007A054A" w:rsidRDefault="00F40544" w:rsidP="00F40544">
      <w:pPr>
        <w:jc w:val="left"/>
      </w:pPr>
      <w:r w:rsidRPr="007A054A">
        <w:t>•</w:t>
      </w:r>
      <w:r w:rsidRPr="007A054A">
        <w:tab/>
        <w:t>Místní šetření</w:t>
      </w:r>
    </w:p>
    <w:p w:rsidR="00681AB7" w:rsidRDefault="00681AB7">
      <w:pPr>
        <w:spacing w:before="0"/>
        <w:ind w:firstLine="0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706489" w:rsidRPr="001F422A" w:rsidRDefault="00706489" w:rsidP="00F40544">
      <w:pPr>
        <w:jc w:val="left"/>
        <w:rPr>
          <w:b/>
          <w:u w:val="single"/>
        </w:rPr>
      </w:pPr>
      <w:r w:rsidRPr="001F422A">
        <w:rPr>
          <w:b/>
          <w:u w:val="single"/>
        </w:rPr>
        <w:lastRenderedPageBreak/>
        <w:t>Vyhodnocení</w:t>
      </w:r>
    </w:p>
    <w:p w:rsidR="00706489" w:rsidRPr="001F422A" w:rsidRDefault="00706489" w:rsidP="00706489">
      <w:pPr>
        <w:rPr>
          <w:b/>
        </w:rPr>
      </w:pPr>
      <w:r w:rsidRPr="001F422A">
        <w:rPr>
          <w:b/>
        </w:rPr>
        <w:t>Diagnostika:</w:t>
      </w:r>
    </w:p>
    <w:p w:rsidR="00270CA7" w:rsidRDefault="001F422A" w:rsidP="001F422A">
      <w:r>
        <w:t xml:space="preserve">Na řešeném úseku byla provedena 1 vrtaná sonda na tloušťku konstrukce vozovky a vývrt byl předán na stanovení PAU. Dle výsledků byla </w:t>
      </w:r>
      <w:r w:rsidRPr="001F422A">
        <w:rPr>
          <w:b/>
        </w:rPr>
        <w:t>asfaltová vrstva zatříděna do třídy ZAS-T4</w:t>
      </w:r>
      <w:r>
        <w:t>.</w:t>
      </w:r>
    </w:p>
    <w:p w:rsidR="00B2540F" w:rsidRDefault="001F422A" w:rsidP="006D0A7C">
      <w:r>
        <w:t>Měření</w:t>
      </w:r>
      <w:r w:rsidR="00B2540F">
        <w:t xml:space="preserve"> průhybu vozovky</w:t>
      </w:r>
      <w:r>
        <w:t xml:space="preserve"> bylo provedeno rázovým zatěžovacím zařízením RODOS 10001, zatížením jehož hodnota je přibližně ekvivalentní s dotykovým tlakem návrhové nápravy (tzn. 0,65 </w:t>
      </w:r>
      <w:proofErr w:type="spellStart"/>
      <w:r>
        <w:t>MPa</w:t>
      </w:r>
      <w:proofErr w:type="spellEnd"/>
      <w:r>
        <w:t>). Průhyby jsou zaznamenány na sedmi snímačích, jejichž umístění je ve vzdálenostech 0, 300, 600, 900, 1200, 1500 a 2100 mm od středu zatěžovací desky.</w:t>
      </w:r>
      <w:r w:rsidR="00B2540F">
        <w:t xml:space="preserve"> Z naměřených hodnot průhybů v teplotních podmínkách zjištěných při měření se vypočítávají pomocí zpětného výpočtu rázové moduly pružnosti jednotlivých konstrukčních vrstev vozovky opravené na návrhovou teplotu. Vypočtené hodnoty rázových modulů pružnosti na každém bodě a dopravní zatížení jsou dále vstupními veličinami analytického výpočtu zbytkové doby životnosti a tloušťky zesílení.</w:t>
      </w:r>
      <w:r w:rsidR="006D0A7C">
        <w:t xml:space="preserve"> </w:t>
      </w:r>
      <w:r w:rsidR="00B2540F">
        <w:t>V případě, že není známo dopravní zatížení, provádí se výpočet zatížitelnosti, tj. stanoví se počet TNV pro stanovenou dobu ž</w:t>
      </w:r>
      <w:r w:rsidR="006D0A7C">
        <w:t>ivotnosti, které vozovka unese.</w:t>
      </w:r>
    </w:p>
    <w:p w:rsidR="006D0A7C" w:rsidRDefault="006D0A7C" w:rsidP="006D0A7C">
      <w:pPr>
        <w:rPr>
          <w:b/>
        </w:rPr>
      </w:pPr>
      <w:r w:rsidRPr="006D0A7C">
        <w:rPr>
          <w:b/>
        </w:rPr>
        <w:t>Vozovka vykazuje zatížitelnost 3 TNV/24 hod pro zbytkovou dobu životnosti 25 let. Vozovka je porušena trhlinami únavovými, plošnou nerovností, výtluky opravovanými asfaltovou směsí.</w:t>
      </w:r>
    </w:p>
    <w:p w:rsidR="006D0A7C" w:rsidRPr="006D0A7C" w:rsidRDefault="006D0A7C" w:rsidP="006D0A7C">
      <w:r>
        <w:t>Rekonstrukce je navržena pro návrhové období 25 let. Zatížitelnost po opravě bude cca 25 TNV/24 hod.</w:t>
      </w:r>
    </w:p>
    <w:p w:rsidR="00706489" w:rsidRPr="007F7889" w:rsidRDefault="00706489" w:rsidP="00706489">
      <w:pPr>
        <w:rPr>
          <w:b/>
        </w:rPr>
      </w:pPr>
      <w:r w:rsidRPr="007F7889">
        <w:rPr>
          <w:b/>
        </w:rPr>
        <w:t>Seznam inženýrských sítí:</w:t>
      </w:r>
    </w:p>
    <w:p w:rsidR="00BB4869" w:rsidRPr="007F7889" w:rsidRDefault="0035624F" w:rsidP="00BB4869">
      <w:pPr>
        <w:numPr>
          <w:ilvl w:val="0"/>
          <w:numId w:val="49"/>
        </w:numPr>
      </w:pPr>
      <w:r>
        <w:t>Na</w:t>
      </w:r>
      <w:r w:rsidR="00BB4869" w:rsidRPr="007F7889">
        <w:t xml:space="preserve">dzemní </w:t>
      </w:r>
      <w:r w:rsidR="007819EB" w:rsidRPr="007F7889">
        <w:t>silové vedení NN – ČEZ Distribuce a.s.</w:t>
      </w:r>
    </w:p>
    <w:p w:rsidR="00BB4869" w:rsidRPr="007F7889" w:rsidRDefault="00BB4869" w:rsidP="00BB4869">
      <w:pPr>
        <w:numPr>
          <w:ilvl w:val="0"/>
          <w:numId w:val="49"/>
        </w:numPr>
      </w:pPr>
      <w:r w:rsidRPr="007F7889">
        <w:t>Podzemní sdělovací vedení metalické – Česká telekomunikační infrastruktura a.s.</w:t>
      </w:r>
    </w:p>
    <w:p w:rsidR="007819EB" w:rsidRDefault="007819EB" w:rsidP="00BB4869">
      <w:pPr>
        <w:numPr>
          <w:ilvl w:val="0"/>
          <w:numId w:val="49"/>
        </w:numPr>
      </w:pPr>
      <w:r w:rsidRPr="007F7889">
        <w:t>Nadzemní sdělovací vedení metalické – Česká telekomunikační infrastruktura a.s.</w:t>
      </w:r>
    </w:p>
    <w:p w:rsidR="0035624F" w:rsidRDefault="0035624F" w:rsidP="00BB4869">
      <w:pPr>
        <w:numPr>
          <w:ilvl w:val="0"/>
          <w:numId w:val="49"/>
        </w:numPr>
      </w:pPr>
      <w:r>
        <w:t xml:space="preserve">Plynovod STL – </w:t>
      </w:r>
      <w:proofErr w:type="spellStart"/>
      <w:r>
        <w:t>GasNet</w:t>
      </w:r>
      <w:proofErr w:type="spellEnd"/>
      <w:r>
        <w:t xml:space="preserve"> s.r.o.</w:t>
      </w:r>
    </w:p>
    <w:p w:rsidR="0035624F" w:rsidRPr="007F7889" w:rsidRDefault="0035624F" w:rsidP="00BB4869">
      <w:pPr>
        <w:numPr>
          <w:ilvl w:val="0"/>
          <w:numId w:val="49"/>
        </w:numPr>
      </w:pPr>
      <w:r>
        <w:t>Vodovod – Vodovody a kanalizace Beroun a.s.</w:t>
      </w:r>
    </w:p>
    <w:p w:rsidR="006E6298" w:rsidRPr="007F7889" w:rsidRDefault="0035624F" w:rsidP="006E6298">
      <w:pPr>
        <w:numPr>
          <w:ilvl w:val="0"/>
          <w:numId w:val="49"/>
        </w:numPr>
      </w:pPr>
      <w:r>
        <w:t>Splašková k</w:t>
      </w:r>
      <w:r w:rsidR="006E6298" w:rsidRPr="007F7889">
        <w:t xml:space="preserve">analizace – </w:t>
      </w:r>
      <w:r>
        <w:t>projekt obce Čisovice</w:t>
      </w:r>
    </w:p>
    <w:p w:rsidR="00CF7587" w:rsidRPr="0035624F" w:rsidRDefault="00924536" w:rsidP="00924536">
      <w:pPr>
        <w:pStyle w:val="Nadpis2a"/>
      </w:pPr>
      <w:bookmarkStart w:id="4" w:name="_Toc71211051"/>
      <w:r w:rsidRPr="0035624F">
        <w:t>Vztahy pozemní komunikace k ostatním objektům stavby</w:t>
      </w:r>
      <w:bookmarkEnd w:id="4"/>
    </w:p>
    <w:p w:rsidR="00924536" w:rsidRPr="0035624F" w:rsidRDefault="00BD52B3" w:rsidP="00924536">
      <w:r>
        <w:t>SO 101 má přímou návaznost na SO 251 Sanace opěrné zdi</w:t>
      </w:r>
      <w:r w:rsidR="00495B1F" w:rsidRPr="0035624F">
        <w:t>.</w:t>
      </w:r>
    </w:p>
    <w:p w:rsidR="00CE731B" w:rsidRPr="0035624F" w:rsidRDefault="00CE731B" w:rsidP="00CE731B">
      <w:pPr>
        <w:pStyle w:val="Nadpis2a"/>
      </w:pPr>
      <w:bookmarkStart w:id="5" w:name="_Toc71211052"/>
      <w:r w:rsidRPr="0035624F">
        <w:t>Návrh zpevněných ploch, včetně případných výpočtů</w:t>
      </w:r>
      <w:bookmarkEnd w:id="5"/>
    </w:p>
    <w:p w:rsidR="00EF377C" w:rsidRPr="0035624F" w:rsidRDefault="00E47AD2" w:rsidP="00706489">
      <w:pPr>
        <w:rPr>
          <w:b/>
        </w:rPr>
      </w:pPr>
      <w:r w:rsidRPr="0035624F">
        <w:rPr>
          <w:b/>
        </w:rPr>
        <w:t>Všechny uvedené konstrukce vozovek byly navrženy dl</w:t>
      </w:r>
      <w:r w:rsidR="007B1868" w:rsidRPr="0035624F">
        <w:rPr>
          <w:b/>
        </w:rPr>
        <w:t xml:space="preserve">e TP 170 na základě výpočtu </w:t>
      </w:r>
      <w:proofErr w:type="spellStart"/>
      <w:r w:rsidR="007B1868" w:rsidRPr="0035624F">
        <w:rPr>
          <w:b/>
        </w:rPr>
        <w:t>TNV</w:t>
      </w:r>
      <w:r w:rsidRPr="0035624F">
        <w:rPr>
          <w:b/>
          <w:vertAlign w:val="subscript"/>
        </w:rPr>
        <w:t>cd</w:t>
      </w:r>
      <w:proofErr w:type="spellEnd"/>
      <w:r w:rsidRPr="0035624F">
        <w:rPr>
          <w:b/>
        </w:rPr>
        <w:t xml:space="preserve"> a </w:t>
      </w:r>
      <w:proofErr w:type="spellStart"/>
      <w:r w:rsidRPr="0035624F">
        <w:rPr>
          <w:b/>
        </w:rPr>
        <w:t>N</w:t>
      </w:r>
      <w:r w:rsidRPr="0035624F">
        <w:rPr>
          <w:b/>
          <w:vertAlign w:val="subscript"/>
        </w:rPr>
        <w:t>cd</w:t>
      </w:r>
      <w:proofErr w:type="spellEnd"/>
      <w:r w:rsidR="00706489" w:rsidRPr="0035624F">
        <w:rPr>
          <w:b/>
        </w:rPr>
        <w:t xml:space="preserve"> a diagnostiky vozovek.</w:t>
      </w:r>
    </w:p>
    <w:p w:rsidR="0088094F" w:rsidRPr="0035624F" w:rsidRDefault="0088094F" w:rsidP="0088094F">
      <w:pPr>
        <w:tabs>
          <w:tab w:val="left" w:pos="1843"/>
        </w:tabs>
        <w:rPr>
          <w:rFonts w:cs="Arial"/>
          <w:u w:val="single"/>
        </w:rPr>
      </w:pPr>
      <w:r w:rsidRPr="0035624F">
        <w:rPr>
          <w:rFonts w:cs="Arial"/>
          <w:b/>
          <w:u w:val="single"/>
        </w:rPr>
        <w:t>Návrh konstrukce vozovky</w:t>
      </w:r>
      <w:r w:rsidR="00631122" w:rsidRPr="0035624F">
        <w:rPr>
          <w:rFonts w:cs="Arial"/>
          <w:b/>
          <w:u w:val="single"/>
        </w:rPr>
        <w:t xml:space="preserve"> s krytem z asfaltových vrstev</w:t>
      </w:r>
      <w:r w:rsidRPr="0035624F">
        <w:rPr>
          <w:rFonts w:cs="Arial"/>
          <w:b/>
          <w:u w:val="single"/>
        </w:rPr>
        <w:t xml:space="preserve"> silnice </w:t>
      </w:r>
      <w:r w:rsidR="00631122" w:rsidRPr="0035624F">
        <w:rPr>
          <w:rFonts w:cs="Arial"/>
          <w:b/>
          <w:u w:val="single"/>
        </w:rPr>
        <w:t>I</w:t>
      </w:r>
      <w:r w:rsidR="00432751">
        <w:rPr>
          <w:rFonts w:cs="Arial"/>
          <w:b/>
          <w:u w:val="single"/>
        </w:rPr>
        <w:t>I</w:t>
      </w:r>
      <w:r w:rsidRPr="0035624F">
        <w:rPr>
          <w:rFonts w:cs="Arial"/>
          <w:b/>
          <w:u w:val="single"/>
        </w:rPr>
        <w:t>I</w:t>
      </w:r>
      <w:r w:rsidR="00631122" w:rsidRPr="0035624F">
        <w:rPr>
          <w:rFonts w:cs="Arial"/>
          <w:b/>
          <w:u w:val="single"/>
        </w:rPr>
        <w:t>/1</w:t>
      </w:r>
      <w:r w:rsidR="00432751">
        <w:rPr>
          <w:rFonts w:cs="Arial"/>
          <w:b/>
          <w:u w:val="single"/>
        </w:rPr>
        <w:t>025</w:t>
      </w:r>
    </w:p>
    <w:p w:rsidR="00490A43" w:rsidRPr="0035624F" w:rsidRDefault="00950CCA" w:rsidP="00490A43">
      <w:pPr>
        <w:jc w:val="left"/>
        <w:rPr>
          <w:rFonts w:cs="Arial"/>
        </w:rPr>
      </w:pPr>
      <w:r>
        <w:rPr>
          <w:rFonts w:cs="Arial"/>
        </w:rPr>
        <w:t>Recyklace stávajících vrstev</w:t>
      </w:r>
      <w:r w:rsidR="002430AC">
        <w:rPr>
          <w:rFonts w:cs="Arial"/>
        </w:rPr>
        <w:t xml:space="preserve"> a pokládka nových</w:t>
      </w:r>
      <w:r w:rsidR="001C1A94">
        <w:rPr>
          <w:rFonts w:cs="Arial"/>
        </w:rPr>
        <w:t xml:space="preserve"> </w:t>
      </w:r>
      <w:r w:rsidR="002430AC">
        <w:rPr>
          <w:rFonts w:cs="Arial"/>
        </w:rPr>
        <w:t xml:space="preserve">asfaltových </w:t>
      </w:r>
      <w:r w:rsidR="001C1A94">
        <w:rPr>
          <w:rFonts w:cs="Arial"/>
        </w:rPr>
        <w:t>vrst</w:t>
      </w:r>
      <w:r w:rsidR="002430AC">
        <w:rPr>
          <w:rFonts w:cs="Arial"/>
        </w:rPr>
        <w:t>ev</w:t>
      </w:r>
      <w:r w:rsidR="001C1A94">
        <w:rPr>
          <w:rFonts w:cs="Arial"/>
        </w:rPr>
        <w:t xml:space="preserve"> a kompletní nová konstrukce vozovky nad rekonstruovaným propustkem</w:t>
      </w:r>
      <w:r w:rsidR="00490A43" w:rsidRPr="0035624F">
        <w:rPr>
          <w:rFonts w:cs="Arial"/>
        </w:rPr>
        <w:t>.</w:t>
      </w:r>
    </w:p>
    <w:p w:rsidR="007017E3" w:rsidRPr="0035624F" w:rsidRDefault="00432751" w:rsidP="00490A43">
      <w:pPr>
        <w:jc w:val="left"/>
        <w:rPr>
          <w:rFonts w:cs="Arial"/>
        </w:rPr>
      </w:pPr>
      <w:r>
        <w:rPr>
          <w:rFonts w:cs="Arial"/>
        </w:rPr>
        <w:t>Predikce životnosti 2</w:t>
      </w:r>
      <w:r w:rsidR="007017E3" w:rsidRPr="0035624F">
        <w:rPr>
          <w:rFonts w:cs="Arial"/>
        </w:rPr>
        <w:t>5 let.</w:t>
      </w:r>
    </w:p>
    <w:p w:rsidR="00490A43" w:rsidRPr="0035624F" w:rsidRDefault="00432751" w:rsidP="00490A43">
      <w:r>
        <w:t xml:space="preserve">Vzhledem k zatřídění na PAU je navržena </w:t>
      </w:r>
      <w:r w:rsidR="00085AEA">
        <w:t>recyklace za studena stávajících vrstev a následně</w:t>
      </w:r>
      <w:r>
        <w:t xml:space="preserve"> provedení spojovacího postřiku </w:t>
      </w:r>
      <w:r w:rsidR="00085AEA">
        <w:t xml:space="preserve">povrchu modifikovanou </w:t>
      </w:r>
      <w:proofErr w:type="spellStart"/>
      <w:r w:rsidR="00085AEA">
        <w:t>kationaktivní</w:t>
      </w:r>
      <w:proofErr w:type="spellEnd"/>
      <w:r w:rsidR="00085AEA">
        <w:t xml:space="preserve"> emulzí v množství 0,60 kg/m2 asfaltu po </w:t>
      </w:r>
      <w:proofErr w:type="spellStart"/>
      <w:r w:rsidR="00085AEA">
        <w:t>vyštěpení</w:t>
      </w:r>
      <w:proofErr w:type="spellEnd"/>
      <w:r w:rsidR="00085AEA">
        <w:t xml:space="preserve"> dle ČSN EN 13808 a provedení pokládky ložné vrstvy krytu v tloušťce 50 mm</w:t>
      </w:r>
      <w:r w:rsidR="00EA0D5F">
        <w:t xml:space="preserve"> </w:t>
      </w:r>
      <w:r w:rsidR="00085AEA">
        <w:t>z asfaltové směsi typu asfaltový beton ACL 16+ dle ČSN EN 13 108-1</w:t>
      </w:r>
      <w:r w:rsidR="00EA0D5F">
        <w:t xml:space="preserve"> následovaná postřikem </w:t>
      </w:r>
      <w:r>
        <w:t xml:space="preserve">modifikovanou </w:t>
      </w:r>
      <w:proofErr w:type="spellStart"/>
      <w:r>
        <w:t>kationaktivní</w:t>
      </w:r>
      <w:proofErr w:type="spellEnd"/>
      <w:r>
        <w:t xml:space="preserve"> emulzí v množství 0,35 kg/m2 asfaltu po </w:t>
      </w:r>
      <w:proofErr w:type="spellStart"/>
      <w:r>
        <w:t>vyštěpení</w:t>
      </w:r>
      <w:proofErr w:type="spellEnd"/>
      <w:r>
        <w:t xml:space="preserve"> dle ČSN EN 13808 a provedení pokládky obrusné vrstvy krytu v tloušťce cca 40 mm z asfaltové směsi typu asfaltový beton ACO 11 dle ČSN EN 13 108-1. V místě rekonstruovaného propustku je </w:t>
      </w:r>
      <w:r w:rsidR="003E29F4">
        <w:t>navržena nová konstrukce vozovky</w:t>
      </w:r>
      <w:r w:rsidR="00EA0D5F">
        <w:t>.</w:t>
      </w:r>
    </w:p>
    <w:p w:rsidR="00432751" w:rsidRPr="0035624F" w:rsidRDefault="00432751" w:rsidP="00432751">
      <w:pPr>
        <w:jc w:val="left"/>
      </w:pPr>
      <w:r w:rsidRPr="0035624F">
        <w:rPr>
          <w:b/>
        </w:rPr>
        <w:t>Konstrukce 1</w:t>
      </w:r>
      <w:r w:rsidR="002B6FA9">
        <w:t xml:space="preserve"> – oprava</w:t>
      </w:r>
      <w:r w:rsidR="00101852">
        <w:t xml:space="preserve"> vozovky</w:t>
      </w:r>
      <w:r w:rsidRPr="0035624F">
        <w:t>:</w:t>
      </w:r>
    </w:p>
    <w:p w:rsidR="00432751" w:rsidRPr="00950CCA" w:rsidRDefault="00432751" w:rsidP="00432751">
      <w:pPr>
        <w:ind w:firstLine="0"/>
        <w:jc w:val="left"/>
        <w:rPr>
          <w:sz w:val="16"/>
          <w:u w:val="single"/>
        </w:rPr>
      </w:pPr>
      <w:r w:rsidRPr="0035624F">
        <w:rPr>
          <w:sz w:val="16"/>
        </w:rPr>
        <w:t>Asfaltový beto</w:t>
      </w:r>
      <w:r w:rsidR="00B779FF">
        <w:rPr>
          <w:sz w:val="16"/>
        </w:rPr>
        <w:t>n pro obrusnou vrstvu.</w:t>
      </w:r>
      <w:r w:rsidR="00B779FF">
        <w:rPr>
          <w:sz w:val="16"/>
        </w:rPr>
        <w:tab/>
        <w:t>ACO 11</w:t>
      </w:r>
      <w:r w:rsidR="00B779FF">
        <w:rPr>
          <w:sz w:val="16"/>
        </w:rPr>
        <w:tab/>
      </w:r>
      <w:r w:rsidRPr="0035624F">
        <w:rPr>
          <w:sz w:val="16"/>
        </w:rPr>
        <w:tab/>
      </w:r>
      <w:r w:rsidR="00B779FF">
        <w:rPr>
          <w:sz w:val="16"/>
        </w:rPr>
        <w:t>70</w:t>
      </w:r>
      <w:r w:rsidR="00EA0D5F">
        <w:rPr>
          <w:sz w:val="16"/>
        </w:rPr>
        <w:t>/100</w:t>
      </w:r>
      <w:r w:rsidR="00B779FF">
        <w:rPr>
          <w:sz w:val="16"/>
        </w:rPr>
        <w:tab/>
      </w:r>
      <w:r w:rsidRPr="0035624F">
        <w:rPr>
          <w:sz w:val="16"/>
        </w:rPr>
        <w:tab/>
        <w:t>40 mm</w:t>
      </w:r>
      <w:r w:rsidRPr="0035624F">
        <w:rPr>
          <w:sz w:val="16"/>
        </w:rPr>
        <w:tab/>
      </w:r>
      <w:r w:rsidRPr="0035624F">
        <w:rPr>
          <w:sz w:val="16"/>
        </w:rPr>
        <w:tab/>
        <w:t>ČSN EN 13108-1, ČSN 73 6121</w:t>
      </w:r>
      <w:r w:rsidR="00EA0D5F">
        <w:rPr>
          <w:sz w:val="16"/>
        </w:rPr>
        <w:br/>
      </w:r>
      <w:r w:rsidR="00EA0D5F" w:rsidRPr="0035624F">
        <w:rPr>
          <w:sz w:val="16"/>
        </w:rPr>
        <w:t>Spojovací postřik modifikovaný</w:t>
      </w:r>
      <w:r w:rsidR="00EA0D5F" w:rsidRPr="0035624F">
        <w:rPr>
          <w:sz w:val="16"/>
        </w:rPr>
        <w:tab/>
        <w:t>PS-CP</w:t>
      </w:r>
      <w:r w:rsidR="00EA0D5F" w:rsidRPr="0035624F">
        <w:rPr>
          <w:sz w:val="16"/>
        </w:rPr>
        <w:tab/>
      </w:r>
      <w:r w:rsidR="00EA0D5F" w:rsidRPr="0035624F">
        <w:rPr>
          <w:sz w:val="16"/>
        </w:rPr>
        <w:tab/>
      </w:r>
      <w:r w:rsidR="00EA0D5F" w:rsidRPr="0035624F">
        <w:rPr>
          <w:sz w:val="16"/>
        </w:rPr>
        <w:tab/>
      </w:r>
      <w:r w:rsidR="00EA0D5F" w:rsidRPr="0035624F">
        <w:rPr>
          <w:sz w:val="16"/>
        </w:rPr>
        <w:tab/>
        <w:t>0,</w:t>
      </w:r>
      <w:r w:rsidR="00EA0D5F">
        <w:rPr>
          <w:sz w:val="16"/>
        </w:rPr>
        <w:t>35</w:t>
      </w:r>
      <w:r w:rsidR="00EA0D5F" w:rsidRPr="0035624F">
        <w:rPr>
          <w:sz w:val="16"/>
        </w:rPr>
        <w:t xml:space="preserve"> kg/m</w:t>
      </w:r>
      <w:r w:rsidR="00EA0D5F" w:rsidRPr="0035624F">
        <w:rPr>
          <w:sz w:val="16"/>
          <w:vertAlign w:val="superscript"/>
        </w:rPr>
        <w:t>2</w:t>
      </w:r>
      <w:r w:rsidR="00EA0D5F" w:rsidRPr="0035624F">
        <w:rPr>
          <w:sz w:val="16"/>
        </w:rPr>
        <w:tab/>
        <w:t>ČSN EN 13808, ČSN 73 6129</w:t>
      </w:r>
      <w:r w:rsidR="00EA0D5F" w:rsidRPr="0035624F">
        <w:rPr>
          <w:sz w:val="16"/>
        </w:rPr>
        <w:br/>
        <w:t>Asfaltový beton pro ložní vrstvu</w:t>
      </w:r>
      <w:r w:rsidR="00EA0D5F" w:rsidRPr="0035624F">
        <w:rPr>
          <w:sz w:val="16"/>
        </w:rPr>
        <w:tab/>
        <w:t xml:space="preserve">ACL 16 </w:t>
      </w:r>
      <w:r w:rsidR="00EA0D5F">
        <w:rPr>
          <w:sz w:val="16"/>
        </w:rPr>
        <w:t>+</w:t>
      </w:r>
      <w:r w:rsidR="00EA0D5F" w:rsidRPr="0035624F">
        <w:rPr>
          <w:sz w:val="16"/>
        </w:rPr>
        <w:tab/>
      </w:r>
      <w:r w:rsidR="00EA0D5F" w:rsidRPr="0035624F">
        <w:rPr>
          <w:sz w:val="16"/>
        </w:rPr>
        <w:tab/>
      </w:r>
      <w:r w:rsidR="00950CCA">
        <w:rPr>
          <w:sz w:val="16"/>
        </w:rPr>
        <w:t>70/100</w:t>
      </w:r>
      <w:r w:rsidR="00950CCA">
        <w:rPr>
          <w:sz w:val="16"/>
        </w:rPr>
        <w:tab/>
      </w:r>
      <w:r w:rsidR="00950CCA">
        <w:rPr>
          <w:sz w:val="16"/>
        </w:rPr>
        <w:tab/>
        <w:t>50</w:t>
      </w:r>
      <w:r w:rsidR="00EA0D5F">
        <w:rPr>
          <w:sz w:val="16"/>
        </w:rPr>
        <w:t xml:space="preserve"> mm</w:t>
      </w:r>
      <w:r w:rsidR="00EA0D5F">
        <w:rPr>
          <w:sz w:val="16"/>
        </w:rPr>
        <w:tab/>
      </w:r>
      <w:r w:rsidR="00EA0D5F" w:rsidRPr="0035624F">
        <w:rPr>
          <w:sz w:val="16"/>
        </w:rPr>
        <w:t>ČSN EN 13108-1, ČSN 73 6121</w:t>
      </w:r>
      <w:r w:rsidR="00EA0D5F" w:rsidRPr="0035624F">
        <w:rPr>
          <w:sz w:val="16"/>
        </w:rPr>
        <w:br/>
      </w:r>
      <w:r w:rsidRPr="00950CCA">
        <w:rPr>
          <w:sz w:val="16"/>
        </w:rPr>
        <w:t>Spojovací postřik modifikovaný</w:t>
      </w:r>
      <w:r w:rsidRPr="00950CCA">
        <w:rPr>
          <w:sz w:val="16"/>
        </w:rPr>
        <w:tab/>
        <w:t>PS-CP</w:t>
      </w:r>
      <w:r w:rsidRPr="00950CCA">
        <w:rPr>
          <w:sz w:val="16"/>
        </w:rPr>
        <w:tab/>
      </w:r>
      <w:r w:rsidRPr="00950CCA">
        <w:rPr>
          <w:sz w:val="16"/>
        </w:rPr>
        <w:tab/>
      </w:r>
      <w:r w:rsidRPr="00950CCA">
        <w:rPr>
          <w:sz w:val="16"/>
        </w:rPr>
        <w:tab/>
      </w:r>
      <w:r w:rsidRPr="00950CCA">
        <w:rPr>
          <w:sz w:val="16"/>
        </w:rPr>
        <w:tab/>
        <w:t>0,</w:t>
      </w:r>
      <w:r w:rsidR="00EA0D5F" w:rsidRPr="00950CCA">
        <w:rPr>
          <w:sz w:val="16"/>
        </w:rPr>
        <w:t>60</w:t>
      </w:r>
      <w:r w:rsidRPr="00950CCA">
        <w:rPr>
          <w:sz w:val="16"/>
        </w:rPr>
        <w:t xml:space="preserve"> kg/m</w:t>
      </w:r>
      <w:r w:rsidRPr="00950CCA">
        <w:rPr>
          <w:sz w:val="16"/>
          <w:vertAlign w:val="superscript"/>
        </w:rPr>
        <w:t>2</w:t>
      </w:r>
      <w:r w:rsidRPr="00950CCA">
        <w:rPr>
          <w:sz w:val="16"/>
        </w:rPr>
        <w:tab/>
        <w:t>ČSN EN 13808, ČSN 73 6129</w:t>
      </w:r>
      <w:r w:rsidR="00950CCA">
        <w:rPr>
          <w:sz w:val="16"/>
          <w:u w:val="single"/>
        </w:rPr>
        <w:br/>
      </w:r>
      <w:r w:rsidR="004B2B1D">
        <w:rPr>
          <w:sz w:val="16"/>
          <w:u w:val="single"/>
        </w:rPr>
        <w:t>Recyklace za studena</w:t>
      </w:r>
      <w:r w:rsidR="004B2B1D" w:rsidRPr="009F1FBD">
        <w:rPr>
          <w:sz w:val="16"/>
          <w:u w:val="single"/>
        </w:rPr>
        <w:tab/>
      </w:r>
      <w:r w:rsidR="004B2B1D" w:rsidRPr="009F1FBD">
        <w:rPr>
          <w:sz w:val="16"/>
          <w:u w:val="single"/>
        </w:rPr>
        <w:tab/>
      </w:r>
      <w:r w:rsidR="004B2B1D">
        <w:rPr>
          <w:sz w:val="16"/>
          <w:u w:val="single"/>
        </w:rPr>
        <w:t>RS CA</w:t>
      </w:r>
      <w:r w:rsidR="004B2B1D" w:rsidRPr="009F1FBD">
        <w:rPr>
          <w:sz w:val="16"/>
          <w:u w:val="single"/>
        </w:rPr>
        <w:tab/>
      </w:r>
      <w:r w:rsidR="004B2B1D" w:rsidRPr="009F1FBD">
        <w:rPr>
          <w:sz w:val="16"/>
          <w:u w:val="single"/>
        </w:rPr>
        <w:tab/>
      </w:r>
      <w:r w:rsidR="004B2B1D" w:rsidRPr="009F1FBD">
        <w:rPr>
          <w:sz w:val="16"/>
          <w:u w:val="single"/>
        </w:rPr>
        <w:tab/>
      </w:r>
      <w:r w:rsidR="004B2B1D" w:rsidRPr="009F1FBD">
        <w:rPr>
          <w:sz w:val="16"/>
          <w:u w:val="single"/>
        </w:rPr>
        <w:tab/>
        <w:t>2</w:t>
      </w:r>
      <w:r w:rsidR="003835C4">
        <w:rPr>
          <w:sz w:val="16"/>
          <w:u w:val="single"/>
        </w:rPr>
        <w:t>0</w:t>
      </w:r>
      <w:r w:rsidR="004B2B1D" w:rsidRPr="009F1FBD">
        <w:rPr>
          <w:sz w:val="16"/>
          <w:u w:val="single"/>
        </w:rPr>
        <w:t>0 mm</w:t>
      </w:r>
      <w:r w:rsidR="004B2B1D" w:rsidRPr="009F1FBD">
        <w:rPr>
          <w:sz w:val="16"/>
          <w:u w:val="single"/>
        </w:rPr>
        <w:tab/>
      </w:r>
      <w:r w:rsidR="004B2B1D" w:rsidRPr="009F1FBD">
        <w:rPr>
          <w:sz w:val="16"/>
          <w:u w:val="single"/>
        </w:rPr>
        <w:tab/>
      </w:r>
      <w:r w:rsidR="004B2B1D">
        <w:rPr>
          <w:sz w:val="16"/>
          <w:u w:val="single"/>
        </w:rPr>
        <w:t>TP 208</w:t>
      </w:r>
      <w:r w:rsidRPr="00101852">
        <w:rPr>
          <w:sz w:val="16"/>
          <w:u w:val="single"/>
        </w:rPr>
        <w:br/>
      </w:r>
      <w:r w:rsidR="00101852">
        <w:rPr>
          <w:sz w:val="16"/>
        </w:rPr>
        <w:t>Celkem</w:t>
      </w:r>
      <w:r w:rsidR="00101852">
        <w:rPr>
          <w:sz w:val="16"/>
        </w:rPr>
        <w:tab/>
      </w:r>
      <w:r w:rsidR="00101852">
        <w:rPr>
          <w:sz w:val="16"/>
        </w:rPr>
        <w:tab/>
      </w:r>
      <w:r w:rsidR="00101852">
        <w:rPr>
          <w:sz w:val="16"/>
        </w:rPr>
        <w:tab/>
      </w:r>
      <w:r w:rsidR="00101852">
        <w:rPr>
          <w:sz w:val="16"/>
        </w:rPr>
        <w:tab/>
      </w:r>
      <w:r w:rsidR="00101852">
        <w:rPr>
          <w:sz w:val="16"/>
        </w:rPr>
        <w:tab/>
      </w:r>
      <w:r w:rsidR="00101852">
        <w:rPr>
          <w:sz w:val="16"/>
        </w:rPr>
        <w:tab/>
      </w:r>
      <w:r w:rsidR="00101852">
        <w:rPr>
          <w:sz w:val="16"/>
        </w:rPr>
        <w:tab/>
        <w:t>min.</w:t>
      </w:r>
      <w:r w:rsidR="00101852">
        <w:rPr>
          <w:sz w:val="16"/>
        </w:rPr>
        <w:tab/>
      </w:r>
      <w:r w:rsidR="003835C4">
        <w:rPr>
          <w:sz w:val="16"/>
        </w:rPr>
        <w:t>29</w:t>
      </w:r>
      <w:r w:rsidRPr="0035624F">
        <w:rPr>
          <w:sz w:val="16"/>
        </w:rPr>
        <w:t>0 mm</w:t>
      </w:r>
    </w:p>
    <w:p w:rsidR="00EA0D5F" w:rsidRDefault="00EA0D5F">
      <w:pPr>
        <w:spacing w:before="0"/>
        <w:ind w:firstLine="0"/>
        <w:jc w:val="left"/>
        <w:rPr>
          <w:b/>
        </w:rPr>
      </w:pPr>
      <w:r>
        <w:rPr>
          <w:b/>
        </w:rPr>
        <w:br w:type="page"/>
      </w:r>
    </w:p>
    <w:p w:rsidR="00490A43" w:rsidRPr="0035624F" w:rsidRDefault="00490A43" w:rsidP="00490A43">
      <w:pPr>
        <w:jc w:val="left"/>
      </w:pPr>
      <w:r w:rsidRPr="0035624F">
        <w:rPr>
          <w:b/>
        </w:rPr>
        <w:lastRenderedPageBreak/>
        <w:t>Konstrukce</w:t>
      </w:r>
      <w:r w:rsidR="00996A5B" w:rsidRPr="0035624F">
        <w:rPr>
          <w:b/>
        </w:rPr>
        <w:t xml:space="preserve"> </w:t>
      </w:r>
      <w:r w:rsidR="003E29F4">
        <w:rPr>
          <w:b/>
        </w:rPr>
        <w:t>2</w:t>
      </w:r>
      <w:r w:rsidRPr="0035624F">
        <w:t xml:space="preserve"> – </w:t>
      </w:r>
      <w:r w:rsidR="003E29F4">
        <w:t>vozovka nad rekonstruovaným propustkem</w:t>
      </w:r>
      <w:r w:rsidRPr="0035624F">
        <w:t>:</w:t>
      </w:r>
    </w:p>
    <w:p w:rsidR="00490A43" w:rsidRPr="0035624F" w:rsidRDefault="00490A43" w:rsidP="00490A43">
      <w:pPr>
        <w:ind w:firstLine="0"/>
        <w:jc w:val="left"/>
        <w:rPr>
          <w:sz w:val="16"/>
        </w:rPr>
      </w:pPr>
      <w:r w:rsidRPr="0035624F">
        <w:rPr>
          <w:sz w:val="16"/>
        </w:rPr>
        <w:t>Asfaltový beto</w:t>
      </w:r>
      <w:r w:rsidR="00B779FF">
        <w:rPr>
          <w:sz w:val="16"/>
        </w:rPr>
        <w:t>n pro obrusnou vrstvu.</w:t>
      </w:r>
      <w:r w:rsidR="00B779FF">
        <w:rPr>
          <w:sz w:val="16"/>
        </w:rPr>
        <w:tab/>
        <w:t>ACO 11</w:t>
      </w:r>
      <w:r w:rsidR="00B779FF">
        <w:rPr>
          <w:sz w:val="16"/>
        </w:rPr>
        <w:tab/>
      </w:r>
      <w:r w:rsidRPr="0035624F">
        <w:rPr>
          <w:sz w:val="16"/>
        </w:rPr>
        <w:tab/>
      </w:r>
      <w:r w:rsidR="00B779FF">
        <w:rPr>
          <w:sz w:val="16"/>
        </w:rPr>
        <w:t>70</w:t>
      </w:r>
      <w:r w:rsidR="00D0548A">
        <w:rPr>
          <w:sz w:val="16"/>
        </w:rPr>
        <w:t>/100</w:t>
      </w:r>
      <w:r w:rsidR="00B779FF">
        <w:rPr>
          <w:sz w:val="16"/>
        </w:rPr>
        <w:tab/>
      </w:r>
      <w:r w:rsidRPr="0035624F">
        <w:rPr>
          <w:sz w:val="16"/>
        </w:rPr>
        <w:tab/>
        <w:t>40 mm</w:t>
      </w:r>
      <w:r w:rsidRPr="0035624F">
        <w:rPr>
          <w:sz w:val="16"/>
        </w:rPr>
        <w:tab/>
      </w:r>
      <w:r w:rsidRPr="0035624F">
        <w:rPr>
          <w:sz w:val="16"/>
        </w:rPr>
        <w:tab/>
        <w:t>ČSN EN 13108-1, ČSN 73 6121</w:t>
      </w:r>
      <w:r w:rsidRPr="0035624F">
        <w:rPr>
          <w:sz w:val="16"/>
        </w:rPr>
        <w:br/>
        <w:t>Spojovací postřik modifikovaný</w:t>
      </w:r>
      <w:r w:rsidRPr="0035624F">
        <w:rPr>
          <w:sz w:val="16"/>
        </w:rPr>
        <w:tab/>
        <w:t>PS-CP</w:t>
      </w:r>
      <w:r w:rsidRPr="0035624F">
        <w:rPr>
          <w:sz w:val="16"/>
        </w:rPr>
        <w:tab/>
      </w:r>
      <w:r w:rsidRPr="0035624F">
        <w:rPr>
          <w:sz w:val="16"/>
        </w:rPr>
        <w:tab/>
      </w:r>
      <w:r w:rsidRPr="0035624F">
        <w:rPr>
          <w:sz w:val="16"/>
        </w:rPr>
        <w:tab/>
      </w:r>
      <w:r w:rsidRPr="0035624F">
        <w:rPr>
          <w:sz w:val="16"/>
        </w:rPr>
        <w:tab/>
        <w:t>0,</w:t>
      </w:r>
      <w:r w:rsidR="00B779FF">
        <w:rPr>
          <w:sz w:val="16"/>
        </w:rPr>
        <w:t>35</w:t>
      </w:r>
      <w:r w:rsidRPr="0035624F">
        <w:rPr>
          <w:sz w:val="16"/>
        </w:rPr>
        <w:t xml:space="preserve"> kg/m</w:t>
      </w:r>
      <w:r w:rsidRPr="0035624F">
        <w:rPr>
          <w:sz w:val="16"/>
          <w:vertAlign w:val="superscript"/>
        </w:rPr>
        <w:t>2</w:t>
      </w:r>
      <w:r w:rsidRPr="0035624F">
        <w:rPr>
          <w:sz w:val="16"/>
        </w:rPr>
        <w:tab/>
        <w:t>ČSN EN 13808, ČSN 73 6129</w:t>
      </w:r>
      <w:r w:rsidRPr="0035624F">
        <w:rPr>
          <w:sz w:val="16"/>
        </w:rPr>
        <w:br/>
        <w:t>Asfaltový beton pro ložní vrstvu</w:t>
      </w:r>
      <w:r w:rsidRPr="0035624F">
        <w:rPr>
          <w:sz w:val="16"/>
        </w:rPr>
        <w:tab/>
        <w:t xml:space="preserve">ACL 16 </w:t>
      </w:r>
      <w:r w:rsidR="00085AEA">
        <w:rPr>
          <w:sz w:val="16"/>
        </w:rPr>
        <w:t>+</w:t>
      </w:r>
      <w:r w:rsidRPr="0035624F">
        <w:rPr>
          <w:sz w:val="16"/>
        </w:rPr>
        <w:tab/>
      </w:r>
      <w:r w:rsidRPr="0035624F">
        <w:rPr>
          <w:sz w:val="16"/>
        </w:rPr>
        <w:tab/>
      </w:r>
      <w:r w:rsidR="00B779FF">
        <w:rPr>
          <w:sz w:val="16"/>
        </w:rPr>
        <w:t>70</w:t>
      </w:r>
      <w:r w:rsidR="00D0548A">
        <w:rPr>
          <w:sz w:val="16"/>
        </w:rPr>
        <w:t>/100</w:t>
      </w:r>
      <w:r w:rsidR="00B779FF">
        <w:rPr>
          <w:sz w:val="16"/>
        </w:rPr>
        <w:tab/>
      </w:r>
      <w:r w:rsidR="00B779FF">
        <w:rPr>
          <w:sz w:val="16"/>
        </w:rPr>
        <w:tab/>
        <w:t>7</w:t>
      </w:r>
      <w:r w:rsidRPr="0035624F">
        <w:rPr>
          <w:sz w:val="16"/>
        </w:rPr>
        <w:t>0 mm</w:t>
      </w:r>
      <w:r w:rsidRPr="0035624F">
        <w:rPr>
          <w:sz w:val="16"/>
        </w:rPr>
        <w:tab/>
      </w:r>
      <w:r w:rsidRPr="0035624F">
        <w:rPr>
          <w:sz w:val="16"/>
        </w:rPr>
        <w:tab/>
        <w:t>ČSN EN 13108-1, ČSN 73 6121</w:t>
      </w:r>
      <w:r w:rsidRPr="0035624F">
        <w:rPr>
          <w:sz w:val="16"/>
        </w:rPr>
        <w:br/>
      </w:r>
      <w:proofErr w:type="spellStart"/>
      <w:r w:rsidR="00B779FF">
        <w:rPr>
          <w:sz w:val="16"/>
        </w:rPr>
        <w:t>Štěrkodrť</w:t>
      </w:r>
      <w:proofErr w:type="spellEnd"/>
      <w:r w:rsidR="00B779FF">
        <w:rPr>
          <w:sz w:val="16"/>
        </w:rPr>
        <w:tab/>
      </w:r>
      <w:r w:rsidRPr="0035624F">
        <w:rPr>
          <w:sz w:val="16"/>
        </w:rPr>
        <w:tab/>
      </w:r>
      <w:r w:rsidRPr="0035624F">
        <w:rPr>
          <w:sz w:val="16"/>
        </w:rPr>
        <w:tab/>
      </w:r>
      <w:r w:rsidRPr="0035624F">
        <w:rPr>
          <w:sz w:val="16"/>
        </w:rPr>
        <w:tab/>
      </w:r>
      <w:r w:rsidR="00B779FF">
        <w:rPr>
          <w:sz w:val="16"/>
        </w:rPr>
        <w:t>ŠD</w:t>
      </w:r>
      <w:r w:rsidR="00B779FF" w:rsidRPr="00B779FF">
        <w:rPr>
          <w:sz w:val="16"/>
          <w:vertAlign w:val="subscript"/>
        </w:rPr>
        <w:t>A</w:t>
      </w:r>
      <w:r w:rsidR="00B779FF">
        <w:rPr>
          <w:sz w:val="16"/>
        </w:rPr>
        <w:t xml:space="preserve"> 0/32</w:t>
      </w:r>
      <w:r w:rsidRPr="0035624F">
        <w:rPr>
          <w:sz w:val="16"/>
        </w:rPr>
        <w:tab/>
      </w:r>
      <w:r w:rsidRPr="0035624F">
        <w:rPr>
          <w:sz w:val="16"/>
        </w:rPr>
        <w:tab/>
      </w:r>
      <w:r w:rsidRPr="0035624F">
        <w:rPr>
          <w:sz w:val="16"/>
        </w:rPr>
        <w:tab/>
      </w:r>
      <w:r w:rsidRPr="0035624F">
        <w:rPr>
          <w:sz w:val="16"/>
        </w:rPr>
        <w:tab/>
      </w:r>
      <w:r w:rsidR="00B779FF">
        <w:rPr>
          <w:sz w:val="16"/>
        </w:rPr>
        <w:t>150 mm</w:t>
      </w:r>
      <w:r w:rsidRPr="0035624F">
        <w:rPr>
          <w:sz w:val="16"/>
        </w:rPr>
        <w:tab/>
      </w:r>
      <w:r w:rsidR="00B779FF">
        <w:rPr>
          <w:sz w:val="16"/>
        </w:rPr>
        <w:tab/>
      </w:r>
      <w:r w:rsidR="00B779FF" w:rsidRPr="00B779FF">
        <w:rPr>
          <w:sz w:val="16"/>
        </w:rPr>
        <w:t>ČSN  EN 13285, ČSN 6126-1</w:t>
      </w:r>
      <w:r w:rsidRPr="0035624F">
        <w:rPr>
          <w:sz w:val="16"/>
        </w:rPr>
        <w:br/>
      </w:r>
      <w:proofErr w:type="spellStart"/>
      <w:r w:rsidR="00B779FF">
        <w:rPr>
          <w:sz w:val="16"/>
          <w:u w:val="single"/>
        </w:rPr>
        <w:t>Štěrkodrť</w:t>
      </w:r>
      <w:proofErr w:type="spellEnd"/>
      <w:r w:rsidR="00B779FF">
        <w:rPr>
          <w:sz w:val="16"/>
          <w:u w:val="single"/>
        </w:rPr>
        <w:tab/>
      </w:r>
      <w:r w:rsidRPr="0035624F">
        <w:rPr>
          <w:sz w:val="16"/>
          <w:u w:val="single"/>
        </w:rPr>
        <w:tab/>
      </w:r>
      <w:r w:rsidR="00B779FF">
        <w:rPr>
          <w:sz w:val="16"/>
          <w:u w:val="single"/>
        </w:rPr>
        <w:tab/>
      </w:r>
      <w:r w:rsidRPr="0035624F">
        <w:rPr>
          <w:sz w:val="16"/>
          <w:u w:val="single"/>
        </w:rPr>
        <w:tab/>
      </w:r>
      <w:r w:rsidR="00B779FF">
        <w:rPr>
          <w:sz w:val="16"/>
          <w:u w:val="single"/>
        </w:rPr>
        <w:t>ŠD</w:t>
      </w:r>
      <w:r w:rsidR="00B779FF" w:rsidRPr="00B779FF">
        <w:rPr>
          <w:sz w:val="16"/>
          <w:u w:val="single"/>
          <w:vertAlign w:val="subscript"/>
        </w:rPr>
        <w:t>A</w:t>
      </w:r>
      <w:r w:rsidR="00B779FF">
        <w:rPr>
          <w:sz w:val="16"/>
          <w:u w:val="single"/>
        </w:rPr>
        <w:t xml:space="preserve"> 0/32</w:t>
      </w:r>
      <w:r w:rsidRPr="0035624F">
        <w:rPr>
          <w:sz w:val="16"/>
          <w:u w:val="single"/>
        </w:rPr>
        <w:tab/>
      </w:r>
      <w:r w:rsidRPr="0035624F">
        <w:rPr>
          <w:sz w:val="16"/>
          <w:u w:val="single"/>
        </w:rPr>
        <w:tab/>
      </w:r>
      <w:r w:rsidRPr="0035624F">
        <w:rPr>
          <w:sz w:val="16"/>
          <w:u w:val="single"/>
        </w:rPr>
        <w:tab/>
      </w:r>
      <w:r w:rsidRPr="0035624F">
        <w:rPr>
          <w:sz w:val="16"/>
          <w:u w:val="single"/>
        </w:rPr>
        <w:tab/>
      </w:r>
      <w:r w:rsidR="00B779FF">
        <w:rPr>
          <w:sz w:val="16"/>
          <w:u w:val="single"/>
        </w:rPr>
        <w:t>1</w:t>
      </w:r>
      <w:r w:rsidR="004C33D1" w:rsidRPr="0035624F">
        <w:rPr>
          <w:sz w:val="16"/>
          <w:u w:val="single"/>
        </w:rPr>
        <w:t>5</w:t>
      </w:r>
      <w:r w:rsidRPr="0035624F">
        <w:rPr>
          <w:sz w:val="16"/>
          <w:u w:val="single"/>
        </w:rPr>
        <w:t>0 mm</w:t>
      </w:r>
      <w:r w:rsidRPr="0035624F">
        <w:rPr>
          <w:sz w:val="16"/>
          <w:u w:val="single"/>
        </w:rPr>
        <w:tab/>
      </w:r>
      <w:r w:rsidRPr="0035624F">
        <w:rPr>
          <w:sz w:val="16"/>
          <w:u w:val="single"/>
        </w:rPr>
        <w:tab/>
      </w:r>
      <w:r w:rsidR="00B779FF" w:rsidRPr="00B779FF">
        <w:rPr>
          <w:sz w:val="16"/>
          <w:u w:val="single"/>
        </w:rPr>
        <w:t>ČSN  EN 13285, ČSN 6126-1</w:t>
      </w:r>
      <w:r w:rsidRPr="0035624F">
        <w:rPr>
          <w:sz w:val="16"/>
          <w:u w:val="single"/>
        </w:rPr>
        <w:br/>
      </w:r>
      <w:r w:rsidR="004C33D1" w:rsidRPr="0035624F">
        <w:rPr>
          <w:sz w:val="16"/>
        </w:rPr>
        <w:t>Celkem</w:t>
      </w:r>
      <w:r w:rsidR="004C33D1" w:rsidRPr="0035624F">
        <w:rPr>
          <w:sz w:val="16"/>
        </w:rPr>
        <w:tab/>
      </w:r>
      <w:r w:rsidR="004C33D1" w:rsidRPr="0035624F">
        <w:rPr>
          <w:sz w:val="16"/>
        </w:rPr>
        <w:tab/>
      </w:r>
      <w:r w:rsidR="004C33D1" w:rsidRPr="0035624F">
        <w:rPr>
          <w:sz w:val="16"/>
        </w:rPr>
        <w:tab/>
      </w:r>
      <w:r w:rsidR="004C33D1" w:rsidRPr="0035624F">
        <w:rPr>
          <w:sz w:val="16"/>
        </w:rPr>
        <w:tab/>
      </w:r>
      <w:r w:rsidR="004C33D1" w:rsidRPr="0035624F">
        <w:rPr>
          <w:sz w:val="16"/>
        </w:rPr>
        <w:tab/>
      </w:r>
      <w:r w:rsidR="004C33D1" w:rsidRPr="0035624F">
        <w:rPr>
          <w:sz w:val="16"/>
        </w:rPr>
        <w:tab/>
      </w:r>
      <w:r w:rsidR="004C33D1" w:rsidRPr="0035624F">
        <w:rPr>
          <w:sz w:val="16"/>
        </w:rPr>
        <w:tab/>
      </w:r>
      <w:r w:rsidR="00B779FF">
        <w:rPr>
          <w:sz w:val="16"/>
        </w:rPr>
        <w:t>min.</w:t>
      </w:r>
      <w:r w:rsidR="00B779FF">
        <w:rPr>
          <w:sz w:val="16"/>
        </w:rPr>
        <w:tab/>
        <w:t>41</w:t>
      </w:r>
      <w:r w:rsidRPr="0035624F">
        <w:rPr>
          <w:sz w:val="16"/>
        </w:rPr>
        <w:t>0 mm</w:t>
      </w:r>
    </w:p>
    <w:p w:rsidR="00B779FF" w:rsidRDefault="007F6220" w:rsidP="00B779FF">
      <w:r>
        <w:t xml:space="preserve">Na spodní vrstvě </w:t>
      </w:r>
      <w:proofErr w:type="spellStart"/>
      <w:r>
        <w:t>š</w:t>
      </w:r>
      <w:r w:rsidR="00B779FF">
        <w:t>těrkodrti</w:t>
      </w:r>
      <w:proofErr w:type="spellEnd"/>
      <w:r w:rsidR="00B779FF">
        <w:t xml:space="preserve"> musí být dosaženo min. E</w:t>
      </w:r>
      <w:r w:rsidR="00B779FF" w:rsidRPr="00B779FF">
        <w:rPr>
          <w:vertAlign w:val="subscript"/>
        </w:rPr>
        <w:t>def,2</w:t>
      </w:r>
      <w:r w:rsidR="00B779FF">
        <w:t xml:space="preserve"> = 70 </w:t>
      </w:r>
      <w:proofErr w:type="spellStart"/>
      <w:r w:rsidR="00B779FF">
        <w:t>MPa</w:t>
      </w:r>
      <w:proofErr w:type="spellEnd"/>
      <w:r w:rsidR="00B779FF">
        <w:t>.</w:t>
      </w:r>
    </w:p>
    <w:p w:rsidR="00B779FF" w:rsidRDefault="007F6220" w:rsidP="00B779FF">
      <w:r>
        <w:t xml:space="preserve">Na horní vrstvě </w:t>
      </w:r>
      <w:proofErr w:type="spellStart"/>
      <w:r>
        <w:t>š</w:t>
      </w:r>
      <w:r w:rsidR="00B779FF">
        <w:t>těrkodrti</w:t>
      </w:r>
      <w:proofErr w:type="spellEnd"/>
      <w:r w:rsidR="00B779FF">
        <w:t xml:space="preserve"> musí být dosaženo min. E</w:t>
      </w:r>
      <w:r w:rsidR="00B779FF" w:rsidRPr="00B779FF">
        <w:rPr>
          <w:vertAlign w:val="subscript"/>
        </w:rPr>
        <w:t xml:space="preserve">def,2 </w:t>
      </w:r>
      <w:r w:rsidR="00B779FF">
        <w:t xml:space="preserve">= 100 </w:t>
      </w:r>
      <w:proofErr w:type="spellStart"/>
      <w:r w:rsidR="00B779FF">
        <w:t>MPa</w:t>
      </w:r>
      <w:proofErr w:type="spellEnd"/>
      <w:r w:rsidR="00B779FF">
        <w:t>.</w:t>
      </w:r>
    </w:p>
    <w:p w:rsidR="008C7B90" w:rsidRDefault="008C7B90" w:rsidP="00B779FF">
      <w:r w:rsidRPr="008C7B90">
        <w:t>Nezpevněná krajn</w:t>
      </w:r>
      <w:r w:rsidR="007F6220">
        <w:t>ice bude provedena ze</w:t>
      </w:r>
      <w:r w:rsidRPr="008C7B90">
        <w:t xml:space="preserve"> </w:t>
      </w:r>
      <w:proofErr w:type="spellStart"/>
      <w:r w:rsidR="007F6220">
        <w:t>štěrkodrti</w:t>
      </w:r>
      <w:proofErr w:type="spellEnd"/>
      <w:r w:rsidR="007F6220" w:rsidRPr="007F6220">
        <w:t xml:space="preserve"> 0/32</w:t>
      </w:r>
      <w:r w:rsidRPr="008C7B90">
        <w:t xml:space="preserve"> v </w:t>
      </w:r>
      <w:proofErr w:type="spellStart"/>
      <w:r w:rsidRPr="008C7B90">
        <w:t>tl</w:t>
      </w:r>
      <w:proofErr w:type="spellEnd"/>
      <w:r w:rsidRPr="008C7B90">
        <w:t>. 0,15 m.</w:t>
      </w:r>
    </w:p>
    <w:p w:rsidR="000B1B68" w:rsidRPr="008E2F2A" w:rsidRDefault="000B1B68" w:rsidP="00371D1B">
      <w:r w:rsidRPr="008E2F2A">
        <w:t>Napojení stmelených i nestmelených vrstev proběhne zazubením, pracovní spáry budou proříznuty a ošetřeny dle TP 115 a zality zálivkou N2 za horka.</w:t>
      </w:r>
    </w:p>
    <w:p w:rsidR="008C7C0C" w:rsidRPr="008E2F2A" w:rsidRDefault="008C7C0C" w:rsidP="008C7C0C">
      <w:r w:rsidRPr="008E2F2A">
        <w:t>Přechody mezi jednotlivými konstrukcemi</w:t>
      </w:r>
      <w:r w:rsidR="0075572E" w:rsidRPr="008E2F2A">
        <w:t xml:space="preserve"> a v místech napojení okolních komunikací</w:t>
      </w:r>
      <w:r w:rsidRPr="008E2F2A">
        <w:t xml:space="preserve"> budou provedeny po vrstvách pomocí stupňů. Stupně budou provedeny ve sklonu 5:1 a s</w:t>
      </w:r>
      <w:r w:rsidR="00EC38BB" w:rsidRPr="008E2F2A">
        <w:t> </w:t>
      </w:r>
      <w:r w:rsidRPr="008E2F2A">
        <w:t>přesahem</w:t>
      </w:r>
      <w:r w:rsidR="00EC38BB" w:rsidRPr="008E2F2A">
        <w:t xml:space="preserve"> min.</w:t>
      </w:r>
      <w:r w:rsidRPr="008E2F2A">
        <w:t xml:space="preserve"> 0,30 m oproti vrstvě předchozí</w:t>
      </w:r>
      <w:r w:rsidR="0075572E" w:rsidRPr="008E2F2A">
        <w:t>.</w:t>
      </w:r>
    </w:p>
    <w:p w:rsidR="00751C99" w:rsidRPr="00691DDF" w:rsidRDefault="00751C99" w:rsidP="008E2F2A">
      <w:pPr>
        <w:rPr>
          <w:b/>
          <w:i/>
        </w:rPr>
      </w:pPr>
      <w:r w:rsidRPr="00691DDF">
        <w:rPr>
          <w:b/>
          <w:i/>
        </w:rPr>
        <w:t>Dle diagnostického průzkumu byla ve vrtu zastižena asfaltová vrstva krytu s obsahem PAU ve třídě ZAS-T4. Předpoklad výskytu asfaltové vrstvy krytu s obsahem PAU je v celém řešeném úseku. Vzhledem k této skutečnosti bude s vyzískaným materiálem ve třídě ZAS-T4 nakládáno</w:t>
      </w:r>
      <w:r w:rsidR="00137851">
        <w:rPr>
          <w:b/>
          <w:i/>
        </w:rPr>
        <w:t xml:space="preserve"> dle výsledku zkoušek přítomnosti PAU</w:t>
      </w:r>
      <w:r w:rsidRPr="00691DDF">
        <w:rPr>
          <w:b/>
          <w:i/>
        </w:rPr>
        <w:t>, jako s</w:t>
      </w:r>
      <w:r w:rsidR="00137851">
        <w:rPr>
          <w:b/>
          <w:i/>
        </w:rPr>
        <w:t xml:space="preserve"> odpadem, nebo jako s </w:t>
      </w:r>
      <w:r w:rsidRPr="00691DDF">
        <w:rPr>
          <w:b/>
          <w:i/>
        </w:rPr>
        <w:t>nebezpečným odpadem.</w:t>
      </w:r>
    </w:p>
    <w:p w:rsidR="008E2F2A" w:rsidRPr="00DB3D51" w:rsidRDefault="008E2F2A" w:rsidP="008E2F2A">
      <w:pPr>
        <w:rPr>
          <w:b/>
        </w:rPr>
      </w:pPr>
      <w:r w:rsidRPr="00DB3D51">
        <w:rPr>
          <w:b/>
        </w:rPr>
        <w:t>Zemní práce</w:t>
      </w:r>
    </w:p>
    <w:p w:rsidR="008E2F2A" w:rsidRDefault="008E2F2A" w:rsidP="008E2F2A">
      <w:r>
        <w:t>Před provedením výkopů budou provedeny na křižujících trasách vedení IS ruční sondážní odkopy pro ověření hloubky krytí.</w:t>
      </w:r>
    </w:p>
    <w:p w:rsidR="008E2F2A" w:rsidRDefault="008E2F2A" w:rsidP="008E2F2A">
      <w:r w:rsidRPr="009B2650">
        <w:t xml:space="preserve">Vzhledem k charakteru projektu a zachování stávajícího vedení trasy </w:t>
      </w:r>
      <w:r w:rsidR="00FE70E9" w:rsidRPr="009B2650">
        <w:t>jsou</w:t>
      </w:r>
      <w:r w:rsidR="00FE70E9">
        <w:t xml:space="preserve"> </w:t>
      </w:r>
      <w:r w:rsidR="0022152E">
        <w:t>předpokládány pouze</w:t>
      </w:r>
      <w:r w:rsidR="00FE70E9">
        <w:t xml:space="preserve"> vý</w:t>
      </w:r>
      <w:r w:rsidR="0022152E">
        <w:t xml:space="preserve">kopy pro rekonstrukci propustku, </w:t>
      </w:r>
      <w:proofErr w:type="spellStart"/>
      <w:r w:rsidR="0022152E">
        <w:t>zatrubnění</w:t>
      </w:r>
      <w:proofErr w:type="spellEnd"/>
      <w:r w:rsidR="0022152E">
        <w:t xml:space="preserve"> podél komunikace</w:t>
      </w:r>
      <w:r w:rsidR="00FE70E9">
        <w:t xml:space="preserve"> a následn</w:t>
      </w:r>
      <w:r w:rsidR="0022152E">
        <w:t>é</w:t>
      </w:r>
      <w:r w:rsidR="00FE70E9">
        <w:t xml:space="preserve"> zpětn</w:t>
      </w:r>
      <w:r w:rsidR="0022152E">
        <w:t>é</w:t>
      </w:r>
      <w:r w:rsidR="00FE70E9">
        <w:t xml:space="preserve"> zásyp</w:t>
      </w:r>
      <w:r w:rsidR="0022152E">
        <w:t>y.</w:t>
      </w:r>
      <w:r w:rsidR="00FE70E9">
        <w:t xml:space="preserve"> </w:t>
      </w:r>
      <w:r w:rsidR="00C04DEB">
        <w:t>Další</w:t>
      </w:r>
      <w:r>
        <w:t xml:space="preserve"> zemní práce</w:t>
      </w:r>
      <w:r w:rsidR="00C04DEB">
        <w:t xml:space="preserve"> bude</w:t>
      </w:r>
      <w:r>
        <w:t xml:space="preserve"> tvořit pouze</w:t>
      </w:r>
      <w:r w:rsidRPr="009B2650">
        <w:t xml:space="preserve"> pročištění příkopů.</w:t>
      </w:r>
    </w:p>
    <w:p w:rsidR="00FE70E9" w:rsidRDefault="00FE70E9" w:rsidP="00FE70E9">
      <w:r>
        <w:t>Zpětné zásypy v místech propustků bud</w:t>
      </w:r>
      <w:r w:rsidR="0061740B">
        <w:t>ou provedeny</w:t>
      </w:r>
      <w:r>
        <w:t xml:space="preserve"> z vhodných zemin dle ČSN 73 6133 se zhutněním na 100% PS. Hutnění bude probíhat dle TKP</w:t>
      </w:r>
      <w:r w:rsidR="0061740B">
        <w:t xml:space="preserve"> 4</w:t>
      </w:r>
      <w:r>
        <w:t xml:space="preserve"> a ČSN 73 6133 </w:t>
      </w:r>
      <w:proofErr w:type="spellStart"/>
      <w:r>
        <w:t>max</w:t>
      </w:r>
      <w:proofErr w:type="spellEnd"/>
      <w:r>
        <w:t xml:space="preserve"> po 300 mm.</w:t>
      </w:r>
    </w:p>
    <w:p w:rsidR="00DB3D51" w:rsidRPr="008E2F2A" w:rsidRDefault="00DB3D51" w:rsidP="00DB3D51">
      <w:pPr>
        <w:rPr>
          <w:b/>
        </w:rPr>
      </w:pPr>
      <w:r w:rsidRPr="008E2F2A">
        <w:rPr>
          <w:b/>
        </w:rPr>
        <w:t xml:space="preserve">Aktivní zóna </w:t>
      </w:r>
    </w:p>
    <w:p w:rsidR="00F27DFA" w:rsidRPr="008E2F2A" w:rsidRDefault="00F27DFA" w:rsidP="00F27DFA">
      <w:r w:rsidRPr="008E2F2A">
        <w:t xml:space="preserve">Aktivní zóna </w:t>
      </w:r>
      <w:r w:rsidR="0061740B">
        <w:t>nad rekonstruovaným propustkem bude</w:t>
      </w:r>
      <w:r w:rsidRPr="008E2F2A">
        <w:t xml:space="preserve"> provedena z materiálu vhodného do AZ dle ČSN 73 6133. Hutnění bude probíhat na 100% PS nebo ID = 0,85 - 0,90 dle frakce kameniva.</w:t>
      </w:r>
    </w:p>
    <w:p w:rsidR="00F27DFA" w:rsidRDefault="00F27DFA" w:rsidP="00F27DFA">
      <w:r w:rsidRPr="008E2F2A">
        <w:t>Na pláni musí být dosaženo min. E</w:t>
      </w:r>
      <w:r w:rsidRPr="008E2F2A">
        <w:rPr>
          <w:vertAlign w:val="subscript"/>
        </w:rPr>
        <w:t>def,2</w:t>
      </w:r>
      <w:r w:rsidRPr="008E2F2A">
        <w:t xml:space="preserve"> = 45 </w:t>
      </w:r>
      <w:proofErr w:type="spellStart"/>
      <w:r w:rsidRPr="008E2F2A">
        <w:t>MPa</w:t>
      </w:r>
      <w:proofErr w:type="spellEnd"/>
      <w:r w:rsidRPr="008E2F2A">
        <w:t xml:space="preserve"> při poměru E</w:t>
      </w:r>
      <w:r w:rsidRPr="008E2F2A">
        <w:rPr>
          <w:vertAlign w:val="subscript"/>
        </w:rPr>
        <w:t>def,2</w:t>
      </w:r>
      <w:r w:rsidRPr="008E2F2A">
        <w:t>/E</w:t>
      </w:r>
      <w:r w:rsidRPr="008E2F2A">
        <w:rPr>
          <w:vertAlign w:val="subscript"/>
        </w:rPr>
        <w:t>def,1</w:t>
      </w:r>
      <w:r w:rsidRPr="008E2F2A">
        <w:t xml:space="preserve"> &lt; 2,5.</w:t>
      </w:r>
    </w:p>
    <w:p w:rsidR="0088094F" w:rsidRPr="00BA5969" w:rsidRDefault="00DF4B82" w:rsidP="00DF4B82">
      <w:pPr>
        <w:pStyle w:val="Nadpis2a"/>
      </w:pPr>
      <w:bookmarkStart w:id="6" w:name="_Toc71211053"/>
      <w:r w:rsidRPr="00BA5969">
        <w:t>Režim povrchových a podzemních vod, zásady odvodnění, ochrana pozemní komunikace</w:t>
      </w:r>
      <w:bookmarkEnd w:id="6"/>
    </w:p>
    <w:p w:rsidR="00DF4B82" w:rsidRPr="00BA5969" w:rsidRDefault="00DF4B82" w:rsidP="00DF4B82">
      <w:r w:rsidRPr="00BA5969">
        <w:t>Režim odvodnění není předmětnou rekonstrukcí</w:t>
      </w:r>
      <w:r w:rsidR="008120D0" w:rsidRPr="00BA5969">
        <w:t xml:space="preserve"> zásadně</w:t>
      </w:r>
      <w:r w:rsidR="00010EC9" w:rsidRPr="00BA5969">
        <w:t xml:space="preserve"> </w:t>
      </w:r>
      <w:r w:rsidRPr="00BA5969">
        <w:t>měněn.</w:t>
      </w:r>
      <w:r w:rsidR="00BA5969">
        <w:t xml:space="preserve"> Množství odváděné vody je zachováno, dochází pouze k úpravě trasy, kterou je dešťová voda odvedena z komunikace do stávajícího recipientu, Bojovského potoka.</w:t>
      </w:r>
      <w:r w:rsidRPr="00BA5969">
        <w:t xml:space="preserve"> Srážková voda je pomocí podélného a příčného sklonu komunikace odváděna do</w:t>
      </w:r>
      <w:r w:rsidR="00F717EB" w:rsidRPr="00BA5969">
        <w:t xml:space="preserve"> </w:t>
      </w:r>
      <w:r w:rsidR="00BA5969">
        <w:t>horských</w:t>
      </w:r>
      <w:r w:rsidR="008120D0" w:rsidRPr="00BA5969">
        <w:t xml:space="preserve"> vpustí,</w:t>
      </w:r>
      <w:r w:rsidR="00332CAB">
        <w:t xml:space="preserve"> propustků,</w:t>
      </w:r>
      <w:r w:rsidR="008120D0" w:rsidRPr="00BA5969">
        <w:t xml:space="preserve"> </w:t>
      </w:r>
      <w:r w:rsidR="00F717EB" w:rsidRPr="00BA5969">
        <w:t>okolního terénu nebo do</w:t>
      </w:r>
      <w:r w:rsidRPr="00BA5969">
        <w:t xml:space="preserve"> podélných př</w:t>
      </w:r>
      <w:r w:rsidR="00332CAB">
        <w:t xml:space="preserve">íkopů a následně do stávající </w:t>
      </w:r>
      <w:r w:rsidRPr="00BA5969">
        <w:t>vodoteč</w:t>
      </w:r>
      <w:r w:rsidR="00332CAB">
        <w:t>e</w:t>
      </w:r>
      <w:r w:rsidRPr="00BA5969">
        <w:t>.</w:t>
      </w:r>
    </w:p>
    <w:p w:rsidR="003121B8" w:rsidRPr="00BA5969" w:rsidRDefault="003121B8" w:rsidP="003121B8">
      <w:r w:rsidRPr="00BA5969">
        <w:t>Stávající podélné příkopy budou pročištěny. Při pročištění příkopů musí být dbáno zvýšené opatrnosti, aby nedošlo k obnažení a poškození podzemních vedení IS. Před započetím prací musí být proveden kontrolní ruční odkop.</w:t>
      </w:r>
    </w:p>
    <w:p w:rsidR="00B773D8" w:rsidRPr="00BA5969" w:rsidRDefault="00B773D8" w:rsidP="003121B8">
      <w:r w:rsidRPr="00BA5969">
        <w:t>Součástí odvodnění jsou i stávající propustky pod hlavní trasou, které</w:t>
      </w:r>
      <w:r w:rsidR="00332CAB">
        <w:t xml:space="preserve"> budou v rámci stavby upraveny</w:t>
      </w:r>
      <w:r w:rsidRPr="00BA5969">
        <w:t>.</w:t>
      </w:r>
    </w:p>
    <w:p w:rsidR="00563938" w:rsidRPr="00332CAB" w:rsidRDefault="00332CAB" w:rsidP="00563938">
      <w:pPr>
        <w:rPr>
          <w:b/>
        </w:rPr>
      </w:pPr>
      <w:r>
        <w:rPr>
          <w:b/>
        </w:rPr>
        <w:t>Propustek v km 0,094 DN 500</w:t>
      </w:r>
      <w:r w:rsidRPr="00332CAB">
        <w:rPr>
          <w:rFonts w:cs="Arial"/>
          <w:b/>
        </w:rPr>
        <w:t>→</w:t>
      </w:r>
      <w:r w:rsidR="00280682">
        <w:rPr>
          <w:rFonts w:cs="Arial"/>
          <w:b/>
        </w:rPr>
        <w:t xml:space="preserve"> Propustek DN 8</w:t>
      </w:r>
      <w:r w:rsidR="004B2093">
        <w:rPr>
          <w:rFonts w:cs="Arial"/>
          <w:b/>
        </w:rPr>
        <w:t>00 pod III/1025</w:t>
      </w:r>
    </w:p>
    <w:p w:rsidR="004202FC" w:rsidRDefault="00332CAB" w:rsidP="004202FC">
      <w:r>
        <w:t>Na trase se v km 0,094 vyskytuje propustek DN 500 křižující trasu s poškozenými čely. V rámci stavby dojde ke kompletní rekonstrukci propustku</w:t>
      </w:r>
      <w:r w:rsidR="004202FC">
        <w:t>.</w:t>
      </w:r>
      <w:r w:rsidR="004202FC" w:rsidRPr="004202FC">
        <w:t xml:space="preserve"> </w:t>
      </w:r>
      <w:r w:rsidR="004202FC">
        <w:t>Stávající betonová čela budou odstraněna a stávající betonová trouba DN 500 bude nahraz</w:t>
      </w:r>
      <w:r w:rsidR="00280682">
        <w:t>ena novou betonovou troubou DN 8</w:t>
      </w:r>
      <w:r w:rsidR="004202FC">
        <w:t>00</w:t>
      </w:r>
      <w:r w:rsidR="00280682">
        <w:t xml:space="preserve"> délky 15,8</w:t>
      </w:r>
      <w:r w:rsidR="0002297A">
        <w:t>0 m</w:t>
      </w:r>
      <w:r w:rsidR="004202FC">
        <w:t xml:space="preserve"> uloženou do betonového lože </w:t>
      </w:r>
      <w:proofErr w:type="spellStart"/>
      <w:r w:rsidR="004202FC">
        <w:t>tl</w:t>
      </w:r>
      <w:proofErr w:type="spellEnd"/>
      <w:r w:rsidR="004202FC">
        <w:t xml:space="preserve">. 0,15 m C 25/30 XF3 s obetonováním </w:t>
      </w:r>
      <w:proofErr w:type="spellStart"/>
      <w:r w:rsidR="004202FC">
        <w:t>tl</w:t>
      </w:r>
      <w:proofErr w:type="spellEnd"/>
      <w:r w:rsidR="004202FC">
        <w:t>. 0,10 m C 25/30 XF3. Na vtoku propustku bude umístěn železobetonový vtokový objekt z betonu C 30/37 XF3 s</w:t>
      </w:r>
      <w:r w:rsidR="00280682">
        <w:t> otevřeným vtokem se zábradlím výšky 1,1 m</w:t>
      </w:r>
      <w:r w:rsidR="004202FC">
        <w:t xml:space="preserve"> a na styku se zeminou opatřený nátěrem 1x </w:t>
      </w:r>
      <w:proofErr w:type="spellStart"/>
      <w:r w:rsidR="004202FC">
        <w:t>NPe</w:t>
      </w:r>
      <w:proofErr w:type="spellEnd"/>
      <w:r w:rsidR="004202FC">
        <w:t xml:space="preserve">, 2X </w:t>
      </w:r>
      <w:proofErr w:type="gramStart"/>
      <w:r w:rsidR="004202FC">
        <w:t>Na</w:t>
      </w:r>
      <w:proofErr w:type="gramEnd"/>
      <w:r w:rsidR="004202FC">
        <w:t xml:space="preserve">. Okolí vtoku bude odlážděno lomovým kamenem </w:t>
      </w:r>
      <w:proofErr w:type="spellStart"/>
      <w:r w:rsidR="004202FC">
        <w:t>tl</w:t>
      </w:r>
      <w:proofErr w:type="spellEnd"/>
      <w:r w:rsidR="004202FC">
        <w:t xml:space="preserve">. 150 mm do betonového lože </w:t>
      </w:r>
      <w:proofErr w:type="spellStart"/>
      <w:r w:rsidR="004202FC">
        <w:t>tl</w:t>
      </w:r>
      <w:proofErr w:type="spellEnd"/>
      <w:r w:rsidR="004202FC">
        <w:t xml:space="preserve">. 100 mm C 25/30 XF3 s vyspárováním MC 25 XF4. Výtok propustku bude tvořen šikmým čelem s odlážděním lomovým kamenem </w:t>
      </w:r>
      <w:proofErr w:type="spellStart"/>
      <w:r w:rsidR="004202FC">
        <w:t>tl</w:t>
      </w:r>
      <w:proofErr w:type="spellEnd"/>
      <w:r w:rsidR="004202FC">
        <w:t xml:space="preserve">. 150 mm do betonového lože </w:t>
      </w:r>
      <w:proofErr w:type="spellStart"/>
      <w:r w:rsidR="004202FC">
        <w:t>tl</w:t>
      </w:r>
      <w:proofErr w:type="spellEnd"/>
      <w:r w:rsidR="004202FC">
        <w:t xml:space="preserve">. 100 mm C 25/30 XF3 s vyspárováním MC 25 XF4. Dno navazujícího koryta bude odlážděno lomovým kamenem </w:t>
      </w:r>
      <w:proofErr w:type="spellStart"/>
      <w:r w:rsidR="004202FC">
        <w:t>tl</w:t>
      </w:r>
      <w:proofErr w:type="spellEnd"/>
      <w:r w:rsidR="004202FC">
        <w:t xml:space="preserve">. 150 mm do betonového lože </w:t>
      </w:r>
      <w:proofErr w:type="spellStart"/>
      <w:r w:rsidR="004202FC">
        <w:t>tl</w:t>
      </w:r>
      <w:proofErr w:type="spellEnd"/>
      <w:r w:rsidR="004202FC">
        <w:t>. 100 mm C 25/30 XF3 s vyspárováním MC 25 XF4 v délce cca 3 m od výtoku propustku po vtokový objekt kanalizace. V rámci stavby dojde také k pročištění navazujícího koryta, vedoucího do Bojovského potoka, od nánosů na úroveň původního dna.</w:t>
      </w:r>
    </w:p>
    <w:p w:rsidR="004202FC" w:rsidRPr="00332CAB" w:rsidRDefault="004202FC" w:rsidP="004202FC">
      <w:pPr>
        <w:rPr>
          <w:b/>
        </w:rPr>
      </w:pPr>
      <w:r>
        <w:rPr>
          <w:b/>
        </w:rPr>
        <w:lastRenderedPageBreak/>
        <w:t>Propustek v km 0,122 DN 500</w:t>
      </w:r>
      <w:r w:rsidRPr="00332CAB">
        <w:rPr>
          <w:rFonts w:cs="Arial"/>
          <w:b/>
        </w:rPr>
        <w:t>→</w:t>
      </w:r>
      <w:r>
        <w:rPr>
          <w:rFonts w:cs="Arial"/>
          <w:b/>
        </w:rPr>
        <w:t xml:space="preserve"> </w:t>
      </w:r>
      <w:proofErr w:type="spellStart"/>
      <w:r w:rsidR="00657B9C">
        <w:rPr>
          <w:rFonts w:cs="Arial"/>
          <w:b/>
        </w:rPr>
        <w:t>Zatrubnění</w:t>
      </w:r>
      <w:proofErr w:type="spellEnd"/>
      <w:r w:rsidR="004B2093">
        <w:rPr>
          <w:rFonts w:cs="Arial"/>
          <w:b/>
        </w:rPr>
        <w:t xml:space="preserve"> DN 400</w:t>
      </w:r>
      <w:r>
        <w:rPr>
          <w:rFonts w:cs="Arial"/>
          <w:b/>
        </w:rPr>
        <w:t xml:space="preserve"> podél III/1025</w:t>
      </w:r>
    </w:p>
    <w:p w:rsidR="00563938" w:rsidRPr="00332CAB" w:rsidRDefault="004202FC" w:rsidP="004202FC">
      <w:r>
        <w:t>Na trase se v km 0,122 vyskytuje propustek DN 500 křižující trasu s nevyhovujícím vyústěním na soukromý pozemek</w:t>
      </w:r>
      <w:r w:rsidR="003148CF">
        <w:t xml:space="preserve"> č. 115, odkud následně voda neusměrněně teče přes tento soukromý pozemek, místní komunikaci a travnatou plochu do Bojovského potoka</w:t>
      </w:r>
      <w:r>
        <w:t>. V rámci stavby dojde k</w:t>
      </w:r>
      <w:r w:rsidR="00657B9C">
        <w:t xml:space="preserve"> zrušení stávajícího propustku a uložení potrubí v </w:t>
      </w:r>
      <w:r w:rsidR="003148CF">
        <w:t>nové</w:t>
      </w:r>
      <w:r w:rsidR="00657B9C">
        <w:t>m</w:t>
      </w:r>
      <w:r w:rsidR="003148CF">
        <w:t xml:space="preserve"> vedení.</w:t>
      </w:r>
      <w:r w:rsidRPr="004202FC">
        <w:t xml:space="preserve"> </w:t>
      </w:r>
      <w:r>
        <w:t>Stávající</w:t>
      </w:r>
      <w:r w:rsidR="003148CF">
        <w:t xml:space="preserve"> vpust na vtoku bude vybourána a zasypána vhodnou zeminou dle ČSN </w:t>
      </w:r>
      <w:r w:rsidR="009C0820">
        <w:t>73 6133 a</w:t>
      </w:r>
      <w:r>
        <w:t xml:space="preserve"> stávající betonová trouba DN 500 bude </w:t>
      </w:r>
      <w:r w:rsidR="009C0820">
        <w:t xml:space="preserve">vyplněna vhodným materiálem (např. </w:t>
      </w:r>
      <w:proofErr w:type="spellStart"/>
      <w:r w:rsidR="009C0820">
        <w:t>popílkocement</w:t>
      </w:r>
      <w:proofErr w:type="spellEnd"/>
      <w:r w:rsidR="009C0820">
        <w:t>) a na výtoku zazděna kamenem</w:t>
      </w:r>
      <w:r>
        <w:t xml:space="preserve"> </w:t>
      </w:r>
      <w:r w:rsidR="00657B9C">
        <w:t>vizuálně odpovídajícím kamenné opěrné zdi</w:t>
      </w:r>
      <w:r>
        <w:t>.</w:t>
      </w:r>
      <w:r w:rsidR="009C0820">
        <w:t xml:space="preserve"> Nová plastová trouba DN 400 SN 12</w:t>
      </w:r>
      <w:r w:rsidR="0002297A">
        <w:t xml:space="preserve"> délky 26,85 m</w:t>
      </w:r>
      <w:r w:rsidR="009C0820">
        <w:t xml:space="preserve"> bude uložena podél komunikace III/1025 do lože </w:t>
      </w:r>
      <w:proofErr w:type="spellStart"/>
      <w:r w:rsidR="009C0820">
        <w:t>tl</w:t>
      </w:r>
      <w:proofErr w:type="spellEnd"/>
      <w:r w:rsidR="009C0820">
        <w:t xml:space="preserve">. 0,10 m + 1/10 DN z jemnozrnného, nesoudržného materiálu (G1, frakce 0-8, 95% PS) a obsypána nesoudržným materiálem frakce 0-4 (0-8) mm 0,3 m nad vrchol potrubí, hutněným po vrstvách </w:t>
      </w:r>
      <w:proofErr w:type="spellStart"/>
      <w:r w:rsidR="009C0820">
        <w:t>tl</w:t>
      </w:r>
      <w:proofErr w:type="spellEnd"/>
      <w:r w:rsidR="009C0820">
        <w:t xml:space="preserve">. </w:t>
      </w:r>
      <w:proofErr w:type="gramStart"/>
      <w:r w:rsidR="009C0820">
        <w:t>do</w:t>
      </w:r>
      <w:proofErr w:type="gramEnd"/>
      <w:r w:rsidR="009C0820">
        <w:t xml:space="preserve"> 0,15 m, 95% PS, zbytek zásypu bude proveden zeminou z výkopu, hutněnou po vrstvách max. 0,30 m, 95% PS.</w:t>
      </w:r>
      <w:r w:rsidR="00B67B32">
        <w:t xml:space="preserve"> Na vtoku</w:t>
      </w:r>
      <w:r>
        <w:t xml:space="preserve"> bude umístěn</w:t>
      </w:r>
      <w:r w:rsidR="00B67B32">
        <w:t>a</w:t>
      </w:r>
      <w:r>
        <w:t xml:space="preserve"> </w:t>
      </w:r>
      <w:r w:rsidR="009664FE">
        <w:t>železobetonová prefabrikovaná horská vpust z dílců</w:t>
      </w:r>
      <w:r>
        <w:t xml:space="preserve"> s mříží. Ok</w:t>
      </w:r>
      <w:r w:rsidR="0002297A">
        <w:t>olí vtoku bude odlážděno žulovou dlažbou</w:t>
      </w:r>
      <w:r>
        <w:t xml:space="preserve"> </w:t>
      </w:r>
      <w:proofErr w:type="spellStart"/>
      <w:r>
        <w:t>tl</w:t>
      </w:r>
      <w:proofErr w:type="spellEnd"/>
      <w:r>
        <w:t>. 1</w:t>
      </w:r>
      <w:r w:rsidR="0002297A">
        <w:t>0</w:t>
      </w:r>
      <w:r>
        <w:t xml:space="preserve">0 mm do betonového lože </w:t>
      </w:r>
      <w:proofErr w:type="spellStart"/>
      <w:r>
        <w:t>tl</w:t>
      </w:r>
      <w:proofErr w:type="spellEnd"/>
      <w:r>
        <w:t>. 100 mm C 25/30 XF3 s vyspárováním MC 25 XF4.</w:t>
      </w:r>
      <w:r w:rsidR="009664FE">
        <w:t xml:space="preserve"> </w:t>
      </w:r>
      <w:r w:rsidR="00B67B32">
        <w:t>Plastová trouba</w:t>
      </w:r>
      <w:r>
        <w:t xml:space="preserve"> bude </w:t>
      </w:r>
      <w:r w:rsidR="009664FE">
        <w:t>na výtoku zaústěn</w:t>
      </w:r>
      <w:r w:rsidR="00B67B32">
        <w:t>a</w:t>
      </w:r>
      <w:r w:rsidR="009664FE">
        <w:t xml:space="preserve"> přímo do vtokového objektu propustku v km 0,094</w:t>
      </w:r>
      <w:r w:rsidR="00332CAB">
        <w:t>.</w:t>
      </w:r>
    </w:p>
    <w:p w:rsidR="00DF4B82" w:rsidRPr="00EA773F" w:rsidRDefault="003121B8" w:rsidP="00523AE9">
      <w:pPr>
        <w:pStyle w:val="Nadpis2a"/>
      </w:pPr>
      <w:bookmarkStart w:id="7" w:name="_Toc71211054"/>
      <w:r w:rsidRPr="00EA773F">
        <w:t>Návrh dopravních značek, dopravních zařízení, světelných signálů, zařízení pro provozní informace a dopravní telematiku</w:t>
      </w:r>
      <w:bookmarkEnd w:id="7"/>
    </w:p>
    <w:p w:rsidR="003121B8" w:rsidRPr="00EA773F" w:rsidRDefault="003121B8" w:rsidP="003121B8">
      <w:pPr>
        <w:rPr>
          <w:b/>
          <w:u w:val="single"/>
        </w:rPr>
      </w:pPr>
      <w:r w:rsidRPr="00EA773F">
        <w:rPr>
          <w:b/>
          <w:u w:val="single"/>
        </w:rPr>
        <w:t>Dopravní značení</w:t>
      </w:r>
    </w:p>
    <w:p w:rsidR="00F30F0B" w:rsidRPr="00EA773F" w:rsidRDefault="006A4A18" w:rsidP="00F30F0B">
      <w:r w:rsidRPr="00EA773F">
        <w:t>Úprava dopravního značení je znázorněna v příloze „</w:t>
      </w:r>
      <w:proofErr w:type="gramStart"/>
      <w:r w:rsidR="00EA773F">
        <w:t>C.3</w:t>
      </w:r>
      <w:r w:rsidR="000C25DC" w:rsidRPr="00EA773F">
        <w:t xml:space="preserve"> </w:t>
      </w:r>
      <w:r w:rsidR="00EA773F">
        <w:t>Koordinační</w:t>
      </w:r>
      <w:proofErr w:type="gramEnd"/>
      <w:r w:rsidR="00EA773F">
        <w:t xml:space="preserve"> situační výkres</w:t>
      </w:r>
      <w:r w:rsidRPr="00EA773F">
        <w:t>“</w:t>
      </w:r>
    </w:p>
    <w:p w:rsidR="00EA773F" w:rsidRDefault="00D454F6" w:rsidP="00F30F0B">
      <w:pPr>
        <w:rPr>
          <w:rFonts w:cs="Arial"/>
        </w:rPr>
      </w:pPr>
      <w:r w:rsidRPr="00EA773F">
        <w:t>Veškeré</w:t>
      </w:r>
      <w:r w:rsidR="00F30F0B" w:rsidRPr="00EA773F">
        <w:t xml:space="preserve"> svislé dopravní značky</w:t>
      </w:r>
      <w:r w:rsidRPr="00EA773F">
        <w:t>, které jsou</w:t>
      </w:r>
      <w:r w:rsidR="00EA773F">
        <w:t xml:space="preserve"> součástí opravovaného</w:t>
      </w:r>
      <w:r w:rsidR="00E567AB" w:rsidRPr="00EA773F">
        <w:t xml:space="preserve"> úseku</w:t>
      </w:r>
      <w:r w:rsidRPr="00EA773F">
        <w:t xml:space="preserve"> silnic</w:t>
      </w:r>
      <w:r w:rsidR="00E567AB" w:rsidRPr="00EA773F">
        <w:t>e</w:t>
      </w:r>
      <w:r w:rsidRPr="00EA773F">
        <w:t xml:space="preserve"> I</w:t>
      </w:r>
      <w:r w:rsidR="00EA773F">
        <w:t>I</w:t>
      </w:r>
      <w:r w:rsidRPr="00EA773F">
        <w:t>I/1</w:t>
      </w:r>
      <w:r w:rsidR="00EA773F">
        <w:t>025</w:t>
      </w:r>
      <w:r w:rsidR="000C25DC" w:rsidRPr="00EA773F">
        <w:t xml:space="preserve"> </w:t>
      </w:r>
      <w:r w:rsidR="00E567AB" w:rsidRPr="00EA773F">
        <w:t>bud</w:t>
      </w:r>
      <w:r w:rsidR="00F30F0B" w:rsidRPr="00EA773F">
        <w:t xml:space="preserve">ou </w:t>
      </w:r>
      <w:r w:rsidR="00EA773F">
        <w:t>zachovány a chybějící značky budou doplněny</w:t>
      </w:r>
      <w:r w:rsidR="00F30F0B" w:rsidRPr="00EA773F">
        <w:t xml:space="preserve"> dle TP 65, TP 100, VL 6 a TKP 14. </w:t>
      </w:r>
      <w:r w:rsidR="00F30F0B" w:rsidRPr="00EA773F">
        <w:rPr>
          <w:rFonts w:cs="Arial"/>
        </w:rPr>
        <w:t xml:space="preserve">Velikost štítu dopravních značek bude standardní, třída </w:t>
      </w:r>
      <w:proofErr w:type="spellStart"/>
      <w:r w:rsidR="00F30F0B" w:rsidRPr="00EA773F">
        <w:rPr>
          <w:rFonts w:cs="Arial"/>
        </w:rPr>
        <w:t>retroreflexe</w:t>
      </w:r>
      <w:proofErr w:type="spellEnd"/>
      <w:r w:rsidR="00F30F0B" w:rsidRPr="00EA773F">
        <w:rPr>
          <w:rFonts w:cs="Arial"/>
        </w:rPr>
        <w:t xml:space="preserve"> RA2. Fólie a štíty budou provedeny v souladu s PPK-SZ a PPK-FOL. Sloupky budou kotveny do betonových základů z C 16/20 XF2. Provedení v souladu s TKP 14 a 18.</w:t>
      </w:r>
      <w:r w:rsidR="00AB353C" w:rsidRPr="00EA773F">
        <w:rPr>
          <w:rFonts w:cs="Arial"/>
        </w:rPr>
        <w:t xml:space="preserve"> </w:t>
      </w:r>
    </w:p>
    <w:p w:rsidR="00F30F0B" w:rsidRPr="00EA773F" w:rsidRDefault="00F30F0B" w:rsidP="00F30F0B">
      <w:pPr>
        <w:rPr>
          <w:rFonts w:cs="Arial"/>
        </w:rPr>
      </w:pPr>
      <w:r w:rsidRPr="00EA773F">
        <w:t>Vodorovné dopravní značení bude po dokončení vozovky zhotoveno dle</w:t>
      </w:r>
      <w:r w:rsidR="00853A08" w:rsidRPr="00EA773F">
        <w:t xml:space="preserve"> přílohy „</w:t>
      </w:r>
      <w:proofErr w:type="gramStart"/>
      <w:r w:rsidR="00EA773F">
        <w:t>C.3</w:t>
      </w:r>
      <w:r w:rsidR="00EA773F" w:rsidRPr="00EA773F">
        <w:t xml:space="preserve"> </w:t>
      </w:r>
      <w:r w:rsidR="00EA773F">
        <w:t>Koordinační</w:t>
      </w:r>
      <w:proofErr w:type="gramEnd"/>
      <w:r w:rsidR="00EA773F">
        <w:t xml:space="preserve"> situační výkres</w:t>
      </w:r>
      <w:r w:rsidR="00853A08" w:rsidRPr="00EA773F">
        <w:t>“</w:t>
      </w:r>
      <w:r w:rsidRPr="00EA773F">
        <w:t xml:space="preserve"> </w:t>
      </w:r>
      <w:r w:rsidR="00853A08" w:rsidRPr="00EA773F">
        <w:t>a</w:t>
      </w:r>
      <w:r w:rsidRPr="00EA773F">
        <w:t xml:space="preserve"> dle TP 65, TP 133, VL 6 a TKP 14. Provedeno bude ve dvou fázích. Nejprve barvou a po zaj</w:t>
      </w:r>
      <w:r w:rsidR="00853A08" w:rsidRPr="00EA773F">
        <w:t>eždění v plastu dle ČSN EN 1436 a TP 133</w:t>
      </w:r>
      <w:r w:rsidRPr="00EA773F">
        <w:t xml:space="preserve">. </w:t>
      </w:r>
      <w:r w:rsidRPr="00EA773F">
        <w:rPr>
          <w:rFonts w:cs="Arial"/>
        </w:rPr>
        <w:t xml:space="preserve">Použitý materiál musí mít dostatečné </w:t>
      </w:r>
      <w:proofErr w:type="spellStart"/>
      <w:r w:rsidRPr="00EA773F">
        <w:rPr>
          <w:rFonts w:cs="Arial"/>
        </w:rPr>
        <w:t>retroreflexní</w:t>
      </w:r>
      <w:proofErr w:type="spellEnd"/>
      <w:r w:rsidRPr="00EA773F">
        <w:rPr>
          <w:rFonts w:cs="Arial"/>
        </w:rPr>
        <w:t xml:space="preserve"> vlastnosti.</w:t>
      </w:r>
    </w:p>
    <w:p w:rsidR="00626856" w:rsidRPr="00EA773F" w:rsidRDefault="00F30F0B" w:rsidP="00626856">
      <w:r w:rsidRPr="00EA773F">
        <w:t>Navržené dopravní značení je v souladu s vyhláškou č. 294/2015 Sb.</w:t>
      </w:r>
    </w:p>
    <w:p w:rsidR="0088094F" w:rsidRPr="00335118" w:rsidRDefault="00E409A8" w:rsidP="00E409A8">
      <w:pPr>
        <w:pStyle w:val="Nadpis2a"/>
      </w:pPr>
      <w:bookmarkStart w:id="8" w:name="_Toc71211055"/>
      <w:r w:rsidRPr="00335118">
        <w:t>Zvláštní podmínky a požadavky na postup výstavby</w:t>
      </w:r>
      <w:r w:rsidR="00B605E7" w:rsidRPr="00335118">
        <w:t>, případně údržbu</w:t>
      </w:r>
      <w:bookmarkEnd w:id="8"/>
    </w:p>
    <w:p w:rsidR="00E805F0" w:rsidRPr="00335118" w:rsidRDefault="00F30F0B" w:rsidP="00E805F0">
      <w:r w:rsidRPr="00335118">
        <w:t>Výstavba bude probíhat</w:t>
      </w:r>
      <w:r w:rsidR="00626856" w:rsidRPr="00335118">
        <w:t xml:space="preserve"> při plné uzavírce provozu</w:t>
      </w:r>
      <w:r w:rsidR="00E805F0" w:rsidRPr="00335118">
        <w:t>.</w:t>
      </w:r>
    </w:p>
    <w:p w:rsidR="00E805F0" w:rsidRPr="00335118" w:rsidRDefault="00E805F0" w:rsidP="00E805F0">
      <w:r w:rsidRPr="00335118">
        <w:t xml:space="preserve">Etapizace výstavby (postupné uvádění do provozu) </w:t>
      </w:r>
      <w:r w:rsidR="00335118">
        <w:t>není vzhledem k délce úseku</w:t>
      </w:r>
      <w:r w:rsidRPr="00335118">
        <w:t xml:space="preserve"> </w:t>
      </w:r>
      <w:r w:rsidR="00335118">
        <w:t>uvažována.</w:t>
      </w:r>
    </w:p>
    <w:p w:rsidR="009861BB" w:rsidRPr="00335118" w:rsidRDefault="00E805F0" w:rsidP="00E805F0">
      <w:r w:rsidRPr="00335118">
        <w:t xml:space="preserve">Podrobný postup výstavby je řešen v příloze Souhrnné technické </w:t>
      </w:r>
      <w:proofErr w:type="gramStart"/>
      <w:r w:rsidRPr="00335118">
        <w:t>zprávy „B.8 Zásady</w:t>
      </w:r>
      <w:proofErr w:type="gramEnd"/>
      <w:r w:rsidRPr="00335118">
        <w:t xml:space="preserve"> organizace výstavby.“</w:t>
      </w:r>
    </w:p>
    <w:p w:rsidR="00B605E7" w:rsidRPr="00335118" w:rsidRDefault="00B605E7" w:rsidP="00B605E7">
      <w:pPr>
        <w:rPr>
          <w:b/>
          <w:u w:val="single"/>
        </w:rPr>
      </w:pPr>
      <w:r w:rsidRPr="00335118">
        <w:rPr>
          <w:b/>
          <w:u w:val="single"/>
        </w:rPr>
        <w:t>Bezpečnost a ochrana zdraví při výstavbě</w:t>
      </w:r>
    </w:p>
    <w:p w:rsidR="00B605E7" w:rsidRPr="00335118" w:rsidRDefault="00B605E7" w:rsidP="00B605E7">
      <w:r w:rsidRPr="00335118">
        <w:t>Právní a ostatní předpisy k zajištění bezpečnosti a ochrany zdraví při práci (vymezení pojmu je uvedeno v ustanovení § 349 odst. 1 zákona č. 262/2006 Sb., zákoníku práce) jsou předpisy na ochranu života a zdraví, předpisy hygienické a protiepidemické, technické předpisy, technické dokumenty a technické normy, stavební předpisy, dopravní předpisy, předpisy o požární ochraně a předpisy o zacházení s hořlavinami, výbušninami, zbraněmi, radioaktivními látkami, chemickými látkami a chemickými přípravky a jinými látkami škodlivými zdraví, pokud upravují otázky týkající se ochrany života a zdraví. Pokud při stavební činnosti dochází ke střetu se silniční, železniční, pěší nebo vodní dopravou, je nutné identifikovat tato rizika a přijmout potřebná opatření k zabránění ohrožení veřejnosti. Při stavebních a udržovacích pracích na dálnicích a silnicích za provozu je nutné přijmout potřebná preventivní opatření k zabránění ohrožení osob pohybujících se na staveništi (pracovišti) veřejnou dopravou.</w:t>
      </w:r>
    </w:p>
    <w:p w:rsidR="00B605E7" w:rsidRPr="00335118" w:rsidRDefault="00B605E7" w:rsidP="00B605E7">
      <w:r w:rsidRPr="00335118">
        <w:t>Při zajištění bezpečnosti práce a technických zařízení při přípravě a provádění stavebních a montážních prací je třeba respektovat ustanovení závazných předpisů a nařízení, zejména pak:</w:t>
      </w:r>
    </w:p>
    <w:p w:rsidR="00B605E7" w:rsidRPr="00335118" w:rsidRDefault="00B605E7" w:rsidP="00B605E7">
      <w:r w:rsidRPr="00335118">
        <w:t>•</w:t>
      </w:r>
      <w:r w:rsidRPr="00335118">
        <w:tab/>
        <w:t>Nařízení vlády č. 591/2006 Sb., o bližších minimálních požadavcích na bezpečnost a ochranu zdraví při práci na staveništích včetně příloh č. 1-5 k nařízení vlády č. 591/2006 Sb. a včetně citovaných zvláštních právních předpisů, zahrnujících mimo jiné:</w:t>
      </w:r>
    </w:p>
    <w:p w:rsidR="00B605E7" w:rsidRPr="00335118" w:rsidRDefault="00B605E7" w:rsidP="00B605E7">
      <w:r w:rsidRPr="00335118">
        <w:t>- požadavky na zajištění staveniště</w:t>
      </w:r>
    </w:p>
    <w:p w:rsidR="00B605E7" w:rsidRPr="00335118" w:rsidRDefault="00B605E7" w:rsidP="00B605E7">
      <w:r w:rsidRPr="00335118">
        <w:t>- požadavky na používání a obsluhu strojů a nářadí na staveništi</w:t>
      </w:r>
    </w:p>
    <w:p w:rsidR="00B605E7" w:rsidRPr="00335118" w:rsidRDefault="00B605E7" w:rsidP="00B605E7">
      <w:r w:rsidRPr="00335118">
        <w:t>- skladování a manipulace s materiálem</w:t>
      </w:r>
    </w:p>
    <w:p w:rsidR="00B605E7" w:rsidRPr="00335118" w:rsidRDefault="00B605E7" w:rsidP="00B605E7">
      <w:r w:rsidRPr="00335118">
        <w:t>- zemní a výkopové práce</w:t>
      </w:r>
    </w:p>
    <w:p w:rsidR="00B605E7" w:rsidRPr="00335118" w:rsidRDefault="00B605E7" w:rsidP="00B605E7">
      <w:r w:rsidRPr="00335118">
        <w:t>- betonářské, železářské a zednické práce</w:t>
      </w:r>
    </w:p>
    <w:p w:rsidR="00B605E7" w:rsidRPr="00335118" w:rsidRDefault="00B605E7" w:rsidP="00B605E7">
      <w:r w:rsidRPr="00335118">
        <w:lastRenderedPageBreak/>
        <w:t>- montážní a bourací práce</w:t>
      </w:r>
    </w:p>
    <w:p w:rsidR="00B605E7" w:rsidRPr="00335118" w:rsidRDefault="00B605E7" w:rsidP="00B605E7">
      <w:r w:rsidRPr="00335118">
        <w:t>- svařování a nahřívání živic</w:t>
      </w:r>
    </w:p>
    <w:p w:rsidR="00B605E7" w:rsidRPr="00335118" w:rsidRDefault="00B605E7" w:rsidP="00B605E7">
      <w:r w:rsidRPr="00335118">
        <w:t>- práce a činnosti se zvýšeným rizikem ohrožení života nebo poškození zdraví</w:t>
      </w:r>
    </w:p>
    <w:p w:rsidR="00B605E7" w:rsidRPr="00335118" w:rsidRDefault="00B605E7" w:rsidP="00B605E7">
      <w:r w:rsidRPr="00335118">
        <w:t>•</w:t>
      </w:r>
      <w:r w:rsidRPr="00335118">
        <w:tab/>
        <w:t>Zákon č. 258/2000 Sb., o ochraně veřejného zdraví, ve znění pozdějších předpisů</w:t>
      </w:r>
    </w:p>
    <w:p w:rsidR="00B605E7" w:rsidRPr="00335118" w:rsidRDefault="00B605E7" w:rsidP="00B605E7">
      <w:r w:rsidRPr="00335118">
        <w:t>•</w:t>
      </w:r>
      <w:r w:rsidRPr="00335118">
        <w:tab/>
        <w:t>Zákon č. 369/2016 Sb., kterým se mění zákon č. 201/2012 Sb. o ochraně ovzduší, ve znění pozdějších předpisů.</w:t>
      </w:r>
    </w:p>
    <w:p w:rsidR="00B605E7" w:rsidRPr="00335118" w:rsidRDefault="00B605E7" w:rsidP="00B605E7">
      <w:r w:rsidRPr="00335118">
        <w:t>•</w:t>
      </w:r>
      <w:r w:rsidRPr="00335118">
        <w:tab/>
        <w:t xml:space="preserve">Nařízení vlády č. 362/2005 Sb., o bližších požadavcích na bezpečnost a ochranu zdraví při práci na pracovištích s nebezpečím pádu z výšky nebo do hloubky </w:t>
      </w:r>
    </w:p>
    <w:p w:rsidR="00B605E7" w:rsidRPr="00335118" w:rsidRDefault="00B605E7" w:rsidP="00B605E7">
      <w:r w:rsidRPr="00335118">
        <w:t>•</w:t>
      </w:r>
      <w:r w:rsidRPr="00335118">
        <w:tab/>
        <w:t>Nařízení vlády č. 361/2007 Sb., kterým se stanoví podmínky ochrany zdraví zaměstnanců při práci</w:t>
      </w:r>
    </w:p>
    <w:p w:rsidR="00B605E7" w:rsidRPr="00335118" w:rsidRDefault="00B605E7" w:rsidP="00B605E7">
      <w:r w:rsidRPr="00335118">
        <w:t>•</w:t>
      </w:r>
      <w:r w:rsidRPr="00335118">
        <w:tab/>
        <w:t>Zákon 262/2006 Sb., zákoník práce</w:t>
      </w:r>
    </w:p>
    <w:p w:rsidR="00B605E7" w:rsidRPr="00335118" w:rsidRDefault="00B605E7" w:rsidP="00B605E7">
      <w:r w:rsidRPr="00335118">
        <w:t>•</w:t>
      </w:r>
      <w:r w:rsidRPr="00335118">
        <w:tab/>
        <w:t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B605E7" w:rsidRPr="00335118" w:rsidRDefault="00B605E7" w:rsidP="00B605E7">
      <w:r w:rsidRPr="00335118">
        <w:t>•</w:t>
      </w:r>
      <w:r w:rsidRPr="00335118">
        <w:tab/>
        <w:t>Nařízení vlády č. 592/2006 Sb., o podmínkách akreditace a provádění zkoušek z odborné způsobilosti.</w:t>
      </w:r>
    </w:p>
    <w:p w:rsidR="00B605E7" w:rsidRPr="00335118" w:rsidRDefault="00B605E7" w:rsidP="00B605E7">
      <w:r w:rsidRPr="00335118">
        <w:t>•</w:t>
      </w:r>
      <w:r w:rsidRPr="00335118">
        <w:tab/>
        <w:t>Nařízení vlády č. 101/2005 Sb., o podrobnějších požadavcích na pracoviště a pracovní prostředí.</w:t>
      </w:r>
    </w:p>
    <w:p w:rsidR="00B605E7" w:rsidRPr="00335118" w:rsidRDefault="00B605E7" w:rsidP="00B605E7">
      <w:r w:rsidRPr="00335118">
        <w:t>•</w:t>
      </w:r>
      <w:r w:rsidRPr="00335118">
        <w:tab/>
        <w:t xml:space="preserve">Nařízení vlády č. </w:t>
      </w:r>
      <w:r w:rsidR="004E7B1D" w:rsidRPr="00335118">
        <w:t>375/2017</w:t>
      </w:r>
      <w:r w:rsidRPr="00335118">
        <w:t xml:space="preserve"> Sb., </w:t>
      </w:r>
      <w:r w:rsidR="004E7B1D" w:rsidRPr="00335118">
        <w:t>o vzhledu, umístění a provedení bezpečnostních značek a značení a zavedení signálů</w:t>
      </w:r>
      <w:r w:rsidRPr="00335118">
        <w:t>.</w:t>
      </w:r>
    </w:p>
    <w:p w:rsidR="00B605E7" w:rsidRPr="00335118" w:rsidRDefault="00B605E7" w:rsidP="00B605E7">
      <w:r w:rsidRPr="00335118">
        <w:t>•</w:t>
      </w:r>
      <w:r w:rsidRPr="00335118">
        <w:tab/>
        <w:t>Zákon č. 251/2005 Sb., o inspekci práce.</w:t>
      </w:r>
    </w:p>
    <w:p w:rsidR="00B605E7" w:rsidRPr="00335118" w:rsidRDefault="00B605E7" w:rsidP="00B605E7">
      <w:r w:rsidRPr="00335118">
        <w:t>•</w:t>
      </w:r>
      <w:r w:rsidRPr="00335118">
        <w:tab/>
        <w:t>Zákon č. 133/1985 sb. o požární ochraně</w:t>
      </w:r>
    </w:p>
    <w:p w:rsidR="00B605E7" w:rsidRPr="00335118" w:rsidRDefault="00B605E7" w:rsidP="00B605E7">
      <w:r w:rsidRPr="00335118">
        <w:t>•</w:t>
      </w:r>
      <w:r w:rsidRPr="00335118">
        <w:tab/>
        <w:t>Vyhláška č. 246/2001 Sb. Vyhláška Ministerstva vnitra o stanovení podmínek požární bezpečnosti a výkonu státního požárního dozoru (vyhláška o požární prevenci)</w:t>
      </w:r>
    </w:p>
    <w:p w:rsidR="00B605E7" w:rsidRPr="00335118" w:rsidRDefault="00B605E7" w:rsidP="00B605E7">
      <w:r w:rsidRPr="00335118">
        <w:t>•</w:t>
      </w:r>
      <w:r w:rsidRPr="00335118">
        <w:tab/>
        <w:t>Zákon č. 254/2001 Sb. o vodách ve znění pozdějších předpisů</w:t>
      </w:r>
    </w:p>
    <w:p w:rsidR="00B605E7" w:rsidRPr="00335118" w:rsidRDefault="00B605E7" w:rsidP="00B605E7">
      <w:r w:rsidRPr="00335118">
        <w:t>•</w:t>
      </w:r>
      <w:r w:rsidRPr="00335118">
        <w:tab/>
        <w:t>Zákon č. 183/2006 sb. o územním plánování a stavebním řádu ve znění pozdějších předpisů.</w:t>
      </w:r>
    </w:p>
    <w:p w:rsidR="00B605E7" w:rsidRPr="00335118" w:rsidRDefault="00B605E7" w:rsidP="00B605E7">
      <w:r w:rsidRPr="00335118">
        <w:t>•</w:t>
      </w:r>
      <w:r w:rsidRPr="00335118">
        <w:tab/>
        <w:t>Nařízení vlády 378/2001 Sb., kterým se stanoví bližší požadavky na bezpečný provoz a používání strojů, technických zařízení, přístrojů a nářadí.</w:t>
      </w:r>
    </w:p>
    <w:p w:rsidR="00B605E7" w:rsidRPr="00335118" w:rsidRDefault="00B605E7" w:rsidP="00B605E7">
      <w:r w:rsidRPr="00335118">
        <w:t>•</w:t>
      </w:r>
      <w:r w:rsidRPr="00335118">
        <w:tab/>
        <w:t>Vyhláška č. 87/2000 Sb., stanovení požární bezpečnosti při svařování a nahřívání živic v tavných nádobách</w:t>
      </w:r>
    </w:p>
    <w:p w:rsidR="00E47AD2" w:rsidRPr="00335118" w:rsidRDefault="00B605E7" w:rsidP="00B605E7">
      <w:r w:rsidRPr="00335118">
        <w:t>•</w:t>
      </w:r>
      <w:r w:rsidRPr="00335118">
        <w:tab/>
        <w:t>Nařízení vlády č. 272/2011 Sb., o ochraně zdraví před nepříznivými účinky hluku a vibrací</w:t>
      </w:r>
    </w:p>
    <w:p w:rsidR="00B605E7" w:rsidRPr="00335118" w:rsidRDefault="00B605E7" w:rsidP="00B605E7">
      <w:r w:rsidRPr="00335118">
        <w:t xml:space="preserve">Podrobný popis BOZP je řešen v příloze Souhrnné technické </w:t>
      </w:r>
      <w:proofErr w:type="gramStart"/>
      <w:r w:rsidRPr="00335118">
        <w:t>zprávy „B.8 Zásady</w:t>
      </w:r>
      <w:proofErr w:type="gramEnd"/>
      <w:r w:rsidRPr="00335118">
        <w:t xml:space="preserve"> organizace výstavby.“</w:t>
      </w:r>
    </w:p>
    <w:p w:rsidR="00B605E7" w:rsidRPr="00335118" w:rsidRDefault="00A824C3" w:rsidP="00A824C3">
      <w:pPr>
        <w:pStyle w:val="Nadpis2a"/>
      </w:pPr>
      <w:bookmarkStart w:id="9" w:name="_Toc71211056"/>
      <w:r w:rsidRPr="00335118">
        <w:t>Vazba na případné technologické vybavení</w:t>
      </w:r>
      <w:bookmarkEnd w:id="9"/>
    </w:p>
    <w:p w:rsidR="00A824C3" w:rsidRPr="00335118" w:rsidRDefault="00A824C3" w:rsidP="00A824C3">
      <w:pPr>
        <w:rPr>
          <w:b/>
          <w:u w:val="single"/>
        </w:rPr>
      </w:pPr>
      <w:r w:rsidRPr="00335118">
        <w:rPr>
          <w:b/>
          <w:u w:val="single"/>
        </w:rPr>
        <w:t>Stávající inženýrské sítě</w:t>
      </w:r>
    </w:p>
    <w:p w:rsidR="00A824C3" w:rsidRPr="00335118" w:rsidRDefault="00A824C3" w:rsidP="00A824C3">
      <w:r w:rsidRPr="00335118">
        <w:t>V prostoru staveniště SO 10</w:t>
      </w:r>
      <w:r w:rsidR="00D41A47" w:rsidRPr="00335118">
        <w:t>1</w:t>
      </w:r>
      <w:r w:rsidRPr="00335118">
        <w:t xml:space="preserve"> se nacházejí stávající inženýrské sítě, které </w:t>
      </w:r>
      <w:r w:rsidR="002869DA" w:rsidRPr="00335118">
        <w:t xml:space="preserve">mohou být stavbou dotčeny a </w:t>
      </w:r>
      <w:proofErr w:type="gramStart"/>
      <w:r w:rsidRPr="00335118">
        <w:t>bude</w:t>
      </w:r>
      <w:r w:rsidR="002869DA" w:rsidRPr="00335118">
        <w:t xml:space="preserve"> je</w:t>
      </w:r>
      <w:proofErr w:type="gramEnd"/>
      <w:r w:rsidRPr="00335118">
        <w:t xml:space="preserve"> případně nutné ochránit. Jedná se o:</w:t>
      </w:r>
    </w:p>
    <w:p w:rsidR="00A51AB4" w:rsidRPr="00335118" w:rsidRDefault="00A51AB4" w:rsidP="002869DA">
      <w:pPr>
        <w:numPr>
          <w:ilvl w:val="0"/>
          <w:numId w:val="47"/>
        </w:numPr>
      </w:pPr>
      <w:r w:rsidRPr="00335118">
        <w:t>silové vedení NN</w:t>
      </w:r>
      <w:r w:rsidR="009E122A" w:rsidRPr="00335118">
        <w:t xml:space="preserve"> (ČEZ Distribuce a.s.)</w:t>
      </w:r>
    </w:p>
    <w:p w:rsidR="002869DA" w:rsidRPr="00335118" w:rsidRDefault="00A824C3" w:rsidP="002869DA">
      <w:pPr>
        <w:numPr>
          <w:ilvl w:val="0"/>
          <w:numId w:val="47"/>
        </w:numPr>
      </w:pPr>
      <w:r w:rsidRPr="00335118">
        <w:t>sdělovací vedení (</w:t>
      </w:r>
      <w:r w:rsidR="009E122A" w:rsidRPr="00335118">
        <w:t>Česká telekomunikační infrastruktura a.s.</w:t>
      </w:r>
      <w:r w:rsidRPr="00335118">
        <w:t>)</w:t>
      </w:r>
    </w:p>
    <w:p w:rsidR="00996011" w:rsidRPr="00335118" w:rsidRDefault="00996011" w:rsidP="002869DA">
      <w:pPr>
        <w:numPr>
          <w:ilvl w:val="0"/>
          <w:numId w:val="47"/>
        </w:numPr>
      </w:pPr>
      <w:r w:rsidRPr="00335118">
        <w:t>veřejné osvětlení (</w:t>
      </w:r>
      <w:r w:rsidR="00335118">
        <w:t>Čisovice</w:t>
      </w:r>
      <w:r w:rsidRPr="00335118">
        <w:t>)</w:t>
      </w:r>
    </w:p>
    <w:p w:rsidR="001500B9" w:rsidRPr="00335118" w:rsidRDefault="001500B9" w:rsidP="002869DA">
      <w:pPr>
        <w:numPr>
          <w:ilvl w:val="0"/>
          <w:numId w:val="47"/>
        </w:numPr>
      </w:pPr>
      <w:r w:rsidRPr="00335118">
        <w:t>vodovod (</w:t>
      </w:r>
      <w:r w:rsidR="00335118">
        <w:t>Vodovody a kanalizace Beroun a.s.</w:t>
      </w:r>
      <w:r w:rsidR="00F228C8" w:rsidRPr="00335118">
        <w:t>)</w:t>
      </w:r>
    </w:p>
    <w:p w:rsidR="00F228C8" w:rsidRPr="00335118" w:rsidRDefault="00335118" w:rsidP="002869DA">
      <w:pPr>
        <w:numPr>
          <w:ilvl w:val="0"/>
          <w:numId w:val="47"/>
        </w:numPr>
      </w:pPr>
      <w:r>
        <w:t>plynovod</w:t>
      </w:r>
      <w:r w:rsidR="00F228C8" w:rsidRPr="00335118">
        <w:t xml:space="preserve"> (</w:t>
      </w:r>
      <w:proofErr w:type="spellStart"/>
      <w:r>
        <w:t>GasNet</w:t>
      </w:r>
      <w:proofErr w:type="spellEnd"/>
      <w:r>
        <w:t xml:space="preserve"> s.r.o.</w:t>
      </w:r>
      <w:r w:rsidR="00F228C8" w:rsidRPr="00335118">
        <w:t>)</w:t>
      </w:r>
      <w:bookmarkStart w:id="10" w:name="_GoBack"/>
      <w:bookmarkEnd w:id="10"/>
    </w:p>
    <w:p w:rsidR="00A824C3" w:rsidRPr="00335118" w:rsidRDefault="00A824C3" w:rsidP="00A824C3">
      <w:r w:rsidRPr="00335118">
        <w:t>Před zahájením stavebních prací na objektu je třeba zajistit vytýčení všech inženýrských sítí správci těchto sítí.</w:t>
      </w:r>
    </w:p>
    <w:p w:rsidR="0092186A" w:rsidRPr="00335118" w:rsidRDefault="0092186A" w:rsidP="0092186A">
      <w:r w:rsidRPr="00335118">
        <w:t>Hloubka podzemních inženýrských sítí bude ověřena ručním odkopáním.</w:t>
      </w:r>
    </w:p>
    <w:p w:rsidR="00E51DB5" w:rsidRDefault="002869DA" w:rsidP="002869DA">
      <w:r w:rsidRPr="00335118">
        <w:t>Zemní práce a hutnění budou probíhat opatrně tak, aby nedošlo k poškození stávajícího podzemního vedení</w:t>
      </w:r>
      <w:r w:rsidR="00554F48" w:rsidRPr="00335118">
        <w:t xml:space="preserve"> </w:t>
      </w:r>
      <w:r w:rsidR="00280682">
        <w:t>vodovodu,</w:t>
      </w:r>
      <w:r w:rsidR="00335118">
        <w:t xml:space="preserve"> plynovodu</w:t>
      </w:r>
      <w:r w:rsidR="00280682">
        <w:t xml:space="preserve"> a sdělovacího kabelu</w:t>
      </w:r>
      <w:r w:rsidRPr="00335118">
        <w:t>.</w:t>
      </w:r>
    </w:p>
    <w:p w:rsidR="002869DA" w:rsidRPr="00E51DB5" w:rsidRDefault="00280682" w:rsidP="002869DA">
      <w:pPr>
        <w:rPr>
          <w:i/>
        </w:rPr>
      </w:pPr>
      <w:r>
        <w:t>Vedení sdělovacího kabelu je dle dodaných podkladů od společnosti CETIN umístěno v </w:t>
      </w:r>
      <w:r w:rsidRPr="00E51DB5">
        <w:t>nezpevněné krajnici podél komunikace a vedení kabelu je předpokládáno v normové hloubce.</w:t>
      </w:r>
      <w:r w:rsidR="00C36F16" w:rsidRPr="00E51DB5">
        <w:t xml:space="preserve"> </w:t>
      </w:r>
      <w:r w:rsidR="00E51DB5" w:rsidRPr="00E51DB5">
        <w:t xml:space="preserve">V místech vedení kabelu </w:t>
      </w:r>
      <w:r w:rsidR="00E51DB5" w:rsidRPr="00E51DB5">
        <w:lastRenderedPageBreak/>
        <w:t xml:space="preserve">pod dlážděným žlabem bude doplněna chránička (dělená chránička - plast) a obetonována C 20/25 XF3, </w:t>
      </w:r>
      <w:proofErr w:type="spellStart"/>
      <w:r w:rsidR="00E51DB5" w:rsidRPr="00E51DB5">
        <w:t>tl</w:t>
      </w:r>
      <w:proofErr w:type="spellEnd"/>
      <w:r w:rsidR="00E51DB5" w:rsidRPr="00E51DB5">
        <w:t xml:space="preserve"> 0,10 m.</w:t>
      </w:r>
      <w:r w:rsidR="00E51DB5">
        <w:t xml:space="preserve"> V místě ZÚ je navrženo přeložení kabelu mimo komunikaci v rámci jiné stavby.</w:t>
      </w:r>
    </w:p>
    <w:p w:rsidR="009930F5" w:rsidRPr="00335118" w:rsidRDefault="009930F5" w:rsidP="009930F5">
      <w:pPr>
        <w:pStyle w:val="Nadpis2a"/>
      </w:pPr>
      <w:bookmarkStart w:id="11" w:name="_Toc71211057"/>
      <w:r w:rsidRPr="00335118">
        <w:t>Přehled provedených výpočtů a konstatování o statickém ověření rozhodujících dimenzí a průřezů</w:t>
      </w:r>
      <w:bookmarkEnd w:id="11"/>
    </w:p>
    <w:p w:rsidR="0092186A" w:rsidRPr="00335118" w:rsidRDefault="0092186A" w:rsidP="00B605E7">
      <w:r w:rsidRPr="00335118">
        <w:t xml:space="preserve">Směrové a výškové výpočtu pro návrh trasy jsou součástí použité aplikace </w:t>
      </w:r>
      <w:proofErr w:type="spellStart"/>
      <w:r w:rsidRPr="00335118">
        <w:t>AutoCad</w:t>
      </w:r>
      <w:proofErr w:type="spellEnd"/>
      <w:r w:rsidRPr="00335118">
        <w:t xml:space="preserve"> Civil 3D 2019. Souřadnice hlavních bodů trasy jsou vypočítány v souřadném systému S-JTSK, výšková soustava </w:t>
      </w:r>
      <w:proofErr w:type="spellStart"/>
      <w:r w:rsidRPr="00335118">
        <w:t>Bpv</w:t>
      </w:r>
      <w:proofErr w:type="spellEnd"/>
      <w:r w:rsidRPr="00335118">
        <w:t>.</w:t>
      </w:r>
    </w:p>
    <w:p w:rsidR="00FC3514" w:rsidRPr="00335118" w:rsidRDefault="00FC3514" w:rsidP="00B605E7">
      <w:r w:rsidRPr="00335118">
        <w:t>Výpočty pro posouzení navrhované konstrukce v</w:t>
      </w:r>
      <w:r w:rsidR="00967263" w:rsidRPr="00335118">
        <w:t>oz</w:t>
      </w:r>
      <w:r w:rsidR="00335118">
        <w:t>ovky se nachází v </w:t>
      </w:r>
      <w:proofErr w:type="gramStart"/>
      <w:r w:rsidR="00335118">
        <w:t>příloze „F.4</w:t>
      </w:r>
      <w:r w:rsidRPr="00335118">
        <w:t xml:space="preserve"> Diagnosti</w:t>
      </w:r>
      <w:r w:rsidR="00967263" w:rsidRPr="00335118">
        <w:t>cký</w:t>
      </w:r>
      <w:proofErr w:type="gramEnd"/>
      <w:r w:rsidR="00967263" w:rsidRPr="00335118">
        <w:t xml:space="preserve"> průzkum</w:t>
      </w:r>
      <w:r w:rsidRPr="00335118">
        <w:t xml:space="preserve"> vozovky.“</w:t>
      </w:r>
    </w:p>
    <w:p w:rsidR="001C4323" w:rsidRPr="00335118" w:rsidRDefault="001C4323" w:rsidP="001C4323">
      <w:pPr>
        <w:pStyle w:val="Nadpis2a"/>
      </w:pPr>
      <w:bookmarkStart w:id="12" w:name="_Toc71211058"/>
      <w:r w:rsidRPr="00335118">
        <w:t>Řešení přístupu a užívání veřejně přístupných komunikací a ploch souvisejících se staveništěm osobami s omezenou schopností pohybu nebo orientace</w:t>
      </w:r>
      <w:bookmarkEnd w:id="12"/>
    </w:p>
    <w:p w:rsidR="001C4323" w:rsidRPr="00335118" w:rsidRDefault="00C85137" w:rsidP="001C4323">
      <w:r w:rsidRPr="00335118">
        <w:t xml:space="preserve">Součástí stavby </w:t>
      </w:r>
      <w:r w:rsidR="00157632" w:rsidRPr="00335118">
        <w:t>nejsou chodníky, ani přechody pro chodce, ani jiné komunikace pro pěší, a tudíž objekt neřeší dodržení vyhlášky č.</w:t>
      </w:r>
      <w:r w:rsidRPr="00335118">
        <w:t xml:space="preserve"> 398/2009 Sb.</w:t>
      </w:r>
      <w:r w:rsidR="00157632" w:rsidRPr="00335118">
        <w:t xml:space="preserve"> o obecných technických požadavcích zabezpečujících bezbariérové užívání staveb.</w:t>
      </w:r>
    </w:p>
    <w:p w:rsidR="0067082F" w:rsidRPr="00686D3C" w:rsidRDefault="001B18FA" w:rsidP="00400A88">
      <w:pPr>
        <w:tabs>
          <w:tab w:val="right" w:pos="9639"/>
        </w:tabs>
        <w:rPr>
          <w:rFonts w:cs="Arial"/>
        </w:rPr>
      </w:pPr>
      <w:r w:rsidRPr="00335118">
        <w:rPr>
          <w:rFonts w:cs="Arial"/>
        </w:rPr>
        <w:t xml:space="preserve">V Praze, </w:t>
      </w:r>
      <w:r w:rsidR="00335118">
        <w:rPr>
          <w:rFonts w:cs="Arial"/>
        </w:rPr>
        <w:t>05</w:t>
      </w:r>
      <w:r w:rsidR="0067082F" w:rsidRPr="00335118">
        <w:rPr>
          <w:rFonts w:cs="Arial"/>
        </w:rPr>
        <w:t>/20</w:t>
      </w:r>
      <w:bookmarkStart w:id="13" w:name="_Toc75756898"/>
      <w:r w:rsidR="00523AE9" w:rsidRPr="00335118">
        <w:rPr>
          <w:rFonts w:cs="Arial"/>
        </w:rPr>
        <w:t>2</w:t>
      </w:r>
      <w:r w:rsidR="00335118">
        <w:rPr>
          <w:rFonts w:cs="Arial"/>
        </w:rPr>
        <w:t>1</w:t>
      </w:r>
      <w:r w:rsidR="0067082F" w:rsidRPr="00335118">
        <w:rPr>
          <w:rFonts w:cs="Arial"/>
        </w:rPr>
        <w:tab/>
        <w:t xml:space="preserve">Ing. </w:t>
      </w:r>
      <w:bookmarkEnd w:id="13"/>
      <w:r w:rsidR="00CF7718" w:rsidRPr="00335118">
        <w:rPr>
          <w:rFonts w:cs="Arial"/>
        </w:rPr>
        <w:t>Jan Lambert</w:t>
      </w:r>
    </w:p>
    <w:sectPr w:rsidR="0067082F" w:rsidRPr="00686D3C" w:rsidSect="00534A34">
      <w:headerReference w:type="default" r:id="rId8"/>
      <w:footerReference w:type="default" r:id="rId9"/>
      <w:pgSz w:w="11906" w:h="16838" w:code="9"/>
      <w:pgMar w:top="1418" w:right="1134" w:bottom="709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948" w:rsidRDefault="004B0948">
      <w:r>
        <w:separator/>
      </w:r>
    </w:p>
    <w:p w:rsidR="004B0948" w:rsidRDefault="004B0948"/>
  </w:endnote>
  <w:endnote w:type="continuationSeparator" w:id="0">
    <w:p w:rsidR="004B0948" w:rsidRDefault="004B0948">
      <w:r>
        <w:continuationSeparator/>
      </w:r>
    </w:p>
    <w:p w:rsidR="004B0948" w:rsidRDefault="004B09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F6" w:rsidRPr="008A76A3" w:rsidRDefault="00D454F6" w:rsidP="00494B18">
    <w:pPr>
      <w:pStyle w:val="HeaderFooter"/>
      <w:rPr>
        <w:b/>
      </w:rPr>
    </w:pPr>
    <w:r>
      <w:t xml:space="preserve">Praha, </w:t>
    </w:r>
    <w:r w:rsidR="00946251">
      <w:t>05/2021</w:t>
    </w:r>
    <w:r w:rsidRPr="000D1733">
      <w:tab/>
    </w:r>
    <w:r>
      <w:tab/>
    </w:r>
    <w:r w:rsidRPr="00F047A5">
      <w:rPr>
        <w:b/>
      </w:rPr>
      <w:t xml:space="preserve"> </w:t>
    </w:r>
    <w:r w:rsidRPr="00F047A5">
      <w:rPr>
        <w:b/>
      </w:rPr>
      <w:fldChar w:fldCharType="begin"/>
    </w:r>
    <w:r w:rsidRPr="00F047A5">
      <w:rPr>
        <w:b/>
      </w:rPr>
      <w:instrText>PAGE  \* Arabic  \* MERGEFORMAT</w:instrText>
    </w:r>
    <w:r w:rsidRPr="00F047A5">
      <w:rPr>
        <w:b/>
      </w:rPr>
      <w:fldChar w:fldCharType="separate"/>
    </w:r>
    <w:r w:rsidR="00145FE8">
      <w:rPr>
        <w:b/>
      </w:rPr>
      <w:t>9</w:t>
    </w:r>
    <w:r w:rsidRPr="00F047A5">
      <w:rPr>
        <w:b/>
      </w:rPr>
      <w:fldChar w:fldCharType="end"/>
    </w:r>
    <w:r w:rsidRPr="00F047A5">
      <w:rPr>
        <w:b/>
      </w:rPr>
      <w:t>/</w:t>
    </w:r>
    <w:r w:rsidRPr="00F047A5">
      <w:rPr>
        <w:b/>
      </w:rPr>
      <w:fldChar w:fldCharType="begin"/>
    </w:r>
    <w:r w:rsidRPr="00F047A5">
      <w:rPr>
        <w:b/>
      </w:rPr>
      <w:instrText>NUMPAGES  \* Arabic  \* MERGEFORMAT</w:instrText>
    </w:r>
    <w:r w:rsidRPr="00F047A5">
      <w:rPr>
        <w:b/>
      </w:rPr>
      <w:fldChar w:fldCharType="separate"/>
    </w:r>
    <w:r w:rsidR="00145FE8">
      <w:rPr>
        <w:b/>
      </w:rPr>
      <w:t>9</w:t>
    </w:r>
    <w:r w:rsidRPr="00F047A5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948" w:rsidRDefault="004B0948">
      <w:r>
        <w:separator/>
      </w:r>
    </w:p>
  </w:footnote>
  <w:footnote w:type="continuationSeparator" w:id="0">
    <w:p w:rsidR="004B0948" w:rsidRDefault="004B0948">
      <w:r>
        <w:continuationSeparator/>
      </w:r>
    </w:p>
  </w:footnote>
  <w:footnote w:type="continuationNotice" w:id="1">
    <w:p w:rsidR="004B0948" w:rsidRDefault="004B094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F6" w:rsidRPr="00A4409B" w:rsidRDefault="00562295" w:rsidP="008A76A3">
    <w:pPr>
      <w:pStyle w:val="HeaderFooter"/>
      <w:rPr>
        <w:rFonts w:cs="Arial"/>
      </w:rPr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4013835</wp:posOffset>
          </wp:positionH>
          <wp:positionV relativeFrom="paragraph">
            <wp:posOffset>-93345</wp:posOffset>
          </wp:positionV>
          <wp:extent cx="1624330" cy="557530"/>
          <wp:effectExtent l="0" t="0" r="0" b="0"/>
          <wp:wrapSquare wrapText="bothSides"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6251">
      <w:rPr>
        <w:rFonts w:cs="Arial"/>
      </w:rPr>
      <w:t>III/1025 Čisovice-Bojov, úprava odvodnění</w:t>
    </w:r>
  </w:p>
  <w:p w:rsidR="00D454F6" w:rsidRPr="00A4409B" w:rsidRDefault="00D454F6" w:rsidP="008A76A3">
    <w:pPr>
      <w:pStyle w:val="HeaderFooter"/>
      <w:rPr>
        <w:rFonts w:cs="Arial"/>
      </w:rPr>
    </w:pPr>
    <w:r>
      <w:rPr>
        <w:rFonts w:cs="Arial"/>
      </w:rPr>
      <w:t>D</w:t>
    </w:r>
    <w:r w:rsidR="00523AE9">
      <w:rPr>
        <w:rFonts w:cs="Arial"/>
      </w:rPr>
      <w:t>U</w:t>
    </w:r>
    <w:r>
      <w:rPr>
        <w:rFonts w:cs="Arial"/>
      </w:rPr>
      <w:t>SP</w:t>
    </w:r>
  </w:p>
  <w:p w:rsidR="00D454F6" w:rsidRPr="00A4409B" w:rsidRDefault="00D454F6" w:rsidP="002E3E5C">
    <w:pPr>
      <w:pStyle w:val="HeaderFooter"/>
      <w:tabs>
        <w:tab w:val="clear" w:pos="4536"/>
        <w:tab w:val="clear" w:pos="9072"/>
      </w:tabs>
      <w:rPr>
        <w:rFonts w:cs="Arial"/>
        <w:b/>
      </w:rPr>
    </w:pPr>
    <w:r>
      <w:rPr>
        <w:rFonts w:cs="Arial"/>
        <w:b/>
      </w:rPr>
      <w:t>D.1.1.1</w:t>
    </w:r>
    <w:r w:rsidR="00A938F8">
      <w:rPr>
        <w:rFonts w:cs="Arial"/>
        <w:b/>
      </w:rPr>
      <w:t>.1</w:t>
    </w:r>
    <w:r w:rsidRPr="00A4409B">
      <w:rPr>
        <w:rFonts w:cs="Arial"/>
        <w:b/>
      </w:rPr>
      <w:t xml:space="preserve"> </w:t>
    </w:r>
    <w:r>
      <w:rPr>
        <w:rFonts w:cs="Arial"/>
        <w:b/>
      </w:rPr>
      <w:t>Technická</w:t>
    </w:r>
    <w:r w:rsidRPr="00A4409B">
      <w:rPr>
        <w:rFonts w:cs="Arial"/>
        <w:b/>
      </w:rPr>
      <w:t xml:space="preserve"> zpráva</w:t>
    </w:r>
    <w:r>
      <w:rPr>
        <w:rFonts w:cs="Arial"/>
        <w:b/>
      </w:rPr>
      <w:t xml:space="preserve"> SO 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87F43CEC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2123AE2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E976E4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6D0A35"/>
    <w:multiLevelType w:val="hybridMultilevel"/>
    <w:tmpl w:val="9B48B170"/>
    <w:lvl w:ilvl="0" w:tplc="1A7ED04A">
      <w:start w:val="1"/>
      <w:numFmt w:val="decimal"/>
      <w:pStyle w:val="Nzevobrzku"/>
      <w:lvlText w:val="Obr.%1"/>
      <w:lvlJc w:val="left"/>
      <w:pPr>
        <w:tabs>
          <w:tab w:val="num" w:pos="2220"/>
        </w:tabs>
        <w:ind w:left="2220" w:hanging="802"/>
      </w:pPr>
      <w:rPr>
        <w:rFonts w:hint="default"/>
      </w:rPr>
    </w:lvl>
    <w:lvl w:ilvl="1" w:tplc="6172CA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BE91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8432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0C68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D403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201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ADC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CAB0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637699"/>
    <w:multiLevelType w:val="hybridMultilevel"/>
    <w:tmpl w:val="5030D08A"/>
    <w:lvl w:ilvl="0" w:tplc="8CAAC132">
      <w:start w:val="1"/>
      <w:numFmt w:val="bullet"/>
      <w:pStyle w:val="PipoOdpov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CC76341"/>
    <w:multiLevelType w:val="hybridMultilevel"/>
    <w:tmpl w:val="BD944B56"/>
    <w:lvl w:ilvl="0" w:tplc="D2C8CB04">
      <w:start w:val="1"/>
      <w:numFmt w:val="decimal"/>
      <w:pStyle w:val="Nzevtabulky"/>
      <w:lvlText w:val="Tab.%1"/>
      <w:lvlJc w:val="left"/>
      <w:pPr>
        <w:tabs>
          <w:tab w:val="num" w:pos="3289"/>
        </w:tabs>
        <w:ind w:left="3289" w:hanging="802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03534"/>
    <w:multiLevelType w:val="hybridMultilevel"/>
    <w:tmpl w:val="70C48F2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B110DCC"/>
    <w:multiLevelType w:val="hybridMultilevel"/>
    <w:tmpl w:val="39E2EE60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21057436"/>
    <w:multiLevelType w:val="hybridMultilevel"/>
    <w:tmpl w:val="3C20FA1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3066892"/>
    <w:multiLevelType w:val="hybridMultilevel"/>
    <w:tmpl w:val="FB56B7FA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DD20991"/>
    <w:multiLevelType w:val="singleLevel"/>
    <w:tmpl w:val="6098082C"/>
    <w:lvl w:ilvl="0">
      <w:start w:val="1"/>
      <w:numFmt w:val="bullet"/>
      <w:pStyle w:val="Poloka1"/>
      <w:lvlText w:val="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</w:abstractNum>
  <w:abstractNum w:abstractNumId="11" w15:restartNumberingAfterBreak="0">
    <w:nsid w:val="30450CC9"/>
    <w:multiLevelType w:val="hybridMultilevel"/>
    <w:tmpl w:val="990254A4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9F4A8364">
      <w:numFmt w:val="bullet"/>
      <w:lvlText w:val="-"/>
      <w:lvlJc w:val="left"/>
      <w:pPr>
        <w:ind w:left="1894" w:hanging="360"/>
      </w:pPr>
      <w:rPr>
        <w:rFonts w:ascii="Arial" w:eastAsia="Calibr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07F408A"/>
    <w:multiLevelType w:val="hybridMultilevel"/>
    <w:tmpl w:val="17FA48E2"/>
    <w:lvl w:ilvl="0" w:tplc="6D9217CC">
      <w:start w:val="5"/>
      <w:numFmt w:val="bullet"/>
      <w:pStyle w:val="Styl32roveodrek"/>
      <w:lvlText w:val="-"/>
      <w:lvlJc w:val="left"/>
      <w:pPr>
        <w:ind w:left="717" w:hanging="360"/>
      </w:pPr>
      <w:rPr>
        <w:rFonts w:ascii="Calibri" w:eastAsia="Times New Roman" w:hAnsi="Calibri" w:cs="Calibri" w:hint="default"/>
        <w:color w:val="83A5D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F3476"/>
    <w:multiLevelType w:val="hybridMultilevel"/>
    <w:tmpl w:val="8214C47C"/>
    <w:lvl w:ilvl="0" w:tplc="FFFFFFFF">
      <w:start w:val="1"/>
      <w:numFmt w:val="bullet"/>
      <w:pStyle w:val="Poloka2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59B4A64"/>
    <w:multiLevelType w:val="singleLevel"/>
    <w:tmpl w:val="5E0688DE"/>
    <w:lvl w:ilvl="0">
      <w:start w:val="1"/>
      <w:numFmt w:val="bullet"/>
      <w:pStyle w:val="Poloka20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5" w15:restartNumberingAfterBreak="0">
    <w:nsid w:val="40315626"/>
    <w:multiLevelType w:val="hybridMultilevel"/>
    <w:tmpl w:val="4E52F760"/>
    <w:lvl w:ilvl="0" w:tplc="1BEA60AC">
      <w:start w:val="1"/>
      <w:numFmt w:val="lowerLetter"/>
      <w:pStyle w:val="Textbubliny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92EF0"/>
    <w:multiLevelType w:val="hybridMultilevel"/>
    <w:tmpl w:val="BC72D58E"/>
    <w:lvl w:ilvl="0" w:tplc="3E525666">
      <w:start w:val="23"/>
      <w:numFmt w:val="bullet"/>
      <w:lvlText w:val="–"/>
      <w:lvlJc w:val="left"/>
      <w:pPr>
        <w:ind w:left="1174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49200560"/>
    <w:multiLevelType w:val="hybridMultilevel"/>
    <w:tmpl w:val="B942CF6C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4B3E5C6F"/>
    <w:multiLevelType w:val="singleLevel"/>
    <w:tmpl w:val="E69CAD6C"/>
    <w:lvl w:ilvl="0">
      <w:start w:val="1"/>
      <w:numFmt w:val="bullet"/>
      <w:pStyle w:val="Poloka3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BBD6255"/>
    <w:multiLevelType w:val="hybridMultilevel"/>
    <w:tmpl w:val="89760F18"/>
    <w:lvl w:ilvl="0" w:tplc="207803F8">
      <w:start w:val="1"/>
      <w:numFmt w:val="lowerLetter"/>
      <w:lvlText w:val="%1)"/>
      <w:lvlJc w:val="left"/>
      <w:pPr>
        <w:tabs>
          <w:tab w:val="num" w:pos="2571"/>
        </w:tabs>
        <w:ind w:left="2552" w:hanging="341"/>
      </w:pPr>
      <w:rPr>
        <w:rFonts w:hint="default"/>
      </w:rPr>
    </w:lvl>
    <w:lvl w:ilvl="1" w:tplc="57E8D54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0B56DF"/>
    <w:multiLevelType w:val="hybridMultilevel"/>
    <w:tmpl w:val="BC98A16A"/>
    <w:lvl w:ilvl="0" w:tplc="AE0A65A0">
      <w:start w:val="1"/>
      <w:numFmt w:val="bullet"/>
      <w:pStyle w:val="PipoZvr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528C12F3"/>
    <w:multiLevelType w:val="hybridMultilevel"/>
    <w:tmpl w:val="9AD68D0C"/>
    <w:lvl w:ilvl="0" w:tplc="3E525666">
      <w:start w:val="23"/>
      <w:numFmt w:val="bullet"/>
      <w:lvlText w:val="–"/>
      <w:lvlJc w:val="left"/>
      <w:pPr>
        <w:ind w:left="117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546C01B5"/>
    <w:multiLevelType w:val="hybridMultilevel"/>
    <w:tmpl w:val="502E77BC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 w15:restartNumberingAfterBreak="0">
    <w:nsid w:val="5BA03FC5"/>
    <w:multiLevelType w:val="singleLevel"/>
    <w:tmpl w:val="97BEF3D4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F422E31"/>
    <w:multiLevelType w:val="hybridMultilevel"/>
    <w:tmpl w:val="9568389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5F4404FF"/>
    <w:multiLevelType w:val="singleLevel"/>
    <w:tmpl w:val="8848B02E"/>
    <w:lvl w:ilvl="0">
      <w:start w:val="1"/>
      <w:numFmt w:val="decimal"/>
      <w:pStyle w:val="Poloka7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50E2225"/>
    <w:multiLevelType w:val="hybridMultilevel"/>
    <w:tmpl w:val="4B1C003C"/>
    <w:lvl w:ilvl="0" w:tplc="E3908DA8">
      <w:start w:val="1"/>
      <w:numFmt w:val="lowerLetter"/>
      <w:pStyle w:val="Nadpis2a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A94DE1"/>
    <w:multiLevelType w:val="multilevel"/>
    <w:tmpl w:val="E0E415E2"/>
    <w:lvl w:ilvl="0">
      <w:start w:val="1"/>
      <w:numFmt w:val="ordinal"/>
      <w:pStyle w:val="Nadpis1"/>
      <w:lvlText w:val="%1"/>
      <w:lvlJc w:val="left"/>
      <w:pPr>
        <w:tabs>
          <w:tab w:val="num" w:pos="720"/>
        </w:tabs>
        <w:ind w:left="454" w:hanging="454"/>
      </w:pPr>
    </w:lvl>
    <w:lvl w:ilvl="1">
      <w:start w:val="1"/>
      <w:numFmt w:val="ordinal"/>
      <w:pStyle w:val="Nadpis2"/>
      <w:lvlText w:val="%1%2"/>
      <w:lvlJc w:val="left"/>
      <w:pPr>
        <w:tabs>
          <w:tab w:val="num" w:pos="1080"/>
        </w:tabs>
        <w:ind w:left="709" w:hanging="709"/>
      </w:pPr>
    </w:lvl>
    <w:lvl w:ilvl="2">
      <w:start w:val="1"/>
      <w:numFmt w:val="ordinal"/>
      <w:pStyle w:val="Nadpis3"/>
      <w:lvlText w:val="%1%2%3"/>
      <w:lvlJc w:val="left"/>
      <w:pPr>
        <w:tabs>
          <w:tab w:val="num" w:pos="1080"/>
        </w:tabs>
        <w:ind w:left="709" w:hanging="709"/>
      </w:pPr>
    </w:lvl>
    <w:lvl w:ilvl="3">
      <w:start w:val="1"/>
      <w:numFmt w:val="ordinal"/>
      <w:pStyle w:val="Nadpis4"/>
      <w:lvlText w:val="%1%2%3%4"/>
      <w:lvlJc w:val="left"/>
      <w:pPr>
        <w:tabs>
          <w:tab w:val="num" w:pos="1440"/>
        </w:tabs>
        <w:ind w:left="992" w:hanging="992"/>
      </w:pPr>
    </w:lvl>
    <w:lvl w:ilvl="4">
      <w:start w:val="1"/>
      <w:numFmt w:val="ordinal"/>
      <w:pStyle w:val="Nadpis5"/>
      <w:lvlText w:val="%1%2%3%4%5"/>
      <w:lvlJc w:val="left"/>
      <w:pPr>
        <w:tabs>
          <w:tab w:val="num" w:pos="1440"/>
        </w:tabs>
        <w:ind w:left="1134" w:hanging="1134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dpis8"/>
      <w:suff w:val="nothing"/>
      <w:lvlText w:val="%8"/>
      <w:lvlJc w:val="left"/>
      <w:pPr>
        <w:ind w:left="0" w:firstLine="0"/>
      </w:pPr>
    </w:lvl>
    <w:lvl w:ilvl="8">
      <w:start w:val="1"/>
      <w:numFmt w:val="lowerLetter"/>
      <w:pStyle w:val="Nadpis9"/>
      <w:lvlText w:val="%9)"/>
      <w:lvlJc w:val="left"/>
      <w:pPr>
        <w:tabs>
          <w:tab w:val="num" w:pos="454"/>
        </w:tabs>
        <w:ind w:left="454" w:hanging="454"/>
      </w:pPr>
    </w:lvl>
  </w:abstractNum>
  <w:abstractNum w:abstractNumId="28" w15:restartNumberingAfterBreak="0">
    <w:nsid w:val="6C8C1732"/>
    <w:multiLevelType w:val="hybridMultilevel"/>
    <w:tmpl w:val="982678B0"/>
    <w:lvl w:ilvl="0" w:tplc="414C5130">
      <w:start w:val="1"/>
      <w:numFmt w:val="decimal"/>
      <w:pStyle w:val="Seznamssly"/>
      <w:lvlText w:val="%1."/>
      <w:lvlJc w:val="left"/>
      <w:pPr>
        <w:tabs>
          <w:tab w:val="num" w:pos="360"/>
        </w:tabs>
        <w:ind w:left="360" w:hanging="360"/>
      </w:pPr>
    </w:lvl>
    <w:lvl w:ilvl="1" w:tplc="23BE90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AD252D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8D2733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1EA90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62807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A7ADB3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F0E4A4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368DCC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0B80C11"/>
    <w:multiLevelType w:val="hybridMultilevel"/>
    <w:tmpl w:val="F5C63450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27"/>
  </w:num>
  <w:num w:numId="4">
    <w:abstractNumId w:val="27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"/>
  </w:num>
  <w:num w:numId="11">
    <w:abstractNumId w:val="5"/>
  </w:num>
  <w:num w:numId="12">
    <w:abstractNumId w:val="3"/>
  </w:num>
  <w:num w:numId="13">
    <w:abstractNumId w:val="28"/>
  </w:num>
  <w:num w:numId="14">
    <w:abstractNumId w:val="4"/>
  </w:num>
  <w:num w:numId="15">
    <w:abstractNumId w:val="20"/>
  </w:num>
  <w:num w:numId="16">
    <w:abstractNumId w:val="13"/>
  </w:num>
  <w:num w:numId="17">
    <w:abstractNumId w:val="14"/>
  </w:num>
  <w:num w:numId="18">
    <w:abstractNumId w:val="18"/>
  </w:num>
  <w:num w:numId="19">
    <w:abstractNumId w:val="10"/>
  </w:num>
  <w:num w:numId="20">
    <w:abstractNumId w:val="25"/>
  </w:num>
  <w:num w:numId="21">
    <w:abstractNumId w:val="15"/>
  </w:num>
  <w:num w:numId="22">
    <w:abstractNumId w:val="1"/>
  </w:num>
  <w:num w:numId="23">
    <w:abstractNumId w:val="0"/>
  </w:num>
  <w:num w:numId="24">
    <w:abstractNumId w:val="7"/>
  </w:num>
  <w:num w:numId="25">
    <w:abstractNumId w:val="11"/>
  </w:num>
  <w:num w:numId="26">
    <w:abstractNumId w:val="12"/>
  </w:num>
  <w:num w:numId="27">
    <w:abstractNumId w:val="23"/>
  </w:num>
  <w:num w:numId="28">
    <w:abstractNumId w:val="24"/>
  </w:num>
  <w:num w:numId="29">
    <w:abstractNumId w:val="29"/>
  </w:num>
  <w:num w:numId="30">
    <w:abstractNumId w:val="21"/>
  </w:num>
  <w:num w:numId="31">
    <w:abstractNumId w:val="16"/>
  </w:num>
  <w:num w:numId="32">
    <w:abstractNumId w:val="26"/>
  </w:num>
  <w:num w:numId="33">
    <w:abstractNumId w:val="26"/>
    <w:lvlOverride w:ilvl="0">
      <w:startOverride w:val="1"/>
    </w:lvlOverride>
  </w:num>
  <w:num w:numId="34">
    <w:abstractNumId w:val="26"/>
    <w:lvlOverride w:ilvl="0">
      <w:startOverride w:val="1"/>
    </w:lvlOverride>
  </w:num>
  <w:num w:numId="35">
    <w:abstractNumId w:val="26"/>
    <w:lvlOverride w:ilvl="0">
      <w:startOverride w:val="1"/>
    </w:lvlOverride>
  </w:num>
  <w:num w:numId="36">
    <w:abstractNumId w:val="26"/>
    <w:lvlOverride w:ilvl="0">
      <w:startOverride w:val="1"/>
    </w:lvlOverride>
  </w:num>
  <w:num w:numId="37">
    <w:abstractNumId w:val="26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22"/>
  </w:num>
  <w:num w:numId="41">
    <w:abstractNumId w:val="26"/>
    <w:lvlOverride w:ilvl="0">
      <w:startOverride w:val="1"/>
    </w:lvlOverride>
  </w:num>
  <w:num w:numId="42">
    <w:abstractNumId w:val="26"/>
    <w:lvlOverride w:ilvl="0">
      <w:startOverride w:val="1"/>
    </w:lvlOverride>
  </w:num>
  <w:num w:numId="43">
    <w:abstractNumId w:val="26"/>
    <w:lvlOverride w:ilvl="0">
      <w:startOverride w:val="1"/>
    </w:lvlOverride>
  </w:num>
  <w:num w:numId="44">
    <w:abstractNumId w:val="26"/>
    <w:lvlOverride w:ilvl="0">
      <w:startOverride w:val="1"/>
    </w:lvlOverride>
  </w:num>
  <w:num w:numId="45">
    <w:abstractNumId w:val="26"/>
    <w:lvlOverride w:ilvl="0">
      <w:startOverride w:val="1"/>
    </w:lvlOverride>
  </w:num>
  <w:num w:numId="46">
    <w:abstractNumId w:val="26"/>
    <w:lvlOverride w:ilvl="0">
      <w:startOverride w:val="1"/>
    </w:lvlOverride>
  </w:num>
  <w:num w:numId="47">
    <w:abstractNumId w:val="6"/>
  </w:num>
  <w:num w:numId="48">
    <w:abstractNumId w:val="19"/>
  </w:num>
  <w:num w:numId="49">
    <w:abstractNumId w:val="8"/>
  </w:num>
  <w:num w:numId="50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632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00"/>
    <w:rsid w:val="00000749"/>
    <w:rsid w:val="00003017"/>
    <w:rsid w:val="000036D8"/>
    <w:rsid w:val="0000372C"/>
    <w:rsid w:val="00005C04"/>
    <w:rsid w:val="000103E7"/>
    <w:rsid w:val="000104F7"/>
    <w:rsid w:val="00010EC9"/>
    <w:rsid w:val="00011389"/>
    <w:rsid w:val="00015205"/>
    <w:rsid w:val="00016566"/>
    <w:rsid w:val="0002297A"/>
    <w:rsid w:val="00024669"/>
    <w:rsid w:val="00025ADC"/>
    <w:rsid w:val="00030CF4"/>
    <w:rsid w:val="00031F09"/>
    <w:rsid w:val="00032E26"/>
    <w:rsid w:val="00033076"/>
    <w:rsid w:val="0003307A"/>
    <w:rsid w:val="000400A4"/>
    <w:rsid w:val="0004116E"/>
    <w:rsid w:val="00041F18"/>
    <w:rsid w:val="00043F79"/>
    <w:rsid w:val="00046A1A"/>
    <w:rsid w:val="00046D13"/>
    <w:rsid w:val="00051FAB"/>
    <w:rsid w:val="00054109"/>
    <w:rsid w:val="00054278"/>
    <w:rsid w:val="00054841"/>
    <w:rsid w:val="000549F7"/>
    <w:rsid w:val="00056F01"/>
    <w:rsid w:val="00057F53"/>
    <w:rsid w:val="00060212"/>
    <w:rsid w:val="0006250D"/>
    <w:rsid w:val="00063C25"/>
    <w:rsid w:val="00063D40"/>
    <w:rsid w:val="00064268"/>
    <w:rsid w:val="000648D4"/>
    <w:rsid w:val="00064EE8"/>
    <w:rsid w:val="00065F0A"/>
    <w:rsid w:val="0006691C"/>
    <w:rsid w:val="00067D75"/>
    <w:rsid w:val="00071046"/>
    <w:rsid w:val="00073711"/>
    <w:rsid w:val="00073D94"/>
    <w:rsid w:val="00074EE5"/>
    <w:rsid w:val="00075E47"/>
    <w:rsid w:val="00076DAA"/>
    <w:rsid w:val="0008018D"/>
    <w:rsid w:val="00080AE2"/>
    <w:rsid w:val="000819B4"/>
    <w:rsid w:val="00083CF8"/>
    <w:rsid w:val="00083E7A"/>
    <w:rsid w:val="00085AEA"/>
    <w:rsid w:val="00087D98"/>
    <w:rsid w:val="00090007"/>
    <w:rsid w:val="00091EF5"/>
    <w:rsid w:val="00092DF0"/>
    <w:rsid w:val="00094E58"/>
    <w:rsid w:val="000961B8"/>
    <w:rsid w:val="00096551"/>
    <w:rsid w:val="00097252"/>
    <w:rsid w:val="00097C7C"/>
    <w:rsid w:val="000A0A8B"/>
    <w:rsid w:val="000A1F80"/>
    <w:rsid w:val="000A3E0E"/>
    <w:rsid w:val="000A58AA"/>
    <w:rsid w:val="000A6BFF"/>
    <w:rsid w:val="000A6C0D"/>
    <w:rsid w:val="000A78AB"/>
    <w:rsid w:val="000B071D"/>
    <w:rsid w:val="000B11BA"/>
    <w:rsid w:val="000B1367"/>
    <w:rsid w:val="000B16EB"/>
    <w:rsid w:val="000B1B68"/>
    <w:rsid w:val="000B4327"/>
    <w:rsid w:val="000B67E7"/>
    <w:rsid w:val="000B71BF"/>
    <w:rsid w:val="000B7CA3"/>
    <w:rsid w:val="000B7F90"/>
    <w:rsid w:val="000C0F1E"/>
    <w:rsid w:val="000C208F"/>
    <w:rsid w:val="000C25DC"/>
    <w:rsid w:val="000C33F8"/>
    <w:rsid w:val="000C36A5"/>
    <w:rsid w:val="000C44B4"/>
    <w:rsid w:val="000C44BF"/>
    <w:rsid w:val="000C4F2A"/>
    <w:rsid w:val="000C6156"/>
    <w:rsid w:val="000C627F"/>
    <w:rsid w:val="000C6B72"/>
    <w:rsid w:val="000D1208"/>
    <w:rsid w:val="000D45D0"/>
    <w:rsid w:val="000D5B9D"/>
    <w:rsid w:val="000D6337"/>
    <w:rsid w:val="000D63AD"/>
    <w:rsid w:val="000D6671"/>
    <w:rsid w:val="000D737E"/>
    <w:rsid w:val="000D78F0"/>
    <w:rsid w:val="000E1DA3"/>
    <w:rsid w:val="000E3198"/>
    <w:rsid w:val="000E5145"/>
    <w:rsid w:val="000E5943"/>
    <w:rsid w:val="000E60C3"/>
    <w:rsid w:val="000E69E0"/>
    <w:rsid w:val="000E7862"/>
    <w:rsid w:val="000E7D2D"/>
    <w:rsid w:val="000F014A"/>
    <w:rsid w:val="000F203E"/>
    <w:rsid w:val="000F284B"/>
    <w:rsid w:val="000F37B6"/>
    <w:rsid w:val="000F518A"/>
    <w:rsid w:val="000F5A22"/>
    <w:rsid w:val="000F5F20"/>
    <w:rsid w:val="000F60EE"/>
    <w:rsid w:val="000F6529"/>
    <w:rsid w:val="000F7ED9"/>
    <w:rsid w:val="00100BBA"/>
    <w:rsid w:val="00101852"/>
    <w:rsid w:val="00102047"/>
    <w:rsid w:val="001042D9"/>
    <w:rsid w:val="00104317"/>
    <w:rsid w:val="00104938"/>
    <w:rsid w:val="0010582C"/>
    <w:rsid w:val="00105941"/>
    <w:rsid w:val="00106455"/>
    <w:rsid w:val="00106627"/>
    <w:rsid w:val="001068E8"/>
    <w:rsid w:val="00107AB7"/>
    <w:rsid w:val="00110211"/>
    <w:rsid w:val="001106DD"/>
    <w:rsid w:val="00110A3C"/>
    <w:rsid w:val="001110D4"/>
    <w:rsid w:val="00111327"/>
    <w:rsid w:val="00111821"/>
    <w:rsid w:val="00112BFA"/>
    <w:rsid w:val="00114040"/>
    <w:rsid w:val="00115421"/>
    <w:rsid w:val="00115DFF"/>
    <w:rsid w:val="001204D6"/>
    <w:rsid w:val="001208CC"/>
    <w:rsid w:val="00121E3F"/>
    <w:rsid w:val="001222FC"/>
    <w:rsid w:val="00122723"/>
    <w:rsid w:val="00122872"/>
    <w:rsid w:val="00122EFE"/>
    <w:rsid w:val="001248A0"/>
    <w:rsid w:val="00124B70"/>
    <w:rsid w:val="00125C63"/>
    <w:rsid w:val="0012631B"/>
    <w:rsid w:val="00126FD2"/>
    <w:rsid w:val="00127528"/>
    <w:rsid w:val="00130F97"/>
    <w:rsid w:val="0013176A"/>
    <w:rsid w:val="001322FD"/>
    <w:rsid w:val="00132389"/>
    <w:rsid w:val="00134BF7"/>
    <w:rsid w:val="00135D1A"/>
    <w:rsid w:val="00137851"/>
    <w:rsid w:val="0014136C"/>
    <w:rsid w:val="00141AEE"/>
    <w:rsid w:val="001423C9"/>
    <w:rsid w:val="00142D4C"/>
    <w:rsid w:val="0014315C"/>
    <w:rsid w:val="001440A8"/>
    <w:rsid w:val="00144366"/>
    <w:rsid w:val="00145967"/>
    <w:rsid w:val="00145FE8"/>
    <w:rsid w:val="00146D2E"/>
    <w:rsid w:val="00147FAF"/>
    <w:rsid w:val="001500B9"/>
    <w:rsid w:val="0015074E"/>
    <w:rsid w:val="00150B6A"/>
    <w:rsid w:val="00151290"/>
    <w:rsid w:val="001529CF"/>
    <w:rsid w:val="00153506"/>
    <w:rsid w:val="001552B0"/>
    <w:rsid w:val="00155D23"/>
    <w:rsid w:val="001560C1"/>
    <w:rsid w:val="00157632"/>
    <w:rsid w:val="00160092"/>
    <w:rsid w:val="00161072"/>
    <w:rsid w:val="00161991"/>
    <w:rsid w:val="00161A42"/>
    <w:rsid w:val="00162CC2"/>
    <w:rsid w:val="00162E8A"/>
    <w:rsid w:val="00163268"/>
    <w:rsid w:val="00163F31"/>
    <w:rsid w:val="00165E6D"/>
    <w:rsid w:val="001672B8"/>
    <w:rsid w:val="001718AE"/>
    <w:rsid w:val="00173538"/>
    <w:rsid w:val="00173F97"/>
    <w:rsid w:val="001808F5"/>
    <w:rsid w:val="00181C10"/>
    <w:rsid w:val="001827B3"/>
    <w:rsid w:val="00183BC6"/>
    <w:rsid w:val="00183DFD"/>
    <w:rsid w:val="001855D1"/>
    <w:rsid w:val="00187335"/>
    <w:rsid w:val="0019099E"/>
    <w:rsid w:val="00190AB1"/>
    <w:rsid w:val="00190BD2"/>
    <w:rsid w:val="00192F49"/>
    <w:rsid w:val="0019425E"/>
    <w:rsid w:val="00195E9A"/>
    <w:rsid w:val="0019758A"/>
    <w:rsid w:val="001A16AD"/>
    <w:rsid w:val="001A48E4"/>
    <w:rsid w:val="001A6DF6"/>
    <w:rsid w:val="001B18FA"/>
    <w:rsid w:val="001B2B2A"/>
    <w:rsid w:val="001B515C"/>
    <w:rsid w:val="001C08B7"/>
    <w:rsid w:val="001C0BD5"/>
    <w:rsid w:val="001C0C8B"/>
    <w:rsid w:val="001C10E3"/>
    <w:rsid w:val="001C1A94"/>
    <w:rsid w:val="001C1C1F"/>
    <w:rsid w:val="001C3756"/>
    <w:rsid w:val="001C4323"/>
    <w:rsid w:val="001C5006"/>
    <w:rsid w:val="001C5224"/>
    <w:rsid w:val="001D0B9C"/>
    <w:rsid w:val="001D0BB2"/>
    <w:rsid w:val="001D136E"/>
    <w:rsid w:val="001D208B"/>
    <w:rsid w:val="001D209A"/>
    <w:rsid w:val="001D2AF4"/>
    <w:rsid w:val="001D3B36"/>
    <w:rsid w:val="001D5E8E"/>
    <w:rsid w:val="001D6C7B"/>
    <w:rsid w:val="001D77F0"/>
    <w:rsid w:val="001D7985"/>
    <w:rsid w:val="001E0C2A"/>
    <w:rsid w:val="001E19E4"/>
    <w:rsid w:val="001E3228"/>
    <w:rsid w:val="001E44C1"/>
    <w:rsid w:val="001E5715"/>
    <w:rsid w:val="001F0B27"/>
    <w:rsid w:val="001F1BC8"/>
    <w:rsid w:val="001F2940"/>
    <w:rsid w:val="001F38A8"/>
    <w:rsid w:val="001F422A"/>
    <w:rsid w:val="001F669C"/>
    <w:rsid w:val="001F7348"/>
    <w:rsid w:val="002019F3"/>
    <w:rsid w:val="0020235E"/>
    <w:rsid w:val="002046EC"/>
    <w:rsid w:val="0020473B"/>
    <w:rsid w:val="00206950"/>
    <w:rsid w:val="00206EC2"/>
    <w:rsid w:val="00206F62"/>
    <w:rsid w:val="00210303"/>
    <w:rsid w:val="0021047E"/>
    <w:rsid w:val="0021069A"/>
    <w:rsid w:val="00213E5A"/>
    <w:rsid w:val="002152D9"/>
    <w:rsid w:val="002172F6"/>
    <w:rsid w:val="0021743F"/>
    <w:rsid w:val="0021755D"/>
    <w:rsid w:val="00221131"/>
    <w:rsid w:val="0022152E"/>
    <w:rsid w:val="00223248"/>
    <w:rsid w:val="00223A70"/>
    <w:rsid w:val="00223D74"/>
    <w:rsid w:val="00224ADF"/>
    <w:rsid w:val="00225F65"/>
    <w:rsid w:val="00226FA4"/>
    <w:rsid w:val="00227E74"/>
    <w:rsid w:val="00230573"/>
    <w:rsid w:val="00230A72"/>
    <w:rsid w:val="00231177"/>
    <w:rsid w:val="00231DA3"/>
    <w:rsid w:val="002323C4"/>
    <w:rsid w:val="0023366A"/>
    <w:rsid w:val="0023386E"/>
    <w:rsid w:val="0023421F"/>
    <w:rsid w:val="002354D0"/>
    <w:rsid w:val="00236DAE"/>
    <w:rsid w:val="00237D98"/>
    <w:rsid w:val="002430AC"/>
    <w:rsid w:val="00244ED7"/>
    <w:rsid w:val="002455C7"/>
    <w:rsid w:val="00246111"/>
    <w:rsid w:val="0024672A"/>
    <w:rsid w:val="002501F8"/>
    <w:rsid w:val="00250736"/>
    <w:rsid w:val="0025099D"/>
    <w:rsid w:val="00250C8B"/>
    <w:rsid w:val="00252202"/>
    <w:rsid w:val="00253455"/>
    <w:rsid w:val="00254598"/>
    <w:rsid w:val="00255578"/>
    <w:rsid w:val="00255F35"/>
    <w:rsid w:val="002574BD"/>
    <w:rsid w:val="00261EB7"/>
    <w:rsid w:val="00262C84"/>
    <w:rsid w:val="00266058"/>
    <w:rsid w:val="00267B94"/>
    <w:rsid w:val="00270CA7"/>
    <w:rsid w:val="002726E9"/>
    <w:rsid w:val="00272CAA"/>
    <w:rsid w:val="00273E34"/>
    <w:rsid w:val="00273F1D"/>
    <w:rsid w:val="00274A7E"/>
    <w:rsid w:val="0027560B"/>
    <w:rsid w:val="00275667"/>
    <w:rsid w:val="00275B6D"/>
    <w:rsid w:val="002765EA"/>
    <w:rsid w:val="00280682"/>
    <w:rsid w:val="00282401"/>
    <w:rsid w:val="002824C2"/>
    <w:rsid w:val="00285D2A"/>
    <w:rsid w:val="002869DA"/>
    <w:rsid w:val="00287D9E"/>
    <w:rsid w:val="0029128F"/>
    <w:rsid w:val="00292293"/>
    <w:rsid w:val="00292DE5"/>
    <w:rsid w:val="00292F57"/>
    <w:rsid w:val="0029334C"/>
    <w:rsid w:val="0029403A"/>
    <w:rsid w:val="00296706"/>
    <w:rsid w:val="002A1D24"/>
    <w:rsid w:val="002A2890"/>
    <w:rsid w:val="002A4882"/>
    <w:rsid w:val="002A6637"/>
    <w:rsid w:val="002A67CF"/>
    <w:rsid w:val="002A69A1"/>
    <w:rsid w:val="002A69CD"/>
    <w:rsid w:val="002A774C"/>
    <w:rsid w:val="002B034C"/>
    <w:rsid w:val="002B041C"/>
    <w:rsid w:val="002B2811"/>
    <w:rsid w:val="002B3232"/>
    <w:rsid w:val="002B3538"/>
    <w:rsid w:val="002B4B0F"/>
    <w:rsid w:val="002B5619"/>
    <w:rsid w:val="002B5AEA"/>
    <w:rsid w:val="002B6331"/>
    <w:rsid w:val="002B6F67"/>
    <w:rsid w:val="002B6FA9"/>
    <w:rsid w:val="002C2A00"/>
    <w:rsid w:val="002C386F"/>
    <w:rsid w:val="002C4B02"/>
    <w:rsid w:val="002C4B8D"/>
    <w:rsid w:val="002C5739"/>
    <w:rsid w:val="002C730E"/>
    <w:rsid w:val="002D0D36"/>
    <w:rsid w:val="002D29EF"/>
    <w:rsid w:val="002D41BF"/>
    <w:rsid w:val="002D5578"/>
    <w:rsid w:val="002D56CC"/>
    <w:rsid w:val="002D7343"/>
    <w:rsid w:val="002E15C7"/>
    <w:rsid w:val="002E1C0A"/>
    <w:rsid w:val="002E3E5C"/>
    <w:rsid w:val="002E5748"/>
    <w:rsid w:val="002E5E2C"/>
    <w:rsid w:val="002F01F8"/>
    <w:rsid w:val="002F1450"/>
    <w:rsid w:val="002F23B1"/>
    <w:rsid w:val="002F25D8"/>
    <w:rsid w:val="00300336"/>
    <w:rsid w:val="00301903"/>
    <w:rsid w:val="0030197C"/>
    <w:rsid w:val="003025FE"/>
    <w:rsid w:val="003026DD"/>
    <w:rsid w:val="00303350"/>
    <w:rsid w:val="00303C42"/>
    <w:rsid w:val="00304319"/>
    <w:rsid w:val="0030464C"/>
    <w:rsid w:val="00305A45"/>
    <w:rsid w:val="00305B69"/>
    <w:rsid w:val="0030752B"/>
    <w:rsid w:val="0031159E"/>
    <w:rsid w:val="003121B8"/>
    <w:rsid w:val="003138CC"/>
    <w:rsid w:val="00314738"/>
    <w:rsid w:val="003148CF"/>
    <w:rsid w:val="003165D9"/>
    <w:rsid w:val="00316E87"/>
    <w:rsid w:val="00320343"/>
    <w:rsid w:val="0032096D"/>
    <w:rsid w:val="00320AA9"/>
    <w:rsid w:val="0032105E"/>
    <w:rsid w:val="00321065"/>
    <w:rsid w:val="003217AF"/>
    <w:rsid w:val="00322380"/>
    <w:rsid w:val="0032410F"/>
    <w:rsid w:val="00325734"/>
    <w:rsid w:val="00330E4B"/>
    <w:rsid w:val="00331242"/>
    <w:rsid w:val="003318E0"/>
    <w:rsid w:val="00331AD8"/>
    <w:rsid w:val="00332CAB"/>
    <w:rsid w:val="0033353F"/>
    <w:rsid w:val="00333CB4"/>
    <w:rsid w:val="00334696"/>
    <w:rsid w:val="00334A33"/>
    <w:rsid w:val="00335118"/>
    <w:rsid w:val="003355D0"/>
    <w:rsid w:val="00335756"/>
    <w:rsid w:val="003365DB"/>
    <w:rsid w:val="00336721"/>
    <w:rsid w:val="0034122B"/>
    <w:rsid w:val="003426A8"/>
    <w:rsid w:val="00342777"/>
    <w:rsid w:val="003432F7"/>
    <w:rsid w:val="00343849"/>
    <w:rsid w:val="0034427B"/>
    <w:rsid w:val="00344582"/>
    <w:rsid w:val="003456FF"/>
    <w:rsid w:val="003457F5"/>
    <w:rsid w:val="003458DC"/>
    <w:rsid w:val="003462D8"/>
    <w:rsid w:val="003467AE"/>
    <w:rsid w:val="00347876"/>
    <w:rsid w:val="00347D4C"/>
    <w:rsid w:val="00347ED6"/>
    <w:rsid w:val="00350075"/>
    <w:rsid w:val="003509A7"/>
    <w:rsid w:val="00351A3F"/>
    <w:rsid w:val="00354CF8"/>
    <w:rsid w:val="00355200"/>
    <w:rsid w:val="00355607"/>
    <w:rsid w:val="003560DE"/>
    <w:rsid w:val="00356235"/>
    <w:rsid w:val="0035624F"/>
    <w:rsid w:val="00360E5B"/>
    <w:rsid w:val="00364E76"/>
    <w:rsid w:val="00367FA4"/>
    <w:rsid w:val="00370D71"/>
    <w:rsid w:val="00371D1B"/>
    <w:rsid w:val="00373586"/>
    <w:rsid w:val="00380C53"/>
    <w:rsid w:val="0038120C"/>
    <w:rsid w:val="00381839"/>
    <w:rsid w:val="003835C4"/>
    <w:rsid w:val="0038370A"/>
    <w:rsid w:val="00383C70"/>
    <w:rsid w:val="00391E2A"/>
    <w:rsid w:val="00392812"/>
    <w:rsid w:val="00392BE3"/>
    <w:rsid w:val="003A355E"/>
    <w:rsid w:val="003A44BC"/>
    <w:rsid w:val="003A4861"/>
    <w:rsid w:val="003A498E"/>
    <w:rsid w:val="003B1A76"/>
    <w:rsid w:val="003B2191"/>
    <w:rsid w:val="003B2B88"/>
    <w:rsid w:val="003B2BCF"/>
    <w:rsid w:val="003B3528"/>
    <w:rsid w:val="003B5B45"/>
    <w:rsid w:val="003B5C28"/>
    <w:rsid w:val="003C17DC"/>
    <w:rsid w:val="003C2A51"/>
    <w:rsid w:val="003C3092"/>
    <w:rsid w:val="003C3182"/>
    <w:rsid w:val="003C3452"/>
    <w:rsid w:val="003C3555"/>
    <w:rsid w:val="003C43E5"/>
    <w:rsid w:val="003C5ED3"/>
    <w:rsid w:val="003C77E4"/>
    <w:rsid w:val="003D079E"/>
    <w:rsid w:val="003D1552"/>
    <w:rsid w:val="003D34C9"/>
    <w:rsid w:val="003D3906"/>
    <w:rsid w:val="003D46CC"/>
    <w:rsid w:val="003D4FFA"/>
    <w:rsid w:val="003D52E1"/>
    <w:rsid w:val="003D5D9E"/>
    <w:rsid w:val="003D65E7"/>
    <w:rsid w:val="003D7594"/>
    <w:rsid w:val="003E0B53"/>
    <w:rsid w:val="003E0D8B"/>
    <w:rsid w:val="003E26D9"/>
    <w:rsid w:val="003E29F4"/>
    <w:rsid w:val="003E2AA9"/>
    <w:rsid w:val="003E4186"/>
    <w:rsid w:val="003E4F1B"/>
    <w:rsid w:val="003E5DEB"/>
    <w:rsid w:val="003E5F99"/>
    <w:rsid w:val="003E6769"/>
    <w:rsid w:val="003E7293"/>
    <w:rsid w:val="003E7E17"/>
    <w:rsid w:val="003F0FE0"/>
    <w:rsid w:val="003F1156"/>
    <w:rsid w:val="003F1B31"/>
    <w:rsid w:val="003F3545"/>
    <w:rsid w:val="00400A88"/>
    <w:rsid w:val="00401CA0"/>
    <w:rsid w:val="004021CE"/>
    <w:rsid w:val="0040297B"/>
    <w:rsid w:val="004032C5"/>
    <w:rsid w:val="0040446F"/>
    <w:rsid w:val="00405905"/>
    <w:rsid w:val="004060FE"/>
    <w:rsid w:val="004064BA"/>
    <w:rsid w:val="004067FE"/>
    <w:rsid w:val="00407085"/>
    <w:rsid w:val="00412F01"/>
    <w:rsid w:val="00413E96"/>
    <w:rsid w:val="00414E32"/>
    <w:rsid w:val="0041626E"/>
    <w:rsid w:val="00416547"/>
    <w:rsid w:val="004202FC"/>
    <w:rsid w:val="00420479"/>
    <w:rsid w:val="00421A6A"/>
    <w:rsid w:val="00422ADD"/>
    <w:rsid w:val="00423FE9"/>
    <w:rsid w:val="00424499"/>
    <w:rsid w:val="004249CB"/>
    <w:rsid w:val="00427F4A"/>
    <w:rsid w:val="00430E2E"/>
    <w:rsid w:val="00431E5E"/>
    <w:rsid w:val="00431F71"/>
    <w:rsid w:val="00432751"/>
    <w:rsid w:val="004330A0"/>
    <w:rsid w:val="00436ADC"/>
    <w:rsid w:val="00437517"/>
    <w:rsid w:val="0044091B"/>
    <w:rsid w:val="004427C8"/>
    <w:rsid w:val="00443BFE"/>
    <w:rsid w:val="00450209"/>
    <w:rsid w:val="0045434C"/>
    <w:rsid w:val="00457085"/>
    <w:rsid w:val="00461F18"/>
    <w:rsid w:val="00461F1D"/>
    <w:rsid w:val="00462DA7"/>
    <w:rsid w:val="00463108"/>
    <w:rsid w:val="00466BBC"/>
    <w:rsid w:val="004672EC"/>
    <w:rsid w:val="0047017B"/>
    <w:rsid w:val="00471C0C"/>
    <w:rsid w:val="00472579"/>
    <w:rsid w:val="00472B5C"/>
    <w:rsid w:val="00473557"/>
    <w:rsid w:val="004742A4"/>
    <w:rsid w:val="004742AE"/>
    <w:rsid w:val="00475154"/>
    <w:rsid w:val="00480B40"/>
    <w:rsid w:val="00480FEA"/>
    <w:rsid w:val="00481AF6"/>
    <w:rsid w:val="00483577"/>
    <w:rsid w:val="00483825"/>
    <w:rsid w:val="00485D8C"/>
    <w:rsid w:val="00486118"/>
    <w:rsid w:val="0048626B"/>
    <w:rsid w:val="00487F95"/>
    <w:rsid w:val="00490A43"/>
    <w:rsid w:val="00491640"/>
    <w:rsid w:val="00494B18"/>
    <w:rsid w:val="0049553B"/>
    <w:rsid w:val="00495B1F"/>
    <w:rsid w:val="004965A8"/>
    <w:rsid w:val="00496743"/>
    <w:rsid w:val="00497DF6"/>
    <w:rsid w:val="004A0D2F"/>
    <w:rsid w:val="004A0D47"/>
    <w:rsid w:val="004A49C0"/>
    <w:rsid w:val="004A4D0B"/>
    <w:rsid w:val="004A5DC0"/>
    <w:rsid w:val="004A7563"/>
    <w:rsid w:val="004B0948"/>
    <w:rsid w:val="004B0E08"/>
    <w:rsid w:val="004B0F56"/>
    <w:rsid w:val="004B2093"/>
    <w:rsid w:val="004B2B1D"/>
    <w:rsid w:val="004B3628"/>
    <w:rsid w:val="004B45C4"/>
    <w:rsid w:val="004C0627"/>
    <w:rsid w:val="004C0BDC"/>
    <w:rsid w:val="004C15DF"/>
    <w:rsid w:val="004C160D"/>
    <w:rsid w:val="004C330F"/>
    <w:rsid w:val="004C33D1"/>
    <w:rsid w:val="004C7E8E"/>
    <w:rsid w:val="004D126F"/>
    <w:rsid w:val="004D4DD6"/>
    <w:rsid w:val="004D6124"/>
    <w:rsid w:val="004D67E4"/>
    <w:rsid w:val="004D7610"/>
    <w:rsid w:val="004E1D8B"/>
    <w:rsid w:val="004E21E3"/>
    <w:rsid w:val="004E25F1"/>
    <w:rsid w:val="004E2B2A"/>
    <w:rsid w:val="004E5836"/>
    <w:rsid w:val="004E6F80"/>
    <w:rsid w:val="004E7B1D"/>
    <w:rsid w:val="004F06B8"/>
    <w:rsid w:val="004F0BD0"/>
    <w:rsid w:val="004F10B7"/>
    <w:rsid w:val="004F15E5"/>
    <w:rsid w:val="004F1830"/>
    <w:rsid w:val="004F28DF"/>
    <w:rsid w:val="004F47AC"/>
    <w:rsid w:val="004F4C3E"/>
    <w:rsid w:val="004F7C06"/>
    <w:rsid w:val="0050085B"/>
    <w:rsid w:val="00500F17"/>
    <w:rsid w:val="0050268C"/>
    <w:rsid w:val="00502AFB"/>
    <w:rsid w:val="00502DC2"/>
    <w:rsid w:val="00502F67"/>
    <w:rsid w:val="00506901"/>
    <w:rsid w:val="00507243"/>
    <w:rsid w:val="00511064"/>
    <w:rsid w:val="00513F1E"/>
    <w:rsid w:val="005145CC"/>
    <w:rsid w:val="0051476A"/>
    <w:rsid w:val="0051657B"/>
    <w:rsid w:val="00517F9E"/>
    <w:rsid w:val="005210AE"/>
    <w:rsid w:val="00523A5A"/>
    <w:rsid w:val="00523AE9"/>
    <w:rsid w:val="00523F8B"/>
    <w:rsid w:val="0052477C"/>
    <w:rsid w:val="00524A65"/>
    <w:rsid w:val="0052731F"/>
    <w:rsid w:val="005278B9"/>
    <w:rsid w:val="00530B98"/>
    <w:rsid w:val="00531C30"/>
    <w:rsid w:val="00531FC8"/>
    <w:rsid w:val="00532066"/>
    <w:rsid w:val="00532936"/>
    <w:rsid w:val="00534A34"/>
    <w:rsid w:val="00540158"/>
    <w:rsid w:val="005401A7"/>
    <w:rsid w:val="00540A9B"/>
    <w:rsid w:val="00540ABF"/>
    <w:rsid w:val="00541D75"/>
    <w:rsid w:val="005434B2"/>
    <w:rsid w:val="00544201"/>
    <w:rsid w:val="00545905"/>
    <w:rsid w:val="00546F5B"/>
    <w:rsid w:val="00547426"/>
    <w:rsid w:val="00547D24"/>
    <w:rsid w:val="00547FB6"/>
    <w:rsid w:val="00552114"/>
    <w:rsid w:val="00552A4C"/>
    <w:rsid w:val="00554F48"/>
    <w:rsid w:val="00555766"/>
    <w:rsid w:val="00555CC1"/>
    <w:rsid w:val="005565B7"/>
    <w:rsid w:val="00556787"/>
    <w:rsid w:val="00556C3D"/>
    <w:rsid w:val="00556E2D"/>
    <w:rsid w:val="00560C4D"/>
    <w:rsid w:val="00561150"/>
    <w:rsid w:val="00561166"/>
    <w:rsid w:val="00562295"/>
    <w:rsid w:val="00563938"/>
    <w:rsid w:val="00563C30"/>
    <w:rsid w:val="005641B3"/>
    <w:rsid w:val="005645DC"/>
    <w:rsid w:val="00564FB3"/>
    <w:rsid w:val="0056606B"/>
    <w:rsid w:val="00572DCF"/>
    <w:rsid w:val="00573360"/>
    <w:rsid w:val="005733DF"/>
    <w:rsid w:val="005752F2"/>
    <w:rsid w:val="00576737"/>
    <w:rsid w:val="005815A1"/>
    <w:rsid w:val="00585CA4"/>
    <w:rsid w:val="0058731B"/>
    <w:rsid w:val="005900B9"/>
    <w:rsid w:val="00594AF6"/>
    <w:rsid w:val="0059529C"/>
    <w:rsid w:val="005A1762"/>
    <w:rsid w:val="005A25DC"/>
    <w:rsid w:val="005A55B4"/>
    <w:rsid w:val="005A7D86"/>
    <w:rsid w:val="005B2DEE"/>
    <w:rsid w:val="005B4DE3"/>
    <w:rsid w:val="005B5AB4"/>
    <w:rsid w:val="005B5C59"/>
    <w:rsid w:val="005B636C"/>
    <w:rsid w:val="005B678F"/>
    <w:rsid w:val="005C42B7"/>
    <w:rsid w:val="005C5732"/>
    <w:rsid w:val="005D0E35"/>
    <w:rsid w:val="005D2ACD"/>
    <w:rsid w:val="005D6189"/>
    <w:rsid w:val="005D71B7"/>
    <w:rsid w:val="005D77D3"/>
    <w:rsid w:val="005E079A"/>
    <w:rsid w:val="005E2208"/>
    <w:rsid w:val="005E222D"/>
    <w:rsid w:val="005E40A5"/>
    <w:rsid w:val="005E48A0"/>
    <w:rsid w:val="005E6ACF"/>
    <w:rsid w:val="005E6B82"/>
    <w:rsid w:val="005F368F"/>
    <w:rsid w:val="005F5618"/>
    <w:rsid w:val="005F679A"/>
    <w:rsid w:val="005F6AC7"/>
    <w:rsid w:val="005F6E89"/>
    <w:rsid w:val="005F7DE9"/>
    <w:rsid w:val="006009FC"/>
    <w:rsid w:val="00600BF9"/>
    <w:rsid w:val="006018B4"/>
    <w:rsid w:val="00602994"/>
    <w:rsid w:val="006032DF"/>
    <w:rsid w:val="006043C7"/>
    <w:rsid w:val="006048AB"/>
    <w:rsid w:val="00605BF8"/>
    <w:rsid w:val="00605F23"/>
    <w:rsid w:val="00607E79"/>
    <w:rsid w:val="00607FD9"/>
    <w:rsid w:val="00610517"/>
    <w:rsid w:val="006119C0"/>
    <w:rsid w:val="00612433"/>
    <w:rsid w:val="00612925"/>
    <w:rsid w:val="00612D47"/>
    <w:rsid w:val="00614642"/>
    <w:rsid w:val="00614740"/>
    <w:rsid w:val="006147AC"/>
    <w:rsid w:val="00615DF6"/>
    <w:rsid w:val="0061740B"/>
    <w:rsid w:val="006203BD"/>
    <w:rsid w:val="00620B39"/>
    <w:rsid w:val="00622054"/>
    <w:rsid w:val="00623CBE"/>
    <w:rsid w:val="00625FE2"/>
    <w:rsid w:val="00626258"/>
    <w:rsid w:val="00626856"/>
    <w:rsid w:val="0062781F"/>
    <w:rsid w:val="006303A3"/>
    <w:rsid w:val="00631122"/>
    <w:rsid w:val="00631260"/>
    <w:rsid w:val="00633095"/>
    <w:rsid w:val="00634C00"/>
    <w:rsid w:val="00637CB2"/>
    <w:rsid w:val="00640A52"/>
    <w:rsid w:val="0064208C"/>
    <w:rsid w:val="006425FC"/>
    <w:rsid w:val="00642FEB"/>
    <w:rsid w:val="006451CE"/>
    <w:rsid w:val="00645A1C"/>
    <w:rsid w:val="00645EE1"/>
    <w:rsid w:val="00647816"/>
    <w:rsid w:val="006479F2"/>
    <w:rsid w:val="00653632"/>
    <w:rsid w:val="00655467"/>
    <w:rsid w:val="00655A81"/>
    <w:rsid w:val="00657B9C"/>
    <w:rsid w:val="00661536"/>
    <w:rsid w:val="006616CF"/>
    <w:rsid w:val="00662319"/>
    <w:rsid w:val="00662668"/>
    <w:rsid w:val="00662F79"/>
    <w:rsid w:val="00663446"/>
    <w:rsid w:val="00663EA0"/>
    <w:rsid w:val="00666DAC"/>
    <w:rsid w:val="0067018A"/>
    <w:rsid w:val="0067082F"/>
    <w:rsid w:val="00671AF6"/>
    <w:rsid w:val="006724E1"/>
    <w:rsid w:val="00673050"/>
    <w:rsid w:val="00673C59"/>
    <w:rsid w:val="00677183"/>
    <w:rsid w:val="00677EBF"/>
    <w:rsid w:val="00680D84"/>
    <w:rsid w:val="00681AB7"/>
    <w:rsid w:val="006860BD"/>
    <w:rsid w:val="00686D3C"/>
    <w:rsid w:val="0068709E"/>
    <w:rsid w:val="006870F8"/>
    <w:rsid w:val="00687BC2"/>
    <w:rsid w:val="00690641"/>
    <w:rsid w:val="00691A6A"/>
    <w:rsid w:val="00691DDF"/>
    <w:rsid w:val="006931E4"/>
    <w:rsid w:val="00694835"/>
    <w:rsid w:val="00696372"/>
    <w:rsid w:val="0069689B"/>
    <w:rsid w:val="006A1CBA"/>
    <w:rsid w:val="006A1F1B"/>
    <w:rsid w:val="006A2839"/>
    <w:rsid w:val="006A3103"/>
    <w:rsid w:val="006A4638"/>
    <w:rsid w:val="006A4A18"/>
    <w:rsid w:val="006A518F"/>
    <w:rsid w:val="006A5C46"/>
    <w:rsid w:val="006A7538"/>
    <w:rsid w:val="006A7708"/>
    <w:rsid w:val="006B051A"/>
    <w:rsid w:val="006B083A"/>
    <w:rsid w:val="006B1F1A"/>
    <w:rsid w:val="006B49FF"/>
    <w:rsid w:val="006B553A"/>
    <w:rsid w:val="006C0155"/>
    <w:rsid w:val="006C20D8"/>
    <w:rsid w:val="006C2408"/>
    <w:rsid w:val="006C38CD"/>
    <w:rsid w:val="006C69D2"/>
    <w:rsid w:val="006C7E8A"/>
    <w:rsid w:val="006D0230"/>
    <w:rsid w:val="006D0A7C"/>
    <w:rsid w:val="006D24F9"/>
    <w:rsid w:val="006D3B0D"/>
    <w:rsid w:val="006D4CBA"/>
    <w:rsid w:val="006D7132"/>
    <w:rsid w:val="006E3022"/>
    <w:rsid w:val="006E6298"/>
    <w:rsid w:val="006E6A6C"/>
    <w:rsid w:val="006F0BF2"/>
    <w:rsid w:val="006F22DE"/>
    <w:rsid w:val="006F3A75"/>
    <w:rsid w:val="006F4023"/>
    <w:rsid w:val="006F4024"/>
    <w:rsid w:val="006F5830"/>
    <w:rsid w:val="006F76E4"/>
    <w:rsid w:val="006F7909"/>
    <w:rsid w:val="00700037"/>
    <w:rsid w:val="007017E3"/>
    <w:rsid w:val="0070222E"/>
    <w:rsid w:val="0070274B"/>
    <w:rsid w:val="007032BB"/>
    <w:rsid w:val="00704D0D"/>
    <w:rsid w:val="00704FB9"/>
    <w:rsid w:val="00706489"/>
    <w:rsid w:val="00710241"/>
    <w:rsid w:val="00711905"/>
    <w:rsid w:val="00711B78"/>
    <w:rsid w:val="00712380"/>
    <w:rsid w:val="007123B1"/>
    <w:rsid w:val="00715BB5"/>
    <w:rsid w:val="00715DAB"/>
    <w:rsid w:val="00716477"/>
    <w:rsid w:val="007166DD"/>
    <w:rsid w:val="0071769C"/>
    <w:rsid w:val="00721335"/>
    <w:rsid w:val="00722C28"/>
    <w:rsid w:val="00722E5C"/>
    <w:rsid w:val="007238B0"/>
    <w:rsid w:val="00723FA3"/>
    <w:rsid w:val="0072797C"/>
    <w:rsid w:val="007304C2"/>
    <w:rsid w:val="00730934"/>
    <w:rsid w:val="00732C65"/>
    <w:rsid w:val="007331AB"/>
    <w:rsid w:val="00733FDF"/>
    <w:rsid w:val="00734296"/>
    <w:rsid w:val="0073440C"/>
    <w:rsid w:val="0073495F"/>
    <w:rsid w:val="00735A5C"/>
    <w:rsid w:val="00736311"/>
    <w:rsid w:val="00736630"/>
    <w:rsid w:val="00737EC7"/>
    <w:rsid w:val="0074076E"/>
    <w:rsid w:val="0074084F"/>
    <w:rsid w:val="007409A1"/>
    <w:rsid w:val="00741E59"/>
    <w:rsid w:val="0074437F"/>
    <w:rsid w:val="007461AA"/>
    <w:rsid w:val="00747716"/>
    <w:rsid w:val="00750E95"/>
    <w:rsid w:val="007511F3"/>
    <w:rsid w:val="007512C7"/>
    <w:rsid w:val="00751C99"/>
    <w:rsid w:val="00752BD3"/>
    <w:rsid w:val="00753114"/>
    <w:rsid w:val="007554B4"/>
    <w:rsid w:val="0075572E"/>
    <w:rsid w:val="00755CC6"/>
    <w:rsid w:val="00755E4F"/>
    <w:rsid w:val="0075715B"/>
    <w:rsid w:val="00760862"/>
    <w:rsid w:val="0076250F"/>
    <w:rsid w:val="007650BB"/>
    <w:rsid w:val="00766D02"/>
    <w:rsid w:val="007722D1"/>
    <w:rsid w:val="00773EF5"/>
    <w:rsid w:val="00774321"/>
    <w:rsid w:val="00774DC6"/>
    <w:rsid w:val="007818F2"/>
    <w:rsid w:val="00781987"/>
    <w:rsid w:val="007819EB"/>
    <w:rsid w:val="007843CF"/>
    <w:rsid w:val="00785C34"/>
    <w:rsid w:val="007909BE"/>
    <w:rsid w:val="007909F5"/>
    <w:rsid w:val="00791508"/>
    <w:rsid w:val="00792C98"/>
    <w:rsid w:val="00793283"/>
    <w:rsid w:val="00797226"/>
    <w:rsid w:val="00797650"/>
    <w:rsid w:val="007A054A"/>
    <w:rsid w:val="007A1361"/>
    <w:rsid w:val="007A31A1"/>
    <w:rsid w:val="007A5341"/>
    <w:rsid w:val="007A5CA9"/>
    <w:rsid w:val="007A60A9"/>
    <w:rsid w:val="007A6108"/>
    <w:rsid w:val="007B0543"/>
    <w:rsid w:val="007B1868"/>
    <w:rsid w:val="007B1B50"/>
    <w:rsid w:val="007B29A0"/>
    <w:rsid w:val="007B49BE"/>
    <w:rsid w:val="007B55AD"/>
    <w:rsid w:val="007B7CE4"/>
    <w:rsid w:val="007C1866"/>
    <w:rsid w:val="007C3886"/>
    <w:rsid w:val="007C43F9"/>
    <w:rsid w:val="007C6601"/>
    <w:rsid w:val="007D036F"/>
    <w:rsid w:val="007D0889"/>
    <w:rsid w:val="007D1D66"/>
    <w:rsid w:val="007D2068"/>
    <w:rsid w:val="007D33B2"/>
    <w:rsid w:val="007D42B7"/>
    <w:rsid w:val="007D4676"/>
    <w:rsid w:val="007D4BBB"/>
    <w:rsid w:val="007D558A"/>
    <w:rsid w:val="007D58BA"/>
    <w:rsid w:val="007D5AA7"/>
    <w:rsid w:val="007D5B23"/>
    <w:rsid w:val="007E085A"/>
    <w:rsid w:val="007E0AC4"/>
    <w:rsid w:val="007E17B8"/>
    <w:rsid w:val="007E1874"/>
    <w:rsid w:val="007E32C9"/>
    <w:rsid w:val="007E464E"/>
    <w:rsid w:val="007E739C"/>
    <w:rsid w:val="007F0B25"/>
    <w:rsid w:val="007F1047"/>
    <w:rsid w:val="007F107D"/>
    <w:rsid w:val="007F1A89"/>
    <w:rsid w:val="007F276D"/>
    <w:rsid w:val="007F375E"/>
    <w:rsid w:val="007F4C1A"/>
    <w:rsid w:val="007F6220"/>
    <w:rsid w:val="007F7889"/>
    <w:rsid w:val="008017D4"/>
    <w:rsid w:val="008055EE"/>
    <w:rsid w:val="00805E8B"/>
    <w:rsid w:val="00805F71"/>
    <w:rsid w:val="008066D2"/>
    <w:rsid w:val="00806A11"/>
    <w:rsid w:val="00806D00"/>
    <w:rsid w:val="00806ED0"/>
    <w:rsid w:val="00807392"/>
    <w:rsid w:val="00807C01"/>
    <w:rsid w:val="008120D0"/>
    <w:rsid w:val="008128B3"/>
    <w:rsid w:val="00817405"/>
    <w:rsid w:val="0082010B"/>
    <w:rsid w:val="00822099"/>
    <w:rsid w:val="00826CF9"/>
    <w:rsid w:val="00826E48"/>
    <w:rsid w:val="0082754A"/>
    <w:rsid w:val="00830AE3"/>
    <w:rsid w:val="008310DE"/>
    <w:rsid w:val="00832AA5"/>
    <w:rsid w:val="00833216"/>
    <w:rsid w:val="008350D8"/>
    <w:rsid w:val="0083520A"/>
    <w:rsid w:val="00835CE6"/>
    <w:rsid w:val="00836818"/>
    <w:rsid w:val="00836F14"/>
    <w:rsid w:val="00840084"/>
    <w:rsid w:val="00842F25"/>
    <w:rsid w:val="00842FD4"/>
    <w:rsid w:val="008505DC"/>
    <w:rsid w:val="008510F2"/>
    <w:rsid w:val="00853A08"/>
    <w:rsid w:val="00853E87"/>
    <w:rsid w:val="008543D4"/>
    <w:rsid w:val="008550E6"/>
    <w:rsid w:val="008553AE"/>
    <w:rsid w:val="0085580B"/>
    <w:rsid w:val="0085698F"/>
    <w:rsid w:val="00856DDD"/>
    <w:rsid w:val="00856F10"/>
    <w:rsid w:val="00857CD2"/>
    <w:rsid w:val="00860057"/>
    <w:rsid w:val="00862275"/>
    <w:rsid w:val="00862B28"/>
    <w:rsid w:val="00862E6E"/>
    <w:rsid w:val="0086309B"/>
    <w:rsid w:val="008656A4"/>
    <w:rsid w:val="00870717"/>
    <w:rsid w:val="008725B0"/>
    <w:rsid w:val="00873BF5"/>
    <w:rsid w:val="00874BF6"/>
    <w:rsid w:val="00876292"/>
    <w:rsid w:val="008806E8"/>
    <w:rsid w:val="0088094F"/>
    <w:rsid w:val="008809DB"/>
    <w:rsid w:val="008840FE"/>
    <w:rsid w:val="008864C5"/>
    <w:rsid w:val="008917D3"/>
    <w:rsid w:val="008939C8"/>
    <w:rsid w:val="00895FDA"/>
    <w:rsid w:val="008973E3"/>
    <w:rsid w:val="00897A40"/>
    <w:rsid w:val="00897EC6"/>
    <w:rsid w:val="008A1940"/>
    <w:rsid w:val="008A1AA9"/>
    <w:rsid w:val="008A2AD3"/>
    <w:rsid w:val="008A3489"/>
    <w:rsid w:val="008A3577"/>
    <w:rsid w:val="008A37C6"/>
    <w:rsid w:val="008A4710"/>
    <w:rsid w:val="008A4A90"/>
    <w:rsid w:val="008A599B"/>
    <w:rsid w:val="008A6366"/>
    <w:rsid w:val="008A6C95"/>
    <w:rsid w:val="008A6D7A"/>
    <w:rsid w:val="008A76A3"/>
    <w:rsid w:val="008B0913"/>
    <w:rsid w:val="008B1863"/>
    <w:rsid w:val="008B22A0"/>
    <w:rsid w:val="008B71DB"/>
    <w:rsid w:val="008B74FC"/>
    <w:rsid w:val="008C098D"/>
    <w:rsid w:val="008C28E6"/>
    <w:rsid w:val="008C3FBA"/>
    <w:rsid w:val="008C4845"/>
    <w:rsid w:val="008C5CAE"/>
    <w:rsid w:val="008C6AD3"/>
    <w:rsid w:val="008C7765"/>
    <w:rsid w:val="008C7B90"/>
    <w:rsid w:val="008C7C0C"/>
    <w:rsid w:val="008D0324"/>
    <w:rsid w:val="008D0D4E"/>
    <w:rsid w:val="008D363D"/>
    <w:rsid w:val="008D3786"/>
    <w:rsid w:val="008D481B"/>
    <w:rsid w:val="008D57E7"/>
    <w:rsid w:val="008D5DB5"/>
    <w:rsid w:val="008D6C1E"/>
    <w:rsid w:val="008D7CA9"/>
    <w:rsid w:val="008E00FF"/>
    <w:rsid w:val="008E04AC"/>
    <w:rsid w:val="008E1C05"/>
    <w:rsid w:val="008E2059"/>
    <w:rsid w:val="008E2F2A"/>
    <w:rsid w:val="008E42EF"/>
    <w:rsid w:val="008E5519"/>
    <w:rsid w:val="008E5A29"/>
    <w:rsid w:val="008E6B2C"/>
    <w:rsid w:val="008E70B5"/>
    <w:rsid w:val="008F0E2B"/>
    <w:rsid w:val="008F3896"/>
    <w:rsid w:val="008F394E"/>
    <w:rsid w:val="008F57FE"/>
    <w:rsid w:val="008F5A8E"/>
    <w:rsid w:val="008F5DCA"/>
    <w:rsid w:val="008F74ED"/>
    <w:rsid w:val="008F79ED"/>
    <w:rsid w:val="00900001"/>
    <w:rsid w:val="00901FA4"/>
    <w:rsid w:val="009021EB"/>
    <w:rsid w:val="00903285"/>
    <w:rsid w:val="009036CA"/>
    <w:rsid w:val="00905322"/>
    <w:rsid w:val="0090549E"/>
    <w:rsid w:val="009054BB"/>
    <w:rsid w:val="00905667"/>
    <w:rsid w:val="009105A2"/>
    <w:rsid w:val="009115A3"/>
    <w:rsid w:val="00911CCE"/>
    <w:rsid w:val="00912309"/>
    <w:rsid w:val="00914255"/>
    <w:rsid w:val="00921701"/>
    <w:rsid w:val="0092186A"/>
    <w:rsid w:val="00922792"/>
    <w:rsid w:val="009243EF"/>
    <w:rsid w:val="00924536"/>
    <w:rsid w:val="009269C3"/>
    <w:rsid w:val="00931A94"/>
    <w:rsid w:val="009327F3"/>
    <w:rsid w:val="00933B99"/>
    <w:rsid w:val="009351F5"/>
    <w:rsid w:val="00935FEE"/>
    <w:rsid w:val="00936F7C"/>
    <w:rsid w:val="00937B91"/>
    <w:rsid w:val="00937DF0"/>
    <w:rsid w:val="00940C53"/>
    <w:rsid w:val="00940DAB"/>
    <w:rsid w:val="0094608C"/>
    <w:rsid w:val="00946251"/>
    <w:rsid w:val="009468DF"/>
    <w:rsid w:val="00946965"/>
    <w:rsid w:val="00946A6B"/>
    <w:rsid w:val="00946FB0"/>
    <w:rsid w:val="009475A4"/>
    <w:rsid w:val="00947AE4"/>
    <w:rsid w:val="00950CCA"/>
    <w:rsid w:val="00951277"/>
    <w:rsid w:val="009520CA"/>
    <w:rsid w:val="00953C23"/>
    <w:rsid w:val="00953EAF"/>
    <w:rsid w:val="0096003C"/>
    <w:rsid w:val="009624A8"/>
    <w:rsid w:val="009639FC"/>
    <w:rsid w:val="00964334"/>
    <w:rsid w:val="009664FE"/>
    <w:rsid w:val="00966D7E"/>
    <w:rsid w:val="00967263"/>
    <w:rsid w:val="00967A52"/>
    <w:rsid w:val="00970C38"/>
    <w:rsid w:val="00972693"/>
    <w:rsid w:val="009755F2"/>
    <w:rsid w:val="0097578B"/>
    <w:rsid w:val="0097767D"/>
    <w:rsid w:val="00983C3C"/>
    <w:rsid w:val="009860C8"/>
    <w:rsid w:val="009861BB"/>
    <w:rsid w:val="00990233"/>
    <w:rsid w:val="00992079"/>
    <w:rsid w:val="00992096"/>
    <w:rsid w:val="009930F5"/>
    <w:rsid w:val="00994F6D"/>
    <w:rsid w:val="00995861"/>
    <w:rsid w:val="00996011"/>
    <w:rsid w:val="0099665D"/>
    <w:rsid w:val="00996809"/>
    <w:rsid w:val="00996A5B"/>
    <w:rsid w:val="009A0DDB"/>
    <w:rsid w:val="009A285B"/>
    <w:rsid w:val="009A2D5D"/>
    <w:rsid w:val="009A3E06"/>
    <w:rsid w:val="009A3ED7"/>
    <w:rsid w:val="009A61CD"/>
    <w:rsid w:val="009A7099"/>
    <w:rsid w:val="009B0FBB"/>
    <w:rsid w:val="009B1103"/>
    <w:rsid w:val="009B2E18"/>
    <w:rsid w:val="009B2E6C"/>
    <w:rsid w:val="009B2F53"/>
    <w:rsid w:val="009B3197"/>
    <w:rsid w:val="009B355B"/>
    <w:rsid w:val="009B3DB5"/>
    <w:rsid w:val="009B79FF"/>
    <w:rsid w:val="009C0820"/>
    <w:rsid w:val="009C0B03"/>
    <w:rsid w:val="009C2BF4"/>
    <w:rsid w:val="009C32BC"/>
    <w:rsid w:val="009C5F41"/>
    <w:rsid w:val="009C7D17"/>
    <w:rsid w:val="009D03D9"/>
    <w:rsid w:val="009D136E"/>
    <w:rsid w:val="009D250E"/>
    <w:rsid w:val="009D3679"/>
    <w:rsid w:val="009D3701"/>
    <w:rsid w:val="009D4195"/>
    <w:rsid w:val="009D5B3B"/>
    <w:rsid w:val="009D6301"/>
    <w:rsid w:val="009D7183"/>
    <w:rsid w:val="009D7AD6"/>
    <w:rsid w:val="009E122A"/>
    <w:rsid w:val="009E39D3"/>
    <w:rsid w:val="009E5668"/>
    <w:rsid w:val="009E58C0"/>
    <w:rsid w:val="009E6746"/>
    <w:rsid w:val="009E7533"/>
    <w:rsid w:val="009F1FBD"/>
    <w:rsid w:val="009F4145"/>
    <w:rsid w:val="009F44FA"/>
    <w:rsid w:val="009F5AE8"/>
    <w:rsid w:val="009F679A"/>
    <w:rsid w:val="009F6F73"/>
    <w:rsid w:val="009F7303"/>
    <w:rsid w:val="009F7403"/>
    <w:rsid w:val="00A011D2"/>
    <w:rsid w:val="00A02B4A"/>
    <w:rsid w:val="00A033A3"/>
    <w:rsid w:val="00A03985"/>
    <w:rsid w:val="00A04189"/>
    <w:rsid w:val="00A04852"/>
    <w:rsid w:val="00A055E0"/>
    <w:rsid w:val="00A05DA0"/>
    <w:rsid w:val="00A07BFD"/>
    <w:rsid w:val="00A10DD6"/>
    <w:rsid w:val="00A12A68"/>
    <w:rsid w:val="00A12B58"/>
    <w:rsid w:val="00A12C81"/>
    <w:rsid w:val="00A1433F"/>
    <w:rsid w:val="00A14432"/>
    <w:rsid w:val="00A14E56"/>
    <w:rsid w:val="00A16E10"/>
    <w:rsid w:val="00A20272"/>
    <w:rsid w:val="00A2195D"/>
    <w:rsid w:val="00A221B1"/>
    <w:rsid w:val="00A22A62"/>
    <w:rsid w:val="00A23502"/>
    <w:rsid w:val="00A24C06"/>
    <w:rsid w:val="00A250FC"/>
    <w:rsid w:val="00A26041"/>
    <w:rsid w:val="00A27888"/>
    <w:rsid w:val="00A30115"/>
    <w:rsid w:val="00A30617"/>
    <w:rsid w:val="00A3150A"/>
    <w:rsid w:val="00A325EB"/>
    <w:rsid w:val="00A33980"/>
    <w:rsid w:val="00A340A4"/>
    <w:rsid w:val="00A37C29"/>
    <w:rsid w:val="00A37E0A"/>
    <w:rsid w:val="00A4300F"/>
    <w:rsid w:val="00A433EE"/>
    <w:rsid w:val="00A44866"/>
    <w:rsid w:val="00A4532A"/>
    <w:rsid w:val="00A45DB4"/>
    <w:rsid w:val="00A51AB4"/>
    <w:rsid w:val="00A53C0F"/>
    <w:rsid w:val="00A54BD6"/>
    <w:rsid w:val="00A568A2"/>
    <w:rsid w:val="00A56C13"/>
    <w:rsid w:val="00A62C0F"/>
    <w:rsid w:val="00A6387C"/>
    <w:rsid w:val="00A64A62"/>
    <w:rsid w:val="00A74BBF"/>
    <w:rsid w:val="00A7599E"/>
    <w:rsid w:val="00A75D65"/>
    <w:rsid w:val="00A761A2"/>
    <w:rsid w:val="00A80BF4"/>
    <w:rsid w:val="00A824C3"/>
    <w:rsid w:val="00A85514"/>
    <w:rsid w:val="00A8575D"/>
    <w:rsid w:val="00A85C2E"/>
    <w:rsid w:val="00A9027A"/>
    <w:rsid w:val="00A92E4A"/>
    <w:rsid w:val="00A9349F"/>
    <w:rsid w:val="00A938F8"/>
    <w:rsid w:val="00A9554D"/>
    <w:rsid w:val="00A95E17"/>
    <w:rsid w:val="00A962B5"/>
    <w:rsid w:val="00A974B8"/>
    <w:rsid w:val="00AA1CDC"/>
    <w:rsid w:val="00AA20BB"/>
    <w:rsid w:val="00AA358A"/>
    <w:rsid w:val="00AA55D4"/>
    <w:rsid w:val="00AA616E"/>
    <w:rsid w:val="00AA63F3"/>
    <w:rsid w:val="00AB23D0"/>
    <w:rsid w:val="00AB353C"/>
    <w:rsid w:val="00AB3C8C"/>
    <w:rsid w:val="00AB3D60"/>
    <w:rsid w:val="00AB6015"/>
    <w:rsid w:val="00AB6869"/>
    <w:rsid w:val="00AB6EE9"/>
    <w:rsid w:val="00AB718F"/>
    <w:rsid w:val="00AC47F2"/>
    <w:rsid w:val="00AC5AE8"/>
    <w:rsid w:val="00AD06C8"/>
    <w:rsid w:val="00AD0E17"/>
    <w:rsid w:val="00AD1282"/>
    <w:rsid w:val="00AD3A0A"/>
    <w:rsid w:val="00AD41C1"/>
    <w:rsid w:val="00AD4617"/>
    <w:rsid w:val="00AD541A"/>
    <w:rsid w:val="00AD5B89"/>
    <w:rsid w:val="00AD6103"/>
    <w:rsid w:val="00AD6D9F"/>
    <w:rsid w:val="00AD77D0"/>
    <w:rsid w:val="00AE14A0"/>
    <w:rsid w:val="00AE254B"/>
    <w:rsid w:val="00AE3741"/>
    <w:rsid w:val="00AF0221"/>
    <w:rsid w:val="00AF0538"/>
    <w:rsid w:val="00AF05C4"/>
    <w:rsid w:val="00AF389E"/>
    <w:rsid w:val="00AF5DB1"/>
    <w:rsid w:val="00AF62AB"/>
    <w:rsid w:val="00AF7E3F"/>
    <w:rsid w:val="00B00148"/>
    <w:rsid w:val="00B00BBF"/>
    <w:rsid w:val="00B01081"/>
    <w:rsid w:val="00B02475"/>
    <w:rsid w:val="00B02DEF"/>
    <w:rsid w:val="00B04E86"/>
    <w:rsid w:val="00B06869"/>
    <w:rsid w:val="00B06ED0"/>
    <w:rsid w:val="00B07435"/>
    <w:rsid w:val="00B1116C"/>
    <w:rsid w:val="00B1349A"/>
    <w:rsid w:val="00B13512"/>
    <w:rsid w:val="00B15234"/>
    <w:rsid w:val="00B17307"/>
    <w:rsid w:val="00B21835"/>
    <w:rsid w:val="00B221DF"/>
    <w:rsid w:val="00B22B1C"/>
    <w:rsid w:val="00B22CDD"/>
    <w:rsid w:val="00B2540F"/>
    <w:rsid w:val="00B25431"/>
    <w:rsid w:val="00B3303D"/>
    <w:rsid w:val="00B332F0"/>
    <w:rsid w:val="00B33568"/>
    <w:rsid w:val="00B34314"/>
    <w:rsid w:val="00B347BA"/>
    <w:rsid w:val="00B34A1D"/>
    <w:rsid w:val="00B37F95"/>
    <w:rsid w:val="00B40474"/>
    <w:rsid w:val="00B414A6"/>
    <w:rsid w:val="00B432B5"/>
    <w:rsid w:val="00B434B3"/>
    <w:rsid w:val="00B43D59"/>
    <w:rsid w:val="00B43DC5"/>
    <w:rsid w:val="00B43EEA"/>
    <w:rsid w:val="00B4667A"/>
    <w:rsid w:val="00B501CD"/>
    <w:rsid w:val="00B50692"/>
    <w:rsid w:val="00B5089C"/>
    <w:rsid w:val="00B510C2"/>
    <w:rsid w:val="00B520EB"/>
    <w:rsid w:val="00B53247"/>
    <w:rsid w:val="00B54247"/>
    <w:rsid w:val="00B547F5"/>
    <w:rsid w:val="00B54E02"/>
    <w:rsid w:val="00B56B29"/>
    <w:rsid w:val="00B605E7"/>
    <w:rsid w:val="00B618DB"/>
    <w:rsid w:val="00B63715"/>
    <w:rsid w:val="00B6388C"/>
    <w:rsid w:val="00B65207"/>
    <w:rsid w:val="00B672AB"/>
    <w:rsid w:val="00B6787E"/>
    <w:rsid w:val="00B67B32"/>
    <w:rsid w:val="00B72380"/>
    <w:rsid w:val="00B74737"/>
    <w:rsid w:val="00B7493F"/>
    <w:rsid w:val="00B767F0"/>
    <w:rsid w:val="00B773D8"/>
    <w:rsid w:val="00B779FF"/>
    <w:rsid w:val="00B802D3"/>
    <w:rsid w:val="00B81F90"/>
    <w:rsid w:val="00B842F3"/>
    <w:rsid w:val="00B848BC"/>
    <w:rsid w:val="00B902A9"/>
    <w:rsid w:val="00B925DD"/>
    <w:rsid w:val="00B92DF2"/>
    <w:rsid w:val="00B93E09"/>
    <w:rsid w:val="00B959BE"/>
    <w:rsid w:val="00B97BDE"/>
    <w:rsid w:val="00BA1033"/>
    <w:rsid w:val="00BA2D3E"/>
    <w:rsid w:val="00BA5969"/>
    <w:rsid w:val="00BA5E61"/>
    <w:rsid w:val="00BA7B93"/>
    <w:rsid w:val="00BB269C"/>
    <w:rsid w:val="00BB4869"/>
    <w:rsid w:val="00BB5BAB"/>
    <w:rsid w:val="00BC1424"/>
    <w:rsid w:val="00BC2561"/>
    <w:rsid w:val="00BC484C"/>
    <w:rsid w:val="00BC4AA3"/>
    <w:rsid w:val="00BC67A5"/>
    <w:rsid w:val="00BC6B21"/>
    <w:rsid w:val="00BD0339"/>
    <w:rsid w:val="00BD1C76"/>
    <w:rsid w:val="00BD1E74"/>
    <w:rsid w:val="00BD2B49"/>
    <w:rsid w:val="00BD2EE3"/>
    <w:rsid w:val="00BD3E54"/>
    <w:rsid w:val="00BD4B21"/>
    <w:rsid w:val="00BD4D51"/>
    <w:rsid w:val="00BD52B3"/>
    <w:rsid w:val="00BD5528"/>
    <w:rsid w:val="00BE167E"/>
    <w:rsid w:val="00BE2B44"/>
    <w:rsid w:val="00BE2F4B"/>
    <w:rsid w:val="00BF0344"/>
    <w:rsid w:val="00BF3CFA"/>
    <w:rsid w:val="00BF70D1"/>
    <w:rsid w:val="00C0337F"/>
    <w:rsid w:val="00C045E8"/>
    <w:rsid w:val="00C04DEB"/>
    <w:rsid w:val="00C056E1"/>
    <w:rsid w:val="00C05A89"/>
    <w:rsid w:val="00C062D1"/>
    <w:rsid w:val="00C06A58"/>
    <w:rsid w:val="00C07FA0"/>
    <w:rsid w:val="00C11275"/>
    <w:rsid w:val="00C125B1"/>
    <w:rsid w:val="00C13F7A"/>
    <w:rsid w:val="00C149ED"/>
    <w:rsid w:val="00C15EE4"/>
    <w:rsid w:val="00C179BF"/>
    <w:rsid w:val="00C220FE"/>
    <w:rsid w:val="00C2398C"/>
    <w:rsid w:val="00C24165"/>
    <w:rsid w:val="00C246C3"/>
    <w:rsid w:val="00C25819"/>
    <w:rsid w:val="00C25A61"/>
    <w:rsid w:val="00C267EE"/>
    <w:rsid w:val="00C3033D"/>
    <w:rsid w:val="00C31C42"/>
    <w:rsid w:val="00C32B7E"/>
    <w:rsid w:val="00C33A6A"/>
    <w:rsid w:val="00C3489F"/>
    <w:rsid w:val="00C365B0"/>
    <w:rsid w:val="00C36F16"/>
    <w:rsid w:val="00C37350"/>
    <w:rsid w:val="00C40689"/>
    <w:rsid w:val="00C437A5"/>
    <w:rsid w:val="00C4634B"/>
    <w:rsid w:val="00C4700D"/>
    <w:rsid w:val="00C50717"/>
    <w:rsid w:val="00C50831"/>
    <w:rsid w:val="00C51B36"/>
    <w:rsid w:val="00C52359"/>
    <w:rsid w:val="00C53A06"/>
    <w:rsid w:val="00C53BDC"/>
    <w:rsid w:val="00C55FF0"/>
    <w:rsid w:val="00C605D4"/>
    <w:rsid w:val="00C60DAD"/>
    <w:rsid w:val="00C65782"/>
    <w:rsid w:val="00C67DBF"/>
    <w:rsid w:val="00C67FCF"/>
    <w:rsid w:val="00C711E0"/>
    <w:rsid w:val="00C71632"/>
    <w:rsid w:val="00C74A90"/>
    <w:rsid w:val="00C779D0"/>
    <w:rsid w:val="00C77F7A"/>
    <w:rsid w:val="00C8078B"/>
    <w:rsid w:val="00C820E0"/>
    <w:rsid w:val="00C82B90"/>
    <w:rsid w:val="00C834BC"/>
    <w:rsid w:val="00C83ACB"/>
    <w:rsid w:val="00C83D3A"/>
    <w:rsid w:val="00C83DC8"/>
    <w:rsid w:val="00C84512"/>
    <w:rsid w:val="00C85137"/>
    <w:rsid w:val="00C869D7"/>
    <w:rsid w:val="00C86AAD"/>
    <w:rsid w:val="00C91844"/>
    <w:rsid w:val="00C93EDB"/>
    <w:rsid w:val="00C9437D"/>
    <w:rsid w:val="00C955C0"/>
    <w:rsid w:val="00C96254"/>
    <w:rsid w:val="00C972B1"/>
    <w:rsid w:val="00C97707"/>
    <w:rsid w:val="00C97909"/>
    <w:rsid w:val="00CA1879"/>
    <w:rsid w:val="00CA20CD"/>
    <w:rsid w:val="00CA436E"/>
    <w:rsid w:val="00CA5626"/>
    <w:rsid w:val="00CA6144"/>
    <w:rsid w:val="00CA7020"/>
    <w:rsid w:val="00CA7A39"/>
    <w:rsid w:val="00CB0879"/>
    <w:rsid w:val="00CB22B1"/>
    <w:rsid w:val="00CB3164"/>
    <w:rsid w:val="00CB392F"/>
    <w:rsid w:val="00CB7086"/>
    <w:rsid w:val="00CB74EA"/>
    <w:rsid w:val="00CC0EDF"/>
    <w:rsid w:val="00CC2F0B"/>
    <w:rsid w:val="00CC54A4"/>
    <w:rsid w:val="00CC5A8F"/>
    <w:rsid w:val="00CC6BEC"/>
    <w:rsid w:val="00CC71B9"/>
    <w:rsid w:val="00CD01E6"/>
    <w:rsid w:val="00CD02C2"/>
    <w:rsid w:val="00CD18AE"/>
    <w:rsid w:val="00CD49DE"/>
    <w:rsid w:val="00CD578E"/>
    <w:rsid w:val="00CD5DE4"/>
    <w:rsid w:val="00CD6303"/>
    <w:rsid w:val="00CD74DB"/>
    <w:rsid w:val="00CE002F"/>
    <w:rsid w:val="00CE04DA"/>
    <w:rsid w:val="00CE4F87"/>
    <w:rsid w:val="00CE6B88"/>
    <w:rsid w:val="00CE731B"/>
    <w:rsid w:val="00CF03EC"/>
    <w:rsid w:val="00CF1577"/>
    <w:rsid w:val="00CF53E0"/>
    <w:rsid w:val="00CF587D"/>
    <w:rsid w:val="00CF67B0"/>
    <w:rsid w:val="00CF7587"/>
    <w:rsid w:val="00CF7718"/>
    <w:rsid w:val="00CF7B72"/>
    <w:rsid w:val="00CF7EE1"/>
    <w:rsid w:val="00D0001B"/>
    <w:rsid w:val="00D00F45"/>
    <w:rsid w:val="00D01963"/>
    <w:rsid w:val="00D019F2"/>
    <w:rsid w:val="00D024F3"/>
    <w:rsid w:val="00D0276A"/>
    <w:rsid w:val="00D03551"/>
    <w:rsid w:val="00D03A77"/>
    <w:rsid w:val="00D03D1B"/>
    <w:rsid w:val="00D04121"/>
    <w:rsid w:val="00D04707"/>
    <w:rsid w:val="00D0548A"/>
    <w:rsid w:val="00D061BB"/>
    <w:rsid w:val="00D061EB"/>
    <w:rsid w:val="00D06D5D"/>
    <w:rsid w:val="00D06E11"/>
    <w:rsid w:val="00D0737C"/>
    <w:rsid w:val="00D13A1B"/>
    <w:rsid w:val="00D13BA0"/>
    <w:rsid w:val="00D15130"/>
    <w:rsid w:val="00D1554D"/>
    <w:rsid w:val="00D1649D"/>
    <w:rsid w:val="00D16E48"/>
    <w:rsid w:val="00D17A7C"/>
    <w:rsid w:val="00D208FF"/>
    <w:rsid w:val="00D21B09"/>
    <w:rsid w:val="00D22A0B"/>
    <w:rsid w:val="00D2352D"/>
    <w:rsid w:val="00D25BE9"/>
    <w:rsid w:val="00D25DFE"/>
    <w:rsid w:val="00D30BA6"/>
    <w:rsid w:val="00D32133"/>
    <w:rsid w:val="00D32ABC"/>
    <w:rsid w:val="00D32BEA"/>
    <w:rsid w:val="00D349B6"/>
    <w:rsid w:val="00D34A8C"/>
    <w:rsid w:val="00D35156"/>
    <w:rsid w:val="00D35703"/>
    <w:rsid w:val="00D35E36"/>
    <w:rsid w:val="00D365B0"/>
    <w:rsid w:val="00D371D9"/>
    <w:rsid w:val="00D376FD"/>
    <w:rsid w:val="00D37F3A"/>
    <w:rsid w:val="00D40C09"/>
    <w:rsid w:val="00D41A47"/>
    <w:rsid w:val="00D454F6"/>
    <w:rsid w:val="00D52733"/>
    <w:rsid w:val="00D5385B"/>
    <w:rsid w:val="00D5648F"/>
    <w:rsid w:val="00D5682C"/>
    <w:rsid w:val="00D569DC"/>
    <w:rsid w:val="00D57ED2"/>
    <w:rsid w:val="00D620DE"/>
    <w:rsid w:val="00D63843"/>
    <w:rsid w:val="00D64A3F"/>
    <w:rsid w:val="00D64C50"/>
    <w:rsid w:val="00D666B4"/>
    <w:rsid w:val="00D66A2B"/>
    <w:rsid w:val="00D705A9"/>
    <w:rsid w:val="00D72071"/>
    <w:rsid w:val="00D7226C"/>
    <w:rsid w:val="00D722CD"/>
    <w:rsid w:val="00D72B3A"/>
    <w:rsid w:val="00D748E2"/>
    <w:rsid w:val="00D74A22"/>
    <w:rsid w:val="00D808C3"/>
    <w:rsid w:val="00D81489"/>
    <w:rsid w:val="00D818F5"/>
    <w:rsid w:val="00D82E45"/>
    <w:rsid w:val="00D84D5F"/>
    <w:rsid w:val="00D868B8"/>
    <w:rsid w:val="00D876E8"/>
    <w:rsid w:val="00D91150"/>
    <w:rsid w:val="00D912AB"/>
    <w:rsid w:val="00D9167C"/>
    <w:rsid w:val="00D918D6"/>
    <w:rsid w:val="00D925CC"/>
    <w:rsid w:val="00D9309F"/>
    <w:rsid w:val="00D95735"/>
    <w:rsid w:val="00D96E67"/>
    <w:rsid w:val="00D9781C"/>
    <w:rsid w:val="00D979FD"/>
    <w:rsid w:val="00DA2856"/>
    <w:rsid w:val="00DA2D21"/>
    <w:rsid w:val="00DA3315"/>
    <w:rsid w:val="00DA3BA0"/>
    <w:rsid w:val="00DA3CAB"/>
    <w:rsid w:val="00DA509B"/>
    <w:rsid w:val="00DA5651"/>
    <w:rsid w:val="00DA60C1"/>
    <w:rsid w:val="00DA73D4"/>
    <w:rsid w:val="00DA7EB9"/>
    <w:rsid w:val="00DB1360"/>
    <w:rsid w:val="00DB2251"/>
    <w:rsid w:val="00DB2921"/>
    <w:rsid w:val="00DB3D51"/>
    <w:rsid w:val="00DB5367"/>
    <w:rsid w:val="00DB7891"/>
    <w:rsid w:val="00DC2B82"/>
    <w:rsid w:val="00DC3AC0"/>
    <w:rsid w:val="00DC3BE6"/>
    <w:rsid w:val="00DC52CE"/>
    <w:rsid w:val="00DC5943"/>
    <w:rsid w:val="00DC5D59"/>
    <w:rsid w:val="00DC6F60"/>
    <w:rsid w:val="00DD1950"/>
    <w:rsid w:val="00DD3980"/>
    <w:rsid w:val="00DD4B36"/>
    <w:rsid w:val="00DD4C69"/>
    <w:rsid w:val="00DE0459"/>
    <w:rsid w:val="00DE229B"/>
    <w:rsid w:val="00DE31FB"/>
    <w:rsid w:val="00DE4814"/>
    <w:rsid w:val="00DE560A"/>
    <w:rsid w:val="00DE627C"/>
    <w:rsid w:val="00DE71A5"/>
    <w:rsid w:val="00DF13DD"/>
    <w:rsid w:val="00DF1F2B"/>
    <w:rsid w:val="00DF4B82"/>
    <w:rsid w:val="00DF4EE6"/>
    <w:rsid w:val="00E0176B"/>
    <w:rsid w:val="00E022D8"/>
    <w:rsid w:val="00E05022"/>
    <w:rsid w:val="00E053A2"/>
    <w:rsid w:val="00E0543F"/>
    <w:rsid w:val="00E05B47"/>
    <w:rsid w:val="00E07DCD"/>
    <w:rsid w:val="00E10CFB"/>
    <w:rsid w:val="00E112BF"/>
    <w:rsid w:val="00E115E6"/>
    <w:rsid w:val="00E11755"/>
    <w:rsid w:val="00E119F5"/>
    <w:rsid w:val="00E15157"/>
    <w:rsid w:val="00E15F8E"/>
    <w:rsid w:val="00E16EBB"/>
    <w:rsid w:val="00E214C1"/>
    <w:rsid w:val="00E223D9"/>
    <w:rsid w:val="00E245D8"/>
    <w:rsid w:val="00E25229"/>
    <w:rsid w:val="00E3018F"/>
    <w:rsid w:val="00E34286"/>
    <w:rsid w:val="00E35A12"/>
    <w:rsid w:val="00E36AEC"/>
    <w:rsid w:val="00E372B6"/>
    <w:rsid w:val="00E3794C"/>
    <w:rsid w:val="00E37B6F"/>
    <w:rsid w:val="00E400C0"/>
    <w:rsid w:val="00E406DA"/>
    <w:rsid w:val="00E409A8"/>
    <w:rsid w:val="00E40FC9"/>
    <w:rsid w:val="00E412BE"/>
    <w:rsid w:val="00E41557"/>
    <w:rsid w:val="00E41946"/>
    <w:rsid w:val="00E425C6"/>
    <w:rsid w:val="00E43E6A"/>
    <w:rsid w:val="00E43F0A"/>
    <w:rsid w:val="00E47AD2"/>
    <w:rsid w:val="00E47B3C"/>
    <w:rsid w:val="00E47D1B"/>
    <w:rsid w:val="00E50B99"/>
    <w:rsid w:val="00E51DB5"/>
    <w:rsid w:val="00E52A34"/>
    <w:rsid w:val="00E52E99"/>
    <w:rsid w:val="00E5465A"/>
    <w:rsid w:val="00E55130"/>
    <w:rsid w:val="00E567AB"/>
    <w:rsid w:val="00E60299"/>
    <w:rsid w:val="00E6388A"/>
    <w:rsid w:val="00E63ED5"/>
    <w:rsid w:val="00E64152"/>
    <w:rsid w:val="00E6435E"/>
    <w:rsid w:val="00E65982"/>
    <w:rsid w:val="00E662BE"/>
    <w:rsid w:val="00E6666D"/>
    <w:rsid w:val="00E675AE"/>
    <w:rsid w:val="00E67E4C"/>
    <w:rsid w:val="00E70699"/>
    <w:rsid w:val="00E70BAF"/>
    <w:rsid w:val="00E7208C"/>
    <w:rsid w:val="00E720F3"/>
    <w:rsid w:val="00E72243"/>
    <w:rsid w:val="00E7452A"/>
    <w:rsid w:val="00E75924"/>
    <w:rsid w:val="00E8034B"/>
    <w:rsid w:val="00E805F0"/>
    <w:rsid w:val="00E816F8"/>
    <w:rsid w:val="00E81A83"/>
    <w:rsid w:val="00E83481"/>
    <w:rsid w:val="00E8401A"/>
    <w:rsid w:val="00E84AE4"/>
    <w:rsid w:val="00E863AF"/>
    <w:rsid w:val="00E86D88"/>
    <w:rsid w:val="00E8738E"/>
    <w:rsid w:val="00E8763E"/>
    <w:rsid w:val="00E914DD"/>
    <w:rsid w:val="00E91B38"/>
    <w:rsid w:val="00E91D8E"/>
    <w:rsid w:val="00E92214"/>
    <w:rsid w:val="00E932CA"/>
    <w:rsid w:val="00E947D4"/>
    <w:rsid w:val="00E964D6"/>
    <w:rsid w:val="00EA0680"/>
    <w:rsid w:val="00EA06AB"/>
    <w:rsid w:val="00EA0D5F"/>
    <w:rsid w:val="00EA0F6C"/>
    <w:rsid w:val="00EA479D"/>
    <w:rsid w:val="00EA4C05"/>
    <w:rsid w:val="00EA6FE1"/>
    <w:rsid w:val="00EA773F"/>
    <w:rsid w:val="00EB163C"/>
    <w:rsid w:val="00EB3767"/>
    <w:rsid w:val="00EB37E8"/>
    <w:rsid w:val="00EB3A80"/>
    <w:rsid w:val="00EB4201"/>
    <w:rsid w:val="00EB55D5"/>
    <w:rsid w:val="00EB563B"/>
    <w:rsid w:val="00EB74DD"/>
    <w:rsid w:val="00EC1C65"/>
    <w:rsid w:val="00EC2260"/>
    <w:rsid w:val="00EC2527"/>
    <w:rsid w:val="00EC2AAC"/>
    <w:rsid w:val="00EC2E23"/>
    <w:rsid w:val="00EC32FF"/>
    <w:rsid w:val="00EC38BB"/>
    <w:rsid w:val="00EC7621"/>
    <w:rsid w:val="00ED0F7E"/>
    <w:rsid w:val="00ED163A"/>
    <w:rsid w:val="00ED2394"/>
    <w:rsid w:val="00ED24F1"/>
    <w:rsid w:val="00ED3939"/>
    <w:rsid w:val="00ED4903"/>
    <w:rsid w:val="00ED506D"/>
    <w:rsid w:val="00ED5905"/>
    <w:rsid w:val="00ED5A95"/>
    <w:rsid w:val="00ED5AB8"/>
    <w:rsid w:val="00ED5F7B"/>
    <w:rsid w:val="00ED7A30"/>
    <w:rsid w:val="00ED7A89"/>
    <w:rsid w:val="00EE010F"/>
    <w:rsid w:val="00EE0184"/>
    <w:rsid w:val="00EE03D6"/>
    <w:rsid w:val="00EE05D0"/>
    <w:rsid w:val="00EE14DD"/>
    <w:rsid w:val="00EE2517"/>
    <w:rsid w:val="00EE3B4A"/>
    <w:rsid w:val="00EE3C7C"/>
    <w:rsid w:val="00EE42DC"/>
    <w:rsid w:val="00EE4BA0"/>
    <w:rsid w:val="00EE5041"/>
    <w:rsid w:val="00EE561C"/>
    <w:rsid w:val="00EE67C8"/>
    <w:rsid w:val="00EF31BE"/>
    <w:rsid w:val="00EF35DA"/>
    <w:rsid w:val="00EF377C"/>
    <w:rsid w:val="00EF3A7D"/>
    <w:rsid w:val="00EF5202"/>
    <w:rsid w:val="00F02016"/>
    <w:rsid w:val="00F02D84"/>
    <w:rsid w:val="00F04156"/>
    <w:rsid w:val="00F054D3"/>
    <w:rsid w:val="00F05928"/>
    <w:rsid w:val="00F06836"/>
    <w:rsid w:val="00F06F66"/>
    <w:rsid w:val="00F13492"/>
    <w:rsid w:val="00F2060F"/>
    <w:rsid w:val="00F228C8"/>
    <w:rsid w:val="00F22F5C"/>
    <w:rsid w:val="00F236DC"/>
    <w:rsid w:val="00F23B56"/>
    <w:rsid w:val="00F24F94"/>
    <w:rsid w:val="00F25E98"/>
    <w:rsid w:val="00F27DFA"/>
    <w:rsid w:val="00F30164"/>
    <w:rsid w:val="00F30F0B"/>
    <w:rsid w:val="00F30F7D"/>
    <w:rsid w:val="00F31228"/>
    <w:rsid w:val="00F31974"/>
    <w:rsid w:val="00F33D15"/>
    <w:rsid w:val="00F33E17"/>
    <w:rsid w:val="00F3422F"/>
    <w:rsid w:val="00F3533C"/>
    <w:rsid w:val="00F3536D"/>
    <w:rsid w:val="00F36C27"/>
    <w:rsid w:val="00F40544"/>
    <w:rsid w:val="00F40C2D"/>
    <w:rsid w:val="00F42AB8"/>
    <w:rsid w:val="00F43986"/>
    <w:rsid w:val="00F440D0"/>
    <w:rsid w:val="00F46058"/>
    <w:rsid w:val="00F500F1"/>
    <w:rsid w:val="00F50347"/>
    <w:rsid w:val="00F509F5"/>
    <w:rsid w:val="00F52C5C"/>
    <w:rsid w:val="00F53938"/>
    <w:rsid w:val="00F54DE5"/>
    <w:rsid w:val="00F55DBB"/>
    <w:rsid w:val="00F55EE7"/>
    <w:rsid w:val="00F57768"/>
    <w:rsid w:val="00F57CF6"/>
    <w:rsid w:val="00F57EE0"/>
    <w:rsid w:val="00F61489"/>
    <w:rsid w:val="00F619B2"/>
    <w:rsid w:val="00F626EA"/>
    <w:rsid w:val="00F63800"/>
    <w:rsid w:val="00F63878"/>
    <w:rsid w:val="00F643EB"/>
    <w:rsid w:val="00F64753"/>
    <w:rsid w:val="00F65F8C"/>
    <w:rsid w:val="00F662CE"/>
    <w:rsid w:val="00F717EB"/>
    <w:rsid w:val="00F71BE8"/>
    <w:rsid w:val="00F73864"/>
    <w:rsid w:val="00F7423D"/>
    <w:rsid w:val="00F7487D"/>
    <w:rsid w:val="00F74B4C"/>
    <w:rsid w:val="00F8189B"/>
    <w:rsid w:val="00F81AE3"/>
    <w:rsid w:val="00F81B3A"/>
    <w:rsid w:val="00F832CD"/>
    <w:rsid w:val="00F847B1"/>
    <w:rsid w:val="00F854AA"/>
    <w:rsid w:val="00F867C9"/>
    <w:rsid w:val="00F906A1"/>
    <w:rsid w:val="00F9087C"/>
    <w:rsid w:val="00F90928"/>
    <w:rsid w:val="00F93DA2"/>
    <w:rsid w:val="00F94166"/>
    <w:rsid w:val="00F94BFD"/>
    <w:rsid w:val="00F95969"/>
    <w:rsid w:val="00F96402"/>
    <w:rsid w:val="00FA1DE0"/>
    <w:rsid w:val="00FA369C"/>
    <w:rsid w:val="00FA414D"/>
    <w:rsid w:val="00FA58CF"/>
    <w:rsid w:val="00FA5D34"/>
    <w:rsid w:val="00FA6A00"/>
    <w:rsid w:val="00FA7F14"/>
    <w:rsid w:val="00FB1751"/>
    <w:rsid w:val="00FB1FE4"/>
    <w:rsid w:val="00FB27AD"/>
    <w:rsid w:val="00FB67DE"/>
    <w:rsid w:val="00FB68A2"/>
    <w:rsid w:val="00FB7AE5"/>
    <w:rsid w:val="00FC1F8D"/>
    <w:rsid w:val="00FC2FDB"/>
    <w:rsid w:val="00FC3514"/>
    <w:rsid w:val="00FD1D50"/>
    <w:rsid w:val="00FD6151"/>
    <w:rsid w:val="00FE0BF1"/>
    <w:rsid w:val="00FE3587"/>
    <w:rsid w:val="00FE400A"/>
    <w:rsid w:val="00FE41F2"/>
    <w:rsid w:val="00FE4987"/>
    <w:rsid w:val="00FE6D5D"/>
    <w:rsid w:val="00FE70E9"/>
    <w:rsid w:val="00FF0636"/>
    <w:rsid w:val="00FF0E5C"/>
    <w:rsid w:val="00FF1699"/>
    <w:rsid w:val="00FF16D3"/>
    <w:rsid w:val="00FF240D"/>
    <w:rsid w:val="00FF29CE"/>
    <w:rsid w:val="00FF3DE7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66CFAAE4"/>
  <w15:chartTrackingRefBased/>
  <w15:docId w15:val="{FCF4B136-894C-4397-BB9D-3D2143E3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2E26"/>
    <w:pPr>
      <w:spacing w:before="120"/>
      <w:ind w:firstLine="454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AF62AB"/>
    <w:pPr>
      <w:keepNext/>
      <w:keepLines/>
      <w:numPr>
        <w:numId w:val="1"/>
      </w:numPr>
      <w:spacing w:before="240"/>
      <w:outlineLvl w:val="0"/>
    </w:pPr>
    <w:rPr>
      <w:b/>
      <w:caps/>
      <w:sz w:val="26"/>
    </w:rPr>
  </w:style>
  <w:style w:type="paragraph" w:styleId="Nadpis2">
    <w:name w:val="heading 2"/>
    <w:basedOn w:val="Nadpis1"/>
    <w:next w:val="Normln"/>
    <w:autoRedefine/>
    <w:qFormat/>
    <w:rsid w:val="004A7563"/>
    <w:pPr>
      <w:numPr>
        <w:ilvl w:val="1"/>
        <w:numId w:val="2"/>
      </w:numPr>
      <w:tabs>
        <w:tab w:val="clear" w:pos="1080"/>
        <w:tab w:val="left" w:pos="709"/>
      </w:tabs>
      <w:outlineLvl w:val="1"/>
    </w:pPr>
    <w:rPr>
      <w:caps w:val="0"/>
    </w:rPr>
  </w:style>
  <w:style w:type="paragraph" w:styleId="Nadpis3">
    <w:name w:val="heading 3"/>
    <w:basedOn w:val="Nadpis1"/>
    <w:next w:val="Normln"/>
    <w:link w:val="Nadpis3Char"/>
    <w:qFormat/>
    <w:rsid w:val="00E932CA"/>
    <w:pPr>
      <w:numPr>
        <w:ilvl w:val="2"/>
        <w:numId w:val="3"/>
      </w:numPr>
      <w:outlineLvl w:val="2"/>
    </w:pPr>
    <w:rPr>
      <w:caps w:val="0"/>
      <w:sz w:val="24"/>
    </w:rPr>
  </w:style>
  <w:style w:type="paragraph" w:styleId="Nadpis4">
    <w:name w:val="heading 4"/>
    <w:basedOn w:val="Nadpis1"/>
    <w:next w:val="Normln"/>
    <w:qFormat/>
    <w:pPr>
      <w:numPr>
        <w:ilvl w:val="3"/>
        <w:numId w:val="4"/>
      </w:numPr>
      <w:tabs>
        <w:tab w:val="clear" w:pos="1440"/>
        <w:tab w:val="left" w:pos="992"/>
      </w:tabs>
      <w:outlineLvl w:val="3"/>
    </w:pPr>
    <w:rPr>
      <w:caps w:val="0"/>
      <w:sz w:val="22"/>
    </w:rPr>
  </w:style>
  <w:style w:type="paragraph" w:styleId="Nadpis5">
    <w:name w:val="heading 5"/>
    <w:basedOn w:val="Nadpis4"/>
    <w:next w:val="Normln"/>
    <w:qFormat/>
    <w:rsid w:val="001D2AF4"/>
    <w:pPr>
      <w:numPr>
        <w:ilvl w:val="4"/>
        <w:numId w:val="5"/>
      </w:numPr>
      <w:tabs>
        <w:tab w:val="clear" w:pos="992"/>
        <w:tab w:val="left" w:pos="1134"/>
      </w:tabs>
      <w:outlineLvl w:val="4"/>
    </w:pPr>
    <w:rPr>
      <w:b w:val="0"/>
    </w:rPr>
  </w:style>
  <w:style w:type="paragraph" w:styleId="Nadpis6">
    <w:name w:val="heading 6"/>
    <w:basedOn w:val="Normln"/>
    <w:next w:val="Normln"/>
    <w:qFormat/>
    <w:rsid w:val="002B4B0F"/>
    <w:pPr>
      <w:keepNext/>
      <w:keepLines/>
      <w:numPr>
        <w:ilvl w:val="5"/>
        <w:numId w:val="6"/>
      </w:numPr>
      <w:outlineLvl w:val="5"/>
    </w:pPr>
    <w:rPr>
      <w:b/>
      <w:u w:val="single"/>
    </w:rPr>
  </w:style>
  <w:style w:type="paragraph" w:styleId="Nadpis7">
    <w:name w:val="heading 7"/>
    <w:basedOn w:val="Nadpis6"/>
    <w:next w:val="Normln"/>
    <w:qFormat/>
    <w:rsid w:val="002B4B0F"/>
    <w:pPr>
      <w:numPr>
        <w:ilvl w:val="6"/>
        <w:numId w:val="7"/>
      </w:numPr>
      <w:outlineLvl w:val="6"/>
    </w:pPr>
    <w:rPr>
      <w:u w:val="none"/>
    </w:rPr>
  </w:style>
  <w:style w:type="paragraph" w:styleId="Nadpis8">
    <w:name w:val="heading 8"/>
    <w:basedOn w:val="Nadpis7"/>
    <w:next w:val="Normln"/>
    <w:qFormat/>
    <w:rsid w:val="002B4B0F"/>
    <w:pPr>
      <w:numPr>
        <w:ilvl w:val="7"/>
        <w:numId w:val="8"/>
      </w:numPr>
      <w:outlineLvl w:val="7"/>
    </w:pPr>
    <w:rPr>
      <w:b w:val="0"/>
      <w:u w:val="single"/>
    </w:rPr>
  </w:style>
  <w:style w:type="paragraph" w:styleId="Nadpis9">
    <w:name w:val="heading 9"/>
    <w:basedOn w:val="Normln"/>
    <w:next w:val="Normln"/>
    <w:qFormat/>
    <w:rsid w:val="002B4B0F"/>
    <w:pPr>
      <w:keepNext/>
      <w:keepLines/>
      <w:numPr>
        <w:ilvl w:val="8"/>
        <w:numId w:val="9"/>
      </w:numPr>
      <w:outlineLvl w:val="8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AF62AB"/>
    <w:rPr>
      <w:rFonts w:ascii="Arial" w:hAnsi="Arial"/>
      <w:b/>
      <w:caps/>
      <w:sz w:val="26"/>
    </w:rPr>
  </w:style>
  <w:style w:type="character" w:customStyle="1" w:styleId="Nadpis3Char">
    <w:name w:val="Nadpis 3 Char"/>
    <w:link w:val="Nadpis3"/>
    <w:rsid w:val="00E932CA"/>
    <w:rPr>
      <w:rFonts w:ascii="Arial" w:hAnsi="Arial"/>
      <w:b/>
      <w:sz w:val="24"/>
    </w:rPr>
  </w:style>
  <w:style w:type="paragraph" w:styleId="Prosttext">
    <w:name w:val="Plain Text"/>
    <w:basedOn w:val="Normln"/>
    <w:link w:val="ProsttextChar"/>
    <w:pPr>
      <w:spacing w:before="0"/>
      <w:ind w:firstLine="0"/>
      <w:jc w:val="left"/>
    </w:pPr>
  </w:style>
  <w:style w:type="character" w:customStyle="1" w:styleId="ProsttextChar">
    <w:name w:val="Prostý text Char"/>
    <w:link w:val="Prosttext"/>
    <w:rsid w:val="00CA1879"/>
    <w:rPr>
      <w:rFonts w:ascii="Arial" w:hAnsi="Arial"/>
      <w:sz w:val="22"/>
      <w:lang w:val="cs-CZ" w:eastAsia="cs-CZ" w:bidi="ar-SA"/>
    </w:rPr>
  </w:style>
  <w:style w:type="paragraph" w:styleId="Zkladntext">
    <w:name w:val="Body Text"/>
    <w:basedOn w:val="Normln"/>
    <w:link w:val="ZkladntextChar"/>
    <w:semiHidden/>
  </w:style>
  <w:style w:type="paragraph" w:styleId="Obsah1">
    <w:name w:val="toc 1"/>
    <w:basedOn w:val="Normln"/>
    <w:next w:val="Normln"/>
    <w:uiPriority w:val="39"/>
    <w:pPr>
      <w:spacing w:after="120"/>
      <w:ind w:left="709" w:hanging="709"/>
    </w:pPr>
    <w:rPr>
      <w:b/>
      <w:caps/>
    </w:rPr>
  </w:style>
  <w:style w:type="paragraph" w:styleId="Obsah2">
    <w:name w:val="toc 2"/>
    <w:basedOn w:val="Obsah1"/>
    <w:next w:val="Normln"/>
    <w:uiPriority w:val="39"/>
    <w:rsid w:val="008A6366"/>
    <w:pPr>
      <w:spacing w:before="40" w:after="40"/>
      <w:ind w:left="1418"/>
    </w:pPr>
    <w:rPr>
      <w:b w:val="0"/>
      <w:caps w:val="0"/>
    </w:rPr>
  </w:style>
  <w:style w:type="paragraph" w:styleId="Obsah3">
    <w:name w:val="toc 3"/>
    <w:basedOn w:val="Obsah2"/>
    <w:next w:val="Normln"/>
    <w:uiPriority w:val="39"/>
  </w:style>
  <w:style w:type="paragraph" w:styleId="Obsah4">
    <w:name w:val="toc 4"/>
    <w:basedOn w:val="Obsah3"/>
    <w:next w:val="Normln"/>
    <w:uiPriority w:val="39"/>
    <w:rsid w:val="00E119F5"/>
    <w:pPr>
      <w:ind w:left="1134" w:firstLine="0"/>
    </w:pPr>
    <w:rPr>
      <w:sz w:val="18"/>
    </w:rPr>
  </w:style>
  <w:style w:type="paragraph" w:styleId="Obsah5">
    <w:name w:val="toc 5"/>
    <w:basedOn w:val="Obsah4"/>
    <w:next w:val="Normln"/>
    <w:uiPriority w:val="39"/>
    <w:rsid w:val="00E119F5"/>
  </w:style>
  <w:style w:type="paragraph" w:styleId="Obsah6">
    <w:name w:val="toc 6"/>
    <w:basedOn w:val="Normln"/>
    <w:next w:val="Normln"/>
    <w:autoRedefine/>
    <w:uiPriority w:val="39"/>
    <w:rsid w:val="00E119F5"/>
    <w:pPr>
      <w:spacing w:before="0"/>
      <w:ind w:left="1134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uiPriority w:val="39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uiPriority w:val="39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uiPriority w:val="39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styleId="Zhlav">
    <w:name w:val="header"/>
    <w:basedOn w:val="Normln"/>
    <w:semiHidden/>
    <w:rsid w:val="00E947D4"/>
    <w:pPr>
      <w:pBdr>
        <w:bottom w:val="single" w:sz="2" w:space="1" w:color="999999"/>
      </w:pBdr>
      <w:tabs>
        <w:tab w:val="right" w:pos="9639"/>
      </w:tabs>
      <w:spacing w:before="0"/>
    </w:pPr>
    <w:rPr>
      <w:rFonts w:cs="Arial"/>
      <w:i/>
      <w:color w:val="999999"/>
      <w:sz w:val="16"/>
    </w:rPr>
  </w:style>
  <w:style w:type="paragraph" w:styleId="Zpat">
    <w:name w:val="footer"/>
    <w:basedOn w:val="Normln"/>
    <w:link w:val="ZpatChar"/>
    <w:uiPriority w:val="99"/>
    <w:rsid w:val="00E947D4"/>
    <w:pPr>
      <w:pBdr>
        <w:top w:val="single" w:sz="4" w:space="1" w:color="999999"/>
      </w:pBdr>
      <w:tabs>
        <w:tab w:val="center" w:pos="4820"/>
        <w:tab w:val="right" w:pos="9639"/>
      </w:tabs>
    </w:pPr>
    <w:rPr>
      <w:i/>
      <w:color w:val="999999"/>
      <w:sz w:val="16"/>
    </w:rPr>
  </w:style>
  <w:style w:type="character" w:customStyle="1" w:styleId="ZpatChar">
    <w:name w:val="Zápatí Char"/>
    <w:link w:val="Zpat"/>
    <w:uiPriority w:val="99"/>
    <w:rsid w:val="00F31228"/>
    <w:rPr>
      <w:rFonts w:ascii="Arial" w:hAnsi="Arial"/>
      <w:i/>
      <w:color w:val="999999"/>
      <w:sz w:val="16"/>
    </w:rPr>
  </w:style>
  <w:style w:type="paragraph" w:styleId="Nzev">
    <w:name w:val="Title"/>
    <w:basedOn w:val="Normln"/>
    <w:next w:val="Normln"/>
    <w:qFormat/>
    <w:rsid w:val="002B4B0F"/>
    <w:pPr>
      <w:keepNext/>
      <w:keepLines/>
      <w:jc w:val="left"/>
    </w:pPr>
    <w:rPr>
      <w:b/>
      <w:kern w:val="28"/>
      <w:sz w:val="26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Seznamsodrkami">
    <w:name w:val="List Bullet"/>
    <w:basedOn w:val="Normln"/>
    <w:rsid w:val="00D0001B"/>
    <w:pPr>
      <w:numPr>
        <w:numId w:val="10"/>
      </w:numPr>
      <w:spacing w:before="40" w:after="60"/>
      <w:jc w:val="left"/>
    </w:pPr>
  </w:style>
  <w:style w:type="paragraph" w:customStyle="1" w:styleId="Nzevtabulky">
    <w:name w:val="Název tabulky"/>
    <w:basedOn w:val="Normln"/>
    <w:next w:val="Normln"/>
    <w:rsid w:val="002B4B0F"/>
    <w:pPr>
      <w:keepLines/>
      <w:numPr>
        <w:numId w:val="11"/>
      </w:numPr>
      <w:tabs>
        <w:tab w:val="clear" w:pos="3289"/>
        <w:tab w:val="left" w:pos="851"/>
      </w:tabs>
      <w:ind w:left="851" w:hanging="851"/>
      <w:jc w:val="center"/>
    </w:pPr>
    <w:rPr>
      <w:i/>
      <w:szCs w:val="22"/>
    </w:rPr>
  </w:style>
  <w:style w:type="paragraph" w:styleId="Textpoznpodarou">
    <w:name w:val="footnote text"/>
    <w:basedOn w:val="Normln"/>
    <w:rsid w:val="00244ED7"/>
    <w:pPr>
      <w:spacing w:before="40" w:after="60"/>
    </w:pPr>
    <w:rPr>
      <w:sz w:val="16"/>
    </w:rPr>
  </w:style>
  <w:style w:type="paragraph" w:styleId="Seznamobrzk">
    <w:name w:val="table of figures"/>
    <w:basedOn w:val="Normln"/>
    <w:next w:val="Normln"/>
    <w:semiHidden/>
    <w:rsid w:val="00FA369C"/>
    <w:pPr>
      <w:ind w:left="765" w:hanging="765"/>
    </w:pPr>
  </w:style>
  <w:style w:type="paragraph" w:customStyle="1" w:styleId="Nzevobrzku">
    <w:name w:val="Název obrázku"/>
    <w:basedOn w:val="Normln"/>
    <w:next w:val="Normln"/>
    <w:rsid w:val="002B4B0F"/>
    <w:pPr>
      <w:keepLines/>
      <w:numPr>
        <w:numId w:val="12"/>
      </w:numPr>
      <w:tabs>
        <w:tab w:val="clear" w:pos="2220"/>
        <w:tab w:val="left" w:pos="851"/>
      </w:tabs>
      <w:ind w:left="851" w:hanging="851"/>
      <w:jc w:val="center"/>
    </w:pPr>
    <w:rPr>
      <w:i/>
      <w:szCs w:val="22"/>
    </w:rPr>
  </w:style>
  <w:style w:type="character" w:styleId="Znakapoznpodarou">
    <w:name w:val="footnote reference"/>
    <w:semiHidden/>
    <w:rsid w:val="00E43F0A"/>
    <w:rPr>
      <w:vertAlign w:val="superscript"/>
    </w:rPr>
  </w:style>
  <w:style w:type="paragraph" w:styleId="Textvysvtlivek">
    <w:name w:val="endnote text"/>
    <w:basedOn w:val="Normln"/>
    <w:rsid w:val="00D00F45"/>
    <w:rPr>
      <w:sz w:val="18"/>
    </w:rPr>
  </w:style>
  <w:style w:type="character" w:styleId="Odkaznavysvtlivky">
    <w:name w:val="endnote reference"/>
    <w:semiHidden/>
    <w:rsid w:val="00223D74"/>
    <w:rPr>
      <w:vertAlign w:val="superscript"/>
    </w:rPr>
  </w:style>
  <w:style w:type="paragraph" w:customStyle="1" w:styleId="XrefNazevProjektu">
    <w:name w:val="XrefNazevProjektu"/>
    <w:basedOn w:val="Normln"/>
    <w:semiHidden/>
    <w:rsid w:val="00873BF5"/>
    <w:pPr>
      <w:spacing w:before="0"/>
      <w:jc w:val="center"/>
    </w:pPr>
    <w:rPr>
      <w:b/>
      <w:snapToGrid w:val="0"/>
      <w:sz w:val="28"/>
    </w:rPr>
  </w:style>
  <w:style w:type="paragraph" w:customStyle="1" w:styleId="XrefCastDokumentace">
    <w:name w:val="XrefCastDokumentace"/>
    <w:basedOn w:val="Normln"/>
    <w:semiHidden/>
    <w:rsid w:val="00873BF5"/>
    <w:pPr>
      <w:jc w:val="center"/>
    </w:pPr>
    <w:rPr>
      <w:b/>
      <w:snapToGrid w:val="0"/>
      <w:sz w:val="44"/>
    </w:rPr>
  </w:style>
  <w:style w:type="paragraph" w:customStyle="1" w:styleId="Seznamssly">
    <w:name w:val="Seznam s čísly"/>
    <w:basedOn w:val="Seznamsodrkami"/>
    <w:rsid w:val="00556E2D"/>
    <w:pPr>
      <w:numPr>
        <w:numId w:val="13"/>
      </w:numPr>
      <w:tabs>
        <w:tab w:val="clear" w:pos="360"/>
      </w:tabs>
    </w:pPr>
  </w:style>
  <w:style w:type="character" w:customStyle="1" w:styleId="XrefNaseZnacka">
    <w:name w:val="XrefNaseZnacka"/>
    <w:basedOn w:val="Standardnpsmoodstavce"/>
    <w:semiHidden/>
    <w:rsid w:val="001D2AF4"/>
  </w:style>
  <w:style w:type="paragraph" w:customStyle="1" w:styleId="PipoZvr">
    <w:name w:val="PřipoZávěr"/>
    <w:basedOn w:val="Seznamsodrkami"/>
    <w:next w:val="Normln"/>
    <w:rsid w:val="00677EBF"/>
    <w:pPr>
      <w:numPr>
        <w:numId w:val="15"/>
      </w:numPr>
    </w:pPr>
    <w:rPr>
      <w:b/>
      <w:i/>
      <w:color w:val="0000FF"/>
    </w:rPr>
  </w:style>
  <w:style w:type="paragraph" w:customStyle="1" w:styleId="PipoOdpov">
    <w:name w:val="PřipoOdpověď"/>
    <w:basedOn w:val="Seznamsodrkami"/>
    <w:next w:val="Normln"/>
    <w:rsid w:val="00677EBF"/>
    <w:pPr>
      <w:numPr>
        <w:numId w:val="14"/>
      </w:numPr>
      <w:tabs>
        <w:tab w:val="clear" w:pos="717"/>
      </w:tabs>
    </w:pPr>
    <w:rPr>
      <w:i/>
      <w:color w:val="FF0000"/>
    </w:rPr>
  </w:style>
  <w:style w:type="paragraph" w:customStyle="1" w:styleId="XrefCisloProjektu">
    <w:name w:val="XrefCisloProjektu"/>
    <w:basedOn w:val="Normln"/>
    <w:semiHidden/>
    <w:rsid w:val="00BC67A5"/>
    <w:pPr>
      <w:spacing w:before="0"/>
      <w:jc w:val="center"/>
    </w:pPr>
    <w:rPr>
      <w:b/>
      <w:snapToGrid w:val="0"/>
      <w:spacing w:val="50"/>
    </w:rPr>
  </w:style>
  <w:style w:type="paragraph" w:customStyle="1" w:styleId="PODNADPIS2">
    <w:name w:val="PODNADPIS_2"/>
    <w:basedOn w:val="Normln"/>
    <w:link w:val="PODNADPIS2Char"/>
    <w:rsid w:val="003A44BC"/>
    <w:pPr>
      <w:suppressAutoHyphens/>
      <w:spacing w:before="60" w:after="40"/>
      <w:ind w:left="357"/>
    </w:pPr>
    <w:rPr>
      <w:rFonts w:cs="Arial"/>
      <w:b/>
      <w:szCs w:val="22"/>
      <w:lang w:eastAsia="ar-SA"/>
    </w:rPr>
  </w:style>
  <w:style w:type="character" w:customStyle="1" w:styleId="PODNADPIS2Char">
    <w:name w:val="PODNADPIS_2 Char"/>
    <w:link w:val="PODNADPIS2"/>
    <w:rsid w:val="00673050"/>
    <w:rPr>
      <w:rFonts w:ascii="Arial" w:hAnsi="Arial" w:cs="Arial"/>
      <w:b/>
      <w:sz w:val="22"/>
      <w:szCs w:val="22"/>
      <w:lang w:val="cs-CZ" w:eastAsia="ar-SA" w:bidi="ar-SA"/>
    </w:rPr>
  </w:style>
  <w:style w:type="paragraph" w:customStyle="1" w:styleId="Normln4">
    <w:name w:val="Normální 4"/>
    <w:basedOn w:val="Normln"/>
    <w:semiHidden/>
    <w:rsid w:val="003A44BC"/>
    <w:pPr>
      <w:spacing w:before="60" w:after="40"/>
      <w:ind w:left="357"/>
    </w:pPr>
    <w:rPr>
      <w:rFonts w:cs="Arial"/>
      <w:szCs w:val="22"/>
    </w:rPr>
  </w:style>
  <w:style w:type="paragraph" w:styleId="Titulek">
    <w:name w:val="caption"/>
    <w:basedOn w:val="Normln"/>
    <w:next w:val="Normln"/>
    <w:qFormat/>
    <w:rsid w:val="003A44BC"/>
    <w:pPr>
      <w:spacing w:before="0" w:line="312" w:lineRule="auto"/>
    </w:pPr>
    <w:rPr>
      <w:rFonts w:ascii="Arial Narrow" w:hAnsi="Arial Narrow"/>
      <w:bCs/>
    </w:rPr>
  </w:style>
  <w:style w:type="paragraph" w:customStyle="1" w:styleId="Normln2">
    <w:name w:val="Normální 2"/>
    <w:basedOn w:val="Normln"/>
    <w:semiHidden/>
    <w:rsid w:val="00BD1C76"/>
    <w:pPr>
      <w:tabs>
        <w:tab w:val="left" w:pos="284"/>
        <w:tab w:val="left" w:pos="1134"/>
      </w:tabs>
      <w:spacing w:before="60" w:after="60"/>
      <w:ind w:left="357"/>
    </w:pPr>
    <w:rPr>
      <w:rFonts w:cs="Arial"/>
      <w:spacing w:val="-3"/>
      <w:szCs w:val="22"/>
    </w:rPr>
  </w:style>
  <w:style w:type="paragraph" w:styleId="Normlnweb">
    <w:name w:val="Normal (Web)"/>
    <w:basedOn w:val="Normln"/>
    <w:uiPriority w:val="99"/>
    <w:rsid w:val="0006691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Podnadpis">
    <w:name w:val="Subtitle"/>
    <w:basedOn w:val="Normln"/>
    <w:next w:val="Normln"/>
    <w:rsid w:val="00E36AEC"/>
    <w:pPr>
      <w:suppressAutoHyphens/>
      <w:spacing w:before="240" w:after="120"/>
    </w:pPr>
    <w:rPr>
      <w:b/>
      <w:caps/>
      <w:sz w:val="26"/>
      <w:szCs w:val="26"/>
      <w:lang w:val="sk-SK" w:eastAsia="ar-SA"/>
    </w:rPr>
  </w:style>
  <w:style w:type="paragraph" w:styleId="Normlnodsazen">
    <w:name w:val="Normal Indent"/>
    <w:basedOn w:val="Normln"/>
    <w:semiHidden/>
    <w:rsid w:val="00D03D1B"/>
    <w:pPr>
      <w:spacing w:before="40" w:line="360" w:lineRule="auto"/>
      <w:ind w:firstLine="567"/>
      <w:jc w:val="left"/>
    </w:pPr>
    <w:rPr>
      <w:rFonts w:ascii="Times New Roman" w:hAnsi="Times New Roman"/>
      <w:szCs w:val="24"/>
    </w:rPr>
  </w:style>
  <w:style w:type="paragraph" w:customStyle="1" w:styleId="Tabulka">
    <w:name w:val="Tabulka"/>
    <w:basedOn w:val="Normlnodsazen"/>
    <w:rsid w:val="00B6388C"/>
    <w:pPr>
      <w:spacing w:before="0" w:line="240" w:lineRule="auto"/>
      <w:ind w:firstLine="0"/>
      <w:jc w:val="center"/>
    </w:pPr>
    <w:rPr>
      <w:rFonts w:ascii="Arial" w:hAnsi="Arial"/>
      <w:sz w:val="16"/>
    </w:rPr>
  </w:style>
  <w:style w:type="character" w:customStyle="1" w:styleId="CharChar1">
    <w:name w:val="Char Char1"/>
    <w:rsid w:val="00334696"/>
    <w:rPr>
      <w:rFonts w:ascii="Arial" w:hAnsi="Arial"/>
      <w:sz w:val="22"/>
      <w:lang w:val="cs-CZ" w:eastAsia="cs-CZ" w:bidi="ar-SA"/>
    </w:rPr>
  </w:style>
  <w:style w:type="character" w:customStyle="1" w:styleId="PODNADPIS1Char">
    <w:name w:val="PODNADPIS_1 Char"/>
    <w:rsid w:val="00334696"/>
    <w:rPr>
      <w:rFonts w:ascii="Arial" w:hAnsi="Arial" w:cs="Arial"/>
      <w:sz w:val="22"/>
      <w:szCs w:val="22"/>
      <w:u w:val="single"/>
      <w:lang w:val="cs-CZ" w:eastAsia="ar-SA" w:bidi="ar-SA"/>
    </w:rPr>
  </w:style>
  <w:style w:type="character" w:customStyle="1" w:styleId="Nadpis2Char">
    <w:name w:val="Nadpis 2 Char"/>
    <w:rsid w:val="00334696"/>
    <w:rPr>
      <w:rFonts w:ascii="Arial" w:hAnsi="Arial"/>
      <w:b/>
      <w:caps/>
      <w:kern w:val="1"/>
      <w:sz w:val="24"/>
      <w:lang w:val="cs-CZ" w:eastAsia="ar-SA" w:bidi="ar-SA"/>
    </w:rPr>
  </w:style>
  <w:style w:type="paragraph" w:customStyle="1" w:styleId="Poloka20">
    <w:name w:val="Položka 2"/>
    <w:basedOn w:val="Normln"/>
    <w:link w:val="Poloka2Char"/>
    <w:rsid w:val="00334696"/>
    <w:pPr>
      <w:numPr>
        <w:numId w:val="17"/>
      </w:numPr>
      <w:tabs>
        <w:tab w:val="left" w:pos="-1417"/>
        <w:tab w:val="left" w:pos="568"/>
      </w:tabs>
      <w:suppressAutoHyphens/>
      <w:spacing w:before="0"/>
    </w:pPr>
    <w:rPr>
      <w:lang w:eastAsia="ar-SA"/>
    </w:rPr>
  </w:style>
  <w:style w:type="character" w:customStyle="1" w:styleId="Poloka2Char">
    <w:name w:val="Položka 2 Char"/>
    <w:link w:val="Poloka20"/>
    <w:rsid w:val="00334696"/>
    <w:rPr>
      <w:rFonts w:ascii="Arial" w:hAnsi="Arial"/>
      <w:lang w:eastAsia="ar-SA"/>
    </w:rPr>
  </w:style>
  <w:style w:type="paragraph" w:customStyle="1" w:styleId="E0">
    <w:name w:val="E0"/>
    <w:basedOn w:val="Normln"/>
    <w:rsid w:val="00334696"/>
    <w:pPr>
      <w:suppressAutoHyphens/>
      <w:spacing w:before="0" w:after="60"/>
    </w:pPr>
    <w:rPr>
      <w:rFonts w:eastAsia="Arial"/>
      <w:lang w:eastAsia="ar-SA"/>
    </w:rPr>
  </w:style>
  <w:style w:type="paragraph" w:customStyle="1" w:styleId="PODNADPIS1">
    <w:name w:val="PODNADPIS_1"/>
    <w:basedOn w:val="Normln"/>
    <w:rsid w:val="00334696"/>
    <w:pPr>
      <w:suppressAutoHyphens/>
      <w:spacing w:before="60" w:after="40"/>
      <w:ind w:left="357"/>
    </w:pPr>
    <w:rPr>
      <w:rFonts w:cs="Arial"/>
      <w:szCs w:val="22"/>
      <w:u w:val="single"/>
      <w:lang w:eastAsia="ar-SA"/>
    </w:rPr>
  </w:style>
  <w:style w:type="table" w:styleId="Mkatabulky">
    <w:name w:val="Table Grid"/>
    <w:basedOn w:val="Normlntabulka"/>
    <w:rsid w:val="0033469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loka2">
    <w:name w:val="Položka2"/>
    <w:basedOn w:val="Normln"/>
    <w:rsid w:val="00334696"/>
    <w:pPr>
      <w:numPr>
        <w:numId w:val="16"/>
      </w:numPr>
      <w:tabs>
        <w:tab w:val="clear" w:pos="1437"/>
        <w:tab w:val="num" w:pos="426"/>
      </w:tabs>
      <w:spacing w:before="60" w:after="40"/>
      <w:ind w:left="426" w:hanging="426"/>
    </w:pPr>
    <w:rPr>
      <w:rFonts w:cs="Arial"/>
      <w:szCs w:val="22"/>
    </w:rPr>
  </w:style>
  <w:style w:type="paragraph" w:customStyle="1" w:styleId="Poloka3">
    <w:name w:val="Položka 3"/>
    <w:basedOn w:val="Normln"/>
    <w:autoRedefine/>
    <w:semiHidden/>
    <w:rsid w:val="00334696"/>
    <w:pPr>
      <w:numPr>
        <w:numId w:val="18"/>
      </w:numPr>
      <w:tabs>
        <w:tab w:val="clear" w:pos="360"/>
        <w:tab w:val="num" w:pos="-1985"/>
      </w:tabs>
      <w:spacing w:before="40" w:after="40"/>
      <w:ind w:left="284" w:hanging="284"/>
    </w:pPr>
    <w:rPr>
      <w:rFonts w:cs="Arial"/>
      <w:szCs w:val="22"/>
    </w:rPr>
  </w:style>
  <w:style w:type="paragraph" w:styleId="Odstavecseseznamem">
    <w:name w:val="List Paragraph"/>
    <w:aliases w:val="Styl3 Odrážky"/>
    <w:basedOn w:val="Normln"/>
    <w:link w:val="OdstavecseseznamemChar"/>
    <w:uiPriority w:val="34"/>
    <w:qFormat/>
    <w:rsid w:val="00334696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aliases w:val="Styl3 Odrážky Char"/>
    <w:link w:val="Odstavecseseznamem"/>
    <w:uiPriority w:val="34"/>
    <w:rsid w:val="004B45C4"/>
    <w:rPr>
      <w:sz w:val="24"/>
      <w:szCs w:val="24"/>
    </w:rPr>
  </w:style>
  <w:style w:type="paragraph" w:styleId="Zkladntext-prvnodsazen">
    <w:name w:val="Body Text First Indent"/>
    <w:basedOn w:val="Zkladntext"/>
    <w:link w:val="Zkladntext-prvnodsazenChar"/>
    <w:rsid w:val="00334696"/>
    <w:pPr>
      <w:spacing w:after="120"/>
      <w:ind w:firstLine="210"/>
    </w:pPr>
    <w:rPr>
      <w:lang w:val="x-none" w:eastAsia="x-none"/>
    </w:rPr>
  </w:style>
  <w:style w:type="character" w:customStyle="1" w:styleId="Zkladntext-prvnodsazenChar">
    <w:name w:val="Základní text - první odsazený Char"/>
    <w:link w:val="Zkladntext-prvnodsazen"/>
    <w:rsid w:val="00334696"/>
    <w:rPr>
      <w:rFonts w:ascii="Arial" w:hAnsi="Arial"/>
      <w:sz w:val="22"/>
      <w:lang w:val="x-none" w:eastAsia="x-none" w:bidi="ar-SA"/>
    </w:rPr>
  </w:style>
  <w:style w:type="paragraph" w:customStyle="1" w:styleId="E1">
    <w:name w:val="E1"/>
    <w:basedOn w:val="Normln"/>
    <w:rsid w:val="00334696"/>
    <w:pPr>
      <w:spacing w:before="0"/>
      <w:ind w:left="709"/>
    </w:pPr>
  </w:style>
  <w:style w:type="paragraph" w:customStyle="1" w:styleId="Projektname">
    <w:name w:val="Projektname"/>
    <w:basedOn w:val="Normln"/>
    <w:rsid w:val="00334696"/>
    <w:pPr>
      <w:tabs>
        <w:tab w:val="left" w:pos="1134"/>
      </w:tabs>
      <w:spacing w:before="320"/>
      <w:jc w:val="center"/>
    </w:pPr>
    <w:rPr>
      <w:b/>
      <w:sz w:val="40"/>
    </w:rPr>
  </w:style>
  <w:style w:type="paragraph" w:customStyle="1" w:styleId="Poloka5">
    <w:name w:val="Položka 5"/>
    <w:basedOn w:val="Normln"/>
    <w:autoRedefine/>
    <w:rsid w:val="00334696"/>
    <w:pPr>
      <w:tabs>
        <w:tab w:val="left" w:pos="-720"/>
        <w:tab w:val="left" w:pos="1560"/>
      </w:tabs>
      <w:suppressAutoHyphens/>
      <w:spacing w:before="40"/>
      <w:ind w:left="1560" w:hanging="360"/>
    </w:pPr>
    <w:rPr>
      <w:rFonts w:ascii="Times New Roman" w:hAnsi="Times New Roman" w:cs="Arial"/>
      <w:spacing w:val="-3"/>
      <w:sz w:val="24"/>
      <w:szCs w:val="24"/>
      <w:lang w:eastAsia="en-US"/>
    </w:rPr>
  </w:style>
  <w:style w:type="paragraph" w:customStyle="1" w:styleId="Poloka1">
    <w:name w:val="Položka 1"/>
    <w:basedOn w:val="Normln"/>
    <w:autoRedefine/>
    <w:rsid w:val="00334696"/>
    <w:pPr>
      <w:numPr>
        <w:numId w:val="19"/>
      </w:numPr>
      <w:spacing w:before="40" w:line="360" w:lineRule="auto"/>
    </w:pPr>
    <w:rPr>
      <w:rFonts w:ascii="Times New Roman" w:hAnsi="Times New Roman" w:cs="Arial"/>
      <w:spacing w:val="-3"/>
      <w:sz w:val="24"/>
      <w:szCs w:val="24"/>
      <w:lang w:eastAsia="en-US"/>
    </w:rPr>
  </w:style>
  <w:style w:type="paragraph" w:customStyle="1" w:styleId="Poloka7">
    <w:name w:val="Položka 7"/>
    <w:basedOn w:val="Normln"/>
    <w:autoRedefine/>
    <w:rsid w:val="00334696"/>
    <w:pPr>
      <w:numPr>
        <w:numId w:val="20"/>
      </w:numPr>
      <w:tabs>
        <w:tab w:val="clear" w:pos="360"/>
        <w:tab w:val="left" w:pos="284"/>
      </w:tabs>
      <w:spacing w:before="60"/>
      <w:ind w:left="284" w:hanging="284"/>
    </w:pPr>
    <w:rPr>
      <w:rFonts w:ascii="Times New Roman" w:hAnsi="Times New Roman" w:cs="Arial"/>
      <w:sz w:val="24"/>
      <w:szCs w:val="24"/>
      <w:u w:val="single"/>
      <w:lang w:eastAsia="en-US"/>
    </w:rPr>
  </w:style>
  <w:style w:type="paragraph" w:customStyle="1" w:styleId="Normaln1">
    <w:name w:val="Normalní 1"/>
    <w:basedOn w:val="Normln"/>
    <w:rsid w:val="00334696"/>
    <w:pPr>
      <w:spacing w:before="0" w:after="120"/>
      <w:ind w:firstLine="284"/>
    </w:pPr>
    <w:rPr>
      <w:rFonts w:ascii="Times New Roman" w:hAnsi="Times New Roman"/>
      <w:b/>
      <w:sz w:val="24"/>
      <w:szCs w:val="24"/>
      <w:lang w:eastAsia="en-US"/>
    </w:rPr>
  </w:style>
  <w:style w:type="paragraph" w:customStyle="1" w:styleId="ListParagraph1">
    <w:name w:val="List Paragraph1"/>
    <w:basedOn w:val="Normln"/>
    <w:rsid w:val="00334696"/>
    <w:pPr>
      <w:spacing w:before="0"/>
      <w:ind w:left="720"/>
      <w:contextualSpacing/>
      <w:jc w:val="left"/>
    </w:pPr>
    <w:rPr>
      <w:rFonts w:ascii="Times New Roman" w:eastAsia="Calibri" w:hAnsi="Times New Roman"/>
      <w:sz w:val="24"/>
      <w:szCs w:val="24"/>
    </w:rPr>
  </w:style>
  <w:style w:type="paragraph" w:customStyle="1" w:styleId="Styl1">
    <w:name w:val="Styl1"/>
    <w:basedOn w:val="Normln"/>
    <w:rsid w:val="00334696"/>
    <w:pPr>
      <w:widowControl w:val="0"/>
      <w:spacing w:before="40"/>
      <w:ind w:firstLine="720"/>
    </w:pPr>
    <w:rPr>
      <w:rFonts w:ascii="Times New Roman" w:hAnsi="Times New Roman"/>
      <w:sz w:val="24"/>
    </w:rPr>
  </w:style>
  <w:style w:type="paragraph" w:customStyle="1" w:styleId="normal0">
    <w:name w:val="normal_0"/>
    <w:basedOn w:val="Normln"/>
    <w:rsid w:val="00334696"/>
    <w:pPr>
      <w:widowControl w:val="0"/>
      <w:spacing w:before="0"/>
      <w:jc w:val="left"/>
    </w:pPr>
    <w:rPr>
      <w:rFonts w:ascii="Times New Roman" w:hAnsi="Times New Roman"/>
      <w:noProof/>
    </w:rPr>
  </w:style>
  <w:style w:type="character" w:styleId="Siln">
    <w:name w:val="Strong"/>
    <w:uiPriority w:val="22"/>
    <w:qFormat/>
    <w:rsid w:val="00334696"/>
    <w:rPr>
      <w:b/>
      <w:bCs/>
    </w:rPr>
  </w:style>
  <w:style w:type="paragraph" w:styleId="Rozloendokumentu">
    <w:name w:val="Document Map"/>
    <w:basedOn w:val="Normln"/>
    <w:semiHidden/>
    <w:rsid w:val="00334696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D868B8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Zkltext">
    <w:name w:val="Zákl.text"/>
    <w:basedOn w:val="Normln"/>
    <w:rsid w:val="003138CC"/>
    <w:pPr>
      <w:spacing w:before="40" w:after="40"/>
      <w:ind w:firstLine="680"/>
    </w:pPr>
    <w:rPr>
      <w:rFonts w:ascii="Times New Roman" w:hAnsi="Times New Roman"/>
      <w:sz w:val="24"/>
    </w:rPr>
  </w:style>
  <w:style w:type="character" w:styleId="Odkaznakoment">
    <w:name w:val="annotation reference"/>
    <w:semiHidden/>
    <w:rsid w:val="00D66A2B"/>
    <w:rPr>
      <w:sz w:val="16"/>
      <w:szCs w:val="16"/>
    </w:rPr>
  </w:style>
  <w:style w:type="paragraph" w:styleId="Textkomente">
    <w:name w:val="annotation text"/>
    <w:basedOn w:val="Normln"/>
    <w:semiHidden/>
    <w:rsid w:val="00D66A2B"/>
  </w:style>
  <w:style w:type="paragraph" w:styleId="Pedmtkomente">
    <w:name w:val="annotation subject"/>
    <w:basedOn w:val="Textkomente"/>
    <w:next w:val="Textkomente"/>
    <w:semiHidden/>
    <w:rsid w:val="00D66A2B"/>
    <w:rPr>
      <w:b/>
      <w:bCs/>
    </w:rPr>
  </w:style>
  <w:style w:type="paragraph" w:styleId="Textbubliny">
    <w:name w:val="Balloon Text"/>
    <w:basedOn w:val="Normln"/>
    <w:semiHidden/>
    <w:rsid w:val="00D66A2B"/>
    <w:pPr>
      <w:numPr>
        <w:numId w:val="21"/>
      </w:numPr>
    </w:pPr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E816F8"/>
    <w:pPr>
      <w:spacing w:before="0"/>
      <w:jc w:val="left"/>
    </w:pPr>
    <w:rPr>
      <w:rFonts w:ascii="Times New Roman" w:hAnsi="Times New Roman"/>
      <w:szCs w:val="24"/>
    </w:rPr>
  </w:style>
  <w:style w:type="paragraph" w:customStyle="1" w:styleId="Nadpis2a">
    <w:name w:val="Nadpis 2a"/>
    <w:basedOn w:val="Nadpis2"/>
    <w:next w:val="Normln"/>
    <w:qFormat/>
    <w:rsid w:val="00AF5DB1"/>
    <w:pPr>
      <w:numPr>
        <w:ilvl w:val="0"/>
        <w:numId w:val="32"/>
      </w:numPr>
    </w:pPr>
    <w:rPr>
      <w:sz w:val="22"/>
    </w:rPr>
  </w:style>
  <w:style w:type="character" w:customStyle="1" w:styleId="4ZakladniPGPChar">
    <w:name w:val="4 Zakladni PGP Char"/>
    <w:link w:val="4ZakladniPGP"/>
    <w:locked/>
    <w:rsid w:val="00C37350"/>
    <w:rPr>
      <w:rFonts w:ascii="Arial" w:hAnsi="Arial" w:cs="Arial"/>
      <w:sz w:val="22"/>
    </w:rPr>
  </w:style>
  <w:style w:type="paragraph" w:customStyle="1" w:styleId="4ZakladniPGP">
    <w:name w:val="4 Zakladni PGP"/>
    <w:link w:val="4ZakladniPGPChar"/>
    <w:qFormat/>
    <w:rsid w:val="00C37350"/>
    <w:pPr>
      <w:widowControl w:val="0"/>
      <w:suppressAutoHyphens/>
      <w:autoSpaceDN w:val="0"/>
      <w:spacing w:after="120" w:line="252" w:lineRule="auto"/>
      <w:ind w:left="567"/>
      <w:contextualSpacing/>
      <w:jc w:val="both"/>
    </w:pPr>
    <w:rPr>
      <w:rFonts w:ascii="Arial" w:hAnsi="Arial" w:cs="Arial"/>
      <w:sz w:val="22"/>
    </w:rPr>
  </w:style>
  <w:style w:type="paragraph" w:customStyle="1" w:styleId="Textdokumentu">
    <w:name w:val="Text dokumentu"/>
    <w:basedOn w:val="Normln"/>
    <w:rsid w:val="00114040"/>
    <w:pPr>
      <w:spacing w:before="0" w:after="120"/>
    </w:pPr>
  </w:style>
  <w:style w:type="paragraph" w:styleId="Seznam">
    <w:name w:val="List"/>
    <w:basedOn w:val="Normln"/>
    <w:rsid w:val="00912309"/>
    <w:pPr>
      <w:ind w:left="283" w:hanging="283"/>
      <w:contextualSpacing/>
    </w:pPr>
  </w:style>
  <w:style w:type="paragraph" w:styleId="Seznam2">
    <w:name w:val="List 2"/>
    <w:basedOn w:val="Normln"/>
    <w:rsid w:val="00912309"/>
    <w:pPr>
      <w:ind w:left="566" w:hanging="283"/>
      <w:contextualSpacing/>
    </w:pPr>
  </w:style>
  <w:style w:type="paragraph" w:styleId="Seznam3">
    <w:name w:val="List 3"/>
    <w:basedOn w:val="Normln"/>
    <w:rsid w:val="00912309"/>
    <w:pPr>
      <w:ind w:left="849" w:hanging="283"/>
      <w:contextualSpacing/>
    </w:pPr>
  </w:style>
  <w:style w:type="paragraph" w:styleId="Seznamsodrkami2">
    <w:name w:val="List Bullet 2"/>
    <w:basedOn w:val="Normln"/>
    <w:rsid w:val="00912309"/>
    <w:pPr>
      <w:numPr>
        <w:numId w:val="22"/>
      </w:numPr>
      <w:contextualSpacing/>
    </w:pPr>
  </w:style>
  <w:style w:type="paragraph" w:styleId="Seznamsodrkami3">
    <w:name w:val="List Bullet 3"/>
    <w:basedOn w:val="Normln"/>
    <w:rsid w:val="00912309"/>
    <w:pPr>
      <w:numPr>
        <w:numId w:val="23"/>
      </w:numPr>
      <w:contextualSpacing/>
    </w:pPr>
  </w:style>
  <w:style w:type="paragraph" w:styleId="Pokraovnseznamu">
    <w:name w:val="List Continue"/>
    <w:basedOn w:val="Normln"/>
    <w:rsid w:val="00912309"/>
    <w:pPr>
      <w:spacing w:after="120"/>
      <w:ind w:left="283"/>
      <w:contextualSpacing/>
    </w:pPr>
  </w:style>
  <w:style w:type="paragraph" w:styleId="Pokraovnseznamu2">
    <w:name w:val="List Continue 2"/>
    <w:basedOn w:val="Normln"/>
    <w:rsid w:val="00912309"/>
    <w:pPr>
      <w:spacing w:after="120"/>
      <w:ind w:left="566"/>
      <w:contextualSpacing/>
    </w:pPr>
  </w:style>
  <w:style w:type="paragraph" w:styleId="Pokraovnseznamu3">
    <w:name w:val="List Continue 3"/>
    <w:basedOn w:val="Normln"/>
    <w:rsid w:val="00912309"/>
    <w:pPr>
      <w:spacing w:after="120"/>
      <w:ind w:left="849"/>
      <w:contextualSpacing/>
    </w:pPr>
  </w:style>
  <w:style w:type="paragraph" w:styleId="Zkladntextodsazen">
    <w:name w:val="Body Text Indent"/>
    <w:basedOn w:val="Normln"/>
    <w:link w:val="ZkladntextodsazenChar"/>
    <w:rsid w:val="0091230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912309"/>
    <w:rPr>
      <w:rFonts w:ascii="Arial" w:hAnsi="Arial"/>
      <w:sz w:val="22"/>
    </w:rPr>
  </w:style>
  <w:style w:type="paragraph" w:styleId="Zkladntext-prvnodsazen2">
    <w:name w:val="Body Text First Indent 2"/>
    <w:basedOn w:val="Zkladntextodsazen"/>
    <w:link w:val="Zkladntext-prvnodsazen2Char"/>
    <w:rsid w:val="00912309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12309"/>
    <w:rPr>
      <w:rFonts w:ascii="Arial" w:hAnsi="Arial"/>
      <w:sz w:val="22"/>
    </w:rPr>
  </w:style>
  <w:style w:type="paragraph" w:customStyle="1" w:styleId="HeaderFooter">
    <w:name w:val="Header/Footer"/>
    <w:basedOn w:val="Normln"/>
    <w:link w:val="HeaderFooterChar"/>
    <w:qFormat/>
    <w:rsid w:val="00F31228"/>
    <w:pPr>
      <w:tabs>
        <w:tab w:val="center" w:pos="4536"/>
        <w:tab w:val="right" w:pos="9072"/>
      </w:tabs>
      <w:spacing w:before="0"/>
      <w:ind w:firstLine="0"/>
      <w:jc w:val="left"/>
    </w:pPr>
    <w:rPr>
      <w:rFonts w:eastAsia="Calibri"/>
      <w:i/>
      <w:noProof/>
      <w:sz w:val="16"/>
      <w:szCs w:val="16"/>
    </w:rPr>
  </w:style>
  <w:style w:type="character" w:customStyle="1" w:styleId="HeaderFooterChar">
    <w:name w:val="Header/Footer Char"/>
    <w:link w:val="HeaderFooter"/>
    <w:rsid w:val="00F31228"/>
    <w:rPr>
      <w:rFonts w:ascii="Arial" w:eastAsia="Calibri" w:hAnsi="Arial"/>
      <w:i/>
      <w:noProof/>
      <w:sz w:val="16"/>
      <w:szCs w:val="16"/>
    </w:rPr>
  </w:style>
  <w:style w:type="character" w:styleId="Sledovanodkaz">
    <w:name w:val="FollowedHyperlink"/>
    <w:uiPriority w:val="99"/>
    <w:unhideWhenUsed/>
    <w:rsid w:val="00E65982"/>
    <w:rPr>
      <w:color w:val="800080"/>
      <w:u w:val="single"/>
    </w:rPr>
  </w:style>
  <w:style w:type="paragraph" w:customStyle="1" w:styleId="Styl32roveodrek">
    <w:name w:val="Styl3_2.úroveň odrážek"/>
    <w:basedOn w:val="Normln"/>
    <w:rsid w:val="00EA0F6C"/>
    <w:pPr>
      <w:numPr>
        <w:numId w:val="26"/>
      </w:numPr>
      <w:tabs>
        <w:tab w:val="num" w:pos="720"/>
      </w:tabs>
      <w:spacing w:before="20"/>
      <w:ind w:left="357" w:firstLine="0"/>
    </w:pPr>
    <w:rPr>
      <w:rFonts w:eastAsia="Calibri"/>
      <w:sz w:val="22"/>
      <w:szCs w:val="22"/>
      <w:lang w:eastAsia="en-US"/>
    </w:rPr>
  </w:style>
  <w:style w:type="paragraph" w:customStyle="1" w:styleId="Nzev3kat">
    <w:name w:val="Název 3 kat."/>
    <w:basedOn w:val="Normln"/>
    <w:next w:val="Normln"/>
    <w:rsid w:val="00EA0F6C"/>
    <w:pPr>
      <w:spacing w:before="0"/>
      <w:ind w:left="360" w:firstLine="0"/>
    </w:pPr>
    <w:rPr>
      <w:sz w:val="22"/>
      <w:szCs w:val="28"/>
    </w:rPr>
  </w:style>
  <w:style w:type="paragraph" w:customStyle="1" w:styleId="odstavec">
    <w:name w:val="odstavec"/>
    <w:link w:val="odstavecChar"/>
    <w:qFormat/>
    <w:rsid w:val="008656A4"/>
    <w:pPr>
      <w:ind w:firstLine="426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Char">
    <w:name w:val="odstavec Char"/>
    <w:link w:val="odstavec"/>
    <w:rsid w:val="008656A4"/>
    <w:rPr>
      <w:rFonts w:ascii="Calibri" w:eastAsia="Calibri" w:hAnsi="Calibri"/>
      <w:sz w:val="22"/>
      <w:szCs w:val="22"/>
      <w:lang w:eastAsia="en-US"/>
    </w:rPr>
  </w:style>
  <w:style w:type="paragraph" w:customStyle="1" w:styleId="Znaka2">
    <w:name w:val="Značka 2"/>
    <w:basedOn w:val="Normln"/>
    <w:rsid w:val="008656A4"/>
    <w:pPr>
      <w:numPr>
        <w:numId w:val="27"/>
      </w:numPr>
      <w:tabs>
        <w:tab w:val="clear" w:pos="644"/>
      </w:tabs>
      <w:spacing w:before="0"/>
      <w:ind w:left="568" w:hanging="284"/>
    </w:pPr>
    <w:rPr>
      <w:rFonts w:ascii="Times New Roman" w:hAnsi="Times New Roman"/>
      <w:snapToGrid w:val="0"/>
      <w:color w:val="000000"/>
      <w:sz w:val="24"/>
    </w:rPr>
  </w:style>
  <w:style w:type="paragraph" w:customStyle="1" w:styleId="CharCharCharCharCharChar4">
    <w:name w:val="Char Char Char Char Char Char4"/>
    <w:basedOn w:val="Normln"/>
    <w:rsid w:val="00106627"/>
    <w:pPr>
      <w:widowControl w:val="0"/>
      <w:adjustRightInd w:val="0"/>
      <w:spacing w:before="0" w:after="160" w:line="240" w:lineRule="exact"/>
      <w:ind w:firstLine="0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EIA-3-BIII">
    <w:name w:val="EIA-3-BIII"/>
    <w:basedOn w:val="Normln"/>
    <w:rsid w:val="00106627"/>
    <w:pPr>
      <w:widowControl w:val="0"/>
      <w:tabs>
        <w:tab w:val="left" w:pos="709"/>
      </w:tabs>
      <w:suppressAutoHyphens/>
      <w:adjustRightInd w:val="0"/>
      <w:spacing w:before="180"/>
      <w:ind w:left="340" w:firstLine="0"/>
      <w:textAlignment w:val="baseline"/>
    </w:pPr>
    <w:rPr>
      <w:rFonts w:ascii="Times New Roman" w:hAnsi="Times New Roman"/>
      <w:sz w:val="24"/>
      <w:u w:val="single"/>
    </w:rPr>
  </w:style>
  <w:style w:type="character" w:customStyle="1" w:styleId="h1a5">
    <w:name w:val="h1a5"/>
    <w:rsid w:val="00F74B4C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ZkladntextChar">
    <w:name w:val="Základní text Char"/>
    <w:basedOn w:val="Standardnpsmoodstavce"/>
    <w:link w:val="Zkladntext"/>
    <w:semiHidden/>
    <w:rsid w:val="00EA4C0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5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5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7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85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2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35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27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959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786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7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309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60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233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196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4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858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26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650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48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3759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2129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3295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267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6766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819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276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3309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0979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9349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4829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98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6697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620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021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6528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5350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427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7288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7415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5448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219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1563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4111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5108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561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036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700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9172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7620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2716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1305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28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7979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561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661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9362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846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4626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467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4137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524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8674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3456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3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464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179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4182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8594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1407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410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4053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9315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66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3556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101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4939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6154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3519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8105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5506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5606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613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8488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32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51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5551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710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86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348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683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1533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825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2842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4765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47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570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1533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582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3458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00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294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0080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6290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277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7046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1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16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49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IKP\Sablony\Word\TechZpravaIKP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3DA18-A70B-4EF0-BDF6-D1600C25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TechZpravaIKPCE.dot</Template>
  <TotalTime>1732</TotalTime>
  <Pages>9</Pages>
  <Words>3638</Words>
  <Characters>21696</Characters>
  <Application>Microsoft Office Word</Application>
  <DocSecurity>0</DocSecurity>
  <Lines>180</Lines>
  <Paragraphs>50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Doplňující údaje:</vt:lpstr>
      <vt:lpstr>Doplňující údaje:</vt:lpstr>
    </vt:vector>
  </TitlesOfParts>
  <Company>COMPAQ</Company>
  <LinksUpToDate>false</LinksUpToDate>
  <CharactersWithSpaces>25284</CharactersWithSpaces>
  <SharedDoc>false</SharedDoc>
  <HLinks>
    <vt:vector size="66" baseType="variant">
      <vt:variant>
        <vt:i4>1638462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_Toc16678916</vt:lpwstr>
      </vt:variant>
      <vt:variant>
        <vt:i4>1703998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_Toc16678915</vt:lpwstr>
      </vt:variant>
      <vt:variant>
        <vt:i4>1769534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_Toc16678914</vt:lpwstr>
      </vt:variant>
      <vt:variant>
        <vt:i4>1835070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_Toc16678913</vt:lpwstr>
      </vt:variant>
      <vt:variant>
        <vt:i4>1900606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_Toc16678912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_Toc16678911</vt:lpwstr>
      </vt:variant>
      <vt:variant>
        <vt:i4>2031678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_Toc16678910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_Toc16678909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_Toc16678908</vt:lpwstr>
      </vt:variant>
      <vt:variant>
        <vt:i4>1572927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_Toc16678907</vt:lpwstr>
      </vt:variant>
      <vt:variant>
        <vt:i4>1638463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_Toc16678906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Doplňující údaje:</dc:title>
  <dc:subject/>
  <dc:creator>Jan Lambert</dc:creator>
  <cp:keywords/>
  <cp:lastModifiedBy>Jan Lambert</cp:lastModifiedBy>
  <cp:revision>99</cp:revision>
  <cp:lastPrinted>2021-06-29T13:48:00Z</cp:lastPrinted>
  <dcterms:created xsi:type="dcterms:W3CDTF">2020-11-05T13:38:00Z</dcterms:created>
  <dcterms:modified xsi:type="dcterms:W3CDTF">2021-06-29T13:48:00Z</dcterms:modified>
</cp:coreProperties>
</file>