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9BD82" w14:textId="77777777" w:rsidR="000F7E27" w:rsidRPr="000F1B7E" w:rsidRDefault="000F7E27" w:rsidP="00A83CF8">
      <w:pPr>
        <w:spacing w:line="255" w:lineRule="auto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0ED81359" w14:textId="77777777" w:rsidR="00556787" w:rsidRPr="000F1B7E" w:rsidRDefault="00314B3B" w:rsidP="00A83CF8">
      <w:pPr>
        <w:spacing w:line="255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b/>
          <w:bCs/>
          <w:sz w:val="24"/>
          <w:szCs w:val="24"/>
        </w:rPr>
        <w:t>Technické podklady k „Výzvě k podání nabídky“ na zpracování projektové dokumentace na „Revitalizaci bývalého hospodářského dvora velkostatku</w:t>
      </w:r>
      <w:r w:rsidR="00852984" w:rsidRPr="000F1B7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a parku zámku Roztoky, Zámek čp. 1, pp</w:t>
      </w:r>
      <w:r w:rsidRPr="000F1B7E">
        <w:rPr>
          <w:rFonts w:asciiTheme="minorHAnsi" w:eastAsia="Calibri" w:hAnsiTheme="minorHAnsi" w:cstheme="minorHAnsi"/>
          <w:b/>
          <w:bCs/>
          <w:sz w:val="24"/>
          <w:szCs w:val="24"/>
        </w:rPr>
        <w:t>č. 2 a 3, k.</w:t>
      </w:r>
      <w:r w:rsidR="00852984" w:rsidRPr="000F1B7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0F1B7E">
        <w:rPr>
          <w:rFonts w:asciiTheme="minorHAnsi" w:eastAsia="Calibri" w:hAnsiTheme="minorHAnsi" w:cstheme="minorHAnsi"/>
          <w:b/>
          <w:bCs/>
          <w:sz w:val="24"/>
          <w:szCs w:val="24"/>
        </w:rPr>
        <w:t>ú. Roztoky“</w:t>
      </w:r>
    </w:p>
    <w:p w14:paraId="126AFF1F" w14:textId="77777777" w:rsidR="00556787" w:rsidRPr="000F1B7E" w:rsidRDefault="00556787" w:rsidP="00A83CF8">
      <w:pPr>
        <w:spacing w:line="237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2051B4A8" w14:textId="77777777" w:rsidR="00556787" w:rsidRPr="000F1B7E" w:rsidRDefault="00556787" w:rsidP="00A83CF8">
      <w:pPr>
        <w:spacing w:line="261" w:lineRule="exact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798C4DCB" w14:textId="77777777" w:rsidR="00556787" w:rsidRPr="000F1B7E" w:rsidRDefault="00314B3B" w:rsidP="00A83CF8">
      <w:pPr>
        <w:numPr>
          <w:ilvl w:val="0"/>
          <w:numId w:val="1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0F1B7E">
        <w:rPr>
          <w:rFonts w:asciiTheme="minorHAnsi" w:eastAsia="Calibri" w:hAnsiTheme="minorHAnsi" w:cstheme="minorHAnsi"/>
          <w:b/>
          <w:bCs/>
          <w:sz w:val="24"/>
          <w:szCs w:val="24"/>
        </w:rPr>
        <w:t>Předmět veřejné zakázky</w:t>
      </w:r>
    </w:p>
    <w:p w14:paraId="169170DD" w14:textId="77777777" w:rsidR="00556787" w:rsidRPr="000F1B7E" w:rsidRDefault="00556787" w:rsidP="00A83CF8">
      <w:pPr>
        <w:spacing w:line="296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</w:p>
    <w:p w14:paraId="64A39B89" w14:textId="503E8534" w:rsidR="00556787" w:rsidRPr="000F1B7E" w:rsidRDefault="00314B3B" w:rsidP="00A83CF8">
      <w:pPr>
        <w:spacing w:line="254" w:lineRule="auto"/>
        <w:ind w:left="70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Původně gotická vodní tvrz upravená v renesančním stylu je obklopená vodním příkopem, na nějž navazuje z jižní strany volně ře</w:t>
      </w:r>
      <w:r w:rsidR="003408E5" w:rsidRPr="000F1B7E">
        <w:rPr>
          <w:rFonts w:asciiTheme="minorHAnsi" w:eastAsia="Calibri" w:hAnsiTheme="minorHAnsi" w:cstheme="minorHAnsi"/>
          <w:sz w:val="24"/>
          <w:szCs w:val="24"/>
        </w:rPr>
        <w:t xml:space="preserve">šený park vysazený v polovině 20. </w:t>
      </w:r>
      <w:r w:rsidRPr="000F1B7E">
        <w:rPr>
          <w:rFonts w:asciiTheme="minorHAnsi" w:eastAsia="Calibri" w:hAnsiTheme="minorHAnsi" w:cstheme="minorHAnsi"/>
          <w:sz w:val="24"/>
          <w:szCs w:val="24"/>
        </w:rPr>
        <w:t>století a na severu se nachází bývalý hospodářský dvůr. Hradební příkop je zatravněn. Celko</w:t>
      </w:r>
      <w:r w:rsidR="00AA2300" w:rsidRPr="000F1B7E">
        <w:rPr>
          <w:rFonts w:asciiTheme="minorHAnsi" w:eastAsia="Calibri" w:hAnsiTheme="minorHAnsi" w:cstheme="minorHAnsi"/>
          <w:sz w:val="24"/>
          <w:szCs w:val="24"/>
        </w:rPr>
        <w:t xml:space="preserve">vá rozloha řešeného území je 13 </w:t>
      </w:r>
      <w:r w:rsidRPr="000F1B7E">
        <w:rPr>
          <w:rFonts w:asciiTheme="minorHAnsi" w:eastAsia="Calibri" w:hAnsiTheme="minorHAnsi" w:cstheme="minorHAnsi"/>
          <w:sz w:val="24"/>
          <w:szCs w:val="24"/>
        </w:rPr>
        <w:t>300 m</w:t>
      </w:r>
      <w:r w:rsidRPr="000F1B7E">
        <w:rPr>
          <w:rFonts w:asciiTheme="minorHAnsi" w:eastAsia="Calibri" w:hAnsiTheme="minorHAnsi" w:cstheme="minorHAnsi"/>
          <w:sz w:val="24"/>
          <w:szCs w:val="24"/>
          <w:vertAlign w:val="superscript"/>
        </w:rPr>
        <w:t>2</w:t>
      </w:r>
      <w:r w:rsidR="001D4E8F" w:rsidRPr="000F1B7E">
        <w:rPr>
          <w:rFonts w:asciiTheme="minorHAnsi" w:eastAsia="Calibri" w:hAnsiTheme="minorHAnsi" w:cstheme="minorHAnsi"/>
          <w:sz w:val="24"/>
          <w:szCs w:val="24"/>
        </w:rPr>
        <w:t xml:space="preserve">. Jedná se o katastrální území Roztoky u Prahy, ppč. 2 a ppč. 3, oba pozemky </w:t>
      </w:r>
      <w:r w:rsidR="001D4E8F" w:rsidRPr="000F1B7E">
        <w:rPr>
          <w:rFonts w:asciiTheme="minorHAnsi" w:hAnsiTheme="minorHAnsi" w:cstheme="minorHAnsi"/>
          <w:sz w:val="24"/>
          <w:szCs w:val="24"/>
        </w:rPr>
        <w:t>vlastní Středočeský kraj, Zborovská 81/11, Smíchov, 150</w:t>
      </w:r>
      <w:r w:rsidR="00C42ED5">
        <w:rPr>
          <w:rFonts w:asciiTheme="minorHAnsi" w:hAnsiTheme="minorHAnsi" w:cstheme="minorHAnsi"/>
          <w:sz w:val="24"/>
          <w:szCs w:val="24"/>
        </w:rPr>
        <w:t xml:space="preserve"> </w:t>
      </w:r>
      <w:r w:rsidR="001D4E8F" w:rsidRPr="000F1B7E">
        <w:rPr>
          <w:rFonts w:asciiTheme="minorHAnsi" w:hAnsiTheme="minorHAnsi" w:cstheme="minorHAnsi"/>
          <w:sz w:val="24"/>
          <w:szCs w:val="24"/>
        </w:rPr>
        <w:t>00 Praha 5, spravuje Středočeské muzeum v Roztokách u Prahy, příspěvková organizace.</w:t>
      </w:r>
    </w:p>
    <w:p w14:paraId="7392BB05" w14:textId="77777777" w:rsidR="00556787" w:rsidRPr="000F1B7E" w:rsidRDefault="00556787" w:rsidP="00A83CF8">
      <w:pPr>
        <w:spacing w:line="133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04BEE6DD" w14:textId="2ADADF53" w:rsidR="00A92A12" w:rsidRPr="000F1B7E" w:rsidRDefault="00314B3B" w:rsidP="00A83CF8">
      <w:pPr>
        <w:spacing w:line="245" w:lineRule="auto"/>
        <w:ind w:left="70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Předmět</w:t>
      </w:r>
      <w:r w:rsidR="00F04EE5">
        <w:rPr>
          <w:rFonts w:asciiTheme="minorHAnsi" w:eastAsia="Calibri" w:hAnsiTheme="minorHAnsi" w:cstheme="minorHAnsi"/>
          <w:sz w:val="24"/>
          <w:szCs w:val="24"/>
        </w:rPr>
        <w:t xml:space="preserve">em nabídky je koncepční řešení </w:t>
      </w:r>
      <w:r w:rsidR="00A01ED0">
        <w:rPr>
          <w:rFonts w:asciiTheme="minorHAnsi" w:eastAsia="Calibri" w:hAnsiTheme="minorHAnsi" w:cstheme="minorHAnsi"/>
          <w:sz w:val="24"/>
          <w:szCs w:val="24"/>
        </w:rPr>
        <w:t xml:space="preserve">(studie) </w:t>
      </w:r>
      <w:r w:rsidR="00F04EE5">
        <w:rPr>
          <w:rFonts w:asciiTheme="minorHAnsi" w:eastAsia="Calibri" w:hAnsiTheme="minorHAnsi" w:cstheme="minorHAnsi"/>
          <w:sz w:val="24"/>
          <w:szCs w:val="24"/>
        </w:rPr>
        <w:t>r</w:t>
      </w:r>
      <w:r w:rsidRPr="000F1B7E">
        <w:rPr>
          <w:rFonts w:asciiTheme="minorHAnsi" w:eastAsia="Calibri" w:hAnsiTheme="minorHAnsi" w:cstheme="minorHAnsi"/>
          <w:sz w:val="24"/>
          <w:szCs w:val="24"/>
        </w:rPr>
        <w:t>evitalizace hospodářského dvora s ohledem na výstavní a společenské aktivity a úpravy parku. Následně pak vypracování projektové dokumentace nutné pro zajištění stavebního povolení, projednání dokumentace a zajištění vydání stavebního povolení a vypracování projektové dokumentace ve stupni pro provedení stavby včetně podrobného rozpočtu stavby.</w:t>
      </w:r>
      <w:r w:rsidR="00A92A12" w:rsidRPr="000F1B7E">
        <w:rPr>
          <w:rFonts w:asciiTheme="minorHAnsi" w:eastAsia="Calibri" w:hAnsiTheme="minorHAnsi" w:cstheme="minorHAnsi"/>
          <w:sz w:val="24"/>
          <w:szCs w:val="24"/>
        </w:rPr>
        <w:t xml:space="preserve"> Součástí je </w:t>
      </w:r>
      <w:r w:rsidR="00A92A12" w:rsidRPr="000F1B7E">
        <w:rPr>
          <w:rFonts w:asciiTheme="minorHAnsi" w:hAnsiTheme="minorHAnsi" w:cstheme="minorHAnsi"/>
          <w:sz w:val="24"/>
          <w:szCs w:val="24"/>
        </w:rPr>
        <w:t>projednání s dotčenými orgány památkové péče, s následným zpracováním a podáním žádosti k správnímu řízení.</w:t>
      </w:r>
    </w:p>
    <w:p w14:paraId="1103E23D" w14:textId="77777777" w:rsidR="00556787" w:rsidRPr="000F1B7E" w:rsidRDefault="00556787" w:rsidP="00A83CF8">
      <w:pPr>
        <w:spacing w:line="2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5D0AFAB3" w14:textId="77777777" w:rsidR="00556787" w:rsidRPr="000F1B7E" w:rsidRDefault="00556787" w:rsidP="00A83CF8">
      <w:pPr>
        <w:spacing w:line="35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09409C3E" w14:textId="77777777" w:rsidR="00556787" w:rsidRPr="000F1B7E" w:rsidRDefault="00314B3B" w:rsidP="00A83CF8">
      <w:pPr>
        <w:tabs>
          <w:tab w:val="left" w:pos="720"/>
        </w:tabs>
        <w:ind w:left="720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F1B7E">
        <w:rPr>
          <w:rFonts w:asciiTheme="minorHAnsi" w:eastAsia="Calibri" w:hAnsiTheme="minorHAnsi" w:cstheme="minorHAnsi"/>
          <w:b/>
          <w:bCs/>
          <w:sz w:val="24"/>
          <w:szCs w:val="24"/>
        </w:rPr>
        <w:t>Zadavatel požaduje, aby projektové řešení úprav umožňovalo tyto aktivity:</w:t>
      </w:r>
    </w:p>
    <w:p w14:paraId="0EB6A9A1" w14:textId="77777777" w:rsidR="00556787" w:rsidRPr="000F1B7E" w:rsidRDefault="00556787" w:rsidP="00A83CF8">
      <w:pPr>
        <w:spacing w:line="301" w:lineRule="exact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10963452" w14:textId="77777777" w:rsidR="00556787" w:rsidRPr="000F1B7E" w:rsidRDefault="00314B3B" w:rsidP="00A83CF8">
      <w:pPr>
        <w:numPr>
          <w:ilvl w:val="1"/>
          <w:numId w:val="1"/>
        </w:numPr>
        <w:tabs>
          <w:tab w:val="left" w:pos="1060"/>
        </w:tabs>
        <w:spacing w:line="244" w:lineRule="auto"/>
        <w:ind w:left="1060" w:hanging="364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Pořádání kulturních akcí pod „širým nebem“ pro širokou veřejnost. Jedná se zejména o dočasné nebo permanentní expozice, exteriérové výstavy, jarmarky, koncerty, divadelní představení, svatební obřady, apod.</w:t>
      </w:r>
    </w:p>
    <w:p w14:paraId="6D61F56B" w14:textId="4A4E2136" w:rsidR="00556787" w:rsidRPr="000F1B7E" w:rsidRDefault="00314B3B" w:rsidP="00A83CF8">
      <w:pPr>
        <w:numPr>
          <w:ilvl w:val="1"/>
          <w:numId w:val="1"/>
        </w:numPr>
        <w:tabs>
          <w:tab w:val="left" w:pos="1060"/>
        </w:tabs>
        <w:spacing w:line="239" w:lineRule="auto"/>
        <w:ind w:left="1060" w:hanging="364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Organizace lektorských programů (voda, dřeviny) a vzdělávacích akcí, včetn</w:t>
      </w:r>
      <w:r w:rsidR="0070552B">
        <w:rPr>
          <w:rFonts w:asciiTheme="minorHAnsi" w:eastAsia="Calibri" w:hAnsiTheme="minorHAnsi" w:cstheme="minorHAnsi"/>
          <w:sz w:val="24"/>
          <w:szCs w:val="24"/>
        </w:rPr>
        <w:t>ě přednášek a možnosti promítání</w:t>
      </w:r>
      <w:r w:rsidRPr="000F1B7E">
        <w:rPr>
          <w:rFonts w:asciiTheme="minorHAnsi" w:eastAsia="Calibri" w:hAnsiTheme="minorHAnsi" w:cstheme="minorHAnsi"/>
          <w:sz w:val="24"/>
          <w:szCs w:val="24"/>
        </w:rPr>
        <w:t>.</w:t>
      </w:r>
    </w:p>
    <w:p w14:paraId="6210FC96" w14:textId="77777777" w:rsidR="00556787" w:rsidRPr="000F1B7E" w:rsidRDefault="00556787" w:rsidP="00A83CF8">
      <w:pPr>
        <w:spacing w:line="2" w:lineRule="exact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40B6E3EE" w14:textId="77777777" w:rsidR="00556787" w:rsidRPr="000F1B7E" w:rsidRDefault="00314B3B" w:rsidP="00A83CF8">
      <w:pPr>
        <w:numPr>
          <w:ilvl w:val="1"/>
          <w:numId w:val="1"/>
        </w:numPr>
        <w:tabs>
          <w:tab w:val="left" w:pos="1060"/>
        </w:tabs>
        <w:ind w:left="1060" w:hanging="364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Místa pro relaxaci návštěvníků muzea včetně venkovního posezení u kavárny</w:t>
      </w:r>
    </w:p>
    <w:p w14:paraId="4352E858" w14:textId="77777777" w:rsidR="00556787" w:rsidRPr="000F1B7E" w:rsidRDefault="00314B3B" w:rsidP="00A83CF8">
      <w:pPr>
        <w:numPr>
          <w:ilvl w:val="1"/>
          <w:numId w:val="1"/>
        </w:numPr>
        <w:tabs>
          <w:tab w:val="left" w:pos="1060"/>
        </w:tabs>
        <w:ind w:left="1060" w:hanging="364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Řešení návazností na okolní turistické stezky a cyklostezky.</w:t>
      </w:r>
    </w:p>
    <w:p w14:paraId="5EA84B5D" w14:textId="3568FDD9" w:rsidR="00556787" w:rsidRPr="000F1B7E" w:rsidRDefault="00314B3B" w:rsidP="00A83CF8">
      <w:pPr>
        <w:numPr>
          <w:ilvl w:val="1"/>
          <w:numId w:val="1"/>
        </w:numPr>
        <w:tabs>
          <w:tab w:val="left" w:pos="1060"/>
        </w:tabs>
        <w:spacing w:line="247" w:lineRule="auto"/>
        <w:ind w:left="1060" w:hanging="364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Nová provozní schémata související se stávajícím a nově vybudovaným př</w:t>
      </w:r>
      <w:r w:rsidR="00421B70">
        <w:rPr>
          <w:rFonts w:asciiTheme="minorHAnsi" w:eastAsia="Calibri" w:hAnsiTheme="minorHAnsi" w:cstheme="minorHAnsi"/>
          <w:sz w:val="24"/>
          <w:szCs w:val="24"/>
        </w:rPr>
        <w:t xml:space="preserve">ístupem </w:t>
      </w:r>
      <w:r w:rsidRPr="000F1B7E">
        <w:rPr>
          <w:rFonts w:asciiTheme="minorHAnsi" w:eastAsia="Calibri" w:hAnsiTheme="minorHAnsi" w:cstheme="minorHAnsi"/>
          <w:sz w:val="24"/>
          <w:szCs w:val="24"/>
        </w:rPr>
        <w:t>do areálu muzea.</w:t>
      </w:r>
    </w:p>
    <w:p w14:paraId="355A9B48" w14:textId="57B60DFA" w:rsidR="00556787" w:rsidRPr="000F1B7E" w:rsidRDefault="0070552B" w:rsidP="00A83CF8">
      <w:pPr>
        <w:numPr>
          <w:ilvl w:val="1"/>
          <w:numId w:val="2"/>
        </w:numPr>
        <w:tabs>
          <w:tab w:val="left" w:pos="1040"/>
        </w:tabs>
        <w:spacing w:line="200" w:lineRule="exact"/>
        <w:ind w:left="1040" w:hanging="364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  <w:bookmarkStart w:id="0" w:name="page2"/>
      <w:bookmarkEnd w:id="0"/>
      <w:r>
        <w:rPr>
          <w:rFonts w:asciiTheme="minorHAnsi" w:eastAsia="Calibri" w:hAnsiTheme="minorHAnsi" w:cstheme="minorHAnsi"/>
          <w:sz w:val="24"/>
          <w:szCs w:val="24"/>
        </w:rPr>
        <w:t>P</w:t>
      </w:r>
      <w:r w:rsidR="00314B3B" w:rsidRPr="000F1B7E">
        <w:rPr>
          <w:rFonts w:asciiTheme="minorHAnsi" w:eastAsia="Calibri" w:hAnsiTheme="minorHAnsi" w:cstheme="minorHAnsi"/>
          <w:sz w:val="24"/>
          <w:szCs w:val="24"/>
        </w:rPr>
        <w:t xml:space="preserve">rovozní dopravní obslužnost areálu. </w:t>
      </w:r>
    </w:p>
    <w:p w14:paraId="7003E7E7" w14:textId="77777777" w:rsidR="00556787" w:rsidRPr="000F1B7E" w:rsidRDefault="00556787" w:rsidP="00A83CF8">
      <w:pPr>
        <w:spacing w:line="200" w:lineRule="exact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60E48572" w14:textId="77777777" w:rsidR="00556787" w:rsidRPr="000F1B7E" w:rsidRDefault="00556787" w:rsidP="00A83CF8">
      <w:pPr>
        <w:spacing w:line="200" w:lineRule="exact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39E0626C" w14:textId="77777777" w:rsidR="00556787" w:rsidRPr="000F1B7E" w:rsidRDefault="00556787" w:rsidP="00A83CF8">
      <w:pPr>
        <w:spacing w:line="237" w:lineRule="exact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702C944F" w14:textId="77777777" w:rsidR="00556787" w:rsidRPr="000F1B7E" w:rsidRDefault="00314B3B" w:rsidP="00A83CF8">
      <w:pPr>
        <w:tabs>
          <w:tab w:val="left" w:pos="700"/>
        </w:tabs>
        <w:ind w:left="700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F1B7E">
        <w:rPr>
          <w:rFonts w:asciiTheme="minorHAnsi" w:eastAsia="Calibri" w:hAnsiTheme="minorHAnsi" w:cstheme="minorHAnsi"/>
          <w:b/>
          <w:bCs/>
          <w:sz w:val="24"/>
          <w:szCs w:val="24"/>
        </w:rPr>
        <w:t>Požadavky zadavatele a doposud známé podmínky dotčených orgánů státní správy</w:t>
      </w:r>
    </w:p>
    <w:p w14:paraId="79429B0C" w14:textId="77777777" w:rsidR="00556787" w:rsidRPr="000F1B7E" w:rsidRDefault="00556787" w:rsidP="00A83CF8">
      <w:pPr>
        <w:spacing w:line="296" w:lineRule="exact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0B432169" w14:textId="65A51735" w:rsidR="00556787" w:rsidRPr="000F1B7E" w:rsidRDefault="00314B3B" w:rsidP="00A83CF8">
      <w:pPr>
        <w:numPr>
          <w:ilvl w:val="2"/>
          <w:numId w:val="3"/>
        </w:numPr>
        <w:tabs>
          <w:tab w:val="left" w:pos="1420"/>
        </w:tabs>
        <w:spacing w:line="248" w:lineRule="auto"/>
        <w:ind w:left="14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Projekt bude respekt</w:t>
      </w:r>
      <w:r w:rsidR="0097413D">
        <w:rPr>
          <w:rFonts w:asciiTheme="minorHAnsi" w:eastAsia="Calibri" w:hAnsiTheme="minorHAnsi" w:cstheme="minorHAnsi"/>
          <w:sz w:val="24"/>
          <w:szCs w:val="24"/>
        </w:rPr>
        <w:t xml:space="preserve">ovat historický vývoj lokality, </w:t>
      </w:r>
      <w:r w:rsidRPr="000F1B7E">
        <w:rPr>
          <w:rFonts w:asciiTheme="minorHAnsi" w:eastAsia="Calibri" w:hAnsiTheme="minorHAnsi" w:cstheme="minorHAnsi"/>
          <w:sz w:val="24"/>
          <w:szCs w:val="24"/>
        </w:rPr>
        <w:t>její</w:t>
      </w:r>
      <w:r w:rsidR="00A64F5F">
        <w:rPr>
          <w:rFonts w:asciiTheme="minorHAnsi" w:eastAsia="Calibri" w:hAnsiTheme="minorHAnsi" w:cstheme="minorHAnsi"/>
          <w:sz w:val="24"/>
          <w:szCs w:val="24"/>
        </w:rPr>
        <w:t>m</w:t>
      </w:r>
      <w:r w:rsidRPr="000F1B7E">
        <w:rPr>
          <w:rFonts w:asciiTheme="minorHAnsi" w:eastAsia="Calibri" w:hAnsiTheme="minorHAnsi" w:cstheme="minorHAnsi"/>
          <w:sz w:val="24"/>
          <w:szCs w:val="24"/>
        </w:rPr>
        <w:t>ž přirozeným centrem zůstane renesanční zámek.</w:t>
      </w:r>
    </w:p>
    <w:p w14:paraId="29656AF9" w14:textId="77777777" w:rsidR="00556787" w:rsidRPr="000F1B7E" w:rsidRDefault="00314B3B" w:rsidP="00A83CF8">
      <w:pPr>
        <w:numPr>
          <w:ilvl w:val="2"/>
          <w:numId w:val="3"/>
        </w:numPr>
        <w:tabs>
          <w:tab w:val="left" w:pos="1420"/>
        </w:tabs>
        <w:spacing w:line="239" w:lineRule="auto"/>
        <w:ind w:left="14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Součástí variant řešení bude mobilní hlediště s jevištěm a řešení jeho uskladnění v areálu muzea mimo sezónu.</w:t>
      </w:r>
    </w:p>
    <w:p w14:paraId="32C5A448" w14:textId="77777777" w:rsidR="00556787" w:rsidRPr="000F1B7E" w:rsidRDefault="00556787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633C1F1E" w14:textId="578B762D" w:rsidR="00556787" w:rsidRPr="000F1B7E" w:rsidRDefault="00314B3B" w:rsidP="00A83CF8">
      <w:pPr>
        <w:numPr>
          <w:ilvl w:val="2"/>
          <w:numId w:val="3"/>
        </w:numPr>
        <w:tabs>
          <w:tab w:val="left" w:pos="1420"/>
        </w:tabs>
        <w:spacing w:line="239" w:lineRule="auto"/>
        <w:ind w:left="14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lastRenderedPageBreak/>
        <w:t>Uchazeč zpracuje inventarizaci zeleně a odborný posudek na stávající porosty v areálu a vyhodnotí jejich stav s ohledem na budoucí vývoj. Posudek bude obsahovat doporučení v souladu se zásadami parkové památkové péče.</w:t>
      </w:r>
    </w:p>
    <w:p w14:paraId="1482AE3F" w14:textId="77777777" w:rsidR="00556787" w:rsidRPr="000F1B7E" w:rsidRDefault="00556787" w:rsidP="00A83CF8">
      <w:pPr>
        <w:spacing w:line="3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74637363" w14:textId="77777777" w:rsidR="00556787" w:rsidRPr="000F1B7E" w:rsidRDefault="00314B3B" w:rsidP="00A83CF8">
      <w:pPr>
        <w:numPr>
          <w:ilvl w:val="2"/>
          <w:numId w:val="3"/>
        </w:numPr>
        <w:tabs>
          <w:tab w:val="left" w:pos="1420"/>
        </w:tabs>
        <w:spacing w:line="239" w:lineRule="auto"/>
        <w:ind w:left="14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Uchazeč ve studii vypracuje provozní a situační schémata jednotlivě pro všechny varianty využití areálu. Hospodářský dvůr a park budou vybaveny technickou infrastrukturou, která obsáhne potřeby všech variant využití areálu. Jedná se zejména o rozvody elektrické energie a vody, osvětlení, kamerový systém a napojení na wifi.</w:t>
      </w:r>
    </w:p>
    <w:p w14:paraId="264E8844" w14:textId="77777777" w:rsidR="00556787" w:rsidRPr="000F1B7E" w:rsidRDefault="00556787" w:rsidP="00A83CF8">
      <w:pPr>
        <w:spacing w:line="5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2DCE5060" w14:textId="77777777" w:rsidR="00556787" w:rsidRPr="000F1B7E" w:rsidRDefault="00314B3B" w:rsidP="00A83CF8">
      <w:pPr>
        <w:numPr>
          <w:ilvl w:val="2"/>
          <w:numId w:val="3"/>
        </w:numPr>
        <w:tabs>
          <w:tab w:val="left" w:pos="1420"/>
        </w:tabs>
        <w:spacing w:line="239" w:lineRule="auto"/>
        <w:ind w:left="14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Projektová dokumentace bude obsahovat řešení hospodaření se srážkovou vodou. To bude korespondovat se novými závlahami v celém areálu.</w:t>
      </w:r>
    </w:p>
    <w:p w14:paraId="5EEE4B24" w14:textId="77777777" w:rsidR="00556787" w:rsidRPr="000F1B7E" w:rsidRDefault="00556787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7733DBC3" w14:textId="230F1144" w:rsidR="00251A1D" w:rsidRPr="00251A1D" w:rsidRDefault="00314B3B" w:rsidP="00251A1D">
      <w:pPr>
        <w:numPr>
          <w:ilvl w:val="2"/>
          <w:numId w:val="3"/>
        </w:numPr>
        <w:tabs>
          <w:tab w:val="left" w:pos="1420"/>
        </w:tabs>
        <w:spacing w:line="239" w:lineRule="auto"/>
        <w:ind w:left="14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Voda bude jedním z hlavních témat revitalizace p</w:t>
      </w:r>
      <w:r w:rsidR="0097413D">
        <w:rPr>
          <w:rFonts w:asciiTheme="minorHAnsi" w:eastAsia="Calibri" w:hAnsiTheme="minorHAnsi" w:cstheme="minorHAnsi"/>
          <w:sz w:val="24"/>
          <w:szCs w:val="24"/>
        </w:rPr>
        <w:t xml:space="preserve">arku. Zadavatel požaduje </w:t>
      </w:r>
      <w:r w:rsidRPr="000F1B7E">
        <w:rPr>
          <w:rFonts w:asciiTheme="minorHAnsi" w:eastAsia="Calibri" w:hAnsiTheme="minorHAnsi" w:cstheme="minorHAnsi"/>
          <w:sz w:val="24"/>
          <w:szCs w:val="24"/>
        </w:rPr>
        <w:t>za</w:t>
      </w:r>
      <w:r w:rsidR="0097413D">
        <w:rPr>
          <w:rFonts w:asciiTheme="minorHAnsi" w:eastAsia="Calibri" w:hAnsiTheme="minorHAnsi" w:cstheme="minorHAnsi"/>
          <w:sz w:val="24"/>
          <w:szCs w:val="24"/>
        </w:rPr>
        <w:t>chování a rozšíření dvou vodních ploch se specifickými požadavky a</w:t>
      </w:r>
      <w:r w:rsidRPr="000F1B7E">
        <w:rPr>
          <w:rFonts w:asciiTheme="minorHAnsi" w:eastAsia="Calibri" w:hAnsiTheme="minorHAnsi" w:cstheme="minorHAnsi"/>
          <w:sz w:val="24"/>
          <w:szCs w:val="24"/>
        </w:rPr>
        <w:t xml:space="preserve"> jejich úpravu v rámci udržení a případného rozšíření biodiverzity a estetického potenciálu. Vodní plochy budou součástí živé expozice pro vzdělávací programy. Žádoucí je navrhnout úpravy parku tak, aby se voda stala jedním z hlavních témat revitalizace.</w:t>
      </w:r>
      <w:r w:rsidR="00B1413E" w:rsidRPr="000F1B7E">
        <w:rPr>
          <w:rFonts w:asciiTheme="minorHAnsi" w:eastAsia="Calibri" w:hAnsiTheme="minorHAnsi" w:cstheme="minorHAnsi"/>
          <w:sz w:val="24"/>
          <w:szCs w:val="24"/>
        </w:rPr>
        <w:t xml:space="preserve"> Požadavkem bude také navrhnout využití vody pro dětské návštěvníky v letním období.</w:t>
      </w:r>
    </w:p>
    <w:p w14:paraId="6B4DE163" w14:textId="0C906290" w:rsidR="00556787" w:rsidRPr="00251A1D" w:rsidRDefault="00314B3B" w:rsidP="00251A1D">
      <w:pPr>
        <w:numPr>
          <w:ilvl w:val="2"/>
          <w:numId w:val="3"/>
        </w:numPr>
        <w:tabs>
          <w:tab w:val="left" w:pos="1420"/>
        </w:tabs>
        <w:spacing w:line="239" w:lineRule="auto"/>
        <w:ind w:left="14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51A1D">
        <w:rPr>
          <w:rFonts w:asciiTheme="minorHAnsi" w:eastAsia="Calibri" w:hAnsiTheme="minorHAnsi" w:cstheme="minorHAnsi"/>
          <w:sz w:val="24"/>
          <w:szCs w:val="24"/>
        </w:rPr>
        <w:t>Součástí projektových prací bude návrh orientačního systému areálu a poutačů u vstupů včetně grafiky. Orientační systém musí být flexibilní, dle aktuálních potřeb upravitelný. Součástí systému bude i značení používané příležitostně na jednotlivé druhy kulturních, edukativních a dalších akcí pořádaných muzeem. U vstupů budou umístěny orientační mapy celého areálu. Orientační systém bud</w:t>
      </w:r>
      <w:r w:rsidR="0070552B" w:rsidRPr="00251A1D">
        <w:rPr>
          <w:rFonts w:asciiTheme="minorHAnsi" w:eastAsia="Calibri" w:hAnsiTheme="minorHAnsi" w:cstheme="minorHAnsi"/>
          <w:sz w:val="24"/>
          <w:szCs w:val="24"/>
        </w:rPr>
        <w:t xml:space="preserve">e mít i tištěnou papírovou </w:t>
      </w:r>
      <w:r w:rsidRPr="00251A1D">
        <w:rPr>
          <w:rFonts w:asciiTheme="minorHAnsi" w:eastAsia="Calibri" w:hAnsiTheme="minorHAnsi" w:cstheme="minorHAnsi"/>
          <w:sz w:val="24"/>
          <w:szCs w:val="24"/>
        </w:rPr>
        <w:t>formou letáku.</w:t>
      </w:r>
    </w:p>
    <w:p w14:paraId="25CC72E0" w14:textId="77777777" w:rsidR="00556787" w:rsidRPr="000F1B7E" w:rsidRDefault="00556787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566BDBAE" w14:textId="54CE2270" w:rsidR="00251A1D" w:rsidRPr="00251A1D" w:rsidRDefault="00314B3B" w:rsidP="00251A1D">
      <w:pPr>
        <w:numPr>
          <w:ilvl w:val="2"/>
          <w:numId w:val="3"/>
        </w:numPr>
        <w:tabs>
          <w:tab w:val="left" w:pos="1420"/>
        </w:tabs>
        <w:ind w:left="14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Povrchy komunikací a zpevněných ploch budou řešeny s ohledem na historický kontext, tj. z dlažeb z přírodního kamene a mlatových povrchů. Veškeré komunikace a zpevněné plochy budou také konstrukčně odpovídat zatížení tak, aby nedocházelo k defektům nosné konstrukce. Odvodnění těchto ploch bude napojeno na systém hospodaření se srážkovou vodou. P</w:t>
      </w:r>
      <w:r w:rsidR="0003420B" w:rsidRPr="000F1B7E">
        <w:rPr>
          <w:rFonts w:asciiTheme="minorHAnsi" w:eastAsia="Calibri" w:hAnsiTheme="minorHAnsi" w:cstheme="minorHAnsi"/>
          <w:sz w:val="24"/>
          <w:szCs w:val="24"/>
        </w:rPr>
        <w:t>r</w:t>
      </w:r>
      <w:r w:rsidRPr="000F1B7E">
        <w:rPr>
          <w:rFonts w:asciiTheme="minorHAnsi" w:eastAsia="Calibri" w:hAnsiTheme="minorHAnsi" w:cstheme="minorHAnsi"/>
          <w:sz w:val="24"/>
          <w:szCs w:val="24"/>
        </w:rPr>
        <w:t>eference je pro výtvarné ztvárnění a didaktické zviditelnění systému.</w:t>
      </w:r>
    </w:p>
    <w:p w14:paraId="0411902C" w14:textId="280AB565" w:rsidR="00780F6F" w:rsidRPr="0029686E" w:rsidRDefault="00251A1D" w:rsidP="00251A1D">
      <w:pPr>
        <w:numPr>
          <w:ilvl w:val="2"/>
          <w:numId w:val="3"/>
        </w:numPr>
        <w:tabs>
          <w:tab w:val="left" w:pos="1420"/>
        </w:tabs>
        <w:ind w:left="14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7341BE">
        <w:rPr>
          <w:rFonts w:ascii="Calibri" w:hAnsi="Calibri" w:cs="Calibri"/>
          <w:sz w:val="24"/>
          <w:szCs w:val="24"/>
        </w:rPr>
        <w:t>Projektová dokumentace se bude podrobně věnovat drobné architektuře a prvkům mobiliáře jako jsou sedací prvky, odpadkové koše, pítka atp. Tyto prvky budou svým charakterem odpovídat soudobým požadavkům na funkčnost a estetiku v rámci podmínek památkové péče. Použité materiály se musí vykazovat trvanl</w:t>
      </w:r>
      <w:r w:rsidR="0029686E" w:rsidRPr="007341BE">
        <w:rPr>
          <w:rFonts w:ascii="Calibri" w:hAnsi="Calibri" w:cs="Calibri"/>
          <w:sz w:val="24"/>
          <w:szCs w:val="24"/>
        </w:rPr>
        <w:t>ivostí a minimalizovat údržbu</w:t>
      </w:r>
      <w:r w:rsidR="0029686E">
        <w:rPr>
          <w:rFonts w:ascii="Calibri" w:hAnsi="Calibri" w:cs="Calibri"/>
        </w:rPr>
        <w:t>.</w:t>
      </w:r>
    </w:p>
    <w:p w14:paraId="291BAC0D" w14:textId="41D12682" w:rsidR="00185D37" w:rsidRPr="0029686E" w:rsidRDefault="00464381" w:rsidP="0029686E">
      <w:pPr>
        <w:numPr>
          <w:ilvl w:val="2"/>
          <w:numId w:val="3"/>
        </w:numPr>
        <w:tabs>
          <w:tab w:val="left" w:pos="1420"/>
        </w:tabs>
        <w:ind w:left="14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9686E">
        <w:rPr>
          <w:rFonts w:asciiTheme="minorHAnsi" w:eastAsia="Calibri" w:hAnsiTheme="minorHAnsi" w:cstheme="minorHAnsi"/>
          <w:sz w:val="24"/>
          <w:szCs w:val="24"/>
        </w:rPr>
        <w:t>Součástí drobné architektury je transferovaný historický altán, který</w:t>
      </w:r>
      <w:r w:rsidR="00780F6F" w:rsidRPr="0029686E">
        <w:rPr>
          <w:rFonts w:asciiTheme="minorHAnsi" w:eastAsia="Calibri" w:hAnsiTheme="minorHAnsi" w:cstheme="minorHAnsi"/>
          <w:sz w:val="24"/>
          <w:szCs w:val="24"/>
        </w:rPr>
        <w:t xml:space="preserve"> je v so</w:t>
      </w:r>
      <w:r w:rsidR="0076415C" w:rsidRPr="0029686E">
        <w:rPr>
          <w:rFonts w:asciiTheme="minorHAnsi" w:eastAsia="Calibri" w:hAnsiTheme="minorHAnsi" w:cstheme="minorHAnsi"/>
          <w:sz w:val="24"/>
          <w:szCs w:val="24"/>
        </w:rPr>
        <w:t>učasné době uložený</w:t>
      </w:r>
      <w:r w:rsidR="00780F6F" w:rsidRPr="0029686E">
        <w:rPr>
          <w:rFonts w:asciiTheme="minorHAnsi" w:eastAsia="Calibri" w:hAnsiTheme="minorHAnsi" w:cstheme="minorHAnsi"/>
          <w:sz w:val="24"/>
          <w:szCs w:val="24"/>
        </w:rPr>
        <w:t xml:space="preserve"> v depozitáři. PD je z roku 2006, bude zapotřebí ji aktualizovat. Zároveň </w:t>
      </w:r>
      <w:r w:rsidR="0076415C" w:rsidRPr="0029686E">
        <w:rPr>
          <w:rFonts w:asciiTheme="minorHAnsi" w:eastAsia="Calibri" w:hAnsiTheme="minorHAnsi" w:cstheme="minorHAnsi"/>
          <w:sz w:val="24"/>
          <w:szCs w:val="24"/>
        </w:rPr>
        <w:t xml:space="preserve">je nutné </w:t>
      </w:r>
      <w:r w:rsidR="00780F6F" w:rsidRPr="0029686E">
        <w:rPr>
          <w:rFonts w:asciiTheme="minorHAnsi" w:eastAsia="Calibri" w:hAnsiTheme="minorHAnsi" w:cstheme="minorHAnsi"/>
          <w:sz w:val="24"/>
          <w:szCs w:val="24"/>
        </w:rPr>
        <w:t xml:space="preserve">zhodnotit současný stav dřevěných prvků, navrhnout terénní úpravy </w:t>
      </w:r>
      <w:r w:rsidR="00981FA6" w:rsidRPr="0029686E">
        <w:rPr>
          <w:rFonts w:asciiTheme="minorHAnsi" w:eastAsia="Calibri" w:hAnsiTheme="minorHAnsi" w:cstheme="minorHAnsi"/>
          <w:sz w:val="24"/>
          <w:szCs w:val="24"/>
        </w:rPr>
        <w:t>na</w:t>
      </w:r>
      <w:r w:rsidR="00780F6F" w:rsidRPr="0029686E">
        <w:rPr>
          <w:rFonts w:asciiTheme="minorHAnsi" w:eastAsia="Calibri" w:hAnsiTheme="minorHAnsi" w:cstheme="minorHAnsi"/>
          <w:sz w:val="24"/>
          <w:szCs w:val="24"/>
        </w:rPr>
        <w:t xml:space="preserve"> vytipovaném místě, vyřešit zpevněné plochy a základové pilířky pro podestu altánu</w:t>
      </w:r>
      <w:r w:rsidR="00981FA6" w:rsidRPr="0029686E">
        <w:rPr>
          <w:rFonts w:asciiTheme="minorHAnsi" w:eastAsia="Calibri" w:hAnsiTheme="minorHAnsi" w:cstheme="minorHAnsi"/>
          <w:sz w:val="24"/>
          <w:szCs w:val="24"/>
        </w:rPr>
        <w:t>, vyřešit kompletaci stavby bez opěrné zdi</w:t>
      </w:r>
      <w:r w:rsidR="00780F6F" w:rsidRPr="0029686E">
        <w:rPr>
          <w:rFonts w:asciiTheme="minorHAnsi" w:eastAsia="Calibri" w:hAnsiTheme="minorHAnsi" w:cstheme="minorHAnsi"/>
          <w:sz w:val="24"/>
          <w:szCs w:val="24"/>
        </w:rPr>
        <w:t xml:space="preserve"> (konzultace s projektantem</w:t>
      </w:r>
      <w:bookmarkStart w:id="1" w:name="_GoBack"/>
      <w:bookmarkEnd w:id="1"/>
      <w:r w:rsidR="00780F6F" w:rsidRPr="0029686E">
        <w:rPr>
          <w:rFonts w:asciiTheme="minorHAnsi" w:eastAsia="Calibri" w:hAnsiTheme="minorHAnsi" w:cstheme="minorHAnsi"/>
          <w:sz w:val="24"/>
          <w:szCs w:val="24"/>
        </w:rPr>
        <w:t xml:space="preserve"> T. Eflerem).</w:t>
      </w:r>
      <w:r w:rsidR="0046392B" w:rsidRPr="0029686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3765AF" w:rsidRPr="0029686E">
        <w:rPr>
          <w:rFonts w:asciiTheme="minorHAnsi" w:eastAsia="Calibri" w:hAnsiTheme="minorHAnsi" w:cstheme="minorHAnsi"/>
          <w:sz w:val="24"/>
          <w:szCs w:val="24"/>
        </w:rPr>
        <w:t>Součástí dodávky bude projekt</w:t>
      </w:r>
      <w:r w:rsidR="0046392B" w:rsidRPr="0029686E">
        <w:rPr>
          <w:rFonts w:asciiTheme="minorHAnsi" w:eastAsia="Calibri" w:hAnsiTheme="minorHAnsi" w:cstheme="minorHAnsi"/>
          <w:sz w:val="24"/>
          <w:szCs w:val="24"/>
        </w:rPr>
        <w:t xml:space="preserve"> elektrosítě k</w:t>
      </w:r>
      <w:r w:rsidR="003765AF" w:rsidRPr="0029686E">
        <w:rPr>
          <w:rFonts w:asciiTheme="minorHAnsi" w:eastAsia="Calibri" w:hAnsiTheme="minorHAnsi" w:cstheme="minorHAnsi"/>
          <w:sz w:val="24"/>
          <w:szCs w:val="24"/>
        </w:rPr>
        <w:t> </w:t>
      </w:r>
      <w:r w:rsidR="0046392B" w:rsidRPr="0029686E">
        <w:rPr>
          <w:rFonts w:asciiTheme="minorHAnsi" w:eastAsia="Calibri" w:hAnsiTheme="minorHAnsi" w:cstheme="minorHAnsi"/>
          <w:sz w:val="24"/>
          <w:szCs w:val="24"/>
        </w:rPr>
        <w:t>altánu</w:t>
      </w:r>
      <w:r w:rsidR="003765AF" w:rsidRPr="0029686E">
        <w:rPr>
          <w:rFonts w:asciiTheme="minorHAnsi" w:eastAsia="Calibri" w:hAnsiTheme="minorHAnsi" w:cstheme="minorHAnsi"/>
          <w:sz w:val="24"/>
          <w:szCs w:val="24"/>
        </w:rPr>
        <w:t xml:space="preserve"> (osvětlení, </w:t>
      </w:r>
      <w:r w:rsidR="00D470F9" w:rsidRPr="0029686E">
        <w:rPr>
          <w:rFonts w:asciiTheme="minorHAnsi" w:eastAsia="Calibri" w:hAnsiTheme="minorHAnsi" w:cstheme="minorHAnsi"/>
          <w:sz w:val="24"/>
          <w:szCs w:val="24"/>
        </w:rPr>
        <w:t xml:space="preserve">EPS, </w:t>
      </w:r>
      <w:r w:rsidR="003765AF" w:rsidRPr="0029686E">
        <w:rPr>
          <w:rFonts w:asciiTheme="minorHAnsi" w:eastAsia="Calibri" w:hAnsiTheme="minorHAnsi" w:cstheme="minorHAnsi"/>
          <w:sz w:val="24"/>
          <w:szCs w:val="24"/>
        </w:rPr>
        <w:t>EZS - včetně vybavení kamerami</w:t>
      </w:r>
      <w:r w:rsidR="00D470F9" w:rsidRPr="0029686E">
        <w:rPr>
          <w:rFonts w:asciiTheme="minorHAnsi" w:eastAsia="Calibri" w:hAnsiTheme="minorHAnsi" w:cstheme="minorHAnsi"/>
          <w:sz w:val="24"/>
          <w:szCs w:val="24"/>
        </w:rPr>
        <w:t xml:space="preserve"> CCTV</w:t>
      </w:r>
      <w:r w:rsidR="003765AF" w:rsidRPr="0029686E">
        <w:rPr>
          <w:rFonts w:asciiTheme="minorHAnsi" w:eastAsia="Calibri" w:hAnsiTheme="minorHAnsi" w:cstheme="minorHAnsi"/>
          <w:sz w:val="24"/>
          <w:szCs w:val="24"/>
        </w:rPr>
        <w:t>) a řešení likvidace dešťových vod.</w:t>
      </w:r>
    </w:p>
    <w:p w14:paraId="25A429C5" w14:textId="1E816FBC" w:rsidR="00185D37" w:rsidRPr="000F1B7E" w:rsidRDefault="00185D37" w:rsidP="00A83CF8">
      <w:pPr>
        <w:numPr>
          <w:ilvl w:val="0"/>
          <w:numId w:val="4"/>
        </w:numPr>
        <w:tabs>
          <w:tab w:val="left" w:pos="1440"/>
        </w:tabs>
        <w:spacing w:line="246" w:lineRule="auto"/>
        <w:ind w:left="144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Projektová dokumentace a návrh časové realizace prací budou vzhledem k výskytu vzácných živočichů konzultovány se zoologem muzea.</w:t>
      </w:r>
      <w:r w:rsidR="00526F37">
        <w:rPr>
          <w:rFonts w:asciiTheme="minorHAnsi" w:eastAsia="Calibri" w:hAnsiTheme="minorHAnsi" w:cstheme="minorHAnsi"/>
          <w:sz w:val="24"/>
          <w:szCs w:val="24"/>
        </w:rPr>
        <w:t xml:space="preserve"> Je žádoucí vyřešit i tzv. edukační kompost</w:t>
      </w:r>
      <w:r w:rsidR="00D94C8A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="00D94C8A" w:rsidRPr="00D94C8A">
        <w:rPr>
          <w:rFonts w:asciiTheme="minorHAnsi" w:eastAsia="Calibri" w:hAnsiTheme="minorHAnsi" w:cstheme="minorHAnsi"/>
          <w:sz w:val="24"/>
          <w:szCs w:val="24"/>
        </w:rPr>
        <w:t xml:space="preserve">Část kompostu </w:t>
      </w:r>
      <w:r w:rsidR="00D94C8A" w:rsidRPr="00D94C8A">
        <w:rPr>
          <w:rFonts w:asciiTheme="minorHAnsi" w:hAnsiTheme="minorHAnsi" w:cstheme="minorHAnsi"/>
          <w:sz w:val="24"/>
          <w:szCs w:val="24"/>
        </w:rPr>
        <w:t xml:space="preserve">by se využívala klasicky k přihnojování pěstovaných rostlin, druhou by bylo možné využít jako edukační pomůcku k demonstraci biologických procesů probíhajících při rozkladu </w:t>
      </w:r>
      <w:r w:rsidR="00D94C8A" w:rsidRPr="00D94C8A">
        <w:rPr>
          <w:rFonts w:asciiTheme="minorHAnsi" w:hAnsiTheme="minorHAnsi" w:cstheme="minorHAnsi"/>
          <w:sz w:val="24"/>
          <w:szCs w:val="24"/>
        </w:rPr>
        <w:lastRenderedPageBreak/>
        <w:t>organického odpadu, organismů</w:t>
      </w:r>
      <w:r w:rsidR="00D94C8A">
        <w:rPr>
          <w:rFonts w:asciiTheme="minorHAnsi" w:hAnsiTheme="minorHAnsi" w:cstheme="minorHAnsi"/>
          <w:sz w:val="24"/>
          <w:szCs w:val="24"/>
        </w:rPr>
        <w:t>,</w:t>
      </w:r>
      <w:r w:rsidR="00D94C8A" w:rsidRPr="00D94C8A">
        <w:rPr>
          <w:rFonts w:asciiTheme="minorHAnsi" w:hAnsiTheme="minorHAnsi" w:cstheme="minorHAnsi"/>
          <w:sz w:val="24"/>
          <w:szCs w:val="24"/>
        </w:rPr>
        <w:t xml:space="preserve"> které se na tom podílejí a také organismů nežádoucích, které v něm jen nacházejí příhodné mikroklimatické podmínky, denní úkryt apod</w:t>
      </w:r>
      <w:r w:rsidR="00D94C8A">
        <w:t>."</w:t>
      </w:r>
    </w:p>
    <w:p w14:paraId="25E32324" w14:textId="77777777" w:rsidR="00185D37" w:rsidRPr="000F1B7E" w:rsidRDefault="00185D37" w:rsidP="00A83CF8">
      <w:pPr>
        <w:spacing w:line="1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15C7D4E0" w14:textId="3602D358" w:rsidR="00185D37" w:rsidRPr="000F1B7E" w:rsidRDefault="00185D37" w:rsidP="00A83CF8">
      <w:pPr>
        <w:numPr>
          <w:ilvl w:val="0"/>
          <w:numId w:val="4"/>
        </w:numPr>
        <w:tabs>
          <w:tab w:val="left" w:pos="1440"/>
        </w:tabs>
        <w:spacing w:line="239" w:lineRule="auto"/>
        <w:ind w:left="144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Řešené území je kulturní památkou ve smyslu zákona č. 20/1987 Sb., o státní památkové péči. Jedná se o areál zámku č. ÚSKP 17645/2-2291. Předmětem pam</w:t>
      </w:r>
      <w:r w:rsidR="0097413D">
        <w:rPr>
          <w:rFonts w:asciiTheme="minorHAnsi" w:eastAsia="Calibri" w:hAnsiTheme="minorHAnsi" w:cstheme="minorHAnsi"/>
          <w:sz w:val="24"/>
          <w:szCs w:val="24"/>
        </w:rPr>
        <w:t>átkové ochrany je areál zámku č</w:t>
      </w:r>
      <w:r w:rsidRPr="000F1B7E">
        <w:rPr>
          <w:rFonts w:asciiTheme="minorHAnsi" w:eastAsia="Calibri" w:hAnsiTheme="minorHAnsi" w:cstheme="minorHAnsi"/>
          <w:sz w:val="24"/>
          <w:szCs w:val="24"/>
        </w:rPr>
        <w:t>p. 1 – zámek, příkop, mostek přes příkop, budova bývalého pivovaru, hospodářská budova (v zápa</w:t>
      </w:r>
      <w:r w:rsidR="00A60FF9">
        <w:rPr>
          <w:rFonts w:asciiTheme="minorHAnsi" w:eastAsia="Calibri" w:hAnsiTheme="minorHAnsi" w:cstheme="minorHAnsi"/>
          <w:sz w:val="24"/>
          <w:szCs w:val="24"/>
        </w:rPr>
        <w:t>dní části), zámecký park, sochy umístěné na pozemcích</w:t>
      </w:r>
      <w:r w:rsidRPr="000F1B7E">
        <w:rPr>
          <w:rFonts w:asciiTheme="minorHAnsi" w:eastAsia="Calibri" w:hAnsiTheme="minorHAnsi" w:cstheme="minorHAnsi"/>
          <w:sz w:val="24"/>
          <w:szCs w:val="24"/>
        </w:rPr>
        <w:t xml:space="preserve"> vymezeného areálu.</w:t>
      </w:r>
    </w:p>
    <w:p w14:paraId="2E3E6314" w14:textId="77777777" w:rsidR="00185D37" w:rsidRPr="000F1B7E" w:rsidRDefault="00185D37" w:rsidP="00A83CF8">
      <w:pPr>
        <w:spacing w:line="5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2A6BB79B" w14:textId="2F54A771" w:rsidR="00185D37" w:rsidRPr="000F1B7E" w:rsidRDefault="00185D37" w:rsidP="00A83CF8">
      <w:pPr>
        <w:numPr>
          <w:ilvl w:val="0"/>
          <w:numId w:val="4"/>
        </w:numPr>
        <w:tabs>
          <w:tab w:val="left" w:pos="1440"/>
        </w:tabs>
        <w:ind w:left="144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Při úpravách zeleně je nutné zachovat kvalitní a zdravou historickou zeleň. V ploše dvora je možné připustit několik dalších solitérních dřevin, popřípadě málo početné skupiny dřevin. Upla</w:t>
      </w:r>
      <w:r w:rsidR="00A83CF8">
        <w:rPr>
          <w:rFonts w:asciiTheme="minorHAnsi" w:eastAsia="Calibri" w:hAnsiTheme="minorHAnsi" w:cstheme="minorHAnsi"/>
          <w:sz w:val="24"/>
          <w:szCs w:val="24"/>
        </w:rPr>
        <w:t xml:space="preserve">tnění zde mohou najít </w:t>
      </w:r>
      <w:r w:rsidRPr="000F1B7E">
        <w:rPr>
          <w:rFonts w:asciiTheme="minorHAnsi" w:eastAsia="Calibri" w:hAnsiTheme="minorHAnsi" w:cstheme="minorHAnsi"/>
          <w:sz w:val="24"/>
          <w:szCs w:val="24"/>
        </w:rPr>
        <w:t>tradiční druhy dřevin situované v obdobných areálech, tj. lípy, jírovce či ořešáky.</w:t>
      </w:r>
    </w:p>
    <w:p w14:paraId="016F77C6" w14:textId="77777777" w:rsidR="00185D37" w:rsidRPr="000F1B7E" w:rsidRDefault="00185D37" w:rsidP="00A83CF8">
      <w:pPr>
        <w:spacing w:line="4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2C529ED4" w14:textId="77777777" w:rsidR="00185D37" w:rsidRPr="000F1B7E" w:rsidRDefault="00185D37" w:rsidP="00A83CF8">
      <w:pPr>
        <w:spacing w:line="250" w:lineRule="auto"/>
        <w:ind w:left="1420" w:right="84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Součástí návrhu bude detailní osazovací plán respektující stanovištní podmínky a definice požadavků na údržbu na následujících 36 měsíců.</w:t>
      </w:r>
    </w:p>
    <w:p w14:paraId="78A3F1D2" w14:textId="0FC812F4" w:rsidR="00185D37" w:rsidRPr="000F1B7E" w:rsidRDefault="00185D37" w:rsidP="00A83CF8">
      <w:pPr>
        <w:numPr>
          <w:ilvl w:val="0"/>
          <w:numId w:val="4"/>
        </w:numPr>
        <w:tabs>
          <w:tab w:val="left" w:pos="1440"/>
        </w:tabs>
        <w:spacing w:line="268" w:lineRule="auto"/>
        <w:ind w:left="144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Voda ve vhodné formě odkazující na původní funkci dvora bude součástí návrhu. Nutné</w:t>
      </w:r>
      <w:r w:rsidR="00A83CF8">
        <w:rPr>
          <w:rFonts w:asciiTheme="minorHAnsi" w:eastAsia="Calibri" w:hAnsiTheme="minorHAnsi" w:cstheme="minorHAnsi"/>
          <w:sz w:val="24"/>
          <w:szCs w:val="24"/>
        </w:rPr>
        <w:t xml:space="preserve"> je</w:t>
      </w:r>
      <w:r w:rsidRPr="000F1B7E">
        <w:rPr>
          <w:rFonts w:asciiTheme="minorHAnsi" w:eastAsia="Calibri" w:hAnsiTheme="minorHAnsi" w:cstheme="minorHAnsi"/>
          <w:sz w:val="24"/>
          <w:szCs w:val="24"/>
        </w:rPr>
        <w:t xml:space="preserve"> uvážit vzhled vodního prvku v</w:t>
      </w:r>
      <w:r w:rsidR="00A83CF8">
        <w:rPr>
          <w:rFonts w:asciiTheme="minorHAnsi" w:eastAsia="Calibri" w:hAnsiTheme="minorHAnsi" w:cstheme="minorHAnsi"/>
          <w:sz w:val="24"/>
          <w:szCs w:val="24"/>
        </w:rPr>
        <w:t> </w:t>
      </w:r>
      <w:r w:rsidRPr="000F1B7E">
        <w:rPr>
          <w:rFonts w:asciiTheme="minorHAnsi" w:eastAsia="Calibri" w:hAnsiTheme="minorHAnsi" w:cstheme="minorHAnsi"/>
          <w:sz w:val="24"/>
          <w:szCs w:val="24"/>
        </w:rPr>
        <w:t>době</w:t>
      </w:r>
      <w:r w:rsidR="00A83CF8">
        <w:rPr>
          <w:rFonts w:asciiTheme="minorHAnsi" w:eastAsia="Calibri" w:hAnsiTheme="minorHAnsi" w:cstheme="minorHAnsi"/>
          <w:sz w:val="24"/>
          <w:szCs w:val="24"/>
        </w:rPr>
        <w:t>,</w:t>
      </w:r>
      <w:r w:rsidRPr="000F1B7E">
        <w:rPr>
          <w:rFonts w:asciiTheme="minorHAnsi" w:eastAsia="Calibri" w:hAnsiTheme="minorHAnsi" w:cstheme="minorHAnsi"/>
          <w:sz w:val="24"/>
          <w:szCs w:val="24"/>
        </w:rPr>
        <w:t xml:space="preserve"> kdy je sezóně mimo provoz.</w:t>
      </w:r>
    </w:p>
    <w:p w14:paraId="44810395" w14:textId="77777777" w:rsidR="00185D37" w:rsidRPr="000F1B7E" w:rsidRDefault="00185D37" w:rsidP="00A83CF8">
      <w:pPr>
        <w:spacing w:line="179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12390ABA" w14:textId="77777777" w:rsidR="00983F45" w:rsidRDefault="0046392B" w:rsidP="00A83CF8">
      <w:pPr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</w:p>
    <w:p w14:paraId="7F31C4FC" w14:textId="72C330A6" w:rsidR="00F04EE5" w:rsidRDefault="00F04EE5" w:rsidP="00A83CF8">
      <w:p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Zpracování  projektové dokumentace pro vydání společného územního a stavebního povolení – dle přílohy č. 8 novely vyhlášky č. 499/2006 Sb. o dokumentaci staveb</w:t>
      </w:r>
    </w:p>
    <w:p w14:paraId="452E4199" w14:textId="1A9756A3" w:rsidR="00F04EE5" w:rsidRDefault="00F04EE5" w:rsidP="00A83CF8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AE36CB4" w14:textId="2B047ED9" w:rsidR="00F04EE5" w:rsidRDefault="00F04EE5" w:rsidP="00A83CF8">
      <w:p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Projektová dokumentace </w:t>
      </w:r>
      <w:r w:rsidRPr="000F1B7E">
        <w:rPr>
          <w:rFonts w:asciiTheme="minorHAnsi" w:hAnsiTheme="minorHAnsi" w:cstheme="minorHAnsi"/>
          <w:b/>
          <w:sz w:val="24"/>
          <w:szCs w:val="24"/>
        </w:rPr>
        <w:t>pro provádění stavby</w:t>
      </w:r>
      <w:r>
        <w:rPr>
          <w:rFonts w:asciiTheme="minorHAnsi" w:hAnsiTheme="minorHAnsi" w:cstheme="minorHAnsi"/>
          <w:b/>
          <w:sz w:val="24"/>
          <w:szCs w:val="24"/>
        </w:rPr>
        <w:t xml:space="preserve"> včetně výkazu výměr a projekčního rozpočtu stavby – dle přílohy č. 13 novely vyhlášky č. 499/2006 Sb. o dokumentaci staveb</w:t>
      </w:r>
    </w:p>
    <w:p w14:paraId="66831C6D" w14:textId="4EE67A62" w:rsidR="00F04EE5" w:rsidRDefault="00F04EE5" w:rsidP="00A83CF8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47337C8" w14:textId="57BC6234" w:rsidR="001443C9" w:rsidRPr="000F1B7E" w:rsidRDefault="00151BB1" w:rsidP="00A83CF8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F1B7E">
        <w:rPr>
          <w:rFonts w:asciiTheme="minorHAnsi" w:hAnsiTheme="minorHAnsi" w:cstheme="minorHAnsi"/>
          <w:b/>
          <w:sz w:val="24"/>
          <w:szCs w:val="24"/>
        </w:rPr>
        <w:t>Obsah požadované projektové dokumentace pro provádění stavby</w:t>
      </w:r>
      <w:r w:rsidR="002747A8">
        <w:rPr>
          <w:rFonts w:asciiTheme="minorHAnsi" w:hAnsiTheme="minorHAnsi" w:cstheme="minorHAnsi"/>
          <w:b/>
          <w:sz w:val="24"/>
          <w:szCs w:val="24"/>
        </w:rPr>
        <w:t>:</w:t>
      </w:r>
    </w:p>
    <w:p w14:paraId="732FC686" w14:textId="77777777" w:rsidR="001443C9" w:rsidRPr="000F1B7E" w:rsidRDefault="001443C9" w:rsidP="00A83CF8">
      <w:pPr>
        <w:spacing w:line="244" w:lineRule="exact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ADFFED7" w14:textId="77777777" w:rsidR="001443C9" w:rsidRPr="000F1B7E" w:rsidRDefault="001443C9" w:rsidP="00A83CF8">
      <w:pPr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F1B7E">
        <w:rPr>
          <w:rFonts w:asciiTheme="minorHAnsi" w:eastAsia="Calibri" w:hAnsiTheme="minorHAnsi" w:cstheme="minorHAnsi"/>
          <w:b/>
          <w:sz w:val="24"/>
          <w:szCs w:val="24"/>
        </w:rPr>
        <w:t>A PRŮVODNÍ ZPRÁVA</w:t>
      </w:r>
    </w:p>
    <w:p w14:paraId="4E4030D5" w14:textId="77777777" w:rsidR="001443C9" w:rsidRPr="000F1B7E" w:rsidRDefault="001443C9" w:rsidP="00A83CF8">
      <w:pPr>
        <w:spacing w:line="38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0F9E3419" w14:textId="77777777" w:rsidR="001443C9" w:rsidRPr="00A83CF8" w:rsidRDefault="001443C9" w:rsidP="00A83CF8">
      <w:pPr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83CF8">
        <w:rPr>
          <w:rFonts w:asciiTheme="minorHAnsi" w:eastAsia="Calibri" w:hAnsiTheme="minorHAnsi" w:cstheme="minorHAnsi"/>
          <w:sz w:val="24"/>
          <w:szCs w:val="24"/>
        </w:rPr>
        <w:t>A.1 IDENTIFIKAČNÍ ÚDAJE</w:t>
      </w:r>
    </w:p>
    <w:p w14:paraId="434158F5" w14:textId="77777777" w:rsidR="001443C9" w:rsidRPr="00A83CF8" w:rsidRDefault="001443C9" w:rsidP="00A83CF8">
      <w:pPr>
        <w:spacing w:line="38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3CFE797C" w14:textId="69AB1400" w:rsidR="001443C9" w:rsidRPr="00A83CF8" w:rsidRDefault="001443C9" w:rsidP="00A83CF8">
      <w:pPr>
        <w:tabs>
          <w:tab w:val="left" w:pos="1400"/>
        </w:tabs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83CF8">
        <w:rPr>
          <w:rFonts w:asciiTheme="minorHAnsi" w:eastAsia="Calibri" w:hAnsiTheme="minorHAnsi" w:cstheme="minorHAnsi"/>
          <w:sz w:val="24"/>
          <w:szCs w:val="24"/>
        </w:rPr>
        <w:t>A.1.1</w:t>
      </w:r>
      <w:r w:rsidR="00A83CF8" w:rsidRPr="00A83CF8">
        <w:rPr>
          <w:rFonts w:asciiTheme="minorHAnsi" w:hAnsiTheme="minorHAnsi" w:cstheme="minorHAnsi"/>
          <w:sz w:val="24"/>
          <w:szCs w:val="24"/>
        </w:rPr>
        <w:t xml:space="preserve"> </w:t>
      </w:r>
      <w:r w:rsidRPr="00A83CF8">
        <w:rPr>
          <w:rFonts w:asciiTheme="minorHAnsi" w:eastAsia="Calibri" w:hAnsiTheme="minorHAnsi" w:cstheme="minorHAnsi"/>
          <w:sz w:val="24"/>
          <w:szCs w:val="24"/>
        </w:rPr>
        <w:t>Údaje o stavbě</w:t>
      </w:r>
    </w:p>
    <w:p w14:paraId="098752A8" w14:textId="77777777" w:rsidR="001443C9" w:rsidRPr="00A83CF8" w:rsidRDefault="001443C9" w:rsidP="00A83CF8">
      <w:pPr>
        <w:spacing w:line="20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277AAAE2" w14:textId="77777777" w:rsidR="001443C9" w:rsidRPr="00A83CF8" w:rsidRDefault="001443C9" w:rsidP="00A83CF8">
      <w:pPr>
        <w:numPr>
          <w:ilvl w:val="0"/>
          <w:numId w:val="5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3CF8">
        <w:rPr>
          <w:rFonts w:asciiTheme="minorHAnsi" w:eastAsia="Calibri" w:hAnsiTheme="minorHAnsi" w:cstheme="minorHAnsi"/>
          <w:sz w:val="24"/>
          <w:szCs w:val="24"/>
        </w:rPr>
        <w:t>Název stavby</w:t>
      </w:r>
    </w:p>
    <w:p w14:paraId="27FA6E41" w14:textId="77777777" w:rsidR="001443C9" w:rsidRPr="00A83CF8" w:rsidRDefault="001443C9" w:rsidP="00A83CF8">
      <w:pPr>
        <w:numPr>
          <w:ilvl w:val="0"/>
          <w:numId w:val="5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3CF8">
        <w:rPr>
          <w:rFonts w:asciiTheme="minorHAnsi" w:eastAsia="Calibri" w:hAnsiTheme="minorHAnsi" w:cstheme="minorHAnsi"/>
          <w:sz w:val="24"/>
          <w:szCs w:val="24"/>
        </w:rPr>
        <w:t>Místo stavby (adresa, čísla popisná, katastrální území, parcelní čísla pozemků)</w:t>
      </w:r>
    </w:p>
    <w:p w14:paraId="4D647866" w14:textId="77777777" w:rsidR="001443C9" w:rsidRPr="00A83CF8" w:rsidRDefault="001443C9" w:rsidP="00A83CF8">
      <w:pPr>
        <w:spacing w:line="22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226BB128" w14:textId="77777777" w:rsidR="001443C9" w:rsidRPr="00A83CF8" w:rsidRDefault="001443C9" w:rsidP="00A83CF8">
      <w:pPr>
        <w:spacing w:line="271" w:lineRule="auto"/>
        <w:ind w:left="360" w:right="2740"/>
        <w:jc w:val="both"/>
        <w:rPr>
          <w:rFonts w:asciiTheme="minorHAnsi" w:hAnsiTheme="minorHAnsi" w:cstheme="minorHAnsi"/>
          <w:sz w:val="24"/>
          <w:szCs w:val="24"/>
        </w:rPr>
      </w:pPr>
      <w:r w:rsidRPr="00A83CF8">
        <w:rPr>
          <w:rFonts w:asciiTheme="minorHAnsi" w:eastAsia="Calibri" w:hAnsiTheme="minorHAnsi" w:cstheme="minorHAnsi"/>
          <w:sz w:val="24"/>
          <w:szCs w:val="24"/>
        </w:rPr>
        <w:t>A.1.2. Údaje o stavebníkovi – jméno – název, adresa, IČO A.1.3. Údaje o zpracovateli projektové dokumentace</w:t>
      </w:r>
    </w:p>
    <w:p w14:paraId="187805AE" w14:textId="77777777" w:rsidR="001443C9" w:rsidRPr="00A83CF8" w:rsidRDefault="001443C9" w:rsidP="00A83CF8">
      <w:pPr>
        <w:spacing w:line="1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4F7E95E3" w14:textId="77777777" w:rsidR="001443C9" w:rsidRPr="00A83CF8" w:rsidRDefault="001443C9" w:rsidP="00A83CF8">
      <w:pPr>
        <w:spacing w:line="264" w:lineRule="auto"/>
        <w:ind w:right="660" w:firstLine="360"/>
        <w:jc w:val="both"/>
        <w:rPr>
          <w:rFonts w:asciiTheme="minorHAnsi" w:hAnsiTheme="minorHAnsi" w:cstheme="minorHAnsi"/>
          <w:sz w:val="24"/>
          <w:szCs w:val="24"/>
        </w:rPr>
      </w:pPr>
      <w:r w:rsidRPr="00A83CF8">
        <w:rPr>
          <w:rFonts w:asciiTheme="minorHAnsi" w:eastAsia="Calibri" w:hAnsiTheme="minorHAnsi" w:cstheme="minorHAnsi"/>
          <w:sz w:val="24"/>
          <w:szCs w:val="24"/>
        </w:rPr>
        <w:t>A.2 Členění stavby na objekty a technická a technologická zařízení (SO … - stavební objekt číslo, PS … - provozní soubor číslo, ZS … - zahradní soubor číslo)</w:t>
      </w:r>
    </w:p>
    <w:p w14:paraId="46490FB7" w14:textId="77777777" w:rsidR="001443C9" w:rsidRPr="000F1B7E" w:rsidRDefault="001443C9" w:rsidP="00A83CF8">
      <w:pPr>
        <w:spacing w:line="186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7BECA8AF" w14:textId="77777777" w:rsidR="001443C9" w:rsidRPr="000F1B7E" w:rsidRDefault="001443C9" w:rsidP="00A83CF8">
      <w:pPr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F1B7E">
        <w:rPr>
          <w:rFonts w:asciiTheme="minorHAnsi" w:eastAsia="Calibri" w:hAnsiTheme="minorHAnsi" w:cstheme="minorHAnsi"/>
          <w:b/>
          <w:sz w:val="24"/>
          <w:szCs w:val="24"/>
        </w:rPr>
        <w:t>B. SOUHRNNÁ TECHNICKÁ ZPRÁVA</w:t>
      </w:r>
    </w:p>
    <w:p w14:paraId="41102D2C" w14:textId="77777777" w:rsidR="001443C9" w:rsidRPr="000F1B7E" w:rsidRDefault="001443C9" w:rsidP="00A83CF8">
      <w:pPr>
        <w:spacing w:line="38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24A1C488" w14:textId="77777777" w:rsidR="001443C9" w:rsidRPr="000F1B7E" w:rsidRDefault="001443C9" w:rsidP="00A83CF8">
      <w:pPr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B.1 POPIS ÚZEMÍ STAVBY</w:t>
      </w:r>
    </w:p>
    <w:p w14:paraId="6CFD5D2F" w14:textId="77777777" w:rsidR="001443C9" w:rsidRPr="000F1B7E" w:rsidRDefault="001443C9" w:rsidP="00A83CF8">
      <w:pPr>
        <w:spacing w:line="16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4EECD4BA" w14:textId="77777777" w:rsidR="001443C9" w:rsidRPr="000F1B7E" w:rsidRDefault="001443C9" w:rsidP="00A83CF8">
      <w:pPr>
        <w:numPr>
          <w:ilvl w:val="0"/>
          <w:numId w:val="6"/>
        </w:numPr>
        <w:tabs>
          <w:tab w:val="left" w:pos="720"/>
        </w:tabs>
        <w:spacing w:line="239" w:lineRule="auto"/>
        <w:ind w:left="720" w:right="14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Charakteristika zájmového území, soulad navrhovaného souboru úprav s charakterem území, dosavadní využití území.</w:t>
      </w:r>
    </w:p>
    <w:p w14:paraId="6EA9B8C3" w14:textId="77777777" w:rsidR="001443C9" w:rsidRPr="000F1B7E" w:rsidRDefault="001443C9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0021FED7" w14:textId="77777777" w:rsidR="001443C9" w:rsidRPr="000F1B7E" w:rsidRDefault="001443C9" w:rsidP="00A83CF8">
      <w:pPr>
        <w:numPr>
          <w:ilvl w:val="0"/>
          <w:numId w:val="6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Výčet a závěry provedených průzkumů a rozborů</w:t>
      </w:r>
    </w:p>
    <w:p w14:paraId="333A2418" w14:textId="77777777" w:rsidR="001443C9" w:rsidRPr="000F1B7E" w:rsidRDefault="001443C9" w:rsidP="00A83CF8">
      <w:pPr>
        <w:numPr>
          <w:ilvl w:val="1"/>
          <w:numId w:val="6"/>
        </w:numPr>
        <w:tabs>
          <w:tab w:val="left" w:pos="1440"/>
        </w:tabs>
        <w:spacing w:line="239" w:lineRule="auto"/>
        <w:ind w:left="144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Geologický průzkum, hydrogeologický průzkum (zdroj Geofond nebo archiv Stavebního úřadu) – základní geologické charakteristiky území, předpokládané únosnosti základových zemin a hornin (Edef), maximální a minimální hladiny podzemních vod, využitelnost výkopků pro jejich opětovné použití v řešeném území.</w:t>
      </w:r>
    </w:p>
    <w:p w14:paraId="58878A14" w14:textId="77777777" w:rsidR="001443C9" w:rsidRPr="000F1B7E" w:rsidRDefault="001443C9" w:rsidP="00A83CF8">
      <w:pPr>
        <w:spacing w:line="5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62C915ED" w14:textId="77777777" w:rsidR="001443C9" w:rsidRPr="000F1B7E" w:rsidRDefault="001443C9" w:rsidP="00A83CF8">
      <w:pPr>
        <w:numPr>
          <w:ilvl w:val="1"/>
          <w:numId w:val="6"/>
        </w:numPr>
        <w:tabs>
          <w:tab w:val="left" w:pos="1440"/>
        </w:tabs>
        <w:ind w:left="144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lastRenderedPageBreak/>
        <w:t>Dendrologický průzkum</w:t>
      </w:r>
    </w:p>
    <w:p w14:paraId="575B1E2E" w14:textId="77777777" w:rsidR="001443C9" w:rsidRPr="000F1B7E" w:rsidRDefault="001443C9" w:rsidP="00A83CF8">
      <w:pPr>
        <w:numPr>
          <w:ilvl w:val="2"/>
          <w:numId w:val="6"/>
        </w:numPr>
        <w:tabs>
          <w:tab w:val="left" w:pos="1800"/>
        </w:tabs>
        <w:spacing w:line="241" w:lineRule="auto"/>
        <w:ind w:left="180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Stromy – číslo, taxon, obvod kmene, výška dřeviny, šířka koruny, celková hodnota (sadovnická hodnota), návrh zásahu, u kácených dřevin uvést důvod, zhodnocení dobrých a špatných stromů.</w:t>
      </w:r>
    </w:p>
    <w:p w14:paraId="5DA1B8EE" w14:textId="77777777" w:rsidR="001443C9" w:rsidRPr="000F1B7E" w:rsidRDefault="001443C9" w:rsidP="00A83CF8">
      <w:pPr>
        <w:numPr>
          <w:ilvl w:val="2"/>
          <w:numId w:val="6"/>
        </w:numPr>
        <w:tabs>
          <w:tab w:val="left" w:pos="1800"/>
        </w:tabs>
        <w:spacing w:line="239" w:lineRule="auto"/>
        <w:ind w:left="180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Keře – číslo, taxony, výška porostu, plocha porostu, celková hodnota (sadovnická hodnota), návrh zásahu, u mýcených dřevin uvést důvod</w:t>
      </w:r>
    </w:p>
    <w:p w14:paraId="204063B8" w14:textId="77777777" w:rsidR="001443C9" w:rsidRPr="000F1B7E" w:rsidRDefault="001443C9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613E5AD7" w14:textId="77777777" w:rsidR="001443C9" w:rsidRPr="000F1B7E" w:rsidRDefault="001443C9" w:rsidP="00A83CF8">
      <w:pPr>
        <w:numPr>
          <w:ilvl w:val="2"/>
          <w:numId w:val="6"/>
        </w:numPr>
        <w:tabs>
          <w:tab w:val="left" w:pos="1800"/>
        </w:tabs>
        <w:spacing w:line="247" w:lineRule="auto"/>
        <w:ind w:left="180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Vyhodnocení kondice a kvality jednotlivých porostů (stromů, keřů a trávníků, popřípadě dalších)</w:t>
      </w:r>
    </w:p>
    <w:p w14:paraId="3585352E" w14:textId="77777777" w:rsidR="001443C9" w:rsidRPr="000F1B7E" w:rsidRDefault="001443C9" w:rsidP="00A83CF8">
      <w:pPr>
        <w:spacing w:line="1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5255EE17" w14:textId="77777777" w:rsidR="001443C9" w:rsidRPr="000F1B7E" w:rsidRDefault="001443C9" w:rsidP="00A83CF8">
      <w:pPr>
        <w:numPr>
          <w:ilvl w:val="0"/>
          <w:numId w:val="8"/>
        </w:numPr>
        <w:tabs>
          <w:tab w:val="left" w:pos="720"/>
        </w:tabs>
        <w:spacing w:line="239" w:lineRule="auto"/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Ochrana území podle jiných právních předpisů – ochrana přírody, památková ochrana, lázeňské území, apod.</w:t>
      </w:r>
    </w:p>
    <w:p w14:paraId="459BD407" w14:textId="77777777" w:rsidR="001443C9" w:rsidRPr="000F1B7E" w:rsidRDefault="001443C9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0621EB0F" w14:textId="77777777" w:rsidR="001443C9" w:rsidRPr="000F1B7E" w:rsidRDefault="001443C9" w:rsidP="00A83CF8">
      <w:pPr>
        <w:numPr>
          <w:ilvl w:val="0"/>
          <w:numId w:val="8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Poloha vzhledem k záplavovému území, poddolovanému území, apod.</w:t>
      </w:r>
    </w:p>
    <w:p w14:paraId="5E43621C" w14:textId="77777777" w:rsidR="001443C9" w:rsidRPr="000F1B7E" w:rsidRDefault="001443C9" w:rsidP="00A83CF8">
      <w:pPr>
        <w:numPr>
          <w:ilvl w:val="0"/>
          <w:numId w:val="8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Vliv stavby na okolní stavby a pozemky, případně na funkčnost území.</w:t>
      </w:r>
    </w:p>
    <w:p w14:paraId="5A17A6D5" w14:textId="77777777" w:rsidR="001443C9" w:rsidRPr="000F1B7E" w:rsidRDefault="001443C9" w:rsidP="00A83CF8">
      <w:pPr>
        <w:numPr>
          <w:ilvl w:val="0"/>
          <w:numId w:val="8"/>
        </w:numPr>
        <w:tabs>
          <w:tab w:val="left" w:pos="720"/>
        </w:tabs>
        <w:spacing w:line="239" w:lineRule="auto"/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Popis odtokových poměrů srážkových vod v území a řešení odvodu srážkových vod a jejich vsaků, akumulace srážkových vod pro závlahy.</w:t>
      </w:r>
    </w:p>
    <w:p w14:paraId="58683157" w14:textId="77777777" w:rsidR="001443C9" w:rsidRPr="000F1B7E" w:rsidRDefault="001443C9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3039A907" w14:textId="77777777" w:rsidR="001443C9" w:rsidRPr="000F1B7E" w:rsidRDefault="001443C9" w:rsidP="00A83CF8">
      <w:pPr>
        <w:numPr>
          <w:ilvl w:val="0"/>
          <w:numId w:val="8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Požadavky na asanace, demolice, kácení dřevin a jejich zdůvodnění.</w:t>
      </w:r>
    </w:p>
    <w:p w14:paraId="2F1643E4" w14:textId="77777777" w:rsidR="001443C9" w:rsidRPr="000F1B7E" w:rsidRDefault="001443C9" w:rsidP="00A83CF8">
      <w:pPr>
        <w:spacing w:line="4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04374D36" w14:textId="77777777" w:rsidR="001443C9" w:rsidRPr="000F1B7E" w:rsidRDefault="001443C9" w:rsidP="00A83CF8">
      <w:pPr>
        <w:numPr>
          <w:ilvl w:val="0"/>
          <w:numId w:val="8"/>
        </w:numPr>
        <w:tabs>
          <w:tab w:val="left" w:pos="720"/>
        </w:tabs>
        <w:spacing w:line="239" w:lineRule="auto"/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Územně technické podmínky – zejména popis napojení na stávající dopravní (MHD) a technickou infrastrukturu, možnost bezbariérového přístupu k navrhované stavbě. Obecná analýza dopravního zatížení řešeného území.</w:t>
      </w:r>
    </w:p>
    <w:p w14:paraId="5899B9C0" w14:textId="77777777" w:rsidR="001443C9" w:rsidRPr="000F1B7E" w:rsidRDefault="001443C9" w:rsidP="00A83CF8">
      <w:pPr>
        <w:spacing w:line="3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1C77F03D" w14:textId="77777777" w:rsidR="001443C9" w:rsidRPr="000F1B7E" w:rsidRDefault="001443C9" w:rsidP="00A83CF8">
      <w:pPr>
        <w:numPr>
          <w:ilvl w:val="0"/>
          <w:numId w:val="8"/>
        </w:numPr>
        <w:tabs>
          <w:tab w:val="left" w:pos="720"/>
        </w:tabs>
        <w:spacing w:line="239" w:lineRule="auto"/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Věcné a časové vazby stavby, podmiňující, vyvolané a související investice. Návrh případné etapizace realizace záměru.</w:t>
      </w:r>
    </w:p>
    <w:p w14:paraId="404826CE" w14:textId="77777777" w:rsidR="001443C9" w:rsidRPr="000F1B7E" w:rsidRDefault="001443C9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2B059417" w14:textId="77777777" w:rsidR="001443C9" w:rsidRPr="000F1B7E" w:rsidRDefault="001443C9" w:rsidP="00A83CF8">
      <w:pPr>
        <w:numPr>
          <w:ilvl w:val="0"/>
          <w:numId w:val="8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Ochrana stávající zeleně během stavby.</w:t>
      </w:r>
    </w:p>
    <w:p w14:paraId="100EF560" w14:textId="77777777" w:rsidR="001443C9" w:rsidRPr="000F1B7E" w:rsidRDefault="001443C9" w:rsidP="00A83CF8">
      <w:pPr>
        <w:numPr>
          <w:ilvl w:val="0"/>
          <w:numId w:val="8"/>
        </w:numPr>
        <w:tabs>
          <w:tab w:val="left" w:pos="720"/>
        </w:tabs>
        <w:spacing w:line="239" w:lineRule="auto"/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Návrh opatření, péče a údržby po dokončení stavby na stromech, keřích a trávníku po dobu 3 let. Zásady péče o zeleň na další období.</w:t>
      </w:r>
    </w:p>
    <w:p w14:paraId="28E80E23" w14:textId="77777777" w:rsidR="001443C9" w:rsidRPr="000F1B7E" w:rsidRDefault="001443C9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69731946" w14:textId="77777777" w:rsidR="001443C9" w:rsidRPr="000F1B7E" w:rsidRDefault="001443C9" w:rsidP="00A83CF8">
      <w:pPr>
        <w:numPr>
          <w:ilvl w:val="0"/>
          <w:numId w:val="8"/>
        </w:numPr>
        <w:tabs>
          <w:tab w:val="left" w:pos="720"/>
        </w:tabs>
        <w:spacing w:line="239" w:lineRule="auto"/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Popis technického řešení výkopů a povrchových úprav okolí stromů a keřů po výsadbě, návaznosti na okolní zpevněné povrchy, obruby, stavební objekty, apod.</w:t>
      </w:r>
    </w:p>
    <w:p w14:paraId="7F9D73FC" w14:textId="77777777" w:rsidR="001443C9" w:rsidRPr="000F1B7E" w:rsidRDefault="001443C9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5677776B" w14:textId="77777777" w:rsidR="001443C9" w:rsidRPr="000F1B7E" w:rsidRDefault="001443C9" w:rsidP="00A83CF8">
      <w:pPr>
        <w:numPr>
          <w:ilvl w:val="0"/>
          <w:numId w:val="8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Požadavky na výsadbový materiál, jeho stáří, velikost, kvalitu, apod.</w:t>
      </w:r>
    </w:p>
    <w:p w14:paraId="402D1ADD" w14:textId="77777777" w:rsidR="001443C9" w:rsidRPr="000F1B7E" w:rsidRDefault="001443C9" w:rsidP="00A83CF8">
      <w:pPr>
        <w:numPr>
          <w:ilvl w:val="0"/>
          <w:numId w:val="8"/>
        </w:numPr>
        <w:tabs>
          <w:tab w:val="left" w:pos="720"/>
        </w:tabs>
        <w:spacing w:line="243" w:lineRule="auto"/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Popis výsadby zeleně, příprava výkopové jámy, péče o výsadbový materiál před vlastní výsadbou po dodání zeleně na stavbu, příprava půdy, návrh zavlažování a hnojení, případná speciální péče.</w:t>
      </w:r>
    </w:p>
    <w:p w14:paraId="1D6C65B5" w14:textId="77777777" w:rsidR="00790B55" w:rsidRPr="000F1B7E" w:rsidRDefault="00790B55" w:rsidP="00A83CF8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628686ED" w14:textId="77777777" w:rsidR="00790B55" w:rsidRPr="000F1B7E" w:rsidRDefault="00790B55" w:rsidP="00A83CF8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F1B7E">
        <w:rPr>
          <w:rFonts w:asciiTheme="minorHAnsi" w:eastAsia="Calibri" w:hAnsiTheme="minorHAnsi" w:cstheme="minorHAnsi"/>
          <w:b/>
          <w:sz w:val="24"/>
          <w:szCs w:val="24"/>
        </w:rPr>
        <w:t>C SITUAČNÍ VÝKRESY</w:t>
      </w:r>
    </w:p>
    <w:p w14:paraId="5DF31873" w14:textId="77777777" w:rsidR="00790B55" w:rsidRPr="000F1B7E" w:rsidRDefault="00790B55" w:rsidP="00A83CF8">
      <w:pPr>
        <w:spacing w:line="38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51FDD243" w14:textId="5FA1C25D" w:rsidR="00790B55" w:rsidRPr="000F1B7E" w:rsidRDefault="00790B55" w:rsidP="00A83CF8">
      <w:pPr>
        <w:jc w:val="both"/>
        <w:rPr>
          <w:rFonts w:asciiTheme="minorHAns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C.</w:t>
      </w:r>
      <w:r w:rsidR="00C47461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0F1B7E">
        <w:rPr>
          <w:rFonts w:asciiTheme="minorHAnsi" w:eastAsia="Calibri" w:hAnsiTheme="minorHAnsi" w:cstheme="minorHAnsi"/>
          <w:sz w:val="24"/>
          <w:szCs w:val="24"/>
        </w:rPr>
        <w:t>1 SITUAČNÍ VÝKRES ŠIRŠÍCH VZTAHŮ</w:t>
      </w:r>
    </w:p>
    <w:p w14:paraId="1178300E" w14:textId="77777777" w:rsidR="00790B55" w:rsidRPr="000F1B7E" w:rsidRDefault="00790B55" w:rsidP="00A83CF8">
      <w:pPr>
        <w:spacing w:line="16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4AD84926" w14:textId="77777777" w:rsidR="00790B55" w:rsidRPr="000F1B7E" w:rsidRDefault="00790B55" w:rsidP="00A83CF8">
      <w:pPr>
        <w:numPr>
          <w:ilvl w:val="0"/>
          <w:numId w:val="9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Měřítko 1 : 1 000 až 1 : 50 000</w:t>
      </w:r>
    </w:p>
    <w:p w14:paraId="667B1C41" w14:textId="77777777" w:rsidR="00790B55" w:rsidRPr="000F1B7E" w:rsidRDefault="00790B55" w:rsidP="00A83CF8">
      <w:pPr>
        <w:numPr>
          <w:ilvl w:val="0"/>
          <w:numId w:val="9"/>
        </w:numPr>
        <w:tabs>
          <w:tab w:val="left" w:pos="720"/>
        </w:tabs>
        <w:spacing w:line="241" w:lineRule="auto"/>
        <w:ind w:left="720" w:right="26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Napojení stavby na dopravní a technickou infrastrukturu, popis návazností na MHD v okolí a dopravní obslužnosti řešeného území.</w:t>
      </w:r>
    </w:p>
    <w:p w14:paraId="1BF7E792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107B8C7B" w14:textId="77777777" w:rsidR="00790B55" w:rsidRPr="000F1B7E" w:rsidRDefault="00790B55" w:rsidP="00A83CF8">
      <w:pPr>
        <w:numPr>
          <w:ilvl w:val="0"/>
          <w:numId w:val="9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Vyznačení hranic dotčeného území.</w:t>
      </w:r>
    </w:p>
    <w:p w14:paraId="6EC90640" w14:textId="77777777" w:rsidR="00790B55" w:rsidRPr="000F1B7E" w:rsidRDefault="00790B55" w:rsidP="00A83CF8">
      <w:pPr>
        <w:spacing w:line="22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3101AE9A" w14:textId="7BC214B8" w:rsidR="00790B55" w:rsidRPr="000F1B7E" w:rsidRDefault="00790B55" w:rsidP="00A83CF8">
      <w:pPr>
        <w:jc w:val="both"/>
        <w:rPr>
          <w:rFonts w:asciiTheme="minorHAns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C.</w:t>
      </w:r>
      <w:r w:rsidR="00C47461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0F1B7E">
        <w:rPr>
          <w:rFonts w:asciiTheme="minorHAnsi" w:eastAsia="Calibri" w:hAnsiTheme="minorHAnsi" w:cstheme="minorHAnsi"/>
          <w:sz w:val="24"/>
          <w:szCs w:val="24"/>
        </w:rPr>
        <w:t>2 KOORDINAČNÍ SITUAČNÍ VÝKRES</w:t>
      </w:r>
    </w:p>
    <w:p w14:paraId="28940C69" w14:textId="77777777" w:rsidR="00790B55" w:rsidRPr="000F1B7E" w:rsidRDefault="00790B55" w:rsidP="00A83CF8">
      <w:pPr>
        <w:spacing w:line="16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52ACD00A" w14:textId="77777777" w:rsidR="00790B55" w:rsidRPr="000F1B7E" w:rsidRDefault="00790B55" w:rsidP="00A83CF8">
      <w:pPr>
        <w:numPr>
          <w:ilvl w:val="0"/>
          <w:numId w:val="10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Měřítko 1 : 200 až 1 : 1 000.</w:t>
      </w:r>
    </w:p>
    <w:p w14:paraId="4AB5FCCE" w14:textId="1D67C275" w:rsidR="00790B55" w:rsidRPr="000F1B7E" w:rsidRDefault="00790B55" w:rsidP="00A83CF8">
      <w:pPr>
        <w:numPr>
          <w:ilvl w:val="0"/>
          <w:numId w:val="10"/>
        </w:numPr>
        <w:tabs>
          <w:tab w:val="left" w:pos="720"/>
        </w:tabs>
        <w:spacing w:line="239" w:lineRule="auto"/>
        <w:ind w:left="720" w:right="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Situační výkres s původ</w:t>
      </w:r>
      <w:r w:rsidR="00A83CF8">
        <w:rPr>
          <w:rFonts w:asciiTheme="minorHAnsi" w:eastAsia="Calibri" w:hAnsiTheme="minorHAnsi" w:cstheme="minorHAnsi"/>
          <w:sz w:val="24"/>
          <w:szCs w:val="24"/>
        </w:rPr>
        <w:t>ním výškovým uspořádáním území –</w:t>
      </w:r>
      <w:r w:rsidRPr="000F1B7E">
        <w:rPr>
          <w:rFonts w:asciiTheme="minorHAnsi" w:eastAsia="Calibri" w:hAnsiTheme="minorHAnsi" w:cstheme="minorHAnsi"/>
          <w:sz w:val="24"/>
          <w:szCs w:val="24"/>
        </w:rPr>
        <w:t xml:space="preserve"> stávající stav (vrstevnice a výškové kóty) se zákresem všech stávajících objektů a s návrhem odstraňovaných objektů.</w:t>
      </w:r>
    </w:p>
    <w:p w14:paraId="42B03743" w14:textId="77777777" w:rsidR="00790B55" w:rsidRPr="000F1B7E" w:rsidRDefault="00790B55" w:rsidP="00A83CF8">
      <w:pPr>
        <w:spacing w:line="3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7D44E9AA" w14:textId="77777777" w:rsidR="00790B55" w:rsidRPr="000F1B7E" w:rsidRDefault="00790B55" w:rsidP="00A83CF8">
      <w:pPr>
        <w:numPr>
          <w:ilvl w:val="0"/>
          <w:numId w:val="10"/>
        </w:numPr>
        <w:tabs>
          <w:tab w:val="left" w:pos="720"/>
        </w:tabs>
        <w:spacing w:line="239" w:lineRule="auto"/>
        <w:ind w:left="720" w:right="1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Situační výkres s navrženým výškovým uspořádáním (vrstevnice a výškové kóty) a zákresem všech navržených objektů, včetně zachovávaných stávajících objektů bez objektů navržených k odstranění. Celková bilance výkopků a násypů. Bilance zemin a půdy.</w:t>
      </w:r>
    </w:p>
    <w:p w14:paraId="57C52747" w14:textId="77777777" w:rsidR="00790B55" w:rsidRPr="000F1B7E" w:rsidRDefault="00790B55" w:rsidP="00A83CF8">
      <w:pPr>
        <w:spacing w:line="4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4180A6D5" w14:textId="77777777" w:rsidR="00790B55" w:rsidRPr="000F1B7E" w:rsidRDefault="00790B55" w:rsidP="00A83CF8">
      <w:pPr>
        <w:numPr>
          <w:ilvl w:val="0"/>
          <w:numId w:val="10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Situační výkres stávajícího (výchozího) stavu zeleně popisuje</w:t>
      </w:r>
    </w:p>
    <w:p w14:paraId="7F8D23A0" w14:textId="77777777" w:rsidR="00790B55" w:rsidRPr="000F1B7E" w:rsidRDefault="00790B55" w:rsidP="00A83CF8">
      <w:pPr>
        <w:numPr>
          <w:ilvl w:val="1"/>
          <w:numId w:val="10"/>
        </w:numPr>
        <w:tabs>
          <w:tab w:val="left" w:pos="1540"/>
        </w:tabs>
        <w:spacing w:line="239" w:lineRule="auto"/>
        <w:ind w:left="154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lastRenderedPageBreak/>
        <w:t>Polohy stromů – průměry korun a kmenů + vyznačení jejich dendrologické hodnoty, vyznačení návrhů kácení</w:t>
      </w:r>
    </w:p>
    <w:p w14:paraId="649CA0B1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67CD91F8" w14:textId="77777777" w:rsidR="00790B55" w:rsidRPr="000F1B7E" w:rsidRDefault="00790B55" w:rsidP="00A83CF8">
      <w:pPr>
        <w:numPr>
          <w:ilvl w:val="1"/>
          <w:numId w:val="10"/>
        </w:numPr>
        <w:tabs>
          <w:tab w:val="left" w:pos="1540"/>
        </w:tabs>
        <w:ind w:left="154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Plochy keřů, označit návrh mýcení</w:t>
      </w:r>
    </w:p>
    <w:p w14:paraId="5465D7F8" w14:textId="77777777" w:rsidR="00790B55" w:rsidRPr="000F1B7E" w:rsidRDefault="00790B55" w:rsidP="00A83CF8">
      <w:pPr>
        <w:numPr>
          <w:ilvl w:val="1"/>
          <w:numId w:val="10"/>
        </w:numPr>
        <w:tabs>
          <w:tab w:val="left" w:pos="1540"/>
        </w:tabs>
        <w:ind w:left="154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Trávníky a záhony s květinami s vyznačením návrhu odstraňovaných částí</w:t>
      </w:r>
    </w:p>
    <w:p w14:paraId="621B2F1E" w14:textId="77777777" w:rsidR="00790B55" w:rsidRPr="000F1B7E" w:rsidRDefault="00790B55" w:rsidP="00A83CF8">
      <w:pPr>
        <w:numPr>
          <w:ilvl w:val="1"/>
          <w:numId w:val="10"/>
        </w:numPr>
        <w:tabs>
          <w:tab w:val="left" w:pos="1540"/>
        </w:tabs>
        <w:spacing w:line="239" w:lineRule="auto"/>
        <w:ind w:left="1540" w:right="40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Ochranu dřevin na staveništi (dočasnou – v průběhu stavby i trvalou – po dokončení stavby</w:t>
      </w:r>
    </w:p>
    <w:p w14:paraId="47EB6C90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2DB0A1E9" w14:textId="77777777" w:rsidR="00790B55" w:rsidRPr="000F1B7E" w:rsidRDefault="00790B55" w:rsidP="00A83CF8">
      <w:pPr>
        <w:numPr>
          <w:ilvl w:val="0"/>
          <w:numId w:val="10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Situační výkres – osazovací plán se zákresem (již bez odstraňované zeleně)</w:t>
      </w:r>
    </w:p>
    <w:p w14:paraId="6C403A10" w14:textId="77777777" w:rsidR="00790B55" w:rsidRPr="000F1B7E" w:rsidRDefault="00790B55" w:rsidP="00A83CF8">
      <w:pPr>
        <w:numPr>
          <w:ilvl w:val="1"/>
          <w:numId w:val="11"/>
        </w:numPr>
        <w:tabs>
          <w:tab w:val="left" w:pos="1540"/>
        </w:tabs>
        <w:spacing w:line="246" w:lineRule="auto"/>
        <w:ind w:left="154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Výsadby nových nebo přesazovaných stromů a ponechanou původní výsadbou, tabulka stromů.</w:t>
      </w:r>
    </w:p>
    <w:p w14:paraId="77007085" w14:textId="77777777" w:rsidR="00790B55" w:rsidRPr="000F1B7E" w:rsidRDefault="00790B55" w:rsidP="00A83CF8">
      <w:pPr>
        <w:spacing w:line="1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66E99021" w14:textId="77777777" w:rsidR="00790B55" w:rsidRPr="000F1B7E" w:rsidRDefault="00790B55" w:rsidP="00A83CF8">
      <w:pPr>
        <w:numPr>
          <w:ilvl w:val="1"/>
          <w:numId w:val="11"/>
        </w:numPr>
        <w:tabs>
          <w:tab w:val="left" w:pos="1540"/>
        </w:tabs>
        <w:spacing w:line="239" w:lineRule="auto"/>
        <w:ind w:left="154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Výsadby nových keřů, přesazovaných a ponechaných z původních porostů, tabulky keřů.</w:t>
      </w:r>
    </w:p>
    <w:p w14:paraId="294B3EE5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46B8A92A" w14:textId="77777777" w:rsidR="00790B55" w:rsidRPr="000F1B7E" w:rsidRDefault="00790B55" w:rsidP="00A83CF8">
      <w:pPr>
        <w:numPr>
          <w:ilvl w:val="1"/>
          <w:numId w:val="11"/>
        </w:numPr>
        <w:tabs>
          <w:tab w:val="left" w:pos="1540"/>
        </w:tabs>
        <w:spacing w:line="239" w:lineRule="auto"/>
        <w:ind w:left="1540" w:right="24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Založení nových trávníků a regenerovaných původních trávníků, popřípadě jiná výsadba, tabulky výměr a druhů.</w:t>
      </w:r>
    </w:p>
    <w:p w14:paraId="353E7F29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39A105A3" w14:textId="77777777" w:rsidR="00790B55" w:rsidRPr="000F1B7E" w:rsidRDefault="00790B55" w:rsidP="00A83CF8">
      <w:pPr>
        <w:numPr>
          <w:ilvl w:val="1"/>
          <w:numId w:val="11"/>
        </w:numPr>
        <w:tabs>
          <w:tab w:val="left" w:pos="1540"/>
        </w:tabs>
        <w:spacing w:line="239" w:lineRule="auto"/>
        <w:ind w:left="1540" w:right="76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Situační výkresy budou doplněny výkazem materiálu (zem, kůra, kůly, hnojivo, atd.)</w:t>
      </w:r>
    </w:p>
    <w:p w14:paraId="71620B77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595EB87C" w14:textId="77777777" w:rsidR="00790B55" w:rsidRPr="000F1B7E" w:rsidRDefault="00790B55" w:rsidP="00A83CF8">
      <w:pPr>
        <w:numPr>
          <w:ilvl w:val="0"/>
          <w:numId w:val="12"/>
        </w:numPr>
        <w:tabs>
          <w:tab w:val="left" w:pos="720"/>
        </w:tabs>
        <w:spacing w:line="241" w:lineRule="auto"/>
        <w:ind w:left="720" w:right="84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Situační výkres stávajících a navrhovaných inženýrských sítí (ochranná pásma jednotlivých sítí popsaná v technické zprávě – nezakreslovat do situace).</w:t>
      </w:r>
    </w:p>
    <w:p w14:paraId="21D84863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015DC18E" w14:textId="77777777" w:rsidR="00790B55" w:rsidRPr="000F1B7E" w:rsidRDefault="00790B55" w:rsidP="00A83CF8">
      <w:pPr>
        <w:numPr>
          <w:ilvl w:val="0"/>
          <w:numId w:val="12"/>
        </w:numPr>
        <w:tabs>
          <w:tab w:val="left" w:pos="720"/>
        </w:tabs>
        <w:spacing w:line="239" w:lineRule="auto"/>
        <w:ind w:left="720" w:right="3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Hranice pozemků, parcelní čísla (Katastr nemovitostí – výpis z evidence pozemků a snímek katastrální mapy).</w:t>
      </w:r>
    </w:p>
    <w:p w14:paraId="04D711EC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49D73A17" w14:textId="6DA818B9" w:rsidR="00790B55" w:rsidRPr="000F1B7E" w:rsidRDefault="00790B55" w:rsidP="00A83CF8">
      <w:pPr>
        <w:numPr>
          <w:ilvl w:val="0"/>
          <w:numId w:val="12"/>
        </w:numPr>
        <w:tabs>
          <w:tab w:val="left" w:pos="720"/>
        </w:tabs>
        <w:spacing w:line="239" w:lineRule="auto"/>
        <w:ind w:left="720" w:right="46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Stávají</w:t>
      </w:r>
      <w:r w:rsidR="00A83CF8">
        <w:rPr>
          <w:rFonts w:asciiTheme="minorHAnsi" w:eastAsia="Calibri" w:hAnsiTheme="minorHAnsi" w:cstheme="minorHAnsi"/>
          <w:sz w:val="24"/>
          <w:szCs w:val="24"/>
        </w:rPr>
        <w:t>cí a navrhovaná ochranná pásma –</w:t>
      </w:r>
      <w:r w:rsidRPr="000F1B7E">
        <w:rPr>
          <w:rFonts w:asciiTheme="minorHAnsi" w:eastAsia="Calibri" w:hAnsiTheme="minorHAnsi" w:cstheme="minorHAnsi"/>
          <w:sz w:val="24"/>
          <w:szCs w:val="24"/>
        </w:rPr>
        <w:t xml:space="preserve"> památkové rezervace, památkové zóny, apod.</w:t>
      </w:r>
    </w:p>
    <w:p w14:paraId="60DC61E6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01A49178" w14:textId="77777777" w:rsidR="00790B55" w:rsidRPr="000F1B7E" w:rsidRDefault="00790B55" w:rsidP="00A83CF8">
      <w:pPr>
        <w:numPr>
          <w:ilvl w:val="0"/>
          <w:numId w:val="12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Maximální dočasné a trvalé zábory ploch a prostranství.</w:t>
      </w:r>
    </w:p>
    <w:p w14:paraId="216D6510" w14:textId="77777777" w:rsidR="00790B55" w:rsidRPr="000F1B7E" w:rsidRDefault="00790B55" w:rsidP="00A83CF8">
      <w:pPr>
        <w:numPr>
          <w:ilvl w:val="0"/>
          <w:numId w:val="12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Geodetické údaje – vytyčovací výkres, určení souřadnic vytyčovací sítě.</w:t>
      </w:r>
    </w:p>
    <w:p w14:paraId="7CCAE0B1" w14:textId="77777777" w:rsidR="00790B55" w:rsidRPr="000F1B7E" w:rsidRDefault="00790B55" w:rsidP="00A83CF8">
      <w:pPr>
        <w:numPr>
          <w:ilvl w:val="0"/>
          <w:numId w:val="12"/>
        </w:numPr>
        <w:tabs>
          <w:tab w:val="left" w:pos="720"/>
        </w:tabs>
        <w:spacing w:line="247" w:lineRule="auto"/>
        <w:ind w:left="720" w:right="1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Zařízení staveniště s vyznačením vjezdu a výjezdu vozidel, skládkové plochy, ochrana staveniště, osvětlení staveniště, napojovací body energií a vody, apod.</w:t>
      </w:r>
    </w:p>
    <w:p w14:paraId="0E1ACF64" w14:textId="77777777" w:rsidR="00790B55" w:rsidRPr="000F1B7E" w:rsidRDefault="00790B55" w:rsidP="00A83CF8">
      <w:pPr>
        <w:spacing w:line="5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5062CE55" w14:textId="77777777" w:rsidR="0097413D" w:rsidRDefault="0097413D" w:rsidP="00A83CF8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3592EC8C" w14:textId="057764CD" w:rsidR="00790B55" w:rsidRPr="000F1B7E" w:rsidRDefault="00790B55" w:rsidP="00A83CF8">
      <w:pPr>
        <w:jc w:val="both"/>
        <w:rPr>
          <w:rFonts w:asciiTheme="minorHAns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CELKOVÝ POPIS STAVBY</w:t>
      </w:r>
    </w:p>
    <w:p w14:paraId="608979B2" w14:textId="77777777" w:rsidR="00790B55" w:rsidRPr="000F1B7E" w:rsidRDefault="00790B55" w:rsidP="00A83CF8">
      <w:pPr>
        <w:spacing w:line="16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150E7C68" w14:textId="77777777" w:rsidR="00790B55" w:rsidRPr="000F1B7E" w:rsidRDefault="00790B55" w:rsidP="00A83CF8">
      <w:pPr>
        <w:numPr>
          <w:ilvl w:val="0"/>
          <w:numId w:val="13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Nová stavba nebo změna dokončené stavby</w:t>
      </w:r>
    </w:p>
    <w:p w14:paraId="67C753FB" w14:textId="77777777" w:rsidR="00790B55" w:rsidRPr="000F1B7E" w:rsidRDefault="00790B55" w:rsidP="00A83CF8">
      <w:pPr>
        <w:numPr>
          <w:ilvl w:val="0"/>
          <w:numId w:val="13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Účel užívání stavby</w:t>
      </w:r>
    </w:p>
    <w:p w14:paraId="64EDB8D8" w14:textId="77777777" w:rsidR="00790B55" w:rsidRPr="000F1B7E" w:rsidRDefault="00790B55" w:rsidP="00A83CF8">
      <w:pPr>
        <w:numPr>
          <w:ilvl w:val="0"/>
          <w:numId w:val="13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Trvalá nebo dočasná stavba</w:t>
      </w:r>
    </w:p>
    <w:p w14:paraId="0ED92F8E" w14:textId="77777777" w:rsidR="00790B55" w:rsidRPr="000F1B7E" w:rsidRDefault="00790B55" w:rsidP="00A83CF8">
      <w:pPr>
        <w:numPr>
          <w:ilvl w:val="0"/>
          <w:numId w:val="13"/>
        </w:numPr>
        <w:tabs>
          <w:tab w:val="left" w:pos="720"/>
        </w:tabs>
        <w:spacing w:line="239" w:lineRule="auto"/>
        <w:ind w:left="720" w:right="50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Informace o vydaných rozhodnutích o povolení výjimky z technických požadavků zabezpečujících bezbariérové užívání stavby</w:t>
      </w:r>
    </w:p>
    <w:p w14:paraId="3D022271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15F02A50" w14:textId="77777777" w:rsidR="00790B55" w:rsidRPr="000F1B7E" w:rsidRDefault="00790B55" w:rsidP="00A83CF8">
      <w:pPr>
        <w:numPr>
          <w:ilvl w:val="0"/>
          <w:numId w:val="13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Navrhované parametry stavebních objektů</w:t>
      </w:r>
    </w:p>
    <w:p w14:paraId="3993E9B3" w14:textId="77777777" w:rsidR="00790B55" w:rsidRPr="000F1B7E" w:rsidRDefault="00790B55" w:rsidP="00A83CF8">
      <w:pPr>
        <w:numPr>
          <w:ilvl w:val="0"/>
          <w:numId w:val="13"/>
        </w:numPr>
        <w:tabs>
          <w:tab w:val="left" w:pos="720"/>
        </w:tabs>
        <w:spacing w:line="239" w:lineRule="auto"/>
        <w:ind w:left="720" w:right="10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Základní bilance spotřeb médií a hmot, hospodaření s dešťovou vodou, produkované množství a druhy odpadů</w:t>
      </w:r>
    </w:p>
    <w:p w14:paraId="7A793910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178F0E21" w14:textId="1A034DEC" w:rsidR="00790B55" w:rsidRPr="000F1B7E" w:rsidRDefault="00A83CF8" w:rsidP="00A83CF8">
      <w:pPr>
        <w:numPr>
          <w:ilvl w:val="0"/>
          <w:numId w:val="13"/>
        </w:numPr>
        <w:tabs>
          <w:tab w:val="left" w:pos="720"/>
        </w:tabs>
        <w:ind w:left="720" w:right="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Harmonogram –</w:t>
      </w:r>
      <w:r w:rsidR="00790B55" w:rsidRPr="000F1B7E">
        <w:rPr>
          <w:rFonts w:asciiTheme="minorHAnsi" w:eastAsia="Calibri" w:hAnsiTheme="minorHAnsi" w:cstheme="minorHAnsi"/>
          <w:sz w:val="24"/>
          <w:szCs w:val="24"/>
        </w:rPr>
        <w:t xml:space="preserve"> časové předpoklady výstavby stavebních objektů a provozních souborů v koordinaci s agrotechnickými termíny prací (kácení stromů, ošetření stromů řezem, výsadba stromů – prostokořených a balových, keřů, zakládání trávníků a rostlin dle návrhu)</w:t>
      </w:r>
    </w:p>
    <w:p w14:paraId="661DD071" w14:textId="77777777" w:rsidR="00790B55" w:rsidRPr="000F1B7E" w:rsidRDefault="00790B55" w:rsidP="00A83CF8">
      <w:pPr>
        <w:spacing w:line="4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20D271B1" w14:textId="77777777" w:rsidR="00790B55" w:rsidRPr="000F1B7E" w:rsidRDefault="00790B55" w:rsidP="00A83CF8">
      <w:pPr>
        <w:numPr>
          <w:ilvl w:val="0"/>
          <w:numId w:val="13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Položkový rozpočet stavby a zahradních souborů.</w:t>
      </w:r>
    </w:p>
    <w:p w14:paraId="446069B1" w14:textId="77777777" w:rsidR="00790B55" w:rsidRPr="000F1B7E" w:rsidRDefault="00790B55" w:rsidP="00A83CF8">
      <w:pPr>
        <w:spacing w:line="224" w:lineRule="exact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1C395B3" w14:textId="3DEF3875" w:rsidR="00790B55" w:rsidRPr="000F1B7E" w:rsidRDefault="00790B55" w:rsidP="00A83CF8">
      <w:pPr>
        <w:spacing w:line="265" w:lineRule="auto"/>
        <w:ind w:right="1620"/>
        <w:jc w:val="both"/>
        <w:rPr>
          <w:rFonts w:asciiTheme="minorHAns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b/>
          <w:sz w:val="24"/>
          <w:szCs w:val="24"/>
        </w:rPr>
        <w:t>D DOKUMENTACE OBJEKTŮ A TECHNICKÝCH A TECHNOLOGICKÝCH ZAŘÍZENÍ D.</w:t>
      </w:r>
      <w:r w:rsidR="0054680E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Pr="000F1B7E">
        <w:rPr>
          <w:rFonts w:asciiTheme="minorHAnsi" w:eastAsia="Calibri" w:hAnsiTheme="minorHAnsi" w:cstheme="minorHAnsi"/>
          <w:b/>
          <w:sz w:val="24"/>
          <w:szCs w:val="24"/>
        </w:rPr>
        <w:t>1. DOKUMENTACE STAVEBNÍHO NEBO INŽENÝRSKÉHO OBJEKTU</w:t>
      </w:r>
      <w:r w:rsidRPr="000F1B7E">
        <w:rPr>
          <w:rFonts w:asciiTheme="minorHAnsi" w:eastAsia="Calibri" w:hAnsiTheme="minorHAnsi" w:cstheme="minorHAnsi"/>
          <w:sz w:val="24"/>
          <w:szCs w:val="24"/>
        </w:rPr>
        <w:t xml:space="preserve"> D.1.1. Architektonicko-stavební řešení</w:t>
      </w:r>
    </w:p>
    <w:p w14:paraId="0752CB2C" w14:textId="77777777" w:rsidR="00790B55" w:rsidRPr="000F1B7E" w:rsidRDefault="00790B55" w:rsidP="00A83CF8">
      <w:pPr>
        <w:spacing w:line="1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0E4913FB" w14:textId="77777777" w:rsidR="00790B55" w:rsidRPr="000F1B7E" w:rsidRDefault="00790B55" w:rsidP="00A83CF8">
      <w:pPr>
        <w:numPr>
          <w:ilvl w:val="0"/>
          <w:numId w:val="14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Technická zpráva</w:t>
      </w:r>
    </w:p>
    <w:p w14:paraId="2490321E" w14:textId="77777777" w:rsidR="00790B55" w:rsidRPr="000F1B7E" w:rsidRDefault="00790B55" w:rsidP="00A83CF8">
      <w:pPr>
        <w:numPr>
          <w:ilvl w:val="0"/>
          <w:numId w:val="14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Výkresová část v měřítku 1 : 50 nebo 1 : 100</w:t>
      </w:r>
    </w:p>
    <w:p w14:paraId="4ADF69A3" w14:textId="77777777" w:rsidR="00790B55" w:rsidRPr="000F1B7E" w:rsidRDefault="00790B55" w:rsidP="00A83CF8">
      <w:pPr>
        <w:spacing w:line="4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77E469A7" w14:textId="77777777" w:rsidR="00790B55" w:rsidRPr="000F1B7E" w:rsidRDefault="00790B55" w:rsidP="00A83CF8">
      <w:pPr>
        <w:numPr>
          <w:ilvl w:val="1"/>
          <w:numId w:val="14"/>
        </w:numPr>
        <w:tabs>
          <w:tab w:val="left" w:pos="1540"/>
        </w:tabs>
        <w:spacing w:line="239" w:lineRule="auto"/>
        <w:ind w:left="154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lastRenderedPageBreak/>
        <w:t>Výkresy stavební jámy, půdorysy výkopů a základů. Výkopy pro výsadbu stromů.</w:t>
      </w:r>
    </w:p>
    <w:p w14:paraId="10B62AE6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37987D84" w14:textId="77777777" w:rsidR="00790B55" w:rsidRPr="000F1B7E" w:rsidRDefault="00790B55" w:rsidP="00A83CF8">
      <w:pPr>
        <w:numPr>
          <w:ilvl w:val="1"/>
          <w:numId w:val="14"/>
        </w:numPr>
        <w:tabs>
          <w:tab w:val="left" w:pos="1594"/>
        </w:tabs>
        <w:spacing w:line="239" w:lineRule="auto"/>
        <w:ind w:left="154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Půdorysy všech podlaží jednotlivých objektů s rozměrovými kótami, popis charakteristického materiálového řešení, odkazy na podrobnosti – detaily v další části dokumentace.</w:t>
      </w:r>
    </w:p>
    <w:p w14:paraId="70140120" w14:textId="77777777" w:rsidR="00790B55" w:rsidRPr="000F1B7E" w:rsidRDefault="00790B55" w:rsidP="00A83CF8">
      <w:pPr>
        <w:spacing w:line="3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4A7C101A" w14:textId="77777777" w:rsidR="00790B55" w:rsidRPr="000F1B7E" w:rsidRDefault="00790B55" w:rsidP="00A83CF8">
      <w:pPr>
        <w:numPr>
          <w:ilvl w:val="1"/>
          <w:numId w:val="14"/>
        </w:numPr>
        <w:tabs>
          <w:tab w:val="left" w:pos="1540"/>
        </w:tabs>
        <w:ind w:left="154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Charakteristické řezy, výškové kóty.</w:t>
      </w:r>
    </w:p>
    <w:p w14:paraId="14828971" w14:textId="77777777" w:rsidR="00790B55" w:rsidRPr="000F1B7E" w:rsidRDefault="00790B55" w:rsidP="00A83CF8">
      <w:pPr>
        <w:numPr>
          <w:ilvl w:val="1"/>
          <w:numId w:val="14"/>
        </w:numPr>
        <w:tabs>
          <w:tab w:val="left" w:pos="1540"/>
        </w:tabs>
        <w:ind w:left="154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Pohledy na objekty, vyznačení barevnosti a charakteristik materiálů povrchů.</w:t>
      </w:r>
    </w:p>
    <w:p w14:paraId="6EDF7F47" w14:textId="77777777" w:rsidR="00790B55" w:rsidRPr="000F1B7E" w:rsidRDefault="00790B55" w:rsidP="00A83CF8">
      <w:pPr>
        <w:numPr>
          <w:ilvl w:val="1"/>
          <w:numId w:val="14"/>
        </w:numPr>
        <w:tabs>
          <w:tab w:val="left" w:pos="1540"/>
        </w:tabs>
        <w:spacing w:line="247" w:lineRule="auto"/>
        <w:ind w:left="154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Půdorysné řešení konstrukce zpevněných ploch a komunikací, přechodů jednotlivých povrchů a doplňkových konstrukcí. Výběr materiálů povrchů.</w:t>
      </w:r>
    </w:p>
    <w:p w14:paraId="0F22AEB9" w14:textId="77777777" w:rsidR="00790B55" w:rsidRPr="000F1B7E" w:rsidRDefault="00790B55" w:rsidP="00A83CF8">
      <w:pPr>
        <w:numPr>
          <w:ilvl w:val="0"/>
          <w:numId w:val="15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Dokumentace podrobností, a detailů v měřítku 1 : 20 až 1 : 5</w:t>
      </w:r>
    </w:p>
    <w:p w14:paraId="4095A049" w14:textId="77777777" w:rsidR="00790B55" w:rsidRPr="000F1B7E" w:rsidRDefault="00790B55" w:rsidP="00A83CF8">
      <w:pPr>
        <w:spacing w:line="15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4732E962" w14:textId="77777777" w:rsidR="00790B55" w:rsidRPr="000F1B7E" w:rsidRDefault="00790B55" w:rsidP="00A83CF8">
      <w:pPr>
        <w:numPr>
          <w:ilvl w:val="1"/>
          <w:numId w:val="15"/>
        </w:numPr>
        <w:tabs>
          <w:tab w:val="left" w:pos="1540"/>
        </w:tabs>
        <w:spacing w:line="239" w:lineRule="auto"/>
        <w:ind w:left="154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Skladby konstrukcí, detaily obrub, přechodů povrchů a doplňkových konstrukcí.</w:t>
      </w:r>
    </w:p>
    <w:p w14:paraId="07303EC7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60E51A87" w14:textId="77777777" w:rsidR="00790B55" w:rsidRPr="000F1B7E" w:rsidRDefault="00790B55" w:rsidP="00A83CF8">
      <w:pPr>
        <w:numPr>
          <w:ilvl w:val="1"/>
          <w:numId w:val="15"/>
        </w:numPr>
        <w:tabs>
          <w:tab w:val="left" w:pos="1540"/>
        </w:tabs>
        <w:ind w:left="154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Rozhodující detaily konstrukcí a atypických výrobků.</w:t>
      </w:r>
    </w:p>
    <w:p w14:paraId="50379CC3" w14:textId="77777777" w:rsidR="00790B55" w:rsidRPr="000F1B7E" w:rsidRDefault="00790B55" w:rsidP="00A83CF8">
      <w:pPr>
        <w:numPr>
          <w:ilvl w:val="1"/>
          <w:numId w:val="15"/>
        </w:numPr>
        <w:tabs>
          <w:tab w:val="left" w:pos="1540"/>
        </w:tabs>
        <w:spacing w:line="239" w:lineRule="auto"/>
        <w:ind w:left="154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Detaily bezbariérových opatření pro přístupnost a užívání stavby osobami se sníženou schopností pohybu nebo orientace.</w:t>
      </w:r>
    </w:p>
    <w:p w14:paraId="0085B804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31B6F758" w14:textId="4264F2F0" w:rsidR="00C47461" w:rsidRPr="00C47461" w:rsidRDefault="00790B55" w:rsidP="00A83CF8">
      <w:pPr>
        <w:numPr>
          <w:ilvl w:val="1"/>
          <w:numId w:val="15"/>
        </w:numPr>
        <w:tabs>
          <w:tab w:val="left" w:pos="1540"/>
        </w:tabs>
        <w:spacing w:line="239" w:lineRule="auto"/>
        <w:ind w:left="154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Návrh mobiliáře v území (lavičky, odpadkové koše, orientační systém, pítka, lehátka pro slunění, stojany na kola, sprchy, atd.).</w:t>
      </w:r>
    </w:p>
    <w:p w14:paraId="4FF4E939" w14:textId="77777777" w:rsidR="00790B55" w:rsidRPr="000F1B7E" w:rsidRDefault="00790B55" w:rsidP="00A83CF8">
      <w:pPr>
        <w:spacing w:line="2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01A40E75" w14:textId="1F88E16D" w:rsidR="00790B55" w:rsidRPr="002747A8" w:rsidRDefault="00790B55" w:rsidP="00A83CF8">
      <w:pPr>
        <w:numPr>
          <w:ilvl w:val="1"/>
          <w:numId w:val="15"/>
        </w:numPr>
        <w:tabs>
          <w:tab w:val="left" w:pos="1540"/>
        </w:tabs>
        <w:spacing w:line="239" w:lineRule="auto"/>
        <w:ind w:left="1540" w:hanging="35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747A8">
        <w:rPr>
          <w:rFonts w:asciiTheme="minorHAnsi" w:eastAsia="Calibri" w:hAnsiTheme="minorHAnsi" w:cstheme="minorHAnsi"/>
          <w:sz w:val="24"/>
          <w:szCs w:val="24"/>
        </w:rPr>
        <w:t>Detaily výsadby stromů, půdorysy a řezy všech konstrukcí souvisejících s výsadbou – výkopy, násypy, lemy dlažeb a zpevněných povrchů, podpůrné konstrukce, řešení závlahy a hnojení, případně řešení pochozích mříží a stavebních úprav.</w:t>
      </w:r>
    </w:p>
    <w:p w14:paraId="1AE6B3B5" w14:textId="77777777" w:rsidR="002747A8" w:rsidRPr="002747A8" w:rsidRDefault="002747A8" w:rsidP="00A83CF8">
      <w:pPr>
        <w:tabs>
          <w:tab w:val="left" w:pos="1520"/>
        </w:tabs>
        <w:spacing w:line="243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DCB591A" w14:textId="77777777" w:rsidR="00790B55" w:rsidRPr="000F1B7E" w:rsidRDefault="00790B55" w:rsidP="00A83CF8">
      <w:pPr>
        <w:spacing w:line="12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4D25EF92" w14:textId="68866F44" w:rsidR="00790B55" w:rsidRPr="0046392B" w:rsidRDefault="0046392B" w:rsidP="00A83CF8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46392B">
        <w:rPr>
          <w:rFonts w:asciiTheme="minorHAnsi" w:eastAsia="Calibri" w:hAnsiTheme="minorHAnsi" w:cstheme="minorHAnsi"/>
          <w:b/>
          <w:sz w:val="24"/>
          <w:szCs w:val="24"/>
        </w:rPr>
        <w:t>D.1.2. STAVEBNĚ KONSTRUKČNÍ ŘEŠENÍ</w:t>
      </w:r>
    </w:p>
    <w:p w14:paraId="43649110" w14:textId="77777777" w:rsidR="00790B55" w:rsidRPr="000F1B7E" w:rsidRDefault="00790B55" w:rsidP="00A83CF8">
      <w:pPr>
        <w:spacing w:line="16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041DECE1" w14:textId="77777777" w:rsidR="00790B55" w:rsidRPr="000F1B7E" w:rsidRDefault="00790B55" w:rsidP="00A83CF8">
      <w:pPr>
        <w:numPr>
          <w:ilvl w:val="0"/>
          <w:numId w:val="16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Technická zpráva</w:t>
      </w:r>
    </w:p>
    <w:p w14:paraId="0B1533F5" w14:textId="6D2B4F2B" w:rsidR="00790B55" w:rsidRPr="000F1B7E" w:rsidRDefault="00790B55" w:rsidP="00A83CF8">
      <w:pPr>
        <w:numPr>
          <w:ilvl w:val="0"/>
          <w:numId w:val="16"/>
        </w:numPr>
        <w:tabs>
          <w:tab w:val="left" w:pos="720"/>
        </w:tabs>
        <w:spacing w:line="241" w:lineRule="auto"/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Výkresová část – výkresy půdorysů nosných konstrukcí v měřítku 1 :</w:t>
      </w:r>
      <w:r w:rsidR="00A83CF8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0F1B7E">
        <w:rPr>
          <w:rFonts w:asciiTheme="minorHAnsi" w:eastAsia="Calibri" w:hAnsiTheme="minorHAnsi" w:cstheme="minorHAnsi"/>
          <w:sz w:val="24"/>
          <w:szCs w:val="24"/>
        </w:rPr>
        <w:t>50 (výjimečně 1 : 100), včetně sklopených řezů, odpovídající řezy, pohledy a podrobnosti s potřebnou přesností zobrazení, z výkresů musí být jasně identifikovatelný tvar konstrukce, všech konstrukčních prvků a podrobností, detaily styků, ukotvení v měřítku 1 :</w:t>
      </w:r>
      <w:r w:rsidR="00A83CF8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0F1B7E">
        <w:rPr>
          <w:rFonts w:asciiTheme="minorHAnsi" w:eastAsia="Calibri" w:hAnsiTheme="minorHAnsi" w:cstheme="minorHAnsi"/>
          <w:sz w:val="24"/>
          <w:szCs w:val="24"/>
        </w:rPr>
        <w:t>20 nebo 1 : 10 nebo 1 : 5, detaily dílců kovových, železobetonových, kamenných, skleněných, kompozitních nebo dřevěných konstrukcí.</w:t>
      </w:r>
    </w:p>
    <w:p w14:paraId="4776E4AB" w14:textId="77777777" w:rsidR="00790B55" w:rsidRPr="000F1B7E" w:rsidRDefault="00790B55" w:rsidP="00A83CF8">
      <w:pPr>
        <w:spacing w:line="307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372F4379" w14:textId="77777777" w:rsidR="000B2796" w:rsidRPr="000F1B7E" w:rsidRDefault="00790B55" w:rsidP="00A83CF8">
      <w:pPr>
        <w:tabs>
          <w:tab w:val="left" w:pos="680"/>
        </w:tabs>
        <w:spacing w:line="248" w:lineRule="auto"/>
        <w:ind w:left="700" w:right="2240" w:hanging="699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b/>
          <w:sz w:val="24"/>
          <w:szCs w:val="24"/>
        </w:rPr>
        <w:t>D.2</w:t>
      </w:r>
      <w:r w:rsidRPr="000F1B7E">
        <w:rPr>
          <w:rFonts w:asciiTheme="minorHAnsi" w:hAnsiTheme="minorHAnsi" w:cstheme="minorHAnsi"/>
          <w:b/>
          <w:sz w:val="24"/>
          <w:szCs w:val="24"/>
        </w:rPr>
        <w:tab/>
      </w:r>
      <w:r w:rsidRPr="000F1B7E">
        <w:rPr>
          <w:rFonts w:asciiTheme="minorHAnsi" w:eastAsia="Calibri" w:hAnsiTheme="minorHAnsi" w:cstheme="minorHAnsi"/>
          <w:b/>
          <w:sz w:val="24"/>
          <w:szCs w:val="24"/>
        </w:rPr>
        <w:t>DOKUMENTACE TECHNICKÝCH A TECHNOLOGICKÝCH ZAŘÍZENÍ</w:t>
      </w:r>
      <w:r w:rsidRPr="000F1B7E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14:paraId="2B3C3A25" w14:textId="77777777" w:rsidR="00790B55" w:rsidRPr="000F1B7E" w:rsidRDefault="000B2796" w:rsidP="00A83CF8">
      <w:pPr>
        <w:tabs>
          <w:tab w:val="left" w:pos="680"/>
        </w:tabs>
        <w:spacing w:line="248" w:lineRule="auto"/>
        <w:ind w:left="700" w:right="2240" w:hanging="699"/>
        <w:jc w:val="both"/>
        <w:rPr>
          <w:rFonts w:asciiTheme="minorHAns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color w:val="2F5496"/>
          <w:sz w:val="24"/>
          <w:szCs w:val="24"/>
        </w:rPr>
        <w:t xml:space="preserve">             </w:t>
      </w:r>
      <w:r w:rsidR="00790B55" w:rsidRPr="000F1B7E">
        <w:rPr>
          <w:rFonts w:asciiTheme="minorHAnsi" w:eastAsia="Calibri" w:hAnsiTheme="minorHAnsi" w:cstheme="minorHAnsi"/>
          <w:color w:val="000000"/>
          <w:sz w:val="24"/>
          <w:szCs w:val="24"/>
        </w:rPr>
        <w:t>Dokumentace se člení na:</w:t>
      </w:r>
    </w:p>
    <w:p w14:paraId="408F7854" w14:textId="77777777" w:rsidR="00790B55" w:rsidRPr="000F1B7E" w:rsidRDefault="00790B55" w:rsidP="00A83CF8">
      <w:pPr>
        <w:spacing w:line="1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5B081504" w14:textId="77777777" w:rsidR="00790B55" w:rsidRPr="000F1B7E" w:rsidRDefault="00790B55" w:rsidP="00A83CF8">
      <w:pPr>
        <w:numPr>
          <w:ilvl w:val="0"/>
          <w:numId w:val="17"/>
        </w:numPr>
        <w:tabs>
          <w:tab w:val="left" w:pos="720"/>
        </w:tabs>
        <w:spacing w:line="239" w:lineRule="auto"/>
        <w:ind w:left="720" w:right="70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Technickou zprávu s popisem funkce zařízení a kapacity, napojovacích bodů el. energie, vody a kanalizace, popis zimní a letní údržby.</w:t>
      </w:r>
    </w:p>
    <w:p w14:paraId="601B26DF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0CAF32D9" w14:textId="77777777" w:rsidR="00790B55" w:rsidRPr="000F1B7E" w:rsidRDefault="00790B55" w:rsidP="00A83CF8">
      <w:pPr>
        <w:numPr>
          <w:ilvl w:val="0"/>
          <w:numId w:val="17"/>
        </w:numPr>
        <w:tabs>
          <w:tab w:val="left" w:pos="720"/>
        </w:tabs>
        <w:spacing w:line="239" w:lineRule="auto"/>
        <w:ind w:left="720" w:right="78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Výkresovou část – zákres umístění zařízení do stavební dokumentace (slepých výkresů), technologické schéma, připojení na inženýrské sítě.</w:t>
      </w:r>
    </w:p>
    <w:p w14:paraId="383E6FA5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4E4DEB5A" w14:textId="77777777" w:rsidR="00790B55" w:rsidRPr="000F1B7E" w:rsidRDefault="00790B55" w:rsidP="00A83CF8">
      <w:pPr>
        <w:numPr>
          <w:ilvl w:val="0"/>
          <w:numId w:val="17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Seznam strojů a zařízení a technické specifikace použitých technologických souborů.</w:t>
      </w:r>
    </w:p>
    <w:p w14:paraId="1E4AB071" w14:textId="77777777" w:rsidR="00790B55" w:rsidRPr="000F1B7E" w:rsidRDefault="00790B55" w:rsidP="00A83CF8">
      <w:pPr>
        <w:numPr>
          <w:ilvl w:val="0"/>
          <w:numId w:val="17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Vedení sítí veřejného osvětlení</w:t>
      </w:r>
    </w:p>
    <w:p w14:paraId="325FA33D" w14:textId="77777777" w:rsidR="00790B55" w:rsidRPr="000F1B7E" w:rsidRDefault="00790B55" w:rsidP="00A83CF8">
      <w:pPr>
        <w:numPr>
          <w:ilvl w:val="0"/>
          <w:numId w:val="17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Stavby pro transformaci elektrické energie</w:t>
      </w:r>
    </w:p>
    <w:p w14:paraId="1A0619E1" w14:textId="77777777" w:rsidR="00790B55" w:rsidRPr="000F1B7E" w:rsidRDefault="00790B55" w:rsidP="00A83CF8">
      <w:pPr>
        <w:numPr>
          <w:ilvl w:val="0"/>
          <w:numId w:val="17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Vodovodní, kanalizační a energetické přípojky</w:t>
      </w:r>
    </w:p>
    <w:p w14:paraId="771B817C" w14:textId="77777777" w:rsidR="00790B55" w:rsidRPr="000F1B7E" w:rsidRDefault="00790B55" w:rsidP="00A83CF8">
      <w:pPr>
        <w:numPr>
          <w:ilvl w:val="0"/>
          <w:numId w:val="17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Zásobníky na vodu</w:t>
      </w:r>
    </w:p>
    <w:p w14:paraId="75436D73" w14:textId="77777777" w:rsidR="00790B55" w:rsidRPr="000F1B7E" w:rsidRDefault="00790B55" w:rsidP="00A83CF8">
      <w:pPr>
        <w:numPr>
          <w:ilvl w:val="0"/>
          <w:numId w:val="17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Zásobníky na uskladnění hnojiv</w:t>
      </w:r>
    </w:p>
    <w:p w14:paraId="36CADB46" w14:textId="77777777" w:rsidR="00790B55" w:rsidRPr="000F1B7E" w:rsidRDefault="00790B55" w:rsidP="00A83CF8">
      <w:pPr>
        <w:numPr>
          <w:ilvl w:val="0"/>
          <w:numId w:val="17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Nádrže na vodu, pokud nejde o vodní díla</w:t>
      </w:r>
    </w:p>
    <w:p w14:paraId="1F4AE812" w14:textId="77777777" w:rsidR="00790B55" w:rsidRPr="000F1B7E" w:rsidRDefault="00790B55" w:rsidP="00A83CF8">
      <w:pPr>
        <w:numPr>
          <w:ilvl w:val="0"/>
          <w:numId w:val="17"/>
        </w:numPr>
        <w:tabs>
          <w:tab w:val="left" w:pos="720"/>
        </w:tabs>
        <w:spacing w:line="239" w:lineRule="auto"/>
        <w:ind w:left="720" w:right="2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Zařízení vertikální a horizontální dopravy osob a nákladů, zařízení pro dopravu osob s omezenou schopností pohybu nebo orientace</w:t>
      </w:r>
    </w:p>
    <w:p w14:paraId="17B5B3A3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30B9376D" w14:textId="77777777" w:rsidR="00790B55" w:rsidRPr="000F1B7E" w:rsidRDefault="00790B55" w:rsidP="00A83CF8">
      <w:pPr>
        <w:numPr>
          <w:ilvl w:val="0"/>
          <w:numId w:val="17"/>
        </w:numPr>
        <w:tabs>
          <w:tab w:val="left" w:pos="720"/>
        </w:tabs>
        <w:spacing w:line="239" w:lineRule="auto"/>
        <w:ind w:left="720" w:right="78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lastRenderedPageBreak/>
        <w:t>Vyhrazená technická zařízení – např. cirkulační technika pro vodu v nádržích a kašnách, zařízení na úpravu vody</w:t>
      </w:r>
    </w:p>
    <w:p w14:paraId="4C9027D0" w14:textId="77777777" w:rsidR="00790B55" w:rsidRPr="000F1B7E" w:rsidRDefault="00790B55" w:rsidP="00A83CF8">
      <w:pPr>
        <w:spacing w:line="2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515440E3" w14:textId="77777777" w:rsidR="00790B55" w:rsidRPr="000F1B7E" w:rsidRDefault="00790B55" w:rsidP="00A83CF8">
      <w:pPr>
        <w:numPr>
          <w:ilvl w:val="0"/>
          <w:numId w:val="17"/>
        </w:numPr>
        <w:tabs>
          <w:tab w:val="left" w:pos="720"/>
        </w:tabs>
        <w:ind w:left="720" w:hanging="36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Vyhrazená požárně bezpečnostní zařízení, zejména hydranty</w:t>
      </w:r>
    </w:p>
    <w:p w14:paraId="284A14A4" w14:textId="77777777" w:rsidR="00790B55" w:rsidRPr="000F1B7E" w:rsidRDefault="00790B55" w:rsidP="00A83CF8">
      <w:pPr>
        <w:spacing w:line="276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3D0698B1" w14:textId="77777777" w:rsidR="00790B55" w:rsidRPr="000F1B7E" w:rsidRDefault="00790B55" w:rsidP="00A83CF8">
      <w:pPr>
        <w:spacing w:line="246" w:lineRule="auto"/>
        <w:ind w:left="700" w:right="30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Dokumentace je členěna po jednotlivých provozních nebo funkčních souborech a zařízeních. Obsah a rozsah dokumentace bude přizpůsoben charakteru a technické složitosti daného souboru</w:t>
      </w:r>
      <w:r w:rsidRPr="000F1B7E">
        <w:rPr>
          <w:rFonts w:asciiTheme="minorHAnsi" w:eastAsia="Calibri" w:hAnsiTheme="minorHAnsi" w:cstheme="minorHAnsi"/>
          <w:i/>
          <w:iCs/>
          <w:color w:val="70AD47"/>
          <w:sz w:val="24"/>
          <w:szCs w:val="24"/>
        </w:rPr>
        <w:t>.</w:t>
      </w:r>
      <w:r w:rsidRPr="000F1B7E">
        <w:rPr>
          <w:rFonts w:asciiTheme="minorHAnsi" w:eastAsia="Calibri" w:hAnsiTheme="minorHAnsi" w:cstheme="minorHAnsi"/>
          <w:sz w:val="24"/>
          <w:szCs w:val="24"/>
        </w:rPr>
        <w:t xml:space="preserve"> Součástí projektových řešení technologických souborů jsou položkové rozpočty.</w:t>
      </w:r>
    </w:p>
    <w:p w14:paraId="411C9239" w14:textId="77777777" w:rsidR="00790B55" w:rsidRPr="000F1B7E" w:rsidRDefault="00790B55" w:rsidP="00A83CF8">
      <w:pPr>
        <w:spacing w:line="307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002258F9" w14:textId="35C8A945" w:rsidR="000B2796" w:rsidRPr="000F1B7E" w:rsidRDefault="00790B55" w:rsidP="00A83CF8">
      <w:pPr>
        <w:tabs>
          <w:tab w:val="left" w:pos="680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0F1B7E">
        <w:rPr>
          <w:rFonts w:asciiTheme="minorHAnsi" w:eastAsia="Calibri Light" w:hAnsiTheme="minorHAnsi" w:cstheme="minorHAnsi"/>
          <w:b/>
          <w:color w:val="1F3763"/>
          <w:sz w:val="24"/>
          <w:szCs w:val="24"/>
        </w:rPr>
        <w:t>E</w:t>
      </w:r>
      <w:r w:rsidRPr="000F1B7E">
        <w:rPr>
          <w:rFonts w:asciiTheme="minorHAnsi" w:eastAsia="Calibri Light" w:hAnsiTheme="minorHAnsi" w:cstheme="minorHAnsi"/>
          <w:b/>
          <w:sz w:val="24"/>
          <w:szCs w:val="24"/>
        </w:rPr>
        <w:t>.</w:t>
      </w:r>
      <w:r w:rsidR="00C47461">
        <w:rPr>
          <w:rFonts w:asciiTheme="minorHAnsi" w:eastAsia="Calibri Light" w:hAnsiTheme="minorHAnsi" w:cstheme="minorHAnsi"/>
          <w:b/>
          <w:sz w:val="24"/>
          <w:szCs w:val="24"/>
        </w:rPr>
        <w:t xml:space="preserve"> </w:t>
      </w:r>
      <w:r w:rsidRPr="000F1B7E">
        <w:rPr>
          <w:rFonts w:asciiTheme="minorHAnsi" w:eastAsia="Calibri Light" w:hAnsiTheme="minorHAnsi" w:cstheme="minorHAnsi"/>
          <w:b/>
          <w:sz w:val="24"/>
          <w:szCs w:val="24"/>
        </w:rPr>
        <w:t>1</w:t>
      </w:r>
      <w:r w:rsidRPr="000F1B7E">
        <w:rPr>
          <w:rFonts w:asciiTheme="minorHAnsi" w:hAnsiTheme="minorHAnsi" w:cstheme="minorHAnsi"/>
          <w:b/>
          <w:sz w:val="24"/>
          <w:szCs w:val="24"/>
        </w:rPr>
        <w:tab/>
      </w:r>
      <w:r w:rsidR="00FA38FB" w:rsidRPr="000F1B7E">
        <w:rPr>
          <w:rFonts w:asciiTheme="minorHAnsi" w:eastAsia="Calibri Light" w:hAnsiTheme="minorHAnsi" w:cstheme="minorHAnsi"/>
          <w:b/>
          <w:sz w:val="24"/>
          <w:szCs w:val="24"/>
        </w:rPr>
        <w:t>VÝTVARNÁ DÍLA V PROSTORU</w:t>
      </w:r>
    </w:p>
    <w:p w14:paraId="40BBE7C7" w14:textId="77777777" w:rsidR="000B2796" w:rsidRPr="000F1B7E" w:rsidRDefault="000B2796" w:rsidP="00A83CF8">
      <w:pPr>
        <w:tabs>
          <w:tab w:val="left" w:pos="680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3B7944A" w14:textId="7277128D" w:rsidR="00790B55" w:rsidRPr="000F1B7E" w:rsidRDefault="00790B55" w:rsidP="00A83CF8">
      <w:pPr>
        <w:tabs>
          <w:tab w:val="left" w:pos="680"/>
        </w:tabs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sz w:val="24"/>
          <w:szCs w:val="24"/>
        </w:rPr>
        <w:t>Projektová dokumentace bude řešit umístění stávajících výtvarných děl ve veřejném prostoru, jejich umístění a adjustace. Součástí projektové dokumentace bude i návrh umístění a adjustace nových výtvarných děl.</w:t>
      </w:r>
    </w:p>
    <w:p w14:paraId="5D0FA804" w14:textId="77777777" w:rsidR="00E0515F" w:rsidRPr="000F1B7E" w:rsidRDefault="00E0515F" w:rsidP="00A83CF8">
      <w:pPr>
        <w:tabs>
          <w:tab w:val="left" w:pos="680"/>
        </w:tabs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14CBB502" w14:textId="1A701359" w:rsidR="00E0515F" w:rsidRPr="003829E4" w:rsidRDefault="000F1B7E" w:rsidP="00A83CF8">
      <w:pPr>
        <w:tabs>
          <w:tab w:val="left" w:pos="680"/>
        </w:tabs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0F1B7E">
        <w:rPr>
          <w:rFonts w:asciiTheme="minorHAnsi" w:eastAsia="Calibri" w:hAnsiTheme="minorHAnsi" w:cstheme="minorHAnsi"/>
          <w:b/>
          <w:sz w:val="24"/>
          <w:szCs w:val="24"/>
        </w:rPr>
        <w:t>F</w:t>
      </w:r>
      <w:r w:rsidR="00464381">
        <w:rPr>
          <w:rFonts w:asciiTheme="minorHAnsi" w:eastAsia="Calibri" w:hAnsiTheme="minorHAnsi" w:cstheme="minorHAnsi"/>
          <w:b/>
          <w:sz w:val="24"/>
          <w:szCs w:val="24"/>
        </w:rPr>
        <w:t>.</w:t>
      </w:r>
      <w:r w:rsidR="00C47461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Pr="000F1B7E">
        <w:rPr>
          <w:rFonts w:asciiTheme="minorHAnsi" w:eastAsia="Calibri" w:hAnsiTheme="minorHAnsi" w:cstheme="minorHAnsi"/>
          <w:b/>
          <w:sz w:val="24"/>
          <w:szCs w:val="24"/>
        </w:rPr>
        <w:t>1</w:t>
      </w:r>
      <w:r w:rsidR="003829E4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="00CD13C3" w:rsidRPr="003829E4">
        <w:rPr>
          <w:rFonts w:asciiTheme="minorHAnsi" w:hAnsiTheme="minorHAnsi" w:cstheme="minorHAnsi"/>
          <w:b/>
          <w:bCs/>
          <w:sz w:val="24"/>
          <w:szCs w:val="24"/>
        </w:rPr>
        <w:t xml:space="preserve">VÝKON AUTORSKÉHO DOZORU </w:t>
      </w:r>
      <w:r w:rsidR="003829E4" w:rsidRPr="003829E4">
        <w:rPr>
          <w:rFonts w:asciiTheme="minorHAnsi" w:hAnsiTheme="minorHAnsi" w:cstheme="minorHAnsi"/>
          <w:b/>
          <w:bCs/>
          <w:sz w:val="24"/>
          <w:szCs w:val="24"/>
        </w:rPr>
        <w:t>PŘI REALIZACI STAVBY</w:t>
      </w:r>
      <w:r w:rsidR="00CD13C3" w:rsidRPr="003829E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D13C3" w:rsidRPr="000F1B7E">
        <w:rPr>
          <w:rFonts w:asciiTheme="minorHAnsi" w:hAnsiTheme="minorHAnsi" w:cstheme="minorHAnsi"/>
          <w:bCs/>
          <w:sz w:val="24"/>
          <w:szCs w:val="24"/>
        </w:rPr>
        <w:t>(účast na kontrolních dnech, koordinace s investorem a zhotovitele</w:t>
      </w:r>
      <w:r w:rsidR="00CD13C3" w:rsidRPr="00526F37">
        <w:rPr>
          <w:rFonts w:asciiTheme="minorHAnsi" w:hAnsiTheme="minorHAnsi" w:cstheme="minorHAnsi"/>
          <w:bCs/>
          <w:sz w:val="24"/>
          <w:szCs w:val="24"/>
        </w:rPr>
        <w:t>m).</w:t>
      </w:r>
      <w:r w:rsidR="00CD13C3" w:rsidRPr="000F1B7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D4EE853" w14:textId="47338D6C" w:rsidR="0003485E" w:rsidRPr="000F1B7E" w:rsidRDefault="0003485E" w:rsidP="00A83CF8">
      <w:pPr>
        <w:pStyle w:val="Default"/>
        <w:jc w:val="both"/>
        <w:rPr>
          <w:rFonts w:asciiTheme="minorHAnsi" w:hAnsiTheme="minorHAnsi" w:cstheme="minorHAnsi"/>
        </w:rPr>
      </w:pPr>
    </w:p>
    <w:p w14:paraId="1EEFCA1E" w14:textId="77777777" w:rsidR="00E0515F" w:rsidRPr="000F1B7E" w:rsidRDefault="00E0515F" w:rsidP="00A83CF8">
      <w:pPr>
        <w:pStyle w:val="Default"/>
        <w:jc w:val="both"/>
        <w:rPr>
          <w:rFonts w:asciiTheme="minorHAnsi" w:hAnsiTheme="minorHAnsi" w:cstheme="minorHAnsi"/>
        </w:rPr>
      </w:pPr>
      <w:r w:rsidRPr="000F1B7E">
        <w:rPr>
          <w:rFonts w:asciiTheme="minorHAnsi" w:hAnsiTheme="minorHAnsi" w:cstheme="minorHAnsi"/>
        </w:rPr>
        <w:t>Autorský dozor bude oceněn samostatně. Součinnost AD bude s investorem po celou dobu trvání přípravy, projektování a realizace zakázky na stavební práce.</w:t>
      </w:r>
    </w:p>
    <w:p w14:paraId="68A81F75" w14:textId="138E1A1E" w:rsidR="00E0515F" w:rsidRPr="000F1B7E" w:rsidRDefault="00E0515F" w:rsidP="00A83CF8">
      <w:pPr>
        <w:tabs>
          <w:tab w:val="left" w:pos="680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EBC2A2D" w14:textId="61FE924C" w:rsidR="000F1B7E" w:rsidRPr="000F1B7E" w:rsidRDefault="000F1B7E" w:rsidP="00A83CF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0F1B7E">
        <w:rPr>
          <w:rFonts w:asciiTheme="minorHAnsi" w:hAnsiTheme="minorHAnsi" w:cstheme="minorHAnsi"/>
          <w:color w:val="auto"/>
        </w:rPr>
        <w:t>Uvedený popis požadavků představuje základní specifikaci díla. Vzhledem k tomu, že se jedná o obnovu kulturní památky, nelze vyloučit i další možné požadavky vzešlé v průběhu procesu. Investor si vyhrazuje právo úpravy požadavků.</w:t>
      </w:r>
    </w:p>
    <w:p w14:paraId="53AAD7CA" w14:textId="77777777" w:rsidR="000F1B7E" w:rsidRPr="000F1B7E" w:rsidRDefault="000F1B7E" w:rsidP="00A83CF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10559830" w14:textId="77777777" w:rsidR="000F1B7E" w:rsidRPr="000F1B7E" w:rsidRDefault="000F1B7E" w:rsidP="00A83CF8">
      <w:pPr>
        <w:tabs>
          <w:tab w:val="left" w:pos="680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ACDC258" w14:textId="187A72D5" w:rsidR="0004689C" w:rsidRPr="000F1B7E" w:rsidRDefault="00790B55" w:rsidP="00A83CF8">
      <w:pPr>
        <w:spacing w:line="25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F1B7E">
        <w:rPr>
          <w:rFonts w:asciiTheme="minorHAnsi" w:eastAsia="Calibri" w:hAnsiTheme="minorHAnsi" w:cstheme="minorHAnsi"/>
          <w:b/>
          <w:bCs/>
          <w:sz w:val="24"/>
          <w:szCs w:val="24"/>
        </w:rPr>
        <w:t>Od uchazeče je požadována celková koncepce jednotlivých dílčích projektových úkolů zpracov</w:t>
      </w:r>
      <w:r w:rsidR="00A83CF8">
        <w:rPr>
          <w:rFonts w:asciiTheme="minorHAnsi" w:eastAsia="Calibri" w:hAnsiTheme="minorHAnsi" w:cstheme="minorHAnsi"/>
          <w:b/>
          <w:bCs/>
          <w:sz w:val="24"/>
          <w:szCs w:val="24"/>
        </w:rPr>
        <w:t>aná ve stupni architektonicko-</w:t>
      </w:r>
      <w:r w:rsidRPr="000F1B7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stavební studie. Teprve po písemném souhlasu zadavatele s touto studií přikročí uchazeč k vypracovávání </w:t>
      </w:r>
      <w:r w:rsidR="002747A8">
        <w:rPr>
          <w:rFonts w:asciiTheme="minorHAnsi" w:eastAsia="Calibri" w:hAnsiTheme="minorHAnsi" w:cstheme="minorHAnsi"/>
          <w:b/>
          <w:bCs/>
          <w:sz w:val="24"/>
          <w:szCs w:val="24"/>
        </w:rPr>
        <w:t>sloučené projektové dokumentace pro územní a stavební řízení a projektové dokumentaci pro provedení stavby</w:t>
      </w:r>
      <w:bookmarkStart w:id="2" w:name="page3"/>
      <w:bookmarkStart w:id="3" w:name="page4"/>
      <w:bookmarkEnd w:id="2"/>
      <w:bookmarkEnd w:id="3"/>
      <w:r w:rsidR="00886003">
        <w:rPr>
          <w:rFonts w:asciiTheme="minorHAnsi" w:eastAsia="Calibri" w:hAnsiTheme="minorHAnsi" w:cstheme="minorHAnsi"/>
          <w:b/>
          <w:bCs/>
          <w:sz w:val="24"/>
          <w:szCs w:val="24"/>
        </w:rPr>
        <w:t>.</w:t>
      </w:r>
      <w:bookmarkStart w:id="4" w:name="page5"/>
      <w:bookmarkStart w:id="5" w:name="page6"/>
      <w:bookmarkStart w:id="6" w:name="page7"/>
      <w:bookmarkEnd w:id="4"/>
      <w:bookmarkEnd w:id="5"/>
      <w:bookmarkEnd w:id="6"/>
    </w:p>
    <w:sectPr w:rsidR="0004689C" w:rsidRPr="000F1B7E">
      <w:pgSz w:w="11900" w:h="16840"/>
      <w:pgMar w:top="1440" w:right="1420" w:bottom="1440" w:left="1420" w:header="0" w:footer="0" w:gutter="0"/>
      <w:cols w:space="708" w:equalWidth="0">
        <w:col w:w="90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9A69F" w14:textId="77777777" w:rsidR="00864638" w:rsidRDefault="00864638" w:rsidP="00EE3691">
      <w:r>
        <w:separator/>
      </w:r>
    </w:p>
  </w:endnote>
  <w:endnote w:type="continuationSeparator" w:id="0">
    <w:p w14:paraId="67BAF24E" w14:textId="77777777" w:rsidR="00864638" w:rsidRDefault="00864638" w:rsidP="00EE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79BDF" w14:textId="77777777" w:rsidR="00864638" w:rsidRDefault="00864638" w:rsidP="00EE3691">
      <w:r>
        <w:separator/>
      </w:r>
    </w:p>
  </w:footnote>
  <w:footnote w:type="continuationSeparator" w:id="0">
    <w:p w14:paraId="29D3508F" w14:textId="77777777" w:rsidR="00864638" w:rsidRDefault="00864638" w:rsidP="00EE3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231B"/>
    <w:multiLevelType w:val="hybridMultilevel"/>
    <w:tmpl w:val="575841E6"/>
    <w:lvl w:ilvl="0" w:tplc="70DAB364">
      <w:start w:val="11"/>
      <w:numFmt w:val="lowerLetter"/>
      <w:lvlText w:val="%1)"/>
      <w:lvlJc w:val="left"/>
    </w:lvl>
    <w:lvl w:ilvl="1" w:tplc="8C42566E">
      <w:numFmt w:val="decimal"/>
      <w:lvlText w:val=""/>
      <w:lvlJc w:val="left"/>
    </w:lvl>
    <w:lvl w:ilvl="2" w:tplc="2ED06474">
      <w:numFmt w:val="decimal"/>
      <w:lvlText w:val=""/>
      <w:lvlJc w:val="left"/>
    </w:lvl>
    <w:lvl w:ilvl="3" w:tplc="2AD8082C">
      <w:numFmt w:val="decimal"/>
      <w:lvlText w:val=""/>
      <w:lvlJc w:val="left"/>
    </w:lvl>
    <w:lvl w:ilvl="4" w:tplc="009E10EA">
      <w:numFmt w:val="decimal"/>
      <w:lvlText w:val=""/>
      <w:lvlJc w:val="left"/>
    </w:lvl>
    <w:lvl w:ilvl="5" w:tplc="280E1252">
      <w:numFmt w:val="decimal"/>
      <w:lvlText w:val=""/>
      <w:lvlJc w:val="left"/>
    </w:lvl>
    <w:lvl w:ilvl="6" w:tplc="58E6EC0C">
      <w:numFmt w:val="decimal"/>
      <w:lvlText w:val=""/>
      <w:lvlJc w:val="left"/>
    </w:lvl>
    <w:lvl w:ilvl="7" w:tplc="12F0FECC">
      <w:numFmt w:val="decimal"/>
      <w:lvlText w:val=""/>
      <w:lvlJc w:val="left"/>
    </w:lvl>
    <w:lvl w:ilvl="8" w:tplc="64E29860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067C29B2"/>
    <w:lvl w:ilvl="0" w:tplc="15E43372">
      <w:start w:val="1"/>
      <w:numFmt w:val="lowerLetter"/>
      <w:lvlText w:val="%1"/>
      <w:lvlJc w:val="left"/>
    </w:lvl>
    <w:lvl w:ilvl="1" w:tplc="1676F44E">
      <w:start w:val="1"/>
      <w:numFmt w:val="decimal"/>
      <w:lvlText w:val="%2)"/>
      <w:lvlJc w:val="left"/>
    </w:lvl>
    <w:lvl w:ilvl="2" w:tplc="F344227E">
      <w:numFmt w:val="decimal"/>
      <w:lvlText w:val=""/>
      <w:lvlJc w:val="left"/>
    </w:lvl>
    <w:lvl w:ilvl="3" w:tplc="94FC25C6">
      <w:numFmt w:val="decimal"/>
      <w:lvlText w:val=""/>
      <w:lvlJc w:val="left"/>
    </w:lvl>
    <w:lvl w:ilvl="4" w:tplc="5E5AF8D4">
      <w:numFmt w:val="decimal"/>
      <w:lvlText w:val=""/>
      <w:lvlJc w:val="left"/>
    </w:lvl>
    <w:lvl w:ilvl="5" w:tplc="6D42F686">
      <w:numFmt w:val="decimal"/>
      <w:lvlText w:val=""/>
      <w:lvlJc w:val="left"/>
    </w:lvl>
    <w:lvl w:ilvl="6" w:tplc="209A2F14">
      <w:numFmt w:val="decimal"/>
      <w:lvlText w:val=""/>
      <w:lvlJc w:val="left"/>
    </w:lvl>
    <w:lvl w:ilvl="7" w:tplc="760AC8BA">
      <w:numFmt w:val="decimal"/>
      <w:lvlText w:val=""/>
      <w:lvlJc w:val="left"/>
    </w:lvl>
    <w:lvl w:ilvl="8" w:tplc="00F633EA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A984BC30"/>
    <w:lvl w:ilvl="0" w:tplc="134CB6A6">
      <w:start w:val="1"/>
      <w:numFmt w:val="lowerLetter"/>
      <w:lvlText w:val="%1)"/>
      <w:lvlJc w:val="left"/>
    </w:lvl>
    <w:lvl w:ilvl="1" w:tplc="8AB26694">
      <w:start w:val="1"/>
      <w:numFmt w:val="decimal"/>
      <w:lvlText w:val="%2)"/>
      <w:lvlJc w:val="left"/>
    </w:lvl>
    <w:lvl w:ilvl="2" w:tplc="AECA1D58">
      <w:numFmt w:val="decimal"/>
      <w:lvlText w:val=""/>
      <w:lvlJc w:val="left"/>
    </w:lvl>
    <w:lvl w:ilvl="3" w:tplc="1F04514C">
      <w:numFmt w:val="decimal"/>
      <w:lvlText w:val=""/>
      <w:lvlJc w:val="left"/>
    </w:lvl>
    <w:lvl w:ilvl="4" w:tplc="67FE044E">
      <w:numFmt w:val="decimal"/>
      <w:lvlText w:val=""/>
      <w:lvlJc w:val="left"/>
    </w:lvl>
    <w:lvl w:ilvl="5" w:tplc="9FC03106">
      <w:numFmt w:val="decimal"/>
      <w:lvlText w:val=""/>
      <w:lvlJc w:val="left"/>
    </w:lvl>
    <w:lvl w:ilvl="6" w:tplc="37122752">
      <w:numFmt w:val="decimal"/>
      <w:lvlText w:val=""/>
      <w:lvlJc w:val="left"/>
    </w:lvl>
    <w:lvl w:ilvl="7" w:tplc="E2E2A58E">
      <w:numFmt w:val="decimal"/>
      <w:lvlText w:val=""/>
      <w:lvlJc w:val="left"/>
    </w:lvl>
    <w:lvl w:ilvl="8" w:tplc="AF782E34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96EED6F8"/>
    <w:lvl w:ilvl="0" w:tplc="9056D33C">
      <w:start w:val="1"/>
      <w:numFmt w:val="lowerLetter"/>
      <w:lvlText w:val="%1)"/>
      <w:lvlJc w:val="left"/>
    </w:lvl>
    <w:lvl w:ilvl="1" w:tplc="22F8FB7A">
      <w:start w:val="1"/>
      <w:numFmt w:val="decimal"/>
      <w:lvlText w:val="%2)"/>
      <w:lvlJc w:val="left"/>
    </w:lvl>
    <w:lvl w:ilvl="2" w:tplc="1D9E8CE0">
      <w:start w:val="1"/>
      <w:numFmt w:val="bullet"/>
      <w:lvlText w:val="-"/>
      <w:lvlJc w:val="left"/>
    </w:lvl>
    <w:lvl w:ilvl="3" w:tplc="02AA8C24">
      <w:numFmt w:val="decimal"/>
      <w:lvlText w:val=""/>
      <w:lvlJc w:val="left"/>
    </w:lvl>
    <w:lvl w:ilvl="4" w:tplc="E59E97C2">
      <w:numFmt w:val="decimal"/>
      <w:lvlText w:val=""/>
      <w:lvlJc w:val="left"/>
    </w:lvl>
    <w:lvl w:ilvl="5" w:tplc="6966C832">
      <w:numFmt w:val="decimal"/>
      <w:lvlText w:val=""/>
      <w:lvlJc w:val="left"/>
    </w:lvl>
    <w:lvl w:ilvl="6" w:tplc="D59EB6EC">
      <w:numFmt w:val="decimal"/>
      <w:lvlText w:val=""/>
      <w:lvlJc w:val="left"/>
    </w:lvl>
    <w:lvl w:ilvl="7" w:tplc="F7261612">
      <w:numFmt w:val="decimal"/>
      <w:lvlText w:val=""/>
      <w:lvlJc w:val="left"/>
    </w:lvl>
    <w:lvl w:ilvl="8" w:tplc="0C5CA7B2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B84A967C"/>
    <w:lvl w:ilvl="0" w:tplc="BC0CAFBE">
      <w:start w:val="1"/>
      <w:numFmt w:val="decimal"/>
      <w:lvlText w:val="%1"/>
      <w:lvlJc w:val="left"/>
    </w:lvl>
    <w:lvl w:ilvl="1" w:tplc="A8A2F532">
      <w:start w:val="6"/>
      <w:numFmt w:val="upperLetter"/>
      <w:lvlText w:val="%2."/>
      <w:lvlJc w:val="left"/>
    </w:lvl>
    <w:lvl w:ilvl="2" w:tplc="0FAA328E">
      <w:start w:val="1"/>
      <w:numFmt w:val="lowerLetter"/>
      <w:lvlText w:val="%3"/>
      <w:lvlJc w:val="left"/>
    </w:lvl>
    <w:lvl w:ilvl="3" w:tplc="C5E09E38">
      <w:numFmt w:val="decimal"/>
      <w:lvlText w:val=""/>
      <w:lvlJc w:val="left"/>
    </w:lvl>
    <w:lvl w:ilvl="4" w:tplc="4742FCD4">
      <w:numFmt w:val="decimal"/>
      <w:lvlText w:val=""/>
      <w:lvlJc w:val="left"/>
    </w:lvl>
    <w:lvl w:ilvl="5" w:tplc="FCA29E0A">
      <w:numFmt w:val="decimal"/>
      <w:lvlText w:val=""/>
      <w:lvlJc w:val="left"/>
    </w:lvl>
    <w:lvl w:ilvl="6" w:tplc="8BF84C1C">
      <w:numFmt w:val="decimal"/>
      <w:lvlText w:val=""/>
      <w:lvlJc w:val="left"/>
    </w:lvl>
    <w:lvl w:ilvl="7" w:tplc="2BB62E64">
      <w:numFmt w:val="decimal"/>
      <w:lvlText w:val=""/>
      <w:lvlJc w:val="left"/>
    </w:lvl>
    <w:lvl w:ilvl="8" w:tplc="3D5E9A6C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B632217E"/>
    <w:lvl w:ilvl="0" w:tplc="5726DD4E">
      <w:start w:val="3"/>
      <w:numFmt w:val="lowerLetter"/>
      <w:lvlText w:val="%1)"/>
      <w:lvlJc w:val="left"/>
    </w:lvl>
    <w:lvl w:ilvl="1" w:tplc="9F84F8A6">
      <w:start w:val="1"/>
      <w:numFmt w:val="decimal"/>
      <w:lvlText w:val="%2"/>
      <w:lvlJc w:val="left"/>
    </w:lvl>
    <w:lvl w:ilvl="2" w:tplc="A03836B6">
      <w:numFmt w:val="decimal"/>
      <w:lvlText w:val=""/>
      <w:lvlJc w:val="left"/>
    </w:lvl>
    <w:lvl w:ilvl="3" w:tplc="5EB24D1C">
      <w:numFmt w:val="decimal"/>
      <w:lvlText w:val=""/>
      <w:lvlJc w:val="left"/>
    </w:lvl>
    <w:lvl w:ilvl="4" w:tplc="A296F4F4">
      <w:numFmt w:val="decimal"/>
      <w:lvlText w:val=""/>
      <w:lvlJc w:val="left"/>
    </w:lvl>
    <w:lvl w:ilvl="5" w:tplc="F2DA5946">
      <w:numFmt w:val="decimal"/>
      <w:lvlText w:val=""/>
      <w:lvlJc w:val="left"/>
    </w:lvl>
    <w:lvl w:ilvl="6" w:tplc="42644358">
      <w:numFmt w:val="decimal"/>
      <w:lvlText w:val=""/>
      <w:lvlJc w:val="left"/>
    </w:lvl>
    <w:lvl w:ilvl="7" w:tplc="D9EA7B98">
      <w:numFmt w:val="decimal"/>
      <w:lvlText w:val=""/>
      <w:lvlJc w:val="left"/>
    </w:lvl>
    <w:lvl w:ilvl="8" w:tplc="ECC4BE7E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DE4497BE"/>
    <w:lvl w:ilvl="0" w:tplc="0114B5CA">
      <w:start w:val="1"/>
      <w:numFmt w:val="lowerLetter"/>
      <w:lvlText w:val="%1)"/>
      <w:lvlJc w:val="left"/>
    </w:lvl>
    <w:lvl w:ilvl="1" w:tplc="A114F0AA">
      <w:numFmt w:val="decimal"/>
      <w:lvlText w:val=""/>
      <w:lvlJc w:val="left"/>
    </w:lvl>
    <w:lvl w:ilvl="2" w:tplc="59E0453E">
      <w:numFmt w:val="decimal"/>
      <w:lvlText w:val=""/>
      <w:lvlJc w:val="left"/>
    </w:lvl>
    <w:lvl w:ilvl="3" w:tplc="B622BCD8">
      <w:numFmt w:val="decimal"/>
      <w:lvlText w:val=""/>
      <w:lvlJc w:val="left"/>
    </w:lvl>
    <w:lvl w:ilvl="4" w:tplc="48625D28">
      <w:numFmt w:val="decimal"/>
      <w:lvlText w:val=""/>
      <w:lvlJc w:val="left"/>
    </w:lvl>
    <w:lvl w:ilvl="5" w:tplc="316451FC">
      <w:numFmt w:val="decimal"/>
      <w:lvlText w:val=""/>
      <w:lvlJc w:val="left"/>
    </w:lvl>
    <w:lvl w:ilvl="6" w:tplc="996ADDCE">
      <w:numFmt w:val="decimal"/>
      <w:lvlText w:val=""/>
      <w:lvlJc w:val="left"/>
    </w:lvl>
    <w:lvl w:ilvl="7" w:tplc="C8445FCC">
      <w:numFmt w:val="decimal"/>
      <w:lvlText w:val=""/>
      <w:lvlJc w:val="left"/>
    </w:lvl>
    <w:lvl w:ilvl="8" w:tplc="A1247ADC">
      <w:numFmt w:val="decimal"/>
      <w:lvlText w:val=""/>
      <w:lvlJc w:val="left"/>
    </w:lvl>
  </w:abstractNum>
  <w:abstractNum w:abstractNumId="7" w15:restartNumberingAfterBreak="0">
    <w:nsid w:val="1F16E9E8"/>
    <w:multiLevelType w:val="hybridMultilevel"/>
    <w:tmpl w:val="1AD4B718"/>
    <w:lvl w:ilvl="0" w:tplc="A8F096FA">
      <w:start w:val="1"/>
      <w:numFmt w:val="lowerLetter"/>
      <w:lvlText w:val="%1)"/>
      <w:lvlJc w:val="left"/>
    </w:lvl>
    <w:lvl w:ilvl="1" w:tplc="8E700A10">
      <w:numFmt w:val="decimal"/>
      <w:lvlText w:val=""/>
      <w:lvlJc w:val="left"/>
    </w:lvl>
    <w:lvl w:ilvl="2" w:tplc="80C210F4">
      <w:numFmt w:val="decimal"/>
      <w:lvlText w:val=""/>
      <w:lvlJc w:val="left"/>
    </w:lvl>
    <w:lvl w:ilvl="3" w:tplc="CFCC57F0">
      <w:numFmt w:val="decimal"/>
      <w:lvlText w:val=""/>
      <w:lvlJc w:val="left"/>
    </w:lvl>
    <w:lvl w:ilvl="4" w:tplc="FE9A1A56">
      <w:numFmt w:val="decimal"/>
      <w:lvlText w:val=""/>
      <w:lvlJc w:val="left"/>
    </w:lvl>
    <w:lvl w:ilvl="5" w:tplc="9F18F784">
      <w:numFmt w:val="decimal"/>
      <w:lvlText w:val=""/>
      <w:lvlJc w:val="left"/>
    </w:lvl>
    <w:lvl w:ilvl="6" w:tplc="2CD09F14">
      <w:numFmt w:val="decimal"/>
      <w:lvlText w:val=""/>
      <w:lvlJc w:val="left"/>
    </w:lvl>
    <w:lvl w:ilvl="7" w:tplc="5D8C5FD4">
      <w:numFmt w:val="decimal"/>
      <w:lvlText w:val=""/>
      <w:lvlJc w:val="left"/>
    </w:lvl>
    <w:lvl w:ilvl="8" w:tplc="E43699A4">
      <w:numFmt w:val="decimal"/>
      <w:lvlText w:val=""/>
      <w:lvlJc w:val="left"/>
    </w:lvl>
  </w:abstractNum>
  <w:abstractNum w:abstractNumId="8" w15:restartNumberingAfterBreak="0">
    <w:nsid w:val="25E45D32"/>
    <w:multiLevelType w:val="hybridMultilevel"/>
    <w:tmpl w:val="AC54B1C2"/>
    <w:lvl w:ilvl="0" w:tplc="E0A0E4F6">
      <w:start w:val="1"/>
      <w:numFmt w:val="lowerLetter"/>
      <w:lvlText w:val="%1)"/>
      <w:lvlJc w:val="left"/>
    </w:lvl>
    <w:lvl w:ilvl="1" w:tplc="5E0A35E6">
      <w:numFmt w:val="decimal"/>
      <w:lvlText w:val=""/>
      <w:lvlJc w:val="left"/>
    </w:lvl>
    <w:lvl w:ilvl="2" w:tplc="20D289A4">
      <w:numFmt w:val="decimal"/>
      <w:lvlText w:val=""/>
      <w:lvlJc w:val="left"/>
    </w:lvl>
    <w:lvl w:ilvl="3" w:tplc="F190B2B2">
      <w:numFmt w:val="decimal"/>
      <w:lvlText w:val=""/>
      <w:lvlJc w:val="left"/>
    </w:lvl>
    <w:lvl w:ilvl="4" w:tplc="DA5E0B44">
      <w:numFmt w:val="decimal"/>
      <w:lvlText w:val=""/>
      <w:lvlJc w:val="left"/>
    </w:lvl>
    <w:lvl w:ilvl="5" w:tplc="6FB60C9A">
      <w:numFmt w:val="decimal"/>
      <w:lvlText w:val=""/>
      <w:lvlJc w:val="left"/>
    </w:lvl>
    <w:lvl w:ilvl="6" w:tplc="B314A00E">
      <w:numFmt w:val="decimal"/>
      <w:lvlText w:val=""/>
      <w:lvlJc w:val="left"/>
    </w:lvl>
    <w:lvl w:ilvl="7" w:tplc="A1D4A9DA">
      <w:numFmt w:val="decimal"/>
      <w:lvlText w:val=""/>
      <w:lvlJc w:val="left"/>
    </w:lvl>
    <w:lvl w:ilvl="8" w:tplc="C07495E4">
      <w:numFmt w:val="decimal"/>
      <w:lvlText w:val=""/>
      <w:lvlJc w:val="left"/>
    </w:lvl>
  </w:abstractNum>
  <w:abstractNum w:abstractNumId="9" w15:restartNumberingAfterBreak="0">
    <w:nsid w:val="3352255A"/>
    <w:multiLevelType w:val="hybridMultilevel"/>
    <w:tmpl w:val="648CB5E8"/>
    <w:lvl w:ilvl="0" w:tplc="143A6E92">
      <w:start w:val="1"/>
      <w:numFmt w:val="lowerLetter"/>
      <w:lvlText w:val="%1)"/>
      <w:lvlJc w:val="left"/>
    </w:lvl>
    <w:lvl w:ilvl="1" w:tplc="4CA81D9E">
      <w:numFmt w:val="decimal"/>
      <w:lvlText w:val=""/>
      <w:lvlJc w:val="left"/>
    </w:lvl>
    <w:lvl w:ilvl="2" w:tplc="BFBE6142">
      <w:numFmt w:val="decimal"/>
      <w:lvlText w:val=""/>
      <w:lvlJc w:val="left"/>
    </w:lvl>
    <w:lvl w:ilvl="3" w:tplc="854E77FA">
      <w:numFmt w:val="decimal"/>
      <w:lvlText w:val=""/>
      <w:lvlJc w:val="left"/>
    </w:lvl>
    <w:lvl w:ilvl="4" w:tplc="56E64EEE">
      <w:numFmt w:val="decimal"/>
      <w:lvlText w:val=""/>
      <w:lvlJc w:val="left"/>
    </w:lvl>
    <w:lvl w:ilvl="5" w:tplc="52A6375C">
      <w:numFmt w:val="decimal"/>
      <w:lvlText w:val=""/>
      <w:lvlJc w:val="left"/>
    </w:lvl>
    <w:lvl w:ilvl="6" w:tplc="56DA858E">
      <w:numFmt w:val="decimal"/>
      <w:lvlText w:val=""/>
      <w:lvlJc w:val="left"/>
    </w:lvl>
    <w:lvl w:ilvl="7" w:tplc="083666E6">
      <w:numFmt w:val="decimal"/>
      <w:lvlText w:val=""/>
      <w:lvlJc w:val="left"/>
    </w:lvl>
    <w:lvl w:ilvl="8" w:tplc="089A4E28">
      <w:numFmt w:val="decimal"/>
      <w:lvlText w:val=""/>
      <w:lvlJc w:val="left"/>
    </w:lvl>
  </w:abstractNum>
  <w:abstractNum w:abstractNumId="10" w15:restartNumberingAfterBreak="0">
    <w:nsid w:val="41A7C4C9"/>
    <w:multiLevelType w:val="hybridMultilevel"/>
    <w:tmpl w:val="BD0CF3D0"/>
    <w:lvl w:ilvl="0" w:tplc="243C8C34">
      <w:start w:val="1"/>
      <w:numFmt w:val="lowerLetter"/>
      <w:lvlText w:val="%1)"/>
      <w:lvlJc w:val="left"/>
    </w:lvl>
    <w:lvl w:ilvl="1" w:tplc="33FC960A">
      <w:start w:val="1"/>
      <w:numFmt w:val="decimal"/>
      <w:lvlText w:val="%2)"/>
      <w:lvlJc w:val="left"/>
    </w:lvl>
    <w:lvl w:ilvl="2" w:tplc="7102EC96">
      <w:numFmt w:val="decimal"/>
      <w:lvlText w:val=""/>
      <w:lvlJc w:val="left"/>
    </w:lvl>
    <w:lvl w:ilvl="3" w:tplc="FFE0BB94">
      <w:numFmt w:val="decimal"/>
      <w:lvlText w:val=""/>
      <w:lvlJc w:val="left"/>
    </w:lvl>
    <w:lvl w:ilvl="4" w:tplc="C21EA624">
      <w:numFmt w:val="decimal"/>
      <w:lvlText w:val=""/>
      <w:lvlJc w:val="left"/>
    </w:lvl>
    <w:lvl w:ilvl="5" w:tplc="49CA57A0">
      <w:numFmt w:val="decimal"/>
      <w:lvlText w:val=""/>
      <w:lvlJc w:val="left"/>
    </w:lvl>
    <w:lvl w:ilvl="6" w:tplc="2AB251E8">
      <w:numFmt w:val="decimal"/>
      <w:lvlText w:val=""/>
      <w:lvlJc w:val="left"/>
    </w:lvl>
    <w:lvl w:ilvl="7" w:tplc="AF140796">
      <w:numFmt w:val="decimal"/>
      <w:lvlText w:val=""/>
      <w:lvlJc w:val="left"/>
    </w:lvl>
    <w:lvl w:ilvl="8" w:tplc="608C2FD6">
      <w:numFmt w:val="decimal"/>
      <w:lvlText w:val=""/>
      <w:lvlJc w:val="left"/>
    </w:lvl>
  </w:abstractNum>
  <w:abstractNum w:abstractNumId="11" w15:restartNumberingAfterBreak="0">
    <w:nsid w:val="424F0043"/>
    <w:multiLevelType w:val="multilevel"/>
    <w:tmpl w:val="68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DB127F8"/>
    <w:multiLevelType w:val="hybridMultilevel"/>
    <w:tmpl w:val="B7A6F404"/>
    <w:lvl w:ilvl="0" w:tplc="EC529C6A">
      <w:start w:val="4"/>
      <w:numFmt w:val="decimal"/>
      <w:lvlText w:val="%1."/>
      <w:lvlJc w:val="left"/>
    </w:lvl>
    <w:lvl w:ilvl="1" w:tplc="11CC2B44">
      <w:start w:val="1"/>
      <w:numFmt w:val="upperLetter"/>
      <w:lvlText w:val="%2"/>
      <w:lvlJc w:val="left"/>
    </w:lvl>
    <w:lvl w:ilvl="2" w:tplc="310057D6">
      <w:start w:val="1"/>
      <w:numFmt w:val="lowerLetter"/>
      <w:lvlText w:val="%3)"/>
      <w:lvlJc w:val="left"/>
    </w:lvl>
    <w:lvl w:ilvl="3" w:tplc="03BA3492">
      <w:numFmt w:val="decimal"/>
      <w:lvlText w:val=""/>
      <w:lvlJc w:val="left"/>
    </w:lvl>
    <w:lvl w:ilvl="4" w:tplc="0C16FAE2">
      <w:numFmt w:val="decimal"/>
      <w:lvlText w:val=""/>
      <w:lvlJc w:val="left"/>
    </w:lvl>
    <w:lvl w:ilvl="5" w:tplc="6292FF90">
      <w:numFmt w:val="decimal"/>
      <w:lvlText w:val=""/>
      <w:lvlJc w:val="left"/>
    </w:lvl>
    <w:lvl w:ilvl="6" w:tplc="FBB2A14E">
      <w:numFmt w:val="decimal"/>
      <w:lvlText w:val=""/>
      <w:lvlJc w:val="left"/>
    </w:lvl>
    <w:lvl w:ilvl="7" w:tplc="BE2AEFB4">
      <w:numFmt w:val="decimal"/>
      <w:lvlText w:val=""/>
      <w:lvlJc w:val="left"/>
    </w:lvl>
    <w:lvl w:ilvl="8" w:tplc="64D6CC54">
      <w:numFmt w:val="decimal"/>
      <w:lvlText w:val=""/>
      <w:lvlJc w:val="left"/>
    </w:lvl>
  </w:abstractNum>
  <w:abstractNum w:abstractNumId="13" w15:restartNumberingAfterBreak="0">
    <w:nsid w:val="4E6AFB66"/>
    <w:multiLevelType w:val="hybridMultilevel"/>
    <w:tmpl w:val="4DEA64E2"/>
    <w:lvl w:ilvl="0" w:tplc="A13CE634">
      <w:start w:val="1"/>
      <w:numFmt w:val="lowerLetter"/>
      <w:lvlText w:val="%1)"/>
      <w:lvlJc w:val="left"/>
    </w:lvl>
    <w:lvl w:ilvl="1" w:tplc="FA3A0E4A">
      <w:numFmt w:val="decimal"/>
      <w:lvlText w:val=""/>
      <w:lvlJc w:val="left"/>
    </w:lvl>
    <w:lvl w:ilvl="2" w:tplc="714E1F52">
      <w:numFmt w:val="decimal"/>
      <w:lvlText w:val=""/>
      <w:lvlJc w:val="left"/>
    </w:lvl>
    <w:lvl w:ilvl="3" w:tplc="DFC058D4">
      <w:numFmt w:val="decimal"/>
      <w:lvlText w:val=""/>
      <w:lvlJc w:val="left"/>
    </w:lvl>
    <w:lvl w:ilvl="4" w:tplc="40C2AB58">
      <w:numFmt w:val="decimal"/>
      <w:lvlText w:val=""/>
      <w:lvlJc w:val="left"/>
    </w:lvl>
    <w:lvl w:ilvl="5" w:tplc="C94AA08A">
      <w:numFmt w:val="decimal"/>
      <w:lvlText w:val=""/>
      <w:lvlJc w:val="left"/>
    </w:lvl>
    <w:lvl w:ilvl="6" w:tplc="60A4F866">
      <w:numFmt w:val="decimal"/>
      <w:lvlText w:val=""/>
      <w:lvlJc w:val="left"/>
    </w:lvl>
    <w:lvl w:ilvl="7" w:tplc="F8881C54">
      <w:numFmt w:val="decimal"/>
      <w:lvlText w:val=""/>
      <w:lvlJc w:val="left"/>
    </w:lvl>
    <w:lvl w:ilvl="8" w:tplc="27600AC0">
      <w:numFmt w:val="decimal"/>
      <w:lvlText w:val=""/>
      <w:lvlJc w:val="left"/>
    </w:lvl>
  </w:abstractNum>
  <w:abstractNum w:abstractNumId="14" w15:restartNumberingAfterBreak="0">
    <w:nsid w:val="5BD062C2"/>
    <w:multiLevelType w:val="hybridMultilevel"/>
    <w:tmpl w:val="A7EA7114"/>
    <w:lvl w:ilvl="0" w:tplc="7A6E5882">
      <w:start w:val="1"/>
      <w:numFmt w:val="decimal"/>
      <w:lvlText w:val="%1."/>
      <w:lvlJc w:val="left"/>
    </w:lvl>
    <w:lvl w:ilvl="1" w:tplc="E09EB38E">
      <w:start w:val="1"/>
      <w:numFmt w:val="upperLetter"/>
      <w:lvlText w:val="%2."/>
      <w:lvlJc w:val="left"/>
    </w:lvl>
    <w:lvl w:ilvl="2" w:tplc="BC2A4378">
      <w:numFmt w:val="decimal"/>
      <w:lvlText w:val=""/>
      <w:lvlJc w:val="left"/>
    </w:lvl>
    <w:lvl w:ilvl="3" w:tplc="BB902C34">
      <w:numFmt w:val="decimal"/>
      <w:lvlText w:val=""/>
      <w:lvlJc w:val="left"/>
    </w:lvl>
    <w:lvl w:ilvl="4" w:tplc="3C4A4078">
      <w:numFmt w:val="decimal"/>
      <w:lvlText w:val=""/>
      <w:lvlJc w:val="left"/>
    </w:lvl>
    <w:lvl w:ilvl="5" w:tplc="CE8EC458">
      <w:numFmt w:val="decimal"/>
      <w:lvlText w:val=""/>
      <w:lvlJc w:val="left"/>
    </w:lvl>
    <w:lvl w:ilvl="6" w:tplc="F22650CA">
      <w:numFmt w:val="decimal"/>
      <w:lvlText w:val=""/>
      <w:lvlJc w:val="left"/>
    </w:lvl>
    <w:lvl w:ilvl="7" w:tplc="CF8EEF60">
      <w:numFmt w:val="decimal"/>
      <w:lvlText w:val=""/>
      <w:lvlJc w:val="left"/>
    </w:lvl>
    <w:lvl w:ilvl="8" w:tplc="C0C610CC">
      <w:numFmt w:val="decimal"/>
      <w:lvlText w:val=""/>
      <w:lvlJc w:val="left"/>
    </w:lvl>
  </w:abstractNum>
  <w:abstractNum w:abstractNumId="15" w15:restartNumberingAfterBreak="0">
    <w:nsid w:val="66EF438D"/>
    <w:multiLevelType w:val="hybridMultilevel"/>
    <w:tmpl w:val="CAAA7E4C"/>
    <w:lvl w:ilvl="0" w:tplc="9C501D46">
      <w:start w:val="1"/>
      <w:numFmt w:val="lowerLetter"/>
      <w:lvlText w:val="%1"/>
      <w:lvlJc w:val="left"/>
    </w:lvl>
    <w:lvl w:ilvl="1" w:tplc="4992D81A">
      <w:start w:val="3"/>
      <w:numFmt w:val="decimal"/>
      <w:lvlText w:val="%2)"/>
      <w:lvlJc w:val="left"/>
    </w:lvl>
    <w:lvl w:ilvl="2" w:tplc="1FC4F0CE">
      <w:numFmt w:val="decimal"/>
      <w:lvlText w:val=""/>
      <w:lvlJc w:val="left"/>
    </w:lvl>
    <w:lvl w:ilvl="3" w:tplc="D68AF7DA">
      <w:numFmt w:val="decimal"/>
      <w:lvlText w:val=""/>
      <w:lvlJc w:val="left"/>
    </w:lvl>
    <w:lvl w:ilvl="4" w:tplc="0A969B6C">
      <w:numFmt w:val="decimal"/>
      <w:lvlText w:val=""/>
      <w:lvlJc w:val="left"/>
    </w:lvl>
    <w:lvl w:ilvl="5" w:tplc="2EFE52B2">
      <w:numFmt w:val="decimal"/>
      <w:lvlText w:val=""/>
      <w:lvlJc w:val="left"/>
    </w:lvl>
    <w:lvl w:ilvl="6" w:tplc="067C383C">
      <w:numFmt w:val="decimal"/>
      <w:lvlText w:val=""/>
      <w:lvlJc w:val="left"/>
    </w:lvl>
    <w:lvl w:ilvl="7" w:tplc="9E303070">
      <w:numFmt w:val="decimal"/>
      <w:lvlText w:val=""/>
      <w:lvlJc w:val="left"/>
    </w:lvl>
    <w:lvl w:ilvl="8" w:tplc="BF2C9530">
      <w:numFmt w:val="decimal"/>
      <w:lvlText w:val=""/>
      <w:lvlJc w:val="left"/>
    </w:lvl>
  </w:abstractNum>
  <w:abstractNum w:abstractNumId="16" w15:restartNumberingAfterBreak="0">
    <w:nsid w:val="6B68079A"/>
    <w:multiLevelType w:val="hybridMultilevel"/>
    <w:tmpl w:val="7E2A857A"/>
    <w:lvl w:ilvl="0" w:tplc="2E98FCD0">
      <w:start w:val="3"/>
      <w:numFmt w:val="lowerLetter"/>
      <w:lvlText w:val="%1)"/>
      <w:lvlJc w:val="left"/>
    </w:lvl>
    <w:lvl w:ilvl="1" w:tplc="7E3E70A0">
      <w:start w:val="1"/>
      <w:numFmt w:val="decimal"/>
      <w:lvlText w:val="%2)"/>
      <w:lvlJc w:val="left"/>
    </w:lvl>
    <w:lvl w:ilvl="2" w:tplc="385EEB88">
      <w:numFmt w:val="decimal"/>
      <w:lvlText w:val=""/>
      <w:lvlJc w:val="left"/>
    </w:lvl>
    <w:lvl w:ilvl="3" w:tplc="52F607CC">
      <w:numFmt w:val="decimal"/>
      <w:lvlText w:val=""/>
      <w:lvlJc w:val="left"/>
    </w:lvl>
    <w:lvl w:ilvl="4" w:tplc="9500B268">
      <w:numFmt w:val="decimal"/>
      <w:lvlText w:val=""/>
      <w:lvlJc w:val="left"/>
    </w:lvl>
    <w:lvl w:ilvl="5" w:tplc="C886563E">
      <w:numFmt w:val="decimal"/>
      <w:lvlText w:val=""/>
      <w:lvlJc w:val="left"/>
    </w:lvl>
    <w:lvl w:ilvl="6" w:tplc="F22AF5FA">
      <w:numFmt w:val="decimal"/>
      <w:lvlText w:val=""/>
      <w:lvlJc w:val="left"/>
    </w:lvl>
    <w:lvl w:ilvl="7" w:tplc="32847840">
      <w:numFmt w:val="decimal"/>
      <w:lvlText w:val=""/>
      <w:lvlJc w:val="left"/>
    </w:lvl>
    <w:lvl w:ilvl="8" w:tplc="D5DAB49C">
      <w:numFmt w:val="decimal"/>
      <w:lvlText w:val=""/>
      <w:lvlJc w:val="left"/>
    </w:lvl>
  </w:abstractNum>
  <w:abstractNum w:abstractNumId="17" w15:restartNumberingAfterBreak="0">
    <w:nsid w:val="7FDCC233"/>
    <w:multiLevelType w:val="hybridMultilevel"/>
    <w:tmpl w:val="E2127DC8"/>
    <w:lvl w:ilvl="0" w:tplc="EBBACCCA">
      <w:start w:val="6"/>
      <w:numFmt w:val="lowerLetter"/>
      <w:lvlText w:val="%1)"/>
      <w:lvlJc w:val="left"/>
    </w:lvl>
    <w:lvl w:ilvl="1" w:tplc="DB364CF6">
      <w:start w:val="1"/>
      <w:numFmt w:val="decimal"/>
      <w:lvlText w:val="%2"/>
      <w:lvlJc w:val="left"/>
    </w:lvl>
    <w:lvl w:ilvl="2" w:tplc="D0CCADAA">
      <w:numFmt w:val="decimal"/>
      <w:lvlText w:val=""/>
      <w:lvlJc w:val="left"/>
    </w:lvl>
    <w:lvl w:ilvl="3" w:tplc="DCD2E060">
      <w:numFmt w:val="decimal"/>
      <w:lvlText w:val=""/>
      <w:lvlJc w:val="left"/>
    </w:lvl>
    <w:lvl w:ilvl="4" w:tplc="46FA7C20">
      <w:numFmt w:val="decimal"/>
      <w:lvlText w:val=""/>
      <w:lvlJc w:val="left"/>
    </w:lvl>
    <w:lvl w:ilvl="5" w:tplc="614AA89E">
      <w:numFmt w:val="decimal"/>
      <w:lvlText w:val=""/>
      <w:lvlJc w:val="left"/>
    </w:lvl>
    <w:lvl w:ilvl="6" w:tplc="2916A848">
      <w:numFmt w:val="decimal"/>
      <w:lvlText w:val=""/>
      <w:lvlJc w:val="left"/>
    </w:lvl>
    <w:lvl w:ilvl="7" w:tplc="54FE2508">
      <w:numFmt w:val="decimal"/>
      <w:lvlText w:val=""/>
      <w:lvlJc w:val="left"/>
    </w:lvl>
    <w:lvl w:ilvl="8" w:tplc="FE406792">
      <w:numFmt w:val="decimal"/>
      <w:lvlText w:val=""/>
      <w:lvlJc w:val="left"/>
    </w:lvl>
  </w:abstractNum>
  <w:num w:numId="1">
    <w:abstractNumId w:val="14"/>
  </w:num>
  <w:num w:numId="2">
    <w:abstractNumId w:val="4"/>
  </w:num>
  <w:num w:numId="3">
    <w:abstractNumId w:val="12"/>
  </w:num>
  <w:num w:numId="4">
    <w:abstractNumId w:val="0"/>
  </w:num>
  <w:num w:numId="5">
    <w:abstractNumId w:val="7"/>
  </w:num>
  <w:num w:numId="6">
    <w:abstractNumId w:val="3"/>
  </w:num>
  <w:num w:numId="7">
    <w:abstractNumId w:val="15"/>
  </w:num>
  <w:num w:numId="8">
    <w:abstractNumId w:val="5"/>
  </w:num>
  <w:num w:numId="9">
    <w:abstractNumId w:val="9"/>
  </w:num>
  <w:num w:numId="10">
    <w:abstractNumId w:val="2"/>
  </w:num>
  <w:num w:numId="11">
    <w:abstractNumId w:val="1"/>
  </w:num>
  <w:num w:numId="12">
    <w:abstractNumId w:val="17"/>
  </w:num>
  <w:num w:numId="13">
    <w:abstractNumId w:val="6"/>
  </w:num>
  <w:num w:numId="14">
    <w:abstractNumId w:val="10"/>
  </w:num>
  <w:num w:numId="15">
    <w:abstractNumId w:val="16"/>
  </w:num>
  <w:num w:numId="16">
    <w:abstractNumId w:val="13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87"/>
    <w:rsid w:val="00002AE7"/>
    <w:rsid w:val="0003420B"/>
    <w:rsid w:val="0003485E"/>
    <w:rsid w:val="0004689C"/>
    <w:rsid w:val="000B004B"/>
    <w:rsid w:val="000B2796"/>
    <w:rsid w:val="000E15D7"/>
    <w:rsid w:val="000F1B7E"/>
    <w:rsid w:val="000F7E27"/>
    <w:rsid w:val="00124FFE"/>
    <w:rsid w:val="001443C9"/>
    <w:rsid w:val="00150623"/>
    <w:rsid w:val="00151BB1"/>
    <w:rsid w:val="00185D37"/>
    <w:rsid w:val="001B7F00"/>
    <w:rsid w:val="001D4E8F"/>
    <w:rsid w:val="0020287E"/>
    <w:rsid w:val="00251A1D"/>
    <w:rsid w:val="00271E1C"/>
    <w:rsid w:val="002747A8"/>
    <w:rsid w:val="0029686E"/>
    <w:rsid w:val="002E7734"/>
    <w:rsid w:val="003001A8"/>
    <w:rsid w:val="00304076"/>
    <w:rsid w:val="00314B3B"/>
    <w:rsid w:val="003408E5"/>
    <w:rsid w:val="00342BC0"/>
    <w:rsid w:val="003765AF"/>
    <w:rsid w:val="003829E4"/>
    <w:rsid w:val="00403EF7"/>
    <w:rsid w:val="00421B70"/>
    <w:rsid w:val="0046392B"/>
    <w:rsid w:val="00464381"/>
    <w:rsid w:val="00526F37"/>
    <w:rsid w:val="0054680E"/>
    <w:rsid w:val="00556787"/>
    <w:rsid w:val="005A555E"/>
    <w:rsid w:val="005B320E"/>
    <w:rsid w:val="00670F4C"/>
    <w:rsid w:val="00693CE9"/>
    <w:rsid w:val="006A066C"/>
    <w:rsid w:val="006C3FF2"/>
    <w:rsid w:val="0070552B"/>
    <w:rsid w:val="007341BE"/>
    <w:rsid w:val="0076415C"/>
    <w:rsid w:val="00780F6F"/>
    <w:rsid w:val="00790B55"/>
    <w:rsid w:val="00852984"/>
    <w:rsid w:val="00864638"/>
    <w:rsid w:val="00886003"/>
    <w:rsid w:val="008B217D"/>
    <w:rsid w:val="009729FD"/>
    <w:rsid w:val="0097413D"/>
    <w:rsid w:val="00981FA6"/>
    <w:rsid w:val="00983F45"/>
    <w:rsid w:val="009B57B9"/>
    <w:rsid w:val="009E1736"/>
    <w:rsid w:val="00A01ED0"/>
    <w:rsid w:val="00A33172"/>
    <w:rsid w:val="00A51DCB"/>
    <w:rsid w:val="00A60FF9"/>
    <w:rsid w:val="00A64F5F"/>
    <w:rsid w:val="00A83CF8"/>
    <w:rsid w:val="00A92A12"/>
    <w:rsid w:val="00AA2300"/>
    <w:rsid w:val="00B1413E"/>
    <w:rsid w:val="00B6524B"/>
    <w:rsid w:val="00C1034B"/>
    <w:rsid w:val="00C20362"/>
    <w:rsid w:val="00C27A67"/>
    <w:rsid w:val="00C42ED5"/>
    <w:rsid w:val="00C47461"/>
    <w:rsid w:val="00C52C28"/>
    <w:rsid w:val="00CA1B1A"/>
    <w:rsid w:val="00CB4962"/>
    <w:rsid w:val="00CD13C3"/>
    <w:rsid w:val="00D11F32"/>
    <w:rsid w:val="00D470F9"/>
    <w:rsid w:val="00D61CAB"/>
    <w:rsid w:val="00D94C8A"/>
    <w:rsid w:val="00E0515F"/>
    <w:rsid w:val="00E61675"/>
    <w:rsid w:val="00ED009F"/>
    <w:rsid w:val="00EE3691"/>
    <w:rsid w:val="00F04EE5"/>
    <w:rsid w:val="00F70DA6"/>
    <w:rsid w:val="00F70E76"/>
    <w:rsid w:val="00FA38FB"/>
    <w:rsid w:val="00FB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CA1F"/>
  <w15:docId w15:val="{AC0FD6D4-67D5-41C8-B630-92380CCA0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0B00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B004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B00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00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004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1F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F3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92A1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80F6F"/>
    <w:pPr>
      <w:ind w:left="720"/>
      <w:contextualSpacing/>
    </w:pPr>
  </w:style>
  <w:style w:type="paragraph" w:customStyle="1" w:styleId="gmail-msolistparagraph">
    <w:name w:val="gmail-msolistparagraph"/>
    <w:basedOn w:val="Normln"/>
    <w:rsid w:val="00342BC0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E36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E3691"/>
  </w:style>
  <w:style w:type="paragraph" w:styleId="Zpat">
    <w:name w:val="footer"/>
    <w:basedOn w:val="Normln"/>
    <w:link w:val="ZpatChar"/>
    <w:uiPriority w:val="99"/>
    <w:unhideWhenUsed/>
    <w:rsid w:val="00EE36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E3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1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2435</Words>
  <Characters>14369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Marcela Šášinková</cp:lastModifiedBy>
  <cp:revision>5</cp:revision>
  <cp:lastPrinted>2022-06-14T08:31:00Z</cp:lastPrinted>
  <dcterms:created xsi:type="dcterms:W3CDTF">2022-08-30T06:37:00Z</dcterms:created>
  <dcterms:modified xsi:type="dcterms:W3CDTF">2022-09-01T09:22:00Z</dcterms:modified>
</cp:coreProperties>
</file>