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cs="Arial"/>
          <w:szCs w:val="20"/>
        </w:rPr>
        <w:id w:val="-145124579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B769CE" w:rsidRPr="00A4409B" w:rsidRDefault="00B769CE" w:rsidP="00B769CE">
          <w:pPr>
            <w:ind w:firstLine="0"/>
            <w:rPr>
              <w:rFonts w:cs="Arial"/>
              <w:b/>
              <w:szCs w:val="20"/>
            </w:rPr>
          </w:pPr>
          <w:r w:rsidRPr="00A4409B">
            <w:rPr>
              <w:rFonts w:cs="Arial"/>
              <w:b/>
              <w:szCs w:val="20"/>
            </w:rPr>
            <w:t>Obsah</w:t>
          </w:r>
        </w:p>
        <w:p w:rsidR="00F661DA" w:rsidRDefault="00B769CE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r w:rsidRPr="00A4409B">
            <w:fldChar w:fldCharType="begin"/>
          </w:r>
          <w:r w:rsidRPr="00A4409B">
            <w:instrText xml:space="preserve"> TOC \o "1-3" \h \z \u </w:instrText>
          </w:r>
          <w:r w:rsidRPr="00A4409B">
            <w:fldChar w:fldCharType="separate"/>
          </w:r>
          <w:hyperlink w:anchor="_Toc1118442" w:history="1">
            <w:r w:rsidR="00F661DA" w:rsidRPr="00052DC2">
              <w:rPr>
                <w:rStyle w:val="Hypertextovodkaz"/>
                <w:noProof/>
              </w:rPr>
              <w:t>1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Identifikační údaje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_Toc1118442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 w:rsidR="0030675B">
              <w:rPr>
                <w:noProof/>
                <w:webHidden/>
              </w:rPr>
              <w:t>3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43" w:history="1">
            <w:r w:rsidR="00F661DA" w:rsidRPr="00052DC2">
              <w:rPr>
                <w:rStyle w:val="Hypertextovodkaz"/>
                <w:noProof/>
              </w:rPr>
              <w:t>a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Označení stavby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_Toc1118443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44" w:history="1">
            <w:r w:rsidR="00F661DA" w:rsidRPr="00052DC2">
              <w:rPr>
                <w:rStyle w:val="Hypertextovodkaz"/>
                <w:noProof/>
              </w:rPr>
              <w:t>b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Zadavatel/objednatel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_Toc1118444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45" w:history="1">
            <w:r w:rsidR="00F661DA" w:rsidRPr="00052DC2">
              <w:rPr>
                <w:rStyle w:val="Hypertextovodkaz"/>
                <w:noProof/>
              </w:rPr>
              <w:t>c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Zhotovitel projektové dokumentace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_Toc1118445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46" w:history="1">
            <w:r w:rsidR="00F661DA" w:rsidRPr="00052DC2">
              <w:rPr>
                <w:rStyle w:val="Hypertextovodkaz"/>
                <w:noProof/>
              </w:rPr>
              <w:t>Shrnutí pro vedoucí pracovníky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_Toc1118446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47" w:history="1">
            <w:r w:rsidR="00F661DA" w:rsidRPr="00052DC2">
              <w:rPr>
                <w:rStyle w:val="Hypertextovodkaz"/>
                <w:noProof/>
              </w:rPr>
              <w:t>2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Podklady pro zpracování plánu BOZP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_Toc1118447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48" w:history="1">
            <w:r w:rsidR="00F661DA" w:rsidRPr="00052DC2">
              <w:rPr>
                <w:rStyle w:val="Hypertextovodkaz"/>
                <w:noProof/>
              </w:rPr>
              <w:t>3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Základní údaje o stavbě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_Toc1118448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49" w:history="1">
            <w:r w:rsidR="00F661DA" w:rsidRPr="00052DC2">
              <w:rPr>
                <w:rStyle w:val="Hypertextovodkaz"/>
                <w:noProof/>
              </w:rPr>
              <w:t>a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Označení stavby – údaje o stavbě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_Toc1118449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50" w:history="1">
            <w:r w:rsidR="00F661DA" w:rsidRPr="00052DC2">
              <w:rPr>
                <w:rStyle w:val="Hypertextovodkaz"/>
                <w:noProof/>
              </w:rPr>
              <w:t>b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Stručný popis návrhu stavby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_Toc1118450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51" w:history="1">
            <w:r w:rsidR="00F661DA" w:rsidRPr="00052DC2">
              <w:rPr>
                <w:rStyle w:val="Hypertextovodkaz"/>
                <w:noProof/>
              </w:rPr>
              <w:t>c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Předpokládaný průběh stavby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_Toc1118451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52" w:history="1">
            <w:r w:rsidR="00F661DA" w:rsidRPr="00052DC2">
              <w:rPr>
                <w:rStyle w:val="Hypertextovodkaz"/>
                <w:noProof/>
              </w:rPr>
              <w:t>d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Vazby na regulační plány, územní plán, případně územně plánovací informace a na územní rozhodnutí, nebo územní souhlas včetně plnění jeho podmínek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_Toc1118452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53" w:history="1">
            <w:r w:rsidR="00F661DA" w:rsidRPr="00052DC2">
              <w:rPr>
                <w:rStyle w:val="Hypertextovodkaz"/>
                <w:noProof/>
              </w:rPr>
              <w:t>4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Podklady pro zpracování plánu BOZP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_Toc1118453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54" w:history="1">
            <w:r w:rsidR="00F661DA" w:rsidRPr="00052DC2">
              <w:rPr>
                <w:rStyle w:val="Hypertextovodkaz"/>
                <w:noProof/>
              </w:rPr>
              <w:t>a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Členění stavby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_Toc1118454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55" w:history="1">
            <w:r w:rsidR="00F661DA" w:rsidRPr="00052DC2">
              <w:rPr>
                <w:rStyle w:val="Hypertextovodkaz"/>
                <w:noProof/>
              </w:rPr>
              <w:t>b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Určení jednotlivých částí stavby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_Toc1118455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56" w:history="1">
            <w:r w:rsidR="00F661DA" w:rsidRPr="00052DC2">
              <w:rPr>
                <w:rStyle w:val="Hypertextovodkaz"/>
                <w:noProof/>
              </w:rPr>
              <w:t>c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Členění stavby na stavební objekty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_Toc1118456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57" w:history="1">
            <w:r w:rsidR="00F661DA" w:rsidRPr="00052DC2">
              <w:rPr>
                <w:rStyle w:val="Hypertextovodkaz"/>
                <w:noProof/>
              </w:rPr>
              <w:t>d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Přehled budoucích vlastníků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_Toc1118457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58" w:history="1">
            <w:r w:rsidR="00F661DA" w:rsidRPr="00052DC2">
              <w:rPr>
                <w:rStyle w:val="Hypertextovodkaz"/>
                <w:noProof/>
              </w:rPr>
              <w:t>e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Souhrnný popis stavby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_Toc1118458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59" w:history="1">
            <w:r w:rsidR="00F661DA" w:rsidRPr="00052DC2">
              <w:rPr>
                <w:rStyle w:val="Hypertextovodkaz"/>
                <w:noProof/>
              </w:rPr>
              <w:t>5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Vnější vazby stavby na okolí, včetně jejího vlivu na okolí stavby, ochranná pásma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_Toc1118459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60" w:history="1">
            <w:r w:rsidR="00F661DA" w:rsidRPr="00052DC2">
              <w:rPr>
                <w:rStyle w:val="Hypertextovodkaz"/>
                <w:noProof/>
              </w:rPr>
              <w:t>6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Práce a činnosti, vystavující fyzickou osobu zvýšenému ohrožení života nebo poškození zdraví, informace o rizicích, která se mohou při realizaci vyskytnout: (dle Nařízení vlády č. 591/2006 Sb. příloha č. 5)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_Toc1118460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61" w:history="1">
            <w:r w:rsidR="00F661DA" w:rsidRPr="00052DC2">
              <w:rPr>
                <w:rStyle w:val="Hypertextovodkaz"/>
                <w:noProof/>
              </w:rPr>
              <w:t>7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Požadavky na zhotovitele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_Toc1118461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62" w:history="1">
            <w:r w:rsidR="00F661DA" w:rsidRPr="00052DC2">
              <w:rPr>
                <w:rStyle w:val="Hypertextovodkaz"/>
                <w:noProof/>
              </w:rPr>
              <w:t>a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Časový plán (harmonogr</w:t>
            </w:r>
            <w:r w:rsidR="00F661DA" w:rsidRPr="00052DC2">
              <w:rPr>
                <w:rStyle w:val="Hypertextovodkaz"/>
                <w:noProof/>
                <w:spacing w:val="-3"/>
              </w:rPr>
              <w:t>a</w:t>
            </w:r>
            <w:r w:rsidR="00F661DA" w:rsidRPr="00052DC2">
              <w:rPr>
                <w:rStyle w:val="Hypertextovodkaz"/>
                <w:noProof/>
              </w:rPr>
              <w:t>m postupu prací)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_Toc1118462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63" w:history="1">
            <w:r w:rsidR="00F661DA" w:rsidRPr="00052DC2">
              <w:rPr>
                <w:rStyle w:val="Hypertextovodkaz"/>
                <w:noProof/>
              </w:rPr>
              <w:t>b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Obecné požadavky zajišt</w:t>
            </w:r>
            <w:r w:rsidR="00F661DA" w:rsidRPr="00052DC2">
              <w:rPr>
                <w:rStyle w:val="Hypertextovodkaz"/>
                <w:noProof/>
                <w:spacing w:val="-2"/>
              </w:rPr>
              <w:t>ě</w:t>
            </w:r>
            <w:r w:rsidR="00F661DA" w:rsidRPr="00052DC2">
              <w:rPr>
                <w:rStyle w:val="Hypertextovodkaz"/>
                <w:noProof/>
              </w:rPr>
              <w:t>ní bezpečnos</w:t>
            </w:r>
            <w:r w:rsidR="00F661DA" w:rsidRPr="00052DC2">
              <w:rPr>
                <w:rStyle w:val="Hypertextovodkaz"/>
                <w:noProof/>
                <w:spacing w:val="-2"/>
              </w:rPr>
              <w:t>t</w:t>
            </w:r>
            <w:r w:rsidR="00F661DA" w:rsidRPr="00052DC2">
              <w:rPr>
                <w:rStyle w:val="Hypertextovodkaz"/>
                <w:noProof/>
              </w:rPr>
              <w:t>i pr</w:t>
            </w:r>
            <w:r w:rsidR="00F661DA" w:rsidRPr="00052DC2">
              <w:rPr>
                <w:rStyle w:val="Hypertextovodkaz"/>
                <w:noProof/>
                <w:spacing w:val="-3"/>
              </w:rPr>
              <w:t>á</w:t>
            </w:r>
            <w:r w:rsidR="00F661DA" w:rsidRPr="00052DC2">
              <w:rPr>
                <w:rStyle w:val="Hypertextovodkaz"/>
                <w:noProof/>
              </w:rPr>
              <w:t>ce na s</w:t>
            </w:r>
            <w:r w:rsidR="00F661DA" w:rsidRPr="00052DC2">
              <w:rPr>
                <w:rStyle w:val="Hypertextovodkaz"/>
                <w:noProof/>
                <w:spacing w:val="-2"/>
              </w:rPr>
              <w:t>t</w:t>
            </w:r>
            <w:r w:rsidR="00F661DA" w:rsidRPr="00052DC2">
              <w:rPr>
                <w:rStyle w:val="Hypertextovodkaz"/>
                <w:noProof/>
              </w:rPr>
              <w:t>avbě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_Toc1118463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64" w:history="1">
            <w:r w:rsidR="00F661DA" w:rsidRPr="00052DC2">
              <w:rPr>
                <w:rStyle w:val="Hypertextovodkaz"/>
                <w:noProof/>
              </w:rPr>
              <w:t>c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Obecné povinnosti kladené na zaměstnance z hlediska bezpečnosti práce na stavbě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_Toc1118464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65" w:history="1">
            <w:r w:rsidR="00F661DA" w:rsidRPr="00052DC2">
              <w:rPr>
                <w:rStyle w:val="Hypertextovodkaz"/>
                <w:noProof/>
              </w:rPr>
              <w:t>d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Zakázané činnosti pro pracovníky na stavbě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_Toc1118465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66" w:history="1">
            <w:r w:rsidR="00F661DA" w:rsidRPr="00052DC2">
              <w:rPr>
                <w:rStyle w:val="Hypertextovodkaz"/>
                <w:rFonts w:cstheme="minorHAnsi"/>
                <w:noProof/>
              </w:rPr>
              <w:t>e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Základní OOPP používané na stavbě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_Toc1118466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67" w:history="1">
            <w:r w:rsidR="00F661DA" w:rsidRPr="00052DC2">
              <w:rPr>
                <w:rStyle w:val="Hypertextovodkaz"/>
                <w:noProof/>
              </w:rPr>
              <w:t>f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Požadavek na označení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_Toc1118467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68" w:history="1">
            <w:r w:rsidR="00F661DA" w:rsidRPr="00052DC2">
              <w:rPr>
                <w:rStyle w:val="Hypertextovodkaz"/>
                <w:noProof/>
              </w:rPr>
              <w:t>g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Dokumenty, které budou vedeny na staveništi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_Toc1118468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69" w:history="1">
            <w:r w:rsidR="00F661DA" w:rsidRPr="00052DC2">
              <w:rPr>
                <w:rStyle w:val="Hypertextovodkaz"/>
                <w:noProof/>
              </w:rPr>
              <w:t>8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Situační výkres stavby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_Toc1118469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70" w:history="1">
            <w:r w:rsidR="00F661DA" w:rsidRPr="00052DC2">
              <w:rPr>
                <w:rStyle w:val="Hypertextovodkaz"/>
                <w:noProof/>
              </w:rPr>
              <w:t>9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Přípravné práce před zahájením výstavby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_Toc1118470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71" w:history="1">
            <w:r w:rsidR="00F661DA" w:rsidRPr="00052DC2">
              <w:rPr>
                <w:rStyle w:val="Hypertextovodkaz"/>
                <w:noProof/>
              </w:rPr>
              <w:t>a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Předání staveniště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_Toc1118471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72" w:history="1">
            <w:r w:rsidR="00F661DA" w:rsidRPr="00052DC2">
              <w:rPr>
                <w:rStyle w:val="Hypertextovodkaz"/>
                <w:noProof/>
              </w:rPr>
              <w:t>b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Vytýčení inženýrských sítí a ochranných pásem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_Toc1118472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73" w:history="1">
            <w:r w:rsidR="00F661DA" w:rsidRPr="00052DC2">
              <w:rPr>
                <w:rStyle w:val="Hypertextovodkaz"/>
                <w:noProof/>
              </w:rPr>
              <w:t>c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Skládky většího množství zeminy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_Toc1118473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74" w:history="1">
            <w:r w:rsidR="00F661DA" w:rsidRPr="00052DC2">
              <w:rPr>
                <w:rStyle w:val="Hypertextovodkaz"/>
                <w:noProof/>
              </w:rPr>
              <w:t>d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Archeologický průzkum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_Toc1118474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75" w:history="1">
            <w:r w:rsidR="00F661DA" w:rsidRPr="00052DC2">
              <w:rPr>
                <w:rStyle w:val="Hypertextovodkaz"/>
                <w:noProof/>
              </w:rPr>
              <w:t>e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Kácení dřevin, průklesty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_Toc1118475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76" w:history="1">
            <w:r w:rsidR="00F661DA" w:rsidRPr="00052DC2">
              <w:rPr>
                <w:rStyle w:val="Hypertextovodkaz"/>
                <w:noProof/>
              </w:rPr>
              <w:t>f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Zřízeno provizorní zařízení staveniště (stavební buňka, sklad).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_Toc1118476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77" w:history="1">
            <w:r w:rsidR="00F661DA" w:rsidRPr="00052DC2">
              <w:rPr>
                <w:rStyle w:val="Hypertextovodkaz"/>
                <w:noProof/>
              </w:rPr>
              <w:t>g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Čerpání vody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_Toc1118477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78" w:history="1">
            <w:r w:rsidR="00F661DA" w:rsidRPr="00052DC2">
              <w:rPr>
                <w:rStyle w:val="Hypertextovodkaz"/>
                <w:noProof/>
              </w:rPr>
              <w:t>h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Čerpání elektrické energie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_Toc1118478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79" w:history="1">
            <w:r w:rsidR="00F661DA" w:rsidRPr="00052DC2">
              <w:rPr>
                <w:rStyle w:val="Hypertextovodkaz"/>
                <w:noProof/>
              </w:rPr>
              <w:t>i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Zajištění osvětlení staveniště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_Toc1118479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80" w:history="1">
            <w:r w:rsidR="00F661DA" w:rsidRPr="00052DC2">
              <w:rPr>
                <w:rStyle w:val="Hypertextovodkaz"/>
                <w:noProof/>
              </w:rPr>
              <w:t>10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Zajištění obvodu staveniště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_Toc1118480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81" w:history="1">
            <w:r w:rsidR="00F661DA" w:rsidRPr="00052DC2">
              <w:rPr>
                <w:rStyle w:val="Hypertextovodkaz"/>
                <w:noProof/>
              </w:rPr>
              <w:t>11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Zajištění obvodu skládek a zajištění skladovaného materiálu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_Toc1118481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82" w:history="1">
            <w:r w:rsidR="00F661DA" w:rsidRPr="00052DC2">
              <w:rPr>
                <w:rStyle w:val="Hypertextovodkaz"/>
                <w:noProof/>
              </w:rPr>
              <w:t>12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Doprava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_Toc1118482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83" w:history="1">
            <w:r w:rsidR="00F661DA" w:rsidRPr="00052DC2">
              <w:rPr>
                <w:rStyle w:val="Hypertextovodkaz"/>
                <w:noProof/>
              </w:rPr>
              <w:t>13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Řešení opatření při nebezpečí výbuchu nebo požáru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_Toc1118483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84" w:history="1">
            <w:r w:rsidR="00F661DA" w:rsidRPr="00052DC2">
              <w:rPr>
                <w:rStyle w:val="Hypertextovodkaz"/>
                <w:noProof/>
              </w:rPr>
              <w:t>14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Stroje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_Toc1118484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85" w:history="1">
            <w:r w:rsidR="00F661DA" w:rsidRPr="00052DC2">
              <w:rPr>
                <w:rStyle w:val="Hypertextovodkaz"/>
                <w:noProof/>
              </w:rPr>
              <w:t>a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Obecné požadavky na stroje a strojní zařízení.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_Toc1118485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86" w:history="1">
            <w:r w:rsidR="00F661DA" w:rsidRPr="00052DC2">
              <w:rPr>
                <w:rStyle w:val="Hypertextovodkaz"/>
                <w:noProof/>
              </w:rPr>
              <w:t>b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Finišery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_Toc1118486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87" w:history="1">
            <w:r w:rsidR="00F661DA" w:rsidRPr="00052DC2">
              <w:rPr>
                <w:rStyle w:val="Hypertextovodkaz"/>
                <w:noProof/>
              </w:rPr>
              <w:t>c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Silniční válce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_Toc1118487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88" w:history="1">
            <w:r w:rsidR="00F661DA" w:rsidRPr="00052DC2">
              <w:rPr>
                <w:rStyle w:val="Hypertextovodkaz"/>
                <w:noProof/>
              </w:rPr>
              <w:t>15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Postupy pro zemní práce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_Toc1118488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89" w:history="1">
            <w:r w:rsidR="00F661DA" w:rsidRPr="00052DC2">
              <w:rPr>
                <w:rStyle w:val="Hypertextovodkaz"/>
                <w:noProof/>
              </w:rPr>
              <w:t>a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Příprava před zahájením zemních prací.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_Toc1118489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90" w:history="1">
            <w:r w:rsidR="00F661DA" w:rsidRPr="00052DC2">
              <w:rPr>
                <w:rStyle w:val="Hypertextovodkaz"/>
                <w:noProof/>
              </w:rPr>
              <w:t>b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Provádění výkopů, zemních prací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_Toc1118490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91" w:history="1">
            <w:r w:rsidR="00F661DA" w:rsidRPr="00052DC2">
              <w:rPr>
                <w:rStyle w:val="Hypertextovodkaz"/>
                <w:noProof/>
              </w:rPr>
              <w:t>c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Zajištění výkopů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_Toc1118491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92" w:history="1">
            <w:r w:rsidR="00F661DA" w:rsidRPr="00052DC2">
              <w:rPr>
                <w:rStyle w:val="Hypertextovodkaz"/>
                <w:noProof/>
              </w:rPr>
              <w:t>16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Montážní práce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_Toc1118492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93" w:history="1">
            <w:r w:rsidR="00F661DA" w:rsidRPr="00052DC2">
              <w:rPr>
                <w:rStyle w:val="Hypertextovodkaz"/>
                <w:noProof/>
              </w:rPr>
              <w:t>17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Požadavky</w:t>
            </w:r>
            <w:r w:rsidR="00F661DA" w:rsidRPr="00052DC2">
              <w:rPr>
                <w:rStyle w:val="Hypertextovodkaz"/>
                <w:rFonts w:ascii="Calibri" w:hAnsi="Calibri" w:cs="Calibri"/>
                <w:noProof/>
              </w:rPr>
              <w:t xml:space="preserve"> </w:t>
            </w:r>
            <w:r w:rsidR="00F661DA" w:rsidRPr="00052DC2">
              <w:rPr>
                <w:rStyle w:val="Hypertextovodkaz"/>
                <w:noProof/>
              </w:rPr>
              <w:t>na bezpečnost a ochranu zdraví při práci při udržovacích pracích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_Toc1118493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94" w:history="1">
            <w:r w:rsidR="00F661DA" w:rsidRPr="00052DC2">
              <w:rPr>
                <w:rStyle w:val="Hypertextovodkaz"/>
                <w:noProof/>
              </w:rPr>
              <w:t>a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Udržovací práce – požadavek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_Toc1118494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2"/>
            <w:tabs>
              <w:tab w:val="left" w:pos="1100"/>
              <w:tab w:val="right" w:leader="dot" w:pos="9063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118495" w:history="1">
            <w:r w:rsidR="00F661DA" w:rsidRPr="00052DC2">
              <w:rPr>
                <w:rStyle w:val="Hypertextovodkaz"/>
                <w:noProof/>
              </w:rPr>
              <w:t>b</w:t>
            </w:r>
            <w:r w:rsidR="00F661D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Udržovací práce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_Toc1118495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96" w:history="1">
            <w:r w:rsidR="00F661DA" w:rsidRPr="00052DC2">
              <w:rPr>
                <w:rStyle w:val="Hypertextovodkaz"/>
                <w:noProof/>
              </w:rPr>
              <w:t>18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Postupy a požadavky platící pro jednotlivé SO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_Toc1118496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97" w:history="1">
            <w:r w:rsidR="00F661DA" w:rsidRPr="00052DC2">
              <w:rPr>
                <w:rStyle w:val="Hypertextovodkaz"/>
                <w:noProof/>
              </w:rPr>
              <w:t>19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Kontrola dodržování BOZP na stavbě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_Toc1118497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98" w:history="1">
            <w:r w:rsidR="00F661DA" w:rsidRPr="00052DC2">
              <w:rPr>
                <w:rStyle w:val="Hypertextovodkaz"/>
                <w:noProof/>
              </w:rPr>
              <w:t>20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Aktualizace plánu BOZP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_Toc1118498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499" w:history="1">
            <w:r w:rsidR="00F661DA" w:rsidRPr="00052DC2">
              <w:rPr>
                <w:rStyle w:val="Hypertextovodkaz"/>
                <w:noProof/>
              </w:rPr>
              <w:t>21</w:t>
            </w:r>
            <w:r w:rsidR="00F661DA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  <w:lang w:eastAsia="cs-CZ"/>
              </w:rPr>
              <w:tab/>
            </w:r>
            <w:r w:rsidR="00F661DA" w:rsidRPr="00052DC2">
              <w:rPr>
                <w:rStyle w:val="Hypertextovodkaz"/>
                <w:noProof/>
              </w:rPr>
              <w:t>Kontrolní den koordinátora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_Toc1118499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500" w:history="1">
            <w:r w:rsidR="00F661DA" w:rsidRPr="00052DC2">
              <w:rPr>
                <w:rStyle w:val="Hypertextovodkaz"/>
                <w:noProof/>
              </w:rPr>
              <w:t xml:space="preserve">Příloha č. 1 </w:t>
            </w:r>
            <w:r w:rsidR="00F661DA" w:rsidRPr="00052DC2">
              <w:rPr>
                <w:rStyle w:val="Hypertextovodkaz"/>
                <w:noProof/>
                <w:spacing w:val="-2"/>
              </w:rPr>
              <w:t>-</w:t>
            </w:r>
            <w:r w:rsidR="00F661DA" w:rsidRPr="00052DC2">
              <w:rPr>
                <w:rStyle w:val="Hypertextovodkaz"/>
                <w:noProof/>
              </w:rPr>
              <w:t xml:space="preserve"> Pr</w:t>
            </w:r>
            <w:r w:rsidR="00F661DA" w:rsidRPr="00052DC2">
              <w:rPr>
                <w:rStyle w:val="Hypertextovodkaz"/>
                <w:noProof/>
                <w:spacing w:val="-3"/>
              </w:rPr>
              <w:t>á</w:t>
            </w:r>
            <w:r w:rsidR="00F661DA" w:rsidRPr="00052DC2">
              <w:rPr>
                <w:rStyle w:val="Hypertextovodkaz"/>
                <w:noProof/>
              </w:rPr>
              <w:t>ce vykonávané v blízkosti elektrických zařízení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_Toc1118500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501" w:history="1">
            <w:r w:rsidR="00F661DA" w:rsidRPr="00052DC2">
              <w:rPr>
                <w:rStyle w:val="Hypertextovodkaz"/>
                <w:noProof/>
              </w:rPr>
              <w:t>Příloha č. 2 - Přehled právních předpisů v platném znění používaných ve stavebnictví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_Toc1118501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502" w:history="1">
            <w:r w:rsidR="00F661DA" w:rsidRPr="00052DC2">
              <w:rPr>
                <w:rStyle w:val="Hypertextovodkaz"/>
                <w:noProof/>
              </w:rPr>
              <w:t>Příloha č. 3 - Ochranná pásma inženýrských sítí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_Toc1118502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503" w:history="1">
            <w:r w:rsidR="00F661DA" w:rsidRPr="00052DC2">
              <w:rPr>
                <w:rStyle w:val="Hypertextovodkaz"/>
                <w:noProof/>
              </w:rPr>
              <w:t>Příloha č. 4 – Seznámení s Plánem BOZP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_Toc1118503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F661DA" w:rsidRDefault="0030675B">
          <w:pPr>
            <w:pStyle w:val="Obsah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  <w:lang w:eastAsia="cs-CZ"/>
            </w:rPr>
          </w:pPr>
          <w:hyperlink w:anchor="_Toc1118504" w:history="1">
            <w:r w:rsidR="00F661DA" w:rsidRPr="00052DC2">
              <w:rPr>
                <w:rStyle w:val="Hypertextovodkaz"/>
                <w:noProof/>
              </w:rPr>
              <w:t>Příloha č. 5 – Situační výkres</w:t>
            </w:r>
            <w:r w:rsidR="00F661DA">
              <w:rPr>
                <w:noProof/>
                <w:webHidden/>
              </w:rPr>
              <w:tab/>
            </w:r>
            <w:r w:rsidR="00F661DA">
              <w:rPr>
                <w:noProof/>
                <w:webHidden/>
              </w:rPr>
              <w:fldChar w:fldCharType="begin"/>
            </w:r>
            <w:r w:rsidR="00F661DA">
              <w:rPr>
                <w:noProof/>
                <w:webHidden/>
              </w:rPr>
              <w:instrText xml:space="preserve"> PAGEREF _Toc1118504 \h </w:instrText>
            </w:r>
            <w:r w:rsidR="00F661DA">
              <w:rPr>
                <w:noProof/>
                <w:webHidden/>
              </w:rPr>
            </w:r>
            <w:r w:rsidR="00F661D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 w:rsidR="00F661DA">
              <w:rPr>
                <w:noProof/>
                <w:webHidden/>
              </w:rPr>
              <w:fldChar w:fldCharType="end"/>
            </w:r>
          </w:hyperlink>
        </w:p>
        <w:p w:rsidR="00B769CE" w:rsidRDefault="00B769CE">
          <w:r w:rsidRPr="00A4409B">
            <w:rPr>
              <w:rFonts w:cs="Arial"/>
              <w:b/>
              <w:bCs/>
              <w:szCs w:val="20"/>
            </w:rPr>
            <w:fldChar w:fldCharType="end"/>
          </w:r>
        </w:p>
      </w:sdtContent>
    </w:sdt>
    <w:p w:rsidR="00A029B0" w:rsidRDefault="00B769CE" w:rsidP="00A029B0">
      <w:pPr>
        <w:spacing w:before="0" w:after="200" w:line="276" w:lineRule="auto"/>
        <w:ind w:firstLine="0"/>
        <w:jc w:val="left"/>
      </w:pPr>
      <w:r>
        <w:br w:type="page"/>
      </w:r>
    </w:p>
    <w:p w:rsidR="00747F66" w:rsidRPr="0001527D" w:rsidRDefault="00A029B0" w:rsidP="0001527D">
      <w:pPr>
        <w:pStyle w:val="Nadpis1"/>
      </w:pPr>
      <w:bookmarkStart w:id="0" w:name="_Toc1118442"/>
      <w:r w:rsidRPr="0001527D">
        <w:lastRenderedPageBreak/>
        <w:t>Identifikační údaje</w:t>
      </w:r>
      <w:bookmarkEnd w:id="0"/>
    </w:p>
    <w:p w:rsidR="00B17513" w:rsidRPr="0001527D" w:rsidRDefault="00FF29C2" w:rsidP="0001527D">
      <w:pPr>
        <w:pStyle w:val="Nadpis2"/>
      </w:pPr>
      <w:bookmarkStart w:id="1" w:name="_Toc1118443"/>
      <w:r w:rsidRPr="0001527D">
        <w:t>Označe</w:t>
      </w:r>
      <w:r w:rsidR="00B17513" w:rsidRPr="0001527D">
        <w:t>ní stavby</w:t>
      </w:r>
      <w:bookmarkEnd w:id="1"/>
    </w:p>
    <w:p w:rsidR="00D72EDC" w:rsidRPr="00F13C90" w:rsidRDefault="00D72EDC" w:rsidP="00D72EDC">
      <w:pPr>
        <w:ind w:firstLine="0"/>
        <w:rPr>
          <w:rFonts w:cs="Arial"/>
          <w:b/>
        </w:rPr>
      </w:pPr>
      <w:bookmarkStart w:id="2" w:name="_Toc367786673"/>
      <w:bookmarkStart w:id="3" w:name="_Toc389217039"/>
      <w:bookmarkStart w:id="4" w:name="_Toc464654183"/>
      <w:r w:rsidRPr="00F13C90">
        <w:rPr>
          <w:rFonts w:cs="Arial"/>
          <w:b/>
        </w:rPr>
        <w:t>Údaje o stavbě</w:t>
      </w:r>
      <w:bookmarkEnd w:id="2"/>
      <w:bookmarkEnd w:id="3"/>
      <w:bookmarkEnd w:id="4"/>
      <w:r w:rsidR="00F13C90" w:rsidRPr="00F13C90">
        <w:rPr>
          <w:rFonts w:cs="Arial"/>
          <w:b/>
        </w:rPr>
        <w:t>:</w:t>
      </w:r>
    </w:p>
    <w:p w:rsidR="00D72EDC" w:rsidRPr="00267734" w:rsidRDefault="00486A2F" w:rsidP="004824DB">
      <w:pPr>
        <w:ind w:left="4395" w:hanging="4395"/>
        <w:rPr>
          <w:rFonts w:cs="Arial"/>
        </w:rPr>
      </w:pPr>
      <w:r>
        <w:rPr>
          <w:rFonts w:cs="Arial"/>
        </w:rPr>
        <w:t>Název akce:</w:t>
      </w:r>
      <w:r>
        <w:rPr>
          <w:rFonts w:cs="Arial"/>
        </w:rPr>
        <w:tab/>
      </w:r>
      <w:r w:rsidR="0013060E">
        <w:rPr>
          <w:rFonts w:cs="Arial"/>
          <w:b/>
        </w:rPr>
        <w:t>III/1025 Čisovice-</w:t>
      </w:r>
      <w:proofErr w:type="spellStart"/>
      <w:r w:rsidR="0013060E">
        <w:rPr>
          <w:rFonts w:cs="Arial"/>
          <w:b/>
        </w:rPr>
        <w:t>Bojov</w:t>
      </w:r>
      <w:proofErr w:type="spellEnd"/>
      <w:r w:rsidR="0013060E">
        <w:rPr>
          <w:rFonts w:cs="Arial"/>
          <w:b/>
        </w:rPr>
        <w:t>, úprava odvodnění</w:t>
      </w:r>
    </w:p>
    <w:p w:rsidR="005125D5" w:rsidRPr="005125D5" w:rsidRDefault="00486A2F" w:rsidP="004824DB">
      <w:pPr>
        <w:ind w:left="4395" w:hanging="4395"/>
        <w:rPr>
          <w:rFonts w:cs="Arial"/>
        </w:rPr>
      </w:pPr>
      <w:r>
        <w:rPr>
          <w:rFonts w:cs="Arial"/>
        </w:rPr>
        <w:t>Druh stavby:</w:t>
      </w:r>
      <w:r w:rsidR="005125D5">
        <w:rPr>
          <w:rFonts w:cs="Arial"/>
        </w:rPr>
        <w:tab/>
      </w:r>
      <w:r w:rsidR="0013060E">
        <w:rPr>
          <w:rFonts w:cs="Arial"/>
        </w:rPr>
        <w:t>S</w:t>
      </w:r>
      <w:r w:rsidR="00FE2A57">
        <w:rPr>
          <w:rFonts w:cs="Arial"/>
        </w:rPr>
        <w:t>tavební úprava (</w:t>
      </w:r>
      <w:r w:rsidR="007572D1">
        <w:rPr>
          <w:rFonts w:cs="Arial"/>
        </w:rPr>
        <w:t>rekonstrukce</w:t>
      </w:r>
      <w:r w:rsidR="00FE2A57">
        <w:rPr>
          <w:rFonts w:cs="Arial"/>
        </w:rPr>
        <w:t>)</w:t>
      </w:r>
    </w:p>
    <w:p w:rsidR="00577675" w:rsidRPr="005125D5" w:rsidRDefault="001A4CB2" w:rsidP="004824DB">
      <w:pPr>
        <w:ind w:left="4395" w:hanging="4395"/>
        <w:rPr>
          <w:rFonts w:cs="Arial"/>
        </w:rPr>
      </w:pPr>
      <w:r>
        <w:rPr>
          <w:rFonts w:cs="Arial"/>
        </w:rPr>
        <w:t>Šířkové uspořádání</w:t>
      </w:r>
      <w:r w:rsidR="003B52FD">
        <w:rPr>
          <w:rFonts w:cs="Arial"/>
        </w:rPr>
        <w:t xml:space="preserve"> silnice I</w:t>
      </w:r>
      <w:r w:rsidR="00FE2A57">
        <w:rPr>
          <w:rFonts w:cs="Arial"/>
        </w:rPr>
        <w:t>I</w:t>
      </w:r>
      <w:r w:rsidR="003361D1">
        <w:rPr>
          <w:rFonts w:cs="Arial"/>
        </w:rPr>
        <w:t>I</w:t>
      </w:r>
      <w:r w:rsidR="008366DB">
        <w:rPr>
          <w:rFonts w:cs="Arial"/>
        </w:rPr>
        <w:t>/</w:t>
      </w:r>
      <w:r w:rsidR="003361D1">
        <w:rPr>
          <w:rFonts w:cs="Arial"/>
        </w:rPr>
        <w:t>1025</w:t>
      </w:r>
      <w:r w:rsidR="00486A2F">
        <w:rPr>
          <w:rFonts w:cs="Arial"/>
        </w:rPr>
        <w:t>:</w:t>
      </w:r>
      <w:r w:rsidR="005125D5">
        <w:rPr>
          <w:rFonts w:cs="Arial"/>
        </w:rPr>
        <w:tab/>
      </w:r>
      <w:r w:rsidR="003361D1" w:rsidRPr="00F96402">
        <w:t>MO2</w:t>
      </w:r>
      <w:r w:rsidR="003361D1">
        <w:t>k</w:t>
      </w:r>
      <w:r w:rsidR="003361D1" w:rsidRPr="00F96402">
        <w:t xml:space="preserve"> -/</w:t>
      </w:r>
      <w:r w:rsidR="003361D1">
        <w:t>5</w:t>
      </w:r>
      <w:r w:rsidR="003361D1" w:rsidRPr="00F96402">
        <w:t>/50</w:t>
      </w:r>
      <w:r w:rsidR="003361D1">
        <w:t xml:space="preserve"> a </w:t>
      </w:r>
      <w:r w:rsidR="003361D1" w:rsidRPr="00F96402">
        <w:t>MO2</w:t>
      </w:r>
      <w:r w:rsidR="003361D1">
        <w:t>k</w:t>
      </w:r>
      <w:r w:rsidR="003361D1" w:rsidRPr="00F96402">
        <w:t xml:space="preserve"> -/</w:t>
      </w:r>
      <w:r w:rsidR="003361D1">
        <w:t>6</w:t>
      </w:r>
      <w:r w:rsidR="003361D1" w:rsidRPr="00F96402">
        <w:t>/50</w:t>
      </w:r>
    </w:p>
    <w:p w:rsidR="005125D5" w:rsidRPr="005125D5" w:rsidRDefault="00486A2F" w:rsidP="004824DB">
      <w:pPr>
        <w:ind w:left="4395" w:hanging="4395"/>
        <w:rPr>
          <w:rFonts w:cs="Arial"/>
        </w:rPr>
      </w:pPr>
      <w:r>
        <w:rPr>
          <w:rFonts w:cs="Arial"/>
        </w:rPr>
        <w:t>Katastrální území:</w:t>
      </w:r>
      <w:r w:rsidR="005125D5">
        <w:rPr>
          <w:rFonts w:cs="Arial"/>
        </w:rPr>
        <w:tab/>
      </w:r>
      <w:r w:rsidR="003361D1">
        <w:t>Čisovice (623946)</w:t>
      </w:r>
    </w:p>
    <w:p w:rsidR="005125D5" w:rsidRPr="005125D5" w:rsidRDefault="00486A2F" w:rsidP="004824DB">
      <w:pPr>
        <w:ind w:left="4395" w:hanging="4395"/>
        <w:rPr>
          <w:rFonts w:cs="Arial"/>
        </w:rPr>
      </w:pPr>
      <w:r>
        <w:rPr>
          <w:rFonts w:cs="Arial"/>
        </w:rPr>
        <w:t>Obec:</w:t>
      </w:r>
      <w:r w:rsidR="005125D5">
        <w:rPr>
          <w:rFonts w:cs="Arial"/>
        </w:rPr>
        <w:tab/>
      </w:r>
      <w:r w:rsidR="003361D1">
        <w:rPr>
          <w:rFonts w:cs="Arial"/>
        </w:rPr>
        <w:t xml:space="preserve">Čisovice – část </w:t>
      </w:r>
      <w:proofErr w:type="spellStart"/>
      <w:r w:rsidR="003361D1">
        <w:rPr>
          <w:rFonts w:cs="Arial"/>
        </w:rPr>
        <w:t>Bojov</w:t>
      </w:r>
      <w:proofErr w:type="spellEnd"/>
    </w:p>
    <w:p w:rsidR="005125D5" w:rsidRDefault="007153EF" w:rsidP="004824DB">
      <w:pPr>
        <w:ind w:left="4395" w:hanging="4395"/>
        <w:rPr>
          <w:rFonts w:cs="Arial"/>
        </w:rPr>
      </w:pPr>
      <w:r>
        <w:rPr>
          <w:rFonts w:cs="Arial"/>
        </w:rPr>
        <w:t>M</w:t>
      </w:r>
      <w:r w:rsidRPr="00D72EDC">
        <w:rPr>
          <w:rFonts w:cs="Arial"/>
        </w:rPr>
        <w:t>ísto stavby</w:t>
      </w:r>
      <w:r w:rsidR="00486A2F">
        <w:rPr>
          <w:rFonts w:cs="Arial"/>
        </w:rPr>
        <w:t>:</w:t>
      </w:r>
      <w:r w:rsidR="005125D5">
        <w:rPr>
          <w:rFonts w:cs="Arial"/>
        </w:rPr>
        <w:tab/>
      </w:r>
      <w:r w:rsidR="00FE2A57">
        <w:rPr>
          <w:rFonts w:cs="Arial"/>
        </w:rPr>
        <w:t>Středočeský</w:t>
      </w:r>
      <w:r w:rsidRPr="005125D5">
        <w:rPr>
          <w:rFonts w:cs="Arial"/>
        </w:rPr>
        <w:t xml:space="preserve"> </w:t>
      </w:r>
      <w:r w:rsidR="00486A2F">
        <w:rPr>
          <w:rFonts w:cs="Arial"/>
        </w:rPr>
        <w:t>kraj</w:t>
      </w:r>
    </w:p>
    <w:p w:rsidR="005125D5" w:rsidRPr="00D72EDC" w:rsidRDefault="007572D1" w:rsidP="004824DB">
      <w:pPr>
        <w:ind w:left="4395" w:hanging="4395"/>
        <w:rPr>
          <w:rFonts w:cs="Arial"/>
        </w:rPr>
      </w:pPr>
      <w:r>
        <w:rPr>
          <w:rFonts w:cs="Arial"/>
        </w:rPr>
        <w:t>P</w:t>
      </w:r>
      <w:r w:rsidR="00D72EDC" w:rsidRPr="00D72EDC">
        <w:rPr>
          <w:rFonts w:cs="Arial"/>
        </w:rPr>
        <w:t xml:space="preserve">ředmět dokumentace: </w:t>
      </w:r>
      <w:r w:rsidR="00D72EDC" w:rsidRPr="00D72EDC">
        <w:rPr>
          <w:rFonts w:cs="Arial"/>
        </w:rPr>
        <w:tab/>
      </w:r>
      <w:r w:rsidR="00FE2A57">
        <w:rPr>
          <w:rFonts w:cs="Arial"/>
        </w:rPr>
        <w:t>Projektová dokumentace pro vydání s</w:t>
      </w:r>
      <w:r w:rsidR="00267734">
        <w:rPr>
          <w:rFonts w:cs="Arial"/>
        </w:rPr>
        <w:t>polečného</w:t>
      </w:r>
      <w:r w:rsidR="003361D1">
        <w:rPr>
          <w:rFonts w:cs="Arial"/>
        </w:rPr>
        <w:t xml:space="preserve"> povolení stavby</w:t>
      </w:r>
    </w:p>
    <w:p w:rsidR="00D72EDC" w:rsidRPr="00D72EDC" w:rsidRDefault="00D72EDC" w:rsidP="004824DB">
      <w:pPr>
        <w:ind w:left="4395" w:hanging="4395"/>
      </w:pPr>
    </w:p>
    <w:p w:rsidR="00747F66" w:rsidRDefault="008E722B" w:rsidP="004824DB">
      <w:pPr>
        <w:pStyle w:val="Nadpis2"/>
        <w:ind w:left="4395" w:hanging="4395"/>
      </w:pPr>
      <w:bookmarkStart w:id="5" w:name="_Toc1118444"/>
      <w:r w:rsidRPr="0001527D">
        <w:t>Zadavatel</w:t>
      </w:r>
      <w:r w:rsidRPr="0065116C">
        <w:t>/objednatel</w:t>
      </w:r>
      <w:bookmarkEnd w:id="5"/>
    </w:p>
    <w:p w:rsidR="00D72EDC" w:rsidRDefault="007153EF" w:rsidP="004824DB">
      <w:pPr>
        <w:spacing w:before="60" w:after="40"/>
        <w:ind w:left="4395" w:hanging="4395"/>
        <w:jc w:val="left"/>
      </w:pPr>
      <w:r w:rsidRPr="00366864">
        <w:t>Název a adresa objednatele:</w:t>
      </w:r>
      <w:r w:rsidRPr="00366864">
        <w:tab/>
      </w:r>
      <w:r w:rsidR="008E692F" w:rsidRPr="00B31E78">
        <w:rPr>
          <w:rFonts w:cs="Arial"/>
          <w:b/>
        </w:rPr>
        <w:t>Krajská správa a údržba silnic</w:t>
      </w:r>
      <w:r w:rsidR="008E692F">
        <w:rPr>
          <w:rFonts w:cs="Arial"/>
          <w:b/>
          <w:noProof/>
        </w:rPr>
        <w:t xml:space="preserve"> Středočeského kraje, příspěvková organizace</w:t>
      </w:r>
      <w:r w:rsidR="008E692F" w:rsidRPr="0048351F">
        <w:rPr>
          <w:rFonts w:cs="Arial"/>
          <w:b/>
          <w:noProof/>
        </w:rPr>
        <w:br/>
      </w:r>
      <w:r w:rsidR="008E692F">
        <w:rPr>
          <w:rFonts w:cs="Arial"/>
          <w:noProof/>
        </w:rPr>
        <w:t>Zborovská 81/11</w:t>
      </w:r>
      <w:r w:rsidR="008E692F">
        <w:rPr>
          <w:rFonts w:cs="Arial"/>
          <w:b/>
          <w:noProof/>
        </w:rPr>
        <w:br/>
      </w:r>
      <w:r w:rsidR="008E692F">
        <w:rPr>
          <w:rFonts w:cs="Arial"/>
          <w:noProof/>
        </w:rPr>
        <w:t>150 21 Praha 5</w:t>
      </w:r>
      <w:r w:rsidR="008E692F">
        <w:rPr>
          <w:rFonts w:cs="Arial"/>
          <w:b/>
          <w:noProof/>
        </w:rPr>
        <w:br/>
      </w:r>
      <w:r w:rsidR="008E692F" w:rsidRPr="00D72EDC">
        <w:rPr>
          <w:rFonts w:cs="Arial"/>
          <w:noProof/>
        </w:rPr>
        <w:t xml:space="preserve">IČ: </w:t>
      </w:r>
      <w:r w:rsidR="008E692F">
        <w:rPr>
          <w:rFonts w:cs="Arial"/>
          <w:noProof/>
        </w:rPr>
        <w:t>00066001, DIČ: CZ 00066001</w:t>
      </w:r>
    </w:p>
    <w:p w:rsidR="008E692F" w:rsidRPr="00D72EDC" w:rsidRDefault="008E692F" w:rsidP="008E692F">
      <w:pPr>
        <w:spacing w:before="60" w:after="40"/>
        <w:ind w:left="4111" w:hanging="4111"/>
        <w:jc w:val="left"/>
      </w:pPr>
    </w:p>
    <w:p w:rsidR="00747F66" w:rsidRPr="0001527D" w:rsidRDefault="00747F66" w:rsidP="0001527D">
      <w:pPr>
        <w:pStyle w:val="Nadpis2"/>
      </w:pPr>
      <w:bookmarkStart w:id="6" w:name="_Toc1118445"/>
      <w:r w:rsidRPr="0001527D">
        <w:t xml:space="preserve">Zhotovitel </w:t>
      </w:r>
      <w:r w:rsidR="00CE5B4C" w:rsidRPr="0001527D">
        <w:t>projektové dokumentace</w:t>
      </w:r>
      <w:bookmarkEnd w:id="6"/>
    </w:p>
    <w:p w:rsidR="003361D1" w:rsidRPr="00946251" w:rsidRDefault="003361D1" w:rsidP="003361D1">
      <w:pPr>
        <w:ind w:left="4395" w:hanging="3941"/>
        <w:jc w:val="left"/>
        <w:rPr>
          <w:b/>
        </w:rPr>
      </w:pPr>
      <w:r>
        <w:t>Zhotovitel:</w:t>
      </w:r>
      <w:r>
        <w:tab/>
      </w:r>
      <w:r w:rsidRPr="00946251">
        <w:t xml:space="preserve">Společnost </w:t>
      </w:r>
      <w:r w:rsidRPr="00946251">
        <w:rPr>
          <w:b/>
        </w:rPr>
        <w:t>BIM SAS4S</w:t>
      </w:r>
    </w:p>
    <w:p w:rsidR="003361D1" w:rsidRDefault="003361D1" w:rsidP="003361D1">
      <w:pPr>
        <w:ind w:left="4395" w:hanging="3941"/>
        <w:jc w:val="left"/>
      </w:pPr>
      <w:r>
        <w:t>Vedoucí společník:</w:t>
      </w:r>
      <w:r>
        <w:tab/>
      </w:r>
      <w:r w:rsidRPr="00946251">
        <w:rPr>
          <w:b/>
        </w:rPr>
        <w:t>SAGASTA s.r.o.</w:t>
      </w:r>
      <w:r w:rsidRPr="00946251">
        <w:rPr>
          <w:b/>
        </w:rPr>
        <w:br/>
      </w:r>
      <w:r>
        <w:t>Novodvorská 1010/14</w:t>
      </w:r>
      <w:r>
        <w:br/>
        <w:t>142 00 Praha 4</w:t>
      </w:r>
      <w:r>
        <w:br/>
        <w:t>IČ: 04598555, DIČ: CZ 04598555</w:t>
      </w:r>
    </w:p>
    <w:p w:rsidR="003361D1" w:rsidRDefault="003361D1" w:rsidP="003361D1">
      <w:pPr>
        <w:ind w:left="4395" w:hanging="3941"/>
        <w:jc w:val="left"/>
      </w:pPr>
      <w:r>
        <w:t>Společníci:</w:t>
      </w:r>
      <w:r>
        <w:tab/>
      </w:r>
      <w:r w:rsidRPr="00507243">
        <w:rPr>
          <w:b/>
        </w:rPr>
        <w:t>AFRY CZ s.r.o.</w:t>
      </w:r>
      <w:r>
        <w:br/>
        <w:t>Magistrů 1275/13</w:t>
      </w:r>
      <w:r>
        <w:br/>
        <w:t>140 00 Praha 4</w:t>
      </w:r>
      <w:r>
        <w:br/>
        <w:t>IČ: 45306605, DIČ: CZ 45306605</w:t>
      </w:r>
    </w:p>
    <w:p w:rsidR="003361D1" w:rsidRDefault="003361D1" w:rsidP="003361D1">
      <w:pPr>
        <w:ind w:left="4395" w:hanging="3941"/>
        <w:jc w:val="left"/>
      </w:pPr>
      <w:r>
        <w:tab/>
      </w:r>
      <w:r w:rsidRPr="00507243">
        <w:rPr>
          <w:b/>
        </w:rPr>
        <w:t>SATRA s.r.o.</w:t>
      </w:r>
      <w:r>
        <w:br/>
        <w:t>Pod pekárnami 878/2</w:t>
      </w:r>
      <w:r>
        <w:br/>
        <w:t>190 00 Praha 9</w:t>
      </w:r>
      <w:r>
        <w:br/>
        <w:t>IČ: 18584209, DIČ: CZ 18584209</w:t>
      </w:r>
    </w:p>
    <w:p w:rsidR="003361D1" w:rsidRDefault="003361D1" w:rsidP="003361D1">
      <w:pPr>
        <w:ind w:left="4395" w:hanging="3941"/>
        <w:jc w:val="left"/>
      </w:pPr>
      <w:r>
        <w:tab/>
      </w:r>
      <w:r w:rsidRPr="00507243">
        <w:rPr>
          <w:b/>
        </w:rPr>
        <w:t>4roads s.r.o.</w:t>
      </w:r>
      <w:r>
        <w:br/>
        <w:t>Slunná 541/27</w:t>
      </w:r>
      <w:r>
        <w:br/>
        <w:t>162 00 Praha 6</w:t>
      </w:r>
      <w:r>
        <w:br/>
        <w:t>IČ: 06327354, DIČ: CZ 06327354</w:t>
      </w:r>
    </w:p>
    <w:p w:rsidR="003361D1" w:rsidRDefault="003361D1" w:rsidP="003361D1">
      <w:pPr>
        <w:ind w:left="4395" w:hanging="3941"/>
        <w:jc w:val="left"/>
      </w:pPr>
      <w:r>
        <w:tab/>
      </w:r>
      <w:r w:rsidRPr="00507243">
        <w:rPr>
          <w:b/>
        </w:rPr>
        <w:t>SHB a.s.</w:t>
      </w:r>
      <w:r>
        <w:br/>
        <w:t>Masná 1493/8</w:t>
      </w:r>
      <w:r>
        <w:br/>
        <w:t>702 00 Ostrava</w:t>
      </w:r>
      <w:r>
        <w:br/>
        <w:t>IČ: 25324365, DIČ: CZ 25324365</w:t>
      </w:r>
    </w:p>
    <w:p w:rsidR="003361D1" w:rsidRDefault="003361D1" w:rsidP="003361D1">
      <w:pPr>
        <w:ind w:left="4395" w:hanging="3941"/>
        <w:jc w:val="left"/>
      </w:pPr>
      <w:r>
        <w:t>Hlavní inženýr projektu:</w:t>
      </w:r>
      <w:r>
        <w:tab/>
      </w:r>
      <w:r w:rsidRPr="00AB3695">
        <w:rPr>
          <w:rFonts w:cs="Arial"/>
        </w:rPr>
        <w:t xml:space="preserve">Ing. </w:t>
      </w:r>
      <w:r>
        <w:rPr>
          <w:rFonts w:cs="Arial"/>
        </w:rPr>
        <w:t>Jan Svoboda</w:t>
      </w:r>
      <w:r>
        <w:t xml:space="preserve"> (č. a. </w:t>
      </w:r>
      <w:r>
        <w:rPr>
          <w:rFonts w:cs="Arial"/>
        </w:rPr>
        <w:t>0014210</w:t>
      </w:r>
      <w:r>
        <w:t>)</w:t>
      </w:r>
    </w:p>
    <w:p w:rsidR="00267734" w:rsidRDefault="003361D1" w:rsidP="008D686E">
      <w:pPr>
        <w:tabs>
          <w:tab w:val="left" w:pos="6804"/>
          <w:tab w:val="left" w:pos="8505"/>
        </w:tabs>
        <w:ind w:left="4395" w:hanging="3941"/>
        <w:jc w:val="left"/>
      </w:pPr>
      <w:r>
        <w:t>Zpracovate</w:t>
      </w:r>
      <w:r w:rsidR="008D686E">
        <w:t>l objektů pozemních komunikací:</w:t>
      </w:r>
      <w:r w:rsidR="008D686E">
        <w:tab/>
      </w:r>
      <w:r>
        <w:t>Ing. Jan Lambert</w:t>
      </w:r>
    </w:p>
    <w:p w:rsidR="008D686E" w:rsidRDefault="008D686E" w:rsidP="008D686E">
      <w:pPr>
        <w:tabs>
          <w:tab w:val="left" w:pos="6804"/>
          <w:tab w:val="left" w:pos="8505"/>
        </w:tabs>
        <w:ind w:left="4395" w:hanging="3941"/>
        <w:jc w:val="left"/>
        <w:rPr>
          <w:b/>
        </w:rPr>
      </w:pPr>
      <w:r>
        <w:t>Zpracovatel mostních objektů a zdí:</w:t>
      </w:r>
      <w:r>
        <w:tab/>
        <w:t>Ing. Petr Tomáš</w:t>
      </w:r>
    </w:p>
    <w:p w:rsidR="005510FB" w:rsidRPr="0001527D" w:rsidRDefault="005510FB" w:rsidP="0001527D">
      <w:pPr>
        <w:pStyle w:val="ExecSumHead"/>
      </w:pPr>
      <w:bookmarkStart w:id="7" w:name="BM_TExecSum"/>
      <w:bookmarkStart w:id="8" w:name="_Toc506378315"/>
      <w:bookmarkStart w:id="9" w:name="_Toc1118446"/>
      <w:r w:rsidRPr="0001527D">
        <w:lastRenderedPageBreak/>
        <w:t>Shrnutí pro vedoucí pracovníky</w:t>
      </w:r>
      <w:bookmarkEnd w:id="7"/>
      <w:bookmarkEnd w:id="8"/>
      <w:bookmarkEnd w:id="9"/>
    </w:p>
    <w:p w:rsidR="005510FB" w:rsidRDefault="005510FB" w:rsidP="00FE2A57">
      <w:pPr>
        <w:rPr>
          <w:rFonts w:ascii="Times New Roman" w:hAnsi="Times New Roman" w:cs="Times New Roman"/>
          <w:color w:val="010302"/>
        </w:rPr>
      </w:pPr>
      <w:r>
        <w:t>Plán BO</w:t>
      </w:r>
      <w:r>
        <w:rPr>
          <w:spacing w:val="-2"/>
        </w:rPr>
        <w:t>Z</w:t>
      </w:r>
      <w:r>
        <w:t xml:space="preserve">P </w:t>
      </w:r>
      <w:r>
        <w:rPr>
          <w:spacing w:val="-2"/>
        </w:rPr>
        <w:t>j</w:t>
      </w:r>
      <w:r>
        <w:t xml:space="preserve">e dokument vypracovaný ve smyslu </w:t>
      </w:r>
      <w:r>
        <w:rPr>
          <w:spacing w:val="-3"/>
        </w:rPr>
        <w:t>p</w:t>
      </w:r>
      <w:r>
        <w:t>ožadavků § 15 zá</w:t>
      </w:r>
      <w:r>
        <w:rPr>
          <w:spacing w:val="-2"/>
        </w:rPr>
        <w:t>k</w:t>
      </w:r>
      <w:r>
        <w:t>ona č</w:t>
      </w:r>
      <w:r>
        <w:rPr>
          <w:spacing w:val="-2"/>
        </w:rPr>
        <w:t>.</w:t>
      </w:r>
      <w:r>
        <w:t xml:space="preserve"> 309/2006 Sb., § 7 NV č. 591/2006 Sb.  a přílohy č. 6 NV č. 591/2006 Sb. Vztahuje se na právnické a </w:t>
      </w:r>
      <w:r>
        <w:rPr>
          <w:spacing w:val="-2"/>
        </w:rPr>
        <w:t>f</w:t>
      </w:r>
      <w:r>
        <w:t>yzic</w:t>
      </w:r>
      <w:r>
        <w:rPr>
          <w:spacing w:val="-2"/>
        </w:rPr>
        <w:t>k</w:t>
      </w:r>
      <w:r>
        <w:t>é oso</w:t>
      </w:r>
      <w:r>
        <w:rPr>
          <w:spacing w:val="-3"/>
        </w:rPr>
        <w:t>b</w:t>
      </w:r>
      <w:r>
        <w:t>y z</w:t>
      </w:r>
      <w:r>
        <w:rPr>
          <w:spacing w:val="-2"/>
        </w:rPr>
        <w:t>a</w:t>
      </w:r>
      <w:r>
        <w:t>městnávané dle zá</w:t>
      </w:r>
      <w:r>
        <w:rPr>
          <w:spacing w:val="-2"/>
        </w:rPr>
        <w:t>k</w:t>
      </w:r>
      <w:r>
        <w:t>ona č. 262/2006 Sb. (Zá</w:t>
      </w:r>
      <w:r>
        <w:rPr>
          <w:spacing w:val="-2"/>
        </w:rPr>
        <w:t>k</w:t>
      </w:r>
      <w:r>
        <w:t>oník prá</w:t>
      </w:r>
      <w:r>
        <w:rPr>
          <w:spacing w:val="-2"/>
        </w:rPr>
        <w:t>c</w:t>
      </w:r>
      <w:r>
        <w:t>e) a o</w:t>
      </w:r>
      <w:r>
        <w:rPr>
          <w:spacing w:val="-2"/>
        </w:rPr>
        <w:t>s</w:t>
      </w:r>
      <w:r>
        <w:t xml:space="preserve">oby </w:t>
      </w:r>
      <w:r>
        <w:rPr>
          <w:spacing w:val="-2"/>
        </w:rPr>
        <w:t>s</w:t>
      </w:r>
      <w:r>
        <w:t>amost</w:t>
      </w:r>
      <w:r>
        <w:rPr>
          <w:spacing w:val="-2"/>
        </w:rPr>
        <w:t>a</w:t>
      </w:r>
      <w:r>
        <w:t>tně vý</w:t>
      </w:r>
      <w:r>
        <w:rPr>
          <w:spacing w:val="-3"/>
        </w:rPr>
        <w:t>d</w:t>
      </w:r>
      <w:r>
        <w:t>ělečně činné dle z</w:t>
      </w:r>
      <w:r>
        <w:rPr>
          <w:spacing w:val="-2"/>
        </w:rPr>
        <w:t>á</w:t>
      </w:r>
      <w:r>
        <w:t>kon</w:t>
      </w:r>
      <w:r>
        <w:rPr>
          <w:spacing w:val="-2"/>
        </w:rPr>
        <w:t>a</w:t>
      </w:r>
      <w:r>
        <w:t xml:space="preserve"> č. 455/1991 Sb., které </w:t>
      </w:r>
      <w:r>
        <w:rPr>
          <w:spacing w:val="-2"/>
        </w:rPr>
        <w:t>j</w:t>
      </w:r>
      <w:r>
        <w:t>sou ve smluvn</w:t>
      </w:r>
      <w:r>
        <w:rPr>
          <w:spacing w:val="-2"/>
        </w:rPr>
        <w:t>í</w:t>
      </w:r>
      <w:r>
        <w:t>m vztahu se zadav</w:t>
      </w:r>
      <w:r>
        <w:rPr>
          <w:spacing w:val="-2"/>
        </w:rPr>
        <w:t>a</w:t>
      </w:r>
      <w:r>
        <w:t>telem a v</w:t>
      </w:r>
      <w:r>
        <w:rPr>
          <w:spacing w:val="-2"/>
        </w:rPr>
        <w:t>š</w:t>
      </w:r>
      <w:r>
        <w:t>echny sub</w:t>
      </w:r>
      <w:r>
        <w:rPr>
          <w:spacing w:val="-2"/>
        </w:rPr>
        <w:t>j</w:t>
      </w:r>
      <w:r>
        <w:t xml:space="preserve">ekty </w:t>
      </w:r>
      <w:r>
        <w:rPr>
          <w:spacing w:val="-3"/>
        </w:rPr>
        <w:t>p</w:t>
      </w:r>
      <w:r>
        <w:t xml:space="preserve">odílející </w:t>
      </w:r>
      <w:r>
        <w:rPr>
          <w:spacing w:val="-2"/>
        </w:rPr>
        <w:t>s</w:t>
      </w:r>
      <w:r>
        <w:t xml:space="preserve">e na </w:t>
      </w:r>
      <w:r>
        <w:rPr>
          <w:spacing w:val="-2"/>
        </w:rPr>
        <w:t>r</w:t>
      </w:r>
      <w:r>
        <w:t xml:space="preserve">ealizaci </w:t>
      </w:r>
      <w:r>
        <w:rPr>
          <w:spacing w:val="-2"/>
        </w:rPr>
        <w:t>s</w:t>
      </w:r>
      <w:r>
        <w:t>tavebního díla. Nezbavu</w:t>
      </w:r>
      <w:r>
        <w:rPr>
          <w:spacing w:val="-2"/>
        </w:rPr>
        <w:t>j</w:t>
      </w:r>
      <w:r>
        <w:t>e vš</w:t>
      </w:r>
      <w:r>
        <w:rPr>
          <w:spacing w:val="-2"/>
        </w:rPr>
        <w:t>a</w:t>
      </w:r>
      <w:r>
        <w:t>k tyto oso</w:t>
      </w:r>
      <w:r>
        <w:rPr>
          <w:spacing w:val="-3"/>
        </w:rPr>
        <w:t>b</w:t>
      </w:r>
      <w:r>
        <w:t xml:space="preserve">y </w:t>
      </w:r>
      <w:r>
        <w:rPr>
          <w:spacing w:val="-3"/>
        </w:rPr>
        <w:t>p</w:t>
      </w:r>
      <w:r>
        <w:t>ovinnosti znát a dodržovat v</w:t>
      </w:r>
      <w:r>
        <w:rPr>
          <w:spacing w:val="-2"/>
        </w:rPr>
        <w:t>š</w:t>
      </w:r>
      <w:r>
        <w:t>echny plat</w:t>
      </w:r>
      <w:r>
        <w:rPr>
          <w:spacing w:val="-3"/>
        </w:rPr>
        <w:t>n</w:t>
      </w:r>
      <w:r>
        <w:t>é předpisy, zá</w:t>
      </w:r>
      <w:r>
        <w:rPr>
          <w:spacing w:val="-2"/>
        </w:rPr>
        <w:t>k</w:t>
      </w:r>
      <w:r>
        <w:t>ony, no</w:t>
      </w:r>
      <w:r>
        <w:rPr>
          <w:spacing w:val="-2"/>
        </w:rPr>
        <w:t>r</w:t>
      </w:r>
      <w:r>
        <w:t xml:space="preserve">my a nařízení potřebné </w:t>
      </w:r>
      <w:bookmarkStart w:id="10" w:name="_GoBack"/>
      <w:bookmarkEnd w:id="10"/>
      <w:r>
        <w:t>k </w:t>
      </w:r>
      <w:r>
        <w:rPr>
          <w:spacing w:val="-2"/>
        </w:rPr>
        <w:t>j</w:t>
      </w:r>
      <w:r>
        <w:t xml:space="preserve">ejich činnosti, </w:t>
      </w:r>
      <w:r>
        <w:rPr>
          <w:spacing w:val="-2"/>
        </w:rPr>
        <w:t>i</w:t>
      </w:r>
      <w:r>
        <w:t xml:space="preserve"> pokud </w:t>
      </w:r>
      <w:r>
        <w:rPr>
          <w:spacing w:val="-3"/>
        </w:rPr>
        <w:t>n</w:t>
      </w:r>
      <w:r>
        <w:t>ejso</w:t>
      </w:r>
      <w:r>
        <w:rPr>
          <w:spacing w:val="-3"/>
        </w:rPr>
        <w:t>u</w:t>
      </w:r>
      <w:r>
        <w:t xml:space="preserve"> o</w:t>
      </w:r>
      <w:r>
        <w:rPr>
          <w:spacing w:val="-3"/>
        </w:rPr>
        <w:t>b</w:t>
      </w:r>
      <w:r>
        <w:t>saženy v Plánu BO</w:t>
      </w:r>
      <w:r>
        <w:rPr>
          <w:spacing w:val="-2"/>
        </w:rPr>
        <w:t>Z</w:t>
      </w:r>
      <w:r>
        <w:t>P</w:t>
      </w:r>
      <w:r>
        <w:rPr>
          <w:spacing w:val="-2"/>
        </w:rPr>
        <w:t>.</w:t>
      </w:r>
      <w:r>
        <w:t xml:space="preserve">  </w:t>
      </w:r>
    </w:p>
    <w:p w:rsidR="005510FB" w:rsidRPr="008372E7" w:rsidRDefault="005510FB" w:rsidP="00FE2A57">
      <w:r>
        <w:t>Plán BO</w:t>
      </w:r>
      <w:r>
        <w:rPr>
          <w:spacing w:val="-2"/>
        </w:rPr>
        <w:t>Z</w:t>
      </w:r>
      <w:r>
        <w:t xml:space="preserve">P </w:t>
      </w:r>
      <w:r>
        <w:rPr>
          <w:spacing w:val="-2"/>
        </w:rPr>
        <w:t>j</w:t>
      </w:r>
      <w:r>
        <w:t>e vypra</w:t>
      </w:r>
      <w:r>
        <w:rPr>
          <w:spacing w:val="-2"/>
        </w:rPr>
        <w:t>c</w:t>
      </w:r>
      <w:r>
        <w:t xml:space="preserve">ován </w:t>
      </w:r>
      <w:r>
        <w:rPr>
          <w:spacing w:val="-3"/>
        </w:rPr>
        <w:t>n</w:t>
      </w:r>
      <w:r>
        <w:t xml:space="preserve">a základě </w:t>
      </w:r>
      <w:r>
        <w:rPr>
          <w:spacing w:val="-3"/>
        </w:rPr>
        <w:t>d</w:t>
      </w:r>
      <w:r>
        <w:t>odané p</w:t>
      </w:r>
      <w:r>
        <w:rPr>
          <w:spacing w:val="-2"/>
        </w:rPr>
        <w:t>r</w:t>
      </w:r>
      <w:r>
        <w:t>oje</w:t>
      </w:r>
      <w:r>
        <w:rPr>
          <w:spacing w:val="-2"/>
        </w:rPr>
        <w:t>k</w:t>
      </w:r>
      <w:r>
        <w:t xml:space="preserve">tové </w:t>
      </w:r>
      <w:r>
        <w:rPr>
          <w:spacing w:val="-3"/>
        </w:rPr>
        <w:t>d</w:t>
      </w:r>
      <w:r>
        <w:t>ok</w:t>
      </w:r>
      <w:r>
        <w:rPr>
          <w:spacing w:val="-3"/>
        </w:rPr>
        <w:t>u</w:t>
      </w:r>
      <w:r>
        <w:t>ment</w:t>
      </w:r>
      <w:r>
        <w:rPr>
          <w:spacing w:val="-2"/>
        </w:rPr>
        <w:t>a</w:t>
      </w:r>
      <w:r>
        <w:t xml:space="preserve">ce, </w:t>
      </w:r>
      <w:r>
        <w:rPr>
          <w:spacing w:val="-3"/>
        </w:rPr>
        <w:t>p</w:t>
      </w:r>
      <w:r>
        <w:t>odle níž bylo zpra</w:t>
      </w:r>
      <w:r w:rsidRPr="008372E7">
        <w:t>c</w:t>
      </w:r>
      <w:r>
        <w:t>ováno z</w:t>
      </w:r>
      <w:r w:rsidRPr="008372E7">
        <w:t>h</w:t>
      </w:r>
      <w:r>
        <w:t>odno</w:t>
      </w:r>
      <w:r w:rsidRPr="008372E7">
        <w:t>c</w:t>
      </w:r>
      <w:r>
        <w:t>ení rizik při činnostech, kte</w:t>
      </w:r>
      <w:r w:rsidRPr="008372E7">
        <w:t>r</w:t>
      </w:r>
      <w:r>
        <w:t>é vyst</w:t>
      </w:r>
      <w:r w:rsidRPr="008372E7">
        <w:t>a</w:t>
      </w:r>
      <w:r>
        <w:t>vují fyzi</w:t>
      </w:r>
      <w:r w:rsidRPr="008372E7">
        <w:t>c</w:t>
      </w:r>
      <w:r>
        <w:t>ké o</w:t>
      </w:r>
      <w:r w:rsidRPr="008372E7">
        <w:t>s</w:t>
      </w:r>
      <w:r>
        <w:t xml:space="preserve">oby </w:t>
      </w:r>
      <w:r w:rsidRPr="008372E7">
        <w:t>z</w:t>
      </w:r>
      <w:r>
        <w:t>vý</w:t>
      </w:r>
      <w:r w:rsidRPr="008372E7">
        <w:t>š</w:t>
      </w:r>
      <w:r>
        <w:t>enému ohrožen</w:t>
      </w:r>
      <w:r w:rsidRPr="008372E7">
        <w:t>í</w:t>
      </w:r>
      <w:r>
        <w:t xml:space="preserve"> života ne</w:t>
      </w:r>
      <w:r w:rsidRPr="008372E7">
        <w:t>b</w:t>
      </w:r>
      <w:r>
        <w:t>o poš</w:t>
      </w:r>
      <w:r w:rsidRPr="008372E7">
        <w:t>k</w:t>
      </w:r>
      <w:r>
        <w:t>ození zdraví</w:t>
      </w:r>
      <w:r w:rsidRPr="008372E7">
        <w:t>.</w:t>
      </w:r>
      <w:r>
        <w:t xml:space="preserve">  </w:t>
      </w:r>
    </w:p>
    <w:p w:rsidR="005510FB" w:rsidRDefault="005510FB" w:rsidP="00FE2A57">
      <w:r>
        <w:t>Dodr</w:t>
      </w:r>
      <w:r w:rsidRPr="008372E7">
        <w:t>ž</w:t>
      </w:r>
      <w:r>
        <w:t>ování Plánu BO</w:t>
      </w:r>
      <w:r w:rsidRPr="008372E7">
        <w:t>Z</w:t>
      </w:r>
      <w:r>
        <w:t>P př</w:t>
      </w:r>
      <w:r w:rsidRPr="008372E7">
        <w:t>i</w:t>
      </w:r>
      <w:r>
        <w:t xml:space="preserve"> realizaci st</w:t>
      </w:r>
      <w:r w:rsidRPr="008372E7">
        <w:t>a</w:t>
      </w:r>
      <w:r>
        <w:t>vby zhotov</w:t>
      </w:r>
      <w:r w:rsidRPr="008372E7">
        <w:t>i</w:t>
      </w:r>
      <w:r>
        <w:t>teli, jsou-li naplněny z</w:t>
      </w:r>
      <w:r w:rsidRPr="008372E7">
        <w:t>á</w:t>
      </w:r>
      <w:r>
        <w:t>konné podmín</w:t>
      </w:r>
      <w:r w:rsidRPr="008372E7">
        <w:t>k</w:t>
      </w:r>
      <w:r>
        <w:t>y p</w:t>
      </w:r>
      <w:r w:rsidRPr="008372E7">
        <w:t>r</w:t>
      </w:r>
      <w:r>
        <w:t>o je</w:t>
      </w:r>
      <w:r w:rsidRPr="008372E7">
        <w:t>h</w:t>
      </w:r>
      <w:r>
        <w:t>o ur</w:t>
      </w:r>
      <w:r w:rsidRPr="008372E7">
        <w:t>č</w:t>
      </w:r>
      <w:r>
        <w:t xml:space="preserve">ení, sleduje </w:t>
      </w:r>
      <w:r w:rsidRPr="008372E7">
        <w:t>k</w:t>
      </w:r>
      <w:r>
        <w:t>oordináto</w:t>
      </w:r>
      <w:r w:rsidRPr="008372E7">
        <w:t>r</w:t>
      </w:r>
      <w:r>
        <w:t xml:space="preserve"> BO</w:t>
      </w:r>
      <w:r w:rsidRPr="008372E7">
        <w:t>Z</w:t>
      </w:r>
      <w:r>
        <w:t>P, určený zad</w:t>
      </w:r>
      <w:r w:rsidRPr="008372E7">
        <w:t>a</w:t>
      </w:r>
      <w:r>
        <w:t>vate</w:t>
      </w:r>
      <w:r w:rsidRPr="008372E7">
        <w:t>l</w:t>
      </w:r>
      <w:r>
        <w:t>em st</w:t>
      </w:r>
      <w:r w:rsidRPr="008372E7">
        <w:t>a</w:t>
      </w:r>
      <w:r>
        <w:t>vby. Koordinátor BO</w:t>
      </w:r>
      <w:r w:rsidRPr="008372E7">
        <w:t>Z</w:t>
      </w:r>
      <w:r>
        <w:t>P také plán dle pot</w:t>
      </w:r>
      <w:r w:rsidRPr="008372E7">
        <w:t>ř</w:t>
      </w:r>
      <w:r>
        <w:t>eby aktualizuje</w:t>
      </w:r>
      <w:r w:rsidRPr="008372E7">
        <w:t>.</w:t>
      </w:r>
      <w:r>
        <w:t xml:space="preserve"> </w:t>
      </w:r>
    </w:p>
    <w:p w:rsidR="005510FB" w:rsidRDefault="005510FB" w:rsidP="00FE2A57"/>
    <w:p w:rsidR="005510FB" w:rsidRDefault="005510FB" w:rsidP="00FE2A57">
      <w:pPr>
        <w:rPr>
          <w:rFonts w:ascii="Times New Roman" w:hAnsi="Times New Roman" w:cs="Times New Roman"/>
          <w:color w:val="010302"/>
        </w:rPr>
      </w:pPr>
      <w:r>
        <w:t>Plán BO</w:t>
      </w:r>
      <w:r w:rsidRPr="008372E7">
        <w:t>Z</w:t>
      </w:r>
      <w:r>
        <w:t>P j</w:t>
      </w:r>
      <w:r w:rsidRPr="008372E7">
        <w:t>e</w:t>
      </w:r>
      <w:r>
        <w:t xml:space="preserve"> neoddělitel</w:t>
      </w:r>
      <w:r w:rsidRPr="008372E7">
        <w:t>n</w:t>
      </w:r>
      <w:r>
        <w:t>ou součástí projektov</w:t>
      </w:r>
      <w:r w:rsidRPr="008372E7">
        <w:t>é</w:t>
      </w:r>
      <w:r>
        <w:t xml:space="preserve"> dokumentace a jakákoli zm</w:t>
      </w:r>
      <w:r w:rsidRPr="008372E7">
        <w:t>ě</w:t>
      </w:r>
      <w:r>
        <w:t xml:space="preserve">na musí </w:t>
      </w:r>
      <w:r w:rsidRPr="008372E7">
        <w:t>b</w:t>
      </w:r>
      <w:r>
        <w:t>ýt nej</w:t>
      </w:r>
      <w:r w:rsidRPr="008372E7">
        <w:t>p</w:t>
      </w:r>
      <w:r>
        <w:t>rve odsouhlasena koordinátorem BO</w:t>
      </w:r>
      <w:r w:rsidRPr="008372E7">
        <w:t>Z</w:t>
      </w:r>
      <w:r>
        <w:t>P a všemi zhot</w:t>
      </w:r>
      <w:r w:rsidRPr="008372E7">
        <w:t>o</w:t>
      </w:r>
      <w:r>
        <w:t>vi</w:t>
      </w:r>
      <w:r w:rsidRPr="008372E7">
        <w:t>t</w:t>
      </w:r>
      <w:r>
        <w:t xml:space="preserve">eli, </w:t>
      </w:r>
      <w:r w:rsidRPr="008372E7">
        <w:t>k</w:t>
      </w:r>
      <w:r>
        <w:t>teří jsou v době jeho změny známi. Případnou úpravou tohoto Plánu BO</w:t>
      </w:r>
      <w:r>
        <w:rPr>
          <w:spacing w:val="-2"/>
        </w:rPr>
        <w:t>Z</w:t>
      </w:r>
      <w:r>
        <w:t>P nesmí dojít ke vznik</w:t>
      </w:r>
      <w:r>
        <w:rPr>
          <w:spacing w:val="-3"/>
        </w:rPr>
        <w:t>u</w:t>
      </w:r>
      <w:r>
        <w:t xml:space="preserve"> dalších mož</w:t>
      </w:r>
      <w:r>
        <w:rPr>
          <w:spacing w:val="-3"/>
        </w:rPr>
        <w:t>n</w:t>
      </w:r>
      <w:r>
        <w:t>ých rizi</w:t>
      </w:r>
      <w:r>
        <w:rPr>
          <w:spacing w:val="-2"/>
        </w:rPr>
        <w:t>k</w:t>
      </w:r>
      <w:r>
        <w:t xml:space="preserve">.  </w:t>
      </w:r>
    </w:p>
    <w:p w:rsidR="005510FB" w:rsidRPr="00890D7F" w:rsidRDefault="005510FB" w:rsidP="005510FB">
      <w:r w:rsidRPr="00890D7F">
        <w:t xml:space="preserve"> </w:t>
      </w:r>
    </w:p>
    <w:p w:rsidR="0001527D" w:rsidRDefault="0001527D">
      <w:pPr>
        <w:spacing w:before="0" w:after="200" w:line="276" w:lineRule="auto"/>
        <w:ind w:firstLine="0"/>
        <w:jc w:val="left"/>
        <w:rPr>
          <w:rFonts w:eastAsiaTheme="majorEastAsia" w:cstheme="majorBidi"/>
          <w:b/>
          <w:bCs/>
          <w:caps/>
          <w:sz w:val="24"/>
          <w:szCs w:val="28"/>
        </w:rPr>
      </w:pPr>
      <w:bookmarkStart w:id="11" w:name="_Toc506378316"/>
      <w:r>
        <w:br w:type="page"/>
      </w:r>
    </w:p>
    <w:p w:rsidR="005510FB" w:rsidRPr="00890D7F" w:rsidRDefault="005510FB" w:rsidP="0001527D">
      <w:pPr>
        <w:pStyle w:val="Nadpis1"/>
      </w:pPr>
      <w:bookmarkStart w:id="12" w:name="_Toc1118447"/>
      <w:r w:rsidRPr="0001527D">
        <w:lastRenderedPageBreak/>
        <w:t>Podklady</w:t>
      </w:r>
      <w:r>
        <w:t xml:space="preserve"> pro zpracování plánu BOZP</w:t>
      </w:r>
      <w:bookmarkEnd w:id="11"/>
      <w:bookmarkEnd w:id="12"/>
    </w:p>
    <w:p w:rsidR="005510FB" w:rsidRPr="00393269" w:rsidRDefault="005510FB" w:rsidP="00B12841">
      <w:pPr>
        <w:ind w:left="4536" w:hanging="4082"/>
      </w:pPr>
      <w:r w:rsidRPr="00393269">
        <w:t xml:space="preserve">Projektová dokumentace ve stupni: </w:t>
      </w:r>
      <w:r w:rsidRPr="00393269">
        <w:tab/>
        <w:t xml:space="preserve">Dokumentace pro </w:t>
      </w:r>
      <w:r w:rsidR="00DC4E05">
        <w:t>společné</w:t>
      </w:r>
      <w:r w:rsidR="003674EF">
        <w:t xml:space="preserve"> povolení</w:t>
      </w:r>
      <w:r w:rsidR="003361D1">
        <w:t xml:space="preserve"> </w:t>
      </w:r>
      <w:r w:rsidR="00DC4E05">
        <w:t>stavby</w:t>
      </w:r>
    </w:p>
    <w:p w:rsidR="005510FB" w:rsidRDefault="005510FB" w:rsidP="00B12841">
      <w:pPr>
        <w:ind w:left="4536" w:hanging="4082"/>
      </w:pPr>
      <w:r w:rsidRPr="00C7741B">
        <w:t>Dokumenty PD:</w:t>
      </w:r>
      <w:r>
        <w:t xml:space="preserve"> </w:t>
      </w:r>
      <w:r>
        <w:tab/>
        <w:t>Průvodní zpráva</w:t>
      </w:r>
    </w:p>
    <w:p w:rsidR="005510FB" w:rsidRDefault="005510FB" w:rsidP="00B12841">
      <w:pPr>
        <w:ind w:left="4536" w:hanging="4082"/>
      </w:pPr>
      <w:r>
        <w:tab/>
        <w:t>Dokumentace stavebních objektů</w:t>
      </w:r>
    </w:p>
    <w:p w:rsidR="00D369D0" w:rsidRDefault="005510FB" w:rsidP="00B12841">
      <w:pPr>
        <w:ind w:left="4536" w:hanging="4082"/>
      </w:pPr>
      <w:r>
        <w:tab/>
      </w:r>
      <w:r w:rsidR="003674EF">
        <w:t>S</w:t>
      </w:r>
      <w:r>
        <w:t>ituace stavby</w:t>
      </w:r>
    </w:p>
    <w:p w:rsidR="00D369D0" w:rsidRDefault="003361D1" w:rsidP="00B12841">
      <w:pPr>
        <w:ind w:left="4536" w:hanging="4082"/>
      </w:pPr>
      <w:r>
        <w:rPr>
          <w:noProof/>
          <w:lang w:eastAsia="cs-CZ"/>
        </w:rPr>
        <w:drawing>
          <wp:inline distT="0" distB="0" distL="0" distR="0">
            <wp:extent cx="5761355" cy="638937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pa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638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4961" w:rsidRDefault="00724961" w:rsidP="00B12841">
      <w:pPr>
        <w:ind w:left="4536" w:hanging="4082"/>
      </w:pPr>
    </w:p>
    <w:p w:rsidR="005510FB" w:rsidRDefault="005510FB" w:rsidP="005510FB">
      <w:pPr>
        <w:spacing w:before="122" w:line="268" w:lineRule="exact"/>
      </w:pPr>
      <w:r>
        <w:br w:type="page"/>
      </w:r>
    </w:p>
    <w:p w:rsidR="005510FB" w:rsidRPr="00890D7F" w:rsidRDefault="005510FB" w:rsidP="0001527D">
      <w:pPr>
        <w:pStyle w:val="Nadpis1"/>
      </w:pPr>
      <w:bookmarkStart w:id="13" w:name="_Toc506378317"/>
      <w:bookmarkStart w:id="14" w:name="_Toc1118448"/>
      <w:r w:rsidRPr="0001527D">
        <w:lastRenderedPageBreak/>
        <w:t>Základní</w:t>
      </w:r>
      <w:r>
        <w:t xml:space="preserve"> údaje o stavbě</w:t>
      </w:r>
      <w:bookmarkEnd w:id="13"/>
      <w:bookmarkEnd w:id="14"/>
    </w:p>
    <w:p w:rsidR="005510FB" w:rsidRDefault="005510FB" w:rsidP="0001527D">
      <w:pPr>
        <w:pStyle w:val="Nadpis2"/>
      </w:pPr>
      <w:bookmarkStart w:id="15" w:name="_Toc481754825"/>
      <w:bookmarkStart w:id="16" w:name="_Toc506378318"/>
      <w:bookmarkStart w:id="17" w:name="_Toc1118449"/>
      <w:r w:rsidRPr="0001527D">
        <w:t>Označení</w:t>
      </w:r>
      <w:r w:rsidRPr="0065116C">
        <w:t xml:space="preserve"> stavby</w:t>
      </w:r>
      <w:bookmarkEnd w:id="15"/>
      <w:r>
        <w:t xml:space="preserve"> – údaje o stavbě</w:t>
      </w:r>
      <w:bookmarkEnd w:id="16"/>
      <w:bookmarkEnd w:id="17"/>
    </w:p>
    <w:p w:rsidR="00757A06" w:rsidRPr="00037E3B" w:rsidRDefault="009F3FAE" w:rsidP="00D369D0">
      <w:pPr>
        <w:ind w:left="2268" w:hanging="2268"/>
        <w:rPr>
          <w:rFonts w:cstheme="minorHAnsi"/>
          <w:b/>
          <w:szCs w:val="20"/>
        </w:rPr>
      </w:pPr>
      <w:r w:rsidRPr="00037E3B">
        <w:rPr>
          <w:rFonts w:cstheme="minorHAnsi"/>
          <w:szCs w:val="20"/>
        </w:rPr>
        <w:t>Název akce</w:t>
      </w:r>
      <w:r w:rsidR="005510FB" w:rsidRPr="00037E3B">
        <w:rPr>
          <w:rFonts w:cstheme="minorHAnsi"/>
          <w:szCs w:val="20"/>
        </w:rPr>
        <w:t>:</w:t>
      </w:r>
      <w:r w:rsidR="005510FB" w:rsidRPr="00037E3B">
        <w:rPr>
          <w:rFonts w:cstheme="minorHAnsi"/>
          <w:b/>
          <w:szCs w:val="20"/>
        </w:rPr>
        <w:tab/>
      </w:r>
      <w:r w:rsidR="00F4506D">
        <w:rPr>
          <w:rFonts w:cs="Arial"/>
          <w:b/>
        </w:rPr>
        <w:t>III/1025 Čisovice-</w:t>
      </w:r>
      <w:proofErr w:type="spellStart"/>
      <w:r w:rsidR="00F4506D">
        <w:rPr>
          <w:rFonts w:cs="Arial"/>
          <w:b/>
        </w:rPr>
        <w:t>Bojov</w:t>
      </w:r>
      <w:proofErr w:type="spellEnd"/>
      <w:r w:rsidR="00F4506D">
        <w:rPr>
          <w:rFonts w:cs="Arial"/>
          <w:b/>
        </w:rPr>
        <w:t>, úprava odvodnění</w:t>
      </w:r>
    </w:p>
    <w:p w:rsidR="00F4506D" w:rsidRDefault="005510FB" w:rsidP="00F4506D">
      <w:pPr>
        <w:ind w:left="2268" w:hanging="2268"/>
        <w:rPr>
          <w:rFonts w:cstheme="minorHAnsi"/>
          <w:szCs w:val="20"/>
        </w:rPr>
      </w:pPr>
      <w:r w:rsidRPr="00037E3B">
        <w:rPr>
          <w:rFonts w:cstheme="minorHAnsi"/>
          <w:szCs w:val="20"/>
        </w:rPr>
        <w:t>Místo stavby:</w:t>
      </w:r>
      <w:r w:rsidRPr="00037E3B">
        <w:rPr>
          <w:rFonts w:cstheme="minorHAnsi"/>
          <w:szCs w:val="20"/>
        </w:rPr>
        <w:tab/>
      </w:r>
      <w:r w:rsidR="00037E3B" w:rsidRPr="00037E3B">
        <w:rPr>
          <w:rFonts w:cstheme="minorHAnsi"/>
          <w:szCs w:val="20"/>
        </w:rPr>
        <w:t>Středočeský</w:t>
      </w:r>
      <w:r w:rsidR="00DD4844" w:rsidRPr="00037E3B">
        <w:rPr>
          <w:rFonts w:cstheme="minorHAnsi"/>
          <w:szCs w:val="20"/>
        </w:rPr>
        <w:t xml:space="preserve"> kraj</w:t>
      </w:r>
    </w:p>
    <w:p w:rsidR="005510FB" w:rsidRPr="00037E3B" w:rsidRDefault="005510FB" w:rsidP="00F4506D">
      <w:pPr>
        <w:ind w:left="2268" w:hanging="2268"/>
        <w:rPr>
          <w:rFonts w:cstheme="minorHAnsi"/>
          <w:szCs w:val="20"/>
        </w:rPr>
      </w:pPr>
      <w:r w:rsidRPr="00037E3B">
        <w:rPr>
          <w:rFonts w:cstheme="minorHAnsi"/>
          <w:szCs w:val="20"/>
        </w:rPr>
        <w:t>Obec</w:t>
      </w:r>
      <w:r w:rsidR="00763BD4" w:rsidRPr="00037E3B">
        <w:rPr>
          <w:rFonts w:cstheme="minorHAnsi"/>
          <w:szCs w:val="20"/>
        </w:rPr>
        <w:t>.</w:t>
      </w:r>
      <w:r w:rsidR="00763BD4" w:rsidRPr="00037E3B">
        <w:rPr>
          <w:rFonts w:cstheme="minorHAnsi"/>
          <w:szCs w:val="20"/>
        </w:rPr>
        <w:tab/>
      </w:r>
      <w:r w:rsidR="00F4506D">
        <w:rPr>
          <w:rFonts w:cstheme="minorHAnsi"/>
          <w:szCs w:val="20"/>
        </w:rPr>
        <w:t xml:space="preserve">Čisovice – část </w:t>
      </w:r>
      <w:proofErr w:type="spellStart"/>
      <w:r w:rsidR="00F4506D">
        <w:rPr>
          <w:rFonts w:cstheme="minorHAnsi"/>
          <w:szCs w:val="20"/>
        </w:rPr>
        <w:t>Bojov</w:t>
      </w:r>
      <w:proofErr w:type="spellEnd"/>
    </w:p>
    <w:p w:rsidR="005510FB" w:rsidRPr="00037E3B" w:rsidRDefault="005510FB" w:rsidP="00763BD4">
      <w:pPr>
        <w:ind w:left="2268" w:hanging="2268"/>
        <w:rPr>
          <w:rFonts w:cstheme="minorHAnsi"/>
          <w:szCs w:val="20"/>
        </w:rPr>
      </w:pPr>
      <w:r w:rsidRPr="00037E3B">
        <w:rPr>
          <w:rFonts w:cstheme="minorHAnsi"/>
          <w:szCs w:val="20"/>
        </w:rPr>
        <w:t>Katastrální území:</w:t>
      </w:r>
      <w:r w:rsidRPr="00037E3B">
        <w:rPr>
          <w:rFonts w:cstheme="minorHAnsi"/>
          <w:szCs w:val="20"/>
        </w:rPr>
        <w:tab/>
      </w:r>
      <w:r w:rsidR="00F4506D">
        <w:rPr>
          <w:rFonts w:cs="Arial"/>
        </w:rPr>
        <w:t>Čisovice (</w:t>
      </w:r>
      <w:r w:rsidR="00F4506D" w:rsidRPr="00B225B1">
        <w:rPr>
          <w:rFonts w:cs="Arial"/>
        </w:rPr>
        <w:t>623946</w:t>
      </w:r>
      <w:r w:rsidR="00F4506D">
        <w:rPr>
          <w:rFonts w:cs="Arial"/>
        </w:rPr>
        <w:t>)</w:t>
      </w:r>
    </w:p>
    <w:p w:rsidR="005510FB" w:rsidRDefault="005510FB" w:rsidP="0001527D">
      <w:pPr>
        <w:pStyle w:val="Nadpis2"/>
      </w:pPr>
      <w:bookmarkStart w:id="18" w:name="_Toc481754829"/>
      <w:bookmarkStart w:id="19" w:name="_Toc506378319"/>
      <w:bookmarkStart w:id="20" w:name="_Toc1118450"/>
      <w:r w:rsidRPr="0001527D">
        <w:t>S</w:t>
      </w:r>
      <w:r w:rsidR="00B83E3D" w:rsidRPr="0001527D">
        <w:t>tručný</w:t>
      </w:r>
      <w:r w:rsidRPr="0065116C">
        <w:t xml:space="preserve"> popis návrhu stavby</w:t>
      </w:r>
      <w:bookmarkEnd w:id="18"/>
      <w:bookmarkEnd w:id="19"/>
      <w:bookmarkEnd w:id="20"/>
    </w:p>
    <w:p w:rsidR="00CE229C" w:rsidRPr="00086D69" w:rsidRDefault="00AA6236" w:rsidP="00CE229C">
      <w:pPr>
        <w:rPr>
          <w:b/>
          <w:i/>
        </w:rPr>
      </w:pPr>
      <w:bookmarkStart w:id="21" w:name="_Toc481754830"/>
      <w:bookmarkStart w:id="22" w:name="_Toc506378320"/>
      <w:r>
        <w:t>Předmětnou stavbou je stavební úprava (rekonstrukce) úseku silnice I</w:t>
      </w:r>
      <w:r w:rsidR="00F4506D">
        <w:t>I</w:t>
      </w:r>
      <w:r>
        <w:t>I/1</w:t>
      </w:r>
      <w:r w:rsidR="00F4506D">
        <w:t>025</w:t>
      </w:r>
      <w:r>
        <w:t xml:space="preserve"> včetně </w:t>
      </w:r>
      <w:r w:rsidR="00F4506D">
        <w:t>úpravy propustků a odvodnění</w:t>
      </w:r>
      <w:r>
        <w:t xml:space="preserve"> procházející </w:t>
      </w:r>
      <w:proofErr w:type="spellStart"/>
      <w:r>
        <w:t>intravilánem</w:t>
      </w:r>
      <w:proofErr w:type="spellEnd"/>
      <w:r>
        <w:t xml:space="preserve"> </w:t>
      </w:r>
      <w:r w:rsidR="00F4506D">
        <w:t xml:space="preserve">obce Čisovice – část </w:t>
      </w:r>
      <w:proofErr w:type="spellStart"/>
      <w:r w:rsidR="00F4506D">
        <w:t>Bojov</w:t>
      </w:r>
      <w:proofErr w:type="spellEnd"/>
      <w:r>
        <w:t xml:space="preserve"> nacházející se ve Středočeském kraji v katastrálních územích </w:t>
      </w:r>
      <w:r w:rsidR="00F4506D">
        <w:t>Čisovice</w:t>
      </w:r>
      <w:r>
        <w:t xml:space="preserve"> (6</w:t>
      </w:r>
      <w:r w:rsidR="00F4506D">
        <w:t>23946). Oprava</w:t>
      </w:r>
      <w:r>
        <w:t xml:space="preserve"> silnice I</w:t>
      </w:r>
      <w:r w:rsidR="00F4506D">
        <w:t>I</w:t>
      </w:r>
      <w:r>
        <w:t>I/1</w:t>
      </w:r>
      <w:r w:rsidR="00F4506D">
        <w:t>025</w:t>
      </w:r>
      <w:r>
        <w:t xml:space="preserve"> je navrhována v km </w:t>
      </w:r>
      <w:r w:rsidR="00F4506D">
        <w:t>5,645</w:t>
      </w:r>
      <w:r>
        <w:t xml:space="preserve"> – </w:t>
      </w:r>
      <w:r w:rsidR="00F4506D">
        <w:t>5,820</w:t>
      </w:r>
      <w:r>
        <w:t>. Návrh vychází ze stávajícího technického stavu s ohledem na ČSN 73 6101 Projektování silnic a dálnic, ČSN 73 6110 Projektování místních komunikací a vazby na okrajové podmínky napojení.</w:t>
      </w:r>
    </w:p>
    <w:p w:rsidR="000D61CB" w:rsidRPr="003B6CAA" w:rsidRDefault="000D61CB" w:rsidP="000D61CB">
      <w:pPr>
        <w:rPr>
          <w:b/>
          <w:u w:val="single"/>
        </w:rPr>
      </w:pPr>
      <w:r w:rsidRPr="003B6CAA">
        <w:rPr>
          <w:b/>
          <w:u w:val="single"/>
        </w:rPr>
        <w:t>SO 101 Silnice I</w:t>
      </w:r>
      <w:r w:rsidR="00F4506D">
        <w:rPr>
          <w:b/>
          <w:u w:val="single"/>
        </w:rPr>
        <w:t>I</w:t>
      </w:r>
      <w:r w:rsidRPr="003B6CAA">
        <w:rPr>
          <w:b/>
          <w:u w:val="single"/>
        </w:rPr>
        <w:t>I/1</w:t>
      </w:r>
      <w:r w:rsidR="00007A8A">
        <w:rPr>
          <w:b/>
          <w:u w:val="single"/>
        </w:rPr>
        <w:t>025 a úprava odvodnění</w:t>
      </w:r>
    </w:p>
    <w:p w:rsidR="000D130E" w:rsidRDefault="000D130E" w:rsidP="000D130E">
      <w:r>
        <w:t xml:space="preserve">SO 101 Silnice III/1025 a úprava odvodnění je hlavní objekt stavby. Oprava komunikace a úprava odvodnění vychází ze stávajícího technického stavu a jsou navrženy s ohledem na ČSN 73 6101 Projektování silnic a dálnic, ČSN 73 6110 Projektování místních komunikací a vazby na okrajové podmínky napojení a trvalé zábory stavby. Náplní objektu je oprava vozovky v celé šíři komunikace 4,0 – 5,0 m, úprava systému odvodnění a úprava napojení navazujících komunikací a sjezdů. V trase opravované komunikace se nachází styková křižovatka a samostatné sjezdy na přilehlé pozemky. Jedná o cca 172 m dlouhý úsek opravovaných vozovek a úpravu dvou propustků. Návrhová rychlost je </w:t>
      </w:r>
      <w:proofErr w:type="spellStart"/>
      <w:r>
        <w:t>Vn</w:t>
      </w:r>
      <w:proofErr w:type="spellEnd"/>
      <w:r>
        <w:t>=50 km/h.</w:t>
      </w:r>
    </w:p>
    <w:p w:rsidR="000D130E" w:rsidRDefault="000D130E" w:rsidP="000D130E">
      <w:r>
        <w:t>Součástí opravy je rekonstrukce propustku pod komunikací, přeložka nevhodně vedeného propustku, recyklace vozovky a pokládka nových asfaltových vrstev AC se sjednocením šířky zpevnění na 5,0 m, obnova vodorovného dopravního značení, úpravy svahů a doplnění materiálu do nezpevněných krajnic.</w:t>
      </w:r>
    </w:p>
    <w:p w:rsidR="000D61CB" w:rsidRDefault="000D130E" w:rsidP="000D130E">
      <w:r w:rsidRPr="000E0802">
        <w:t>V rámci objektu se provede odstranění</w:t>
      </w:r>
      <w:r>
        <w:t xml:space="preserve"> stávajících betonových sloupků podél komunikace.</w:t>
      </w:r>
    </w:p>
    <w:p w:rsidR="0023513C" w:rsidRPr="003B6CAA" w:rsidRDefault="0023513C" w:rsidP="0023513C">
      <w:pPr>
        <w:rPr>
          <w:b/>
          <w:u w:val="single"/>
        </w:rPr>
      </w:pPr>
      <w:r>
        <w:rPr>
          <w:b/>
          <w:u w:val="single"/>
        </w:rPr>
        <w:t>SO 25</w:t>
      </w:r>
      <w:r w:rsidRPr="003B6CAA">
        <w:rPr>
          <w:b/>
          <w:u w:val="single"/>
        </w:rPr>
        <w:t>1 S</w:t>
      </w:r>
      <w:r>
        <w:rPr>
          <w:b/>
          <w:u w:val="single"/>
        </w:rPr>
        <w:t>anace opěrné zdi</w:t>
      </w:r>
    </w:p>
    <w:p w:rsidR="000D130E" w:rsidRDefault="000D130E" w:rsidP="000D130E">
      <w:r>
        <w:t xml:space="preserve">Stávající opěrná zeď v km 0,109 000 až km 0,148 740 vpravo podél komunikace III/1025 je ve stavu, kdy je nutné provést její rekonstrukci/sanaci. V rámci rekognoskace terénu bylo zjištěno, že zeď má lokálně porušenou římsu (parapetní desku) spáry mezi jednotlivými kameny jsou vypadané či jinak degradované. Zábradlí na koruně zdi neplní svoji bezpečnostní funkci. S ohledem na tyto skutečnosti je navržena oprava/sanace zmíněné zdi. Sanace bude spočívat v </w:t>
      </w:r>
      <w:proofErr w:type="spellStart"/>
      <w:r>
        <w:t>otryskání</w:t>
      </w:r>
      <w:proofErr w:type="spellEnd"/>
      <w:r>
        <w:t xml:space="preserve"> a očištění stávajících kamenů na lícové straně a novému vyspárování v plném rozsahu opěrné kamenné zdi. První cca 0,5 m od koruny zdi bude nově přezděn a uložen na vhodné pojivo. Stávající zákrytové desky budou demolovány a odvezeny na skládku.</w:t>
      </w:r>
    </w:p>
    <w:p w:rsidR="000D130E" w:rsidRDefault="000D130E" w:rsidP="000D130E">
      <w:r>
        <w:t xml:space="preserve">Na nově přeskládané kameny bude provedena vyrovnávací dobetonávka v </w:t>
      </w:r>
      <w:proofErr w:type="spellStart"/>
      <w:r>
        <w:t>tl</w:t>
      </w:r>
      <w:proofErr w:type="spellEnd"/>
      <w:r>
        <w:t xml:space="preserve">. </w:t>
      </w:r>
      <w:proofErr w:type="gramStart"/>
      <w:r>
        <w:t>min</w:t>
      </w:r>
      <w:proofErr w:type="gramEnd"/>
      <w:r>
        <w:t xml:space="preserve"> 50 mm s vloženou jednou KARI sítí oka 150/150 prof. 4mm. Na této dobetonávce pak bude vybetonována nová atypická římsa. Římsa bude ukloněna minimálně ve sklonu 4 % směrem ke komunikaci. Na římse pak bude realizováno kompozitní zábradlí min výšky 1,1 m.</w:t>
      </w:r>
    </w:p>
    <w:p w:rsidR="0023513C" w:rsidRDefault="000D130E" w:rsidP="000D130E">
      <w:r>
        <w:t xml:space="preserve">V případě, že některé stávající kameny budou degradovány natolik, že se například </w:t>
      </w:r>
      <w:proofErr w:type="gramStart"/>
      <w:r>
        <w:t>budou</w:t>
      </w:r>
      <w:proofErr w:type="gramEnd"/>
      <w:r>
        <w:t xml:space="preserve"> rozpadat apod. </w:t>
      </w:r>
      <w:proofErr w:type="gramStart"/>
      <w:r>
        <w:t>dojde</w:t>
      </w:r>
      <w:proofErr w:type="gramEnd"/>
      <w:r>
        <w:t xml:space="preserve"> k jejich výměně. Rozsah těchto úkonů bude určen v době vlastní sanace a odsouhlasen TDS.</w:t>
      </w:r>
    </w:p>
    <w:p w:rsidR="005A26DD" w:rsidRDefault="005510FB" w:rsidP="0001527D">
      <w:pPr>
        <w:pStyle w:val="Nadpis2"/>
      </w:pPr>
      <w:bookmarkStart w:id="23" w:name="_Toc1118451"/>
      <w:r w:rsidRPr="0001527D">
        <w:t>Předpokládaný</w:t>
      </w:r>
      <w:r w:rsidRPr="0065116C">
        <w:t xml:space="preserve"> průběh stavby</w:t>
      </w:r>
      <w:bookmarkEnd w:id="21"/>
      <w:bookmarkEnd w:id="22"/>
      <w:bookmarkEnd w:id="23"/>
    </w:p>
    <w:p w:rsidR="005510FB" w:rsidRPr="005A26DD" w:rsidRDefault="005510FB" w:rsidP="005A26DD">
      <w:pPr>
        <w:rPr>
          <w:rFonts w:cstheme="majorBidi"/>
          <w:sz w:val="24"/>
        </w:rPr>
      </w:pPr>
      <w:r w:rsidRPr="005A26DD">
        <w:t xml:space="preserve">Předpokládaný termín zahájení </w:t>
      </w:r>
      <w:r w:rsidR="00F95E69">
        <w:t>stavby je v roce 202</w:t>
      </w:r>
      <w:r w:rsidR="00F4506D">
        <w:t>2</w:t>
      </w:r>
      <w:r w:rsidRPr="005A26DD">
        <w:t xml:space="preserve"> a délka výstavb</w:t>
      </w:r>
      <w:r w:rsidR="00AD2D35" w:rsidRPr="005A26DD">
        <w:t xml:space="preserve">y je uvažována </w:t>
      </w:r>
      <w:r w:rsidR="000D130E">
        <w:t>jeden měsíc</w:t>
      </w:r>
      <w:r w:rsidRPr="005A26DD">
        <w:t>.</w:t>
      </w:r>
    </w:p>
    <w:p w:rsidR="005510FB" w:rsidRDefault="005510FB" w:rsidP="005A26DD">
      <w:r w:rsidRPr="005C1944">
        <w:t xml:space="preserve">Etapizace výstavby </w:t>
      </w:r>
      <w:r w:rsidR="00F4506D">
        <w:t>není uvažována</w:t>
      </w:r>
      <w:r w:rsidRPr="005C1944">
        <w:t>.</w:t>
      </w:r>
    </w:p>
    <w:p w:rsidR="005510FB" w:rsidRPr="00AF6210" w:rsidRDefault="005510FB" w:rsidP="005A26DD">
      <w:r w:rsidRPr="003062D5">
        <w:t>Stavební práce budou</w:t>
      </w:r>
      <w:r w:rsidR="006D4311">
        <w:t xml:space="preserve"> probíhat při plné uzavírce provozu a doprava bude vedena po objízdných trasách.</w:t>
      </w:r>
    </w:p>
    <w:p w:rsidR="005510FB" w:rsidRPr="00D25D4E" w:rsidRDefault="005510FB" w:rsidP="0001527D">
      <w:pPr>
        <w:pStyle w:val="Nadpis2"/>
      </w:pPr>
      <w:bookmarkStart w:id="24" w:name="_Toc481754831"/>
      <w:bookmarkStart w:id="25" w:name="_Toc506378321"/>
      <w:bookmarkStart w:id="26" w:name="_Toc1118452"/>
      <w:r w:rsidRPr="00D25D4E">
        <w:lastRenderedPageBreak/>
        <w:t xml:space="preserve">Vazby </w:t>
      </w:r>
      <w:r w:rsidRPr="0001527D">
        <w:t>na</w:t>
      </w:r>
      <w:r w:rsidRPr="00D25D4E">
        <w:t xml:space="preserve"> regul</w:t>
      </w:r>
      <w:r>
        <w:t>ačn</w:t>
      </w:r>
      <w:r w:rsidRPr="00D25D4E">
        <w:t xml:space="preserve">í plány, územní plán, </w:t>
      </w:r>
      <w:r>
        <w:t>př</w:t>
      </w:r>
      <w:r w:rsidRPr="00D25D4E">
        <w:t>ípad</w:t>
      </w:r>
      <w:r>
        <w:t>ně</w:t>
      </w:r>
      <w:r w:rsidRPr="00D25D4E">
        <w:t xml:space="preserve"> územně plánovací informace a na územní rozhodnutí,</w:t>
      </w:r>
      <w:r>
        <w:t xml:space="preserve"> </w:t>
      </w:r>
      <w:r w:rsidRPr="00D25D4E">
        <w:t>nebo územní</w:t>
      </w:r>
      <w:r>
        <w:t xml:space="preserve"> souhlas včetn</w:t>
      </w:r>
      <w:r w:rsidRPr="00D25D4E">
        <w:t>ě plnění jeho podmínek</w:t>
      </w:r>
      <w:bookmarkEnd w:id="24"/>
      <w:bookmarkEnd w:id="25"/>
      <w:bookmarkEnd w:id="26"/>
    </w:p>
    <w:p w:rsidR="005510FB" w:rsidRDefault="005510FB" w:rsidP="005A26DD">
      <w:r w:rsidRPr="003062D5">
        <w:t>C</w:t>
      </w:r>
      <w:r w:rsidR="00F4506D">
        <w:t>harakter projektu – oprava</w:t>
      </w:r>
      <w:r w:rsidRPr="003062D5">
        <w:t xml:space="preserve"> stávají</w:t>
      </w:r>
      <w:r w:rsidR="00763BD4">
        <w:t>cí silnice</w:t>
      </w:r>
      <w:r w:rsidR="00F4506D">
        <w:t xml:space="preserve"> a úprava odvodnění</w:t>
      </w:r>
      <w:r w:rsidRPr="003062D5">
        <w:t xml:space="preserve"> není v rozporu s územně plánovacími podklady, j</w:t>
      </w:r>
      <w:r w:rsidR="00763BD4">
        <w:t>edná se o stávající komun</w:t>
      </w:r>
      <w:r w:rsidR="00AD2D35">
        <w:t>ikaci I</w:t>
      </w:r>
      <w:r w:rsidR="00F4506D">
        <w:t>I</w:t>
      </w:r>
      <w:r w:rsidR="00037E3B">
        <w:t>I</w:t>
      </w:r>
      <w:r w:rsidR="00AD2D35">
        <w:t>. třídy</w:t>
      </w:r>
      <w:r w:rsidRPr="003062D5">
        <w:t>. Komunikace je vedena po stávajícím silničním pozemku</w:t>
      </w:r>
      <w:r w:rsidR="00763BD4">
        <w:t>.</w:t>
      </w:r>
    </w:p>
    <w:p w:rsidR="005510FB" w:rsidRPr="005C1944" w:rsidRDefault="005510FB" w:rsidP="0001527D">
      <w:pPr>
        <w:pStyle w:val="Nadpis1"/>
      </w:pPr>
      <w:bookmarkStart w:id="27" w:name="_Toc506378322"/>
      <w:bookmarkStart w:id="28" w:name="_Toc1118453"/>
      <w:r w:rsidRPr="0001527D">
        <w:t>Podklady</w:t>
      </w:r>
      <w:r w:rsidRPr="005C1944">
        <w:t xml:space="preserve"> pro zpracování plánu BOZP</w:t>
      </w:r>
      <w:bookmarkEnd w:id="27"/>
      <w:bookmarkEnd w:id="28"/>
    </w:p>
    <w:p w:rsidR="005510FB" w:rsidRPr="00C75D4E" w:rsidRDefault="005510FB" w:rsidP="0001527D">
      <w:pPr>
        <w:pStyle w:val="Nadpis2"/>
      </w:pPr>
      <w:bookmarkStart w:id="29" w:name="_Toc481754840"/>
      <w:bookmarkStart w:id="30" w:name="_Toc506378323"/>
      <w:bookmarkStart w:id="31" w:name="_Toc1118454"/>
      <w:r w:rsidRPr="0001527D">
        <w:t>Členění</w:t>
      </w:r>
      <w:r w:rsidRPr="00C75D4E">
        <w:t xml:space="preserve"> stavby</w:t>
      </w:r>
      <w:bookmarkEnd w:id="29"/>
      <w:bookmarkEnd w:id="30"/>
      <w:bookmarkEnd w:id="31"/>
    </w:p>
    <w:p w:rsidR="005510FB" w:rsidRPr="00C75D4E" w:rsidRDefault="00A95242" w:rsidP="0001527D">
      <w:r>
        <w:t>Jedná se o samostatnou část.</w:t>
      </w:r>
    </w:p>
    <w:p w:rsidR="005510FB" w:rsidRPr="00C75D4E" w:rsidRDefault="005510FB" w:rsidP="0001527D">
      <w:pPr>
        <w:pStyle w:val="Nadpis2"/>
      </w:pPr>
      <w:bookmarkStart w:id="32" w:name="_Toc481754842"/>
      <w:bookmarkStart w:id="33" w:name="_Toc506378324"/>
      <w:bookmarkStart w:id="34" w:name="_Toc1118455"/>
      <w:r w:rsidRPr="0001527D">
        <w:t>Určení</w:t>
      </w:r>
      <w:r w:rsidRPr="00C75D4E">
        <w:t xml:space="preserve"> jednotlivých částí stavby</w:t>
      </w:r>
      <w:bookmarkEnd w:id="32"/>
      <w:bookmarkEnd w:id="33"/>
      <w:bookmarkEnd w:id="34"/>
    </w:p>
    <w:p w:rsidR="005510FB" w:rsidRPr="00C75D4E" w:rsidRDefault="005510FB" w:rsidP="0001527D">
      <w:r w:rsidRPr="00C75D4E">
        <w:t>Stavba není členěna na části.</w:t>
      </w:r>
    </w:p>
    <w:p w:rsidR="005510FB" w:rsidRPr="00C75D4E" w:rsidRDefault="00817989" w:rsidP="0001527D">
      <w:pPr>
        <w:pStyle w:val="Nadpis2"/>
      </w:pPr>
      <w:bookmarkStart w:id="35" w:name="_Toc481754843"/>
      <w:bookmarkStart w:id="36" w:name="_Toc506378325"/>
      <w:bookmarkStart w:id="37" w:name="_Toc1118456"/>
      <w:r w:rsidRPr="0001527D">
        <w:t>Č</w:t>
      </w:r>
      <w:r w:rsidR="005510FB" w:rsidRPr="0001527D">
        <w:t>lenění</w:t>
      </w:r>
      <w:r w:rsidR="005510FB" w:rsidRPr="00C75D4E">
        <w:t xml:space="preserve"> stavby na stavební objekty</w:t>
      </w:r>
      <w:bookmarkEnd w:id="35"/>
      <w:bookmarkEnd w:id="36"/>
      <w:bookmarkEnd w:id="37"/>
    </w:p>
    <w:p w:rsidR="005510FB" w:rsidRPr="00C75D4E" w:rsidRDefault="005510FB" w:rsidP="0001527D">
      <w:r w:rsidRPr="00C75D4E">
        <w:t>Seznam stavebních objektů:</w:t>
      </w:r>
    </w:p>
    <w:p w:rsidR="005510FB" w:rsidRPr="0001527D" w:rsidRDefault="005510FB" w:rsidP="0001527D">
      <w:pPr>
        <w:ind w:firstLine="1134"/>
        <w:rPr>
          <w:b/>
        </w:rPr>
      </w:pPr>
      <w:r w:rsidRPr="0001527D">
        <w:rPr>
          <w:b/>
        </w:rPr>
        <w:t>000 Objekty přípravy staveniště</w:t>
      </w:r>
    </w:p>
    <w:p w:rsidR="005510FB" w:rsidRPr="0001527D" w:rsidRDefault="005510FB" w:rsidP="0001527D">
      <w:pPr>
        <w:ind w:firstLine="1134"/>
        <w:rPr>
          <w:b/>
        </w:rPr>
      </w:pPr>
      <w:r w:rsidRPr="0001527D">
        <w:rPr>
          <w:b/>
        </w:rPr>
        <w:t>100 Objekty pozemních komunikací</w:t>
      </w:r>
    </w:p>
    <w:p w:rsidR="005510FB" w:rsidRPr="0001527D" w:rsidRDefault="005510FB" w:rsidP="0001527D">
      <w:pPr>
        <w:ind w:firstLine="1134"/>
        <w:rPr>
          <w:b/>
        </w:rPr>
      </w:pPr>
      <w:r w:rsidRPr="0001527D">
        <w:rPr>
          <w:b/>
        </w:rPr>
        <w:t>300 Vodohospodářské objekty</w:t>
      </w:r>
    </w:p>
    <w:p w:rsidR="005510FB" w:rsidRPr="0001527D" w:rsidRDefault="005510FB" w:rsidP="0001527D">
      <w:pPr>
        <w:ind w:firstLine="1134"/>
        <w:rPr>
          <w:b/>
        </w:rPr>
      </w:pPr>
      <w:r w:rsidRPr="0001527D">
        <w:rPr>
          <w:b/>
        </w:rPr>
        <w:t>400 Objekty elektro a sdělovací objekty</w:t>
      </w:r>
    </w:p>
    <w:p w:rsidR="005510FB" w:rsidRPr="0001527D" w:rsidRDefault="005510FB" w:rsidP="0001527D">
      <w:pPr>
        <w:ind w:firstLine="1134"/>
        <w:rPr>
          <w:b/>
        </w:rPr>
      </w:pPr>
      <w:r w:rsidRPr="0001527D">
        <w:rPr>
          <w:b/>
        </w:rPr>
        <w:t>500 Objekty trubních vedení</w:t>
      </w:r>
    </w:p>
    <w:p w:rsidR="005510FB" w:rsidRPr="00C75D4E" w:rsidRDefault="005510FB" w:rsidP="0001527D">
      <w:pPr>
        <w:pStyle w:val="Nadpis2"/>
      </w:pPr>
      <w:bookmarkStart w:id="38" w:name="_Toc506378326"/>
      <w:bookmarkStart w:id="39" w:name="_Toc1118457"/>
      <w:r w:rsidRPr="00C75D4E">
        <w:t>Přehled budoucích vlastníků</w:t>
      </w:r>
      <w:bookmarkEnd w:id="38"/>
      <w:bookmarkEnd w:id="39"/>
    </w:p>
    <w:tbl>
      <w:tblPr>
        <w:tblW w:w="9559" w:type="dxa"/>
        <w:tblInd w:w="7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96"/>
        <w:gridCol w:w="4678"/>
        <w:gridCol w:w="78"/>
        <w:gridCol w:w="1056"/>
        <w:gridCol w:w="146"/>
        <w:gridCol w:w="1129"/>
        <w:gridCol w:w="73"/>
        <w:gridCol w:w="1203"/>
      </w:tblGrid>
      <w:tr w:rsidR="00724961" w:rsidRPr="00457079" w:rsidTr="00756AF7">
        <w:trPr>
          <w:trHeight w:val="371"/>
        </w:trPr>
        <w:tc>
          <w:tcPr>
            <w:tcW w:w="587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D9D9D9"/>
            <w:vAlign w:val="center"/>
            <w:hideMark/>
          </w:tcPr>
          <w:p w:rsidR="00724961" w:rsidRPr="00320045" w:rsidRDefault="00724961" w:rsidP="00320045">
            <w:pPr>
              <w:ind w:firstLine="0"/>
              <w:rPr>
                <w:b/>
              </w:rPr>
            </w:pPr>
            <w:bookmarkStart w:id="40" w:name="_Toc506378327"/>
            <w:r w:rsidRPr="00320045">
              <w:rPr>
                <w:b/>
              </w:rPr>
              <w:t>Seznam stavebních objektů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24961" w:rsidRPr="00320045" w:rsidRDefault="00724961" w:rsidP="00320045">
            <w:pPr>
              <w:ind w:firstLine="0"/>
              <w:jc w:val="center"/>
              <w:rPr>
                <w:b/>
              </w:rPr>
            </w:pPr>
            <w:r w:rsidRPr="00320045">
              <w:rPr>
                <w:b/>
              </w:rPr>
              <w:t>Investor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24961" w:rsidRPr="00320045" w:rsidRDefault="00724961" w:rsidP="00320045">
            <w:pPr>
              <w:ind w:firstLine="0"/>
              <w:jc w:val="center"/>
              <w:rPr>
                <w:b/>
              </w:rPr>
            </w:pPr>
            <w:r w:rsidRPr="00320045">
              <w:rPr>
                <w:b/>
              </w:rPr>
              <w:t>Správce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24961" w:rsidRPr="00320045" w:rsidRDefault="00724961" w:rsidP="00320045">
            <w:pPr>
              <w:ind w:firstLine="0"/>
              <w:jc w:val="center"/>
              <w:rPr>
                <w:b/>
              </w:rPr>
            </w:pPr>
            <w:r w:rsidRPr="00320045">
              <w:rPr>
                <w:b/>
              </w:rPr>
              <w:t>Vlastník</w:t>
            </w:r>
          </w:p>
        </w:tc>
      </w:tr>
      <w:tr w:rsidR="00724961" w:rsidRPr="00457079" w:rsidTr="00756AF7">
        <w:trPr>
          <w:trHeight w:val="371"/>
        </w:trPr>
        <w:tc>
          <w:tcPr>
            <w:tcW w:w="9559" w:type="dxa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724961" w:rsidRPr="00320045" w:rsidRDefault="00724961" w:rsidP="00320045">
            <w:pPr>
              <w:ind w:firstLine="0"/>
              <w:rPr>
                <w:rFonts w:cs="Arial"/>
                <w:b/>
              </w:rPr>
            </w:pPr>
            <w:r w:rsidRPr="00320045">
              <w:rPr>
                <w:rFonts w:cs="Arial"/>
                <w:b/>
              </w:rPr>
              <w:t>Řada 000 - Objekty přípravy staveniště</w:t>
            </w:r>
          </w:p>
        </w:tc>
      </w:tr>
      <w:tr w:rsidR="003024B0" w:rsidRPr="00457079" w:rsidTr="00A8779C">
        <w:trPr>
          <w:trHeight w:val="371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24B0" w:rsidRPr="00457079" w:rsidRDefault="003024B0" w:rsidP="003024B0">
            <w:pPr>
              <w:ind w:firstLine="0"/>
            </w:pPr>
          </w:p>
        </w:tc>
        <w:tc>
          <w:tcPr>
            <w:tcW w:w="4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24B0" w:rsidRPr="00457079" w:rsidRDefault="003024B0" w:rsidP="003024B0">
            <w:pPr>
              <w:ind w:firstLine="0"/>
            </w:pPr>
            <w:r w:rsidRPr="00457079">
              <w:t>neobsazeno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24B0" w:rsidRPr="00457079" w:rsidRDefault="003024B0" w:rsidP="003024B0">
            <w:pPr>
              <w:ind w:firstLine="0"/>
              <w:jc w:val="center"/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24B0" w:rsidRPr="00457079" w:rsidRDefault="003024B0" w:rsidP="003024B0">
            <w:pPr>
              <w:ind w:firstLine="0"/>
              <w:jc w:val="center"/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024B0" w:rsidRPr="00457079" w:rsidRDefault="003024B0" w:rsidP="003024B0">
            <w:pPr>
              <w:ind w:firstLine="3"/>
              <w:jc w:val="center"/>
            </w:pPr>
          </w:p>
        </w:tc>
      </w:tr>
      <w:tr w:rsidR="00724961" w:rsidRPr="00457079" w:rsidTr="00756AF7">
        <w:trPr>
          <w:trHeight w:val="371"/>
        </w:trPr>
        <w:tc>
          <w:tcPr>
            <w:tcW w:w="9559" w:type="dxa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24961" w:rsidRPr="00320045" w:rsidRDefault="00724961" w:rsidP="00320045">
            <w:pPr>
              <w:ind w:firstLine="0"/>
              <w:rPr>
                <w:rFonts w:cs="Arial"/>
                <w:b/>
              </w:rPr>
            </w:pPr>
            <w:r w:rsidRPr="00320045">
              <w:rPr>
                <w:rFonts w:cs="Arial"/>
                <w:b/>
              </w:rPr>
              <w:t>Řada 100 - Objekty pozemních komunikací</w:t>
            </w:r>
          </w:p>
        </w:tc>
      </w:tr>
      <w:tr w:rsidR="00724961" w:rsidRPr="00457079" w:rsidTr="00756AF7">
        <w:trPr>
          <w:trHeight w:val="371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4961" w:rsidRPr="00457079" w:rsidRDefault="00E3736A" w:rsidP="00320045">
            <w:pPr>
              <w:ind w:firstLine="0"/>
            </w:pPr>
            <w:r>
              <w:t>SO 101</w:t>
            </w:r>
          </w:p>
        </w:tc>
        <w:tc>
          <w:tcPr>
            <w:tcW w:w="4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4961" w:rsidRPr="00457079" w:rsidRDefault="00007A8A" w:rsidP="0061665E">
            <w:pPr>
              <w:ind w:firstLine="0"/>
            </w:pPr>
            <w:r>
              <w:t>Silnice III/1025 a úprava odvodnění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4961" w:rsidRPr="00457079" w:rsidRDefault="00037E3B" w:rsidP="00320045">
            <w:pPr>
              <w:ind w:firstLine="0"/>
              <w:jc w:val="center"/>
            </w:pPr>
            <w:r>
              <w:t>KSÚS SK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4961" w:rsidRPr="00457079" w:rsidRDefault="00037E3B" w:rsidP="00320045">
            <w:pPr>
              <w:ind w:firstLine="0"/>
              <w:jc w:val="center"/>
            </w:pPr>
            <w:r>
              <w:t>KSÚS SK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24961" w:rsidRPr="00457079" w:rsidRDefault="00037E3B" w:rsidP="00320045">
            <w:pPr>
              <w:ind w:firstLine="3"/>
              <w:jc w:val="center"/>
            </w:pPr>
            <w:r>
              <w:t>SK</w:t>
            </w:r>
          </w:p>
        </w:tc>
      </w:tr>
      <w:tr w:rsidR="0061665E" w:rsidRPr="00457079" w:rsidTr="00756AF7">
        <w:trPr>
          <w:trHeight w:val="371"/>
        </w:trPr>
        <w:tc>
          <w:tcPr>
            <w:tcW w:w="9559" w:type="dxa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1665E" w:rsidRPr="00320045" w:rsidRDefault="0061665E" w:rsidP="0061665E">
            <w:pPr>
              <w:ind w:firstLine="0"/>
              <w:rPr>
                <w:rFonts w:cs="Arial"/>
                <w:b/>
              </w:rPr>
            </w:pPr>
            <w:r w:rsidRPr="00320045">
              <w:rPr>
                <w:rFonts w:cs="Arial"/>
                <w:b/>
              </w:rPr>
              <w:t>Řada 200 - Mostní objekty a zdi</w:t>
            </w:r>
          </w:p>
        </w:tc>
      </w:tr>
      <w:tr w:rsidR="0061665E" w:rsidRPr="00457079" w:rsidTr="00756AF7">
        <w:trPr>
          <w:trHeight w:val="371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65E" w:rsidRPr="00457079" w:rsidRDefault="007A32E3" w:rsidP="0061665E">
            <w:pPr>
              <w:ind w:firstLine="0"/>
            </w:pPr>
            <w:r>
              <w:t>SO 251</w:t>
            </w:r>
          </w:p>
        </w:tc>
        <w:tc>
          <w:tcPr>
            <w:tcW w:w="4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65E" w:rsidRPr="00457079" w:rsidRDefault="007A32E3" w:rsidP="0061665E">
            <w:pPr>
              <w:ind w:firstLine="0"/>
            </w:pPr>
            <w:r>
              <w:t>Sanace opěrné zdi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65E" w:rsidRPr="00457079" w:rsidRDefault="007A32E3" w:rsidP="0061665E">
            <w:pPr>
              <w:ind w:firstLine="0"/>
              <w:jc w:val="center"/>
            </w:pPr>
            <w:r>
              <w:t>KSÚS SK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65E" w:rsidRPr="00457079" w:rsidRDefault="007A32E3" w:rsidP="0061665E">
            <w:pPr>
              <w:ind w:firstLine="0"/>
              <w:jc w:val="center"/>
            </w:pPr>
            <w:r>
              <w:t>KSÚS SK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1665E" w:rsidRPr="00457079" w:rsidRDefault="007A32E3" w:rsidP="0061665E">
            <w:pPr>
              <w:ind w:firstLine="3"/>
              <w:jc w:val="center"/>
            </w:pPr>
            <w:r>
              <w:t>SK</w:t>
            </w:r>
          </w:p>
        </w:tc>
      </w:tr>
      <w:tr w:rsidR="0061665E" w:rsidRPr="00457079" w:rsidTr="00756AF7">
        <w:trPr>
          <w:trHeight w:val="371"/>
        </w:trPr>
        <w:tc>
          <w:tcPr>
            <w:tcW w:w="9559" w:type="dxa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1665E" w:rsidRPr="00320045" w:rsidRDefault="0061665E" w:rsidP="0061665E">
            <w:pPr>
              <w:ind w:firstLine="0"/>
              <w:rPr>
                <w:rFonts w:cs="Arial"/>
                <w:b/>
              </w:rPr>
            </w:pPr>
            <w:r w:rsidRPr="00320045">
              <w:rPr>
                <w:rFonts w:cs="Arial"/>
                <w:b/>
              </w:rPr>
              <w:t>Řada 300 - Vodohospodářské objekty</w:t>
            </w:r>
          </w:p>
        </w:tc>
      </w:tr>
      <w:tr w:rsidR="00F4506D" w:rsidRPr="00457079" w:rsidTr="00756AF7">
        <w:trPr>
          <w:trHeight w:val="371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</w:pPr>
          </w:p>
        </w:tc>
        <w:tc>
          <w:tcPr>
            <w:tcW w:w="4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</w:pPr>
            <w:r w:rsidRPr="00457079">
              <w:t>neobsazeno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  <w:jc w:val="center"/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  <w:jc w:val="center"/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3"/>
              <w:jc w:val="center"/>
            </w:pPr>
          </w:p>
        </w:tc>
      </w:tr>
      <w:tr w:rsidR="00F4506D" w:rsidRPr="00457079" w:rsidTr="00756AF7">
        <w:trPr>
          <w:trHeight w:val="371"/>
        </w:trPr>
        <w:tc>
          <w:tcPr>
            <w:tcW w:w="9559" w:type="dxa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F4506D" w:rsidRPr="00320045" w:rsidRDefault="00F4506D" w:rsidP="00F4506D">
            <w:pPr>
              <w:ind w:firstLine="0"/>
              <w:rPr>
                <w:rFonts w:cs="Arial"/>
                <w:b/>
              </w:rPr>
            </w:pPr>
            <w:r w:rsidRPr="00320045">
              <w:rPr>
                <w:rFonts w:cs="Arial"/>
                <w:b/>
              </w:rPr>
              <w:t>Řada 400 - Elektro a sdělovací objekty</w:t>
            </w:r>
          </w:p>
        </w:tc>
      </w:tr>
      <w:tr w:rsidR="00F4506D" w:rsidRPr="00457079" w:rsidTr="00756AF7">
        <w:trPr>
          <w:trHeight w:val="371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6D" w:rsidRPr="00457079" w:rsidRDefault="00F4506D" w:rsidP="00F4506D">
            <w:pPr>
              <w:ind w:firstLine="0"/>
            </w:pPr>
          </w:p>
        </w:tc>
        <w:tc>
          <w:tcPr>
            <w:tcW w:w="4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</w:pPr>
            <w:r w:rsidRPr="00457079">
              <w:t>neobsazeno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  <w:jc w:val="center"/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  <w:jc w:val="center"/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3"/>
              <w:jc w:val="center"/>
            </w:pPr>
          </w:p>
        </w:tc>
      </w:tr>
      <w:tr w:rsidR="00F4506D" w:rsidRPr="00457079" w:rsidTr="00756AF7">
        <w:trPr>
          <w:trHeight w:val="371"/>
        </w:trPr>
        <w:tc>
          <w:tcPr>
            <w:tcW w:w="9559" w:type="dxa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F4506D" w:rsidRPr="00320045" w:rsidRDefault="00F4506D" w:rsidP="00F4506D">
            <w:pPr>
              <w:ind w:firstLine="3"/>
              <w:rPr>
                <w:rFonts w:cs="Arial"/>
                <w:b/>
              </w:rPr>
            </w:pPr>
            <w:r w:rsidRPr="00320045">
              <w:rPr>
                <w:rFonts w:cs="Arial"/>
                <w:b/>
              </w:rPr>
              <w:t>Řada 500 - Objekty trubních vedení</w:t>
            </w:r>
          </w:p>
        </w:tc>
      </w:tr>
      <w:tr w:rsidR="00F4506D" w:rsidRPr="00457079" w:rsidTr="00756AF7">
        <w:trPr>
          <w:trHeight w:val="371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</w:pPr>
          </w:p>
        </w:tc>
        <w:tc>
          <w:tcPr>
            <w:tcW w:w="4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</w:pPr>
            <w:r w:rsidRPr="00457079">
              <w:t>neobsazeno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  <w:jc w:val="center"/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  <w:jc w:val="center"/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3"/>
              <w:jc w:val="center"/>
            </w:pPr>
          </w:p>
        </w:tc>
      </w:tr>
      <w:tr w:rsidR="00F4506D" w:rsidRPr="00457079" w:rsidTr="00756AF7">
        <w:trPr>
          <w:trHeight w:val="371"/>
        </w:trPr>
        <w:tc>
          <w:tcPr>
            <w:tcW w:w="9559" w:type="dxa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F4506D" w:rsidRPr="00320045" w:rsidRDefault="00F4506D" w:rsidP="00F4506D">
            <w:pPr>
              <w:ind w:firstLine="0"/>
              <w:rPr>
                <w:rFonts w:cs="Arial"/>
                <w:b/>
              </w:rPr>
            </w:pPr>
            <w:r w:rsidRPr="00320045">
              <w:rPr>
                <w:rFonts w:cs="Arial"/>
                <w:b/>
              </w:rPr>
              <w:t>Řada 700 - Objekty pozemních staveb</w:t>
            </w:r>
          </w:p>
        </w:tc>
      </w:tr>
      <w:tr w:rsidR="00F4506D" w:rsidRPr="00457079" w:rsidTr="00756AF7">
        <w:trPr>
          <w:trHeight w:val="371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  <w:rPr>
                <w:rFonts w:ascii="Arial CE" w:hAnsi="Arial CE"/>
              </w:rPr>
            </w:pPr>
          </w:p>
        </w:tc>
        <w:tc>
          <w:tcPr>
            <w:tcW w:w="4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</w:pPr>
            <w:r w:rsidRPr="00457079">
              <w:t>neobsazeno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  <w:jc w:val="center"/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  <w:jc w:val="center"/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3"/>
              <w:jc w:val="center"/>
            </w:pPr>
          </w:p>
        </w:tc>
      </w:tr>
      <w:tr w:rsidR="00F4506D" w:rsidRPr="00457079" w:rsidTr="00756AF7">
        <w:trPr>
          <w:trHeight w:val="371"/>
        </w:trPr>
        <w:tc>
          <w:tcPr>
            <w:tcW w:w="9559" w:type="dxa"/>
            <w:gridSpan w:val="8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F4506D" w:rsidRPr="00320045" w:rsidRDefault="00F4506D" w:rsidP="00F4506D">
            <w:pPr>
              <w:ind w:firstLine="0"/>
              <w:rPr>
                <w:rFonts w:cs="Arial"/>
                <w:b/>
              </w:rPr>
            </w:pPr>
            <w:r w:rsidRPr="00320045">
              <w:rPr>
                <w:rFonts w:cs="Arial"/>
                <w:b/>
              </w:rPr>
              <w:t>Řada 800 - Objekty úpravy území</w:t>
            </w:r>
          </w:p>
        </w:tc>
      </w:tr>
      <w:tr w:rsidR="00F4506D" w:rsidRPr="00457079" w:rsidTr="00756AF7">
        <w:trPr>
          <w:trHeight w:val="371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  <w:rPr>
                <w:rFonts w:ascii="Arial CE" w:hAnsi="Arial CE"/>
              </w:rPr>
            </w:pPr>
          </w:p>
        </w:tc>
        <w:tc>
          <w:tcPr>
            <w:tcW w:w="47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</w:pPr>
            <w:r w:rsidRPr="00457079">
              <w:t>neobsazeno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  <w:jc w:val="center"/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0"/>
              <w:jc w:val="center"/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4506D" w:rsidRPr="00457079" w:rsidRDefault="00F4506D" w:rsidP="00F4506D">
            <w:pPr>
              <w:ind w:firstLine="3"/>
              <w:jc w:val="center"/>
            </w:pPr>
          </w:p>
        </w:tc>
      </w:tr>
    </w:tbl>
    <w:p w:rsidR="005510FB" w:rsidRPr="00C75D4E" w:rsidRDefault="005510FB" w:rsidP="005510FB">
      <w:pPr>
        <w:pStyle w:val="Nadpis2"/>
        <w:ind w:left="908" w:hanging="624"/>
      </w:pPr>
      <w:bookmarkStart w:id="41" w:name="_Toc1118458"/>
      <w:r w:rsidRPr="00C75D4E">
        <w:lastRenderedPageBreak/>
        <w:t>Souhrnný popis stavby</w:t>
      </w:r>
      <w:bookmarkEnd w:id="40"/>
      <w:bookmarkEnd w:id="41"/>
    </w:p>
    <w:p w:rsidR="000D130E" w:rsidRDefault="000D130E" w:rsidP="000D130E">
      <w:bookmarkStart w:id="42" w:name="_Toc506378328"/>
      <w:bookmarkStart w:id="43" w:name="_Toc1118459"/>
      <w:r>
        <w:t xml:space="preserve">Předmětnou stavbou je stavební úprava (rekonstrukce) úseku silnice III/1025 včetně úpravy odvodnění a sanace opěrné zdi procházející </w:t>
      </w:r>
      <w:proofErr w:type="spellStart"/>
      <w:r>
        <w:t>intravilánem</w:t>
      </w:r>
      <w:proofErr w:type="spellEnd"/>
      <w:r>
        <w:t xml:space="preserve"> obce Čisovice, část </w:t>
      </w:r>
      <w:proofErr w:type="spellStart"/>
      <w:r>
        <w:t>Bojov</w:t>
      </w:r>
      <w:proofErr w:type="spellEnd"/>
      <w:r>
        <w:t>, nacházející se ve Středočeském kraji v katastrálním území Čisovice (623946). Oprava konstrukce silnice III/1025 je navrhována v km 5,645 – 5,820. Návrh vychází ze stávajícího technického stavu s ohledem na ČSN 73 6101 Projektování silnic a dálnic, ČSN 73 6110 Projektování místních komunikací a vazby na okrajové podmínky napojení.</w:t>
      </w:r>
    </w:p>
    <w:p w:rsidR="000D130E" w:rsidRDefault="000D130E" w:rsidP="000D130E">
      <w:r>
        <w:t>Stávající propustek v km 0,094 bude rekonstruován, betonová trouba DN 500 bude nahrazena novou betonovou troubou DN 800, bude zhotoven železobetonový vtokový objekt a výtok bude tvořen šikmým čelem s odlážděním. Druhý propustek</w:t>
      </w:r>
      <w:r w:rsidRPr="00B221DF">
        <w:t xml:space="preserve"> v km 0,122, </w:t>
      </w:r>
      <w:r>
        <w:t xml:space="preserve">bude zrušen a nahrazen novým </w:t>
      </w:r>
      <w:proofErr w:type="spellStart"/>
      <w:r>
        <w:t>zatrubněním</w:t>
      </w:r>
      <w:proofErr w:type="spellEnd"/>
      <w:r>
        <w:t xml:space="preserve"> v novém vedení, vtokový objekt bude vybourán a betonová trouba bude vyplněna vhodným materiálem. Nová plastová trouba DN 400 bude uložena podél III/1025, na vtoku bude umístěna nová prefabrikovaná horská vpust a trouba bude vyústěna přímo do vtokového objektu propustku v km 0,094.</w:t>
      </w:r>
    </w:p>
    <w:p w:rsidR="00864A21" w:rsidRDefault="000D130E" w:rsidP="000D130E">
      <w:pPr>
        <w:spacing w:before="0" w:after="200" w:line="276" w:lineRule="auto"/>
        <w:ind w:firstLine="0"/>
        <w:jc w:val="left"/>
        <w:rPr>
          <w:b/>
          <w:u w:val="single"/>
        </w:rPr>
      </w:pPr>
      <w:r w:rsidRPr="00627B4B">
        <w:t xml:space="preserve">S ohledem na stav </w:t>
      </w:r>
      <w:r>
        <w:t xml:space="preserve">opěrné </w:t>
      </w:r>
      <w:r w:rsidRPr="00627B4B">
        <w:t>zdi a charakter úprav komunikace je navržena oprava stávající zdi</w:t>
      </w:r>
      <w:r>
        <w:t xml:space="preserve"> </w:t>
      </w:r>
      <w:proofErr w:type="spellStart"/>
      <w:r>
        <w:t>přespárováním</w:t>
      </w:r>
      <w:proofErr w:type="spellEnd"/>
      <w:r>
        <w:t xml:space="preserve"> zdiva a nová betonová římsa</w:t>
      </w:r>
      <w:r w:rsidRPr="00627B4B">
        <w:t>.</w:t>
      </w:r>
    </w:p>
    <w:p w:rsidR="000D61CB" w:rsidRPr="003B6CAA" w:rsidRDefault="000D61CB" w:rsidP="000D61CB">
      <w:pPr>
        <w:rPr>
          <w:b/>
          <w:u w:val="single"/>
        </w:rPr>
      </w:pPr>
      <w:r w:rsidRPr="003B6CAA">
        <w:rPr>
          <w:b/>
          <w:u w:val="single"/>
        </w:rPr>
        <w:t>SO 101 Silnice I</w:t>
      </w:r>
      <w:r w:rsidR="00F4506D">
        <w:rPr>
          <w:b/>
          <w:u w:val="single"/>
        </w:rPr>
        <w:t>I</w:t>
      </w:r>
      <w:r w:rsidRPr="003B6CAA">
        <w:rPr>
          <w:b/>
          <w:u w:val="single"/>
        </w:rPr>
        <w:t>I/1</w:t>
      </w:r>
      <w:r w:rsidR="00007A8A">
        <w:rPr>
          <w:b/>
          <w:u w:val="single"/>
        </w:rPr>
        <w:t>025 a úprava odvodnění</w:t>
      </w:r>
    </w:p>
    <w:p w:rsidR="000D130E" w:rsidRDefault="000D130E" w:rsidP="000D130E">
      <w:r>
        <w:t xml:space="preserve">SO 101 Silnice III/1025 a úprava odvodnění je hlavní objekt stavby. Oprava komunikace a úprava odvodnění vychází ze stávajícího technického stavu a jsou navrženy s ohledem na ČSN 73 6101 Projektování silnic a dálnic, ČSN 73 6110 Projektování místních komunikací a vazby na okrajové podmínky napojení a trvalé zábory stavby. Náplní objektu je oprava vozovky v celé šíři komunikace 4,0 – 5,0 m, úprava systému odvodnění a úprava napojení navazujících komunikací a sjezdů. V trase opravované komunikace se nachází styková křižovatka a samostatné sjezdy na přilehlé pozemky. Jedná o cca 172 m dlouhý úsek opravovaných vozovek a úpravu dvou propustků. Návrhová rychlost je </w:t>
      </w:r>
      <w:proofErr w:type="spellStart"/>
      <w:r>
        <w:t>Vn</w:t>
      </w:r>
      <w:proofErr w:type="spellEnd"/>
      <w:r>
        <w:t>=50 km/h.</w:t>
      </w:r>
    </w:p>
    <w:p w:rsidR="000D130E" w:rsidRDefault="000D130E" w:rsidP="000D130E">
      <w:r>
        <w:t>Součástí opravy je rekonstrukce propustku pod komunikací, přeložka nevhodně vedeného propustku, recyklace vozovky a pokládka nových asfaltových vrstev AC se sjednocením šířky zpevnění na 5,0 m, obnova vodorovného dopravního značení, úpravy svahů a doplnění materiálu do nezpevněných krajnic.</w:t>
      </w:r>
    </w:p>
    <w:p w:rsidR="000D61CB" w:rsidRDefault="000D130E" w:rsidP="000D130E">
      <w:r w:rsidRPr="000E0802">
        <w:t>V rámci objektu se provede odstranění</w:t>
      </w:r>
      <w:r>
        <w:t xml:space="preserve"> stávajících betonových sloupků podél komunikace.</w:t>
      </w:r>
    </w:p>
    <w:p w:rsidR="000D61CB" w:rsidRDefault="000D61CB" w:rsidP="000D61CB">
      <w:pPr>
        <w:numPr>
          <w:ilvl w:val="0"/>
          <w:numId w:val="17"/>
        </w:numPr>
      </w:pPr>
      <w:r>
        <w:t>Začátek úseku ZÚ:</w:t>
      </w:r>
      <w:r>
        <w:tab/>
      </w:r>
      <w:r>
        <w:tab/>
        <w:t xml:space="preserve">km 0,000 00 (provozní staničení </w:t>
      </w:r>
      <w:r w:rsidR="00F4506D">
        <w:t>5,645</w:t>
      </w:r>
      <w:r>
        <w:t>)</w:t>
      </w:r>
    </w:p>
    <w:p w:rsidR="000D61CB" w:rsidRDefault="00F4506D" w:rsidP="000D61CB">
      <w:pPr>
        <w:numPr>
          <w:ilvl w:val="0"/>
          <w:numId w:val="17"/>
        </w:numPr>
      </w:pPr>
      <w:r>
        <w:t>Konec úseku KÚ:</w:t>
      </w:r>
      <w:r>
        <w:tab/>
      </w:r>
      <w:r>
        <w:tab/>
      </w:r>
      <w:r>
        <w:tab/>
        <w:t>km 0,172 09 (provozní staničení 5,817</w:t>
      </w:r>
      <w:r w:rsidR="000D61CB">
        <w:t>)</w:t>
      </w:r>
    </w:p>
    <w:p w:rsidR="000D61CB" w:rsidRDefault="00F4506D" w:rsidP="000D61CB">
      <w:pPr>
        <w:numPr>
          <w:ilvl w:val="0"/>
          <w:numId w:val="17"/>
        </w:numPr>
      </w:pPr>
      <w:r>
        <w:t>Délka úpravy:</w:t>
      </w:r>
      <w:r>
        <w:tab/>
      </w:r>
      <w:r>
        <w:tab/>
      </w:r>
      <w:r>
        <w:tab/>
        <w:t>0,172</w:t>
      </w:r>
      <w:r w:rsidR="000D61CB">
        <w:t xml:space="preserve"> km</w:t>
      </w:r>
    </w:p>
    <w:p w:rsidR="000D61CB" w:rsidRDefault="000D61CB" w:rsidP="000D61CB">
      <w:pPr>
        <w:numPr>
          <w:ilvl w:val="0"/>
          <w:numId w:val="17"/>
        </w:numPr>
      </w:pPr>
      <w:r>
        <w:t>Příčné uspořádání:</w:t>
      </w:r>
      <w:r>
        <w:tab/>
      </w:r>
      <w:r>
        <w:tab/>
      </w:r>
      <w:r w:rsidR="00F4506D" w:rsidRPr="00F96402">
        <w:t>MO2</w:t>
      </w:r>
      <w:r w:rsidR="00F4506D">
        <w:t>k</w:t>
      </w:r>
      <w:r w:rsidR="00F4506D" w:rsidRPr="00F96402">
        <w:t xml:space="preserve"> -/</w:t>
      </w:r>
      <w:r w:rsidR="00F4506D">
        <w:t>5</w:t>
      </w:r>
      <w:r w:rsidR="00F4506D" w:rsidRPr="00F96402">
        <w:t>/50</w:t>
      </w:r>
      <w:r w:rsidR="00F4506D">
        <w:t xml:space="preserve"> a </w:t>
      </w:r>
      <w:r w:rsidR="00F4506D" w:rsidRPr="00F96402">
        <w:t>MO2</w:t>
      </w:r>
      <w:r w:rsidR="00F4506D">
        <w:t>k</w:t>
      </w:r>
      <w:r w:rsidR="00F4506D" w:rsidRPr="00F96402">
        <w:t xml:space="preserve"> -/</w:t>
      </w:r>
      <w:r w:rsidR="00F4506D">
        <w:t>6</w:t>
      </w:r>
      <w:r w:rsidR="00F4506D" w:rsidRPr="00F96402">
        <w:t>/50</w:t>
      </w:r>
    </w:p>
    <w:p w:rsidR="000D61CB" w:rsidRDefault="000D61CB" w:rsidP="000D61CB">
      <w:pPr>
        <w:numPr>
          <w:ilvl w:val="0"/>
          <w:numId w:val="17"/>
        </w:numPr>
      </w:pPr>
      <w:r>
        <w:t xml:space="preserve">Návrhová rychlost: </w:t>
      </w:r>
      <w:r>
        <w:tab/>
      </w:r>
      <w:r>
        <w:tab/>
      </w:r>
      <w:proofErr w:type="spellStart"/>
      <w:r>
        <w:t>Vn</w:t>
      </w:r>
      <w:proofErr w:type="spellEnd"/>
      <w:r>
        <w:t xml:space="preserve"> = 50 km/h</w:t>
      </w:r>
    </w:p>
    <w:p w:rsidR="000D61CB" w:rsidRDefault="000D130E" w:rsidP="000D61CB">
      <w:pPr>
        <w:numPr>
          <w:ilvl w:val="0"/>
          <w:numId w:val="17"/>
        </w:numPr>
      </w:pPr>
      <w:r>
        <w:t>Jízdní pruhy:</w:t>
      </w:r>
      <w:r>
        <w:tab/>
      </w:r>
      <w:r>
        <w:tab/>
      </w:r>
      <w:r>
        <w:tab/>
        <w:t xml:space="preserve">2x </w:t>
      </w:r>
      <w:r w:rsidR="00043D24">
        <w:t>2</w:t>
      </w:r>
      <w:r w:rsidR="000D61CB">
        <w:t xml:space="preserve">,5 = </w:t>
      </w:r>
      <w:r w:rsidR="00043D24">
        <w:t>5</w:t>
      </w:r>
      <w:r w:rsidR="000D61CB">
        <w:t>,0 m</w:t>
      </w:r>
    </w:p>
    <w:p w:rsidR="000D61CB" w:rsidRDefault="00043D24" w:rsidP="000D61CB">
      <w:pPr>
        <w:numPr>
          <w:ilvl w:val="0"/>
          <w:numId w:val="17"/>
        </w:numPr>
      </w:pPr>
      <w:r>
        <w:t>Nezpevněná krajnice:</w:t>
      </w:r>
      <w:r>
        <w:tab/>
      </w:r>
      <w:r>
        <w:tab/>
        <w:t>2x 0,75</w:t>
      </w:r>
      <w:r w:rsidR="000D61CB">
        <w:t xml:space="preserve"> = 1,</w:t>
      </w:r>
      <w:r>
        <w:t>5 m</w:t>
      </w:r>
    </w:p>
    <w:p w:rsidR="000D61CB" w:rsidRDefault="000D61CB" w:rsidP="000D61CB">
      <w:pPr>
        <w:numPr>
          <w:ilvl w:val="0"/>
          <w:numId w:val="17"/>
        </w:numPr>
      </w:pPr>
      <w:r>
        <w:t>Šířka koruny:</w:t>
      </w:r>
      <w:r>
        <w:tab/>
      </w:r>
      <w:r>
        <w:tab/>
      </w:r>
      <w:r>
        <w:tab/>
      </w:r>
      <w:r w:rsidR="00043D24">
        <w:t xml:space="preserve">6,5 </w:t>
      </w:r>
      <w:r>
        <w:t>m</w:t>
      </w:r>
    </w:p>
    <w:p w:rsidR="000D61CB" w:rsidRDefault="000D130E" w:rsidP="000D61CB">
      <w:r w:rsidRPr="002A2890">
        <w:t>Základní příčný sk</w:t>
      </w:r>
      <w:r>
        <w:t xml:space="preserve">lon vozovky je </w:t>
      </w:r>
      <w:r w:rsidRPr="002A2890">
        <w:t>2,</w:t>
      </w:r>
      <w:r>
        <w:t>5</w:t>
      </w:r>
      <w:r w:rsidRPr="002A2890">
        <w:t>0%</w:t>
      </w:r>
      <w:r>
        <w:t>.</w:t>
      </w:r>
      <w:r w:rsidRPr="002A2890">
        <w:t xml:space="preserve"> </w:t>
      </w:r>
      <w:r>
        <w:t>Z důvodu zlepšení odvodnění je navržen jednostranný příčný sklon</w:t>
      </w:r>
      <w:r w:rsidRPr="002A2890">
        <w:t xml:space="preserve"> </w:t>
      </w:r>
      <w:r>
        <w:t>komunikace</w:t>
      </w:r>
      <w:r w:rsidRPr="002A2890">
        <w:t>.</w:t>
      </w:r>
      <w:r>
        <w:t xml:space="preserve"> V místě napojení místní komunikace je navržen střechovitý příčný sklon.</w:t>
      </w:r>
    </w:p>
    <w:p w:rsidR="00772831" w:rsidRPr="003B6CAA" w:rsidRDefault="00772831" w:rsidP="00772831">
      <w:pPr>
        <w:rPr>
          <w:b/>
          <w:u w:val="single"/>
        </w:rPr>
      </w:pPr>
      <w:r>
        <w:rPr>
          <w:b/>
          <w:u w:val="single"/>
        </w:rPr>
        <w:t>SO 25</w:t>
      </w:r>
      <w:r w:rsidRPr="003B6CAA">
        <w:rPr>
          <w:b/>
          <w:u w:val="single"/>
        </w:rPr>
        <w:t>1 S</w:t>
      </w:r>
      <w:r>
        <w:rPr>
          <w:b/>
          <w:u w:val="single"/>
        </w:rPr>
        <w:t>anace opěrné zdi</w:t>
      </w:r>
    </w:p>
    <w:p w:rsidR="000D130E" w:rsidRDefault="000D130E" w:rsidP="000D130E">
      <w:r>
        <w:t xml:space="preserve">Stávající opěrná zeď v km 0,109 000 až km 0,148 740 vpravo podél komunikace III/1025 je ve stavu, kdy je nutné provést její rekonstrukci/sanaci. V rámci rekognoskace terénu bylo zjištěno, že zeď má lokálně porušenou římsu (parapetní desku) spáry mezi jednotlivými kameny jsou vypadané či jinak degradované. Zábradlí na koruně zdi neplní svoji bezpečnostní funkci. S ohledem na tyto skutečnosti je navržena oprava/sanace zmíněné zdi. Sanace bude spočívat v </w:t>
      </w:r>
      <w:proofErr w:type="spellStart"/>
      <w:r>
        <w:t>otryskání</w:t>
      </w:r>
      <w:proofErr w:type="spellEnd"/>
      <w:r>
        <w:t xml:space="preserve"> a očištění stávajících kamenů na lícové straně a novému vyspárování v plném rozsahu opěrné kamenné zdi. První cca 0,5 m od koruny zdi bude nově přezděn a uložen na vhodné pojivo. Stávající zákrytové desky budou demolovány a odvezeny na skládku.</w:t>
      </w:r>
    </w:p>
    <w:p w:rsidR="000D130E" w:rsidRDefault="000D130E" w:rsidP="000D130E">
      <w:r>
        <w:t xml:space="preserve">Na nově přeskládané kameny bude provedena vyrovnávací dobetonávka v </w:t>
      </w:r>
      <w:proofErr w:type="spellStart"/>
      <w:r>
        <w:t>tl</w:t>
      </w:r>
      <w:proofErr w:type="spellEnd"/>
      <w:r>
        <w:t xml:space="preserve">. </w:t>
      </w:r>
      <w:proofErr w:type="gramStart"/>
      <w:r>
        <w:t>min</w:t>
      </w:r>
      <w:proofErr w:type="gramEnd"/>
      <w:r>
        <w:t xml:space="preserve"> 50 mm s vloženou jednou KARI sítí oka 150/150 prof. 4mm. Na této dobetonávce pak bude vybetonována nová </w:t>
      </w:r>
      <w:r>
        <w:lastRenderedPageBreak/>
        <w:t>atypická římsa. Římsa bude ukloněna minimálně ve sklonu 4 % směrem ke komunikaci. Na římse pak bude realizováno kompozitní zábradlí min výšky 1,1 m.</w:t>
      </w:r>
    </w:p>
    <w:p w:rsidR="000D61CB" w:rsidRPr="00772831" w:rsidRDefault="000D130E" w:rsidP="000D130E">
      <w:r>
        <w:t xml:space="preserve">V případě, že některé stávající kameny budou degradovány natolik, že se například </w:t>
      </w:r>
      <w:proofErr w:type="gramStart"/>
      <w:r>
        <w:t>budou</w:t>
      </w:r>
      <w:proofErr w:type="gramEnd"/>
      <w:r>
        <w:t xml:space="preserve"> rozpadat apod. </w:t>
      </w:r>
      <w:proofErr w:type="gramStart"/>
      <w:r>
        <w:t>dojde</w:t>
      </w:r>
      <w:proofErr w:type="gramEnd"/>
      <w:r>
        <w:t xml:space="preserve"> k jejich výměně. Rozsah těchto úkonů bude určen v době vlastní sanace a odsouhlasen TDS.</w:t>
      </w:r>
    </w:p>
    <w:p w:rsidR="005510FB" w:rsidRPr="005510FB" w:rsidRDefault="005510FB" w:rsidP="000D61CB">
      <w:pPr>
        <w:pStyle w:val="Nadpis1"/>
      </w:pPr>
      <w:r w:rsidRPr="005510FB">
        <w:t xml:space="preserve">Vnější </w:t>
      </w:r>
      <w:r w:rsidRPr="006D0F12">
        <w:t>vazby</w:t>
      </w:r>
      <w:r w:rsidRPr="005510FB">
        <w:t xml:space="preserve"> stavby na okolí, včetně jejího vlivu na okolí stavby, ochranná pásma</w:t>
      </w:r>
      <w:bookmarkEnd w:id="42"/>
      <w:bookmarkEnd w:id="43"/>
    </w:p>
    <w:tbl>
      <w:tblPr>
        <w:tblStyle w:val="Prosttabulka31"/>
        <w:tblpPr w:vertAnchor="text" w:horzAnchor="margin" w:tblpY="102"/>
        <w:tblW w:w="8647" w:type="dxa"/>
        <w:tblLayout w:type="fixed"/>
        <w:tblLook w:val="04A0" w:firstRow="1" w:lastRow="0" w:firstColumn="1" w:lastColumn="0" w:noHBand="0" w:noVBand="1"/>
      </w:tblPr>
      <w:tblGrid>
        <w:gridCol w:w="3516"/>
        <w:gridCol w:w="5131"/>
      </w:tblGrid>
      <w:tr w:rsidR="005510FB" w:rsidRPr="005510FB" w:rsidTr="00763B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7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516" w:type="dxa"/>
          </w:tcPr>
          <w:p w:rsidR="005510FB" w:rsidRPr="005510FB" w:rsidRDefault="005510FB" w:rsidP="00D304A9">
            <w:pPr>
              <w:spacing w:after="160" w:line="264" w:lineRule="auto"/>
              <w:ind w:left="31" w:right="-80" w:firstLine="6"/>
              <w:jc w:val="left"/>
              <w:rPr>
                <w:rFonts w:cs="Arial"/>
                <w:color w:val="010302"/>
              </w:rPr>
            </w:pPr>
            <w:r w:rsidRPr="005510FB">
              <w:rPr>
                <w:rFonts w:cs="Arial"/>
                <w:color w:val="000000"/>
              </w:rPr>
              <w:t>Kontakt s okolím, vliv st</w:t>
            </w:r>
            <w:r w:rsidRPr="005510FB">
              <w:rPr>
                <w:rFonts w:cs="Arial"/>
                <w:color w:val="000000"/>
                <w:spacing w:val="-3"/>
              </w:rPr>
              <w:t>a</w:t>
            </w:r>
            <w:r w:rsidRPr="005510FB">
              <w:rPr>
                <w:rFonts w:cs="Arial"/>
                <w:color w:val="000000"/>
              </w:rPr>
              <w:t>vby na okolí</w:t>
            </w:r>
          </w:p>
        </w:tc>
        <w:tc>
          <w:tcPr>
            <w:tcW w:w="5131" w:type="dxa"/>
          </w:tcPr>
          <w:p w:rsidR="005510FB" w:rsidRPr="005510FB" w:rsidRDefault="005510FB" w:rsidP="00D304A9">
            <w:pPr>
              <w:spacing w:before="63" w:after="160" w:line="264" w:lineRule="auto"/>
              <w:ind w:right="455" w:firstLine="0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10302"/>
              </w:rPr>
            </w:pPr>
            <w:r w:rsidRPr="005510FB">
              <w:rPr>
                <w:rFonts w:cs="Arial"/>
                <w:color w:val="000000"/>
                <w:position w:val="13"/>
              </w:rPr>
              <w:t>Identifik</w:t>
            </w:r>
            <w:r w:rsidRPr="005510FB">
              <w:rPr>
                <w:rFonts w:cs="Arial"/>
                <w:color w:val="000000"/>
                <w:spacing w:val="-3"/>
                <w:position w:val="13"/>
              </w:rPr>
              <w:t>a</w:t>
            </w:r>
            <w:r w:rsidRPr="005510FB">
              <w:rPr>
                <w:rFonts w:cs="Arial"/>
                <w:color w:val="000000"/>
                <w:position w:val="13"/>
              </w:rPr>
              <w:t>ce hlav</w:t>
            </w:r>
            <w:r w:rsidRPr="005510FB">
              <w:rPr>
                <w:rFonts w:cs="Arial"/>
                <w:color w:val="000000"/>
                <w:spacing w:val="-3"/>
                <w:position w:val="13"/>
              </w:rPr>
              <w:t>n</w:t>
            </w:r>
            <w:r w:rsidRPr="005510FB">
              <w:rPr>
                <w:rFonts w:cs="Arial"/>
                <w:color w:val="000000"/>
                <w:position w:val="13"/>
              </w:rPr>
              <w:t xml:space="preserve">ích </w:t>
            </w:r>
            <w:r w:rsidR="00D304A9">
              <w:rPr>
                <w:rFonts w:cs="Arial"/>
                <w:color w:val="000000"/>
                <w:position w:val="13"/>
              </w:rPr>
              <w:t>R</w:t>
            </w:r>
            <w:r w:rsidRPr="005510FB">
              <w:rPr>
                <w:rFonts w:cs="Arial"/>
                <w:color w:val="000000"/>
                <w:position w:val="13"/>
              </w:rPr>
              <w:t>izi</w:t>
            </w:r>
            <w:r w:rsidRPr="005510FB">
              <w:rPr>
                <w:rFonts w:cs="Arial"/>
                <w:color w:val="000000"/>
                <w:spacing w:val="-2"/>
                <w:position w:val="13"/>
              </w:rPr>
              <w:t>k</w:t>
            </w:r>
          </w:p>
        </w:tc>
      </w:tr>
      <w:tr w:rsidR="005510FB" w:rsidRPr="005510FB" w:rsidTr="00763B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6" w:type="dxa"/>
          </w:tcPr>
          <w:p w:rsidR="005510FB" w:rsidRPr="005510FB" w:rsidRDefault="005510FB" w:rsidP="005510FB">
            <w:pPr>
              <w:spacing w:before="255" w:after="160" w:line="264" w:lineRule="auto"/>
              <w:ind w:left="40" w:right="-80" w:firstLine="0"/>
              <w:jc w:val="left"/>
              <w:rPr>
                <w:rFonts w:cs="Arial"/>
                <w:color w:val="010302"/>
              </w:rPr>
            </w:pPr>
            <w:r w:rsidRPr="005510FB">
              <w:rPr>
                <w:rFonts w:cs="Arial"/>
                <w:color w:val="000000"/>
              </w:rPr>
              <w:t>Silnice I. II. a III. třídy, M</w:t>
            </w:r>
            <w:r w:rsidRPr="005510FB">
              <w:rPr>
                <w:rFonts w:cs="Arial"/>
                <w:color w:val="000000"/>
                <w:spacing w:val="-2"/>
              </w:rPr>
              <w:t>Ú</w:t>
            </w:r>
            <w:r w:rsidR="00BD68A0">
              <w:rPr>
                <w:rFonts w:cs="Arial"/>
                <w:color w:val="000000"/>
              </w:rPr>
              <w:t>K</w:t>
            </w:r>
          </w:p>
        </w:tc>
        <w:tc>
          <w:tcPr>
            <w:tcW w:w="5131" w:type="dxa"/>
          </w:tcPr>
          <w:p w:rsidR="005510FB" w:rsidRPr="005510FB" w:rsidRDefault="005510FB" w:rsidP="00BD68A0">
            <w:pPr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5510FB">
              <w:t>Nehoda</w:t>
            </w:r>
            <w:proofErr w:type="spellEnd"/>
            <w:r w:rsidRPr="005510FB">
              <w:t xml:space="preserve"> </w:t>
            </w:r>
            <w:proofErr w:type="spellStart"/>
            <w:r w:rsidRPr="005510FB">
              <w:t>zp</w:t>
            </w:r>
            <w:r w:rsidR="00BD68A0">
              <w:t>ůsobená</w:t>
            </w:r>
            <w:proofErr w:type="spellEnd"/>
            <w:r w:rsidR="00BD68A0">
              <w:t xml:space="preserve"> </w:t>
            </w:r>
            <w:proofErr w:type="spellStart"/>
            <w:r w:rsidR="00BD68A0">
              <w:t>vozidlem</w:t>
            </w:r>
            <w:proofErr w:type="spellEnd"/>
            <w:r w:rsidR="00BD68A0">
              <w:t xml:space="preserve"> </w:t>
            </w:r>
            <w:proofErr w:type="spellStart"/>
            <w:r w:rsidR="00BD68A0">
              <w:t>nebo</w:t>
            </w:r>
            <w:proofErr w:type="spellEnd"/>
            <w:r w:rsidR="00BD68A0">
              <w:t xml:space="preserve"> </w:t>
            </w:r>
            <w:proofErr w:type="spellStart"/>
            <w:r w:rsidR="00BD68A0">
              <w:t>strojem</w:t>
            </w:r>
            <w:proofErr w:type="spellEnd"/>
            <w:r w:rsidR="00BD68A0">
              <w:t xml:space="preserve">. </w:t>
            </w:r>
            <w:proofErr w:type="spellStart"/>
            <w:r w:rsidR="00BD68A0">
              <w:t>P</w:t>
            </w:r>
            <w:r w:rsidRPr="005510FB">
              <w:t>řekážky</w:t>
            </w:r>
            <w:proofErr w:type="spellEnd"/>
            <w:r w:rsidRPr="005510FB">
              <w:t xml:space="preserve"> v </w:t>
            </w:r>
            <w:proofErr w:type="spellStart"/>
            <w:r w:rsidRPr="005510FB">
              <w:t>provozu</w:t>
            </w:r>
            <w:proofErr w:type="spellEnd"/>
            <w:r w:rsidRPr="005510FB">
              <w:t>.</w:t>
            </w:r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2"/>
              </w:numPr>
              <w:ind w:left="767" w:hanging="284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6D0F12">
              <w:t>Zamezit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kontaktu</w:t>
            </w:r>
            <w:proofErr w:type="spellEnd"/>
            <w:r w:rsidRPr="006D0F12">
              <w:t xml:space="preserve"> s </w:t>
            </w:r>
            <w:proofErr w:type="spellStart"/>
            <w:r w:rsidRPr="006D0F12">
              <w:t>veřejnou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dopravou</w:t>
            </w:r>
            <w:proofErr w:type="spellEnd"/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2"/>
              </w:numPr>
              <w:ind w:left="767" w:hanging="284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6D0F12">
              <w:t>Zajistit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pravidelnou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údržbu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dopravního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značení</w:t>
            </w:r>
            <w:proofErr w:type="spellEnd"/>
          </w:p>
        </w:tc>
      </w:tr>
      <w:tr w:rsidR="005510FB" w:rsidRPr="005510FB" w:rsidTr="00763BD4">
        <w:trPr>
          <w:trHeight w:val="16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6" w:type="dxa"/>
          </w:tcPr>
          <w:p w:rsidR="005510FB" w:rsidRPr="005510FB" w:rsidRDefault="005510FB" w:rsidP="005510FB">
            <w:pPr>
              <w:spacing w:before="658" w:after="160" w:line="264" w:lineRule="auto"/>
              <w:ind w:left="40" w:right="789" w:firstLine="0"/>
              <w:jc w:val="left"/>
              <w:rPr>
                <w:rFonts w:cs="Arial"/>
                <w:color w:val="010302"/>
              </w:rPr>
            </w:pPr>
            <w:r w:rsidRPr="005510FB">
              <w:rPr>
                <w:rFonts w:cs="Arial"/>
                <w:color w:val="000000"/>
              </w:rPr>
              <w:t>Turistické ces</w:t>
            </w:r>
            <w:r w:rsidRPr="005510FB">
              <w:rPr>
                <w:rFonts w:cs="Arial"/>
                <w:color w:val="000000"/>
                <w:spacing w:val="-2"/>
              </w:rPr>
              <w:t>t</w:t>
            </w:r>
            <w:r w:rsidRPr="005510FB">
              <w:rPr>
                <w:rFonts w:cs="Arial"/>
                <w:color w:val="000000"/>
              </w:rPr>
              <w:t>y a cy</w:t>
            </w:r>
            <w:r w:rsidRPr="005510FB">
              <w:rPr>
                <w:rFonts w:cs="Arial"/>
                <w:color w:val="000000"/>
                <w:spacing w:val="-2"/>
              </w:rPr>
              <w:t>k</w:t>
            </w:r>
            <w:r w:rsidR="00BD68A0">
              <w:rPr>
                <w:rFonts w:cs="Arial"/>
                <w:color w:val="000000"/>
              </w:rPr>
              <w:t>lotrasy</w:t>
            </w:r>
          </w:p>
        </w:tc>
        <w:tc>
          <w:tcPr>
            <w:tcW w:w="5131" w:type="dxa"/>
          </w:tcPr>
          <w:p w:rsidR="005510FB" w:rsidRPr="005510FB" w:rsidRDefault="005510FB" w:rsidP="00BD68A0">
            <w:pPr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proofErr w:type="spellStart"/>
            <w:r w:rsidRPr="005510FB">
              <w:rPr>
                <w:color w:val="000000"/>
              </w:rPr>
              <w:t>Střet</w:t>
            </w:r>
            <w:proofErr w:type="spellEnd"/>
            <w:r w:rsidRPr="005510FB">
              <w:rPr>
                <w:color w:val="000000"/>
              </w:rPr>
              <w:t xml:space="preserve"> se </w:t>
            </w:r>
            <w:proofErr w:type="spellStart"/>
            <w:r w:rsidRPr="005510FB">
              <w:rPr>
                <w:color w:val="000000"/>
              </w:rPr>
              <w:t>stavebními</w:t>
            </w:r>
            <w:proofErr w:type="spellEnd"/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stroji</w:t>
            </w:r>
            <w:proofErr w:type="spellEnd"/>
            <w:r w:rsidRPr="005510FB">
              <w:rPr>
                <w:color w:val="000000"/>
              </w:rPr>
              <w:t xml:space="preserve"> a </w:t>
            </w:r>
            <w:proofErr w:type="spellStart"/>
            <w:r w:rsidRPr="005510FB">
              <w:rPr>
                <w:color w:val="000000"/>
              </w:rPr>
              <w:t>dopravou</w:t>
            </w:r>
            <w:proofErr w:type="spellEnd"/>
            <w:r w:rsidRPr="005510FB">
              <w:rPr>
                <w:color w:val="000000"/>
              </w:rPr>
              <w:t xml:space="preserve">. </w:t>
            </w:r>
            <w:proofErr w:type="spellStart"/>
            <w:r w:rsidRPr="005510FB">
              <w:rPr>
                <w:color w:val="000000"/>
              </w:rPr>
              <w:t>Překážky</w:t>
            </w:r>
            <w:proofErr w:type="spellEnd"/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na</w:t>
            </w:r>
            <w:proofErr w:type="spellEnd"/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cestách</w:t>
            </w:r>
            <w:proofErr w:type="spellEnd"/>
            <w:r w:rsidRPr="005510FB">
              <w:rPr>
                <w:color w:val="000000"/>
              </w:rPr>
              <w:t xml:space="preserve"> a </w:t>
            </w:r>
            <w:proofErr w:type="spellStart"/>
            <w:r w:rsidRPr="005510FB">
              <w:rPr>
                <w:color w:val="000000"/>
              </w:rPr>
              <w:t>cyklotrasách</w:t>
            </w:r>
            <w:proofErr w:type="spellEnd"/>
            <w:r w:rsidRPr="005510FB">
              <w:rPr>
                <w:color w:val="000000"/>
              </w:rPr>
              <w:t xml:space="preserve">. </w:t>
            </w:r>
            <w:proofErr w:type="spellStart"/>
            <w:r w:rsidRPr="005510FB">
              <w:rPr>
                <w:color w:val="000000"/>
              </w:rPr>
              <w:t>Výkopy</w:t>
            </w:r>
            <w:proofErr w:type="spellEnd"/>
            <w:r w:rsidRPr="005510FB">
              <w:rPr>
                <w:color w:val="000000"/>
              </w:rPr>
              <w:t xml:space="preserve"> a </w:t>
            </w:r>
            <w:proofErr w:type="spellStart"/>
            <w:r w:rsidRPr="005510FB">
              <w:rPr>
                <w:color w:val="000000"/>
              </w:rPr>
              <w:t>př</w:t>
            </w:r>
            <w:r w:rsidR="00A61B9B">
              <w:rPr>
                <w:color w:val="000000"/>
              </w:rPr>
              <w:t>ekopy</w:t>
            </w:r>
            <w:proofErr w:type="spellEnd"/>
            <w:r w:rsidR="00A61B9B">
              <w:rPr>
                <w:color w:val="000000"/>
              </w:rPr>
              <w:t xml:space="preserve">, </w:t>
            </w:r>
            <w:proofErr w:type="spellStart"/>
            <w:r w:rsidR="00A61B9B">
              <w:rPr>
                <w:color w:val="000000"/>
              </w:rPr>
              <w:t>pád</w:t>
            </w:r>
            <w:proofErr w:type="spellEnd"/>
            <w:r w:rsidR="00A61B9B">
              <w:rPr>
                <w:color w:val="000000"/>
              </w:rPr>
              <w:t xml:space="preserve"> </w:t>
            </w:r>
            <w:proofErr w:type="spellStart"/>
            <w:r w:rsidR="00A61B9B">
              <w:rPr>
                <w:color w:val="000000"/>
              </w:rPr>
              <w:t>osob</w:t>
            </w:r>
            <w:proofErr w:type="spellEnd"/>
            <w:r w:rsidR="00A61B9B">
              <w:rPr>
                <w:color w:val="000000"/>
              </w:rPr>
              <w:t xml:space="preserve">. </w:t>
            </w:r>
            <w:proofErr w:type="spellStart"/>
            <w:r w:rsidR="00A61B9B">
              <w:rPr>
                <w:color w:val="000000"/>
              </w:rPr>
              <w:t>Pád</w:t>
            </w:r>
            <w:proofErr w:type="spellEnd"/>
            <w:r w:rsidR="00A61B9B">
              <w:rPr>
                <w:color w:val="000000"/>
              </w:rPr>
              <w:t xml:space="preserve"> </w:t>
            </w:r>
            <w:proofErr w:type="spellStart"/>
            <w:r w:rsidR="00A61B9B">
              <w:rPr>
                <w:color w:val="000000"/>
              </w:rPr>
              <w:t>předmětů</w:t>
            </w:r>
            <w:proofErr w:type="spellEnd"/>
            <w:r w:rsidR="00A61B9B">
              <w:rPr>
                <w:color w:val="000000"/>
              </w:rPr>
              <w:t>.</w:t>
            </w:r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3"/>
              </w:numPr>
              <w:ind w:left="767" w:hanging="284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6D0F12">
              <w:t>Zamezit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kontaktu</w:t>
            </w:r>
            <w:proofErr w:type="spellEnd"/>
            <w:r w:rsidRPr="006D0F12">
              <w:t xml:space="preserve"> s </w:t>
            </w:r>
            <w:proofErr w:type="spellStart"/>
            <w:r w:rsidRPr="006D0F12">
              <w:t>veřejností</w:t>
            </w:r>
            <w:proofErr w:type="spellEnd"/>
            <w:r w:rsidRPr="006D0F12">
              <w:t xml:space="preserve">.  </w:t>
            </w:r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3"/>
              </w:numPr>
              <w:ind w:left="767" w:hanging="284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10302"/>
              </w:rPr>
            </w:pPr>
            <w:proofErr w:type="spellStart"/>
            <w:r w:rsidRPr="006D0F12">
              <w:t>Zajistit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pravidelnou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údržbu</w:t>
            </w:r>
            <w:proofErr w:type="spellEnd"/>
            <w:r w:rsidRPr="006D0F12">
              <w:t xml:space="preserve"> a </w:t>
            </w:r>
            <w:proofErr w:type="spellStart"/>
            <w:r w:rsidRPr="006D0F12">
              <w:t>doplňování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bezpečnostních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prvků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stavby</w:t>
            </w:r>
            <w:proofErr w:type="spellEnd"/>
            <w:r w:rsidRPr="006D0F12">
              <w:rPr>
                <w:color w:val="000000"/>
              </w:rPr>
              <w:t xml:space="preserve">: </w:t>
            </w:r>
            <w:proofErr w:type="spellStart"/>
            <w:r w:rsidRPr="006D0F12">
              <w:rPr>
                <w:color w:val="000000"/>
              </w:rPr>
              <w:t>zábradlí</w:t>
            </w:r>
            <w:proofErr w:type="spellEnd"/>
            <w:r w:rsidRPr="006D0F12">
              <w:rPr>
                <w:color w:val="000000"/>
              </w:rPr>
              <w:t xml:space="preserve">, </w:t>
            </w:r>
            <w:proofErr w:type="spellStart"/>
            <w:r w:rsidRPr="006D0F12">
              <w:rPr>
                <w:color w:val="000000"/>
              </w:rPr>
              <w:t>oplocení</w:t>
            </w:r>
            <w:proofErr w:type="spellEnd"/>
            <w:r w:rsidRPr="006D0F12">
              <w:rPr>
                <w:color w:val="000000"/>
              </w:rPr>
              <w:t xml:space="preserve">, </w:t>
            </w:r>
            <w:proofErr w:type="spellStart"/>
            <w:r w:rsidRPr="006D0F12">
              <w:rPr>
                <w:color w:val="000000"/>
                <w:spacing w:val="-2"/>
              </w:rPr>
              <w:t>i</w:t>
            </w:r>
            <w:r w:rsidRPr="006D0F12">
              <w:rPr>
                <w:color w:val="000000"/>
              </w:rPr>
              <w:t>nform</w:t>
            </w:r>
            <w:r w:rsidRPr="006D0F12">
              <w:rPr>
                <w:color w:val="000000"/>
                <w:spacing w:val="-2"/>
              </w:rPr>
              <w:t>a</w:t>
            </w:r>
            <w:r w:rsidRPr="006D0F12">
              <w:rPr>
                <w:color w:val="000000"/>
              </w:rPr>
              <w:t>čních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tabulek</w:t>
            </w:r>
            <w:proofErr w:type="spellEnd"/>
            <w:r w:rsidRPr="006D0F12">
              <w:rPr>
                <w:color w:val="000000"/>
              </w:rPr>
              <w:t xml:space="preserve">, </w:t>
            </w:r>
            <w:proofErr w:type="spellStart"/>
            <w:r w:rsidRPr="006D0F12">
              <w:rPr>
                <w:color w:val="000000"/>
              </w:rPr>
              <w:t>dop</w:t>
            </w:r>
            <w:r w:rsidRPr="006D0F12">
              <w:rPr>
                <w:color w:val="000000"/>
                <w:spacing w:val="-2"/>
              </w:rPr>
              <w:t>r</w:t>
            </w:r>
            <w:r w:rsidRPr="006D0F12">
              <w:rPr>
                <w:color w:val="000000"/>
              </w:rPr>
              <w:t>avního</w:t>
            </w:r>
            <w:proofErr w:type="spellEnd"/>
            <w:r w:rsidR="00BD68A0">
              <w:rPr>
                <w:color w:val="000000"/>
              </w:rPr>
              <w:t xml:space="preserve"> </w:t>
            </w:r>
            <w:proofErr w:type="spellStart"/>
            <w:r w:rsidR="00BD68A0">
              <w:rPr>
                <w:color w:val="000000"/>
              </w:rPr>
              <w:t>značení</w:t>
            </w:r>
            <w:proofErr w:type="spellEnd"/>
            <w:r w:rsidR="00BD68A0">
              <w:rPr>
                <w:color w:val="000000"/>
              </w:rPr>
              <w:t>.</w:t>
            </w:r>
          </w:p>
        </w:tc>
      </w:tr>
      <w:tr w:rsidR="005510FB" w:rsidRPr="005510FB" w:rsidTr="00763B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6" w:type="dxa"/>
          </w:tcPr>
          <w:p w:rsidR="005510FB" w:rsidRPr="005510FB" w:rsidRDefault="006D0F12" w:rsidP="006D0F12">
            <w:pPr>
              <w:spacing w:before="257" w:after="160" w:line="264" w:lineRule="auto"/>
              <w:ind w:left="40" w:right="-138" w:firstLine="0"/>
              <w:jc w:val="left"/>
              <w:rPr>
                <w:rFonts w:cs="Arial"/>
                <w:color w:val="010302"/>
              </w:rPr>
            </w:pPr>
            <w:r>
              <w:rPr>
                <w:rFonts w:cs="Arial"/>
                <w:color w:val="000000"/>
              </w:rPr>
              <w:t xml:space="preserve">Vodní </w:t>
            </w:r>
            <w:r w:rsidR="00BD68A0">
              <w:rPr>
                <w:rFonts w:cs="Arial"/>
                <w:color w:val="000000"/>
              </w:rPr>
              <w:t>toky</w:t>
            </w:r>
          </w:p>
        </w:tc>
        <w:tc>
          <w:tcPr>
            <w:tcW w:w="5131" w:type="dxa"/>
          </w:tcPr>
          <w:p w:rsidR="005510FB" w:rsidRPr="005510FB" w:rsidRDefault="005510FB" w:rsidP="00BD68A0">
            <w:pPr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10302"/>
              </w:rPr>
            </w:pPr>
            <w:proofErr w:type="spellStart"/>
            <w:r w:rsidRPr="005510FB">
              <w:rPr>
                <w:color w:val="000000"/>
              </w:rPr>
              <w:t>Kont</w:t>
            </w:r>
            <w:r w:rsidRPr="005510FB">
              <w:rPr>
                <w:color w:val="000000"/>
                <w:spacing w:val="-2"/>
              </w:rPr>
              <w:t>a</w:t>
            </w:r>
            <w:r w:rsidRPr="005510FB">
              <w:rPr>
                <w:color w:val="000000"/>
              </w:rPr>
              <w:t>mina</w:t>
            </w:r>
            <w:r w:rsidRPr="005510FB">
              <w:rPr>
                <w:color w:val="000000"/>
                <w:spacing w:val="-2"/>
              </w:rPr>
              <w:t>c</w:t>
            </w:r>
            <w:r w:rsidRPr="005510FB">
              <w:rPr>
                <w:color w:val="000000"/>
              </w:rPr>
              <w:t>e</w:t>
            </w:r>
            <w:proofErr w:type="spellEnd"/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rop</w:t>
            </w:r>
            <w:r w:rsidRPr="005510FB">
              <w:rPr>
                <w:color w:val="000000"/>
                <w:spacing w:val="-3"/>
              </w:rPr>
              <w:t>n</w:t>
            </w:r>
            <w:r w:rsidRPr="005510FB">
              <w:rPr>
                <w:color w:val="000000"/>
              </w:rPr>
              <w:t>ým</w:t>
            </w:r>
            <w:r w:rsidRPr="005510FB">
              <w:rPr>
                <w:color w:val="000000"/>
                <w:spacing w:val="-2"/>
              </w:rPr>
              <w:t>i</w:t>
            </w:r>
            <w:proofErr w:type="spellEnd"/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lát</w:t>
            </w:r>
            <w:r w:rsidRPr="005510FB">
              <w:rPr>
                <w:color w:val="000000"/>
                <w:spacing w:val="-2"/>
              </w:rPr>
              <w:t>k</w:t>
            </w:r>
            <w:r w:rsidRPr="005510FB">
              <w:rPr>
                <w:color w:val="000000"/>
              </w:rPr>
              <w:t>am</w:t>
            </w:r>
            <w:r w:rsidRPr="005510FB">
              <w:rPr>
                <w:color w:val="000000"/>
                <w:spacing w:val="-2"/>
              </w:rPr>
              <w:t>i</w:t>
            </w:r>
            <w:proofErr w:type="spellEnd"/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4"/>
              </w:numPr>
              <w:ind w:left="767" w:hanging="284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6D0F12">
              <w:t>Dodržování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vyjádření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správce</w:t>
            </w:r>
            <w:proofErr w:type="spellEnd"/>
            <w:r w:rsidRPr="006D0F12">
              <w:t xml:space="preserve"> k </w:t>
            </w:r>
            <w:proofErr w:type="spellStart"/>
            <w:r w:rsidRPr="006D0F12">
              <w:t>podmínkám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výstavby</w:t>
            </w:r>
            <w:proofErr w:type="spellEnd"/>
            <w:r w:rsidRPr="006D0F12">
              <w:t xml:space="preserve">  </w:t>
            </w:r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4"/>
              </w:numPr>
              <w:ind w:left="767" w:hanging="284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10302"/>
              </w:rPr>
            </w:pPr>
            <w:proofErr w:type="spellStart"/>
            <w:r w:rsidRPr="006D0F12">
              <w:t>Umístění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h</w:t>
            </w:r>
            <w:r w:rsidRPr="006D0F12">
              <w:rPr>
                <w:color w:val="000000"/>
                <w:spacing w:val="-2"/>
              </w:rPr>
              <w:t>a</w:t>
            </w:r>
            <w:r w:rsidRPr="006D0F12">
              <w:rPr>
                <w:color w:val="000000"/>
              </w:rPr>
              <w:t>varijních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  <w:spacing w:val="-2"/>
              </w:rPr>
              <w:t>s</w:t>
            </w:r>
            <w:r w:rsidRPr="006D0F12">
              <w:rPr>
                <w:color w:val="000000"/>
              </w:rPr>
              <w:t>oup</w:t>
            </w:r>
            <w:r w:rsidRPr="006D0F12">
              <w:rPr>
                <w:color w:val="000000"/>
                <w:spacing w:val="-2"/>
              </w:rPr>
              <w:t>r</w:t>
            </w:r>
            <w:r w:rsidRPr="006D0F12">
              <w:rPr>
                <w:color w:val="000000"/>
              </w:rPr>
              <w:t>av</w:t>
            </w:r>
            <w:proofErr w:type="spellEnd"/>
            <w:r w:rsidRPr="006D0F12">
              <w:rPr>
                <w:color w:val="000000"/>
              </w:rPr>
              <w:t xml:space="preserve">  </w:t>
            </w:r>
          </w:p>
        </w:tc>
      </w:tr>
      <w:tr w:rsidR="005510FB" w:rsidRPr="005510FB" w:rsidTr="00763BD4">
        <w:trPr>
          <w:trHeight w:val="18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6" w:type="dxa"/>
          </w:tcPr>
          <w:p w:rsidR="005510FB" w:rsidRPr="005510FB" w:rsidRDefault="005510FB" w:rsidP="005510FB">
            <w:pPr>
              <w:spacing w:before="793" w:after="160" w:line="264" w:lineRule="auto"/>
              <w:ind w:left="40" w:right="17" w:firstLine="0"/>
              <w:jc w:val="left"/>
              <w:rPr>
                <w:rFonts w:cs="Arial"/>
                <w:color w:val="010302"/>
              </w:rPr>
            </w:pPr>
            <w:r w:rsidRPr="005510FB">
              <w:rPr>
                <w:rFonts w:cs="Arial"/>
                <w:color w:val="000000"/>
              </w:rPr>
              <w:t>Podzemní sítě technického vyb</w:t>
            </w:r>
            <w:r w:rsidRPr="005510FB">
              <w:rPr>
                <w:rFonts w:cs="Arial"/>
                <w:color w:val="000000"/>
                <w:spacing w:val="-3"/>
              </w:rPr>
              <w:t>a</w:t>
            </w:r>
            <w:r w:rsidRPr="005510FB">
              <w:rPr>
                <w:rFonts w:cs="Arial"/>
                <w:color w:val="000000"/>
              </w:rPr>
              <w:t xml:space="preserve">vení  </w:t>
            </w:r>
          </w:p>
        </w:tc>
        <w:tc>
          <w:tcPr>
            <w:tcW w:w="5131" w:type="dxa"/>
          </w:tcPr>
          <w:p w:rsidR="005510FB" w:rsidRPr="005510FB" w:rsidRDefault="005510FB" w:rsidP="00BD68A0">
            <w:pPr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10302"/>
              </w:rPr>
            </w:pPr>
            <w:proofErr w:type="spellStart"/>
            <w:r w:rsidRPr="005510FB">
              <w:rPr>
                <w:color w:val="000000"/>
              </w:rPr>
              <w:t>Po</w:t>
            </w:r>
            <w:r w:rsidRPr="005510FB">
              <w:rPr>
                <w:color w:val="000000"/>
                <w:spacing w:val="-2"/>
              </w:rPr>
              <w:t>š</w:t>
            </w:r>
            <w:r w:rsidRPr="005510FB">
              <w:rPr>
                <w:color w:val="000000"/>
              </w:rPr>
              <w:t>ko</w:t>
            </w:r>
            <w:r w:rsidRPr="005510FB">
              <w:rPr>
                <w:color w:val="000000"/>
                <w:spacing w:val="-3"/>
              </w:rPr>
              <w:t>z</w:t>
            </w:r>
            <w:r w:rsidRPr="005510FB">
              <w:rPr>
                <w:color w:val="000000"/>
              </w:rPr>
              <w:t>ení</w:t>
            </w:r>
            <w:proofErr w:type="spellEnd"/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sítí</w:t>
            </w:r>
            <w:proofErr w:type="spellEnd"/>
            <w:r w:rsidRPr="005510FB">
              <w:rPr>
                <w:color w:val="000000"/>
              </w:rPr>
              <w:t xml:space="preserve"> – </w:t>
            </w:r>
            <w:proofErr w:type="spellStart"/>
            <w:r w:rsidRPr="005510FB">
              <w:rPr>
                <w:color w:val="000000"/>
              </w:rPr>
              <w:t>rizi</w:t>
            </w:r>
            <w:r w:rsidRPr="005510FB">
              <w:rPr>
                <w:color w:val="000000"/>
                <w:spacing w:val="-2"/>
              </w:rPr>
              <w:t>k</w:t>
            </w:r>
            <w:r w:rsidRPr="005510FB">
              <w:rPr>
                <w:color w:val="000000"/>
              </w:rPr>
              <w:t>o</w:t>
            </w:r>
            <w:proofErr w:type="spellEnd"/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úraz</w:t>
            </w:r>
            <w:r w:rsidRPr="005510FB">
              <w:rPr>
                <w:color w:val="000000"/>
                <w:spacing w:val="-3"/>
              </w:rPr>
              <w:t>u</w:t>
            </w:r>
            <w:proofErr w:type="spellEnd"/>
            <w:r w:rsidRPr="005510FB">
              <w:rPr>
                <w:color w:val="000000"/>
              </w:rPr>
              <w:t xml:space="preserve">, </w:t>
            </w:r>
            <w:proofErr w:type="spellStart"/>
            <w:r w:rsidRPr="005510FB">
              <w:rPr>
                <w:color w:val="000000"/>
              </w:rPr>
              <w:t>požáru</w:t>
            </w:r>
            <w:proofErr w:type="spellEnd"/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ne</w:t>
            </w:r>
            <w:r w:rsidRPr="005510FB">
              <w:rPr>
                <w:color w:val="000000"/>
                <w:spacing w:val="-3"/>
              </w:rPr>
              <w:t>b</w:t>
            </w:r>
            <w:r w:rsidR="006D0F12">
              <w:rPr>
                <w:color w:val="000000"/>
              </w:rPr>
              <w:t>o</w:t>
            </w:r>
            <w:proofErr w:type="spellEnd"/>
            <w:r w:rsidR="006D0F12">
              <w:rPr>
                <w:color w:val="000000"/>
              </w:rPr>
              <w:t xml:space="preserve"> </w:t>
            </w:r>
            <w:proofErr w:type="spellStart"/>
            <w:r w:rsidR="006D0F12">
              <w:rPr>
                <w:color w:val="000000"/>
              </w:rPr>
              <w:t>výbuchu</w:t>
            </w:r>
            <w:proofErr w:type="spellEnd"/>
            <w:r w:rsidR="006D0F12">
              <w:rPr>
                <w:color w:val="000000"/>
              </w:rPr>
              <w:t>.</w:t>
            </w:r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5"/>
              </w:numPr>
              <w:ind w:left="767" w:hanging="284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6D0F12">
              <w:t>Vyjádření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správců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sítí</w:t>
            </w:r>
            <w:proofErr w:type="spellEnd"/>
            <w:r w:rsidRPr="006D0F12">
              <w:t xml:space="preserve"> k </w:t>
            </w:r>
            <w:proofErr w:type="spellStart"/>
            <w:r w:rsidRPr="006D0F12">
              <w:t>podmínkám</w:t>
            </w:r>
            <w:proofErr w:type="spellEnd"/>
            <w:r w:rsidRPr="006D0F12">
              <w:t xml:space="preserve"> a </w:t>
            </w:r>
            <w:proofErr w:type="spellStart"/>
            <w:r w:rsidRPr="006D0F12">
              <w:t>postupu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výstavby</w:t>
            </w:r>
            <w:proofErr w:type="spellEnd"/>
            <w:r w:rsidRPr="006D0F12">
              <w:t xml:space="preserve">  </w:t>
            </w:r>
          </w:p>
          <w:p w:rsidR="005510FB" w:rsidRPr="006D0F12" w:rsidRDefault="00BD68A0" w:rsidP="00BD68A0">
            <w:pPr>
              <w:pStyle w:val="Odstavecseseznamem"/>
              <w:numPr>
                <w:ilvl w:val="0"/>
                <w:numId w:val="25"/>
              </w:numPr>
              <w:ind w:left="767" w:hanging="284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Vytýčení</w:t>
            </w:r>
            <w:proofErr w:type="spellEnd"/>
            <w:r>
              <w:t xml:space="preserve"> a </w:t>
            </w:r>
            <w:proofErr w:type="spellStart"/>
            <w:r>
              <w:t>vyznačení</w:t>
            </w:r>
            <w:proofErr w:type="spellEnd"/>
            <w:r>
              <w:t xml:space="preserve"> </w:t>
            </w:r>
            <w:proofErr w:type="spellStart"/>
            <w:r>
              <w:t>sítí</w:t>
            </w:r>
            <w:proofErr w:type="spellEnd"/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5"/>
              </w:numPr>
              <w:ind w:left="767" w:hanging="284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D0F12">
              <w:t xml:space="preserve">V </w:t>
            </w:r>
            <w:proofErr w:type="spellStart"/>
            <w:r w:rsidRPr="006D0F12">
              <w:t>případě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souběhu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či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křížení</w:t>
            </w:r>
            <w:proofErr w:type="spellEnd"/>
            <w:r w:rsidRPr="006D0F12">
              <w:t xml:space="preserve"> je </w:t>
            </w:r>
            <w:proofErr w:type="spellStart"/>
            <w:r w:rsidRPr="006D0F12">
              <w:t>nutno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provádět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výkopy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r</w:t>
            </w:r>
            <w:r w:rsidR="00BD68A0">
              <w:t>učně</w:t>
            </w:r>
            <w:proofErr w:type="spellEnd"/>
            <w:r w:rsidR="00BD68A0">
              <w:t xml:space="preserve"> s co </w:t>
            </w:r>
            <w:proofErr w:type="spellStart"/>
            <w:r w:rsidR="00BD68A0">
              <w:t>nejvyšší</w:t>
            </w:r>
            <w:proofErr w:type="spellEnd"/>
            <w:r w:rsidR="00BD68A0">
              <w:t xml:space="preserve"> </w:t>
            </w:r>
            <w:proofErr w:type="spellStart"/>
            <w:r w:rsidR="00BD68A0">
              <w:t>opatrností</w:t>
            </w:r>
            <w:proofErr w:type="spellEnd"/>
            <w:r w:rsidR="00BD68A0">
              <w:t>.</w:t>
            </w:r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5"/>
              </w:numPr>
              <w:ind w:left="767" w:hanging="284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10302"/>
              </w:rPr>
            </w:pPr>
            <w:proofErr w:type="spellStart"/>
            <w:r w:rsidRPr="006D0F12">
              <w:t>Pásmo</w:t>
            </w:r>
            <w:proofErr w:type="spellEnd"/>
            <w:r w:rsidRPr="006D0F12">
              <w:t xml:space="preserve"> s </w:t>
            </w:r>
            <w:proofErr w:type="spellStart"/>
            <w:r w:rsidRPr="006D0F12">
              <w:t>podzemními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vedeními</w:t>
            </w:r>
            <w:proofErr w:type="spellEnd"/>
            <w:r w:rsidRPr="006D0F12">
              <w:t xml:space="preserve"> bez </w:t>
            </w:r>
            <w:proofErr w:type="spellStart"/>
            <w:r w:rsidRPr="006D0F12">
              <w:t>ochrany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mohou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přejíždět</w:t>
            </w:r>
            <w:proofErr w:type="spellEnd"/>
            <w:r w:rsidRPr="006D0F12">
              <w:t xml:space="preserve"> </w:t>
            </w:r>
            <w:proofErr w:type="spellStart"/>
            <w:r w:rsidRPr="006D0F12">
              <w:t>mechanismy</w:t>
            </w:r>
            <w:proofErr w:type="spellEnd"/>
            <w:r w:rsidRPr="006D0F12">
              <w:rPr>
                <w:color w:val="000000"/>
              </w:rPr>
              <w:t xml:space="preserve"> o </w:t>
            </w:r>
            <w:proofErr w:type="spellStart"/>
            <w:r w:rsidRPr="006D0F12">
              <w:rPr>
                <w:color w:val="000000"/>
              </w:rPr>
              <w:t>ce</w:t>
            </w:r>
            <w:r w:rsidRPr="006D0F12">
              <w:rPr>
                <w:color w:val="000000"/>
                <w:spacing w:val="-2"/>
              </w:rPr>
              <w:t>l</w:t>
            </w:r>
            <w:r w:rsidRPr="006D0F12">
              <w:rPr>
                <w:color w:val="000000"/>
              </w:rPr>
              <w:t>kové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hmotnosti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max</w:t>
            </w:r>
            <w:r w:rsidRPr="006D0F12">
              <w:rPr>
                <w:color w:val="000000"/>
                <w:spacing w:val="-2"/>
              </w:rPr>
              <w:t>i</w:t>
            </w:r>
            <w:r w:rsidR="00BD68A0">
              <w:rPr>
                <w:color w:val="000000"/>
              </w:rPr>
              <w:t>málně</w:t>
            </w:r>
            <w:proofErr w:type="spellEnd"/>
            <w:r w:rsidR="00BD68A0">
              <w:rPr>
                <w:color w:val="000000"/>
              </w:rPr>
              <w:t xml:space="preserve"> 6 t </w:t>
            </w:r>
            <w:proofErr w:type="spellStart"/>
            <w:r w:rsidR="00BD68A0">
              <w:rPr>
                <w:color w:val="000000"/>
              </w:rPr>
              <w:t>včetně</w:t>
            </w:r>
            <w:proofErr w:type="spellEnd"/>
            <w:r w:rsidR="00BD68A0">
              <w:rPr>
                <w:color w:val="000000"/>
              </w:rPr>
              <w:t>.</w:t>
            </w:r>
          </w:p>
        </w:tc>
      </w:tr>
      <w:tr w:rsidR="005510FB" w:rsidRPr="005510FB" w:rsidTr="00763B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6" w:type="dxa"/>
          </w:tcPr>
          <w:p w:rsidR="005510FB" w:rsidRPr="005510FB" w:rsidRDefault="005510FB" w:rsidP="005510FB">
            <w:pPr>
              <w:spacing w:before="793" w:after="160" w:line="264" w:lineRule="auto"/>
              <w:ind w:left="40" w:right="17" w:firstLine="0"/>
              <w:jc w:val="left"/>
              <w:rPr>
                <w:rFonts w:cs="Arial"/>
                <w:color w:val="000000"/>
              </w:rPr>
            </w:pPr>
            <w:r w:rsidRPr="006D0F12">
              <w:rPr>
                <w:rFonts w:cs="Arial"/>
                <w:color w:val="000000"/>
              </w:rPr>
              <w:t>Nadzemní sítě t</w:t>
            </w:r>
            <w:r w:rsidRPr="006D0F12">
              <w:rPr>
                <w:rFonts w:cs="Arial"/>
                <w:color w:val="000000"/>
                <w:spacing w:val="-2"/>
              </w:rPr>
              <w:t>e</w:t>
            </w:r>
            <w:r w:rsidRPr="006D0F12">
              <w:rPr>
                <w:rFonts w:cs="Arial"/>
                <w:color w:val="000000"/>
              </w:rPr>
              <w:t>chnické</w:t>
            </w:r>
            <w:r w:rsidRPr="006D0F12">
              <w:rPr>
                <w:rFonts w:cs="Arial"/>
                <w:color w:val="000000"/>
                <w:spacing w:val="-3"/>
              </w:rPr>
              <w:t>h</w:t>
            </w:r>
            <w:r w:rsidRPr="006D0F12">
              <w:rPr>
                <w:rFonts w:cs="Arial"/>
                <w:color w:val="000000"/>
              </w:rPr>
              <w:t>o vybave</w:t>
            </w:r>
            <w:r w:rsidRPr="006D0F12">
              <w:rPr>
                <w:rFonts w:cs="Arial"/>
                <w:color w:val="000000"/>
                <w:spacing w:val="-3"/>
              </w:rPr>
              <w:t>n</w:t>
            </w:r>
            <w:r w:rsidR="006D0F12" w:rsidRPr="006D0F12">
              <w:rPr>
                <w:rFonts w:cs="Arial"/>
                <w:color w:val="000000"/>
              </w:rPr>
              <w:t>í</w:t>
            </w:r>
          </w:p>
        </w:tc>
        <w:tc>
          <w:tcPr>
            <w:tcW w:w="5131" w:type="dxa"/>
          </w:tcPr>
          <w:p w:rsidR="005510FB" w:rsidRPr="005510FB" w:rsidRDefault="005510FB" w:rsidP="00BD68A0">
            <w:pPr>
              <w:ind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proofErr w:type="spellStart"/>
            <w:r w:rsidRPr="005510FB">
              <w:rPr>
                <w:color w:val="000000"/>
              </w:rPr>
              <w:t>Poškození</w:t>
            </w:r>
            <w:proofErr w:type="spellEnd"/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sítí</w:t>
            </w:r>
            <w:proofErr w:type="spellEnd"/>
            <w:r w:rsidRPr="005510FB">
              <w:rPr>
                <w:color w:val="000000"/>
              </w:rPr>
              <w:t xml:space="preserve"> – </w:t>
            </w:r>
            <w:proofErr w:type="spellStart"/>
            <w:r w:rsidRPr="005510FB">
              <w:rPr>
                <w:color w:val="000000"/>
              </w:rPr>
              <w:t>riziko</w:t>
            </w:r>
            <w:proofErr w:type="spellEnd"/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úrazu</w:t>
            </w:r>
            <w:proofErr w:type="spellEnd"/>
            <w:r w:rsidRPr="005510FB">
              <w:rPr>
                <w:color w:val="000000"/>
              </w:rPr>
              <w:t xml:space="preserve"> el. </w:t>
            </w:r>
            <w:proofErr w:type="spellStart"/>
            <w:r w:rsidRPr="005510FB">
              <w:rPr>
                <w:color w:val="000000"/>
              </w:rPr>
              <w:t>proudem</w:t>
            </w:r>
            <w:proofErr w:type="spellEnd"/>
            <w:r w:rsidRPr="005510FB">
              <w:rPr>
                <w:color w:val="000000"/>
              </w:rPr>
              <w:t>.</w:t>
            </w:r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6"/>
              </w:numPr>
              <w:ind w:left="767" w:hanging="284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proofErr w:type="spellStart"/>
            <w:r w:rsidRPr="006D0F12">
              <w:rPr>
                <w:color w:val="000000"/>
              </w:rPr>
              <w:t>Dodržení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podmínek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vyjádření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provozovatele</w:t>
            </w:r>
            <w:proofErr w:type="spellEnd"/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6"/>
              </w:numPr>
              <w:ind w:left="767" w:hanging="284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proofErr w:type="spellStart"/>
            <w:r w:rsidRPr="006D0F12">
              <w:rPr>
                <w:color w:val="000000"/>
              </w:rPr>
              <w:t>Budou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osazeny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výstražné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tabulky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ohraničující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šíří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ochranného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pásma</w:t>
            </w:r>
            <w:proofErr w:type="spellEnd"/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6"/>
              </w:numPr>
              <w:ind w:left="767" w:hanging="284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proofErr w:type="spellStart"/>
            <w:r w:rsidRPr="006D0F12">
              <w:rPr>
                <w:color w:val="000000"/>
              </w:rPr>
              <w:t>Při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činnosti</w:t>
            </w:r>
            <w:proofErr w:type="spellEnd"/>
            <w:r w:rsidRPr="006D0F12">
              <w:rPr>
                <w:color w:val="000000"/>
              </w:rPr>
              <w:t xml:space="preserve"> v </w:t>
            </w:r>
            <w:proofErr w:type="spellStart"/>
            <w:r w:rsidRPr="006D0F12">
              <w:rPr>
                <w:color w:val="000000"/>
              </w:rPr>
              <w:t>ochranném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pásmu</w:t>
            </w:r>
            <w:proofErr w:type="spellEnd"/>
            <w:r w:rsidRPr="006D0F12">
              <w:rPr>
                <w:color w:val="000000"/>
              </w:rPr>
              <w:t xml:space="preserve"> VN </w:t>
            </w:r>
            <w:proofErr w:type="spellStart"/>
            <w:r w:rsidRPr="006D0F12">
              <w:rPr>
                <w:color w:val="000000"/>
              </w:rPr>
              <w:t>budou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zvoleny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postupy</w:t>
            </w:r>
            <w:proofErr w:type="spellEnd"/>
            <w:r w:rsidRPr="006D0F12">
              <w:rPr>
                <w:color w:val="000000"/>
              </w:rPr>
              <w:t xml:space="preserve"> a </w:t>
            </w:r>
            <w:proofErr w:type="spellStart"/>
            <w:r w:rsidRPr="006D0F12">
              <w:rPr>
                <w:color w:val="000000"/>
              </w:rPr>
              <w:t>mechanizace</w:t>
            </w:r>
            <w:proofErr w:type="spellEnd"/>
            <w:r w:rsidRPr="006D0F12">
              <w:rPr>
                <w:color w:val="000000"/>
              </w:rPr>
              <w:t xml:space="preserve">, aby </w:t>
            </w:r>
            <w:proofErr w:type="spellStart"/>
            <w:r w:rsidRPr="006D0F12">
              <w:rPr>
                <w:color w:val="000000"/>
              </w:rPr>
              <w:t>byla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dodržena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minimální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vzdálenost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od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živých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částí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elektrického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zařízení</w:t>
            </w:r>
            <w:proofErr w:type="spellEnd"/>
            <w:r w:rsidRPr="006D0F12">
              <w:rPr>
                <w:color w:val="000000"/>
              </w:rPr>
              <w:t xml:space="preserve"> viz. </w:t>
            </w:r>
            <w:proofErr w:type="spellStart"/>
            <w:r w:rsidRPr="006D0F12">
              <w:rPr>
                <w:color w:val="000000"/>
              </w:rPr>
              <w:t>Příloha</w:t>
            </w:r>
            <w:proofErr w:type="spellEnd"/>
            <w:r w:rsidRPr="006D0F12">
              <w:rPr>
                <w:color w:val="000000"/>
              </w:rPr>
              <w:t xml:space="preserve"> č.1</w:t>
            </w:r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6"/>
              </w:numPr>
              <w:ind w:left="767" w:hanging="284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 w:rsidRPr="006D0F12">
              <w:rPr>
                <w:color w:val="000000"/>
              </w:rPr>
              <w:t>V </w:t>
            </w:r>
            <w:proofErr w:type="spellStart"/>
            <w:r w:rsidRPr="006D0F12">
              <w:rPr>
                <w:color w:val="000000"/>
              </w:rPr>
              <w:t>případě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možnosti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kontaktu</w:t>
            </w:r>
            <w:proofErr w:type="spellEnd"/>
            <w:r w:rsidRPr="006D0F12">
              <w:rPr>
                <w:color w:val="000000"/>
              </w:rPr>
              <w:t xml:space="preserve"> s el. </w:t>
            </w:r>
            <w:proofErr w:type="spellStart"/>
            <w:r w:rsidRPr="006D0F12">
              <w:rPr>
                <w:color w:val="000000"/>
              </w:rPr>
              <w:t>vedením</w:t>
            </w:r>
            <w:proofErr w:type="spellEnd"/>
            <w:r w:rsidRPr="006D0F12">
              <w:rPr>
                <w:color w:val="000000"/>
              </w:rPr>
              <w:t xml:space="preserve"> (</w:t>
            </w:r>
            <w:proofErr w:type="spellStart"/>
            <w:r w:rsidRPr="006D0F12">
              <w:rPr>
                <w:color w:val="000000"/>
              </w:rPr>
              <w:t>zdvižená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korba</w:t>
            </w:r>
            <w:proofErr w:type="spellEnd"/>
            <w:r w:rsidRPr="006D0F12">
              <w:rPr>
                <w:color w:val="000000"/>
              </w:rPr>
              <w:t xml:space="preserve">, </w:t>
            </w:r>
            <w:proofErr w:type="spellStart"/>
            <w:r w:rsidRPr="006D0F12">
              <w:rPr>
                <w:color w:val="000000"/>
              </w:rPr>
              <w:t>rameno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autojeřábu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atd</w:t>
            </w:r>
            <w:proofErr w:type="spellEnd"/>
            <w:r w:rsidRPr="006D0F12">
              <w:rPr>
                <w:color w:val="000000"/>
              </w:rPr>
              <w:t xml:space="preserve">.), </w:t>
            </w:r>
            <w:proofErr w:type="spellStart"/>
            <w:r w:rsidRPr="006D0F12">
              <w:rPr>
                <w:color w:val="000000"/>
              </w:rPr>
              <w:t>bude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instalována</w:t>
            </w:r>
            <w:proofErr w:type="spellEnd"/>
            <w:r w:rsidRPr="006D0F12">
              <w:rPr>
                <w:color w:val="000000"/>
              </w:rPr>
              <w:t xml:space="preserve"> z </w:t>
            </w:r>
            <w:proofErr w:type="spellStart"/>
            <w:r w:rsidRPr="006D0F12">
              <w:rPr>
                <w:color w:val="000000"/>
              </w:rPr>
              <w:t>obou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stran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vedení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podjezdová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brána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nebo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práce</w:t>
            </w:r>
            <w:proofErr w:type="spellEnd"/>
            <w:r w:rsidRPr="006D0F12">
              <w:rPr>
                <w:color w:val="000000"/>
              </w:rPr>
              <w:t xml:space="preserve"> a </w:t>
            </w:r>
            <w:proofErr w:type="spellStart"/>
            <w:r w:rsidRPr="006D0F12">
              <w:rPr>
                <w:color w:val="000000"/>
              </w:rPr>
              <w:t>doprava</w:t>
            </w:r>
            <w:proofErr w:type="spellEnd"/>
            <w:r w:rsidRPr="006D0F12">
              <w:rPr>
                <w:color w:val="000000"/>
              </w:rPr>
              <w:t xml:space="preserve"> pod </w:t>
            </w:r>
            <w:proofErr w:type="spellStart"/>
            <w:r w:rsidRPr="006D0F12">
              <w:rPr>
                <w:color w:val="000000"/>
              </w:rPr>
              <w:t>vedením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bude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za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účasti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dozoru</w:t>
            </w:r>
            <w:proofErr w:type="spellEnd"/>
            <w:r w:rsidRPr="006D0F12">
              <w:rPr>
                <w:color w:val="000000"/>
              </w:rPr>
              <w:t xml:space="preserve"> </w:t>
            </w:r>
          </w:p>
        </w:tc>
      </w:tr>
      <w:tr w:rsidR="005510FB" w:rsidRPr="005510FB" w:rsidTr="00763BD4">
        <w:trPr>
          <w:trHeight w:val="18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6" w:type="dxa"/>
          </w:tcPr>
          <w:p w:rsidR="005510FB" w:rsidRPr="006D0F12" w:rsidRDefault="005510FB" w:rsidP="005510FB">
            <w:pPr>
              <w:spacing w:before="793" w:after="160" w:line="264" w:lineRule="auto"/>
              <w:ind w:left="40" w:right="17" w:firstLine="0"/>
              <w:jc w:val="left"/>
              <w:rPr>
                <w:rFonts w:cs="Arial"/>
                <w:color w:val="000000"/>
              </w:rPr>
            </w:pPr>
            <w:r w:rsidRPr="006D0F12">
              <w:rPr>
                <w:rFonts w:cs="Arial"/>
                <w:color w:val="000000"/>
              </w:rPr>
              <w:lastRenderedPageBreak/>
              <w:t>vliv stavby na její okolí</w:t>
            </w:r>
          </w:p>
        </w:tc>
        <w:tc>
          <w:tcPr>
            <w:tcW w:w="5131" w:type="dxa"/>
          </w:tcPr>
          <w:p w:rsidR="005510FB" w:rsidRPr="005510FB" w:rsidRDefault="005510FB" w:rsidP="00BD68A0">
            <w:pPr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10302"/>
              </w:rPr>
            </w:pPr>
            <w:proofErr w:type="spellStart"/>
            <w:r w:rsidRPr="005510FB">
              <w:rPr>
                <w:color w:val="000000"/>
              </w:rPr>
              <w:t>Prašnost</w:t>
            </w:r>
            <w:proofErr w:type="spellEnd"/>
            <w:r w:rsidRPr="005510FB">
              <w:rPr>
                <w:color w:val="000000"/>
              </w:rPr>
              <w:t xml:space="preserve">, </w:t>
            </w:r>
            <w:proofErr w:type="spellStart"/>
            <w:r w:rsidRPr="005510FB">
              <w:rPr>
                <w:color w:val="000000"/>
                <w:spacing w:val="-3"/>
              </w:rPr>
              <w:t>z</w:t>
            </w:r>
            <w:r w:rsidRPr="005510FB">
              <w:rPr>
                <w:color w:val="000000"/>
              </w:rPr>
              <w:t>vý</w:t>
            </w:r>
            <w:r w:rsidRPr="005510FB">
              <w:rPr>
                <w:color w:val="000000"/>
                <w:spacing w:val="-2"/>
              </w:rPr>
              <w:t>š</w:t>
            </w:r>
            <w:r w:rsidRPr="005510FB">
              <w:rPr>
                <w:color w:val="000000"/>
              </w:rPr>
              <w:t>ený</w:t>
            </w:r>
            <w:proofErr w:type="spellEnd"/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hluk</w:t>
            </w:r>
            <w:proofErr w:type="spellEnd"/>
            <w:r w:rsidRPr="005510FB">
              <w:rPr>
                <w:color w:val="000000"/>
                <w:spacing w:val="-2"/>
              </w:rPr>
              <w:t>,</w:t>
            </w:r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zvýšená</w:t>
            </w:r>
            <w:proofErr w:type="spellEnd"/>
            <w:r w:rsidRPr="005510FB">
              <w:rPr>
                <w:color w:val="000000"/>
              </w:rPr>
              <w:t xml:space="preserve"> </w:t>
            </w:r>
            <w:proofErr w:type="spellStart"/>
            <w:r w:rsidRPr="005510FB">
              <w:rPr>
                <w:color w:val="000000"/>
              </w:rPr>
              <w:t>dopr</w:t>
            </w:r>
            <w:r w:rsidRPr="005510FB">
              <w:rPr>
                <w:color w:val="000000"/>
                <w:spacing w:val="-2"/>
              </w:rPr>
              <w:t>a</w:t>
            </w:r>
            <w:r w:rsidRPr="005510FB">
              <w:rPr>
                <w:color w:val="000000"/>
              </w:rPr>
              <w:t>va</w:t>
            </w:r>
            <w:proofErr w:type="spellEnd"/>
            <w:r w:rsidRPr="005510FB">
              <w:rPr>
                <w:color w:val="000000"/>
                <w:spacing w:val="-2"/>
              </w:rPr>
              <w:t>.</w:t>
            </w:r>
            <w:r w:rsidRPr="005510FB">
              <w:rPr>
                <w:color w:val="000000"/>
              </w:rPr>
              <w:t xml:space="preserve">  </w:t>
            </w:r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7"/>
              </w:numPr>
              <w:ind w:left="767" w:hanging="284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proofErr w:type="spellStart"/>
            <w:r w:rsidRPr="006D0F12">
              <w:rPr>
                <w:color w:val="000000"/>
              </w:rPr>
              <w:t>Kropení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prostoru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staveniště</w:t>
            </w:r>
            <w:proofErr w:type="spellEnd"/>
            <w:r w:rsidRPr="006D0F12">
              <w:rPr>
                <w:color w:val="000000"/>
              </w:rPr>
              <w:t xml:space="preserve"> a </w:t>
            </w:r>
            <w:proofErr w:type="spellStart"/>
            <w:r w:rsidRPr="006D0F12">
              <w:rPr>
                <w:color w:val="000000"/>
              </w:rPr>
              <w:t>stavebních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komunikací</w:t>
            </w:r>
            <w:proofErr w:type="spellEnd"/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7"/>
              </w:numPr>
              <w:ind w:left="767" w:hanging="284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proofErr w:type="spellStart"/>
            <w:r w:rsidRPr="006D0F12">
              <w:rPr>
                <w:color w:val="000000"/>
              </w:rPr>
              <w:t>Stavební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práce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budou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organizovány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tak</w:t>
            </w:r>
            <w:proofErr w:type="spellEnd"/>
            <w:r w:rsidR="00BD68A0">
              <w:rPr>
                <w:color w:val="000000"/>
              </w:rPr>
              <w:t xml:space="preserve">, aby </w:t>
            </w:r>
            <w:proofErr w:type="spellStart"/>
            <w:r w:rsidR="00BD68A0">
              <w:rPr>
                <w:color w:val="000000"/>
              </w:rPr>
              <w:t>docházelo</w:t>
            </w:r>
            <w:proofErr w:type="spellEnd"/>
            <w:r w:rsidR="00BD68A0">
              <w:rPr>
                <w:color w:val="000000"/>
              </w:rPr>
              <w:t xml:space="preserve"> k co </w:t>
            </w:r>
            <w:proofErr w:type="spellStart"/>
            <w:r w:rsidRPr="006D0F12">
              <w:rPr>
                <w:color w:val="000000"/>
              </w:rPr>
              <w:t>nejmenšímu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ovlivnění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okolí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hlukem</w:t>
            </w:r>
            <w:proofErr w:type="spellEnd"/>
            <w:r w:rsidRPr="006D0F12">
              <w:rPr>
                <w:color w:val="000000"/>
              </w:rPr>
              <w:t xml:space="preserve"> a </w:t>
            </w:r>
            <w:proofErr w:type="spellStart"/>
            <w:r w:rsidRPr="006D0F12">
              <w:rPr>
                <w:color w:val="000000"/>
              </w:rPr>
              <w:t>emisemi</w:t>
            </w:r>
            <w:proofErr w:type="spellEnd"/>
            <w:r w:rsidRPr="006D0F12">
              <w:rPr>
                <w:color w:val="000000"/>
              </w:rPr>
              <w:t xml:space="preserve"> (</w:t>
            </w:r>
            <w:proofErr w:type="spellStart"/>
            <w:r w:rsidRPr="006D0F12">
              <w:rPr>
                <w:color w:val="000000"/>
              </w:rPr>
              <w:t>vypínání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motorů</w:t>
            </w:r>
            <w:proofErr w:type="spellEnd"/>
            <w:r w:rsidRPr="006D0F12">
              <w:rPr>
                <w:color w:val="000000"/>
              </w:rPr>
              <w:t xml:space="preserve">, </w:t>
            </w:r>
            <w:proofErr w:type="spellStart"/>
            <w:r w:rsidRPr="006D0F12">
              <w:rPr>
                <w:color w:val="000000"/>
              </w:rPr>
              <w:t>kontrola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technického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stavu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mechanizace</w:t>
            </w:r>
            <w:proofErr w:type="spellEnd"/>
            <w:r w:rsidRPr="006D0F12">
              <w:rPr>
                <w:color w:val="000000"/>
              </w:rPr>
              <w:t xml:space="preserve"> a </w:t>
            </w:r>
            <w:proofErr w:type="spellStart"/>
            <w:r w:rsidRPr="006D0F12">
              <w:rPr>
                <w:color w:val="000000"/>
              </w:rPr>
              <w:t>strojů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apod</w:t>
            </w:r>
            <w:proofErr w:type="spellEnd"/>
            <w:r w:rsidRPr="006D0F12">
              <w:rPr>
                <w:color w:val="000000"/>
              </w:rPr>
              <w:t>.).</w:t>
            </w:r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7"/>
              </w:numPr>
              <w:ind w:left="767" w:hanging="284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proofErr w:type="spellStart"/>
            <w:r w:rsidRPr="006D0F12">
              <w:rPr>
                <w:color w:val="000000"/>
              </w:rPr>
              <w:t>Stavba</w:t>
            </w:r>
            <w:proofErr w:type="spellEnd"/>
            <w:r w:rsidRPr="006D0F12">
              <w:rPr>
                <w:color w:val="000000"/>
              </w:rPr>
              <w:t xml:space="preserve"> v </w:t>
            </w:r>
            <w:proofErr w:type="spellStart"/>
            <w:r w:rsidRPr="006D0F12">
              <w:rPr>
                <w:color w:val="000000"/>
              </w:rPr>
              <w:t>blízkosti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obytných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budov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nebude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prováděna</w:t>
            </w:r>
            <w:proofErr w:type="spellEnd"/>
            <w:r w:rsidRPr="006D0F12">
              <w:rPr>
                <w:color w:val="000000"/>
              </w:rPr>
              <w:t xml:space="preserve">, </w:t>
            </w:r>
            <w:proofErr w:type="spellStart"/>
            <w:r w:rsidRPr="006D0F12">
              <w:rPr>
                <w:color w:val="000000"/>
              </w:rPr>
              <w:t>až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na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výjimky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vyplývající</w:t>
            </w:r>
            <w:proofErr w:type="spellEnd"/>
            <w:r w:rsidRPr="006D0F12">
              <w:rPr>
                <w:color w:val="000000"/>
              </w:rPr>
              <w:t xml:space="preserve"> z </w:t>
            </w:r>
            <w:proofErr w:type="spellStart"/>
            <w:r w:rsidRPr="006D0F12">
              <w:rPr>
                <w:color w:val="000000"/>
              </w:rPr>
              <w:t>technologických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postupů</w:t>
            </w:r>
            <w:proofErr w:type="spellEnd"/>
            <w:r w:rsidRPr="006D0F12">
              <w:rPr>
                <w:color w:val="000000"/>
              </w:rPr>
              <w:t xml:space="preserve">, v </w:t>
            </w:r>
            <w:proofErr w:type="spellStart"/>
            <w:r w:rsidRPr="006D0F12">
              <w:rPr>
                <w:color w:val="000000"/>
              </w:rPr>
              <w:t>nočních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hodinách</w:t>
            </w:r>
            <w:proofErr w:type="spellEnd"/>
            <w:r w:rsidRPr="006D0F12">
              <w:rPr>
                <w:color w:val="000000"/>
              </w:rPr>
              <w:t xml:space="preserve"> (</w:t>
            </w:r>
            <w:proofErr w:type="spellStart"/>
            <w:r w:rsidRPr="006D0F12">
              <w:rPr>
                <w:color w:val="000000"/>
              </w:rPr>
              <w:t>tj</w:t>
            </w:r>
            <w:proofErr w:type="spellEnd"/>
            <w:r w:rsidRPr="006D0F12">
              <w:rPr>
                <w:color w:val="000000"/>
              </w:rPr>
              <w:t xml:space="preserve">. 22:00 – 6:00 </w:t>
            </w:r>
            <w:proofErr w:type="spellStart"/>
            <w:r w:rsidRPr="006D0F12">
              <w:rPr>
                <w:color w:val="000000"/>
              </w:rPr>
              <w:t>hodin</w:t>
            </w:r>
            <w:proofErr w:type="spellEnd"/>
            <w:r w:rsidRPr="006D0F12">
              <w:rPr>
                <w:color w:val="000000"/>
              </w:rPr>
              <w:t>)</w:t>
            </w:r>
            <w:r w:rsidR="00BD68A0">
              <w:rPr>
                <w:color w:val="000000"/>
              </w:rPr>
              <w:t xml:space="preserve">, </w:t>
            </w:r>
            <w:proofErr w:type="spellStart"/>
            <w:r w:rsidR="00BD68A0">
              <w:rPr>
                <w:color w:val="000000"/>
              </w:rPr>
              <w:t>ve</w:t>
            </w:r>
            <w:proofErr w:type="spellEnd"/>
            <w:r w:rsidR="00BD68A0">
              <w:rPr>
                <w:color w:val="000000"/>
              </w:rPr>
              <w:t xml:space="preserve"> </w:t>
            </w:r>
            <w:proofErr w:type="spellStart"/>
            <w:r w:rsidR="00BD68A0">
              <w:rPr>
                <w:color w:val="000000"/>
              </w:rPr>
              <w:t>dnech</w:t>
            </w:r>
            <w:proofErr w:type="spellEnd"/>
            <w:r w:rsidR="00BD68A0">
              <w:rPr>
                <w:color w:val="000000"/>
              </w:rPr>
              <w:t xml:space="preserve"> </w:t>
            </w:r>
            <w:proofErr w:type="spellStart"/>
            <w:r w:rsidR="00BD68A0">
              <w:rPr>
                <w:color w:val="000000"/>
              </w:rPr>
              <w:t>pracovního</w:t>
            </w:r>
            <w:proofErr w:type="spellEnd"/>
            <w:r w:rsidR="00BD68A0">
              <w:rPr>
                <w:color w:val="000000"/>
              </w:rPr>
              <w:t xml:space="preserve"> </w:t>
            </w:r>
            <w:proofErr w:type="spellStart"/>
            <w:r w:rsidR="00BD68A0">
              <w:rPr>
                <w:color w:val="000000"/>
              </w:rPr>
              <w:t>klidu</w:t>
            </w:r>
            <w:proofErr w:type="spellEnd"/>
            <w:r w:rsidR="00BD68A0">
              <w:rPr>
                <w:color w:val="000000"/>
              </w:rPr>
              <w:t xml:space="preserve"> a </w:t>
            </w:r>
            <w:proofErr w:type="spellStart"/>
            <w:r w:rsidRPr="006D0F12">
              <w:rPr>
                <w:color w:val="000000"/>
              </w:rPr>
              <w:t>státem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uznaných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svátků</w:t>
            </w:r>
            <w:proofErr w:type="spellEnd"/>
            <w:r w:rsidRPr="006D0F12">
              <w:rPr>
                <w:color w:val="000000"/>
              </w:rPr>
              <w:t>.</w:t>
            </w:r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7"/>
              </w:numPr>
              <w:ind w:left="767" w:hanging="284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proofErr w:type="spellStart"/>
            <w:r w:rsidRPr="006D0F12">
              <w:rPr>
                <w:color w:val="000000"/>
              </w:rPr>
              <w:t>Používané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nákladní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automobily</w:t>
            </w:r>
            <w:proofErr w:type="spellEnd"/>
            <w:r w:rsidRPr="006D0F12">
              <w:rPr>
                <w:color w:val="000000"/>
              </w:rPr>
              <w:t xml:space="preserve"> </w:t>
            </w:r>
            <w:r w:rsidR="00BD68A0">
              <w:rPr>
                <w:color w:val="000000"/>
              </w:rPr>
              <w:t xml:space="preserve">a </w:t>
            </w:r>
            <w:proofErr w:type="spellStart"/>
            <w:r w:rsidR="00BD68A0">
              <w:rPr>
                <w:color w:val="000000"/>
              </w:rPr>
              <w:t>stavební</w:t>
            </w:r>
            <w:proofErr w:type="spellEnd"/>
            <w:r w:rsidR="00BD68A0">
              <w:rPr>
                <w:color w:val="000000"/>
              </w:rPr>
              <w:t xml:space="preserve"> </w:t>
            </w:r>
            <w:proofErr w:type="spellStart"/>
            <w:r w:rsidR="00BD68A0">
              <w:rPr>
                <w:color w:val="000000"/>
              </w:rPr>
              <w:t>mechanizace</w:t>
            </w:r>
            <w:proofErr w:type="spellEnd"/>
            <w:r w:rsidR="00BD68A0">
              <w:rPr>
                <w:color w:val="000000"/>
              </w:rPr>
              <w:t xml:space="preserve"> </w:t>
            </w:r>
            <w:proofErr w:type="spellStart"/>
            <w:r w:rsidR="00BD68A0">
              <w:rPr>
                <w:color w:val="000000"/>
              </w:rPr>
              <w:t>budou</w:t>
            </w:r>
            <w:proofErr w:type="spellEnd"/>
            <w:r w:rsidR="00BD68A0">
              <w:rPr>
                <w:color w:val="000000"/>
              </w:rPr>
              <w:t xml:space="preserve"> v </w:t>
            </w:r>
            <w:proofErr w:type="spellStart"/>
            <w:r w:rsidRPr="006D0F12">
              <w:rPr>
                <w:color w:val="000000"/>
              </w:rPr>
              <w:t>dobrém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technickém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stavu</w:t>
            </w:r>
            <w:proofErr w:type="spellEnd"/>
            <w:r w:rsidRPr="006D0F12">
              <w:rPr>
                <w:color w:val="000000"/>
              </w:rPr>
              <w:t xml:space="preserve"> a </w:t>
            </w:r>
            <w:proofErr w:type="spellStart"/>
            <w:r w:rsidRPr="006D0F12">
              <w:rPr>
                <w:color w:val="000000"/>
              </w:rPr>
              <w:t>budou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splňovat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příslušné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normy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stanovené</w:t>
            </w:r>
            <w:proofErr w:type="spellEnd"/>
            <w:r w:rsidRPr="006D0F12">
              <w:rPr>
                <w:color w:val="000000"/>
              </w:rPr>
              <w:t xml:space="preserve"> pro </w:t>
            </w:r>
            <w:proofErr w:type="spellStart"/>
            <w:r w:rsidRPr="006D0F12">
              <w:rPr>
                <w:color w:val="000000"/>
              </w:rPr>
              <w:t>jejich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provoz</w:t>
            </w:r>
            <w:proofErr w:type="spellEnd"/>
            <w:r w:rsidRPr="006D0F12">
              <w:rPr>
                <w:color w:val="000000"/>
              </w:rPr>
              <w:t>.</w:t>
            </w:r>
          </w:p>
          <w:p w:rsidR="005510FB" w:rsidRPr="006D0F12" w:rsidRDefault="005510FB" w:rsidP="00BD68A0">
            <w:pPr>
              <w:pStyle w:val="Odstavecseseznamem"/>
              <w:numPr>
                <w:ilvl w:val="0"/>
                <w:numId w:val="27"/>
              </w:numPr>
              <w:ind w:left="767" w:hanging="284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proofErr w:type="spellStart"/>
            <w:r w:rsidRPr="006D0F12">
              <w:rPr>
                <w:color w:val="000000"/>
              </w:rPr>
              <w:t>Před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výjezdem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na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veřejné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komunikace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bude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zajištěna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řádná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očista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techniky</w:t>
            </w:r>
            <w:proofErr w:type="spellEnd"/>
            <w:r w:rsidRPr="006D0F12">
              <w:rPr>
                <w:color w:val="000000"/>
              </w:rPr>
              <w:t xml:space="preserve">. </w:t>
            </w:r>
            <w:proofErr w:type="spellStart"/>
            <w:r w:rsidRPr="006D0F12">
              <w:rPr>
                <w:color w:val="000000"/>
              </w:rPr>
              <w:t>Rovněž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b</w:t>
            </w:r>
            <w:r w:rsidRPr="006D0F12">
              <w:rPr>
                <w:color w:val="000000"/>
                <w:spacing w:val="-3"/>
              </w:rPr>
              <w:t>u</w:t>
            </w:r>
            <w:r w:rsidRPr="006D0F12">
              <w:rPr>
                <w:color w:val="000000"/>
              </w:rPr>
              <w:t>de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zajiště</w:t>
            </w:r>
            <w:r w:rsidRPr="006D0F12">
              <w:rPr>
                <w:color w:val="000000"/>
                <w:spacing w:val="-3"/>
              </w:rPr>
              <w:t>n</w:t>
            </w:r>
            <w:r w:rsidRPr="006D0F12">
              <w:rPr>
                <w:color w:val="000000"/>
              </w:rPr>
              <w:t>o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či</w:t>
            </w:r>
            <w:r w:rsidRPr="006D0F12">
              <w:rPr>
                <w:color w:val="000000"/>
                <w:spacing w:val="-2"/>
              </w:rPr>
              <w:t>š</w:t>
            </w:r>
            <w:r w:rsidRPr="006D0F12">
              <w:rPr>
                <w:color w:val="000000"/>
              </w:rPr>
              <w:t>tění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  <w:spacing w:val="-2"/>
              </w:rPr>
              <w:t>k</w:t>
            </w:r>
            <w:r w:rsidR="00BD68A0">
              <w:rPr>
                <w:color w:val="000000"/>
              </w:rPr>
              <w:t>omunikace</w:t>
            </w:r>
            <w:proofErr w:type="spellEnd"/>
            <w:r w:rsidR="00BD68A0">
              <w:rPr>
                <w:color w:val="000000"/>
              </w:rPr>
              <w:t xml:space="preserve"> v </w:t>
            </w:r>
            <w:proofErr w:type="spellStart"/>
            <w:r w:rsidRPr="006D0F12">
              <w:rPr>
                <w:color w:val="000000"/>
              </w:rPr>
              <w:t>dotče</w:t>
            </w:r>
            <w:r w:rsidRPr="006D0F12">
              <w:rPr>
                <w:color w:val="000000"/>
                <w:spacing w:val="-3"/>
              </w:rPr>
              <w:t>n</w:t>
            </w:r>
            <w:r w:rsidRPr="006D0F12">
              <w:rPr>
                <w:color w:val="000000"/>
              </w:rPr>
              <w:t>ém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úseku</w:t>
            </w:r>
            <w:proofErr w:type="spellEnd"/>
            <w:r w:rsidRPr="006D0F12">
              <w:rPr>
                <w:color w:val="000000"/>
              </w:rPr>
              <w:t xml:space="preserve">. </w:t>
            </w:r>
            <w:proofErr w:type="spellStart"/>
            <w:r w:rsidRPr="006D0F12">
              <w:rPr>
                <w:color w:val="000000"/>
              </w:rPr>
              <w:t>Přístu</w:t>
            </w:r>
            <w:r w:rsidRPr="006D0F12">
              <w:rPr>
                <w:color w:val="000000"/>
                <w:spacing w:val="-3"/>
              </w:rPr>
              <w:t>p</w:t>
            </w:r>
            <w:r w:rsidRPr="006D0F12">
              <w:rPr>
                <w:color w:val="000000"/>
              </w:rPr>
              <w:t>ové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  <w:spacing w:val="-2"/>
              </w:rPr>
              <w:t>k</w:t>
            </w:r>
            <w:r w:rsidRPr="006D0F12">
              <w:rPr>
                <w:color w:val="000000"/>
              </w:rPr>
              <w:t>omunik</w:t>
            </w:r>
            <w:r w:rsidRPr="006D0F12">
              <w:rPr>
                <w:color w:val="000000"/>
                <w:spacing w:val="-2"/>
              </w:rPr>
              <w:t>a</w:t>
            </w:r>
            <w:r w:rsidRPr="006D0F12">
              <w:rPr>
                <w:color w:val="000000"/>
              </w:rPr>
              <w:t>ce</w:t>
            </w:r>
            <w:proofErr w:type="spellEnd"/>
            <w:r w:rsidRPr="006D0F12">
              <w:rPr>
                <w:color w:val="000000"/>
              </w:rPr>
              <w:t xml:space="preserve">, </w:t>
            </w:r>
            <w:proofErr w:type="spellStart"/>
            <w:r w:rsidRPr="006D0F12">
              <w:rPr>
                <w:color w:val="000000"/>
              </w:rPr>
              <w:t>které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budo</w:t>
            </w:r>
            <w:r w:rsidRPr="006D0F12">
              <w:rPr>
                <w:color w:val="000000"/>
                <w:spacing w:val="-3"/>
              </w:rPr>
              <w:t>u</w:t>
            </w:r>
            <w:proofErr w:type="spellEnd"/>
            <w:r w:rsidR="00BD68A0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budovány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ja</w:t>
            </w:r>
            <w:r w:rsidRPr="006D0F12">
              <w:rPr>
                <w:color w:val="000000"/>
                <w:spacing w:val="-2"/>
              </w:rPr>
              <w:t>k</w:t>
            </w:r>
            <w:r w:rsidRPr="006D0F12">
              <w:rPr>
                <w:color w:val="000000"/>
              </w:rPr>
              <w:t>o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nové</w:t>
            </w:r>
            <w:proofErr w:type="spellEnd"/>
            <w:r w:rsidRPr="006D0F12">
              <w:rPr>
                <w:color w:val="000000"/>
                <w:spacing w:val="-2"/>
              </w:rPr>
              <w:t>,</w:t>
            </w:r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či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bu</w:t>
            </w:r>
            <w:r w:rsidRPr="006D0F12">
              <w:rPr>
                <w:color w:val="000000"/>
                <w:spacing w:val="-3"/>
              </w:rPr>
              <w:t>d</w:t>
            </w:r>
            <w:r w:rsidRPr="006D0F12">
              <w:rPr>
                <w:color w:val="000000"/>
              </w:rPr>
              <w:t>ou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využívat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st</w:t>
            </w:r>
            <w:r w:rsidRPr="006D0F12">
              <w:rPr>
                <w:color w:val="000000"/>
                <w:spacing w:val="-2"/>
              </w:rPr>
              <w:t>á</w:t>
            </w:r>
            <w:r w:rsidRPr="006D0F12">
              <w:rPr>
                <w:color w:val="000000"/>
              </w:rPr>
              <w:t>vající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  <w:spacing w:val="-3"/>
              </w:rPr>
              <w:t>n</w:t>
            </w:r>
            <w:r w:rsidR="00BD68A0">
              <w:rPr>
                <w:color w:val="000000"/>
              </w:rPr>
              <w:t>ezpevněné</w:t>
            </w:r>
            <w:proofErr w:type="spellEnd"/>
            <w:r w:rsidR="00BD68A0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cesty</w:t>
            </w:r>
            <w:proofErr w:type="spellEnd"/>
            <w:r w:rsidRPr="006D0F12">
              <w:rPr>
                <w:color w:val="000000"/>
              </w:rPr>
              <w:t xml:space="preserve">, </w:t>
            </w:r>
            <w:proofErr w:type="spellStart"/>
            <w:r w:rsidRPr="006D0F12">
              <w:rPr>
                <w:color w:val="000000"/>
              </w:rPr>
              <w:t>budou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řádně</w:t>
            </w:r>
            <w:proofErr w:type="spellEnd"/>
            <w:r w:rsidRPr="006D0F12">
              <w:rPr>
                <w:color w:val="000000"/>
              </w:rPr>
              <w:t xml:space="preserve"> </w:t>
            </w:r>
            <w:proofErr w:type="spellStart"/>
            <w:r w:rsidRPr="006D0F12">
              <w:rPr>
                <w:color w:val="000000"/>
              </w:rPr>
              <w:t>zpev</w:t>
            </w:r>
            <w:r w:rsidRPr="006D0F12">
              <w:rPr>
                <w:color w:val="000000"/>
                <w:spacing w:val="-3"/>
              </w:rPr>
              <w:t>n</w:t>
            </w:r>
            <w:r w:rsidRPr="006D0F12">
              <w:rPr>
                <w:color w:val="000000"/>
              </w:rPr>
              <w:t>ěné</w:t>
            </w:r>
            <w:proofErr w:type="spellEnd"/>
            <w:r w:rsidRPr="006D0F12">
              <w:rPr>
                <w:color w:val="000000"/>
              </w:rPr>
              <w:t>.</w:t>
            </w:r>
          </w:p>
        </w:tc>
      </w:tr>
    </w:tbl>
    <w:p w:rsidR="005510FB" w:rsidRDefault="005510FB" w:rsidP="00F52046">
      <w:pPr>
        <w:ind w:firstLine="0"/>
        <w:rPr>
          <w:rFonts w:cstheme="minorHAnsi"/>
          <w:sz w:val="22"/>
        </w:rPr>
      </w:pPr>
    </w:p>
    <w:p w:rsidR="005510FB" w:rsidRPr="0001527D" w:rsidRDefault="005510FB" w:rsidP="00A82F82">
      <w:pPr>
        <w:pStyle w:val="Nadpis1"/>
      </w:pPr>
      <w:bookmarkStart w:id="44" w:name="_Toc506378329"/>
      <w:bookmarkStart w:id="45" w:name="_Toc1118460"/>
      <w:r w:rsidRPr="0001527D">
        <w:t>Práce a činnosti, vystavující fyzickou osobu zvýšenému ohrožení života nebo poškození zdraví, informace o rizicích, která se mohou při realizaci vyskytnout: (dle Nařízení vlády č. 591/2006 Sb. příloha č. 5)</w:t>
      </w:r>
      <w:bookmarkEnd w:id="44"/>
      <w:bookmarkEnd w:id="45"/>
    </w:p>
    <w:p w:rsidR="005510FB" w:rsidRPr="00A61B9B" w:rsidRDefault="005510FB" w:rsidP="00A61B9B">
      <w:pPr>
        <w:rPr>
          <w:b/>
        </w:rPr>
      </w:pPr>
      <w:r w:rsidRPr="00A61B9B">
        <w:rPr>
          <w:b/>
        </w:rPr>
        <w:t>Popis:</w:t>
      </w:r>
      <w:r w:rsidRPr="00A61B9B">
        <w:rPr>
          <w:b/>
        </w:rPr>
        <w:tab/>
        <w:t xml:space="preserve">Práce vykonávané v ochranných pásmech energetických vedení, popřípadě zařízení technického vybavení  </w:t>
      </w:r>
    </w:p>
    <w:p w:rsidR="005510FB" w:rsidRPr="00A61B9B" w:rsidRDefault="005510FB" w:rsidP="00A61B9B">
      <w:pPr>
        <w:rPr>
          <w:b/>
        </w:rPr>
      </w:pPr>
      <w:r w:rsidRPr="00A61B9B">
        <w:rPr>
          <w:b/>
        </w:rPr>
        <w:t>Rizika:</w:t>
      </w:r>
    </w:p>
    <w:p w:rsidR="005510FB" w:rsidRPr="00C75D4E" w:rsidRDefault="005510FB" w:rsidP="00A61B9B">
      <w:pPr>
        <w:rPr>
          <w:color w:val="010302"/>
        </w:rPr>
      </w:pPr>
      <w:r w:rsidRPr="00C75D4E">
        <w:t xml:space="preserve">Zasažení strojů a osob el. </w:t>
      </w:r>
      <w:proofErr w:type="gramStart"/>
      <w:r w:rsidRPr="00C75D4E">
        <w:t>proudem</w:t>
      </w:r>
      <w:proofErr w:type="gramEnd"/>
      <w:r w:rsidRPr="00C75D4E">
        <w:t xml:space="preserve"> při dotyku, nebo přiblížení k vodičům venkovního vedení Narušení kabelového el. vedení, zasažení el. proudem Dotyk osob s živými částmi, které jsou pod napětím Práce prováděné bez odpovídající kvalifikace. Narušení plynových potrubí s následným únikem – požár, výbuch hořlavých plynů.</w:t>
      </w:r>
    </w:p>
    <w:p w:rsidR="005510FB" w:rsidRPr="00C75D4E" w:rsidRDefault="005510FB" w:rsidP="00A61B9B">
      <w:r w:rsidRPr="00C75D4E">
        <w:t>Neoznačení ochranných pásem energetických vedení, neprovedení vytyčení OP, nepostupování dle podmínek stanovených provozovateli vedení, neseznámení osob o výskytu ochranných pásem energetických vedení.</w:t>
      </w:r>
    </w:p>
    <w:p w:rsidR="005510FB" w:rsidRPr="00C75D4E" w:rsidRDefault="005510FB" w:rsidP="00A61B9B">
      <w:r w:rsidRPr="00C75D4E">
        <w:t>Popis: Práce spojené s montáží a demontáží těžkých konstrukčních stavebních dílů kovových, betonových a dřevěných určených pro trvalé zabudování do st</w:t>
      </w:r>
      <w:r w:rsidRPr="00C75D4E">
        <w:rPr>
          <w:spacing w:val="-2"/>
        </w:rPr>
        <w:t>a</w:t>
      </w:r>
      <w:r w:rsidR="00A61B9B">
        <w:t>veb</w:t>
      </w:r>
    </w:p>
    <w:p w:rsidR="005510FB" w:rsidRPr="00A61B9B" w:rsidRDefault="00A61B9B" w:rsidP="00A61B9B">
      <w:pPr>
        <w:rPr>
          <w:b/>
        </w:rPr>
      </w:pPr>
      <w:r>
        <w:rPr>
          <w:b/>
        </w:rPr>
        <w:t>Rizika:</w:t>
      </w:r>
    </w:p>
    <w:p w:rsidR="005510FB" w:rsidRPr="00A61B9B" w:rsidRDefault="005510FB" w:rsidP="00A61B9B">
      <w:pPr>
        <w:rPr>
          <w:b/>
        </w:rPr>
      </w:pPr>
      <w:r w:rsidRPr="00A61B9B">
        <w:rPr>
          <w:b/>
        </w:rPr>
        <w:t xml:space="preserve">Zdvihací zařízení – ztráta stability, nevhodné ustavení, přetížení, pád, převrácení, vznik nepřípustných zatížení, špatný technický stav </w:t>
      </w:r>
    </w:p>
    <w:p w:rsidR="005510FB" w:rsidRPr="00C75D4E" w:rsidRDefault="005510FB" w:rsidP="00A61B9B">
      <w:pPr>
        <w:rPr>
          <w:color w:val="010302"/>
        </w:rPr>
      </w:pPr>
      <w:r w:rsidRPr="00C75D4E">
        <w:t>Přitlačení, přiražení, přejetí osoby zdvihacím zařízením, jeho částí, nebo břemenem</w:t>
      </w:r>
      <w:r w:rsidR="00A61B9B">
        <w:t>, k překážkám nebo konstrukcím</w:t>
      </w:r>
    </w:p>
    <w:p w:rsidR="005510FB" w:rsidRPr="00C75D4E" w:rsidRDefault="005510FB" w:rsidP="00A61B9B">
      <w:r w:rsidRPr="00C75D4E">
        <w:t xml:space="preserve">Používání </w:t>
      </w:r>
      <w:r w:rsidR="00A61B9B">
        <w:t>nevhodných vázacích prostředků</w:t>
      </w:r>
    </w:p>
    <w:p w:rsidR="005510FB" w:rsidRPr="00C75D4E" w:rsidRDefault="005510FB" w:rsidP="00A61B9B">
      <w:pPr>
        <w:rPr>
          <w:color w:val="010302"/>
        </w:rPr>
      </w:pPr>
      <w:r w:rsidRPr="00C75D4E">
        <w:t>Pád břeme</w:t>
      </w:r>
      <w:r w:rsidR="00A61B9B">
        <w:t>ne, neodborné navázání břemene</w:t>
      </w:r>
    </w:p>
    <w:p w:rsidR="005510FB" w:rsidRPr="00C75D4E" w:rsidRDefault="005510FB" w:rsidP="00A61B9B">
      <w:pPr>
        <w:rPr>
          <w:color w:val="010302"/>
        </w:rPr>
      </w:pPr>
      <w:r w:rsidRPr="00C75D4E">
        <w:t>Práce prováděné bez odpovídají</w:t>
      </w:r>
      <w:r w:rsidR="00A61B9B">
        <w:t>cí kvalifikace</w:t>
      </w:r>
    </w:p>
    <w:p w:rsidR="005510FB" w:rsidRPr="00C75D4E" w:rsidRDefault="005510FB" w:rsidP="00A61B9B">
      <w:pPr>
        <w:rPr>
          <w:color w:val="010302"/>
        </w:rPr>
      </w:pPr>
      <w:r w:rsidRPr="00C75D4E">
        <w:t>Nevhodné klimatické podmínky, v</w:t>
      </w:r>
      <w:r w:rsidR="00A61B9B">
        <w:t>ítr, bouřka – zasažení bleskem</w:t>
      </w:r>
    </w:p>
    <w:p w:rsidR="005510FB" w:rsidRPr="00C75D4E" w:rsidRDefault="005510FB" w:rsidP="00A61B9B">
      <w:pPr>
        <w:rPr>
          <w:color w:val="010302"/>
        </w:rPr>
      </w:pPr>
      <w:r w:rsidRPr="00C75D4E">
        <w:lastRenderedPageBreak/>
        <w:t xml:space="preserve">Střet zdvihacího zařízení s nadzemním el. </w:t>
      </w:r>
      <w:proofErr w:type="gramStart"/>
      <w:r w:rsidRPr="00C75D4E">
        <w:t>vedením</w:t>
      </w:r>
      <w:proofErr w:type="gramEnd"/>
      <w:r w:rsidRPr="00C75D4E">
        <w:t>, zasažení osob, požá</w:t>
      </w:r>
      <w:r w:rsidRPr="00C75D4E">
        <w:rPr>
          <w:spacing w:val="-2"/>
        </w:rPr>
        <w:t>r</w:t>
      </w:r>
      <w:r w:rsidRPr="00C75D4E">
        <w:t xml:space="preserve"> Poranění v důsledku nevhodného přetěžo</w:t>
      </w:r>
      <w:r w:rsidR="00A61B9B">
        <w:t>vaní osob při ruční manipulaci</w:t>
      </w:r>
    </w:p>
    <w:p w:rsidR="005510FB" w:rsidRPr="00C75D4E" w:rsidRDefault="00A61B9B" w:rsidP="00A61B9B">
      <w:pPr>
        <w:rPr>
          <w:color w:val="010302"/>
        </w:rPr>
      </w:pPr>
      <w:r>
        <w:t>Pád osob z výšky</w:t>
      </w:r>
    </w:p>
    <w:p w:rsidR="005510FB" w:rsidRPr="00C75D4E" w:rsidRDefault="005510FB" w:rsidP="00A61B9B">
      <w:pPr>
        <w:rPr>
          <w:color w:val="010302"/>
        </w:rPr>
      </w:pPr>
      <w:r w:rsidRPr="00C75D4E">
        <w:t>Nevhodné skladování konstrukčních dílů, nebo jejich ne</w:t>
      </w:r>
      <w:r w:rsidR="00A61B9B">
        <w:t>odborné usazení, pád, sesunutí</w:t>
      </w:r>
    </w:p>
    <w:p w:rsidR="005510FB" w:rsidRDefault="005510FB" w:rsidP="00A61B9B">
      <w:r w:rsidRPr="00C75D4E">
        <w:t xml:space="preserve">Ohrožení </w:t>
      </w:r>
      <w:r w:rsidR="00A61B9B">
        <w:t>bezpečnosti silničního provozu</w:t>
      </w:r>
    </w:p>
    <w:p w:rsidR="005510FB" w:rsidRPr="00D304A9" w:rsidRDefault="005510FB" w:rsidP="00695AED">
      <w:pPr>
        <w:pStyle w:val="Nadpis1"/>
      </w:pPr>
      <w:bookmarkStart w:id="46" w:name="_Toc506378330"/>
      <w:bookmarkStart w:id="47" w:name="_Toc1118461"/>
      <w:r w:rsidRPr="00D304A9">
        <w:t>Požadavky na zhotovitele</w:t>
      </w:r>
      <w:bookmarkEnd w:id="46"/>
      <w:bookmarkEnd w:id="47"/>
    </w:p>
    <w:p w:rsidR="005510FB" w:rsidRPr="003E600D" w:rsidRDefault="005510FB" w:rsidP="00695AED">
      <w:pPr>
        <w:pStyle w:val="Nadpis2"/>
        <w:rPr>
          <w:color w:val="010302"/>
        </w:rPr>
      </w:pPr>
      <w:bookmarkStart w:id="48" w:name="_Toc506378331"/>
      <w:bookmarkStart w:id="49" w:name="_Toc1118462"/>
      <w:r w:rsidRPr="00695AED">
        <w:t>Časový</w:t>
      </w:r>
      <w:r w:rsidRPr="003E600D">
        <w:t xml:space="preserve"> plán (harmonogr</w:t>
      </w:r>
      <w:r w:rsidRPr="003E600D">
        <w:rPr>
          <w:spacing w:val="-3"/>
        </w:rPr>
        <w:t>a</w:t>
      </w:r>
      <w:r>
        <w:t>m postupu prací)</w:t>
      </w:r>
      <w:bookmarkEnd w:id="48"/>
      <w:bookmarkEnd w:id="49"/>
    </w:p>
    <w:p w:rsidR="005510FB" w:rsidRDefault="005510FB" w:rsidP="00695AED">
      <w:r w:rsidRPr="003E600D">
        <w:t>Časový</w:t>
      </w:r>
      <w:r w:rsidRPr="003E600D">
        <w:rPr>
          <w:spacing w:val="31"/>
        </w:rPr>
        <w:t xml:space="preserve"> </w:t>
      </w:r>
      <w:r w:rsidRPr="003E600D">
        <w:t>plán</w:t>
      </w:r>
      <w:r w:rsidRPr="003E600D">
        <w:rPr>
          <w:spacing w:val="31"/>
        </w:rPr>
        <w:t xml:space="preserve"> </w:t>
      </w:r>
      <w:r w:rsidRPr="003E600D">
        <w:t>p</w:t>
      </w:r>
      <w:r w:rsidRPr="003E600D">
        <w:rPr>
          <w:spacing w:val="-2"/>
        </w:rPr>
        <w:t>r</w:t>
      </w:r>
      <w:r w:rsidRPr="003E600D">
        <w:t>o</w:t>
      </w:r>
      <w:r w:rsidRPr="003E600D">
        <w:rPr>
          <w:spacing w:val="31"/>
        </w:rPr>
        <w:t xml:space="preserve"> </w:t>
      </w:r>
      <w:r w:rsidRPr="003E600D">
        <w:rPr>
          <w:spacing w:val="-2"/>
        </w:rPr>
        <w:t>s</w:t>
      </w:r>
      <w:r w:rsidRPr="003E600D">
        <w:t>tavbu</w:t>
      </w:r>
      <w:r w:rsidRPr="003E600D">
        <w:rPr>
          <w:spacing w:val="31"/>
        </w:rPr>
        <w:t xml:space="preserve"> </w:t>
      </w:r>
      <w:r w:rsidRPr="003E600D">
        <w:rPr>
          <w:spacing w:val="-3"/>
        </w:rPr>
        <w:t>b</w:t>
      </w:r>
      <w:r w:rsidRPr="003E600D">
        <w:t>ude</w:t>
      </w:r>
      <w:r w:rsidRPr="003E600D">
        <w:rPr>
          <w:spacing w:val="31"/>
        </w:rPr>
        <w:t xml:space="preserve"> </w:t>
      </w:r>
      <w:r w:rsidRPr="003E600D">
        <w:t>zpracován</w:t>
      </w:r>
      <w:r w:rsidRPr="003E600D">
        <w:rPr>
          <w:spacing w:val="31"/>
        </w:rPr>
        <w:t xml:space="preserve"> </w:t>
      </w:r>
      <w:r w:rsidRPr="003E600D">
        <w:t>hlavn</w:t>
      </w:r>
      <w:r w:rsidRPr="003E600D">
        <w:rPr>
          <w:spacing w:val="-2"/>
        </w:rPr>
        <w:t>í</w:t>
      </w:r>
      <w:r w:rsidRPr="003E600D">
        <w:t>m</w:t>
      </w:r>
      <w:r w:rsidRPr="003E600D">
        <w:rPr>
          <w:spacing w:val="31"/>
        </w:rPr>
        <w:t xml:space="preserve"> </w:t>
      </w:r>
      <w:r w:rsidRPr="003E600D">
        <w:t>z</w:t>
      </w:r>
      <w:r w:rsidRPr="003E600D">
        <w:rPr>
          <w:spacing w:val="-3"/>
        </w:rPr>
        <w:t>h</w:t>
      </w:r>
      <w:r w:rsidRPr="003E600D">
        <w:t>otovitelem</w:t>
      </w:r>
      <w:r w:rsidRPr="003E600D">
        <w:rPr>
          <w:spacing w:val="31"/>
        </w:rPr>
        <w:t xml:space="preserve"> </w:t>
      </w:r>
      <w:r w:rsidRPr="003E600D">
        <w:t>pře</w:t>
      </w:r>
      <w:r w:rsidRPr="003E600D">
        <w:rPr>
          <w:spacing w:val="-3"/>
        </w:rPr>
        <w:t>d</w:t>
      </w:r>
      <w:r w:rsidRPr="003E600D">
        <w:rPr>
          <w:spacing w:val="31"/>
        </w:rPr>
        <w:t xml:space="preserve"> </w:t>
      </w:r>
      <w:r w:rsidRPr="003E600D">
        <w:t>zapo</w:t>
      </w:r>
      <w:r w:rsidRPr="003E600D">
        <w:rPr>
          <w:spacing w:val="-2"/>
        </w:rPr>
        <w:t>č</w:t>
      </w:r>
      <w:r w:rsidRPr="003E600D">
        <w:t>et</w:t>
      </w:r>
      <w:r w:rsidRPr="003E600D">
        <w:rPr>
          <w:spacing w:val="-2"/>
        </w:rPr>
        <w:t>í</w:t>
      </w:r>
      <w:r w:rsidRPr="003E600D">
        <w:t>m</w:t>
      </w:r>
      <w:r w:rsidRPr="003E600D">
        <w:rPr>
          <w:spacing w:val="29"/>
        </w:rPr>
        <w:t xml:space="preserve"> </w:t>
      </w:r>
      <w:r w:rsidRPr="003E600D">
        <w:t>vlastní</w:t>
      </w:r>
      <w:r w:rsidRPr="003E600D">
        <w:rPr>
          <w:spacing w:val="29"/>
        </w:rPr>
        <w:t xml:space="preserve"> </w:t>
      </w:r>
      <w:r w:rsidRPr="003E600D">
        <w:t>vý</w:t>
      </w:r>
      <w:r w:rsidRPr="003E600D">
        <w:rPr>
          <w:spacing w:val="-2"/>
        </w:rPr>
        <w:t>s</w:t>
      </w:r>
      <w:r w:rsidRPr="003E600D">
        <w:t>tav</w:t>
      </w:r>
      <w:r w:rsidRPr="003E600D">
        <w:rPr>
          <w:spacing w:val="-3"/>
        </w:rPr>
        <w:t>b</w:t>
      </w:r>
      <w:r w:rsidRPr="003E600D">
        <w:t>y</w:t>
      </w:r>
      <w:r w:rsidRPr="003E600D">
        <w:rPr>
          <w:spacing w:val="31"/>
        </w:rPr>
        <w:t xml:space="preserve"> </w:t>
      </w:r>
      <w:r w:rsidRPr="003E600D">
        <w:rPr>
          <w:spacing w:val="-3"/>
        </w:rPr>
        <w:t>p</w:t>
      </w:r>
      <w:r w:rsidRPr="003E600D">
        <w:t>odle ustanovení</w:t>
      </w:r>
      <w:r w:rsidRPr="003E600D">
        <w:rPr>
          <w:spacing w:val="50"/>
        </w:rPr>
        <w:t xml:space="preserve"> </w:t>
      </w:r>
      <w:r w:rsidRPr="003E600D">
        <w:t>§</w:t>
      </w:r>
      <w:r w:rsidRPr="003E600D">
        <w:rPr>
          <w:spacing w:val="50"/>
        </w:rPr>
        <w:t xml:space="preserve"> </w:t>
      </w:r>
      <w:r w:rsidRPr="003E600D">
        <w:t>300</w:t>
      </w:r>
      <w:r w:rsidRPr="003E600D">
        <w:rPr>
          <w:spacing w:val="50"/>
        </w:rPr>
        <w:t xml:space="preserve"> </w:t>
      </w:r>
      <w:r w:rsidRPr="003E600D">
        <w:t>Zá</w:t>
      </w:r>
      <w:r w:rsidRPr="003E600D">
        <w:rPr>
          <w:spacing w:val="-2"/>
        </w:rPr>
        <w:t>k</w:t>
      </w:r>
      <w:r w:rsidRPr="003E600D">
        <w:t>on</w:t>
      </w:r>
      <w:r w:rsidRPr="003E600D">
        <w:rPr>
          <w:spacing w:val="-2"/>
        </w:rPr>
        <w:t>a</w:t>
      </w:r>
      <w:r w:rsidRPr="003E600D">
        <w:rPr>
          <w:spacing w:val="50"/>
        </w:rPr>
        <w:t xml:space="preserve"> </w:t>
      </w:r>
      <w:r w:rsidRPr="003E600D">
        <w:t>č.</w:t>
      </w:r>
      <w:r w:rsidRPr="003E600D">
        <w:rPr>
          <w:spacing w:val="50"/>
        </w:rPr>
        <w:t xml:space="preserve"> </w:t>
      </w:r>
      <w:r w:rsidRPr="003E600D">
        <w:t>262/2006</w:t>
      </w:r>
      <w:r w:rsidRPr="003E600D">
        <w:rPr>
          <w:spacing w:val="50"/>
        </w:rPr>
        <w:t xml:space="preserve"> </w:t>
      </w:r>
      <w:r w:rsidRPr="003E600D">
        <w:t>Sb.</w:t>
      </w:r>
      <w:r w:rsidRPr="003E600D">
        <w:rPr>
          <w:spacing w:val="50"/>
        </w:rPr>
        <w:t xml:space="preserve"> </w:t>
      </w:r>
      <w:r w:rsidRPr="003E600D">
        <w:rPr>
          <w:spacing w:val="-2"/>
        </w:rPr>
        <w:t>s</w:t>
      </w:r>
      <w:r w:rsidRPr="003E600D">
        <w:rPr>
          <w:spacing w:val="50"/>
        </w:rPr>
        <w:t xml:space="preserve"> </w:t>
      </w:r>
      <w:r w:rsidRPr="003E600D">
        <w:t>oh</w:t>
      </w:r>
      <w:r w:rsidRPr="003E600D">
        <w:rPr>
          <w:spacing w:val="-2"/>
        </w:rPr>
        <w:t>l</w:t>
      </w:r>
      <w:r w:rsidRPr="003E600D">
        <w:t>edem</w:t>
      </w:r>
      <w:r w:rsidRPr="003E600D">
        <w:rPr>
          <w:spacing w:val="50"/>
        </w:rPr>
        <w:t xml:space="preserve"> </w:t>
      </w:r>
      <w:r w:rsidRPr="003E600D">
        <w:t>n</w:t>
      </w:r>
      <w:r w:rsidRPr="003E600D">
        <w:rPr>
          <w:spacing w:val="-2"/>
        </w:rPr>
        <w:t>a</w:t>
      </w:r>
      <w:r w:rsidRPr="003E600D">
        <w:rPr>
          <w:spacing w:val="50"/>
        </w:rPr>
        <w:t xml:space="preserve"> </w:t>
      </w:r>
      <w:r w:rsidRPr="003E600D">
        <w:t>zvolené</w:t>
      </w:r>
      <w:r w:rsidRPr="003E600D">
        <w:rPr>
          <w:spacing w:val="50"/>
        </w:rPr>
        <w:t xml:space="preserve"> </w:t>
      </w:r>
      <w:r w:rsidRPr="003E600D">
        <w:t>techno</w:t>
      </w:r>
      <w:r w:rsidRPr="003E600D">
        <w:rPr>
          <w:spacing w:val="-2"/>
        </w:rPr>
        <w:t>l</w:t>
      </w:r>
      <w:r w:rsidRPr="003E600D">
        <w:t>ogie,</w:t>
      </w:r>
      <w:r w:rsidRPr="003E600D">
        <w:rPr>
          <w:spacing w:val="50"/>
        </w:rPr>
        <w:t xml:space="preserve"> </w:t>
      </w:r>
      <w:r w:rsidRPr="003E600D">
        <w:t>pra</w:t>
      </w:r>
      <w:r w:rsidRPr="003E600D">
        <w:rPr>
          <w:spacing w:val="-2"/>
        </w:rPr>
        <w:t>c</w:t>
      </w:r>
      <w:r w:rsidRPr="003E600D">
        <w:t>ovní</w:t>
      </w:r>
      <w:r w:rsidRPr="003E600D">
        <w:rPr>
          <w:spacing w:val="50"/>
        </w:rPr>
        <w:t xml:space="preserve"> </w:t>
      </w:r>
      <w:r w:rsidRPr="003E600D">
        <w:t>p</w:t>
      </w:r>
      <w:r w:rsidRPr="003E600D">
        <w:rPr>
          <w:spacing w:val="-2"/>
        </w:rPr>
        <w:t>r</w:t>
      </w:r>
      <w:r w:rsidRPr="003E600D">
        <w:t>ost</w:t>
      </w:r>
      <w:r w:rsidRPr="003E600D">
        <w:rPr>
          <w:spacing w:val="-2"/>
        </w:rPr>
        <w:t>ř</w:t>
      </w:r>
      <w:r w:rsidRPr="003E600D">
        <w:t>edí</w:t>
      </w:r>
      <w:r w:rsidRPr="003E600D">
        <w:rPr>
          <w:spacing w:val="48"/>
        </w:rPr>
        <w:t xml:space="preserve"> </w:t>
      </w:r>
      <w:r w:rsidRPr="003E600D">
        <w:rPr>
          <w:spacing w:val="-2"/>
        </w:rPr>
        <w:t>a</w:t>
      </w:r>
      <w:r>
        <w:t xml:space="preserve"> </w:t>
      </w:r>
      <w:proofErr w:type="spellStart"/>
      <w:r w:rsidRPr="003E600D">
        <w:t>podzhotovitele</w:t>
      </w:r>
      <w:proofErr w:type="spellEnd"/>
      <w:r w:rsidRPr="003E600D">
        <w:t xml:space="preserve"> a bude předán koordináto</w:t>
      </w:r>
      <w:r w:rsidRPr="003E600D">
        <w:rPr>
          <w:spacing w:val="-2"/>
        </w:rPr>
        <w:t>r</w:t>
      </w:r>
      <w:r w:rsidRPr="003E600D">
        <w:t>ovi BO</w:t>
      </w:r>
      <w:r w:rsidRPr="003E600D">
        <w:rPr>
          <w:spacing w:val="-2"/>
        </w:rPr>
        <w:t>Z</w:t>
      </w:r>
      <w:r w:rsidRPr="003E600D">
        <w:t>P.</w:t>
      </w:r>
    </w:p>
    <w:p w:rsidR="005510FB" w:rsidRPr="003E600D" w:rsidRDefault="005510FB" w:rsidP="0001527D">
      <w:pPr>
        <w:rPr>
          <w:color w:val="010302"/>
        </w:rPr>
      </w:pPr>
      <w:r w:rsidRPr="003E600D">
        <w:t>Na základě Časového plá</w:t>
      </w:r>
      <w:r w:rsidRPr="003E600D">
        <w:rPr>
          <w:spacing w:val="-3"/>
        </w:rPr>
        <w:t>n</w:t>
      </w:r>
      <w:r w:rsidRPr="003E600D">
        <w:t xml:space="preserve">u a </w:t>
      </w:r>
      <w:proofErr w:type="spellStart"/>
      <w:r w:rsidRPr="003E600D">
        <w:t>TePP</w:t>
      </w:r>
      <w:proofErr w:type="spellEnd"/>
      <w:r w:rsidRPr="003E600D">
        <w:t xml:space="preserve"> bude Plán aktual</w:t>
      </w:r>
      <w:r w:rsidRPr="003E600D">
        <w:rPr>
          <w:spacing w:val="-2"/>
        </w:rPr>
        <w:t>i</w:t>
      </w:r>
      <w:r w:rsidRPr="003E600D">
        <w:t xml:space="preserve">zován; a to v souladu s </w:t>
      </w:r>
      <w:r w:rsidRPr="003E600D">
        <w:rPr>
          <w:spacing w:val="-3"/>
        </w:rPr>
        <w:t>p</w:t>
      </w:r>
      <w:r w:rsidRPr="003E600D">
        <w:t>o</w:t>
      </w:r>
      <w:r w:rsidRPr="003E600D">
        <w:rPr>
          <w:spacing w:val="-3"/>
        </w:rPr>
        <w:t>ž</w:t>
      </w:r>
      <w:r w:rsidRPr="003E600D">
        <w:t xml:space="preserve">adavky §15 </w:t>
      </w:r>
      <w:proofErr w:type="gramStart"/>
      <w:r w:rsidRPr="003E600D">
        <w:t xml:space="preserve">odst. 2 </w:t>
      </w:r>
      <w:proofErr w:type="spellStart"/>
      <w:r w:rsidRPr="003E600D">
        <w:t>z.č</w:t>
      </w:r>
      <w:proofErr w:type="spellEnd"/>
      <w:r w:rsidRPr="003E600D">
        <w:t>.</w:t>
      </w:r>
      <w:proofErr w:type="gramEnd"/>
      <w:r w:rsidRPr="003E600D">
        <w:t xml:space="preserve"> 309/2006 Sb. a §7 písm</w:t>
      </w:r>
      <w:r>
        <w:t>.</w:t>
      </w:r>
      <w:r w:rsidRPr="003E600D">
        <w:t xml:space="preserve"> c</w:t>
      </w:r>
      <w:r w:rsidRPr="003E600D">
        <w:rPr>
          <w:spacing w:val="-2"/>
        </w:rPr>
        <w:t>)</w:t>
      </w:r>
      <w:r w:rsidRPr="003E600D">
        <w:t xml:space="preserve"> NV č. 591/2006 Sb. S </w:t>
      </w:r>
      <w:r w:rsidRPr="003E600D">
        <w:rPr>
          <w:spacing w:val="-2"/>
        </w:rPr>
        <w:t>a</w:t>
      </w:r>
      <w:r w:rsidRPr="003E600D">
        <w:t>ktualizací Plánu budo</w:t>
      </w:r>
      <w:r w:rsidRPr="003E600D">
        <w:rPr>
          <w:spacing w:val="-3"/>
        </w:rPr>
        <w:t>u</w:t>
      </w:r>
      <w:r w:rsidRPr="003E600D">
        <w:t xml:space="preserve"> sezn</w:t>
      </w:r>
      <w:r w:rsidRPr="003E600D">
        <w:rPr>
          <w:spacing w:val="-2"/>
        </w:rPr>
        <w:t>á</w:t>
      </w:r>
      <w:r w:rsidRPr="003E600D">
        <w:t>meni všichni pr</w:t>
      </w:r>
      <w:r w:rsidRPr="003E600D">
        <w:rPr>
          <w:spacing w:val="-2"/>
        </w:rPr>
        <w:t>a</w:t>
      </w:r>
      <w:r w:rsidRPr="003E600D">
        <w:t>covníci</w:t>
      </w:r>
      <w:r w:rsidRPr="003E600D">
        <w:rPr>
          <w:spacing w:val="-2"/>
        </w:rPr>
        <w:t>.</w:t>
      </w:r>
      <w:r>
        <w:rPr>
          <w:spacing w:val="-2"/>
        </w:rPr>
        <w:t xml:space="preserve"> </w:t>
      </w:r>
      <w:r w:rsidRPr="003E600D">
        <w:t>Aktualizace</w:t>
      </w:r>
      <w:r w:rsidRPr="003E600D">
        <w:rPr>
          <w:spacing w:val="38"/>
        </w:rPr>
        <w:t xml:space="preserve"> </w:t>
      </w:r>
      <w:r w:rsidRPr="003E600D">
        <w:t>Plánu</w:t>
      </w:r>
      <w:r w:rsidRPr="003E600D">
        <w:rPr>
          <w:spacing w:val="38"/>
        </w:rPr>
        <w:t xml:space="preserve"> </w:t>
      </w:r>
      <w:r w:rsidRPr="003E600D">
        <w:t>BO</w:t>
      </w:r>
      <w:r w:rsidRPr="003E600D">
        <w:rPr>
          <w:spacing w:val="-2"/>
        </w:rPr>
        <w:t>Z</w:t>
      </w:r>
      <w:r w:rsidRPr="003E600D">
        <w:t>P</w:t>
      </w:r>
      <w:r w:rsidRPr="003E600D">
        <w:rPr>
          <w:spacing w:val="38"/>
        </w:rPr>
        <w:t xml:space="preserve"> </w:t>
      </w:r>
      <w:r w:rsidRPr="003E600D">
        <w:rPr>
          <w:spacing w:val="-3"/>
        </w:rPr>
        <w:t>b</w:t>
      </w:r>
      <w:r w:rsidRPr="003E600D">
        <w:t>ude</w:t>
      </w:r>
      <w:r w:rsidRPr="003E600D">
        <w:rPr>
          <w:spacing w:val="38"/>
        </w:rPr>
        <w:t xml:space="preserve"> </w:t>
      </w:r>
      <w:r w:rsidRPr="003E600D">
        <w:t>obsahovat</w:t>
      </w:r>
      <w:r w:rsidRPr="003E600D">
        <w:rPr>
          <w:spacing w:val="38"/>
        </w:rPr>
        <w:t xml:space="preserve"> </w:t>
      </w:r>
      <w:r w:rsidRPr="003E600D">
        <w:t>ze</w:t>
      </w:r>
      <w:r w:rsidRPr="003E600D">
        <w:rPr>
          <w:spacing w:val="-2"/>
        </w:rPr>
        <w:t>j</w:t>
      </w:r>
      <w:r w:rsidRPr="003E600D">
        <w:t>ména</w:t>
      </w:r>
      <w:r w:rsidRPr="003E600D">
        <w:rPr>
          <w:spacing w:val="38"/>
        </w:rPr>
        <w:t xml:space="preserve"> </w:t>
      </w:r>
      <w:r w:rsidRPr="003E600D">
        <w:rPr>
          <w:spacing w:val="-3"/>
        </w:rPr>
        <w:t>h</w:t>
      </w:r>
      <w:r w:rsidRPr="003E600D">
        <w:t>rozící</w:t>
      </w:r>
      <w:r w:rsidRPr="003E600D">
        <w:rPr>
          <w:spacing w:val="38"/>
        </w:rPr>
        <w:t xml:space="preserve"> </w:t>
      </w:r>
      <w:r w:rsidRPr="003E600D">
        <w:t>střety</w:t>
      </w:r>
      <w:r w:rsidRPr="003E600D">
        <w:rPr>
          <w:spacing w:val="38"/>
        </w:rPr>
        <w:t xml:space="preserve"> </w:t>
      </w:r>
      <w:r w:rsidRPr="003E600D">
        <w:t>rizi</w:t>
      </w:r>
      <w:r w:rsidRPr="003E600D">
        <w:rPr>
          <w:spacing w:val="-2"/>
        </w:rPr>
        <w:t>k</w:t>
      </w:r>
      <w:r w:rsidRPr="003E600D">
        <w:t>ových</w:t>
      </w:r>
      <w:r w:rsidRPr="003E600D">
        <w:rPr>
          <w:spacing w:val="38"/>
        </w:rPr>
        <w:t xml:space="preserve"> </w:t>
      </w:r>
      <w:r w:rsidRPr="003E600D">
        <w:t>či</w:t>
      </w:r>
      <w:r w:rsidRPr="003E600D">
        <w:rPr>
          <w:spacing w:val="-3"/>
        </w:rPr>
        <w:t>n</w:t>
      </w:r>
      <w:r w:rsidRPr="003E600D">
        <w:t>ností</w:t>
      </w:r>
      <w:r w:rsidRPr="003E600D">
        <w:rPr>
          <w:spacing w:val="38"/>
        </w:rPr>
        <w:t xml:space="preserve"> </w:t>
      </w:r>
      <w:r w:rsidRPr="003E600D">
        <w:t>mezi</w:t>
      </w:r>
      <w:r w:rsidRPr="003E600D">
        <w:rPr>
          <w:spacing w:val="38"/>
        </w:rPr>
        <w:t xml:space="preserve"> </w:t>
      </w:r>
      <w:r w:rsidRPr="003E600D">
        <w:t>jednotl</w:t>
      </w:r>
      <w:r w:rsidRPr="003E600D">
        <w:rPr>
          <w:spacing w:val="-2"/>
        </w:rPr>
        <w:t>i</w:t>
      </w:r>
      <w:r w:rsidRPr="003E600D">
        <w:t>vým</w:t>
      </w:r>
      <w:r w:rsidRPr="003E600D">
        <w:rPr>
          <w:spacing w:val="-2"/>
        </w:rPr>
        <w:t>i</w:t>
      </w:r>
      <w:r w:rsidRPr="003E600D">
        <w:t xml:space="preserve"> zhotovitel</w:t>
      </w:r>
      <w:r w:rsidRPr="003E600D">
        <w:rPr>
          <w:spacing w:val="-2"/>
        </w:rPr>
        <w:t>i</w:t>
      </w:r>
      <w:r w:rsidRPr="003E600D">
        <w:t>,</w:t>
      </w:r>
      <w:r w:rsidRPr="003E600D">
        <w:rPr>
          <w:spacing w:val="58"/>
        </w:rPr>
        <w:t xml:space="preserve"> </w:t>
      </w:r>
      <w:r w:rsidRPr="003E600D">
        <w:t>po</w:t>
      </w:r>
      <w:r w:rsidRPr="003E600D">
        <w:rPr>
          <w:spacing w:val="-2"/>
        </w:rPr>
        <w:t>s</w:t>
      </w:r>
      <w:r w:rsidRPr="003E600D">
        <w:t>tup</w:t>
      </w:r>
      <w:r w:rsidRPr="003E600D">
        <w:rPr>
          <w:spacing w:val="58"/>
        </w:rPr>
        <w:t xml:space="preserve"> </w:t>
      </w:r>
      <w:r w:rsidRPr="003E600D">
        <w:t>pro</w:t>
      </w:r>
      <w:r w:rsidRPr="003E600D">
        <w:rPr>
          <w:spacing w:val="58"/>
        </w:rPr>
        <w:t xml:space="preserve"> </w:t>
      </w:r>
      <w:r w:rsidRPr="003E600D">
        <w:t>z</w:t>
      </w:r>
      <w:r w:rsidRPr="003E600D">
        <w:rPr>
          <w:spacing w:val="-2"/>
        </w:rPr>
        <w:t>a</w:t>
      </w:r>
      <w:r w:rsidRPr="003E600D">
        <w:t>jištění</w:t>
      </w:r>
      <w:r w:rsidRPr="003E600D">
        <w:rPr>
          <w:spacing w:val="58"/>
        </w:rPr>
        <w:t xml:space="preserve"> </w:t>
      </w:r>
      <w:r w:rsidRPr="003E600D">
        <w:t>bezpeč</w:t>
      </w:r>
      <w:r w:rsidRPr="003E600D">
        <w:rPr>
          <w:spacing w:val="-3"/>
        </w:rPr>
        <w:t>n</w:t>
      </w:r>
      <w:r w:rsidRPr="003E600D">
        <w:t>ého</w:t>
      </w:r>
      <w:r w:rsidRPr="003E600D">
        <w:rPr>
          <w:spacing w:val="58"/>
        </w:rPr>
        <w:t xml:space="preserve"> </w:t>
      </w:r>
      <w:r w:rsidRPr="003E600D">
        <w:t>p</w:t>
      </w:r>
      <w:r w:rsidRPr="003E600D">
        <w:rPr>
          <w:spacing w:val="-2"/>
        </w:rPr>
        <w:t>r</w:t>
      </w:r>
      <w:r w:rsidRPr="003E600D">
        <w:t>ovedení</w:t>
      </w:r>
      <w:r w:rsidRPr="003E600D">
        <w:rPr>
          <w:spacing w:val="58"/>
        </w:rPr>
        <w:t xml:space="preserve"> </w:t>
      </w:r>
      <w:r w:rsidRPr="003E600D">
        <w:t>pracovních</w:t>
      </w:r>
      <w:r w:rsidRPr="003E600D">
        <w:rPr>
          <w:spacing w:val="58"/>
        </w:rPr>
        <w:t xml:space="preserve"> </w:t>
      </w:r>
      <w:r w:rsidRPr="003E600D">
        <w:t>při</w:t>
      </w:r>
      <w:r w:rsidRPr="003E600D">
        <w:rPr>
          <w:spacing w:val="58"/>
        </w:rPr>
        <w:t xml:space="preserve"> </w:t>
      </w:r>
      <w:r w:rsidRPr="003E600D">
        <w:t>st</w:t>
      </w:r>
      <w:r w:rsidRPr="003E600D">
        <w:rPr>
          <w:spacing w:val="-2"/>
        </w:rPr>
        <w:t>ř</w:t>
      </w:r>
      <w:r w:rsidRPr="003E600D">
        <w:t>etu</w:t>
      </w:r>
      <w:r w:rsidRPr="003E600D">
        <w:rPr>
          <w:spacing w:val="58"/>
        </w:rPr>
        <w:t xml:space="preserve"> </w:t>
      </w:r>
      <w:r w:rsidRPr="003E600D">
        <w:t>rizikových</w:t>
      </w:r>
      <w:r w:rsidRPr="003E600D">
        <w:rPr>
          <w:spacing w:val="58"/>
        </w:rPr>
        <w:t xml:space="preserve"> </w:t>
      </w:r>
      <w:r w:rsidRPr="003E600D">
        <w:t>pra</w:t>
      </w:r>
      <w:r w:rsidRPr="003E600D">
        <w:rPr>
          <w:spacing w:val="-2"/>
        </w:rPr>
        <w:t>c</w:t>
      </w:r>
      <w:r w:rsidRPr="003E600D">
        <w:t>ovníc</w:t>
      </w:r>
      <w:r w:rsidRPr="003E600D">
        <w:rPr>
          <w:spacing w:val="-3"/>
        </w:rPr>
        <w:t>h</w:t>
      </w:r>
      <w:r w:rsidRPr="003E600D">
        <w:t xml:space="preserve"> činností</w:t>
      </w:r>
      <w:r w:rsidRPr="003E600D">
        <w:rPr>
          <w:spacing w:val="34"/>
        </w:rPr>
        <w:t xml:space="preserve"> </w:t>
      </w:r>
      <w:r w:rsidRPr="003E600D">
        <w:rPr>
          <w:spacing w:val="-2"/>
        </w:rPr>
        <w:t>a</w:t>
      </w:r>
      <w:r w:rsidRPr="003E600D">
        <w:rPr>
          <w:spacing w:val="34"/>
        </w:rPr>
        <w:t xml:space="preserve"> </w:t>
      </w:r>
      <w:r w:rsidRPr="003E600D">
        <w:t>info</w:t>
      </w:r>
      <w:r w:rsidRPr="003E600D">
        <w:rPr>
          <w:spacing w:val="-2"/>
        </w:rPr>
        <w:t>r</w:t>
      </w:r>
      <w:r w:rsidRPr="003E600D">
        <w:t>ma</w:t>
      </w:r>
      <w:r w:rsidRPr="003E600D">
        <w:rPr>
          <w:spacing w:val="-2"/>
        </w:rPr>
        <w:t>c</w:t>
      </w:r>
      <w:r w:rsidRPr="003E600D">
        <w:t>e</w:t>
      </w:r>
      <w:r w:rsidRPr="003E600D">
        <w:rPr>
          <w:spacing w:val="31"/>
        </w:rPr>
        <w:t xml:space="preserve"> </w:t>
      </w:r>
      <w:r w:rsidRPr="003E600D">
        <w:t>o</w:t>
      </w:r>
      <w:r w:rsidRPr="003E600D">
        <w:rPr>
          <w:spacing w:val="34"/>
        </w:rPr>
        <w:t xml:space="preserve"> </w:t>
      </w:r>
      <w:r w:rsidRPr="003E600D">
        <w:t>riz</w:t>
      </w:r>
      <w:r w:rsidRPr="003E600D">
        <w:rPr>
          <w:spacing w:val="-2"/>
        </w:rPr>
        <w:t>i</w:t>
      </w:r>
      <w:r w:rsidRPr="003E600D">
        <w:t>cích,</w:t>
      </w:r>
      <w:r w:rsidRPr="003E600D">
        <w:rPr>
          <w:spacing w:val="34"/>
        </w:rPr>
        <w:t xml:space="preserve"> </w:t>
      </w:r>
      <w:r w:rsidRPr="003E600D">
        <w:t>která</w:t>
      </w:r>
      <w:r w:rsidRPr="003E600D">
        <w:rPr>
          <w:spacing w:val="34"/>
        </w:rPr>
        <w:t xml:space="preserve"> </w:t>
      </w:r>
      <w:r w:rsidRPr="003E600D">
        <w:rPr>
          <w:spacing w:val="-2"/>
        </w:rPr>
        <w:t>s</w:t>
      </w:r>
      <w:r w:rsidRPr="003E600D">
        <w:t>e</w:t>
      </w:r>
      <w:r w:rsidRPr="003E600D">
        <w:rPr>
          <w:spacing w:val="31"/>
        </w:rPr>
        <w:t xml:space="preserve"> </w:t>
      </w:r>
      <w:r w:rsidRPr="003E600D">
        <w:t>mohou</w:t>
      </w:r>
      <w:r w:rsidRPr="003E600D">
        <w:rPr>
          <w:spacing w:val="34"/>
        </w:rPr>
        <w:t xml:space="preserve"> </w:t>
      </w:r>
      <w:r w:rsidRPr="003E600D">
        <w:t>př</w:t>
      </w:r>
      <w:r w:rsidRPr="003E600D">
        <w:rPr>
          <w:spacing w:val="-2"/>
        </w:rPr>
        <w:t>i</w:t>
      </w:r>
      <w:r w:rsidRPr="003E600D">
        <w:rPr>
          <w:spacing w:val="34"/>
        </w:rPr>
        <w:t xml:space="preserve"> </w:t>
      </w:r>
      <w:r w:rsidRPr="003E600D">
        <w:rPr>
          <w:spacing w:val="-2"/>
        </w:rPr>
        <w:t>r</w:t>
      </w:r>
      <w:r w:rsidRPr="003E600D">
        <w:t>ealizaci</w:t>
      </w:r>
      <w:r w:rsidRPr="003E600D">
        <w:rPr>
          <w:spacing w:val="34"/>
        </w:rPr>
        <w:t xml:space="preserve"> </w:t>
      </w:r>
      <w:r w:rsidRPr="003E600D">
        <w:t>st</w:t>
      </w:r>
      <w:r w:rsidRPr="003E600D">
        <w:rPr>
          <w:spacing w:val="-2"/>
        </w:rPr>
        <w:t>a</w:t>
      </w:r>
      <w:r w:rsidRPr="003E600D">
        <w:t>vby</w:t>
      </w:r>
      <w:r w:rsidRPr="003E600D">
        <w:rPr>
          <w:spacing w:val="34"/>
        </w:rPr>
        <w:t xml:space="preserve"> </w:t>
      </w:r>
      <w:r w:rsidRPr="003E600D">
        <w:t>vys</w:t>
      </w:r>
      <w:r w:rsidRPr="003E600D">
        <w:rPr>
          <w:spacing w:val="-2"/>
        </w:rPr>
        <w:t>k</w:t>
      </w:r>
      <w:r w:rsidRPr="003E600D">
        <w:t>yt</w:t>
      </w:r>
      <w:r w:rsidRPr="003E600D">
        <w:rPr>
          <w:spacing w:val="-3"/>
        </w:rPr>
        <w:t>n</w:t>
      </w:r>
      <w:r w:rsidRPr="003E600D">
        <w:t>out</w:t>
      </w:r>
      <w:r w:rsidRPr="003E600D">
        <w:rPr>
          <w:spacing w:val="34"/>
        </w:rPr>
        <w:t xml:space="preserve"> </w:t>
      </w:r>
      <w:r w:rsidRPr="003E600D">
        <w:t>během</w:t>
      </w:r>
      <w:r w:rsidRPr="003E600D">
        <w:rPr>
          <w:spacing w:val="34"/>
        </w:rPr>
        <w:t xml:space="preserve"> </w:t>
      </w:r>
      <w:r w:rsidRPr="003E600D">
        <w:rPr>
          <w:spacing w:val="-3"/>
        </w:rPr>
        <w:t>p</w:t>
      </w:r>
      <w:r w:rsidRPr="003E600D">
        <w:t>ostupu</w:t>
      </w:r>
      <w:r w:rsidRPr="003E600D">
        <w:rPr>
          <w:spacing w:val="34"/>
        </w:rPr>
        <w:t xml:space="preserve"> </w:t>
      </w:r>
      <w:r w:rsidRPr="003E600D">
        <w:t>prací</w:t>
      </w:r>
      <w:r w:rsidRPr="003E600D">
        <w:rPr>
          <w:spacing w:val="-2"/>
        </w:rPr>
        <w:t>.</w:t>
      </w:r>
      <w:r>
        <w:rPr>
          <w:spacing w:val="-2"/>
        </w:rPr>
        <w:t xml:space="preserve"> </w:t>
      </w:r>
      <w:r w:rsidRPr="003E600D">
        <w:t>Nebude-li</w:t>
      </w:r>
      <w:r w:rsidRPr="003E600D">
        <w:rPr>
          <w:spacing w:val="26"/>
        </w:rPr>
        <w:t xml:space="preserve"> </w:t>
      </w:r>
      <w:r w:rsidRPr="003E600D">
        <w:t>časový</w:t>
      </w:r>
      <w:r w:rsidRPr="003E600D">
        <w:rPr>
          <w:spacing w:val="26"/>
        </w:rPr>
        <w:t xml:space="preserve"> </w:t>
      </w:r>
      <w:r w:rsidRPr="003E600D">
        <w:t>plán</w:t>
      </w:r>
      <w:r w:rsidRPr="003E600D">
        <w:rPr>
          <w:spacing w:val="26"/>
        </w:rPr>
        <w:t xml:space="preserve"> </w:t>
      </w:r>
      <w:r w:rsidRPr="003E600D">
        <w:t>(ha</w:t>
      </w:r>
      <w:r w:rsidRPr="003E600D">
        <w:rPr>
          <w:spacing w:val="-2"/>
        </w:rPr>
        <w:t>r</w:t>
      </w:r>
      <w:r w:rsidRPr="003E600D">
        <w:t>mo</w:t>
      </w:r>
      <w:r w:rsidRPr="003E600D">
        <w:rPr>
          <w:spacing w:val="-3"/>
        </w:rPr>
        <w:t>n</w:t>
      </w:r>
      <w:r w:rsidRPr="003E600D">
        <w:t>ogr</w:t>
      </w:r>
      <w:r w:rsidRPr="003E600D">
        <w:rPr>
          <w:spacing w:val="-2"/>
        </w:rPr>
        <w:t>a</w:t>
      </w:r>
      <w:r w:rsidRPr="003E600D">
        <w:t>m</w:t>
      </w:r>
      <w:r w:rsidRPr="003E600D">
        <w:rPr>
          <w:spacing w:val="26"/>
        </w:rPr>
        <w:t xml:space="preserve"> </w:t>
      </w:r>
      <w:r w:rsidRPr="003E600D">
        <w:rPr>
          <w:spacing w:val="-3"/>
        </w:rPr>
        <w:t>p</w:t>
      </w:r>
      <w:r w:rsidRPr="003E600D">
        <w:t>ostupu</w:t>
      </w:r>
      <w:r w:rsidRPr="003E600D">
        <w:rPr>
          <w:spacing w:val="26"/>
        </w:rPr>
        <w:t xml:space="preserve"> </w:t>
      </w:r>
      <w:r w:rsidRPr="003E600D">
        <w:t>prací</w:t>
      </w:r>
      <w:r w:rsidRPr="003E600D">
        <w:rPr>
          <w:spacing w:val="-2"/>
        </w:rPr>
        <w:t>)</w:t>
      </w:r>
      <w:r w:rsidRPr="003E600D">
        <w:rPr>
          <w:spacing w:val="26"/>
        </w:rPr>
        <w:t xml:space="preserve"> </w:t>
      </w:r>
      <w:r w:rsidRPr="003E600D">
        <w:t>zpracován</w:t>
      </w:r>
      <w:r w:rsidRPr="003E600D">
        <w:rPr>
          <w:spacing w:val="26"/>
        </w:rPr>
        <w:t xml:space="preserve"> </w:t>
      </w:r>
      <w:r w:rsidRPr="003E600D">
        <w:t>t</w:t>
      </w:r>
      <w:r w:rsidRPr="003E600D">
        <w:rPr>
          <w:spacing w:val="-2"/>
        </w:rPr>
        <w:t>a</w:t>
      </w:r>
      <w:r w:rsidRPr="003E600D">
        <w:t>k,</w:t>
      </w:r>
      <w:r w:rsidRPr="003E600D">
        <w:rPr>
          <w:spacing w:val="26"/>
        </w:rPr>
        <w:t xml:space="preserve"> </w:t>
      </w:r>
      <w:r w:rsidRPr="003E600D">
        <w:t>a</w:t>
      </w:r>
      <w:r w:rsidRPr="003E600D">
        <w:rPr>
          <w:spacing w:val="-3"/>
        </w:rPr>
        <w:t>b</w:t>
      </w:r>
      <w:r w:rsidRPr="003E600D">
        <w:t>y</w:t>
      </w:r>
      <w:r w:rsidRPr="003E600D">
        <w:rPr>
          <w:spacing w:val="26"/>
        </w:rPr>
        <w:t xml:space="preserve"> </w:t>
      </w:r>
      <w:r w:rsidRPr="003E600D">
        <w:t>by</w:t>
      </w:r>
      <w:r w:rsidRPr="003E600D">
        <w:rPr>
          <w:spacing w:val="-2"/>
        </w:rPr>
        <w:t>l</w:t>
      </w:r>
      <w:r w:rsidRPr="003E600D">
        <w:t>o</w:t>
      </w:r>
      <w:r w:rsidRPr="003E600D">
        <w:rPr>
          <w:spacing w:val="24"/>
        </w:rPr>
        <w:t xml:space="preserve"> </w:t>
      </w:r>
      <w:r w:rsidRPr="003E600D">
        <w:t>možné</w:t>
      </w:r>
      <w:r w:rsidRPr="003E600D">
        <w:rPr>
          <w:spacing w:val="26"/>
        </w:rPr>
        <w:t xml:space="preserve"> </w:t>
      </w:r>
      <w:r w:rsidRPr="003E600D">
        <w:t>zajistit</w:t>
      </w:r>
      <w:r w:rsidRPr="003E600D">
        <w:rPr>
          <w:spacing w:val="26"/>
        </w:rPr>
        <w:t xml:space="preserve"> </w:t>
      </w:r>
      <w:r w:rsidRPr="003E600D">
        <w:t>bezpe</w:t>
      </w:r>
      <w:r w:rsidRPr="003E600D">
        <w:rPr>
          <w:spacing w:val="-2"/>
        </w:rPr>
        <w:t>č</w:t>
      </w:r>
      <w:r w:rsidRPr="003E600D">
        <w:rPr>
          <w:spacing w:val="-3"/>
        </w:rPr>
        <w:t>n</w:t>
      </w:r>
      <w:r w:rsidRPr="003E600D">
        <w:t>é provádění</w:t>
      </w:r>
      <w:r w:rsidRPr="003E600D">
        <w:rPr>
          <w:spacing w:val="70"/>
        </w:rPr>
        <w:t xml:space="preserve"> </w:t>
      </w:r>
      <w:r w:rsidRPr="003E600D">
        <w:t>jed</w:t>
      </w:r>
      <w:r w:rsidRPr="003E600D">
        <w:rPr>
          <w:spacing w:val="-3"/>
        </w:rPr>
        <w:t>n</w:t>
      </w:r>
      <w:r w:rsidRPr="003E600D">
        <w:t>otlivých</w:t>
      </w:r>
      <w:r w:rsidRPr="003E600D">
        <w:rPr>
          <w:spacing w:val="70"/>
        </w:rPr>
        <w:t xml:space="preserve"> </w:t>
      </w:r>
      <w:r w:rsidRPr="003E600D">
        <w:t>č</w:t>
      </w:r>
      <w:r w:rsidRPr="003E600D">
        <w:rPr>
          <w:spacing w:val="-2"/>
        </w:rPr>
        <w:t>i</w:t>
      </w:r>
      <w:r w:rsidRPr="003E600D">
        <w:t>nností,</w:t>
      </w:r>
      <w:r w:rsidRPr="003E600D">
        <w:rPr>
          <w:spacing w:val="70"/>
        </w:rPr>
        <w:t xml:space="preserve"> </w:t>
      </w:r>
      <w:r w:rsidRPr="003E600D">
        <w:t>provede</w:t>
      </w:r>
      <w:r w:rsidRPr="003E600D">
        <w:rPr>
          <w:spacing w:val="70"/>
        </w:rPr>
        <w:t xml:space="preserve"> </w:t>
      </w:r>
      <w:r w:rsidRPr="003E600D">
        <w:t>st</w:t>
      </w:r>
      <w:r w:rsidRPr="003E600D">
        <w:rPr>
          <w:spacing w:val="-2"/>
        </w:rPr>
        <w:t>a</w:t>
      </w:r>
      <w:r w:rsidRPr="003E600D">
        <w:t>vbyvedoucí</w:t>
      </w:r>
      <w:r w:rsidRPr="003E600D">
        <w:rPr>
          <w:spacing w:val="70"/>
        </w:rPr>
        <w:t xml:space="preserve"> </w:t>
      </w:r>
      <w:r w:rsidRPr="003E600D">
        <w:t>ve</w:t>
      </w:r>
      <w:r w:rsidRPr="003E600D">
        <w:rPr>
          <w:spacing w:val="70"/>
        </w:rPr>
        <w:t xml:space="preserve"> </w:t>
      </w:r>
      <w:r w:rsidRPr="003E600D">
        <w:t>spolupráci</w:t>
      </w:r>
      <w:r w:rsidRPr="003E600D">
        <w:rPr>
          <w:spacing w:val="70"/>
        </w:rPr>
        <w:t xml:space="preserve"> </w:t>
      </w:r>
      <w:r w:rsidRPr="003E600D">
        <w:t xml:space="preserve">s </w:t>
      </w:r>
      <w:r w:rsidRPr="003E600D">
        <w:rPr>
          <w:spacing w:val="-2"/>
        </w:rPr>
        <w:t>k</w:t>
      </w:r>
      <w:r w:rsidRPr="003E600D">
        <w:t>oordinátorem</w:t>
      </w:r>
      <w:r w:rsidRPr="003E600D">
        <w:rPr>
          <w:spacing w:val="70"/>
        </w:rPr>
        <w:t xml:space="preserve"> </w:t>
      </w:r>
      <w:r w:rsidRPr="003E600D">
        <w:t>BO</w:t>
      </w:r>
      <w:r w:rsidRPr="003E600D">
        <w:rPr>
          <w:spacing w:val="-2"/>
        </w:rPr>
        <w:t>Z</w:t>
      </w:r>
      <w:r w:rsidRPr="003E600D">
        <w:t>P</w:t>
      </w:r>
      <w:r w:rsidRPr="003E600D">
        <w:rPr>
          <w:spacing w:val="70"/>
        </w:rPr>
        <w:t xml:space="preserve"> </w:t>
      </w:r>
      <w:r w:rsidRPr="003E600D">
        <w:t>jeho</w:t>
      </w:r>
      <w:r>
        <w:t xml:space="preserve"> </w:t>
      </w:r>
      <w:r w:rsidRPr="003E600D">
        <w:t>aktualizaci t</w:t>
      </w:r>
      <w:r w:rsidRPr="003E600D">
        <w:rPr>
          <w:spacing w:val="-2"/>
        </w:rPr>
        <w:t>a</w:t>
      </w:r>
      <w:r w:rsidRPr="003E600D">
        <w:t>k, aby vyhovoval požad</w:t>
      </w:r>
      <w:r w:rsidRPr="003E600D">
        <w:rPr>
          <w:spacing w:val="-2"/>
        </w:rPr>
        <w:t>a</w:t>
      </w:r>
      <w:r w:rsidRPr="003E600D">
        <w:t>vk</w:t>
      </w:r>
      <w:r w:rsidRPr="003E600D">
        <w:rPr>
          <w:spacing w:val="-3"/>
        </w:rPr>
        <w:t>ů</w:t>
      </w:r>
      <w:r w:rsidRPr="003E600D">
        <w:t>m na bezpe</w:t>
      </w:r>
      <w:r w:rsidRPr="003E600D">
        <w:rPr>
          <w:spacing w:val="-2"/>
        </w:rPr>
        <w:t>č</w:t>
      </w:r>
      <w:r w:rsidRPr="003E600D">
        <w:t>né provádění všech pr</w:t>
      </w:r>
      <w:r w:rsidRPr="003E600D">
        <w:rPr>
          <w:spacing w:val="-2"/>
        </w:rPr>
        <w:t>a</w:t>
      </w:r>
      <w:r w:rsidRPr="003E600D">
        <w:t>covních činností.</w:t>
      </w:r>
    </w:p>
    <w:p w:rsidR="005510FB" w:rsidRPr="0001527D" w:rsidRDefault="005510FB" w:rsidP="0001527D">
      <w:pPr>
        <w:pStyle w:val="Odstavecseseznamem"/>
        <w:numPr>
          <w:ilvl w:val="0"/>
          <w:numId w:val="18"/>
        </w:numPr>
        <w:rPr>
          <w:color w:val="010302"/>
        </w:rPr>
      </w:pPr>
      <w:r w:rsidRPr="003E600D">
        <w:t>Zhotovitel</w:t>
      </w:r>
      <w:r w:rsidRPr="0001527D">
        <w:rPr>
          <w:spacing w:val="36"/>
        </w:rPr>
        <w:t xml:space="preserve"> </w:t>
      </w:r>
      <w:r w:rsidRPr="003E600D">
        <w:t>nezahájí</w:t>
      </w:r>
      <w:r w:rsidRPr="0001527D">
        <w:rPr>
          <w:spacing w:val="36"/>
        </w:rPr>
        <w:t xml:space="preserve"> </w:t>
      </w:r>
      <w:r w:rsidRPr="003E600D">
        <w:t>práce</w:t>
      </w:r>
      <w:r w:rsidRPr="0001527D">
        <w:rPr>
          <w:spacing w:val="36"/>
        </w:rPr>
        <w:t xml:space="preserve"> </w:t>
      </w:r>
      <w:r w:rsidRPr="003E600D">
        <w:t>na</w:t>
      </w:r>
      <w:r w:rsidRPr="0001527D">
        <w:rPr>
          <w:spacing w:val="36"/>
        </w:rPr>
        <w:t xml:space="preserve"> </w:t>
      </w:r>
      <w:r w:rsidRPr="003E600D">
        <w:t>stavbě</w:t>
      </w:r>
      <w:r w:rsidRPr="0001527D">
        <w:rPr>
          <w:spacing w:val="36"/>
        </w:rPr>
        <w:t xml:space="preserve"> </w:t>
      </w:r>
      <w:r w:rsidRPr="003E600D">
        <w:t>před</w:t>
      </w:r>
      <w:r w:rsidRPr="0001527D">
        <w:rPr>
          <w:spacing w:val="36"/>
        </w:rPr>
        <w:t xml:space="preserve"> </w:t>
      </w:r>
      <w:r w:rsidRPr="003E600D">
        <w:t>zpracován</w:t>
      </w:r>
      <w:r w:rsidRPr="0001527D">
        <w:rPr>
          <w:spacing w:val="-2"/>
        </w:rPr>
        <w:t>í</w:t>
      </w:r>
      <w:r w:rsidRPr="003E600D">
        <w:t>m</w:t>
      </w:r>
      <w:r w:rsidRPr="0001527D">
        <w:rPr>
          <w:spacing w:val="36"/>
        </w:rPr>
        <w:t xml:space="preserve"> </w:t>
      </w:r>
      <w:r w:rsidRPr="003E600D">
        <w:t>HMG</w:t>
      </w:r>
      <w:r w:rsidRPr="0001527D">
        <w:rPr>
          <w:spacing w:val="36"/>
        </w:rPr>
        <w:t xml:space="preserve"> </w:t>
      </w:r>
      <w:r w:rsidRPr="003E600D">
        <w:t>a</w:t>
      </w:r>
      <w:r w:rsidRPr="0001527D">
        <w:rPr>
          <w:spacing w:val="36"/>
        </w:rPr>
        <w:t xml:space="preserve"> </w:t>
      </w:r>
      <w:r w:rsidRPr="003E600D">
        <w:t>jeho</w:t>
      </w:r>
      <w:r w:rsidRPr="0001527D">
        <w:rPr>
          <w:spacing w:val="36"/>
        </w:rPr>
        <w:t xml:space="preserve"> </w:t>
      </w:r>
      <w:r w:rsidRPr="003E600D">
        <w:t>předáním</w:t>
      </w:r>
      <w:r w:rsidRPr="0001527D">
        <w:rPr>
          <w:spacing w:val="34"/>
        </w:rPr>
        <w:t xml:space="preserve"> </w:t>
      </w:r>
      <w:r w:rsidRPr="003E600D">
        <w:t>koordináto</w:t>
      </w:r>
      <w:r w:rsidRPr="0001527D">
        <w:rPr>
          <w:spacing w:val="-2"/>
        </w:rPr>
        <w:t>r</w:t>
      </w:r>
      <w:r w:rsidRPr="003E600D">
        <w:t>ov</w:t>
      </w:r>
      <w:r w:rsidRPr="0001527D">
        <w:rPr>
          <w:spacing w:val="-2"/>
        </w:rPr>
        <w:t>i</w:t>
      </w:r>
      <w:r w:rsidRPr="003E600D">
        <w:t xml:space="preserve"> BOZP</w:t>
      </w:r>
      <w:r w:rsidRPr="0001527D">
        <w:rPr>
          <w:spacing w:val="-2"/>
        </w:rPr>
        <w:t>,</w:t>
      </w:r>
    </w:p>
    <w:p w:rsidR="005510FB" w:rsidRPr="0001527D" w:rsidRDefault="0001527D" w:rsidP="0001527D">
      <w:pPr>
        <w:pStyle w:val="Odstavecseseznamem"/>
        <w:numPr>
          <w:ilvl w:val="0"/>
          <w:numId w:val="18"/>
        </w:numPr>
        <w:rPr>
          <w:color w:val="010302"/>
        </w:rPr>
      </w:pPr>
      <w:r>
        <w:t>Z</w:t>
      </w:r>
      <w:r w:rsidR="005510FB" w:rsidRPr="003E600D">
        <w:t>hotovite</w:t>
      </w:r>
      <w:r w:rsidR="005510FB" w:rsidRPr="0001527D">
        <w:rPr>
          <w:spacing w:val="-2"/>
        </w:rPr>
        <w:t>l</w:t>
      </w:r>
      <w:r w:rsidR="005510FB" w:rsidRPr="003E600D">
        <w:t>é předaj</w:t>
      </w:r>
      <w:r w:rsidR="005510FB" w:rsidRPr="0001527D">
        <w:rPr>
          <w:spacing w:val="-2"/>
        </w:rPr>
        <w:t>í</w:t>
      </w:r>
      <w:r w:rsidR="005510FB" w:rsidRPr="003E600D">
        <w:t xml:space="preserve"> HM</w:t>
      </w:r>
      <w:r w:rsidR="005510FB" w:rsidRPr="0001527D">
        <w:rPr>
          <w:spacing w:val="-2"/>
        </w:rPr>
        <w:t>G</w:t>
      </w:r>
      <w:r w:rsidR="005510FB" w:rsidRPr="003E600D">
        <w:t xml:space="preserve"> </w:t>
      </w:r>
      <w:r w:rsidR="005510FB" w:rsidRPr="0001527D">
        <w:rPr>
          <w:spacing w:val="-2"/>
        </w:rPr>
        <w:t>k</w:t>
      </w:r>
      <w:r w:rsidR="005510FB" w:rsidRPr="003E600D">
        <w:t>oordináto</w:t>
      </w:r>
      <w:r w:rsidR="005510FB" w:rsidRPr="0001527D">
        <w:rPr>
          <w:spacing w:val="-2"/>
        </w:rPr>
        <w:t>r</w:t>
      </w:r>
      <w:r w:rsidR="005510FB" w:rsidRPr="003E600D">
        <w:t>ovi BO</w:t>
      </w:r>
      <w:r w:rsidR="005510FB" w:rsidRPr="0001527D">
        <w:rPr>
          <w:spacing w:val="-2"/>
        </w:rPr>
        <w:t>Z</w:t>
      </w:r>
      <w:r w:rsidR="005510FB" w:rsidRPr="003E600D">
        <w:t xml:space="preserve">P </w:t>
      </w:r>
      <w:r w:rsidR="005510FB" w:rsidRPr="0001527D">
        <w:rPr>
          <w:spacing w:val="-3"/>
        </w:rPr>
        <w:t>n</w:t>
      </w:r>
      <w:r w:rsidR="005510FB" w:rsidRPr="003E600D">
        <w:t>ejpoz</w:t>
      </w:r>
      <w:r w:rsidR="005510FB" w:rsidRPr="0001527D">
        <w:rPr>
          <w:spacing w:val="-3"/>
        </w:rPr>
        <w:t>d</w:t>
      </w:r>
      <w:r w:rsidR="005510FB" w:rsidRPr="003E600D">
        <w:t>ěji 8 dnů před zapo</w:t>
      </w:r>
      <w:r w:rsidR="005510FB" w:rsidRPr="0001527D">
        <w:rPr>
          <w:spacing w:val="-2"/>
        </w:rPr>
        <w:t>č</w:t>
      </w:r>
      <w:r w:rsidR="005510FB" w:rsidRPr="003E600D">
        <w:t>et</w:t>
      </w:r>
      <w:r w:rsidR="005510FB" w:rsidRPr="0001527D">
        <w:rPr>
          <w:spacing w:val="-2"/>
        </w:rPr>
        <w:t>í</w:t>
      </w:r>
      <w:r w:rsidR="005510FB" w:rsidRPr="003E600D">
        <w:t>m p</w:t>
      </w:r>
      <w:r w:rsidR="005510FB" w:rsidRPr="0001527D">
        <w:rPr>
          <w:spacing w:val="-2"/>
        </w:rPr>
        <w:t>r</w:t>
      </w:r>
      <w:r w:rsidR="005510FB" w:rsidRPr="003E600D">
        <w:t>ací na st</w:t>
      </w:r>
      <w:r w:rsidR="005510FB" w:rsidRPr="0001527D">
        <w:rPr>
          <w:spacing w:val="-2"/>
        </w:rPr>
        <w:t>a</w:t>
      </w:r>
      <w:r w:rsidR="005510FB" w:rsidRPr="003E600D">
        <w:t>vbě</w:t>
      </w:r>
      <w:r w:rsidR="005510FB" w:rsidRPr="0001527D">
        <w:rPr>
          <w:spacing w:val="-2"/>
        </w:rPr>
        <w:t>,</w:t>
      </w:r>
    </w:p>
    <w:p w:rsidR="005510FB" w:rsidRPr="0001527D" w:rsidRDefault="005510FB" w:rsidP="0001527D">
      <w:pPr>
        <w:pStyle w:val="Odstavecseseznamem"/>
        <w:numPr>
          <w:ilvl w:val="0"/>
          <w:numId w:val="18"/>
        </w:numPr>
        <w:rPr>
          <w:color w:val="010302"/>
        </w:rPr>
      </w:pPr>
      <w:r w:rsidRPr="003E600D">
        <w:t>HMG by měl být zhotovite</w:t>
      </w:r>
      <w:r w:rsidRPr="0001527D">
        <w:rPr>
          <w:spacing w:val="-2"/>
        </w:rPr>
        <w:t>l</w:t>
      </w:r>
      <w:r w:rsidRPr="003E600D">
        <w:t>em zpracován tak, aby nemoh</w:t>
      </w:r>
      <w:r w:rsidRPr="0001527D">
        <w:rPr>
          <w:spacing w:val="-2"/>
        </w:rPr>
        <w:t>l</w:t>
      </w:r>
      <w:r w:rsidRPr="003E600D">
        <w:t>o docházet k tlaku na pracovní tem</w:t>
      </w:r>
      <w:r w:rsidRPr="0001527D">
        <w:rPr>
          <w:spacing w:val="-3"/>
        </w:rPr>
        <w:t>p</w:t>
      </w:r>
      <w:r>
        <w:t xml:space="preserve">o </w:t>
      </w:r>
      <w:r w:rsidRPr="003E600D">
        <w:t>a</w:t>
      </w:r>
      <w:r w:rsidRPr="0001527D">
        <w:rPr>
          <w:spacing w:val="53"/>
        </w:rPr>
        <w:t xml:space="preserve"> </w:t>
      </w:r>
      <w:r w:rsidRPr="003E600D">
        <w:t>zatížení</w:t>
      </w:r>
      <w:r w:rsidRPr="0001527D">
        <w:rPr>
          <w:spacing w:val="53"/>
        </w:rPr>
        <w:t xml:space="preserve"> </w:t>
      </w:r>
      <w:r w:rsidRPr="003E600D">
        <w:t>zaměstnanců</w:t>
      </w:r>
      <w:r w:rsidRPr="0001527D">
        <w:rPr>
          <w:spacing w:val="-2"/>
        </w:rPr>
        <w:t>,</w:t>
      </w:r>
      <w:r w:rsidRPr="0001527D">
        <w:rPr>
          <w:spacing w:val="53"/>
        </w:rPr>
        <w:t xml:space="preserve"> </w:t>
      </w:r>
      <w:r w:rsidRPr="003E600D">
        <w:t>vzniku</w:t>
      </w:r>
      <w:r w:rsidRPr="0001527D">
        <w:rPr>
          <w:spacing w:val="53"/>
        </w:rPr>
        <w:t xml:space="preserve"> </w:t>
      </w:r>
      <w:r w:rsidRPr="003E600D">
        <w:t>stre</w:t>
      </w:r>
      <w:r w:rsidRPr="0001527D">
        <w:rPr>
          <w:spacing w:val="-2"/>
        </w:rPr>
        <w:t>s</w:t>
      </w:r>
      <w:r w:rsidRPr="003E600D">
        <w:t>ových</w:t>
      </w:r>
      <w:r w:rsidRPr="0001527D">
        <w:rPr>
          <w:spacing w:val="53"/>
        </w:rPr>
        <w:t xml:space="preserve"> </w:t>
      </w:r>
      <w:r w:rsidRPr="003E600D">
        <w:t>s</w:t>
      </w:r>
      <w:r w:rsidRPr="0001527D">
        <w:rPr>
          <w:spacing w:val="-2"/>
        </w:rPr>
        <w:t>i</w:t>
      </w:r>
      <w:r w:rsidRPr="003E600D">
        <w:t>tuací,</w:t>
      </w:r>
      <w:r w:rsidRPr="0001527D">
        <w:rPr>
          <w:spacing w:val="50"/>
        </w:rPr>
        <w:t xml:space="preserve"> </w:t>
      </w:r>
      <w:r w:rsidRPr="003E600D">
        <w:t>a</w:t>
      </w:r>
      <w:r w:rsidRPr="0001527D">
        <w:rPr>
          <w:spacing w:val="53"/>
        </w:rPr>
        <w:t xml:space="preserve"> </w:t>
      </w:r>
      <w:r w:rsidRPr="003E600D">
        <w:t>aby</w:t>
      </w:r>
      <w:r w:rsidRPr="0001527D">
        <w:rPr>
          <w:spacing w:val="53"/>
        </w:rPr>
        <w:t xml:space="preserve"> </w:t>
      </w:r>
      <w:r w:rsidRPr="0001527D">
        <w:rPr>
          <w:spacing w:val="-2"/>
        </w:rPr>
        <w:t>j</w:t>
      </w:r>
      <w:r w:rsidRPr="003E600D">
        <w:t>ednotl</w:t>
      </w:r>
      <w:r w:rsidRPr="0001527D">
        <w:rPr>
          <w:spacing w:val="-2"/>
        </w:rPr>
        <w:t>i</w:t>
      </w:r>
      <w:r w:rsidRPr="003E600D">
        <w:t>vé</w:t>
      </w:r>
      <w:r w:rsidRPr="0001527D">
        <w:rPr>
          <w:spacing w:val="50"/>
        </w:rPr>
        <w:t xml:space="preserve"> </w:t>
      </w:r>
      <w:r w:rsidRPr="003E600D">
        <w:t>fáze</w:t>
      </w:r>
      <w:r w:rsidRPr="0001527D">
        <w:rPr>
          <w:spacing w:val="53"/>
        </w:rPr>
        <w:t xml:space="preserve"> </w:t>
      </w:r>
      <w:r w:rsidRPr="003E600D">
        <w:t>pr</w:t>
      </w:r>
      <w:r w:rsidRPr="0001527D">
        <w:rPr>
          <w:spacing w:val="-2"/>
        </w:rPr>
        <w:t>a</w:t>
      </w:r>
      <w:r w:rsidRPr="003E600D">
        <w:t>covn</w:t>
      </w:r>
      <w:r w:rsidRPr="0001527D">
        <w:rPr>
          <w:spacing w:val="-2"/>
        </w:rPr>
        <w:t>í</w:t>
      </w:r>
      <w:r w:rsidRPr="003E600D">
        <w:t>ch</w:t>
      </w:r>
      <w:r w:rsidRPr="0001527D">
        <w:rPr>
          <w:spacing w:val="53"/>
        </w:rPr>
        <w:t xml:space="preserve"> </w:t>
      </w:r>
      <w:r w:rsidRPr="003E600D">
        <w:t>o</w:t>
      </w:r>
      <w:r w:rsidRPr="0001527D">
        <w:rPr>
          <w:spacing w:val="-3"/>
        </w:rPr>
        <w:t>p</w:t>
      </w:r>
      <w:r w:rsidRPr="003E600D">
        <w:t>era</w:t>
      </w:r>
      <w:r w:rsidRPr="0001527D">
        <w:rPr>
          <w:spacing w:val="-2"/>
        </w:rPr>
        <w:t>cí</w:t>
      </w:r>
      <w:r w:rsidRPr="003E600D">
        <w:t xml:space="preserve"> plynule nava</w:t>
      </w:r>
      <w:r w:rsidRPr="0001527D">
        <w:rPr>
          <w:spacing w:val="-3"/>
        </w:rPr>
        <w:t>z</w:t>
      </w:r>
      <w:r w:rsidRPr="003E600D">
        <w:t>ova</w:t>
      </w:r>
      <w:r w:rsidRPr="0001527D">
        <w:rPr>
          <w:spacing w:val="-2"/>
        </w:rPr>
        <w:t>l</w:t>
      </w:r>
      <w:r w:rsidRPr="003E600D">
        <w:t>y na TP pro jed</w:t>
      </w:r>
      <w:r w:rsidRPr="0001527D">
        <w:rPr>
          <w:spacing w:val="-3"/>
        </w:rPr>
        <w:t>n</w:t>
      </w:r>
      <w:r w:rsidRPr="003E600D">
        <w:t>otl</w:t>
      </w:r>
      <w:r w:rsidRPr="0001527D">
        <w:rPr>
          <w:spacing w:val="-2"/>
        </w:rPr>
        <w:t>i</w:t>
      </w:r>
      <w:r w:rsidRPr="003E600D">
        <w:t>vé pra</w:t>
      </w:r>
      <w:r w:rsidRPr="0001527D">
        <w:rPr>
          <w:spacing w:val="-2"/>
        </w:rPr>
        <w:t>c</w:t>
      </w:r>
      <w:r w:rsidRPr="003E600D">
        <w:t xml:space="preserve">oviště a </w:t>
      </w:r>
      <w:r w:rsidRPr="0001527D">
        <w:rPr>
          <w:spacing w:val="-3"/>
        </w:rPr>
        <w:t>p</w:t>
      </w:r>
      <w:r w:rsidRPr="003E600D">
        <w:t>racovní po</w:t>
      </w:r>
      <w:r w:rsidRPr="0001527D">
        <w:rPr>
          <w:spacing w:val="-2"/>
        </w:rPr>
        <w:t>s</w:t>
      </w:r>
      <w:r w:rsidRPr="003E600D">
        <w:t>tupy</w:t>
      </w:r>
      <w:r w:rsidRPr="0001527D">
        <w:rPr>
          <w:spacing w:val="-2"/>
        </w:rPr>
        <w:t>,</w:t>
      </w:r>
    </w:p>
    <w:p w:rsidR="005510FB" w:rsidRPr="0001527D" w:rsidRDefault="005510FB" w:rsidP="0001527D">
      <w:pPr>
        <w:pStyle w:val="Odstavecseseznamem"/>
        <w:numPr>
          <w:ilvl w:val="0"/>
          <w:numId w:val="18"/>
        </w:numPr>
        <w:rPr>
          <w:color w:val="010302"/>
        </w:rPr>
      </w:pPr>
      <w:r w:rsidRPr="003E600D">
        <w:t>HMG bude pr</w:t>
      </w:r>
      <w:r w:rsidRPr="0001527D">
        <w:rPr>
          <w:spacing w:val="-2"/>
        </w:rPr>
        <w:t>a</w:t>
      </w:r>
      <w:r w:rsidRPr="003E600D">
        <w:t xml:space="preserve">videlně </w:t>
      </w:r>
      <w:r w:rsidRPr="0001527D">
        <w:rPr>
          <w:spacing w:val="-2"/>
        </w:rPr>
        <w:t>a</w:t>
      </w:r>
      <w:r w:rsidRPr="003E600D">
        <w:t>kt</w:t>
      </w:r>
      <w:r w:rsidRPr="0001527D">
        <w:rPr>
          <w:spacing w:val="-3"/>
        </w:rPr>
        <w:t>u</w:t>
      </w:r>
      <w:r w:rsidRPr="003E600D">
        <w:t xml:space="preserve">alizován </w:t>
      </w:r>
      <w:r w:rsidRPr="0001527D">
        <w:rPr>
          <w:spacing w:val="-2"/>
        </w:rPr>
        <w:t>s</w:t>
      </w:r>
      <w:r w:rsidRPr="003E600D">
        <w:t xml:space="preserve"> oh</w:t>
      </w:r>
      <w:r w:rsidRPr="0001527D">
        <w:rPr>
          <w:spacing w:val="-2"/>
        </w:rPr>
        <w:t>l</w:t>
      </w:r>
      <w:r w:rsidRPr="003E600D">
        <w:t>edem na p</w:t>
      </w:r>
      <w:r w:rsidRPr="0001527D">
        <w:rPr>
          <w:spacing w:val="-2"/>
        </w:rPr>
        <w:t>r</w:t>
      </w:r>
      <w:r w:rsidRPr="003E600D">
        <w:t>ováděné práce na st</w:t>
      </w:r>
      <w:r w:rsidRPr="0001527D">
        <w:rPr>
          <w:spacing w:val="-2"/>
        </w:rPr>
        <w:t>a</w:t>
      </w:r>
      <w:r w:rsidRPr="003E600D">
        <w:t>vbě</w:t>
      </w:r>
    </w:p>
    <w:p w:rsidR="005510FB" w:rsidRPr="0001527D" w:rsidRDefault="005510FB" w:rsidP="0001527D">
      <w:pPr>
        <w:rPr>
          <w:b/>
          <w:color w:val="010302"/>
        </w:rPr>
      </w:pPr>
      <w:r w:rsidRPr="0001527D">
        <w:rPr>
          <w:b/>
        </w:rPr>
        <w:t>Informace</w:t>
      </w:r>
      <w:r w:rsidRPr="0001527D">
        <w:rPr>
          <w:b/>
          <w:spacing w:val="31"/>
        </w:rPr>
        <w:t xml:space="preserve"> </w:t>
      </w:r>
      <w:r w:rsidRPr="0001527D">
        <w:rPr>
          <w:b/>
        </w:rPr>
        <w:t>o</w:t>
      </w:r>
      <w:r w:rsidRPr="0001527D">
        <w:rPr>
          <w:b/>
          <w:spacing w:val="31"/>
        </w:rPr>
        <w:t xml:space="preserve"> </w:t>
      </w:r>
      <w:r w:rsidRPr="0001527D">
        <w:rPr>
          <w:b/>
        </w:rPr>
        <w:t>pracovních</w:t>
      </w:r>
      <w:r w:rsidRPr="0001527D">
        <w:rPr>
          <w:b/>
          <w:spacing w:val="31"/>
        </w:rPr>
        <w:t xml:space="preserve"> </w:t>
      </w:r>
      <w:r w:rsidRPr="0001527D">
        <w:rPr>
          <w:b/>
        </w:rPr>
        <w:t>a</w:t>
      </w:r>
      <w:r w:rsidRPr="0001527D">
        <w:rPr>
          <w:b/>
          <w:spacing w:val="31"/>
        </w:rPr>
        <w:t xml:space="preserve"> </w:t>
      </w:r>
      <w:r w:rsidRPr="0001527D">
        <w:rPr>
          <w:b/>
        </w:rPr>
        <w:t>technologických</w:t>
      </w:r>
      <w:r w:rsidRPr="0001527D">
        <w:rPr>
          <w:b/>
          <w:spacing w:val="31"/>
        </w:rPr>
        <w:t xml:space="preserve"> </w:t>
      </w:r>
      <w:r w:rsidRPr="0001527D">
        <w:rPr>
          <w:b/>
        </w:rPr>
        <w:t>postupech,</w:t>
      </w:r>
      <w:r w:rsidRPr="0001527D">
        <w:rPr>
          <w:b/>
          <w:spacing w:val="31"/>
        </w:rPr>
        <w:t xml:space="preserve"> </w:t>
      </w:r>
      <w:r w:rsidRPr="0001527D">
        <w:rPr>
          <w:b/>
        </w:rPr>
        <w:t>řešení</w:t>
      </w:r>
      <w:r w:rsidRPr="0001527D">
        <w:rPr>
          <w:b/>
          <w:spacing w:val="31"/>
        </w:rPr>
        <w:t xml:space="preserve"> </w:t>
      </w:r>
      <w:r w:rsidRPr="0001527D">
        <w:rPr>
          <w:b/>
        </w:rPr>
        <w:t>rizik</w:t>
      </w:r>
      <w:r w:rsidRPr="0001527D">
        <w:rPr>
          <w:b/>
          <w:spacing w:val="31"/>
        </w:rPr>
        <w:t xml:space="preserve"> </w:t>
      </w:r>
      <w:r w:rsidRPr="0001527D">
        <w:rPr>
          <w:b/>
        </w:rPr>
        <w:t>vznik</w:t>
      </w:r>
      <w:r w:rsidRPr="0001527D">
        <w:rPr>
          <w:b/>
          <w:spacing w:val="-3"/>
        </w:rPr>
        <w:t>a</w:t>
      </w:r>
      <w:r w:rsidRPr="0001527D">
        <w:rPr>
          <w:b/>
        </w:rPr>
        <w:t>jících</w:t>
      </w:r>
      <w:r w:rsidRPr="0001527D">
        <w:rPr>
          <w:b/>
          <w:spacing w:val="31"/>
        </w:rPr>
        <w:t xml:space="preserve"> </w:t>
      </w:r>
      <w:r w:rsidRPr="0001527D">
        <w:rPr>
          <w:b/>
        </w:rPr>
        <w:t>při</w:t>
      </w:r>
      <w:r w:rsidRPr="0001527D">
        <w:rPr>
          <w:b/>
          <w:spacing w:val="31"/>
        </w:rPr>
        <w:t xml:space="preserve"> </w:t>
      </w:r>
      <w:r w:rsidRPr="0001527D">
        <w:rPr>
          <w:b/>
        </w:rPr>
        <w:t>nich</w:t>
      </w:r>
      <w:r w:rsidRPr="0001527D">
        <w:rPr>
          <w:b/>
          <w:spacing w:val="31"/>
        </w:rPr>
        <w:t xml:space="preserve"> </w:t>
      </w:r>
      <w:r w:rsidRPr="0001527D">
        <w:rPr>
          <w:b/>
        </w:rPr>
        <w:t>a</w:t>
      </w:r>
      <w:r w:rsidRPr="0001527D">
        <w:rPr>
          <w:b/>
          <w:spacing w:val="31"/>
        </w:rPr>
        <w:t xml:space="preserve"> </w:t>
      </w:r>
      <w:r w:rsidRPr="0001527D">
        <w:rPr>
          <w:b/>
        </w:rPr>
        <w:t>opatřeníc</w:t>
      </w:r>
      <w:r w:rsidRPr="0001527D">
        <w:rPr>
          <w:b/>
          <w:spacing w:val="-3"/>
        </w:rPr>
        <w:t>h</w:t>
      </w:r>
      <w:r w:rsidRPr="0001527D">
        <w:rPr>
          <w:b/>
        </w:rPr>
        <w:t xml:space="preserve"> přija</w:t>
      </w:r>
      <w:r w:rsidRPr="0001527D">
        <w:rPr>
          <w:b/>
          <w:spacing w:val="-2"/>
        </w:rPr>
        <w:t>t</w:t>
      </w:r>
      <w:r w:rsidRPr="0001527D">
        <w:rPr>
          <w:b/>
        </w:rPr>
        <w:t>ýc</w:t>
      </w:r>
      <w:r w:rsidRPr="0001527D">
        <w:rPr>
          <w:b/>
          <w:spacing w:val="-3"/>
        </w:rPr>
        <w:t>h</w:t>
      </w:r>
      <w:r w:rsidRPr="0001527D">
        <w:rPr>
          <w:b/>
        </w:rPr>
        <w:t xml:space="preserve"> k j</w:t>
      </w:r>
      <w:r w:rsidRPr="0001527D">
        <w:rPr>
          <w:b/>
          <w:spacing w:val="-3"/>
        </w:rPr>
        <w:t>e</w:t>
      </w:r>
      <w:r w:rsidRPr="0001527D">
        <w:rPr>
          <w:b/>
        </w:rPr>
        <w:t>jich ods</w:t>
      </w:r>
      <w:r w:rsidRPr="0001527D">
        <w:rPr>
          <w:b/>
          <w:spacing w:val="-2"/>
        </w:rPr>
        <w:t>t</w:t>
      </w:r>
      <w:r w:rsidRPr="0001527D">
        <w:rPr>
          <w:b/>
        </w:rPr>
        <w:t>ranění:</w:t>
      </w:r>
    </w:p>
    <w:p w:rsidR="005510FB" w:rsidRPr="00F54248" w:rsidRDefault="005510FB" w:rsidP="0001527D">
      <w:pPr>
        <w:pStyle w:val="Odstavecseseznamem"/>
        <w:numPr>
          <w:ilvl w:val="0"/>
          <w:numId w:val="19"/>
        </w:numPr>
      </w:pPr>
      <w:r w:rsidRPr="003E600D">
        <w:t xml:space="preserve">Zhotovitel </w:t>
      </w:r>
      <w:r w:rsidRPr="0001527D">
        <w:rPr>
          <w:spacing w:val="-2"/>
        </w:rPr>
        <w:t>j</w:t>
      </w:r>
      <w:r w:rsidRPr="003E600D">
        <w:t xml:space="preserve">e povinen </w:t>
      </w:r>
      <w:r w:rsidRPr="0001527D">
        <w:rPr>
          <w:spacing w:val="-3"/>
        </w:rPr>
        <w:t>n</w:t>
      </w:r>
      <w:r w:rsidRPr="003E600D">
        <w:t>ejpozději 8 dnů před zahá</w:t>
      </w:r>
      <w:r w:rsidRPr="0001527D">
        <w:rPr>
          <w:spacing w:val="-2"/>
        </w:rPr>
        <w:t>j</w:t>
      </w:r>
      <w:r w:rsidRPr="003E600D">
        <w:t>ením prac</w:t>
      </w:r>
      <w:r w:rsidRPr="0001527D">
        <w:rPr>
          <w:spacing w:val="-2"/>
        </w:rPr>
        <w:t>í</w:t>
      </w:r>
      <w:r w:rsidRPr="003E600D">
        <w:t xml:space="preserve"> na st</w:t>
      </w:r>
      <w:r w:rsidRPr="0001527D">
        <w:rPr>
          <w:spacing w:val="-2"/>
        </w:rPr>
        <w:t>a</w:t>
      </w:r>
      <w:r w:rsidRPr="003E600D">
        <w:t>veni</w:t>
      </w:r>
      <w:r w:rsidRPr="0001527D">
        <w:rPr>
          <w:spacing w:val="-2"/>
        </w:rPr>
        <w:t>š</w:t>
      </w:r>
      <w:r w:rsidRPr="003E600D">
        <w:t>ti in</w:t>
      </w:r>
      <w:r w:rsidRPr="00F54248">
        <w:t>f</w:t>
      </w:r>
      <w:r w:rsidRPr="003E600D">
        <w:t>o</w:t>
      </w:r>
      <w:r w:rsidRPr="00F54248">
        <w:t>r</w:t>
      </w:r>
      <w:r w:rsidRPr="003E600D">
        <w:t>movat určené</w:t>
      </w:r>
      <w:r w:rsidRPr="00F54248">
        <w:t>h</w:t>
      </w:r>
      <w:r w:rsidRPr="003E600D">
        <w:t xml:space="preserve">o koordinátora </w:t>
      </w:r>
      <w:r w:rsidRPr="00F54248">
        <w:t>B</w:t>
      </w:r>
      <w:r w:rsidRPr="003E600D">
        <w:t>O</w:t>
      </w:r>
      <w:r w:rsidRPr="00F54248">
        <w:t>Z</w:t>
      </w:r>
      <w:r w:rsidRPr="003E600D">
        <w:t>P o rizic</w:t>
      </w:r>
      <w:r w:rsidRPr="00F54248">
        <w:t>í</w:t>
      </w:r>
      <w:r w:rsidRPr="003E600D">
        <w:t>ch vznikajících při pracovn</w:t>
      </w:r>
      <w:r w:rsidRPr="00F54248">
        <w:t>í</w:t>
      </w:r>
      <w:r w:rsidRPr="003E600D">
        <w:t>ch nebo tech</w:t>
      </w:r>
      <w:r w:rsidRPr="00F54248">
        <w:t>n</w:t>
      </w:r>
      <w:r w:rsidRPr="003E600D">
        <w:t>ologi</w:t>
      </w:r>
      <w:r w:rsidRPr="00F54248">
        <w:t>c</w:t>
      </w:r>
      <w:r w:rsidRPr="003E600D">
        <w:t>kých postupech, kte</w:t>
      </w:r>
      <w:r w:rsidRPr="00F54248">
        <w:t>r</w:t>
      </w:r>
      <w:r w:rsidRPr="003E600D">
        <w:t>é</w:t>
      </w:r>
      <w:r>
        <w:t xml:space="preserve"> </w:t>
      </w:r>
      <w:r w:rsidRPr="003E600D">
        <w:t>zvolil</w:t>
      </w:r>
    </w:p>
    <w:p w:rsidR="005510FB" w:rsidRPr="00F54248" w:rsidRDefault="005510FB" w:rsidP="0001527D">
      <w:pPr>
        <w:pStyle w:val="Odstavecseseznamem"/>
        <w:numPr>
          <w:ilvl w:val="0"/>
          <w:numId w:val="19"/>
        </w:numPr>
      </w:pPr>
      <w:r w:rsidRPr="003E600D">
        <w:t>Inform</w:t>
      </w:r>
      <w:r w:rsidRPr="00F54248">
        <w:t>a</w:t>
      </w:r>
      <w:r w:rsidRPr="003E600D">
        <w:t>ce o rizicích bu</w:t>
      </w:r>
      <w:r w:rsidRPr="00F54248">
        <w:t>d</w:t>
      </w:r>
      <w:r w:rsidRPr="003E600D">
        <w:t>ou obsahovat:</w:t>
      </w:r>
    </w:p>
    <w:p w:rsidR="005510FB" w:rsidRDefault="005510FB" w:rsidP="0001527D">
      <w:pPr>
        <w:pStyle w:val="Odstavecseseznamem"/>
        <w:numPr>
          <w:ilvl w:val="0"/>
          <w:numId w:val="20"/>
        </w:numPr>
        <w:ind w:left="1701" w:hanging="283"/>
      </w:pPr>
      <w:r w:rsidRPr="00F54248">
        <w:t>Identifikace rizik vznikajících při pracovních a technologických postupech při provádění</w:t>
      </w:r>
      <w:r>
        <w:t xml:space="preserve"> </w:t>
      </w:r>
      <w:r w:rsidRPr="00F54248">
        <w:t>prací, včetně opatření přijatých k jejich odstranění</w:t>
      </w:r>
    </w:p>
    <w:p w:rsidR="005510FB" w:rsidRDefault="005510FB" w:rsidP="0001527D">
      <w:pPr>
        <w:pStyle w:val="Odstavecseseznamem"/>
        <w:numPr>
          <w:ilvl w:val="0"/>
          <w:numId w:val="20"/>
        </w:numPr>
        <w:ind w:left="1701" w:hanging="283"/>
      </w:pPr>
      <w:r w:rsidRPr="00F54248">
        <w:t>Okolní rizikové faktory (viz bod 4 Plánu BOZP)</w:t>
      </w:r>
    </w:p>
    <w:p w:rsidR="005510FB" w:rsidRPr="00F54248" w:rsidRDefault="005510FB" w:rsidP="005510FB">
      <w:pPr>
        <w:pStyle w:val="Odstavecseseznamem"/>
        <w:ind w:left="1276"/>
        <w:rPr>
          <w:rFonts w:cstheme="minorHAnsi"/>
          <w:color w:val="000000"/>
          <w:sz w:val="22"/>
        </w:rPr>
      </w:pPr>
    </w:p>
    <w:p w:rsidR="005510FB" w:rsidRPr="00F54248" w:rsidRDefault="005510FB" w:rsidP="0001527D">
      <w:pPr>
        <w:pStyle w:val="Odstavecseseznamem"/>
        <w:numPr>
          <w:ilvl w:val="0"/>
          <w:numId w:val="21"/>
        </w:numPr>
      </w:pPr>
      <w:r w:rsidRPr="00F54248">
        <w:t>Zhotovitel musí neprodleně informovat koordinátora BOZP i ostatní dotčené zhotovitele o</w:t>
      </w:r>
      <w:r>
        <w:t xml:space="preserve"> </w:t>
      </w:r>
      <w:r w:rsidRPr="00F54248">
        <w:t>změnách ve způsobu provádění prací, změně technologie nebo termínu provádění prací tak, aby nevznikala nová rizika spojená s těmito změnami. Na základě této informace</w:t>
      </w:r>
      <w:r w:rsidRPr="0001527D">
        <w:rPr>
          <w:spacing w:val="103"/>
        </w:rPr>
        <w:t xml:space="preserve"> </w:t>
      </w:r>
      <w:r w:rsidRPr="00F54248">
        <w:t>p</w:t>
      </w:r>
      <w:r w:rsidRPr="0001527D">
        <w:rPr>
          <w:spacing w:val="-2"/>
        </w:rPr>
        <w:t>r</w:t>
      </w:r>
      <w:r w:rsidRPr="00F54248">
        <w:t>ove</w:t>
      </w:r>
      <w:r w:rsidRPr="0001527D">
        <w:rPr>
          <w:spacing w:val="-3"/>
        </w:rPr>
        <w:t>d</w:t>
      </w:r>
      <w:r w:rsidRPr="00F54248">
        <w:t>e</w:t>
      </w:r>
      <w:r>
        <w:t xml:space="preserve"> </w:t>
      </w:r>
      <w:r w:rsidRPr="00F54248">
        <w:t>koordináto</w:t>
      </w:r>
      <w:r w:rsidRPr="0001527D">
        <w:rPr>
          <w:spacing w:val="-2"/>
        </w:rPr>
        <w:t>r</w:t>
      </w:r>
      <w:r w:rsidRPr="00F54248">
        <w:t xml:space="preserve"> BO</w:t>
      </w:r>
      <w:r w:rsidRPr="0001527D">
        <w:rPr>
          <w:spacing w:val="-2"/>
        </w:rPr>
        <w:t>Z</w:t>
      </w:r>
      <w:r w:rsidRPr="00F54248">
        <w:t xml:space="preserve">P </w:t>
      </w:r>
      <w:r w:rsidRPr="0001527D">
        <w:rPr>
          <w:spacing w:val="-2"/>
        </w:rPr>
        <w:t>r</w:t>
      </w:r>
      <w:r w:rsidRPr="00F54248">
        <w:t>evizi pl</w:t>
      </w:r>
      <w:r w:rsidRPr="0001527D">
        <w:rPr>
          <w:spacing w:val="-2"/>
        </w:rPr>
        <w:t>a</w:t>
      </w:r>
      <w:r w:rsidRPr="00F54248">
        <w:t xml:space="preserve">tnosti Plánu </w:t>
      </w:r>
      <w:r w:rsidRPr="0001527D">
        <w:rPr>
          <w:spacing w:val="-2"/>
        </w:rPr>
        <w:t>B</w:t>
      </w:r>
      <w:r w:rsidRPr="00F54248">
        <w:t>OZP</w:t>
      </w:r>
      <w:r w:rsidRPr="0001527D">
        <w:rPr>
          <w:spacing w:val="-2"/>
        </w:rPr>
        <w:t>.</w:t>
      </w:r>
    </w:p>
    <w:p w:rsidR="005510FB" w:rsidRPr="003E600D" w:rsidRDefault="005510FB" w:rsidP="00695AED">
      <w:pPr>
        <w:pStyle w:val="Nadpis2"/>
        <w:rPr>
          <w:color w:val="010302"/>
        </w:rPr>
      </w:pPr>
      <w:bookmarkStart w:id="50" w:name="_Toc506378332"/>
      <w:bookmarkStart w:id="51" w:name="_Toc1118463"/>
      <w:r w:rsidRPr="003E600D">
        <w:t xml:space="preserve">Obecné </w:t>
      </w:r>
      <w:r w:rsidRPr="00695AED">
        <w:t>požadavky</w:t>
      </w:r>
      <w:r w:rsidRPr="003E600D">
        <w:t xml:space="preserve"> zajišt</w:t>
      </w:r>
      <w:r w:rsidRPr="003E600D">
        <w:rPr>
          <w:spacing w:val="-2"/>
        </w:rPr>
        <w:t>ě</w:t>
      </w:r>
      <w:r w:rsidRPr="003E600D">
        <w:t>ní bezpečnos</w:t>
      </w:r>
      <w:r w:rsidRPr="003E600D">
        <w:rPr>
          <w:spacing w:val="-2"/>
        </w:rPr>
        <w:t>t</w:t>
      </w:r>
      <w:r w:rsidRPr="003E600D">
        <w:t>i pr</w:t>
      </w:r>
      <w:r w:rsidRPr="003E600D">
        <w:rPr>
          <w:spacing w:val="-3"/>
        </w:rPr>
        <w:t>á</w:t>
      </w:r>
      <w:r w:rsidRPr="003E600D">
        <w:t>ce na s</w:t>
      </w:r>
      <w:r w:rsidRPr="003E600D">
        <w:rPr>
          <w:spacing w:val="-2"/>
        </w:rPr>
        <w:t>t</w:t>
      </w:r>
      <w:r>
        <w:t>avbě</w:t>
      </w:r>
      <w:bookmarkEnd w:id="50"/>
      <w:bookmarkEnd w:id="51"/>
    </w:p>
    <w:p w:rsidR="005510FB" w:rsidRPr="00F54248" w:rsidRDefault="005510FB" w:rsidP="00695AED">
      <w:pPr>
        <w:pStyle w:val="Odstavecseseznamem"/>
        <w:numPr>
          <w:ilvl w:val="0"/>
          <w:numId w:val="21"/>
        </w:numPr>
      </w:pPr>
      <w:r w:rsidRPr="003E600D">
        <w:t>Vyšší zhotovite</w:t>
      </w:r>
      <w:r w:rsidRPr="00F54248">
        <w:t>l</w:t>
      </w:r>
      <w:r w:rsidRPr="003E600D">
        <w:t xml:space="preserve"> předá p</w:t>
      </w:r>
      <w:r w:rsidRPr="00F54248">
        <w:t>r</w:t>
      </w:r>
      <w:r w:rsidRPr="003E600D">
        <w:t>o</w:t>
      </w:r>
      <w:r w:rsidRPr="00F54248">
        <w:t>k</w:t>
      </w:r>
      <w:r w:rsidRPr="003E600D">
        <w:t xml:space="preserve">azatelně plán </w:t>
      </w:r>
      <w:r w:rsidRPr="00F54248">
        <w:t>B</w:t>
      </w:r>
      <w:r w:rsidRPr="003E600D">
        <w:t xml:space="preserve">OZP, popř. </w:t>
      </w:r>
      <w:r w:rsidRPr="00F54248">
        <w:t>j</w:t>
      </w:r>
      <w:r w:rsidRPr="003E600D">
        <w:t xml:space="preserve">eho </w:t>
      </w:r>
      <w:r w:rsidRPr="00F54248">
        <w:t>a</w:t>
      </w:r>
      <w:r w:rsidRPr="003E600D">
        <w:t>ktualizace da</w:t>
      </w:r>
      <w:r w:rsidRPr="00F54248">
        <w:t>l</w:t>
      </w:r>
      <w:r w:rsidRPr="003E600D">
        <w:t xml:space="preserve">šímu </w:t>
      </w:r>
      <w:proofErr w:type="spellStart"/>
      <w:r w:rsidRPr="00F54248">
        <w:t>p</w:t>
      </w:r>
      <w:r w:rsidRPr="003E600D">
        <w:t>odzhotoviteli</w:t>
      </w:r>
      <w:proofErr w:type="spellEnd"/>
      <w:r w:rsidRPr="00F54248">
        <w:t>.</w:t>
      </w:r>
      <w:r w:rsidRPr="003E600D">
        <w:t xml:space="preserve"> </w:t>
      </w:r>
    </w:p>
    <w:p w:rsidR="005510FB" w:rsidRPr="00F54248" w:rsidRDefault="005510FB" w:rsidP="00695AED">
      <w:pPr>
        <w:pStyle w:val="Odstavecseseznamem"/>
        <w:numPr>
          <w:ilvl w:val="0"/>
          <w:numId w:val="21"/>
        </w:numPr>
      </w:pPr>
      <w:r w:rsidRPr="003E600D">
        <w:t>Zhotovitelé</w:t>
      </w:r>
      <w:r w:rsidRPr="00F54248">
        <w:t xml:space="preserve"> </w:t>
      </w:r>
      <w:r w:rsidRPr="003E600D">
        <w:t>bu</w:t>
      </w:r>
      <w:r w:rsidRPr="00F54248">
        <w:t>d</w:t>
      </w:r>
      <w:r w:rsidRPr="003E600D">
        <w:t>ou</w:t>
      </w:r>
      <w:r w:rsidRPr="00F54248">
        <w:t xml:space="preserve"> </w:t>
      </w:r>
      <w:r w:rsidRPr="003E600D">
        <w:t>info</w:t>
      </w:r>
      <w:r w:rsidRPr="00F54248">
        <w:t>r</w:t>
      </w:r>
      <w:r w:rsidRPr="003E600D">
        <w:t>mov</w:t>
      </w:r>
      <w:r w:rsidRPr="00F54248">
        <w:t>a</w:t>
      </w:r>
      <w:r w:rsidRPr="003E600D">
        <w:t>t</w:t>
      </w:r>
      <w:r w:rsidRPr="00F54248">
        <w:t xml:space="preserve"> k</w:t>
      </w:r>
      <w:r w:rsidRPr="003E600D">
        <w:t>oordinátor</w:t>
      </w:r>
      <w:r w:rsidRPr="00F54248">
        <w:t xml:space="preserve">a </w:t>
      </w:r>
      <w:r w:rsidRPr="003E600D">
        <w:t>BO</w:t>
      </w:r>
      <w:r w:rsidRPr="00F54248">
        <w:t>Z</w:t>
      </w:r>
      <w:r w:rsidRPr="003E600D">
        <w:t>P</w:t>
      </w:r>
      <w:r w:rsidRPr="00F54248">
        <w:t xml:space="preserve"> </w:t>
      </w:r>
      <w:r w:rsidRPr="003E600D">
        <w:t>o</w:t>
      </w:r>
      <w:r w:rsidRPr="00F54248">
        <w:t xml:space="preserve"> </w:t>
      </w:r>
      <w:r w:rsidRPr="003E600D">
        <w:t>mimořádných</w:t>
      </w:r>
      <w:r w:rsidRPr="00F54248">
        <w:t xml:space="preserve"> </w:t>
      </w:r>
      <w:r w:rsidRPr="003E600D">
        <w:t>událo</w:t>
      </w:r>
      <w:r w:rsidRPr="00F54248">
        <w:t>s</w:t>
      </w:r>
      <w:r w:rsidRPr="003E600D">
        <w:t>tech</w:t>
      </w:r>
      <w:r w:rsidRPr="00F54248">
        <w:t xml:space="preserve"> </w:t>
      </w:r>
      <w:r w:rsidRPr="003E600D">
        <w:t>s násled</w:t>
      </w:r>
      <w:r w:rsidRPr="00F54248">
        <w:t>k</w:t>
      </w:r>
      <w:r>
        <w:t xml:space="preserve">em </w:t>
      </w:r>
      <w:r w:rsidRPr="003E600D">
        <w:t>škody</w:t>
      </w:r>
      <w:r w:rsidRPr="00F54248">
        <w:t xml:space="preserve"> </w:t>
      </w:r>
      <w:r w:rsidRPr="003E600D">
        <w:t>na</w:t>
      </w:r>
      <w:r w:rsidRPr="00F54248">
        <w:t xml:space="preserve"> </w:t>
      </w:r>
      <w:r w:rsidRPr="003E600D">
        <w:t>majetku</w:t>
      </w:r>
      <w:r w:rsidRPr="00F54248">
        <w:t xml:space="preserve"> </w:t>
      </w:r>
      <w:r w:rsidRPr="003E600D">
        <w:t>a</w:t>
      </w:r>
      <w:r w:rsidRPr="00F54248">
        <w:t xml:space="preserve"> </w:t>
      </w:r>
      <w:r w:rsidRPr="003E600D">
        <w:t>zdrav</w:t>
      </w:r>
      <w:r w:rsidRPr="00F54248">
        <w:t xml:space="preserve">í </w:t>
      </w:r>
      <w:r w:rsidRPr="003E600D">
        <w:t>a</w:t>
      </w:r>
      <w:r w:rsidRPr="00F54248">
        <w:t xml:space="preserve"> </w:t>
      </w:r>
      <w:r w:rsidRPr="003E600D">
        <w:t>též</w:t>
      </w:r>
      <w:r w:rsidRPr="00F54248">
        <w:t xml:space="preserve"> </w:t>
      </w:r>
      <w:r w:rsidRPr="003E600D">
        <w:t>obdobných</w:t>
      </w:r>
      <w:r w:rsidRPr="00F54248">
        <w:t xml:space="preserve"> </w:t>
      </w:r>
      <w:r w:rsidRPr="003E600D">
        <w:t>událostech,</w:t>
      </w:r>
      <w:r w:rsidRPr="00F54248">
        <w:t xml:space="preserve"> </w:t>
      </w:r>
      <w:r w:rsidRPr="003E600D">
        <w:t>kdy</w:t>
      </w:r>
      <w:r w:rsidRPr="00F54248">
        <w:t xml:space="preserve"> </w:t>
      </w:r>
      <w:r w:rsidRPr="003E600D">
        <w:t>jen</w:t>
      </w:r>
      <w:r w:rsidRPr="00F54248">
        <w:t xml:space="preserve"> </w:t>
      </w:r>
      <w:r w:rsidRPr="003E600D">
        <w:t>šťa</w:t>
      </w:r>
      <w:r w:rsidRPr="00F54248">
        <w:t>s</w:t>
      </w:r>
      <w:r w:rsidRPr="003E600D">
        <w:t>tnou</w:t>
      </w:r>
      <w:r w:rsidRPr="00F54248">
        <w:t xml:space="preserve"> </w:t>
      </w:r>
      <w:r w:rsidRPr="003E600D">
        <w:t>s</w:t>
      </w:r>
      <w:r w:rsidRPr="00F54248">
        <w:t>h</w:t>
      </w:r>
      <w:r w:rsidRPr="003E600D">
        <w:t>odou</w:t>
      </w:r>
      <w:r w:rsidRPr="00F54248">
        <w:t xml:space="preserve"> </w:t>
      </w:r>
      <w:r w:rsidRPr="003E600D">
        <w:t>o</w:t>
      </w:r>
      <w:r w:rsidRPr="00F54248">
        <w:t>k</w:t>
      </w:r>
      <w:r w:rsidRPr="003E600D">
        <w:t>olností</w:t>
      </w:r>
      <w:r w:rsidRPr="00F54248">
        <w:t xml:space="preserve"> k</w:t>
      </w:r>
      <w:r>
        <w:t xml:space="preserve">e </w:t>
      </w:r>
      <w:r w:rsidRPr="003E600D">
        <w:t>škodě nedoš</w:t>
      </w:r>
      <w:r w:rsidRPr="00F54248">
        <w:t>l</w:t>
      </w:r>
      <w:r w:rsidRPr="003E600D">
        <w:t>o (</w:t>
      </w:r>
      <w:proofErr w:type="spellStart"/>
      <w:r w:rsidRPr="003E600D">
        <w:t>s</w:t>
      </w:r>
      <w:r w:rsidRPr="00F54248">
        <w:t>k</w:t>
      </w:r>
      <w:r w:rsidRPr="003E600D">
        <w:t>oro</w:t>
      </w:r>
      <w:r w:rsidRPr="00F54248">
        <w:t>n</w:t>
      </w:r>
      <w:r w:rsidRPr="003E600D">
        <w:t>ehody</w:t>
      </w:r>
      <w:proofErr w:type="spellEnd"/>
      <w:r w:rsidRPr="003E600D">
        <w:t>) a dále ze</w:t>
      </w:r>
      <w:r w:rsidRPr="00F54248">
        <w:t>j</w:t>
      </w:r>
      <w:r w:rsidRPr="003E600D">
        <w:t>ména oh</w:t>
      </w:r>
      <w:r w:rsidRPr="00F54248">
        <w:t>r</w:t>
      </w:r>
      <w:r w:rsidRPr="003E600D">
        <w:t>ožení veř</w:t>
      </w:r>
      <w:r w:rsidRPr="00F54248">
        <w:t>e</w:t>
      </w:r>
      <w:r w:rsidRPr="003E600D">
        <w:t>jnost</w:t>
      </w:r>
      <w:r w:rsidRPr="00F54248">
        <w:t>i</w:t>
      </w:r>
      <w:r w:rsidRPr="003E600D">
        <w:t xml:space="preserve"> </w:t>
      </w:r>
    </w:p>
    <w:p w:rsidR="005510FB" w:rsidRPr="00F54248" w:rsidRDefault="005510FB" w:rsidP="00695AED">
      <w:pPr>
        <w:pStyle w:val="Odstavecseseznamem"/>
        <w:numPr>
          <w:ilvl w:val="0"/>
          <w:numId w:val="21"/>
        </w:numPr>
      </w:pPr>
      <w:r w:rsidRPr="003E600D">
        <w:t>Každý zhotovitel u</w:t>
      </w:r>
      <w:r w:rsidRPr="00F54248">
        <w:t>r</w:t>
      </w:r>
      <w:r w:rsidRPr="003E600D">
        <w:t xml:space="preserve">čí zaměstnance </w:t>
      </w:r>
      <w:r w:rsidRPr="00F54248">
        <w:t>p</w:t>
      </w:r>
      <w:r w:rsidRPr="003E600D">
        <w:t>ověřené</w:t>
      </w:r>
      <w:r w:rsidRPr="00F54248">
        <w:t>h</w:t>
      </w:r>
      <w:r w:rsidRPr="003E600D">
        <w:t>o řízen</w:t>
      </w:r>
      <w:r w:rsidRPr="00F54248">
        <w:t>í</w:t>
      </w:r>
      <w:r w:rsidRPr="003E600D">
        <w:t>m prací</w:t>
      </w:r>
      <w:r w:rsidRPr="00F54248">
        <w:t>,</w:t>
      </w:r>
      <w:r w:rsidRPr="003E600D">
        <w:t xml:space="preserve"> který </w:t>
      </w:r>
      <w:r w:rsidRPr="00F54248">
        <w:t>z</w:t>
      </w:r>
      <w:r w:rsidRPr="003E600D">
        <w:t xml:space="preserve">odpovídá </w:t>
      </w:r>
      <w:r w:rsidRPr="00F54248">
        <w:t>z</w:t>
      </w:r>
      <w:r w:rsidRPr="003E600D">
        <w:t>a zajištění B</w:t>
      </w:r>
      <w:r w:rsidRPr="00F54248">
        <w:t>O</w:t>
      </w:r>
      <w:r w:rsidRPr="003E600D">
        <w:t>ZP a je přítomen na pr</w:t>
      </w:r>
      <w:r w:rsidRPr="00F54248">
        <w:t>a</w:t>
      </w:r>
      <w:r w:rsidRPr="003E600D">
        <w:t>covišti (stav</w:t>
      </w:r>
      <w:r w:rsidRPr="00F54248">
        <w:t>b</w:t>
      </w:r>
      <w:r w:rsidRPr="003E600D">
        <w:t>yvedoucí</w:t>
      </w:r>
      <w:r w:rsidRPr="00F54248">
        <w:t>,</w:t>
      </w:r>
      <w:r w:rsidRPr="003E600D">
        <w:t xml:space="preserve"> mi</w:t>
      </w:r>
      <w:r w:rsidRPr="00F54248">
        <w:t>s</w:t>
      </w:r>
      <w:r w:rsidRPr="003E600D">
        <w:t>tr, ve</w:t>
      </w:r>
      <w:r w:rsidRPr="00F54248">
        <w:t>d</w:t>
      </w:r>
      <w:r w:rsidRPr="003E600D">
        <w:t xml:space="preserve">oucí </w:t>
      </w:r>
      <w:r w:rsidRPr="00F54248">
        <w:t>č</w:t>
      </w:r>
      <w:r w:rsidRPr="003E600D">
        <w:t>ety)</w:t>
      </w:r>
      <w:r>
        <w:t>.</w:t>
      </w:r>
    </w:p>
    <w:p w:rsidR="005510FB" w:rsidRPr="00F54248" w:rsidRDefault="005510FB" w:rsidP="00695AED">
      <w:pPr>
        <w:pStyle w:val="Odstavecseseznamem"/>
        <w:numPr>
          <w:ilvl w:val="0"/>
          <w:numId w:val="21"/>
        </w:numPr>
      </w:pPr>
      <w:r w:rsidRPr="003E600D">
        <w:lastRenderedPageBreak/>
        <w:t>Vedoucí</w:t>
      </w:r>
      <w:r w:rsidRPr="00F54248">
        <w:t xml:space="preserve"> </w:t>
      </w:r>
      <w:r w:rsidRPr="003E600D">
        <w:t>prací</w:t>
      </w:r>
      <w:r w:rsidRPr="00F54248">
        <w:t xml:space="preserve"> </w:t>
      </w:r>
      <w:r w:rsidRPr="003E600D">
        <w:t>všech</w:t>
      </w:r>
      <w:r w:rsidRPr="00F54248">
        <w:t xml:space="preserve"> </w:t>
      </w:r>
      <w:r w:rsidRPr="003E600D">
        <w:t>zhotovitelů</w:t>
      </w:r>
      <w:r w:rsidRPr="00F54248">
        <w:t xml:space="preserve"> </w:t>
      </w:r>
      <w:r w:rsidRPr="003E600D">
        <w:t>pove</w:t>
      </w:r>
      <w:r w:rsidRPr="00F54248">
        <w:t>d</w:t>
      </w:r>
      <w:r w:rsidRPr="003E600D">
        <w:t>ou</w:t>
      </w:r>
      <w:r w:rsidRPr="00F54248">
        <w:t xml:space="preserve"> </w:t>
      </w:r>
      <w:r w:rsidRPr="003E600D">
        <w:t>knihu</w:t>
      </w:r>
      <w:r w:rsidRPr="00F54248">
        <w:t xml:space="preserve"> </w:t>
      </w:r>
      <w:r w:rsidRPr="003E600D">
        <w:t>BOZP,</w:t>
      </w:r>
      <w:r w:rsidRPr="00F54248">
        <w:t xml:space="preserve"> </w:t>
      </w:r>
      <w:r w:rsidRPr="003E600D">
        <w:t>ve</w:t>
      </w:r>
      <w:r w:rsidRPr="00F54248">
        <w:t xml:space="preserve"> </w:t>
      </w:r>
      <w:r w:rsidRPr="003E600D">
        <w:t>kte</w:t>
      </w:r>
      <w:r w:rsidRPr="00F54248">
        <w:t>r</w:t>
      </w:r>
      <w:r w:rsidRPr="003E600D">
        <w:t>é</w:t>
      </w:r>
      <w:r w:rsidRPr="00F54248">
        <w:t xml:space="preserve"> </w:t>
      </w:r>
      <w:r w:rsidRPr="003E600D">
        <w:t>zaznamenají</w:t>
      </w:r>
      <w:r w:rsidRPr="00F54248">
        <w:t xml:space="preserve"> </w:t>
      </w:r>
      <w:r w:rsidRPr="003E600D">
        <w:t>pravidel</w:t>
      </w:r>
      <w:r w:rsidRPr="00F54248">
        <w:t>n</w:t>
      </w:r>
      <w:r w:rsidRPr="003E600D">
        <w:t>é provádění kont</w:t>
      </w:r>
      <w:r w:rsidRPr="00F54248">
        <w:t>r</w:t>
      </w:r>
      <w:r w:rsidRPr="003E600D">
        <w:t>ol ú</w:t>
      </w:r>
      <w:r w:rsidRPr="00F54248">
        <w:t>r</w:t>
      </w:r>
      <w:r w:rsidRPr="003E600D">
        <w:t xml:space="preserve">ovně bezpečnosti </w:t>
      </w:r>
      <w:r w:rsidRPr="00F54248">
        <w:t>a</w:t>
      </w:r>
      <w:r w:rsidRPr="003E600D">
        <w:t xml:space="preserve"> ochra</w:t>
      </w:r>
      <w:r w:rsidRPr="00F54248">
        <w:t>n</w:t>
      </w:r>
      <w:r w:rsidRPr="003E600D">
        <w:t>y zdraví při práci (zá</w:t>
      </w:r>
      <w:r w:rsidRPr="00F54248">
        <w:t>k</w:t>
      </w:r>
      <w:r w:rsidRPr="003E600D">
        <w:t>oník prá</w:t>
      </w:r>
      <w:r w:rsidRPr="00F54248">
        <w:t>c</w:t>
      </w:r>
      <w:r w:rsidRPr="003E600D">
        <w:t>e §102). Čet</w:t>
      </w:r>
      <w:r w:rsidRPr="00F54248">
        <w:t>n</w:t>
      </w:r>
      <w:r w:rsidRPr="003E600D">
        <w:t>o</w:t>
      </w:r>
      <w:r w:rsidRPr="00F54248">
        <w:t>s</w:t>
      </w:r>
      <w:r w:rsidRPr="003E600D">
        <w:t>t kont</w:t>
      </w:r>
      <w:r w:rsidRPr="00F54248">
        <w:t>r</w:t>
      </w:r>
      <w:r w:rsidRPr="003E600D">
        <w:t xml:space="preserve">ol </w:t>
      </w:r>
      <w:r w:rsidRPr="00F54248">
        <w:t>B</w:t>
      </w:r>
      <w:r w:rsidRPr="003E600D">
        <w:t>OZP musí být př</w:t>
      </w:r>
      <w:r w:rsidRPr="00F54248">
        <w:t>i</w:t>
      </w:r>
      <w:r w:rsidRPr="003E600D">
        <w:t>mě</w:t>
      </w:r>
      <w:r w:rsidRPr="00F54248">
        <w:t>ř</w:t>
      </w:r>
      <w:r w:rsidRPr="003E600D">
        <w:t>ená počtu o</w:t>
      </w:r>
      <w:r w:rsidRPr="00F54248">
        <w:t>s</w:t>
      </w:r>
      <w:r w:rsidRPr="003E600D">
        <w:t>ob, rizik</w:t>
      </w:r>
      <w:r w:rsidRPr="00F54248">
        <w:t>ů</w:t>
      </w:r>
      <w:r w:rsidRPr="003E600D">
        <w:t>m prá</w:t>
      </w:r>
      <w:r w:rsidRPr="00F54248">
        <w:t>c</w:t>
      </w:r>
      <w:r w:rsidRPr="003E600D">
        <w:t>e, zku</w:t>
      </w:r>
      <w:r w:rsidRPr="00F54248">
        <w:t>š</w:t>
      </w:r>
      <w:r w:rsidRPr="003E600D">
        <w:t>eno</w:t>
      </w:r>
      <w:r w:rsidRPr="00F54248">
        <w:t>s</w:t>
      </w:r>
      <w:r w:rsidRPr="003E600D">
        <w:t>ti pra</w:t>
      </w:r>
      <w:r w:rsidRPr="00F54248">
        <w:t>c</w:t>
      </w:r>
      <w:r w:rsidRPr="003E600D">
        <w:t xml:space="preserve">ovníků a výši </w:t>
      </w:r>
      <w:r w:rsidRPr="00F54248">
        <w:t>j</w:t>
      </w:r>
      <w:r w:rsidRPr="003E600D">
        <w:t>ejic</w:t>
      </w:r>
      <w:r w:rsidRPr="00F54248">
        <w:t>h</w:t>
      </w:r>
      <w:r w:rsidRPr="003E600D">
        <w:t xml:space="preserve"> bezpečnostní</w:t>
      </w:r>
      <w:r w:rsidRPr="00F54248">
        <w:t>h</w:t>
      </w:r>
      <w:r w:rsidRPr="003E600D">
        <w:t>o pově</w:t>
      </w:r>
      <w:r w:rsidRPr="00F54248">
        <w:t>d</w:t>
      </w:r>
      <w:r w:rsidRPr="003E600D">
        <w:t>omí</w:t>
      </w:r>
      <w:r w:rsidRPr="00F54248">
        <w:t>.</w:t>
      </w:r>
    </w:p>
    <w:p w:rsidR="005510FB" w:rsidRPr="00F54248" w:rsidRDefault="005510FB" w:rsidP="00695AED">
      <w:pPr>
        <w:pStyle w:val="Odstavecseseznamem"/>
        <w:numPr>
          <w:ilvl w:val="0"/>
          <w:numId w:val="21"/>
        </w:numPr>
      </w:pPr>
      <w:r w:rsidRPr="003E600D">
        <w:t>Zamě</w:t>
      </w:r>
      <w:r w:rsidRPr="00F54248">
        <w:t>s</w:t>
      </w:r>
      <w:r w:rsidRPr="003E600D">
        <w:t>tnav</w:t>
      </w:r>
      <w:r w:rsidRPr="00F54248">
        <w:t>a</w:t>
      </w:r>
      <w:r w:rsidRPr="003E600D">
        <w:t>telé</w:t>
      </w:r>
      <w:r w:rsidRPr="00F54248">
        <w:t xml:space="preserve"> </w:t>
      </w:r>
      <w:r w:rsidRPr="003E600D">
        <w:t>pr</w:t>
      </w:r>
      <w:r w:rsidRPr="00F54248">
        <w:t>a</w:t>
      </w:r>
      <w:r w:rsidRPr="003E600D">
        <w:t>cující</w:t>
      </w:r>
      <w:r w:rsidRPr="00F54248">
        <w:t xml:space="preserve"> </w:t>
      </w:r>
      <w:r w:rsidRPr="003E600D">
        <w:t>v souběžně</w:t>
      </w:r>
      <w:r w:rsidRPr="00F54248">
        <w:t xml:space="preserve"> </w:t>
      </w:r>
      <w:r w:rsidRPr="003E600D">
        <w:t>na</w:t>
      </w:r>
      <w:r w:rsidRPr="00F54248">
        <w:t xml:space="preserve"> j</w:t>
      </w:r>
      <w:r w:rsidRPr="003E600D">
        <w:t>ednom</w:t>
      </w:r>
      <w:r w:rsidRPr="00F54248">
        <w:t xml:space="preserve"> </w:t>
      </w:r>
      <w:r w:rsidRPr="003E600D">
        <w:t>pra</w:t>
      </w:r>
      <w:r w:rsidRPr="00F54248">
        <w:t>c</w:t>
      </w:r>
      <w:r w:rsidRPr="003E600D">
        <w:t>ovi</w:t>
      </w:r>
      <w:r w:rsidRPr="00F54248">
        <w:t>š</w:t>
      </w:r>
      <w:r w:rsidRPr="003E600D">
        <w:t>ti</w:t>
      </w:r>
      <w:r w:rsidRPr="00F54248">
        <w:t xml:space="preserve"> </w:t>
      </w:r>
      <w:r w:rsidRPr="003E600D">
        <w:t>j</w:t>
      </w:r>
      <w:r w:rsidRPr="00F54248">
        <w:t>s</w:t>
      </w:r>
      <w:r w:rsidRPr="003E600D">
        <w:t>ou</w:t>
      </w:r>
      <w:r w:rsidRPr="00F54248">
        <w:t xml:space="preserve"> </w:t>
      </w:r>
      <w:r w:rsidRPr="003E600D">
        <w:t>povinni</w:t>
      </w:r>
      <w:r w:rsidRPr="00F54248">
        <w:t xml:space="preserve"> </w:t>
      </w:r>
      <w:r w:rsidRPr="003E600D">
        <w:t>vzájemně</w:t>
      </w:r>
      <w:r w:rsidRPr="00F54248">
        <w:t xml:space="preserve"> </w:t>
      </w:r>
      <w:r w:rsidRPr="003E600D">
        <w:t>se</w:t>
      </w:r>
      <w:r w:rsidRPr="00F54248">
        <w:t xml:space="preserve"> </w:t>
      </w:r>
      <w:r w:rsidRPr="003E600D">
        <w:t>písem</w:t>
      </w:r>
      <w:r w:rsidRPr="00F54248">
        <w:t>n</w:t>
      </w:r>
      <w:r>
        <w:t xml:space="preserve">ě </w:t>
      </w:r>
      <w:r w:rsidRPr="003E600D">
        <w:t>informovat</w:t>
      </w:r>
      <w:r w:rsidRPr="00F54248">
        <w:t xml:space="preserve"> </w:t>
      </w:r>
      <w:r w:rsidRPr="003E600D">
        <w:t>o</w:t>
      </w:r>
      <w:r w:rsidRPr="00F54248">
        <w:t xml:space="preserve"> </w:t>
      </w:r>
      <w:r w:rsidRPr="003E600D">
        <w:t>rizicích</w:t>
      </w:r>
      <w:r w:rsidRPr="00F54248">
        <w:t xml:space="preserve"> </w:t>
      </w:r>
      <w:r w:rsidRPr="003E600D">
        <w:t>a</w:t>
      </w:r>
      <w:r w:rsidRPr="00F54248">
        <w:t xml:space="preserve"> </w:t>
      </w:r>
      <w:r w:rsidRPr="003E600D">
        <w:t>př</w:t>
      </w:r>
      <w:r w:rsidRPr="00F54248">
        <w:t>i</w:t>
      </w:r>
      <w:r w:rsidRPr="003E600D">
        <w:t>jatých</w:t>
      </w:r>
      <w:r w:rsidRPr="00F54248">
        <w:t xml:space="preserve"> </w:t>
      </w:r>
      <w:r w:rsidRPr="003E600D">
        <w:t>opatřeních</w:t>
      </w:r>
      <w:r w:rsidRPr="00F54248">
        <w:t xml:space="preserve"> </w:t>
      </w:r>
      <w:r w:rsidRPr="003E600D">
        <w:t>k</w:t>
      </w:r>
      <w:r w:rsidRPr="00F54248">
        <w:t xml:space="preserve"> </w:t>
      </w:r>
      <w:r w:rsidRPr="003E600D">
        <w:t>ochr</w:t>
      </w:r>
      <w:r w:rsidRPr="00F54248">
        <w:t>a</w:t>
      </w:r>
      <w:r w:rsidRPr="003E600D">
        <w:t>ně</w:t>
      </w:r>
      <w:r w:rsidRPr="00F54248">
        <w:t xml:space="preserve"> </w:t>
      </w:r>
      <w:r w:rsidRPr="003E600D">
        <w:t>před</w:t>
      </w:r>
      <w:r w:rsidRPr="00F54248">
        <w:t xml:space="preserve"> </w:t>
      </w:r>
      <w:r w:rsidRPr="003E600D">
        <w:t>jejich</w:t>
      </w:r>
      <w:r w:rsidRPr="00F54248">
        <w:t xml:space="preserve"> </w:t>
      </w:r>
      <w:r w:rsidRPr="003E600D">
        <w:t>působen</w:t>
      </w:r>
      <w:r w:rsidRPr="00F54248">
        <w:t>í</w:t>
      </w:r>
      <w:r w:rsidRPr="003E600D">
        <w:t>m</w:t>
      </w:r>
      <w:r w:rsidRPr="00F54248">
        <w:t xml:space="preserve">, </w:t>
      </w:r>
      <w:r w:rsidRPr="003E600D">
        <w:t>která</w:t>
      </w:r>
      <w:r w:rsidRPr="00F54248">
        <w:t xml:space="preserve"> </w:t>
      </w:r>
      <w:r w:rsidRPr="003E600D">
        <w:t>se</w:t>
      </w:r>
      <w:r w:rsidRPr="00F54248">
        <w:t xml:space="preserve"> </w:t>
      </w:r>
      <w:r w:rsidRPr="003E600D">
        <w:t>týk</w:t>
      </w:r>
      <w:r w:rsidRPr="00F54248">
        <w:t>a</w:t>
      </w:r>
      <w:r w:rsidRPr="003E600D">
        <w:t>j</w:t>
      </w:r>
      <w:r w:rsidRPr="00F54248">
        <w:t>í</w:t>
      </w:r>
      <w:r w:rsidRPr="003E600D">
        <w:t xml:space="preserve"> vý</w:t>
      </w:r>
      <w:r w:rsidRPr="00F54248">
        <w:t>k</w:t>
      </w:r>
      <w:r w:rsidRPr="003E600D">
        <w:t>onu práce a pr</w:t>
      </w:r>
      <w:r w:rsidRPr="00F54248">
        <w:t>a</w:t>
      </w:r>
      <w:r w:rsidRPr="003E600D">
        <w:t>coviště a spolupracovat při zaji</w:t>
      </w:r>
      <w:r w:rsidRPr="00F54248">
        <w:t>š</w:t>
      </w:r>
      <w:r w:rsidRPr="003E600D">
        <w:t>ťování bezpečnosti a ochrany zdraví při prác</w:t>
      </w:r>
      <w:r w:rsidRPr="00F54248">
        <w:t>i</w:t>
      </w:r>
      <w:r w:rsidRPr="003E600D">
        <w:t xml:space="preserve"> pro všechny zaměstnance na pracovišti. (z</w:t>
      </w:r>
      <w:r w:rsidRPr="00F54248">
        <w:t>á</w:t>
      </w:r>
      <w:r w:rsidRPr="003E600D">
        <w:t>koní</w:t>
      </w:r>
      <w:r w:rsidRPr="00F54248">
        <w:t>k</w:t>
      </w:r>
      <w:r w:rsidRPr="003E600D">
        <w:t xml:space="preserve"> prá</w:t>
      </w:r>
      <w:r w:rsidRPr="00F54248">
        <w:t>c</w:t>
      </w:r>
      <w:r>
        <w:t>e § 101).</w:t>
      </w:r>
    </w:p>
    <w:p w:rsidR="005510FB" w:rsidRPr="00695AED" w:rsidRDefault="005510FB" w:rsidP="00695AED">
      <w:pPr>
        <w:pStyle w:val="Odstavecseseznamem"/>
        <w:numPr>
          <w:ilvl w:val="0"/>
          <w:numId w:val="21"/>
        </w:numPr>
        <w:rPr>
          <w:color w:val="010302"/>
        </w:rPr>
      </w:pPr>
      <w:r w:rsidRPr="003E600D">
        <w:t>Všichni</w:t>
      </w:r>
      <w:r w:rsidRPr="00F54248">
        <w:t xml:space="preserve"> </w:t>
      </w:r>
      <w:r w:rsidRPr="003E600D">
        <w:t>zamě</w:t>
      </w:r>
      <w:r w:rsidRPr="00F54248">
        <w:t>s</w:t>
      </w:r>
      <w:r w:rsidRPr="003E600D">
        <w:t>tnanci</w:t>
      </w:r>
      <w:r w:rsidRPr="00F54248">
        <w:t xml:space="preserve"> </w:t>
      </w:r>
      <w:r w:rsidRPr="003E600D">
        <w:t>musí</w:t>
      </w:r>
      <w:r w:rsidRPr="00F54248">
        <w:t xml:space="preserve"> </w:t>
      </w:r>
      <w:r w:rsidRPr="003E600D">
        <w:t>být</w:t>
      </w:r>
      <w:r w:rsidRPr="00F54248">
        <w:t xml:space="preserve"> </w:t>
      </w:r>
      <w:r w:rsidRPr="003E600D">
        <w:t>před</w:t>
      </w:r>
      <w:r w:rsidRPr="00F54248">
        <w:t xml:space="preserve"> </w:t>
      </w:r>
      <w:r w:rsidRPr="003E600D">
        <w:t>zahájení</w:t>
      </w:r>
      <w:r w:rsidRPr="00F54248">
        <w:t xml:space="preserve"> </w:t>
      </w:r>
      <w:r w:rsidRPr="003E600D">
        <w:t>pr</w:t>
      </w:r>
      <w:r w:rsidRPr="00F54248">
        <w:t>a</w:t>
      </w:r>
      <w:r w:rsidRPr="003E600D">
        <w:t>cí</w:t>
      </w:r>
      <w:r w:rsidRPr="00F54248">
        <w:t xml:space="preserve"> </w:t>
      </w:r>
      <w:r w:rsidRPr="003E600D">
        <w:t>seznámeni</w:t>
      </w:r>
      <w:r w:rsidRPr="00F54248">
        <w:t xml:space="preserve"> </w:t>
      </w:r>
      <w:r w:rsidRPr="003E600D">
        <w:t>ze</w:t>
      </w:r>
      <w:r w:rsidRPr="00F54248">
        <w:t>j</w:t>
      </w:r>
      <w:r w:rsidRPr="003E600D">
        <w:t>ména</w:t>
      </w:r>
      <w:r w:rsidRPr="00F54248">
        <w:t xml:space="preserve"> </w:t>
      </w:r>
      <w:r w:rsidRPr="003E600D">
        <w:t>s:</w:t>
      </w:r>
      <w:r w:rsidRPr="00F54248">
        <w:t xml:space="preserve"> </w:t>
      </w:r>
      <w:r w:rsidRPr="003E600D">
        <w:t>místn</w:t>
      </w:r>
      <w:r w:rsidRPr="00F54248">
        <w:t>í</w:t>
      </w:r>
      <w:r w:rsidRPr="003E600D">
        <w:t>mi</w:t>
      </w:r>
      <w:r w:rsidRPr="00F54248">
        <w:t xml:space="preserve"> </w:t>
      </w:r>
      <w:r w:rsidRPr="003E600D">
        <w:t>po</w:t>
      </w:r>
      <w:r w:rsidRPr="00F54248">
        <w:t>d</w:t>
      </w:r>
      <w:r w:rsidRPr="003E600D">
        <w:t>mínk</w:t>
      </w:r>
      <w:r w:rsidRPr="00F54248">
        <w:t>a</w:t>
      </w:r>
      <w:r w:rsidRPr="003E600D">
        <w:t>m</w:t>
      </w:r>
      <w:r w:rsidRPr="00F54248">
        <w:t>i</w:t>
      </w:r>
      <w:r>
        <w:t xml:space="preserve"> </w:t>
      </w:r>
      <w:r w:rsidRPr="003E600D">
        <w:t>a</w:t>
      </w:r>
      <w:r w:rsidRPr="00F54248">
        <w:t xml:space="preserve"> </w:t>
      </w:r>
      <w:r w:rsidRPr="003E600D">
        <w:t>staveništi,</w:t>
      </w:r>
      <w:r w:rsidRPr="00F54248">
        <w:t xml:space="preserve"> s</w:t>
      </w:r>
      <w:r w:rsidRPr="003E600D">
        <w:t xml:space="preserve"> mí</w:t>
      </w:r>
      <w:r w:rsidRPr="00F54248">
        <w:t>s</w:t>
      </w:r>
      <w:r w:rsidRPr="003E600D">
        <w:t>ty</w:t>
      </w:r>
      <w:r w:rsidRPr="00F54248">
        <w:t xml:space="preserve"> </w:t>
      </w:r>
      <w:r w:rsidRPr="003E600D">
        <w:t>p</w:t>
      </w:r>
      <w:r w:rsidRPr="00F54248">
        <w:t>r</w:t>
      </w:r>
      <w:r w:rsidRPr="003E600D">
        <w:t>o</w:t>
      </w:r>
      <w:r w:rsidRPr="00F54248">
        <w:t xml:space="preserve"> </w:t>
      </w:r>
      <w:r w:rsidRPr="003E600D">
        <w:t>příjezd</w:t>
      </w:r>
      <w:r w:rsidRPr="00F54248">
        <w:t xml:space="preserve"> </w:t>
      </w:r>
      <w:r w:rsidRPr="003E600D">
        <w:t>a</w:t>
      </w:r>
      <w:r w:rsidRPr="00F54248">
        <w:t xml:space="preserve"> </w:t>
      </w:r>
      <w:r w:rsidRPr="003E600D">
        <w:t>parkování,</w:t>
      </w:r>
      <w:r w:rsidRPr="00F54248">
        <w:t xml:space="preserve"> </w:t>
      </w:r>
      <w:r w:rsidRPr="003E600D">
        <w:t>s mí</w:t>
      </w:r>
      <w:r w:rsidRPr="00F54248">
        <w:t>s</w:t>
      </w:r>
      <w:r w:rsidRPr="003E600D">
        <w:t>tem</w:t>
      </w:r>
      <w:r w:rsidRPr="00F54248">
        <w:t xml:space="preserve"> p</w:t>
      </w:r>
      <w:r w:rsidRPr="003E600D">
        <w:t>os</w:t>
      </w:r>
      <w:r w:rsidRPr="00F54248">
        <w:t>k</w:t>
      </w:r>
      <w:r w:rsidRPr="003E600D">
        <w:t>ytování</w:t>
      </w:r>
      <w:r w:rsidRPr="00F54248">
        <w:t xml:space="preserve"> </w:t>
      </w:r>
      <w:r w:rsidRPr="003E600D">
        <w:t>p</w:t>
      </w:r>
      <w:r w:rsidRPr="00F54248">
        <w:t>r</w:t>
      </w:r>
      <w:r w:rsidRPr="003E600D">
        <w:t>vní</w:t>
      </w:r>
      <w:r w:rsidRPr="00F54248">
        <w:t xml:space="preserve"> </w:t>
      </w:r>
      <w:r w:rsidRPr="003E600D">
        <w:t>pomoci,</w:t>
      </w:r>
      <w:r w:rsidRPr="00F54248">
        <w:t xml:space="preserve"> </w:t>
      </w:r>
      <w:r w:rsidRPr="003E600D">
        <w:t xml:space="preserve">s </w:t>
      </w:r>
      <w:r w:rsidRPr="00F54248">
        <w:t>l</w:t>
      </w:r>
      <w:r w:rsidRPr="003E600D">
        <w:t>okaliza</w:t>
      </w:r>
      <w:r w:rsidRPr="00F54248">
        <w:t>cí</w:t>
      </w:r>
      <w:r w:rsidRPr="003E600D">
        <w:t xml:space="preserve"> inženýrských</w:t>
      </w:r>
      <w:r w:rsidRPr="00F54248">
        <w:t xml:space="preserve"> </w:t>
      </w:r>
      <w:r w:rsidRPr="003E600D">
        <w:t>sítí,</w:t>
      </w:r>
      <w:r w:rsidRPr="00695AED">
        <w:rPr>
          <w:spacing w:val="94"/>
        </w:rPr>
        <w:t xml:space="preserve"> </w:t>
      </w:r>
      <w:r w:rsidRPr="003E600D">
        <w:t>zajištěním</w:t>
      </w:r>
      <w:r w:rsidRPr="00695AED">
        <w:rPr>
          <w:spacing w:val="94"/>
        </w:rPr>
        <w:t xml:space="preserve"> </w:t>
      </w:r>
      <w:r w:rsidRPr="003E600D">
        <w:t>požární</w:t>
      </w:r>
      <w:r w:rsidRPr="00695AED">
        <w:rPr>
          <w:spacing w:val="91"/>
        </w:rPr>
        <w:t xml:space="preserve"> </w:t>
      </w:r>
      <w:r w:rsidRPr="003E600D">
        <w:t>ochrany</w:t>
      </w:r>
      <w:r w:rsidRPr="00695AED">
        <w:rPr>
          <w:spacing w:val="94"/>
        </w:rPr>
        <w:t xml:space="preserve"> </w:t>
      </w:r>
      <w:r w:rsidRPr="003E600D">
        <w:t>tec</w:t>
      </w:r>
      <w:r w:rsidRPr="00695AED">
        <w:rPr>
          <w:spacing w:val="-3"/>
        </w:rPr>
        <w:t>h</w:t>
      </w:r>
      <w:r w:rsidRPr="003E600D">
        <w:t>nologic</w:t>
      </w:r>
      <w:r w:rsidRPr="00695AED">
        <w:rPr>
          <w:spacing w:val="-2"/>
        </w:rPr>
        <w:t>k</w:t>
      </w:r>
      <w:r w:rsidRPr="003E600D">
        <w:t>ým</w:t>
      </w:r>
      <w:r w:rsidRPr="00695AED">
        <w:rPr>
          <w:spacing w:val="94"/>
        </w:rPr>
        <w:t xml:space="preserve"> </w:t>
      </w:r>
      <w:r w:rsidRPr="003E600D">
        <w:t>po</w:t>
      </w:r>
      <w:r w:rsidRPr="00695AED">
        <w:rPr>
          <w:spacing w:val="-2"/>
        </w:rPr>
        <w:t>s</w:t>
      </w:r>
      <w:r w:rsidRPr="003E600D">
        <w:t>tupem</w:t>
      </w:r>
      <w:r w:rsidRPr="00695AED">
        <w:rPr>
          <w:spacing w:val="94"/>
        </w:rPr>
        <w:t xml:space="preserve"> </w:t>
      </w:r>
      <w:r w:rsidRPr="00695AED">
        <w:rPr>
          <w:spacing w:val="-3"/>
        </w:rPr>
        <w:t>n</w:t>
      </w:r>
      <w:r w:rsidRPr="003E600D">
        <w:t>ebo</w:t>
      </w:r>
      <w:r w:rsidRPr="00695AED">
        <w:rPr>
          <w:spacing w:val="94"/>
        </w:rPr>
        <w:t xml:space="preserve"> </w:t>
      </w:r>
      <w:r w:rsidRPr="003E600D">
        <w:t>pracovn</w:t>
      </w:r>
      <w:r w:rsidRPr="00695AED">
        <w:rPr>
          <w:spacing w:val="-2"/>
        </w:rPr>
        <w:t>í</w:t>
      </w:r>
      <w:r w:rsidRPr="003E600D">
        <w:t xml:space="preserve">m postupem, </w:t>
      </w:r>
      <w:r w:rsidRPr="00695AED">
        <w:rPr>
          <w:spacing w:val="-2"/>
        </w:rPr>
        <w:t>s</w:t>
      </w:r>
      <w:r w:rsidRPr="003E600D">
        <w:t xml:space="preserve"> riziky pr</w:t>
      </w:r>
      <w:r w:rsidRPr="00695AED">
        <w:rPr>
          <w:spacing w:val="-2"/>
        </w:rPr>
        <w:t>a</w:t>
      </w:r>
      <w:r w:rsidRPr="003E600D">
        <w:t>cí v</w:t>
      </w:r>
      <w:r w:rsidRPr="00695AED">
        <w:rPr>
          <w:spacing w:val="-2"/>
        </w:rPr>
        <w:t>la</w:t>
      </w:r>
      <w:r w:rsidRPr="003E600D">
        <w:t>stních a dalších z</w:t>
      </w:r>
      <w:r w:rsidRPr="00695AED">
        <w:rPr>
          <w:spacing w:val="-3"/>
        </w:rPr>
        <w:t>h</w:t>
      </w:r>
      <w:r w:rsidRPr="003E600D">
        <w:t>otovitel</w:t>
      </w:r>
      <w:r w:rsidRPr="00695AED">
        <w:rPr>
          <w:spacing w:val="-3"/>
        </w:rPr>
        <w:t>ů</w:t>
      </w:r>
      <w:r w:rsidRPr="003E600D">
        <w:t xml:space="preserve"> a s opatřen</w:t>
      </w:r>
      <w:r w:rsidRPr="00695AED">
        <w:rPr>
          <w:spacing w:val="-2"/>
        </w:rPr>
        <w:t>í</w:t>
      </w:r>
      <w:r w:rsidRPr="003E600D">
        <w:t>mi p</w:t>
      </w:r>
      <w:r w:rsidRPr="00695AED">
        <w:rPr>
          <w:spacing w:val="-2"/>
        </w:rPr>
        <w:t>r</w:t>
      </w:r>
      <w:r w:rsidRPr="003E600D">
        <w:t>o jej</w:t>
      </w:r>
      <w:r w:rsidRPr="00695AED">
        <w:rPr>
          <w:spacing w:val="-2"/>
        </w:rPr>
        <w:t>i</w:t>
      </w:r>
      <w:r w:rsidRPr="003E600D">
        <w:t>ch e</w:t>
      </w:r>
      <w:r w:rsidRPr="00695AED">
        <w:rPr>
          <w:spacing w:val="-2"/>
        </w:rPr>
        <w:t>l</w:t>
      </w:r>
      <w:r w:rsidRPr="003E600D">
        <w:t>iminac</w:t>
      </w:r>
      <w:r w:rsidRPr="00695AED">
        <w:rPr>
          <w:spacing w:val="-2"/>
        </w:rPr>
        <w:t>i.</w:t>
      </w:r>
    </w:p>
    <w:p w:rsidR="005510FB" w:rsidRPr="009D5012" w:rsidRDefault="005510FB" w:rsidP="00695AED">
      <w:pPr>
        <w:pStyle w:val="Nadpis2"/>
      </w:pPr>
      <w:bookmarkStart w:id="52" w:name="_Toc506378333"/>
      <w:bookmarkStart w:id="53" w:name="_Toc1118464"/>
      <w:r w:rsidRPr="00695AED">
        <w:t>Obecné</w:t>
      </w:r>
      <w:r w:rsidRPr="009D5012">
        <w:t xml:space="preserve"> povinnosti kladené na zaměstnan</w:t>
      </w:r>
      <w:r w:rsidR="00695AED">
        <w:t xml:space="preserve">ce z hlediska bezpečnosti práce </w:t>
      </w:r>
      <w:r w:rsidRPr="009D5012">
        <w:t>na st</w:t>
      </w:r>
      <w:r>
        <w:t>avbě</w:t>
      </w:r>
      <w:bookmarkEnd w:id="52"/>
      <w:bookmarkEnd w:id="53"/>
    </w:p>
    <w:p w:rsidR="005510FB" w:rsidRPr="009D5012" w:rsidRDefault="005510FB" w:rsidP="00695AED">
      <w:pPr>
        <w:pStyle w:val="Odstavecseseznamem"/>
        <w:numPr>
          <w:ilvl w:val="0"/>
          <w:numId w:val="28"/>
        </w:numPr>
      </w:pPr>
      <w:r w:rsidRPr="009D5012">
        <w:t>Počínat si při práci tak, aby neohrozil zdraví své ani svých spolupracovníků, dodržovat předpisy o</w:t>
      </w:r>
      <w:r>
        <w:t xml:space="preserve"> </w:t>
      </w:r>
      <w:r w:rsidRPr="009D5012">
        <w:t>bezpečnosti a ochraně zdraví při práci a předepsané pracovní postupy.</w:t>
      </w:r>
    </w:p>
    <w:p w:rsidR="005510FB" w:rsidRPr="009D5012" w:rsidRDefault="005510FB" w:rsidP="00695AED">
      <w:pPr>
        <w:pStyle w:val="Odstavecseseznamem"/>
        <w:numPr>
          <w:ilvl w:val="0"/>
          <w:numId w:val="28"/>
        </w:numPr>
      </w:pPr>
      <w:r w:rsidRPr="003E600D">
        <w:t xml:space="preserve">Při práci vždy myslet na bezpečnost svého </w:t>
      </w:r>
      <w:r w:rsidRPr="009D5012">
        <w:t>j</w:t>
      </w:r>
      <w:r w:rsidRPr="003E600D">
        <w:t xml:space="preserve">ednání a </w:t>
      </w:r>
      <w:r w:rsidRPr="009D5012">
        <w:t>n</w:t>
      </w:r>
      <w:r w:rsidRPr="003E600D">
        <w:t>epřece</w:t>
      </w:r>
      <w:r w:rsidRPr="009D5012">
        <w:t>ň</w:t>
      </w:r>
      <w:r w:rsidRPr="003E600D">
        <w:t>ov</w:t>
      </w:r>
      <w:r w:rsidRPr="009D5012">
        <w:t>a</w:t>
      </w:r>
      <w:r w:rsidRPr="003E600D">
        <w:t xml:space="preserve">t </w:t>
      </w:r>
      <w:r w:rsidRPr="009D5012">
        <w:t>s</w:t>
      </w:r>
      <w:r w:rsidRPr="003E600D">
        <w:t>vé schop</w:t>
      </w:r>
      <w:r w:rsidRPr="009D5012">
        <w:t>n</w:t>
      </w:r>
      <w:r>
        <w:t>osti.</w:t>
      </w:r>
    </w:p>
    <w:p w:rsidR="005510FB" w:rsidRPr="009D5012" w:rsidRDefault="005510FB" w:rsidP="00695AED">
      <w:pPr>
        <w:pStyle w:val="Odstavecseseznamem"/>
        <w:numPr>
          <w:ilvl w:val="0"/>
          <w:numId w:val="28"/>
        </w:numPr>
      </w:pPr>
      <w:r w:rsidRPr="003E600D">
        <w:t>Neprová</w:t>
      </w:r>
      <w:r w:rsidRPr="009D5012">
        <w:t>d</w:t>
      </w:r>
      <w:r w:rsidRPr="003E600D">
        <w:t>ět prá</w:t>
      </w:r>
      <w:r w:rsidRPr="009D5012">
        <w:t>c</w:t>
      </w:r>
      <w:r w:rsidRPr="003E600D">
        <w:t>e, p</w:t>
      </w:r>
      <w:r w:rsidRPr="009D5012">
        <w:t>r</w:t>
      </w:r>
      <w:r w:rsidRPr="003E600D">
        <w:t xml:space="preserve">o něž nejsou </w:t>
      </w:r>
      <w:r w:rsidRPr="009D5012">
        <w:t>p</w:t>
      </w:r>
      <w:r w:rsidRPr="003E600D">
        <w:t>oučeni ani vyš</w:t>
      </w:r>
      <w:r w:rsidRPr="009D5012">
        <w:t>k</w:t>
      </w:r>
      <w:r w:rsidRPr="003E600D">
        <w:t xml:space="preserve">oleni, zejména </w:t>
      </w:r>
      <w:r>
        <w:t xml:space="preserve">práce, které vyžadují zvláštní </w:t>
      </w:r>
      <w:r w:rsidRPr="003E600D">
        <w:t>odbor</w:t>
      </w:r>
      <w:r w:rsidRPr="009D5012">
        <w:t>n</w:t>
      </w:r>
      <w:r w:rsidRPr="003E600D">
        <w:t xml:space="preserve">ou </w:t>
      </w:r>
      <w:r w:rsidRPr="009D5012">
        <w:t>k</w:t>
      </w:r>
      <w:r w:rsidRPr="003E600D">
        <w:t>valifikaci (svá</w:t>
      </w:r>
      <w:r w:rsidRPr="009D5012">
        <w:t>ř</w:t>
      </w:r>
      <w:r w:rsidRPr="003E600D">
        <w:t>eč, jeřábník</w:t>
      </w:r>
      <w:r w:rsidRPr="009D5012">
        <w:t>,</w:t>
      </w:r>
      <w:r w:rsidRPr="003E600D">
        <w:t xml:space="preserve"> vaza</w:t>
      </w:r>
      <w:r w:rsidRPr="009D5012">
        <w:t>č</w:t>
      </w:r>
      <w:r w:rsidRPr="003E600D">
        <w:t xml:space="preserve"> atd.)</w:t>
      </w:r>
      <w:r w:rsidRPr="009D5012">
        <w:t>.</w:t>
      </w:r>
    </w:p>
    <w:p w:rsidR="005510FB" w:rsidRPr="009D5012" w:rsidRDefault="005510FB" w:rsidP="00695AED">
      <w:pPr>
        <w:pStyle w:val="Odstavecseseznamem"/>
        <w:numPr>
          <w:ilvl w:val="0"/>
          <w:numId w:val="28"/>
        </w:numPr>
      </w:pPr>
      <w:r w:rsidRPr="003E600D">
        <w:t>Dodr</w:t>
      </w:r>
      <w:r w:rsidRPr="009D5012">
        <w:t>ž</w:t>
      </w:r>
      <w:r w:rsidRPr="003E600D">
        <w:t>ov</w:t>
      </w:r>
      <w:r w:rsidRPr="009D5012">
        <w:t>a</w:t>
      </w:r>
      <w:r w:rsidRPr="003E600D">
        <w:t>t pořá</w:t>
      </w:r>
      <w:r w:rsidRPr="009D5012">
        <w:t>d</w:t>
      </w:r>
      <w:r w:rsidRPr="003E600D">
        <w:t>ek na pr</w:t>
      </w:r>
      <w:r w:rsidRPr="009D5012">
        <w:t>ac</w:t>
      </w:r>
      <w:r w:rsidRPr="003E600D">
        <w:t>ovi</w:t>
      </w:r>
      <w:r w:rsidRPr="009D5012">
        <w:t>š</w:t>
      </w:r>
      <w:r w:rsidRPr="003E600D">
        <w:t>tích a komunikac</w:t>
      </w:r>
      <w:r w:rsidRPr="009D5012">
        <w:t>í</w:t>
      </w:r>
      <w:r w:rsidRPr="003E600D">
        <w:t>ch na stavbě</w:t>
      </w:r>
      <w:r w:rsidRPr="009D5012">
        <w:t>.</w:t>
      </w:r>
    </w:p>
    <w:p w:rsidR="005510FB" w:rsidRPr="009D5012" w:rsidRDefault="005510FB" w:rsidP="00695AED">
      <w:pPr>
        <w:pStyle w:val="Odstavecseseznamem"/>
        <w:numPr>
          <w:ilvl w:val="0"/>
          <w:numId w:val="28"/>
        </w:numPr>
      </w:pPr>
      <w:r w:rsidRPr="003E600D">
        <w:t xml:space="preserve">Každý úraz si dát řádně ošetřit a ihned </w:t>
      </w:r>
      <w:r w:rsidRPr="009D5012">
        <w:t>j</w:t>
      </w:r>
      <w:r w:rsidRPr="003E600D">
        <w:t>ej hlásit nejblí</w:t>
      </w:r>
      <w:r w:rsidRPr="009D5012">
        <w:t>ž</w:t>
      </w:r>
      <w:r w:rsidRPr="003E600D">
        <w:t>e nadřízenému.</w:t>
      </w:r>
    </w:p>
    <w:p w:rsidR="005510FB" w:rsidRPr="009D5012" w:rsidRDefault="005510FB" w:rsidP="00695AED">
      <w:pPr>
        <w:pStyle w:val="Odstavecseseznamem"/>
        <w:numPr>
          <w:ilvl w:val="0"/>
          <w:numId w:val="28"/>
        </w:numPr>
      </w:pPr>
      <w:r w:rsidRPr="009D5012">
        <w:t xml:space="preserve">Při zjištění nedostatků v oblasti BOZP, které zaměstnanec nemůže sám odstranit, informovat o nich neodkladně nadřízeného.  </w:t>
      </w:r>
    </w:p>
    <w:p w:rsidR="005510FB" w:rsidRPr="009D5012" w:rsidRDefault="005510FB" w:rsidP="00695AED">
      <w:pPr>
        <w:pStyle w:val="Odstavecseseznamem"/>
        <w:numPr>
          <w:ilvl w:val="0"/>
          <w:numId w:val="28"/>
        </w:numPr>
      </w:pPr>
      <w:r w:rsidRPr="003E600D">
        <w:t>Používat při prác</w:t>
      </w:r>
      <w:r w:rsidRPr="009D5012">
        <w:t>i</w:t>
      </w:r>
      <w:r w:rsidRPr="003E600D">
        <w:t xml:space="preserve"> ochranná zařízení a předepsa</w:t>
      </w:r>
      <w:r w:rsidRPr="009D5012">
        <w:t>n</w:t>
      </w:r>
      <w:r w:rsidRPr="003E600D">
        <w:t>é osobní ochranné pra</w:t>
      </w:r>
      <w:r w:rsidRPr="009D5012">
        <w:t>c</w:t>
      </w:r>
      <w:r w:rsidRPr="003E600D">
        <w:t>ovní pro</w:t>
      </w:r>
      <w:r w:rsidRPr="009D5012">
        <w:t>s</w:t>
      </w:r>
      <w:r w:rsidRPr="003E600D">
        <w:t>tředky</w:t>
      </w:r>
      <w:r w:rsidRPr="009D5012">
        <w:t>.</w:t>
      </w:r>
    </w:p>
    <w:p w:rsidR="005510FB" w:rsidRDefault="005510FB" w:rsidP="00695AED">
      <w:pPr>
        <w:pStyle w:val="Odstavecseseznamem"/>
        <w:numPr>
          <w:ilvl w:val="0"/>
          <w:numId w:val="28"/>
        </w:numPr>
      </w:pPr>
      <w:r w:rsidRPr="003E600D">
        <w:t>Dodr</w:t>
      </w:r>
      <w:r w:rsidRPr="009D5012">
        <w:t>ž</w:t>
      </w:r>
      <w:r w:rsidRPr="003E600D">
        <w:t>ov</w:t>
      </w:r>
      <w:r w:rsidRPr="009D5012">
        <w:t>a</w:t>
      </w:r>
      <w:r w:rsidRPr="003E600D">
        <w:t>t protipožární o</w:t>
      </w:r>
      <w:r w:rsidRPr="00695AED">
        <w:rPr>
          <w:spacing w:val="-3"/>
        </w:rPr>
        <w:t>p</w:t>
      </w:r>
      <w:r w:rsidRPr="003E600D">
        <w:t>atření, ochraňovat životní prostředí</w:t>
      </w:r>
      <w:r>
        <w:t>.</w:t>
      </w:r>
    </w:p>
    <w:p w:rsidR="005510FB" w:rsidRPr="009D5012" w:rsidRDefault="005510FB" w:rsidP="00695AED">
      <w:pPr>
        <w:pStyle w:val="Nadpis2"/>
      </w:pPr>
      <w:bookmarkStart w:id="54" w:name="_Toc506378334"/>
      <w:bookmarkStart w:id="55" w:name="_Toc1118465"/>
      <w:r w:rsidRPr="00695AED">
        <w:t>Zakázané</w:t>
      </w:r>
      <w:r>
        <w:t xml:space="preserve"> činnosti pro pracovníky na stavbě</w:t>
      </w:r>
      <w:bookmarkEnd w:id="54"/>
      <w:bookmarkEnd w:id="55"/>
    </w:p>
    <w:p w:rsidR="005510FB" w:rsidRPr="001E26A8" w:rsidRDefault="005510FB" w:rsidP="00695AED">
      <w:pPr>
        <w:pStyle w:val="Odstavecseseznamem"/>
        <w:numPr>
          <w:ilvl w:val="0"/>
          <w:numId w:val="29"/>
        </w:numPr>
      </w:pPr>
      <w:r w:rsidRPr="001E26A8">
        <w:t>Vstupov</w:t>
      </w:r>
      <w:r w:rsidRPr="00695AED">
        <w:rPr>
          <w:spacing w:val="-2"/>
        </w:rPr>
        <w:t>a</w:t>
      </w:r>
      <w:r w:rsidRPr="001E26A8">
        <w:t>t na stavbu pod vlivem alkoholu a omamných látek požívat je na stavbě a v průběhu pracovní</w:t>
      </w:r>
      <w:r>
        <w:t xml:space="preserve"> doby.</w:t>
      </w:r>
    </w:p>
    <w:p w:rsidR="005510FB" w:rsidRPr="001E26A8" w:rsidRDefault="005510FB" w:rsidP="00695AED">
      <w:pPr>
        <w:pStyle w:val="Odstavecseseznamem"/>
        <w:numPr>
          <w:ilvl w:val="0"/>
          <w:numId w:val="29"/>
        </w:numPr>
      </w:pPr>
      <w:r w:rsidRPr="003E600D">
        <w:t xml:space="preserve">Odstraňovat </w:t>
      </w:r>
      <w:r w:rsidRPr="001E26A8">
        <w:t>n</w:t>
      </w:r>
      <w:r w:rsidRPr="003E600D">
        <w:t xml:space="preserve">ebo </w:t>
      </w:r>
      <w:r w:rsidRPr="001E26A8">
        <w:t>p</w:t>
      </w:r>
      <w:r w:rsidRPr="003E600D">
        <w:t>oš</w:t>
      </w:r>
      <w:r w:rsidRPr="001E26A8">
        <w:t>k</w:t>
      </w:r>
      <w:r w:rsidRPr="003E600D">
        <w:t>ozovat bezpečno</w:t>
      </w:r>
      <w:r w:rsidRPr="001E26A8">
        <w:t>s</w:t>
      </w:r>
      <w:r w:rsidRPr="003E600D">
        <w:t xml:space="preserve">tní zařízení, </w:t>
      </w:r>
      <w:r w:rsidRPr="001E26A8">
        <w:t>k</w:t>
      </w:r>
      <w:r w:rsidRPr="003E600D">
        <w:t>ryty</w:t>
      </w:r>
      <w:r w:rsidRPr="001E26A8">
        <w:t>,</w:t>
      </w:r>
      <w:r w:rsidRPr="003E600D">
        <w:t xml:space="preserve"> znač</w:t>
      </w:r>
      <w:r w:rsidRPr="001E26A8">
        <w:t>k</w:t>
      </w:r>
      <w:r w:rsidRPr="003E600D">
        <w:t>y, ohrazení apo</w:t>
      </w:r>
      <w:r w:rsidRPr="001E26A8">
        <w:t>d</w:t>
      </w:r>
      <w:r>
        <w:t>.</w:t>
      </w:r>
    </w:p>
    <w:p w:rsidR="005510FB" w:rsidRPr="001E26A8" w:rsidRDefault="005510FB" w:rsidP="00695AED">
      <w:pPr>
        <w:pStyle w:val="Odstavecseseznamem"/>
        <w:numPr>
          <w:ilvl w:val="0"/>
          <w:numId w:val="29"/>
        </w:numPr>
      </w:pPr>
      <w:r w:rsidRPr="003E600D">
        <w:t>Opravovat a či</w:t>
      </w:r>
      <w:r w:rsidRPr="001E26A8">
        <w:t>s</w:t>
      </w:r>
      <w:r w:rsidRPr="003E600D">
        <w:t xml:space="preserve">tit </w:t>
      </w:r>
      <w:r w:rsidRPr="001E26A8">
        <w:t>s</w:t>
      </w:r>
      <w:r w:rsidRPr="003E600D">
        <w:t>tro</w:t>
      </w:r>
      <w:r w:rsidRPr="001E26A8">
        <w:t>j</w:t>
      </w:r>
      <w:r w:rsidRPr="003E600D">
        <w:t>e, p</w:t>
      </w:r>
      <w:r w:rsidRPr="001E26A8">
        <w:t>ř</w:t>
      </w:r>
      <w:r w:rsidRPr="003E600D">
        <w:t>ístro</w:t>
      </w:r>
      <w:r w:rsidRPr="001E26A8">
        <w:t>j</w:t>
      </w:r>
      <w:r w:rsidRPr="003E600D">
        <w:t xml:space="preserve">e a </w:t>
      </w:r>
      <w:r w:rsidRPr="001E26A8">
        <w:t>j</w:t>
      </w:r>
      <w:r w:rsidRPr="003E600D">
        <w:t xml:space="preserve">ejich </w:t>
      </w:r>
      <w:r w:rsidRPr="001E26A8">
        <w:t>s</w:t>
      </w:r>
      <w:r w:rsidRPr="003E600D">
        <w:t>oučásti</w:t>
      </w:r>
      <w:r w:rsidRPr="001E26A8">
        <w:t>,</w:t>
      </w:r>
      <w:r w:rsidRPr="003E600D">
        <w:t xml:space="preserve"> po</w:t>
      </w:r>
      <w:r w:rsidRPr="001E26A8">
        <w:t>k</w:t>
      </w:r>
      <w:r w:rsidRPr="003E600D">
        <w:t>ud tyto j</w:t>
      </w:r>
      <w:r w:rsidRPr="001E26A8">
        <w:t>s</w:t>
      </w:r>
      <w:r w:rsidRPr="003E600D">
        <w:t>ou v po</w:t>
      </w:r>
      <w:r w:rsidRPr="001E26A8">
        <w:t>h</w:t>
      </w:r>
      <w:r>
        <w:t>ybu a </w:t>
      </w:r>
      <w:r w:rsidRPr="003E600D">
        <w:t>pokud není spolehlivě zajištěno</w:t>
      </w:r>
      <w:r w:rsidRPr="001E26A8">
        <w:t>,</w:t>
      </w:r>
      <w:r w:rsidRPr="003E600D">
        <w:t xml:space="preserve"> že </w:t>
      </w:r>
      <w:r w:rsidRPr="001E26A8">
        <w:t>s</w:t>
      </w:r>
      <w:r w:rsidRPr="003E600D">
        <w:t>e nemohou s</w:t>
      </w:r>
      <w:r w:rsidRPr="001E26A8">
        <w:t>a</w:t>
      </w:r>
      <w:r w:rsidRPr="003E600D">
        <w:t>movolně rozběhnout.</w:t>
      </w:r>
    </w:p>
    <w:p w:rsidR="005510FB" w:rsidRPr="001E26A8" w:rsidRDefault="005510FB" w:rsidP="00695AED">
      <w:pPr>
        <w:pStyle w:val="Odstavecseseznamem"/>
        <w:numPr>
          <w:ilvl w:val="0"/>
          <w:numId w:val="29"/>
        </w:numPr>
      </w:pPr>
      <w:r w:rsidRPr="003E600D">
        <w:t>Bez vědomí nadřízené</w:t>
      </w:r>
      <w:r w:rsidRPr="001E26A8">
        <w:t>h</w:t>
      </w:r>
      <w:r w:rsidRPr="003E600D">
        <w:t>o opouštět pra</w:t>
      </w:r>
      <w:r w:rsidRPr="001E26A8">
        <w:t>c</w:t>
      </w:r>
      <w:r w:rsidRPr="003E600D">
        <w:t>ovi</w:t>
      </w:r>
      <w:r w:rsidRPr="001E26A8">
        <w:t>š</w:t>
      </w:r>
      <w:r w:rsidRPr="003E600D">
        <w:t>tě</w:t>
      </w:r>
      <w:r w:rsidRPr="001E26A8">
        <w:t>.</w:t>
      </w:r>
    </w:p>
    <w:p w:rsidR="005510FB" w:rsidRPr="00695AED" w:rsidRDefault="005510FB" w:rsidP="00695AED">
      <w:pPr>
        <w:pStyle w:val="Odstavecseseznamem"/>
        <w:numPr>
          <w:ilvl w:val="0"/>
          <w:numId w:val="29"/>
        </w:numPr>
        <w:rPr>
          <w:color w:val="010302"/>
        </w:rPr>
      </w:pPr>
      <w:r w:rsidRPr="003E600D">
        <w:t>Po</w:t>
      </w:r>
      <w:r w:rsidRPr="001E26A8">
        <w:t>h</w:t>
      </w:r>
      <w:r w:rsidRPr="003E600D">
        <w:t xml:space="preserve">ybovat se </w:t>
      </w:r>
      <w:r w:rsidRPr="001E26A8">
        <w:t>p</w:t>
      </w:r>
      <w:r w:rsidRPr="003E600D">
        <w:t>o st</w:t>
      </w:r>
      <w:r w:rsidRPr="001E26A8">
        <w:t>a</w:t>
      </w:r>
      <w:r w:rsidRPr="003E600D">
        <w:t>veni</w:t>
      </w:r>
      <w:r w:rsidRPr="001E26A8">
        <w:t>š</w:t>
      </w:r>
      <w:r w:rsidRPr="003E600D">
        <w:t>ti mimo pří</w:t>
      </w:r>
      <w:r w:rsidRPr="001E26A8">
        <w:t>s</w:t>
      </w:r>
      <w:r w:rsidRPr="003E600D">
        <w:t>tupové komunik</w:t>
      </w:r>
      <w:r w:rsidRPr="001E26A8">
        <w:t>a</w:t>
      </w:r>
      <w:r w:rsidRPr="003E600D">
        <w:t>ce.</w:t>
      </w:r>
    </w:p>
    <w:p w:rsidR="005510FB" w:rsidRPr="00695AED" w:rsidRDefault="005510FB" w:rsidP="00695AED">
      <w:pPr>
        <w:pStyle w:val="Odstavecseseznamem"/>
        <w:numPr>
          <w:ilvl w:val="0"/>
          <w:numId w:val="29"/>
        </w:numPr>
        <w:rPr>
          <w:color w:val="010302"/>
        </w:rPr>
      </w:pPr>
      <w:r w:rsidRPr="003E600D">
        <w:t>Pra</w:t>
      </w:r>
      <w:r w:rsidRPr="001E26A8">
        <w:t>c</w:t>
      </w:r>
      <w:r w:rsidRPr="003E600D">
        <w:t>ov</w:t>
      </w:r>
      <w:r w:rsidRPr="001E26A8">
        <w:t>a</w:t>
      </w:r>
      <w:r w:rsidRPr="003E600D">
        <w:t>t bez přidě</w:t>
      </w:r>
      <w:r w:rsidRPr="00695AED">
        <w:rPr>
          <w:spacing w:val="-2"/>
        </w:rPr>
        <w:t>l</w:t>
      </w:r>
      <w:r w:rsidRPr="003E600D">
        <w:t xml:space="preserve">ených </w:t>
      </w:r>
      <w:r w:rsidRPr="00695AED">
        <w:rPr>
          <w:spacing w:val="-2"/>
        </w:rPr>
        <w:t>O</w:t>
      </w:r>
      <w:r w:rsidRPr="003E600D">
        <w:t>OPP.</w:t>
      </w:r>
    </w:p>
    <w:p w:rsidR="005510FB" w:rsidRPr="003E600D" w:rsidRDefault="005510FB" w:rsidP="00695AED">
      <w:pPr>
        <w:pStyle w:val="Nadpis2"/>
        <w:rPr>
          <w:rFonts w:cstheme="minorHAnsi"/>
          <w:color w:val="010302"/>
        </w:rPr>
      </w:pPr>
      <w:bookmarkStart w:id="56" w:name="_Toc506378335"/>
      <w:bookmarkStart w:id="57" w:name="_Toc1118466"/>
      <w:r w:rsidRPr="00695AED">
        <w:t>Základní</w:t>
      </w:r>
      <w:r w:rsidRPr="001E26A8">
        <w:t xml:space="preserve"> OOPP používané na stavbě</w:t>
      </w:r>
      <w:bookmarkEnd w:id="56"/>
      <w:bookmarkEnd w:id="57"/>
    </w:p>
    <w:p w:rsidR="005510FB" w:rsidRPr="001E26A8" w:rsidRDefault="005510FB" w:rsidP="00695AED">
      <w:pPr>
        <w:pStyle w:val="Odstavecseseznamem"/>
        <w:numPr>
          <w:ilvl w:val="0"/>
          <w:numId w:val="30"/>
        </w:numPr>
      </w:pPr>
      <w:r w:rsidRPr="001E26A8">
        <w:t>Ochranná přilba, pracovní obuv, pracovní oděv s vysokou viditelností, nebo reflexní vesta a pracovní rukavice.</w:t>
      </w:r>
    </w:p>
    <w:p w:rsidR="005510FB" w:rsidRPr="001E26A8" w:rsidRDefault="005510FB" w:rsidP="00695AED">
      <w:pPr>
        <w:pStyle w:val="Odstavecseseznamem"/>
        <w:numPr>
          <w:ilvl w:val="0"/>
          <w:numId w:val="30"/>
        </w:numPr>
      </w:pPr>
      <w:r w:rsidRPr="003E600D">
        <w:t>Každý z</w:t>
      </w:r>
      <w:r w:rsidRPr="001E26A8">
        <w:t>a</w:t>
      </w:r>
      <w:r w:rsidRPr="003E600D">
        <w:t>městnanec bude vybave</w:t>
      </w:r>
      <w:r w:rsidRPr="001E26A8">
        <w:t>n</w:t>
      </w:r>
      <w:r w:rsidRPr="003E600D">
        <w:t xml:space="preserve"> v</w:t>
      </w:r>
      <w:r w:rsidRPr="001E26A8">
        <w:t>h</w:t>
      </w:r>
      <w:r w:rsidRPr="003E600D">
        <w:t>odnými O</w:t>
      </w:r>
      <w:r w:rsidRPr="001E26A8">
        <w:t>O</w:t>
      </w:r>
      <w:r w:rsidRPr="003E600D">
        <w:t>PP p</w:t>
      </w:r>
      <w:r w:rsidRPr="001E26A8">
        <w:t>r</w:t>
      </w:r>
      <w:r w:rsidRPr="003E600D">
        <w:t>o všechna rizik</w:t>
      </w:r>
      <w:r w:rsidRPr="001E26A8">
        <w:t>a</w:t>
      </w:r>
      <w:r w:rsidRPr="003E600D">
        <w:t xml:space="preserve">, </w:t>
      </w:r>
      <w:r w:rsidRPr="001E26A8">
        <w:t>k</w:t>
      </w:r>
      <w:r w:rsidRPr="003E600D">
        <w:t>terým je vy</w:t>
      </w:r>
      <w:r w:rsidRPr="001E26A8">
        <w:t>s</w:t>
      </w:r>
      <w:r w:rsidRPr="003E600D">
        <w:t>taven při vy</w:t>
      </w:r>
      <w:r w:rsidRPr="001E26A8">
        <w:t>k</w:t>
      </w:r>
      <w:r w:rsidRPr="003E600D">
        <w:t>onávání konk</w:t>
      </w:r>
      <w:r w:rsidRPr="001E26A8">
        <w:t>r</w:t>
      </w:r>
      <w:r w:rsidRPr="003E600D">
        <w:t>étních prací a po</w:t>
      </w:r>
      <w:r w:rsidRPr="001E26A8">
        <w:t>h</w:t>
      </w:r>
      <w:r w:rsidRPr="003E600D">
        <w:t>ybu na st</w:t>
      </w:r>
      <w:r w:rsidRPr="001E26A8">
        <w:t>a</w:t>
      </w:r>
      <w:r w:rsidRPr="003E600D">
        <w:t>veništi.</w:t>
      </w:r>
    </w:p>
    <w:p w:rsidR="005510FB" w:rsidRPr="001E26A8" w:rsidRDefault="005510FB" w:rsidP="00695AED">
      <w:pPr>
        <w:pStyle w:val="Odstavecseseznamem"/>
        <w:numPr>
          <w:ilvl w:val="0"/>
          <w:numId w:val="30"/>
        </w:numPr>
      </w:pPr>
      <w:r w:rsidRPr="003E600D">
        <w:t xml:space="preserve">Všechny </w:t>
      </w:r>
      <w:r w:rsidRPr="001E26A8">
        <w:t>p</w:t>
      </w:r>
      <w:r w:rsidRPr="003E600D">
        <w:t>oužívané O</w:t>
      </w:r>
      <w:r w:rsidRPr="001E26A8">
        <w:t>O</w:t>
      </w:r>
      <w:r w:rsidRPr="003E600D">
        <w:t>PP musí být sc</w:t>
      </w:r>
      <w:r w:rsidRPr="001E26A8">
        <w:t>h</w:t>
      </w:r>
      <w:r w:rsidRPr="003E600D">
        <w:t>válené</w:t>
      </w:r>
      <w:r w:rsidRPr="001E26A8">
        <w:t>h</w:t>
      </w:r>
      <w:r w:rsidRPr="003E600D">
        <w:t xml:space="preserve">o typu s platnou </w:t>
      </w:r>
      <w:r w:rsidRPr="001E26A8">
        <w:t>d</w:t>
      </w:r>
      <w:r w:rsidRPr="003E600D">
        <w:t xml:space="preserve">obou </w:t>
      </w:r>
      <w:r w:rsidRPr="001E26A8">
        <w:t>p</w:t>
      </w:r>
      <w:r w:rsidRPr="003E600D">
        <w:t>oužitel</w:t>
      </w:r>
      <w:r w:rsidRPr="001E26A8">
        <w:t>n</w:t>
      </w:r>
      <w:r w:rsidRPr="003E600D">
        <w:t>osti.</w:t>
      </w:r>
    </w:p>
    <w:p w:rsidR="005510FB" w:rsidRPr="00825B7E" w:rsidRDefault="005510FB" w:rsidP="00695AED">
      <w:pPr>
        <w:pStyle w:val="Odstavecseseznamem"/>
        <w:numPr>
          <w:ilvl w:val="0"/>
          <w:numId w:val="30"/>
        </w:numPr>
      </w:pPr>
      <w:r w:rsidRPr="00825B7E">
        <w:t>Používání jednotlivých OOPP bude upřesněno OZO zhotovitele po vyhodnocení rizik souvisejících</w:t>
      </w:r>
      <w:r>
        <w:t xml:space="preserve"> </w:t>
      </w:r>
      <w:r w:rsidRPr="00825B7E">
        <w:t>s danou činností.</w:t>
      </w:r>
    </w:p>
    <w:p w:rsidR="005510FB" w:rsidRPr="00825B7E" w:rsidRDefault="005510FB" w:rsidP="00695AED">
      <w:pPr>
        <w:pStyle w:val="Nadpis2"/>
      </w:pPr>
      <w:bookmarkStart w:id="58" w:name="_Toc506378336"/>
      <w:bookmarkStart w:id="59" w:name="_Toc1118467"/>
      <w:r w:rsidRPr="00825B7E">
        <w:t>Požadavek na označení</w:t>
      </w:r>
      <w:bookmarkEnd w:id="58"/>
      <w:bookmarkEnd w:id="59"/>
    </w:p>
    <w:p w:rsidR="005510FB" w:rsidRPr="00695AED" w:rsidRDefault="005510FB" w:rsidP="00695AED">
      <w:pPr>
        <w:pStyle w:val="Odstavecseseznamem"/>
        <w:numPr>
          <w:ilvl w:val="0"/>
          <w:numId w:val="31"/>
        </w:numPr>
        <w:rPr>
          <w:color w:val="010302"/>
        </w:rPr>
      </w:pPr>
      <w:r w:rsidRPr="00825B7E">
        <w:t xml:space="preserve">Všichni pracovníci pohybující se po stavbě budou označeni dle podmínek místních provozních předpisů (identifikační karta, </w:t>
      </w:r>
      <w:r w:rsidRPr="00695AED">
        <w:rPr>
          <w:spacing w:val="-2"/>
        </w:rPr>
        <w:t>l</w:t>
      </w:r>
      <w:r w:rsidRPr="00825B7E">
        <w:t>o</w:t>
      </w:r>
      <w:r w:rsidRPr="00695AED">
        <w:rPr>
          <w:spacing w:val="-3"/>
        </w:rPr>
        <w:t>g</w:t>
      </w:r>
      <w:r w:rsidRPr="00825B7E">
        <w:t>o zhotovitele)</w:t>
      </w:r>
      <w:r w:rsidRPr="00695AED">
        <w:rPr>
          <w:spacing w:val="-2"/>
        </w:rPr>
        <w:t>.</w:t>
      </w:r>
    </w:p>
    <w:p w:rsidR="000D130E" w:rsidRDefault="000D130E">
      <w:pPr>
        <w:spacing w:before="0" w:after="200" w:line="276" w:lineRule="auto"/>
        <w:ind w:firstLine="0"/>
        <w:jc w:val="left"/>
        <w:rPr>
          <w:rFonts w:eastAsiaTheme="majorEastAsia" w:cstheme="majorBidi"/>
          <w:b/>
          <w:bCs/>
          <w:sz w:val="24"/>
          <w:szCs w:val="26"/>
        </w:rPr>
      </w:pPr>
      <w:bookmarkStart w:id="60" w:name="_Toc506378337"/>
      <w:bookmarkStart w:id="61" w:name="_Toc1118468"/>
      <w:r>
        <w:br w:type="page"/>
      </w:r>
    </w:p>
    <w:p w:rsidR="005510FB" w:rsidRPr="00825B7E" w:rsidRDefault="005510FB" w:rsidP="00695AED">
      <w:pPr>
        <w:pStyle w:val="Nadpis2"/>
      </w:pPr>
      <w:r w:rsidRPr="00695AED">
        <w:lastRenderedPageBreak/>
        <w:t>Dokumenty</w:t>
      </w:r>
      <w:r>
        <w:t>, které budou vedeny na staveništi</w:t>
      </w:r>
      <w:bookmarkEnd w:id="60"/>
      <w:bookmarkEnd w:id="61"/>
    </w:p>
    <w:tbl>
      <w:tblPr>
        <w:tblStyle w:val="MMTable"/>
        <w:tblW w:w="9214" w:type="dxa"/>
        <w:jc w:val="center"/>
        <w:tblLook w:val="04A0" w:firstRow="1" w:lastRow="0" w:firstColumn="1" w:lastColumn="0" w:noHBand="0" w:noVBand="1"/>
      </w:tblPr>
      <w:tblGrid>
        <w:gridCol w:w="4253"/>
        <w:gridCol w:w="1701"/>
        <w:gridCol w:w="3118"/>
        <w:gridCol w:w="142"/>
      </w:tblGrid>
      <w:tr w:rsidR="005510FB" w:rsidRPr="005510FB" w:rsidTr="00763BD4">
        <w:trPr>
          <w:gridAfter w:val="1"/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wAfter w:w="142" w:type="dxa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b/>
                <w:szCs w:val="20"/>
              </w:rPr>
            </w:pPr>
            <w:r w:rsidRPr="005510FB">
              <w:rPr>
                <w:rFonts w:cs="Arial"/>
                <w:b/>
                <w:szCs w:val="20"/>
              </w:rPr>
              <w:t>DOKUMENT</w:t>
            </w:r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b/>
                <w:szCs w:val="20"/>
              </w:rPr>
            </w:pPr>
            <w:r w:rsidRPr="005510FB">
              <w:rPr>
                <w:rFonts w:cs="Arial"/>
                <w:b/>
                <w:szCs w:val="20"/>
              </w:rPr>
              <w:t>ODPOVÍDÁ</w:t>
            </w:r>
          </w:p>
        </w:tc>
        <w:tc>
          <w:tcPr>
            <w:tcW w:w="3118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b/>
                <w:szCs w:val="20"/>
              </w:rPr>
            </w:pPr>
            <w:r w:rsidRPr="005510FB">
              <w:rPr>
                <w:rFonts w:cs="Arial"/>
                <w:b/>
                <w:szCs w:val="20"/>
              </w:rPr>
              <w:t>ULOŽENO</w:t>
            </w:r>
          </w:p>
        </w:tc>
      </w:tr>
      <w:tr w:rsidR="005510FB" w:rsidRPr="005510FB" w:rsidTr="005510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Zápis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o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předání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a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př</w:t>
            </w:r>
            <w:r w:rsidRPr="005510FB">
              <w:rPr>
                <w:rFonts w:cs="Arial"/>
                <w:color w:val="000000"/>
                <w:spacing w:val="-2"/>
                <w:szCs w:val="20"/>
              </w:rPr>
              <w:t>e</w:t>
            </w:r>
            <w:r w:rsidRPr="005510FB">
              <w:rPr>
                <w:rFonts w:cs="Arial"/>
                <w:color w:val="000000"/>
                <w:szCs w:val="20"/>
              </w:rPr>
              <w:t>vze</w:t>
            </w:r>
            <w:r w:rsidRPr="005510FB">
              <w:rPr>
                <w:rFonts w:cs="Arial"/>
                <w:color w:val="000000"/>
                <w:spacing w:val="-2"/>
                <w:szCs w:val="20"/>
              </w:rPr>
              <w:t>t</w:t>
            </w:r>
            <w:r w:rsidRPr="005510FB">
              <w:rPr>
                <w:rFonts w:cs="Arial"/>
                <w:color w:val="000000"/>
                <w:szCs w:val="20"/>
              </w:rPr>
              <w:t>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staveništ</w:t>
            </w:r>
            <w:r w:rsidRPr="005510FB">
              <w:rPr>
                <w:rFonts w:cs="Arial"/>
                <w:color w:val="000000"/>
                <w:spacing w:val="-2"/>
                <w:szCs w:val="20"/>
              </w:rPr>
              <w:t>ě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szCs w:val="20"/>
              </w:rPr>
            </w:pPr>
            <w:proofErr w:type="spellStart"/>
            <w:r w:rsidRPr="005510FB">
              <w:rPr>
                <w:rFonts w:cs="Arial"/>
                <w:szCs w:val="20"/>
              </w:rPr>
              <w:t>Zhotovitel</w:t>
            </w:r>
            <w:proofErr w:type="spellEnd"/>
          </w:p>
        </w:tc>
        <w:tc>
          <w:tcPr>
            <w:tcW w:w="3260" w:type="dxa"/>
            <w:gridSpan w:val="2"/>
          </w:tcPr>
          <w:p w:rsidR="005510FB" w:rsidRPr="005510FB" w:rsidRDefault="005510FB" w:rsidP="005510FB">
            <w:pPr>
              <w:spacing w:after="40" w:line="264" w:lineRule="auto"/>
              <w:ind w:right="25" w:firstLine="0"/>
              <w:jc w:val="left"/>
              <w:rPr>
                <w:rFonts w:cs="Arial"/>
                <w:color w:val="010302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</w:t>
            </w:r>
            <w:r w:rsidRPr="005510FB">
              <w:rPr>
                <w:rFonts w:cs="Arial"/>
                <w:color w:val="000000"/>
                <w:spacing w:val="-3"/>
                <w:szCs w:val="20"/>
              </w:rPr>
              <w:t>a</w:t>
            </w:r>
            <w:r w:rsidRPr="005510FB">
              <w:rPr>
                <w:rFonts w:cs="Arial"/>
                <w:color w:val="000000"/>
                <w:szCs w:val="20"/>
              </w:rPr>
              <w:t>vbyvedoucíh</w:t>
            </w:r>
            <w:r w:rsidRPr="005510FB">
              <w:rPr>
                <w:rFonts w:cs="Arial"/>
                <w:color w:val="000000"/>
                <w:spacing w:val="-3"/>
                <w:szCs w:val="20"/>
              </w:rPr>
              <w:t>o</w:t>
            </w:r>
            <w:proofErr w:type="spellEnd"/>
          </w:p>
        </w:tc>
      </w:tr>
      <w:tr w:rsidR="005510FB" w:rsidRPr="005510FB" w:rsidTr="00763BD4">
        <w:trPr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Projektová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dokumentace</w:t>
            </w:r>
            <w:proofErr w:type="spellEnd"/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27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</w:p>
        </w:tc>
        <w:tc>
          <w:tcPr>
            <w:tcW w:w="3260" w:type="dxa"/>
            <w:gridSpan w:val="2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</w:p>
        </w:tc>
      </w:tr>
      <w:tr w:rsidR="005510FB" w:rsidRPr="005510FB" w:rsidTr="005510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Oznámení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o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zahájení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prací</w:t>
            </w:r>
            <w:proofErr w:type="spellEnd"/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Zadavatel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</w:t>
            </w:r>
            <w:proofErr w:type="spellEnd"/>
          </w:p>
        </w:tc>
        <w:tc>
          <w:tcPr>
            <w:tcW w:w="3260" w:type="dxa"/>
            <w:gridSpan w:val="2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Vyvěšeno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vstupu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na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stavbu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kopie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</w:p>
        </w:tc>
      </w:tr>
      <w:tr w:rsidR="005510FB" w:rsidRPr="005510FB" w:rsidTr="00763BD4">
        <w:trPr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Stavební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povolení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/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ohlášení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</w:t>
            </w:r>
            <w:proofErr w:type="spellEnd"/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Zadavatel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</w:t>
            </w:r>
            <w:proofErr w:type="spellEnd"/>
          </w:p>
        </w:tc>
        <w:tc>
          <w:tcPr>
            <w:tcW w:w="3260" w:type="dxa"/>
            <w:gridSpan w:val="2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Vyvěšeno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vstupu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na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stavbu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kopie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</w:p>
        </w:tc>
      </w:tr>
      <w:tr w:rsidR="005510FB" w:rsidRPr="005510FB" w:rsidTr="005510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Stavební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deník</w:t>
            </w:r>
            <w:proofErr w:type="spellEnd"/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r w:rsidRPr="005510FB">
              <w:rPr>
                <w:rFonts w:cs="Arial"/>
                <w:color w:val="000000"/>
                <w:szCs w:val="20"/>
              </w:rPr>
              <w:t xml:space="preserve">Hl.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</w:p>
        </w:tc>
        <w:tc>
          <w:tcPr>
            <w:tcW w:w="3260" w:type="dxa"/>
            <w:gridSpan w:val="2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stavbyvedoucích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jednotlivých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SO</w:t>
            </w:r>
          </w:p>
        </w:tc>
      </w:tr>
      <w:tr w:rsidR="005510FB" w:rsidRPr="005510FB" w:rsidTr="00763BD4">
        <w:trPr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Technologické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a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pracovní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postupy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k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vybraným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činnostem</w:t>
            </w:r>
            <w:proofErr w:type="spellEnd"/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before="72"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r w:rsidRPr="005510FB">
              <w:rPr>
                <w:rFonts w:cs="Arial"/>
                <w:color w:val="000000"/>
                <w:szCs w:val="20"/>
              </w:rPr>
              <w:t xml:space="preserve">Hl.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 </w:t>
            </w:r>
          </w:p>
        </w:tc>
        <w:tc>
          <w:tcPr>
            <w:tcW w:w="3260" w:type="dxa"/>
            <w:gridSpan w:val="2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předloží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na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vyžádání</w:t>
            </w:r>
            <w:proofErr w:type="spellEnd"/>
          </w:p>
        </w:tc>
      </w:tr>
      <w:tr w:rsidR="005510FB" w:rsidRPr="005510FB" w:rsidTr="005510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Dopravně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provozní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řád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(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místní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provozní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bezpečnostní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předpis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>)</w:t>
            </w:r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right="-80" w:firstLine="0"/>
              <w:jc w:val="left"/>
              <w:rPr>
                <w:rFonts w:cs="Arial"/>
                <w:color w:val="000000"/>
                <w:szCs w:val="20"/>
              </w:rPr>
            </w:pPr>
            <w:r w:rsidRPr="005510FB">
              <w:rPr>
                <w:rFonts w:cs="Arial"/>
                <w:color w:val="000000"/>
                <w:szCs w:val="20"/>
              </w:rPr>
              <w:t xml:space="preserve">Hl.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zhotovitelé</w:t>
            </w:r>
            <w:proofErr w:type="spellEnd"/>
          </w:p>
        </w:tc>
        <w:tc>
          <w:tcPr>
            <w:tcW w:w="3260" w:type="dxa"/>
            <w:gridSpan w:val="2"/>
          </w:tcPr>
          <w:p w:rsidR="005510FB" w:rsidRPr="005510FB" w:rsidRDefault="005510FB" w:rsidP="005510FB">
            <w:pPr>
              <w:spacing w:before="72" w:after="40" w:line="264" w:lineRule="auto"/>
              <w:ind w:right="566"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</w:p>
        </w:tc>
      </w:tr>
      <w:tr w:rsidR="005510FB" w:rsidRPr="005510FB" w:rsidTr="00763BD4">
        <w:trPr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Schválené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DIO</w:t>
            </w:r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r w:rsidRPr="005510FB">
              <w:rPr>
                <w:rFonts w:cs="Arial"/>
                <w:color w:val="000000"/>
                <w:szCs w:val="20"/>
              </w:rPr>
              <w:t xml:space="preserve">Hl.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 </w:t>
            </w:r>
          </w:p>
        </w:tc>
        <w:tc>
          <w:tcPr>
            <w:tcW w:w="3260" w:type="dxa"/>
            <w:gridSpan w:val="2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</w:p>
        </w:tc>
      </w:tr>
      <w:tr w:rsidR="005510FB" w:rsidRPr="005510FB" w:rsidTr="005510FB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Havarijní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plán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 </w:t>
            </w:r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r w:rsidRPr="005510FB">
              <w:rPr>
                <w:rFonts w:cs="Arial"/>
                <w:color w:val="000000"/>
                <w:szCs w:val="20"/>
              </w:rPr>
              <w:t xml:space="preserve">Hl.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zhotovitelé</w:t>
            </w:r>
            <w:proofErr w:type="spellEnd"/>
          </w:p>
        </w:tc>
        <w:tc>
          <w:tcPr>
            <w:tcW w:w="3118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</w:p>
        </w:tc>
      </w:tr>
      <w:tr w:rsidR="005510FB" w:rsidRPr="005510FB" w:rsidTr="00763BD4">
        <w:trPr>
          <w:gridAfter w:val="1"/>
          <w:wAfter w:w="142" w:type="dxa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Plán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BOZP</w:t>
            </w:r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Zadavatel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</w:t>
            </w:r>
            <w:proofErr w:type="spellEnd"/>
          </w:p>
        </w:tc>
        <w:tc>
          <w:tcPr>
            <w:tcW w:w="3118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</w:p>
        </w:tc>
      </w:tr>
      <w:tr w:rsidR="005510FB" w:rsidRPr="005510FB" w:rsidTr="005510FB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Kniha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BOZP,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kniha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úrazů</w:t>
            </w:r>
            <w:proofErr w:type="spellEnd"/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r w:rsidRPr="005510FB">
              <w:rPr>
                <w:rFonts w:cs="Arial"/>
                <w:color w:val="000000"/>
                <w:szCs w:val="20"/>
              </w:rPr>
              <w:t xml:space="preserve">Hl.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zhotovitelé</w:t>
            </w:r>
            <w:proofErr w:type="spellEnd"/>
          </w:p>
        </w:tc>
        <w:tc>
          <w:tcPr>
            <w:tcW w:w="3118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</w:p>
        </w:tc>
      </w:tr>
      <w:tr w:rsidR="005510FB" w:rsidRPr="005510FB" w:rsidTr="00763BD4">
        <w:trPr>
          <w:gridAfter w:val="1"/>
          <w:wAfter w:w="142" w:type="dxa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Traumatologický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plán</w:t>
            </w:r>
            <w:proofErr w:type="spellEnd"/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before="113" w:after="40" w:line="264" w:lineRule="auto"/>
              <w:ind w:right="-80" w:firstLine="0"/>
              <w:jc w:val="left"/>
              <w:rPr>
                <w:rFonts w:cs="Arial"/>
                <w:color w:val="000000"/>
                <w:szCs w:val="20"/>
              </w:rPr>
            </w:pPr>
            <w:r w:rsidRPr="005510FB">
              <w:rPr>
                <w:rFonts w:cs="Arial"/>
                <w:color w:val="000000"/>
                <w:szCs w:val="20"/>
              </w:rPr>
              <w:t xml:space="preserve">Hl.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zhotovitelé</w:t>
            </w:r>
            <w:proofErr w:type="spellEnd"/>
          </w:p>
        </w:tc>
        <w:tc>
          <w:tcPr>
            <w:tcW w:w="3118" w:type="dxa"/>
          </w:tcPr>
          <w:p w:rsidR="005510FB" w:rsidRPr="005510FB" w:rsidRDefault="005510FB" w:rsidP="005510FB">
            <w:pPr>
              <w:spacing w:before="113" w:after="40" w:line="264" w:lineRule="auto"/>
              <w:ind w:right="566"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</w:p>
        </w:tc>
      </w:tr>
      <w:tr w:rsidR="005510FB" w:rsidRPr="005510FB" w:rsidTr="005510FB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Registr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rizik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pro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stavbu</w:t>
            </w:r>
            <w:proofErr w:type="spellEnd"/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r w:rsidRPr="005510FB">
              <w:rPr>
                <w:rFonts w:cs="Arial"/>
                <w:color w:val="000000"/>
                <w:szCs w:val="20"/>
              </w:rPr>
              <w:t xml:space="preserve">Hl.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zhotovitelé</w:t>
            </w:r>
            <w:proofErr w:type="spellEnd"/>
          </w:p>
        </w:tc>
        <w:tc>
          <w:tcPr>
            <w:tcW w:w="3118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</w:p>
        </w:tc>
      </w:tr>
      <w:tr w:rsidR="005510FB" w:rsidRPr="005510FB" w:rsidTr="00763BD4">
        <w:trPr>
          <w:gridAfter w:val="1"/>
          <w:wAfter w:w="142" w:type="dxa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Záznam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o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proškolení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pracovníků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s BOZP, PO</w:t>
            </w:r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r w:rsidRPr="005510FB">
              <w:rPr>
                <w:rFonts w:cs="Arial"/>
                <w:color w:val="000000"/>
                <w:szCs w:val="20"/>
              </w:rPr>
              <w:t xml:space="preserve">Hl.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zhotovitelé</w:t>
            </w:r>
            <w:proofErr w:type="spellEnd"/>
          </w:p>
        </w:tc>
        <w:tc>
          <w:tcPr>
            <w:tcW w:w="3118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</w:p>
        </w:tc>
      </w:tr>
      <w:tr w:rsidR="005510FB" w:rsidRPr="005510FB" w:rsidTr="005510FB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Záznam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o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proškolení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místními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podmínkami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</w:t>
            </w:r>
            <w:proofErr w:type="spellEnd"/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r w:rsidRPr="005510FB">
              <w:rPr>
                <w:rFonts w:cs="Arial"/>
                <w:color w:val="000000"/>
                <w:szCs w:val="20"/>
              </w:rPr>
              <w:t xml:space="preserve">Hl.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zhotovitelé</w:t>
            </w:r>
            <w:proofErr w:type="spellEnd"/>
          </w:p>
        </w:tc>
        <w:tc>
          <w:tcPr>
            <w:tcW w:w="3118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</w:p>
        </w:tc>
      </w:tr>
      <w:tr w:rsidR="005510FB" w:rsidRPr="005510FB" w:rsidTr="00763BD4">
        <w:trPr>
          <w:gridAfter w:val="1"/>
          <w:wAfter w:w="142" w:type="dxa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Revize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strojů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a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nářadí</w:t>
            </w:r>
            <w:proofErr w:type="spellEnd"/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r w:rsidRPr="005510FB">
              <w:rPr>
                <w:rFonts w:cs="Arial"/>
                <w:color w:val="000000"/>
                <w:szCs w:val="20"/>
              </w:rPr>
              <w:t xml:space="preserve">Hl.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zhotovitelé</w:t>
            </w:r>
            <w:proofErr w:type="spellEnd"/>
          </w:p>
        </w:tc>
        <w:tc>
          <w:tcPr>
            <w:tcW w:w="3118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předloží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na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vyzvání</w:t>
            </w:r>
            <w:proofErr w:type="spellEnd"/>
          </w:p>
        </w:tc>
      </w:tr>
      <w:tr w:rsidR="005510FB" w:rsidRPr="005510FB" w:rsidTr="005510FB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  <w:jc w:val="center"/>
        </w:trPr>
        <w:tc>
          <w:tcPr>
            <w:tcW w:w="4253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Průkazy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odborné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způsobilosti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 </w:t>
            </w:r>
          </w:p>
        </w:tc>
        <w:tc>
          <w:tcPr>
            <w:tcW w:w="1701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r w:rsidRPr="005510FB">
              <w:rPr>
                <w:rFonts w:cs="Arial"/>
                <w:color w:val="000000"/>
                <w:szCs w:val="20"/>
              </w:rPr>
              <w:t xml:space="preserve">Hl.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,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zhotovitelé</w:t>
            </w:r>
            <w:proofErr w:type="spellEnd"/>
          </w:p>
        </w:tc>
        <w:tc>
          <w:tcPr>
            <w:tcW w:w="3118" w:type="dxa"/>
          </w:tcPr>
          <w:p w:rsidR="005510FB" w:rsidRPr="005510FB" w:rsidRDefault="005510FB" w:rsidP="005510FB">
            <w:pPr>
              <w:spacing w:after="40" w:line="264" w:lineRule="auto"/>
              <w:ind w:firstLine="0"/>
              <w:jc w:val="left"/>
              <w:rPr>
                <w:rFonts w:cs="Arial"/>
                <w:color w:val="000000"/>
                <w:szCs w:val="20"/>
              </w:rPr>
            </w:pPr>
            <w:proofErr w:type="spellStart"/>
            <w:r w:rsidRPr="005510FB">
              <w:rPr>
                <w:rFonts w:cs="Arial"/>
                <w:color w:val="000000"/>
                <w:szCs w:val="20"/>
              </w:rPr>
              <w:t>Ke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kontrole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stavbyvedoucího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nebo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u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jednotlivých</w:t>
            </w:r>
            <w:proofErr w:type="spellEnd"/>
            <w:r w:rsidRPr="005510FB">
              <w:rPr>
                <w:rFonts w:cs="Arial"/>
                <w:color w:val="000000"/>
                <w:szCs w:val="20"/>
              </w:rPr>
              <w:t xml:space="preserve"> </w:t>
            </w:r>
            <w:proofErr w:type="spellStart"/>
            <w:r w:rsidRPr="005510FB">
              <w:rPr>
                <w:rFonts w:cs="Arial"/>
                <w:color w:val="000000"/>
                <w:szCs w:val="20"/>
              </w:rPr>
              <w:t>zhotovitelů</w:t>
            </w:r>
            <w:proofErr w:type="spellEnd"/>
          </w:p>
        </w:tc>
      </w:tr>
    </w:tbl>
    <w:p w:rsidR="005510FB" w:rsidRDefault="005510FB" w:rsidP="00695AED">
      <w:pPr>
        <w:pStyle w:val="Nadpis1"/>
      </w:pPr>
      <w:bookmarkStart w:id="62" w:name="_Toc506378338"/>
      <w:bookmarkStart w:id="63" w:name="_Toc1118469"/>
      <w:r w:rsidRPr="00695AED">
        <w:t>Situační</w:t>
      </w:r>
      <w:r>
        <w:t xml:space="preserve"> výkres stavby</w:t>
      </w:r>
      <w:bookmarkEnd w:id="62"/>
      <w:bookmarkEnd w:id="63"/>
    </w:p>
    <w:p w:rsidR="005510FB" w:rsidRPr="003B5E00" w:rsidRDefault="005510FB" w:rsidP="00695AED">
      <w:r w:rsidRPr="003B5E00">
        <w:t>Situační výkres je přílohou č. 5 tohoto Plánu BOZP.</w:t>
      </w:r>
    </w:p>
    <w:p w:rsidR="005510FB" w:rsidRPr="003B5E00" w:rsidRDefault="005510FB" w:rsidP="00695AED">
      <w:pPr>
        <w:rPr>
          <w:spacing w:val="-2"/>
        </w:rPr>
      </w:pPr>
      <w:r w:rsidRPr="003B5E00">
        <w:t>Situační</w:t>
      </w:r>
      <w:r w:rsidRPr="003B5E00">
        <w:rPr>
          <w:spacing w:val="84"/>
        </w:rPr>
        <w:t xml:space="preserve"> </w:t>
      </w:r>
      <w:r w:rsidRPr="003B5E00">
        <w:t>výkre</w:t>
      </w:r>
      <w:r w:rsidRPr="003B5E00">
        <w:rPr>
          <w:spacing w:val="-2"/>
        </w:rPr>
        <w:t>s</w:t>
      </w:r>
      <w:r w:rsidRPr="003B5E00">
        <w:rPr>
          <w:spacing w:val="84"/>
        </w:rPr>
        <w:t xml:space="preserve"> </w:t>
      </w:r>
      <w:r w:rsidRPr="003B5E00">
        <w:t>st</w:t>
      </w:r>
      <w:r w:rsidRPr="003B5E00">
        <w:rPr>
          <w:spacing w:val="-2"/>
        </w:rPr>
        <w:t>a</w:t>
      </w:r>
      <w:r w:rsidRPr="003B5E00">
        <w:t>vby</w:t>
      </w:r>
      <w:r w:rsidRPr="003B5E00">
        <w:rPr>
          <w:spacing w:val="82"/>
        </w:rPr>
        <w:t xml:space="preserve"> </w:t>
      </w:r>
      <w:r w:rsidRPr="003B5E00">
        <w:t>vypracuje</w:t>
      </w:r>
      <w:r w:rsidRPr="003B5E00">
        <w:rPr>
          <w:spacing w:val="84"/>
        </w:rPr>
        <w:t xml:space="preserve"> </w:t>
      </w:r>
      <w:r w:rsidRPr="003B5E00">
        <w:t>hlavní</w:t>
      </w:r>
      <w:r w:rsidRPr="003B5E00">
        <w:rPr>
          <w:spacing w:val="84"/>
        </w:rPr>
        <w:t xml:space="preserve"> </w:t>
      </w:r>
      <w:r w:rsidRPr="003B5E00">
        <w:t>z</w:t>
      </w:r>
      <w:r w:rsidRPr="003B5E00">
        <w:rPr>
          <w:spacing w:val="-3"/>
        </w:rPr>
        <w:t>h</w:t>
      </w:r>
      <w:r w:rsidRPr="003B5E00">
        <w:t>otovite</w:t>
      </w:r>
      <w:r w:rsidRPr="003B5E00">
        <w:rPr>
          <w:spacing w:val="-2"/>
        </w:rPr>
        <w:t>l</w:t>
      </w:r>
      <w:r w:rsidRPr="003B5E00">
        <w:rPr>
          <w:spacing w:val="84"/>
        </w:rPr>
        <w:t xml:space="preserve"> </w:t>
      </w:r>
      <w:r w:rsidRPr="003B5E00">
        <w:t>při</w:t>
      </w:r>
      <w:r w:rsidRPr="003B5E00">
        <w:rPr>
          <w:spacing w:val="84"/>
        </w:rPr>
        <w:t xml:space="preserve"> </w:t>
      </w:r>
      <w:r w:rsidRPr="003B5E00">
        <w:t>zahájení</w:t>
      </w:r>
      <w:r w:rsidRPr="003B5E00">
        <w:rPr>
          <w:spacing w:val="84"/>
        </w:rPr>
        <w:t xml:space="preserve"> </w:t>
      </w:r>
      <w:r w:rsidRPr="003B5E00">
        <w:t>st</w:t>
      </w:r>
      <w:r w:rsidRPr="003B5E00">
        <w:rPr>
          <w:spacing w:val="-2"/>
        </w:rPr>
        <w:t>a</w:t>
      </w:r>
      <w:r w:rsidRPr="003B5E00">
        <w:t>vby.</w:t>
      </w:r>
      <w:r w:rsidRPr="003B5E00">
        <w:rPr>
          <w:spacing w:val="84"/>
        </w:rPr>
        <w:t xml:space="preserve"> </w:t>
      </w:r>
      <w:r w:rsidRPr="003B5E00">
        <w:t>N</w:t>
      </w:r>
      <w:r w:rsidRPr="003B5E00">
        <w:rPr>
          <w:spacing w:val="-2"/>
        </w:rPr>
        <w:t>á</w:t>
      </w:r>
      <w:r w:rsidRPr="003B5E00">
        <w:t>kres</w:t>
      </w:r>
      <w:r w:rsidRPr="003B5E00">
        <w:rPr>
          <w:spacing w:val="84"/>
        </w:rPr>
        <w:t xml:space="preserve"> </w:t>
      </w:r>
      <w:r w:rsidRPr="003B5E00">
        <w:t>bude</w:t>
      </w:r>
      <w:r w:rsidRPr="003B5E00">
        <w:rPr>
          <w:spacing w:val="82"/>
        </w:rPr>
        <w:t xml:space="preserve"> </w:t>
      </w:r>
      <w:r w:rsidRPr="003B5E00">
        <w:t>vyvěšen</w:t>
      </w:r>
      <w:r w:rsidRPr="003B5E00">
        <w:rPr>
          <w:spacing w:val="84"/>
        </w:rPr>
        <w:t xml:space="preserve"> </w:t>
      </w:r>
      <w:r w:rsidRPr="003B5E00">
        <w:rPr>
          <w:spacing w:val="-3"/>
        </w:rPr>
        <w:t>u</w:t>
      </w:r>
      <w:r w:rsidRPr="003B5E00">
        <w:t xml:space="preserve"> stavbyve</w:t>
      </w:r>
      <w:r w:rsidRPr="003B5E00">
        <w:rPr>
          <w:spacing w:val="-3"/>
        </w:rPr>
        <w:t>d</w:t>
      </w:r>
      <w:r w:rsidRPr="003B5E00">
        <w:t>oucího na st</w:t>
      </w:r>
      <w:r w:rsidRPr="003B5E00">
        <w:rPr>
          <w:spacing w:val="-2"/>
        </w:rPr>
        <w:t>a</w:t>
      </w:r>
      <w:r w:rsidRPr="003B5E00">
        <w:t>ve</w:t>
      </w:r>
      <w:r w:rsidRPr="003B5E00">
        <w:rPr>
          <w:spacing w:val="-3"/>
        </w:rPr>
        <w:t>n</w:t>
      </w:r>
      <w:r w:rsidRPr="003B5E00">
        <w:t>išti. Aktualizace bude prov</w:t>
      </w:r>
      <w:r w:rsidRPr="003B5E00">
        <w:rPr>
          <w:spacing w:val="-2"/>
        </w:rPr>
        <w:t>á</w:t>
      </w:r>
      <w:r w:rsidRPr="003B5E00">
        <w:t>děna dle postupu výst</w:t>
      </w:r>
      <w:r w:rsidRPr="003B5E00">
        <w:rPr>
          <w:spacing w:val="-2"/>
        </w:rPr>
        <w:t>a</w:t>
      </w:r>
      <w:r w:rsidRPr="003B5E00">
        <w:t>vby</w:t>
      </w:r>
      <w:r w:rsidRPr="003B5E00">
        <w:rPr>
          <w:spacing w:val="-2"/>
        </w:rPr>
        <w:t xml:space="preserve">. </w:t>
      </w:r>
    </w:p>
    <w:p w:rsidR="005510FB" w:rsidRPr="003B5E00" w:rsidRDefault="005510FB" w:rsidP="00695AED">
      <w:pPr>
        <w:rPr>
          <w:color w:val="010302"/>
        </w:rPr>
      </w:pPr>
      <w:r w:rsidRPr="003B5E00">
        <w:t>Bude obsa</w:t>
      </w:r>
      <w:r w:rsidRPr="003B5E00">
        <w:rPr>
          <w:spacing w:val="-3"/>
        </w:rPr>
        <w:t>h</w:t>
      </w:r>
      <w:r w:rsidRPr="003B5E00">
        <w:t>ov</w:t>
      </w:r>
      <w:r w:rsidRPr="003B5E00">
        <w:rPr>
          <w:spacing w:val="-2"/>
        </w:rPr>
        <w:t>a</w:t>
      </w:r>
      <w:r w:rsidR="00695AED">
        <w:t>t:</w:t>
      </w:r>
    </w:p>
    <w:p w:rsidR="005510FB" w:rsidRPr="00695AED" w:rsidRDefault="005510FB" w:rsidP="00695AED">
      <w:pPr>
        <w:pStyle w:val="Odstavecseseznamem"/>
        <w:numPr>
          <w:ilvl w:val="0"/>
          <w:numId w:val="31"/>
        </w:numPr>
        <w:rPr>
          <w:color w:val="010302"/>
        </w:rPr>
      </w:pPr>
      <w:r w:rsidRPr="003B5E00">
        <w:t xml:space="preserve">zařízení staveniště  </w:t>
      </w:r>
    </w:p>
    <w:p w:rsidR="005510FB" w:rsidRPr="003B5E00" w:rsidRDefault="005510FB" w:rsidP="00695AED">
      <w:pPr>
        <w:pStyle w:val="Odstavecseseznamem"/>
        <w:numPr>
          <w:ilvl w:val="0"/>
          <w:numId w:val="31"/>
        </w:numPr>
      </w:pPr>
      <w:proofErr w:type="spellStart"/>
      <w:r w:rsidRPr="003B5E00">
        <w:t>buňkoviště</w:t>
      </w:r>
      <w:proofErr w:type="spellEnd"/>
      <w:r w:rsidRPr="003B5E00">
        <w:t xml:space="preserve"> a sklady  </w:t>
      </w:r>
    </w:p>
    <w:p w:rsidR="005510FB" w:rsidRPr="003B5E00" w:rsidRDefault="005510FB" w:rsidP="00695AED">
      <w:pPr>
        <w:pStyle w:val="Odstavecseseznamem"/>
        <w:numPr>
          <w:ilvl w:val="0"/>
          <w:numId w:val="31"/>
        </w:numPr>
      </w:pPr>
      <w:r w:rsidRPr="003B5E00">
        <w:lastRenderedPageBreak/>
        <w:t xml:space="preserve">komunikační a dopravní trasy  </w:t>
      </w:r>
    </w:p>
    <w:p w:rsidR="005510FB" w:rsidRPr="003B5E00" w:rsidRDefault="005510FB" w:rsidP="00695AED">
      <w:pPr>
        <w:pStyle w:val="Odstavecseseznamem"/>
        <w:numPr>
          <w:ilvl w:val="0"/>
          <w:numId w:val="31"/>
        </w:numPr>
      </w:pPr>
      <w:r w:rsidRPr="003B5E00">
        <w:t xml:space="preserve">inženýrské sítě  </w:t>
      </w:r>
    </w:p>
    <w:p w:rsidR="005510FB" w:rsidRPr="003B5E00" w:rsidRDefault="005510FB" w:rsidP="00695AED">
      <w:pPr>
        <w:pStyle w:val="Odstavecseseznamem"/>
        <w:numPr>
          <w:ilvl w:val="0"/>
          <w:numId w:val="31"/>
        </w:numPr>
      </w:pPr>
      <w:r w:rsidRPr="003B5E00">
        <w:t xml:space="preserve">prostory pro parkování strojů  </w:t>
      </w:r>
    </w:p>
    <w:p w:rsidR="005510FB" w:rsidRPr="003B5E00" w:rsidRDefault="005510FB" w:rsidP="00695AED">
      <w:pPr>
        <w:pStyle w:val="Odstavecseseznamem"/>
        <w:numPr>
          <w:ilvl w:val="0"/>
          <w:numId w:val="31"/>
        </w:numPr>
      </w:pPr>
      <w:r w:rsidRPr="003B5E00">
        <w:t xml:space="preserve">prostory pro dočasné uložení materiálu  </w:t>
      </w:r>
    </w:p>
    <w:p w:rsidR="005510FB" w:rsidRPr="003B5E00" w:rsidRDefault="005510FB" w:rsidP="00695AED">
      <w:pPr>
        <w:pStyle w:val="Odstavecseseznamem"/>
        <w:numPr>
          <w:ilvl w:val="0"/>
          <w:numId w:val="31"/>
        </w:numPr>
      </w:pPr>
      <w:r w:rsidRPr="003B5E00">
        <w:t>místa první pomoci</w:t>
      </w:r>
    </w:p>
    <w:p w:rsidR="005510FB" w:rsidRPr="00A61B9B" w:rsidRDefault="005510FB" w:rsidP="00695AED">
      <w:pPr>
        <w:pStyle w:val="Odstavecseseznamem"/>
        <w:numPr>
          <w:ilvl w:val="0"/>
          <w:numId w:val="31"/>
        </w:numPr>
      </w:pPr>
      <w:r w:rsidRPr="003B5E00">
        <w:t>hasicí prostředky</w:t>
      </w:r>
    </w:p>
    <w:p w:rsidR="00C212ED" w:rsidRPr="00B747A8" w:rsidRDefault="005510FB" w:rsidP="001C4F29">
      <w:r w:rsidRPr="00F02935">
        <w:t>Blíže není vybavenost specifikována a je to věcí dodavatele stavby. Možnost odstavení stavebních strojů a uložení materiálu bude předmětem smluvních vztahů mezi vlastníkem pozemku, investorem a zhotovitelem stavby.</w:t>
      </w:r>
    </w:p>
    <w:p w:rsidR="005510FB" w:rsidRDefault="005510FB" w:rsidP="001C4F29">
      <w:pPr>
        <w:pStyle w:val="Nadpis1"/>
      </w:pPr>
      <w:bookmarkStart w:id="64" w:name="_Toc506378339"/>
      <w:bookmarkStart w:id="65" w:name="_Toc1118470"/>
      <w:r w:rsidRPr="001C4F29">
        <w:t>Přípravné</w:t>
      </w:r>
      <w:r w:rsidRPr="00D76B67">
        <w:t xml:space="preserve"> práce před zahájením výstavby</w:t>
      </w:r>
      <w:bookmarkEnd w:id="64"/>
      <w:bookmarkEnd w:id="65"/>
    </w:p>
    <w:p w:rsidR="005510FB" w:rsidRPr="001F7299" w:rsidRDefault="005510FB" w:rsidP="001C4F29">
      <w:pPr>
        <w:pStyle w:val="Nadpis2"/>
      </w:pPr>
      <w:bookmarkStart w:id="66" w:name="_Toc506378340"/>
      <w:bookmarkStart w:id="67" w:name="_Toc1118471"/>
      <w:r w:rsidRPr="001C4F29">
        <w:t>Předání</w:t>
      </w:r>
      <w:r w:rsidRPr="001F7299">
        <w:t xml:space="preserve"> staveniště</w:t>
      </w:r>
      <w:bookmarkEnd w:id="66"/>
      <w:bookmarkEnd w:id="67"/>
    </w:p>
    <w:p w:rsidR="005510FB" w:rsidRPr="001C4F29" w:rsidRDefault="005510FB" w:rsidP="001C4F29">
      <w:pPr>
        <w:pStyle w:val="Odstavecseseznamem"/>
        <w:numPr>
          <w:ilvl w:val="0"/>
          <w:numId w:val="32"/>
        </w:numPr>
        <w:rPr>
          <w:rFonts w:ascii="Times New Roman" w:hAnsi="Times New Roman" w:cs="Times New Roman"/>
          <w:color w:val="010302"/>
        </w:rPr>
      </w:pPr>
      <w:r w:rsidRPr="002B12EC">
        <w:t>Staveniště bude písemně předáno zhotoviteli zástupcem investora, který stanoví podmínky pr</w:t>
      </w:r>
      <w:r>
        <w:t xml:space="preserve">o </w:t>
      </w:r>
      <w:r w:rsidRPr="002B12EC">
        <w:t>provádění prací.</w:t>
      </w:r>
    </w:p>
    <w:p w:rsidR="005510FB" w:rsidRPr="002B12EC" w:rsidRDefault="005510FB" w:rsidP="001C4F29">
      <w:pPr>
        <w:pStyle w:val="Nadpis2"/>
      </w:pPr>
      <w:bookmarkStart w:id="68" w:name="_Toc506378341"/>
      <w:bookmarkStart w:id="69" w:name="_Toc1118472"/>
      <w:r w:rsidRPr="001C4F29">
        <w:t>Vytýčení</w:t>
      </w:r>
      <w:r w:rsidRPr="002B12EC">
        <w:t xml:space="preserve"> inženýrských sítí a ochranných páse</w:t>
      </w:r>
      <w:r>
        <w:t>m</w:t>
      </w:r>
      <w:bookmarkEnd w:id="68"/>
      <w:bookmarkEnd w:id="69"/>
    </w:p>
    <w:p w:rsidR="005510FB" w:rsidRDefault="005510FB" w:rsidP="001C4F29">
      <w:pPr>
        <w:pStyle w:val="Odstavecseseznamem"/>
        <w:numPr>
          <w:ilvl w:val="0"/>
          <w:numId w:val="32"/>
        </w:numPr>
      </w:pPr>
      <w:r w:rsidRPr="002B12EC">
        <w:t>Dodržování zásad bezpečného pohybu</w:t>
      </w:r>
    </w:p>
    <w:p w:rsidR="005510FB" w:rsidRPr="002B12EC" w:rsidRDefault="005510FB" w:rsidP="001C4F29">
      <w:pPr>
        <w:pStyle w:val="Odstavecseseznamem"/>
        <w:numPr>
          <w:ilvl w:val="0"/>
          <w:numId w:val="32"/>
        </w:numPr>
      </w:pPr>
      <w:r w:rsidRPr="002B12EC">
        <w:t>Používání OOPP</w:t>
      </w:r>
    </w:p>
    <w:p w:rsidR="005510FB" w:rsidRPr="002B12EC" w:rsidRDefault="005510FB" w:rsidP="001C4F29">
      <w:pPr>
        <w:pStyle w:val="Odstavecseseznamem"/>
        <w:numPr>
          <w:ilvl w:val="0"/>
          <w:numId w:val="32"/>
        </w:numPr>
      </w:pPr>
      <w:r w:rsidRPr="002B12EC">
        <w:t>Zhotovitel zabezpečí vytýčení všech stávajících inženýrských síti a prokazatelně seznámí</w:t>
      </w:r>
      <w:r>
        <w:t xml:space="preserve"> </w:t>
      </w:r>
      <w:r w:rsidRPr="002B12EC">
        <w:t>pracovníky s polohou sítí.</w:t>
      </w:r>
    </w:p>
    <w:p w:rsidR="005510FB" w:rsidRPr="002B12EC" w:rsidRDefault="005510FB" w:rsidP="001C4F29">
      <w:pPr>
        <w:pStyle w:val="Nadpis2"/>
      </w:pPr>
      <w:bookmarkStart w:id="70" w:name="_Toc506378342"/>
      <w:bookmarkStart w:id="71" w:name="_Toc1118473"/>
      <w:r>
        <w:t>S</w:t>
      </w:r>
      <w:r w:rsidRPr="002B12EC">
        <w:t>k</w:t>
      </w:r>
      <w:r>
        <w:t xml:space="preserve">ládky </w:t>
      </w:r>
      <w:r w:rsidRPr="001C4F29">
        <w:t>většího</w:t>
      </w:r>
      <w:r>
        <w:t xml:space="preserve"> množství zeminy</w:t>
      </w:r>
      <w:bookmarkEnd w:id="70"/>
      <w:bookmarkEnd w:id="71"/>
    </w:p>
    <w:p w:rsidR="005510FB" w:rsidRPr="002B12EC" w:rsidRDefault="005510FB" w:rsidP="001C4F29">
      <w:pPr>
        <w:pStyle w:val="Odstavecseseznamem"/>
        <w:numPr>
          <w:ilvl w:val="0"/>
          <w:numId w:val="33"/>
        </w:numPr>
      </w:pPr>
      <w:r w:rsidRPr="002B12EC">
        <w:t>Skládky budovat na vyhrazených místech</w:t>
      </w:r>
    </w:p>
    <w:p w:rsidR="005510FB" w:rsidRPr="002B12EC" w:rsidRDefault="005510FB" w:rsidP="001C4F29">
      <w:pPr>
        <w:pStyle w:val="Odstavecseseznamem"/>
        <w:numPr>
          <w:ilvl w:val="0"/>
          <w:numId w:val="33"/>
        </w:numPr>
      </w:pPr>
      <w:r w:rsidRPr="002B12EC">
        <w:t>Neukládat zeminu v ochranných pásmech venkovních elektrických zařízení!</w:t>
      </w:r>
    </w:p>
    <w:p w:rsidR="005510FB" w:rsidRDefault="005510FB" w:rsidP="001C4F29">
      <w:pPr>
        <w:pStyle w:val="Odstavecseseznamem"/>
        <w:numPr>
          <w:ilvl w:val="0"/>
          <w:numId w:val="33"/>
        </w:numPr>
      </w:pPr>
      <w:r w:rsidRPr="002B12EC">
        <w:t xml:space="preserve">Při dočasném skladování zeminy na </w:t>
      </w:r>
      <w:proofErr w:type="spellStart"/>
      <w:r w:rsidRPr="002B12EC">
        <w:t>mezideponiích</w:t>
      </w:r>
      <w:proofErr w:type="spellEnd"/>
      <w:r w:rsidRPr="002B12EC">
        <w:t xml:space="preserve"> se musí zajistit řádný odtok vod odvodněním </w:t>
      </w:r>
      <w:r>
        <w:t>p</w:t>
      </w:r>
      <w:r w:rsidRPr="002B12EC">
        <w:t>odloží. Zeminy podléhající vlivům počasí (rozbřídavé) se nesmějí skladova</w:t>
      </w:r>
      <w:r>
        <w:t>t.</w:t>
      </w:r>
    </w:p>
    <w:p w:rsidR="005510FB" w:rsidRPr="002B12EC" w:rsidRDefault="005510FB" w:rsidP="001C4F29">
      <w:pPr>
        <w:pStyle w:val="Nadpis2"/>
      </w:pPr>
      <w:bookmarkStart w:id="72" w:name="_Toc506393230"/>
      <w:bookmarkStart w:id="73" w:name="_Toc1118474"/>
      <w:r w:rsidRPr="001C4F29">
        <w:t>Archeologický</w:t>
      </w:r>
      <w:r>
        <w:t xml:space="preserve"> průzkum</w:t>
      </w:r>
      <w:bookmarkEnd w:id="72"/>
      <w:bookmarkEnd w:id="73"/>
    </w:p>
    <w:p w:rsidR="005510FB" w:rsidRDefault="005510FB" w:rsidP="001C4F29">
      <w:r w:rsidRPr="00E21201">
        <w:t xml:space="preserve">V průběhu zemních prací nelze vyloučit objevení archeologických památek. Pokud </w:t>
      </w:r>
      <w:r>
        <w:t>by k </w:t>
      </w:r>
      <w:r w:rsidRPr="00E21201">
        <w:t xml:space="preserve">odkrytí archeologických nálezů došlo, musí firma provádějící stavbu </w:t>
      </w:r>
      <w:r>
        <w:t>postupovat v </w:t>
      </w:r>
      <w:r w:rsidRPr="00E21201">
        <w:t>souladu se zákonem č. 20/1987 Sb., o státní památkové péči, ve znění pozdějších předpisů. Tj. v případě odkrytí archeologických nálezů ohlásit nález příslušnému orgánu památkové péče a v případě požadavku umožnit provedení záchranného archeologického výzkumu.</w:t>
      </w:r>
      <w:r>
        <w:t xml:space="preserve"> V takovém případě pak musí být zajištěno, že:</w:t>
      </w:r>
    </w:p>
    <w:p w:rsidR="005510FB" w:rsidRPr="002B12EC" w:rsidRDefault="005510FB" w:rsidP="001C4F29">
      <w:pPr>
        <w:pStyle w:val="Odstavecseseznamem"/>
        <w:numPr>
          <w:ilvl w:val="0"/>
          <w:numId w:val="34"/>
        </w:numPr>
      </w:pPr>
      <w:r w:rsidRPr="002B12EC">
        <w:t>Všichni pracovníci archeologického průzkumu musí dodržovat veškeré požadavky na zajištění BOZP na staveništi.</w:t>
      </w:r>
    </w:p>
    <w:p w:rsidR="005510FB" w:rsidRPr="002B12EC" w:rsidRDefault="005510FB" w:rsidP="001C4F29">
      <w:pPr>
        <w:pStyle w:val="Odstavecseseznamem"/>
        <w:numPr>
          <w:ilvl w:val="0"/>
          <w:numId w:val="34"/>
        </w:numPr>
      </w:pPr>
      <w:r w:rsidRPr="002B12EC">
        <w:t>Před vstupem na staveniště budou všichni pracovníci provádějící archeologický průzkum prokazatelně seznámeni s riziky stavby a s Plánem BOZP.</w:t>
      </w:r>
    </w:p>
    <w:p w:rsidR="005510FB" w:rsidRPr="002B12EC" w:rsidRDefault="005510FB" w:rsidP="001C4F29">
      <w:pPr>
        <w:pStyle w:val="Odstavecseseznamem"/>
        <w:numPr>
          <w:ilvl w:val="0"/>
          <w:numId w:val="34"/>
        </w:numPr>
      </w:pPr>
      <w:r w:rsidRPr="002B12EC">
        <w:t>Pracovníci archeologického průzkumu informují KOO BOZP o rizicích vyplývajících z jejich činnosti</w:t>
      </w:r>
      <w:r>
        <w:t xml:space="preserve"> </w:t>
      </w:r>
      <w:r w:rsidRPr="002B12EC">
        <w:t>na staveništi.</w:t>
      </w:r>
    </w:p>
    <w:p w:rsidR="005510FB" w:rsidRPr="00201F8C" w:rsidRDefault="005510FB" w:rsidP="001C4F29">
      <w:pPr>
        <w:pStyle w:val="Odstavecseseznamem"/>
        <w:numPr>
          <w:ilvl w:val="0"/>
          <w:numId w:val="34"/>
        </w:numPr>
      </w:pPr>
      <w:r w:rsidRPr="00201F8C">
        <w:t>Všichni pracovníci archeologického průzkumu jsou povinni dodržovat požadavky na používání OOPP na stavbě – reflexní vesta, přilba, pracovní obuv.</w:t>
      </w:r>
    </w:p>
    <w:p w:rsidR="005510FB" w:rsidRPr="00201F8C" w:rsidRDefault="005510FB" w:rsidP="001C4F29">
      <w:pPr>
        <w:pStyle w:val="Odstavecseseznamem"/>
        <w:numPr>
          <w:ilvl w:val="0"/>
          <w:numId w:val="34"/>
        </w:numPr>
      </w:pPr>
      <w:r w:rsidRPr="00201F8C">
        <w:t>Pracovníci archeologického průzkumu nesmí vstupovat do ochranných pásem strojů a mechanizace</w:t>
      </w:r>
      <w:r>
        <w:t>!</w:t>
      </w:r>
    </w:p>
    <w:p w:rsidR="005510FB" w:rsidRPr="002B12EC" w:rsidRDefault="005510FB" w:rsidP="001C4F29">
      <w:pPr>
        <w:pStyle w:val="Odstavecseseznamem"/>
        <w:numPr>
          <w:ilvl w:val="0"/>
          <w:numId w:val="34"/>
        </w:numPr>
      </w:pPr>
      <w:r w:rsidRPr="002B12EC">
        <w:t>Nesmí vstupovat do výkopů a jam bez zajištění proti sesutí – pažení, svahování!</w:t>
      </w:r>
    </w:p>
    <w:p w:rsidR="005510FB" w:rsidRPr="002B12EC" w:rsidRDefault="005510FB" w:rsidP="001C4F29">
      <w:pPr>
        <w:pStyle w:val="Odstavecseseznamem"/>
        <w:numPr>
          <w:ilvl w:val="0"/>
          <w:numId w:val="34"/>
        </w:numPr>
      </w:pPr>
      <w:r w:rsidRPr="002B12EC">
        <w:t>Nesmí svévolně odstraňovat nebo odstranění požadovat, či poškozovat prostředky použité pro zajištění výkopů proti sesutí!</w:t>
      </w:r>
    </w:p>
    <w:p w:rsidR="005510FB" w:rsidRPr="002B12EC" w:rsidRDefault="005510FB" w:rsidP="001C4F29">
      <w:pPr>
        <w:pStyle w:val="Odstavecseseznamem"/>
        <w:numPr>
          <w:ilvl w:val="0"/>
          <w:numId w:val="34"/>
        </w:numPr>
      </w:pPr>
      <w:r w:rsidRPr="002B12EC">
        <w:t>Nesmí podhrabávat stěny výkopů a vytvářet nebezpečné převisy!</w:t>
      </w:r>
    </w:p>
    <w:p w:rsidR="005510FB" w:rsidRPr="002B12EC" w:rsidRDefault="005510FB" w:rsidP="001C4F29">
      <w:pPr>
        <w:pStyle w:val="Nadpis2"/>
      </w:pPr>
      <w:bookmarkStart w:id="74" w:name="_Toc506378343"/>
      <w:bookmarkStart w:id="75" w:name="_Toc1118475"/>
      <w:r w:rsidRPr="002B12EC">
        <w:t>Kácení dřevin, průklest</w:t>
      </w:r>
      <w:r>
        <w:t>y</w:t>
      </w:r>
      <w:bookmarkEnd w:id="74"/>
      <w:bookmarkEnd w:id="75"/>
    </w:p>
    <w:p w:rsidR="005510FB" w:rsidRDefault="005510FB" w:rsidP="001C4F29">
      <w:pPr>
        <w:pStyle w:val="Odstavecseseznamem"/>
        <w:numPr>
          <w:ilvl w:val="0"/>
          <w:numId w:val="35"/>
        </w:numPr>
      </w:pPr>
      <w:r w:rsidRPr="004F7DAD">
        <w:t>Vypracovat a dodržovat technologické a pra</w:t>
      </w:r>
      <w:r>
        <w:t>covní postupy</w:t>
      </w:r>
    </w:p>
    <w:p w:rsidR="005510FB" w:rsidRDefault="005510FB" w:rsidP="001C4F29">
      <w:pPr>
        <w:pStyle w:val="Odstavecseseznamem"/>
        <w:numPr>
          <w:ilvl w:val="0"/>
          <w:numId w:val="35"/>
        </w:numPr>
      </w:pPr>
      <w:r>
        <w:t>D</w:t>
      </w:r>
      <w:r w:rsidRPr="004F7DAD">
        <w:t xml:space="preserve">održovat bezpečnostní přestávky, dodržovat dostatečný odpočinek, </w:t>
      </w:r>
    </w:p>
    <w:p w:rsidR="005510FB" w:rsidRPr="004F7DAD" w:rsidRDefault="005510FB" w:rsidP="001C4F29">
      <w:pPr>
        <w:pStyle w:val="Odstavecseseznamem"/>
        <w:numPr>
          <w:ilvl w:val="0"/>
          <w:numId w:val="35"/>
        </w:numPr>
      </w:pPr>
      <w:r>
        <w:t>Z</w:t>
      </w:r>
      <w:r w:rsidRPr="004F7DAD">
        <w:t>akázat a zamezit samostatné činnosti pracovníků</w:t>
      </w:r>
    </w:p>
    <w:p w:rsidR="005510FB" w:rsidRPr="002B12EC" w:rsidRDefault="005510FB" w:rsidP="001C4F29">
      <w:pPr>
        <w:pStyle w:val="Odstavecseseznamem"/>
        <w:numPr>
          <w:ilvl w:val="0"/>
          <w:numId w:val="35"/>
        </w:numPr>
      </w:pPr>
      <w:r>
        <w:t>P</w:t>
      </w:r>
      <w:r w:rsidRPr="002B12EC">
        <w:t>oužívat předepsané OOPP</w:t>
      </w:r>
    </w:p>
    <w:p w:rsidR="005510FB" w:rsidRPr="002B12EC" w:rsidRDefault="005510FB" w:rsidP="001C4F29">
      <w:pPr>
        <w:pStyle w:val="Odstavecseseznamem"/>
        <w:numPr>
          <w:ilvl w:val="0"/>
          <w:numId w:val="35"/>
        </w:numPr>
      </w:pPr>
      <w:r>
        <w:lastRenderedPageBreak/>
        <w:t>V</w:t>
      </w:r>
      <w:r w:rsidRPr="002B12EC">
        <w:t>ymezit a zabezpečit prostor ohrožený kácením</w:t>
      </w:r>
    </w:p>
    <w:p w:rsidR="005510FB" w:rsidRPr="00AF6210" w:rsidRDefault="001C4F29" w:rsidP="001C4F29">
      <w:pPr>
        <w:pStyle w:val="Nadpis2"/>
      </w:pPr>
      <w:bookmarkStart w:id="76" w:name="_Toc1118476"/>
      <w:r>
        <w:t>Z</w:t>
      </w:r>
      <w:r w:rsidR="005510FB" w:rsidRPr="00AF6210">
        <w:t>řízeno</w:t>
      </w:r>
      <w:r w:rsidR="005510FB">
        <w:t xml:space="preserve"> </w:t>
      </w:r>
      <w:r w:rsidR="005510FB" w:rsidRPr="00AF6210">
        <w:t>provizorní zařízení st</w:t>
      </w:r>
      <w:r w:rsidR="005510FB">
        <w:t>aveniště (stavební buňka, sklad)</w:t>
      </w:r>
      <w:r w:rsidR="005510FB" w:rsidRPr="00AF6210">
        <w:t>.</w:t>
      </w:r>
      <w:bookmarkEnd w:id="76"/>
    </w:p>
    <w:p w:rsidR="005510FB" w:rsidRPr="00AF6210" w:rsidRDefault="005510FB" w:rsidP="001C4F29">
      <w:r w:rsidRPr="00AF6210">
        <w:t>Bude řádně označeno, zajištěno proti vstupu nepovolaných osob oplocením, budou vyznačeny míst</w:t>
      </w:r>
      <w:r>
        <w:t xml:space="preserve">a </w:t>
      </w:r>
      <w:r w:rsidRPr="00AF6210">
        <w:t>první pomoci.</w:t>
      </w:r>
    </w:p>
    <w:p w:rsidR="005510FB" w:rsidRPr="00AF6210" w:rsidRDefault="005510FB" w:rsidP="001C4F29">
      <w:r w:rsidRPr="00AF6210">
        <w:t>Bude zajištěno sociální zařízení v kapacitě pracovníků na staveništi.</w:t>
      </w:r>
    </w:p>
    <w:p w:rsidR="005510FB" w:rsidRPr="00AF6210" w:rsidRDefault="005510FB" w:rsidP="001C4F29">
      <w:r w:rsidRPr="00AF6210">
        <w:t>Pro označení staveniště a zařízení staveniště bude použito výstražné značení dle Nařízení vlády č. 11/2002 Sb.</w:t>
      </w:r>
    </w:p>
    <w:p w:rsidR="005510FB" w:rsidRPr="00AF6210" w:rsidRDefault="005510FB" w:rsidP="001C4F29">
      <w:r w:rsidRPr="00AF6210">
        <w:t>Vzhledem k tomu, že se počet zaměstnanců podle druhu postupujících prací mění</w:t>
      </w:r>
      <w:r>
        <w:t>,</w:t>
      </w:r>
      <w:r w:rsidRPr="00AF6210">
        <w:t xml:space="preserve"> budou podle počtu zaměstnanců umístěny stavební buňky tak, aby jejich plošná výměra odpovídala stanovenému p</w:t>
      </w:r>
      <w:r>
        <w:t xml:space="preserve">očtu </w:t>
      </w:r>
      <w:r w:rsidRPr="00AF6210">
        <w:t>zaměstnanců.</w:t>
      </w:r>
    </w:p>
    <w:p w:rsidR="005510FB" w:rsidRPr="00AF6210" w:rsidRDefault="005510FB" w:rsidP="001C4F29">
      <w:r w:rsidRPr="00AF6210">
        <w:t xml:space="preserve">Vybavení buněk bude standardní dle platných předpisů, v případě umístění ledničky nebo vařiče </w:t>
      </w:r>
      <w:r>
        <w:t xml:space="preserve">bude nutné </w:t>
      </w:r>
      <w:r w:rsidRPr="00AF6210">
        <w:t>určit</w:t>
      </w:r>
      <w:r>
        <w:t xml:space="preserve"> </w:t>
      </w:r>
      <w:r w:rsidRPr="00AF6210">
        <w:t>odpovědnou osobu za provoz těchto zařízení a určit zaměstnance odpovídajícího za udržování pořádku a čistoty</w:t>
      </w:r>
      <w:r>
        <w:t>,</w:t>
      </w:r>
      <w:r w:rsidRPr="00AF6210">
        <w:t xml:space="preserve"> aby šatny odpovídaly hygienickým předpisům.</w:t>
      </w:r>
    </w:p>
    <w:p w:rsidR="005510FB" w:rsidRPr="00AF6210" w:rsidRDefault="005510FB" w:rsidP="001C4F29">
      <w:r w:rsidRPr="00AF6210">
        <w:t>Toto platí i o umístění odpovídajícího množství sociálního zařízení TOI-TOI, které bude odpovídat skutečnému počtu zaměstnanců, spolu se smluvním zajištěním výměn a</w:t>
      </w:r>
      <w:r>
        <w:t> </w:t>
      </w:r>
      <w:r w:rsidRPr="00AF6210">
        <w:t>případných oprav.</w:t>
      </w:r>
    </w:p>
    <w:p w:rsidR="005510FB" w:rsidRPr="00AF6210" w:rsidRDefault="005510FB" w:rsidP="001C4F29">
      <w:r w:rsidRPr="00AF6210">
        <w:t>Kontejnery na odpad budou umístěny v blízkosti buněk a budou označeny symboly pro tříděný odpad.</w:t>
      </w:r>
      <w:r>
        <w:t xml:space="preserve"> </w:t>
      </w:r>
      <w:r w:rsidRPr="00AF6210">
        <w:t>Subdodavatel bude mít uzavřenou smlouvu na jejich pravidelné odvozy.</w:t>
      </w:r>
    </w:p>
    <w:p w:rsidR="005510FB" w:rsidRPr="00AF6210" w:rsidRDefault="005510FB" w:rsidP="001C4F29">
      <w:r w:rsidRPr="00AF6210">
        <w:t xml:space="preserve">Staveniště bude v místech určených specialistou PO vybaveno ručními </w:t>
      </w:r>
      <w:r w:rsidR="00124269" w:rsidRPr="00AF6210">
        <w:t>hasicími</w:t>
      </w:r>
      <w:r w:rsidRPr="00AF6210">
        <w:t xml:space="preserve"> přístroji, v buňce stavbyvedoucího, popřípadě mistrů musí být k dispozici lékárnička první pomoci.</w:t>
      </w:r>
    </w:p>
    <w:p w:rsidR="005510FB" w:rsidRPr="002B12EC" w:rsidRDefault="005510FB" w:rsidP="001C4F29">
      <w:pPr>
        <w:pStyle w:val="Nadpis2"/>
      </w:pPr>
      <w:bookmarkStart w:id="77" w:name="_Toc506378346"/>
      <w:bookmarkStart w:id="78" w:name="_Toc1118477"/>
      <w:r w:rsidRPr="001C4F29">
        <w:t>Čerpání</w:t>
      </w:r>
      <w:r w:rsidRPr="002B12EC">
        <w:t xml:space="preserve"> vody</w:t>
      </w:r>
      <w:bookmarkEnd w:id="77"/>
      <w:bookmarkEnd w:id="78"/>
    </w:p>
    <w:p w:rsidR="005510FB" w:rsidRPr="00AF6210" w:rsidRDefault="005510FB" w:rsidP="001C4F29">
      <w:r w:rsidRPr="00AF6210">
        <w:t>Voda se bude dovážet cisternami nebo bude stavba provizorně napojena na stáva</w:t>
      </w:r>
      <w:r>
        <w:t>jící sítě.</w:t>
      </w:r>
    </w:p>
    <w:p w:rsidR="005510FB" w:rsidRPr="00AF6210" w:rsidRDefault="005510FB" w:rsidP="001C4F29">
      <w:pPr>
        <w:pStyle w:val="Nadpis2"/>
      </w:pPr>
      <w:bookmarkStart w:id="79" w:name="_Toc506378347"/>
      <w:bookmarkStart w:id="80" w:name="_Toc1118478"/>
      <w:r w:rsidRPr="001C4F29">
        <w:t>Čerpání</w:t>
      </w:r>
      <w:r w:rsidRPr="00AF6210">
        <w:t xml:space="preserve"> elektrické energie</w:t>
      </w:r>
      <w:bookmarkEnd w:id="79"/>
      <w:bookmarkEnd w:id="80"/>
    </w:p>
    <w:p w:rsidR="005510FB" w:rsidRPr="00AF6210" w:rsidRDefault="005510FB" w:rsidP="001C4F29">
      <w:r w:rsidRPr="00AF6210">
        <w:t xml:space="preserve">Pro realizační práce stavby se předpokládá připojení energií z vhodného </w:t>
      </w:r>
      <w:proofErr w:type="spellStart"/>
      <w:r w:rsidRPr="00AF6210">
        <w:t>napojovacího</w:t>
      </w:r>
      <w:proofErr w:type="spellEnd"/>
      <w:r w:rsidRPr="00AF6210">
        <w:t xml:space="preserve"> bodu pro potřeby</w:t>
      </w:r>
      <w:r>
        <w:t xml:space="preserve"> </w:t>
      </w:r>
      <w:r w:rsidRPr="00AF6210">
        <w:t>zařízení stav</w:t>
      </w:r>
      <w:r>
        <w:t>eniště.</w:t>
      </w:r>
    </w:p>
    <w:p w:rsidR="005510FB" w:rsidRPr="00AF6210" w:rsidRDefault="005510FB" w:rsidP="001C4F29">
      <w:r w:rsidRPr="00AF6210">
        <w:t>Elektrická energie pro stavbu bude zajištěna z vlastních zdrojů zhotovitele (centrály), použité kabely budou určené pro práci ve venkovním pro</w:t>
      </w:r>
      <w:r>
        <w:t>středí, označené a nepoškozené.</w:t>
      </w:r>
    </w:p>
    <w:p w:rsidR="005510FB" w:rsidRPr="00AF6210" w:rsidRDefault="005510FB" w:rsidP="001C4F29">
      <w:r w:rsidRPr="00AF6210">
        <w:t>Fyzické osoby musí být dostatečně chráněny před nebezpečím úrazu elektrickým proudem.</w:t>
      </w:r>
    </w:p>
    <w:p w:rsidR="005510FB" w:rsidRPr="00AF6210" w:rsidRDefault="005510FB" w:rsidP="001C4F29">
      <w:r w:rsidRPr="00AF6210">
        <w:t>Kabely staveništního rozvodu budou vedeny mimo komunikace, umí</w:t>
      </w:r>
      <w:r>
        <w:t xml:space="preserve">stěny do chrániček, označeny a </w:t>
      </w:r>
      <w:r w:rsidRPr="00AF6210">
        <w:t>vyvěšeny, nebo uloženy v chráničkách do země.</w:t>
      </w:r>
    </w:p>
    <w:p w:rsidR="005510FB" w:rsidRPr="00AF6210" w:rsidRDefault="005510FB" w:rsidP="001C4F29">
      <w:r w:rsidRPr="00AF6210">
        <w:t>Elektrická zařízení musí být pod pravidelným dohledem pověř</w:t>
      </w:r>
      <w:r>
        <w:t xml:space="preserve">eného odborníka znalého s vyšší </w:t>
      </w:r>
      <w:r w:rsidRPr="00AF6210">
        <w:t>kvalifikací (kromě prohlídky musí ihned odstraňovat zjištěné závady).</w:t>
      </w:r>
    </w:p>
    <w:p w:rsidR="005510FB" w:rsidRPr="00AF6210" w:rsidRDefault="005510FB" w:rsidP="001C4F29">
      <w:r w:rsidRPr="00AF6210">
        <w:t>Dočasná elektrická zařízení na staveništi musí splňovat normové požadavky a musí být podrobována pravidelným kontrolám a revizím ve stanovených intervalech.</w:t>
      </w:r>
    </w:p>
    <w:p w:rsidR="005510FB" w:rsidRPr="00AF6210" w:rsidRDefault="005510FB" w:rsidP="001C4F29">
      <w:r w:rsidRPr="00AF6210">
        <w:t>Četnost revizí a kontrol bude před uvedením do provozu prokazatelně stanovena.</w:t>
      </w:r>
    </w:p>
    <w:p w:rsidR="005510FB" w:rsidRPr="00AF6210" w:rsidRDefault="005510FB" w:rsidP="001C4F29">
      <w:r w:rsidRPr="00AF6210">
        <w:t>Hlavní vypínač elektrického zařízení musí být umístěn tak, aby byl snadno přístupný, musí být označen a zabezpečen proti neoprávněné manipulaci a s jeho umístěním musí být seznámeny všechny fyzické osoby zdržující se na staveništi.</w:t>
      </w:r>
    </w:p>
    <w:p w:rsidR="005510FB" w:rsidRPr="00AF6210" w:rsidRDefault="005510FB" w:rsidP="001C4F29">
      <w:r w:rsidRPr="00AF6210">
        <w:t>Rozvodnice musí být uzavřené i za provozu tak, aby byl přístupný jejich označený „Hlavní vypínač“.</w:t>
      </w:r>
    </w:p>
    <w:p w:rsidR="005510FB" w:rsidRPr="00AF6210" w:rsidRDefault="005510FB" w:rsidP="001C4F29">
      <w:r w:rsidRPr="00AF6210">
        <w:t>Pokud se na staveništi nepracuje, musí být elektrická zařízení, která nem</w:t>
      </w:r>
      <w:r>
        <w:t xml:space="preserve">usí zůstat z provozních důvodů </w:t>
      </w:r>
      <w:r w:rsidRPr="00AF6210">
        <w:t>zapnuta, odpojena a zabezpečena proti neoprávněné manipulaci.</w:t>
      </w:r>
    </w:p>
    <w:p w:rsidR="005510FB" w:rsidRPr="00AF6210" w:rsidRDefault="005510FB" w:rsidP="001C4F29">
      <w:pPr>
        <w:pStyle w:val="Nadpis2"/>
      </w:pPr>
      <w:bookmarkStart w:id="81" w:name="_Toc506378348"/>
      <w:bookmarkStart w:id="82" w:name="_Toc1118479"/>
      <w:r w:rsidRPr="001C4F29">
        <w:t>Zajištění</w:t>
      </w:r>
      <w:r>
        <w:t xml:space="preserve"> osvětlení staveniště</w:t>
      </w:r>
      <w:bookmarkEnd w:id="81"/>
      <w:bookmarkEnd w:id="82"/>
    </w:p>
    <w:p w:rsidR="005510FB" w:rsidRPr="00AF6210" w:rsidRDefault="005510FB" w:rsidP="001C4F29">
      <w:r w:rsidRPr="00AF6210">
        <w:t>Práce budou probíhat za denního světla a n</w:t>
      </w:r>
      <w:r>
        <w:t>evyžadují osvětlení pracoviště.</w:t>
      </w:r>
    </w:p>
    <w:p w:rsidR="005510FB" w:rsidRPr="00AF6210" w:rsidRDefault="005510FB" w:rsidP="001C4F29">
      <w:r w:rsidRPr="00AF6210">
        <w:t>V případě nutnosti práce v noci nebo za snížené viditelnosti bude osvětlení praco</w:t>
      </w:r>
      <w:r>
        <w:t xml:space="preserve">viště zajištěno </w:t>
      </w:r>
      <w:r w:rsidRPr="00AF6210">
        <w:t>z vlastních zdr</w:t>
      </w:r>
      <w:r>
        <w:t>ojů (halogenové svítilny atd.).</w:t>
      </w:r>
    </w:p>
    <w:p w:rsidR="005510FB" w:rsidRPr="00AF6210" w:rsidRDefault="005510FB" w:rsidP="001C4F29">
      <w:r w:rsidRPr="00AF6210">
        <w:lastRenderedPageBreak/>
        <w:t>Výkopy, které přiléhají k veřejně přístupným pozemním komunikacím nebo do nich nějakým způsobem zasahují, musejí být opatřeny příslušnou výstražnou dopravní značkou a v noci a za snížené viditelnosti označeny světelnou značkou nebo světelným signálem na začátku a na konci, případně podle konkrétních podmínek i n</w:t>
      </w:r>
      <w:r>
        <w:t>a dalších nebezpečných místech.</w:t>
      </w:r>
    </w:p>
    <w:p w:rsidR="005510FB" w:rsidRPr="00AF6210" w:rsidRDefault="005510FB" w:rsidP="001C4F29">
      <w:r w:rsidRPr="00AF6210">
        <w:t>Pokud je staveništěm veden průchod pro pěší, zajistí zhotov</w:t>
      </w:r>
      <w:r>
        <w:t>itel osvětlení tohoto průchodu.</w:t>
      </w:r>
    </w:p>
    <w:p w:rsidR="005510FB" w:rsidRDefault="005510FB" w:rsidP="001C4F29">
      <w:pPr>
        <w:rPr>
          <w:rFonts w:ascii="Times New Roman" w:hAnsi="Times New Roman" w:cs="Times New Roman"/>
          <w:color w:val="010302"/>
        </w:rPr>
      </w:pPr>
      <w:r w:rsidRPr="00AF6210">
        <w:t>Zařízení staveniště a skladové prostory budou osvět</w:t>
      </w:r>
      <w:r>
        <w:t>leny orientačním osvětlením pro </w:t>
      </w:r>
      <w:r w:rsidRPr="00AF6210">
        <w:t>potřeby případné strážní služby.</w:t>
      </w:r>
    </w:p>
    <w:p w:rsidR="005510FB" w:rsidRDefault="005510FB" w:rsidP="001C4F29">
      <w:pPr>
        <w:pStyle w:val="Nadpis1"/>
      </w:pPr>
      <w:bookmarkStart w:id="83" w:name="_Toc506378349"/>
      <w:bookmarkStart w:id="84" w:name="_Toc1118480"/>
      <w:r w:rsidRPr="001C4F29">
        <w:t>Zajištění</w:t>
      </w:r>
      <w:r>
        <w:t xml:space="preserve"> obvodu staveniště</w:t>
      </w:r>
      <w:bookmarkEnd w:id="83"/>
      <w:bookmarkEnd w:id="84"/>
    </w:p>
    <w:p w:rsidR="005510FB" w:rsidRPr="005828F6" w:rsidRDefault="005510FB" w:rsidP="001C4F29">
      <w:r w:rsidRPr="005828F6">
        <w:t>Oplocení, ohrazení stavby – nebude použito</w:t>
      </w:r>
    </w:p>
    <w:p w:rsidR="005510FB" w:rsidRPr="005828F6" w:rsidRDefault="005510FB" w:rsidP="001C4F29">
      <w:r w:rsidRPr="005828F6">
        <w:t>Zajištění staveniště bude provedeno zabezpečením výkopů, bezpečnostními značkami a dopravním značením.</w:t>
      </w:r>
    </w:p>
    <w:p w:rsidR="00C212ED" w:rsidRDefault="005510FB" w:rsidP="005510FB">
      <w:r w:rsidRPr="005828F6">
        <w:t>Zákaz vstupu a zákaz vjezdu nepovolaným fyzickým osobám musí být vyznačen na</w:t>
      </w:r>
      <w:r>
        <w:t> </w:t>
      </w:r>
      <w:r w:rsidRPr="005828F6">
        <w:t>všech vstupech</w:t>
      </w:r>
      <w:r>
        <w:t xml:space="preserve"> </w:t>
      </w:r>
      <w:r w:rsidRPr="005828F6">
        <w:t>a na přístupových komunikacích.</w:t>
      </w:r>
    </w:p>
    <w:p w:rsidR="005510FB" w:rsidRDefault="005510FB" w:rsidP="001C4F29">
      <w:pPr>
        <w:pStyle w:val="Nadpis1"/>
      </w:pPr>
      <w:bookmarkStart w:id="85" w:name="_Toc506378350"/>
      <w:bookmarkStart w:id="86" w:name="_Toc1118481"/>
      <w:r w:rsidRPr="001C4F29">
        <w:t>Zajištění</w:t>
      </w:r>
      <w:r>
        <w:t xml:space="preserve"> obvodu skládek a zajištění skladovaného materiálu</w:t>
      </w:r>
      <w:bookmarkEnd w:id="85"/>
      <w:bookmarkEnd w:id="86"/>
    </w:p>
    <w:p w:rsidR="00C212ED" w:rsidRPr="001C4F29" w:rsidRDefault="005510FB" w:rsidP="001C4F29">
      <w:r w:rsidRPr="001079FD">
        <w:t>Veškeré skladovací prostory pro různé druhy stavebních a doplňkových materiál</w:t>
      </w:r>
      <w:r>
        <w:t xml:space="preserve">ů budou umístěny </w:t>
      </w:r>
      <w:r w:rsidRPr="001079FD">
        <w:t>pouze na předem vytipovaných místech (vyznačených v situačním plánu) vždy tak, aby byly v</w:t>
      </w:r>
      <w:r>
        <w:t> </w:t>
      </w:r>
      <w:r w:rsidRPr="001079FD">
        <w:t>dosahu</w:t>
      </w:r>
      <w:r>
        <w:t xml:space="preserve"> </w:t>
      </w:r>
      <w:r w:rsidRPr="001079FD">
        <w:t>probíhajících prací tak, aby byla vyloučena nutnost dlouhých přesunů materiálů. Tyto prostory ohraničeny s označením zákazu vstupu nepovolaným osobám. Ve skladech a na celém staveniš</w:t>
      </w:r>
      <w:r>
        <w:t>ti je n</w:t>
      </w:r>
      <w:r w:rsidRPr="001079FD">
        <w:t>utno udržovat pořádek, za který zodpovídají všichni zhotovitelé.</w:t>
      </w:r>
    </w:p>
    <w:p w:rsidR="005510FB" w:rsidRPr="00D76B67" w:rsidRDefault="005510FB" w:rsidP="001C4F29">
      <w:pPr>
        <w:pStyle w:val="Nadpis1"/>
      </w:pPr>
      <w:bookmarkStart w:id="87" w:name="_Toc506378351"/>
      <w:bookmarkStart w:id="88" w:name="_Toc1118482"/>
      <w:r w:rsidRPr="001C4F29">
        <w:t>Doprava</w:t>
      </w:r>
      <w:bookmarkEnd w:id="87"/>
      <w:bookmarkEnd w:id="88"/>
    </w:p>
    <w:p w:rsidR="005510FB" w:rsidRDefault="005510FB" w:rsidP="001C4F29">
      <w:r w:rsidRPr="00643453">
        <w:t>Stavba bude probíhat při omezeném, částečně př</w:t>
      </w:r>
      <w:r>
        <w:t xml:space="preserve">erušeném provozu stávající </w:t>
      </w:r>
      <w:r w:rsidR="00662176">
        <w:t>silnice</w:t>
      </w:r>
      <w:r w:rsidRPr="00643453">
        <w:t>. Na stavbou dotčených komunikacích bude zajištěn provoz nebo budou řešeny objízdnou trasou po stávající silniční síti.</w:t>
      </w:r>
    </w:p>
    <w:p w:rsidR="005510FB" w:rsidRPr="00643453" w:rsidRDefault="005510FB" w:rsidP="001C4F29">
      <w:r w:rsidRPr="00643453">
        <w:t>Přístup na stavbu (staveniště) je</w:t>
      </w:r>
      <w:r w:rsidR="00124269">
        <w:t xml:space="preserve"> možný ze stávajících silnic I/39</w:t>
      </w:r>
      <w:r w:rsidRPr="00643453">
        <w:t xml:space="preserve"> a křižujících komunikacích. Bližší specifikace přístupu na staveniště projedná zhotovitel stavby před zahájením výstavby se zástupci dotčených obcí a policií ČR.</w:t>
      </w:r>
    </w:p>
    <w:p w:rsidR="005510FB" w:rsidRPr="00DE3731" w:rsidRDefault="005510FB" w:rsidP="001C4F29">
      <w:r w:rsidRPr="00DE3731">
        <w:t>Musí být přijata taková technická a organizační opatření, která eliminují jakákoliv rizika jak pro sa</w:t>
      </w:r>
      <w:r>
        <w:t xml:space="preserve">motný </w:t>
      </w:r>
      <w:r w:rsidRPr="00DE3731">
        <w:t>provoz, tak i pro přítomnost osob pohybujících se po stavbě.</w:t>
      </w:r>
    </w:p>
    <w:p w:rsidR="005510FB" w:rsidRPr="00DE3731" w:rsidRDefault="005510FB" w:rsidP="001C4F29">
      <w:r w:rsidRPr="00DE3731">
        <w:t>V případě práce na silničních komunikacích I. třídy a v jejich těsné blízkosti, musí být zpracováno DIO, na</w:t>
      </w:r>
      <w:r>
        <w:t xml:space="preserve"> </w:t>
      </w:r>
      <w:r w:rsidRPr="00DE3731">
        <w:t>ostatních veřejných komunikacích nainstalováno dopravní značení dle „Zásad pro označ</w:t>
      </w:r>
      <w:r>
        <w:t xml:space="preserve">ování </w:t>
      </w:r>
      <w:r w:rsidRPr="00DE3731">
        <w:t>pracovních míst na pozemních komunikacích“.</w:t>
      </w:r>
    </w:p>
    <w:p w:rsidR="005510FB" w:rsidRPr="00DE3731" w:rsidRDefault="005510FB" w:rsidP="001C4F29">
      <w:r w:rsidRPr="00DE3731">
        <w:t>Je nepřípustné užívání jakýchkoli improvizovaných způsobů upevnění a zajištění značek a dopravních zařízení, jako např. trubkových nebo profilových křížů zatížených kameny, betonových prefabrikátů, pneumatik vyplněných betonem, vyřazených disků kol vozidel apod.</w:t>
      </w:r>
    </w:p>
    <w:p w:rsidR="005510FB" w:rsidRPr="00DE3731" w:rsidRDefault="005510FB" w:rsidP="001C4F29">
      <w:r w:rsidRPr="00DE3731">
        <w:t>Dopravní značení musí být pravidelně kontrolováno, p</w:t>
      </w:r>
      <w:r>
        <w:t>rováděna jeho případná údržba a </w:t>
      </w:r>
      <w:r w:rsidRPr="00DE3731">
        <w:t>oprava, aby bylo rozmístěno dle schváleného schématu.</w:t>
      </w:r>
    </w:p>
    <w:p w:rsidR="007A3415" w:rsidRDefault="005510FB" w:rsidP="001C4F29">
      <w:pPr>
        <w:rPr>
          <w:rFonts w:cstheme="minorHAnsi"/>
          <w:color w:val="000000"/>
          <w:sz w:val="22"/>
        </w:rPr>
      </w:pPr>
      <w:r w:rsidRPr="00DE3731">
        <w:t>Řešení svislé dopravy se předpokládá v případě nakládky a vykládky materiálu pomocí hydraulické ruky nákladního auta, při demontáži a montáži pomocí autojeřábu a při práci ve výšce pomocí pracovní plošiny.</w:t>
      </w:r>
    </w:p>
    <w:p w:rsidR="00E11552" w:rsidRDefault="00E11552" w:rsidP="001C4F29">
      <w:pPr>
        <w:pStyle w:val="Nadpis1"/>
      </w:pPr>
      <w:bookmarkStart w:id="89" w:name="_Toc506378352"/>
      <w:bookmarkStart w:id="90" w:name="_Toc1118483"/>
      <w:r>
        <w:t xml:space="preserve">Řešení </w:t>
      </w:r>
      <w:r w:rsidRPr="001C4F29">
        <w:t>opatření</w:t>
      </w:r>
      <w:r>
        <w:t xml:space="preserve"> při nebezpečí výbuchu nebo požáru</w:t>
      </w:r>
      <w:bookmarkEnd w:id="89"/>
      <w:bookmarkEnd w:id="90"/>
    </w:p>
    <w:p w:rsidR="00E11552" w:rsidRPr="00DE3731" w:rsidRDefault="00E11552" w:rsidP="001C4F29">
      <w:r w:rsidRPr="00DE3731">
        <w:t>Vybavit pracoviště vhodnými hasícími prostředky.</w:t>
      </w:r>
    </w:p>
    <w:p w:rsidR="00E11552" w:rsidRPr="00DE3731" w:rsidRDefault="00E11552" w:rsidP="001C4F29">
      <w:r w:rsidRPr="00DE3731">
        <w:t>Při práci v blízkosti plynového potrubí dodržovat podmínky správce zařízení a</w:t>
      </w:r>
      <w:r>
        <w:t> </w:t>
      </w:r>
      <w:r w:rsidRPr="00DE3731">
        <w:t>technologické postupy.</w:t>
      </w:r>
    </w:p>
    <w:p w:rsidR="00E11552" w:rsidRDefault="00E11552" w:rsidP="001C4F29">
      <w:r w:rsidRPr="00DE3731">
        <w:lastRenderedPageBreak/>
        <w:t>Při práci s P-B dodržovat technologické postupy a zacházení s tlakovými láhvemi včetně uskladnění.</w:t>
      </w:r>
    </w:p>
    <w:p w:rsidR="00E11552" w:rsidRPr="00DE3731" w:rsidRDefault="00E11552" w:rsidP="001C4F29">
      <w:r w:rsidRPr="00DE3731">
        <w:t>Při svařování, dělení materiálu pálením, práci s otevřeným ohněm, dodržovat technologické postupy, vybavit pracoviště hasícími prostředky, po skončení prací min. 8 hodin, a to každou hodin</w:t>
      </w:r>
      <w:r>
        <w:t xml:space="preserve">u zajistit </w:t>
      </w:r>
      <w:r w:rsidRPr="00DE3731">
        <w:t>průkaznou kontrolu.</w:t>
      </w:r>
    </w:p>
    <w:p w:rsidR="00E11552" w:rsidRPr="00DE3731" w:rsidRDefault="00E11552" w:rsidP="001C4F29">
      <w:r w:rsidRPr="00DE3731">
        <w:t>Tlakové lahve s hořlavými plyny nevystavovat přímému slunci.</w:t>
      </w:r>
    </w:p>
    <w:p w:rsidR="00E11552" w:rsidRPr="00DE3731" w:rsidRDefault="00E11552" w:rsidP="001C4F29">
      <w:r w:rsidRPr="00DE3731">
        <w:t>Při riziku vzniku požáru menšího rozsahu, provedou zaměstnanci stave</w:t>
      </w:r>
      <w:r>
        <w:t xml:space="preserve">niště neprodleně prvotní zásah </w:t>
      </w:r>
      <w:r w:rsidRPr="00DE3731">
        <w:t>pomocí PHP. U většího rozsahu ohrožený prostor neprodleně opustí.</w:t>
      </w:r>
    </w:p>
    <w:p w:rsidR="00E11552" w:rsidRPr="00DE3731" w:rsidRDefault="00E11552" w:rsidP="001C4F29">
      <w:r w:rsidRPr="00DE3731">
        <w:t>Pracovníci stavby v rámci svých možností odstraní příčinu rizika vzniku po</w:t>
      </w:r>
      <w:r>
        <w:t>žáru (uzavření přívodu hořlavé látky, vypnutí energií apod.)</w:t>
      </w:r>
    </w:p>
    <w:p w:rsidR="00E11552" w:rsidRPr="00DE3731" w:rsidRDefault="00E11552" w:rsidP="001C4F29">
      <w:r w:rsidRPr="00DE3731">
        <w:t>Při nálezu nevybuchlé munice všichni pracovníci opustí ohrožené místo, z</w:t>
      </w:r>
      <w:r>
        <w:t xml:space="preserve">ajistí pracoviště proti vstupu </w:t>
      </w:r>
      <w:r w:rsidRPr="00DE3731">
        <w:t>osob. Vedoucí práce neprodleně informuje policii ČR - tel. 158</w:t>
      </w:r>
    </w:p>
    <w:p w:rsidR="00E11552" w:rsidRPr="00DE3731" w:rsidRDefault="00E11552" w:rsidP="001C4F29">
      <w:r w:rsidRPr="00DE3731">
        <w:t>Při výbuchu, nebo požáru budou zavolány složky IZS</w:t>
      </w:r>
    </w:p>
    <w:p w:rsidR="00E11552" w:rsidRPr="00DE3731" w:rsidRDefault="00E11552" w:rsidP="001C4F29">
      <w:r>
        <w:t>Hasiči – 150</w:t>
      </w:r>
    </w:p>
    <w:p w:rsidR="00C212ED" w:rsidRPr="001C4F29" w:rsidRDefault="001C4F29" w:rsidP="001C4F29">
      <w:r>
        <w:t>Rychlá zdravotnická pomoc – 155</w:t>
      </w:r>
    </w:p>
    <w:p w:rsidR="00E11552" w:rsidRDefault="00E11552" w:rsidP="001C4F29">
      <w:pPr>
        <w:pStyle w:val="Nadpis1"/>
      </w:pPr>
      <w:bookmarkStart w:id="91" w:name="_Toc506378353"/>
      <w:bookmarkStart w:id="92" w:name="_Toc1118484"/>
      <w:r w:rsidRPr="001C4F29">
        <w:t>Stroje</w:t>
      </w:r>
      <w:bookmarkEnd w:id="91"/>
      <w:bookmarkEnd w:id="92"/>
    </w:p>
    <w:p w:rsidR="00E11552" w:rsidRPr="00F54063" w:rsidRDefault="00E11552" w:rsidP="001C4F29">
      <w:pPr>
        <w:pStyle w:val="Nadpis2"/>
      </w:pPr>
      <w:bookmarkStart w:id="93" w:name="_Toc506378354"/>
      <w:bookmarkStart w:id="94" w:name="_Toc1118485"/>
      <w:r w:rsidRPr="00F54063">
        <w:t>Obecné požadavky na stroje a strojní zařízení.</w:t>
      </w:r>
      <w:bookmarkEnd w:id="93"/>
      <w:bookmarkEnd w:id="94"/>
      <w:r w:rsidRPr="00F54063">
        <w:t xml:space="preserve">  </w:t>
      </w:r>
    </w:p>
    <w:p w:rsidR="00E11552" w:rsidRPr="00A21013" w:rsidRDefault="00E11552" w:rsidP="001C4F29">
      <w:pPr>
        <w:pStyle w:val="Odstavecseseznamem"/>
        <w:numPr>
          <w:ilvl w:val="0"/>
          <w:numId w:val="36"/>
        </w:numPr>
      </w:pPr>
      <w:r w:rsidRPr="00A21013">
        <w:t xml:space="preserve">Veškerá stavební technika a mechanizace na stavbě musí mít platnou technickou a provozní </w:t>
      </w:r>
      <w:r>
        <w:t>dokumentaci.</w:t>
      </w:r>
    </w:p>
    <w:p w:rsidR="00E11552" w:rsidRPr="00A21013" w:rsidRDefault="00E11552" w:rsidP="001C4F29">
      <w:pPr>
        <w:pStyle w:val="Odstavecseseznamem"/>
        <w:numPr>
          <w:ilvl w:val="0"/>
          <w:numId w:val="36"/>
        </w:numPr>
      </w:pPr>
      <w:r w:rsidRPr="00A21013">
        <w:t>Samostatně obsluhovat a řídit stroje smí pouze pracovník, který má pro tuto činnost příslušnou kvalifikaci, případně zvláštní odbornou způsobilost (byl proškolen a prošel zácvikem), a splňuje předpoklady zdravotní způsobilosti.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Stroje se smí používat jen k činnostem, ke kterým jsou konstrukčně uzpůsobeny.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Obsluha stroje je povinna si zkontrolovat technický stav stroje před jeho použitím.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Není povoleno používat stroj ve špatném technickém stavu, stroj s nefunkčním, poškozeným nebo chybějícím ochranným zařízením či krytem.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Ochranná zařízení stroje, ochranné kryty a pojistné zařízení nesmí být vyřazováno z provozu a</w:t>
      </w:r>
      <w:r>
        <w:t xml:space="preserve"> </w:t>
      </w:r>
      <w:r w:rsidRPr="00F54063">
        <w:t>měněny jejich předepsané parametry.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Ochranné kryty a zařízení smí být odstraněny, jen když stroj není v chodu a je nezbytné provést údržbu zakryté části.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Při práci je nutno dodržovat stanovené pracovní postupy a používat jen ty pomůcky na podávání</w:t>
      </w:r>
      <w:r>
        <w:t xml:space="preserve"> </w:t>
      </w:r>
      <w:r w:rsidRPr="00F54063">
        <w:t>nebo přidržování materiálu nebo výrobku a ty pomůcky na čištění stroje, které jsou vhodné a které byly obsluze přiděleny.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Při přerušení nebo ukončení provozu musí být stroj zajištěn tak, aby nemohl být zdrojem ohrožení nebo neoprávněného použití.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Plochy pro obsluhu, běžnou údržbu a drobné opravy budou vyčleněny v rámci staveniště (mohou to být i zpevněné odstavné plochy). K větším opravám bude</w:t>
      </w:r>
      <w:r>
        <w:t xml:space="preserve"> technika převezena do servisu.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 xml:space="preserve">Veškerá nákladní vozidla a stavební stroje musí být vybaveny výstražným zvukovým zařízením při zpětném chodu tzv. </w:t>
      </w:r>
      <w:proofErr w:type="spellStart"/>
      <w:r w:rsidRPr="00F54063">
        <w:t>pípák</w:t>
      </w:r>
      <w:proofErr w:type="spellEnd"/>
      <w:r w:rsidRPr="00F54063">
        <w:t>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V případě, že řidič vozidla, nebo obsluha stroje nemá dostat</w:t>
      </w:r>
      <w:r>
        <w:t xml:space="preserve">ečný výhled při couvání, pohybu </w:t>
      </w:r>
      <w:r w:rsidRPr="00F54063">
        <w:t xml:space="preserve">v nepřehledném prostoru apod., pověří další osobu k navádění a signalizaci pro bezpečný pohyb </w:t>
      </w:r>
      <w:r>
        <w:t>stroje.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Stavební stroje budou vybaveny prostředky proti úkapům PHM.</w:t>
      </w:r>
    </w:p>
    <w:p w:rsidR="00E11552" w:rsidRPr="00F54063" w:rsidRDefault="00E11552" w:rsidP="001C4F29">
      <w:pPr>
        <w:pStyle w:val="Nadpis2"/>
      </w:pPr>
      <w:bookmarkStart w:id="95" w:name="_Toc506378355"/>
      <w:bookmarkStart w:id="96" w:name="_Toc1118486"/>
      <w:r w:rsidRPr="001C4F29">
        <w:t>Finišery</w:t>
      </w:r>
      <w:bookmarkEnd w:id="95"/>
      <w:bookmarkEnd w:id="96"/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Vypracovat a dodrž</w:t>
      </w:r>
      <w:r>
        <w:t>ovat TP dle vyhodnocených rizik.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Dodržovat bezpečnostní přestávky s možností dostatečného nadech</w:t>
      </w:r>
      <w:r>
        <w:t xml:space="preserve">ování čistého vzduchu z důvodu </w:t>
      </w:r>
      <w:r w:rsidRPr="00F54063">
        <w:t>uvolňování látek z obalovaných živičných směsí, včetně polycyklických aromatických uhlovodíků.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Upravit výfuky strojů – vyústit mimo pracovní místo obsluh.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>
        <w:t>D</w:t>
      </w:r>
      <w:r w:rsidRPr="00F54063">
        <w:t>održovat bezpečnostní přestávky z důvodu vibrací přenášených na celé tělo.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lastRenderedPageBreak/>
        <w:t>Dodržovat používání předepsaných OOPP (obuv a oděv chránící při vysokých teplotách pokládané směsi, ochrana proti hluku).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Zajistit pitný režim, včetně doplnění minerálů v těle.</w:t>
      </w:r>
    </w:p>
    <w:p w:rsidR="00E11552" w:rsidRPr="00F54063" w:rsidRDefault="00E11552" w:rsidP="001C4F29">
      <w:pPr>
        <w:pStyle w:val="Odstavecseseznamem"/>
        <w:numPr>
          <w:ilvl w:val="0"/>
          <w:numId w:val="36"/>
        </w:numPr>
      </w:pPr>
      <w:r w:rsidRPr="00F54063">
        <w:t>Zajistit lékařské periodické preventivní prohlídky.</w:t>
      </w:r>
    </w:p>
    <w:p w:rsidR="00E11552" w:rsidRPr="00F54063" w:rsidRDefault="00E11552" w:rsidP="001C4F29">
      <w:pPr>
        <w:pStyle w:val="Nadpis2"/>
      </w:pPr>
      <w:bookmarkStart w:id="97" w:name="_Toc506378356"/>
      <w:bookmarkStart w:id="98" w:name="_Toc1118487"/>
      <w:r w:rsidRPr="001C4F29">
        <w:t>Silniční</w:t>
      </w:r>
      <w:r w:rsidRPr="00F54063">
        <w:t xml:space="preserve"> válce</w:t>
      </w:r>
      <w:bookmarkEnd w:id="97"/>
      <w:bookmarkEnd w:id="98"/>
    </w:p>
    <w:p w:rsidR="00E11552" w:rsidRPr="00506AA7" w:rsidRDefault="00E11552" w:rsidP="001C4F29">
      <w:pPr>
        <w:pStyle w:val="Odstavecseseznamem"/>
        <w:numPr>
          <w:ilvl w:val="0"/>
          <w:numId w:val="38"/>
        </w:numPr>
      </w:pPr>
      <w:r w:rsidRPr="00506AA7">
        <w:t>Správné pracovní postupy, stanovení technologického postupu pro práci válce v blízkosti okraje výkopu.</w:t>
      </w:r>
    </w:p>
    <w:p w:rsidR="00E11552" w:rsidRPr="00F54063" w:rsidRDefault="00E11552" w:rsidP="001C4F29">
      <w:pPr>
        <w:pStyle w:val="Odstavecseseznamem"/>
        <w:numPr>
          <w:ilvl w:val="0"/>
          <w:numId w:val="38"/>
        </w:numPr>
      </w:pPr>
      <w:r w:rsidRPr="00F54063">
        <w:t>Nepoužívat válce hutnícího vibrací na svazích, zářezech, u výkopů, kde je nebezpečí sesutí stěn.</w:t>
      </w:r>
    </w:p>
    <w:p w:rsidR="00E11552" w:rsidRPr="00F54063" w:rsidRDefault="00E11552" w:rsidP="001C4F29">
      <w:pPr>
        <w:pStyle w:val="Odstavecseseznamem"/>
        <w:numPr>
          <w:ilvl w:val="0"/>
          <w:numId w:val="38"/>
        </w:numPr>
      </w:pPr>
      <w:r w:rsidRPr="00F54063">
        <w:t>Nezatěžování volného okraje nedostatečně zajiště</w:t>
      </w:r>
      <w:r>
        <w:t>ného výkopu nebo násypu válcem.</w:t>
      </w:r>
    </w:p>
    <w:p w:rsidR="00E11552" w:rsidRPr="00F54063" w:rsidRDefault="00E11552" w:rsidP="001C4F29">
      <w:pPr>
        <w:pStyle w:val="Odstavecseseznamem"/>
        <w:numPr>
          <w:ilvl w:val="0"/>
          <w:numId w:val="38"/>
        </w:numPr>
      </w:pPr>
      <w:r w:rsidRPr="00F54063">
        <w:t>Rychlost jízdy přizpůsobit stavu terénu, zvýšenou pozornost věnovat řízení válce při hutnění krajnic.</w:t>
      </w:r>
    </w:p>
    <w:p w:rsidR="00E11552" w:rsidRPr="00F54063" w:rsidRDefault="00E11552" w:rsidP="001C4F29">
      <w:pPr>
        <w:pStyle w:val="Odstavecseseznamem"/>
        <w:numPr>
          <w:ilvl w:val="0"/>
          <w:numId w:val="38"/>
        </w:numPr>
      </w:pPr>
      <w:r w:rsidRPr="00F54063">
        <w:t>Krajnice nejprve zpevnit statickým zhutňováním a teprve pak vibrací, je-li nutno krajnici hutnit až po okraj nutno najíždět na ni kolmo</w:t>
      </w:r>
      <w:r>
        <w:t>, pokud možno předním běhounem.</w:t>
      </w:r>
    </w:p>
    <w:p w:rsidR="00E11552" w:rsidRPr="00F54063" w:rsidRDefault="00E11552" w:rsidP="001C4F29">
      <w:pPr>
        <w:pStyle w:val="Odstavecseseznamem"/>
        <w:numPr>
          <w:ilvl w:val="0"/>
          <w:numId w:val="38"/>
        </w:numPr>
      </w:pPr>
      <w:r w:rsidRPr="00F54063">
        <w:t xml:space="preserve">Dodržení dovolených sklonů pojezdové a pracovní roviny v podélném i příčném směru při pohybu a práci </w:t>
      </w:r>
      <w:r>
        <w:t>na sklonitém terénu dle návodu.</w:t>
      </w:r>
    </w:p>
    <w:p w:rsidR="00E11552" w:rsidRPr="00F54063" w:rsidRDefault="00E11552" w:rsidP="001C4F29">
      <w:pPr>
        <w:pStyle w:val="Odstavecseseznamem"/>
        <w:numPr>
          <w:ilvl w:val="0"/>
          <w:numId w:val="38"/>
        </w:numPr>
      </w:pPr>
      <w:r w:rsidRPr="00F54063">
        <w:t>Dodržování zákazu zdržovat se v nebezpečném dosahu válce, a to před válcem ve směru jízdy, ani</w:t>
      </w:r>
      <w:r>
        <w:t xml:space="preserve"> </w:t>
      </w:r>
      <w:r w:rsidRPr="00F54063">
        <w:t>mezi válcem a jinými stroji</w:t>
      </w:r>
      <w:r>
        <w:t xml:space="preserve"> pracujícími v blízkosti válce.</w:t>
      </w:r>
    </w:p>
    <w:p w:rsidR="00E11552" w:rsidRPr="00F54063" w:rsidRDefault="00E11552" w:rsidP="001C4F29">
      <w:pPr>
        <w:pStyle w:val="Odstavecseseznamem"/>
        <w:numPr>
          <w:ilvl w:val="0"/>
          <w:numId w:val="38"/>
        </w:numPr>
      </w:pPr>
      <w:r w:rsidRPr="00F54063">
        <w:t>Před reverzací chodu válce sledovat provoz před nebo za válcem; pr</w:t>
      </w:r>
      <w:r>
        <w:t xml:space="preserve">ůběžně sledovat provoz v okolí </w:t>
      </w:r>
      <w:r w:rsidRPr="00F54063">
        <w:t>pohybu válce.</w:t>
      </w:r>
    </w:p>
    <w:p w:rsidR="00E11552" w:rsidRPr="00F54063" w:rsidRDefault="00E11552" w:rsidP="001C4F29">
      <w:pPr>
        <w:pStyle w:val="Odstavecseseznamem"/>
        <w:numPr>
          <w:ilvl w:val="0"/>
          <w:numId w:val="38"/>
        </w:numPr>
      </w:pPr>
      <w:r w:rsidRPr="00F54063">
        <w:t xml:space="preserve">Dodržování bezpečné </w:t>
      </w:r>
      <w:proofErr w:type="spellStart"/>
      <w:r w:rsidRPr="00F54063">
        <w:t>odstupové</w:t>
      </w:r>
      <w:proofErr w:type="spellEnd"/>
      <w:r w:rsidRPr="00F54063">
        <w:t xml:space="preserve"> vzdálenosti mezi válci</w:t>
      </w:r>
      <w:r>
        <w:t xml:space="preserve"> a jinými stroji; účinné brzdy.</w:t>
      </w:r>
    </w:p>
    <w:p w:rsidR="00E11552" w:rsidRPr="00F54063" w:rsidRDefault="00E11552" w:rsidP="001C4F29">
      <w:pPr>
        <w:pStyle w:val="Odstavecseseznamem"/>
        <w:numPr>
          <w:ilvl w:val="0"/>
          <w:numId w:val="38"/>
        </w:numPr>
      </w:pPr>
      <w:r w:rsidRPr="00F54063">
        <w:t>Vyloučení nežádoucího, předčasného pohybu válce i při čistění, údržbě, opravách.</w:t>
      </w:r>
    </w:p>
    <w:p w:rsidR="00E11552" w:rsidRPr="00F54063" w:rsidRDefault="00E11552" w:rsidP="001C4F29">
      <w:pPr>
        <w:pStyle w:val="Odstavecseseznamem"/>
        <w:numPr>
          <w:ilvl w:val="0"/>
          <w:numId w:val="38"/>
        </w:numPr>
      </w:pPr>
      <w:r w:rsidRPr="00F54063">
        <w:t>Vyjmutí klíčku ze zapalování.</w:t>
      </w:r>
    </w:p>
    <w:p w:rsidR="00E11552" w:rsidRDefault="00E11552" w:rsidP="001C4F29">
      <w:pPr>
        <w:pStyle w:val="Odstavecseseznamem"/>
        <w:numPr>
          <w:ilvl w:val="0"/>
          <w:numId w:val="38"/>
        </w:numPr>
      </w:pPr>
      <w:r w:rsidRPr="00F54063">
        <w:t xml:space="preserve">Používání zvukového znamení pro upozornění osob, aby se vzdálili </w:t>
      </w:r>
      <w:r>
        <w:t>z nebezpečného prostoru stroje.</w:t>
      </w:r>
    </w:p>
    <w:p w:rsidR="00E11552" w:rsidRPr="00F54063" w:rsidRDefault="00E11552" w:rsidP="001C4F29">
      <w:pPr>
        <w:pStyle w:val="Odstavecseseznamem"/>
        <w:numPr>
          <w:ilvl w:val="0"/>
          <w:numId w:val="38"/>
        </w:numPr>
      </w:pPr>
      <w:r w:rsidRPr="00F54063">
        <w:t>Zajištění dostatečného výhledu řidiče.</w:t>
      </w:r>
    </w:p>
    <w:p w:rsidR="00E11552" w:rsidRPr="00F54063" w:rsidRDefault="00E11552" w:rsidP="001C4F29">
      <w:pPr>
        <w:pStyle w:val="Odstavecseseznamem"/>
        <w:numPr>
          <w:ilvl w:val="0"/>
          <w:numId w:val="38"/>
        </w:numPr>
      </w:pPr>
      <w:r w:rsidRPr="00F54063">
        <w:t>Nestartování motoru se zařazeným rychlostním stupněm.</w:t>
      </w:r>
    </w:p>
    <w:p w:rsidR="00C212ED" w:rsidRPr="001C4F29" w:rsidRDefault="00E11552" w:rsidP="001C4F29">
      <w:pPr>
        <w:pStyle w:val="Odstavecseseznamem"/>
        <w:numPr>
          <w:ilvl w:val="0"/>
          <w:numId w:val="38"/>
        </w:numPr>
      </w:pPr>
      <w:r w:rsidRPr="00F54063">
        <w:t>Při každém odstavení válce jeho zajištění proti nežádoucímu pohybu (zabrzdění, podložení kol, běhounů), odstavení válce na rovném terénu.</w:t>
      </w:r>
    </w:p>
    <w:p w:rsidR="00E11552" w:rsidRDefault="00E11552" w:rsidP="001C4F29">
      <w:pPr>
        <w:pStyle w:val="Nadpis1"/>
      </w:pPr>
      <w:bookmarkStart w:id="99" w:name="_Toc506378357"/>
      <w:bookmarkStart w:id="100" w:name="_Toc1118488"/>
      <w:r w:rsidRPr="001C4F29">
        <w:t>Postupy</w:t>
      </w:r>
      <w:r>
        <w:t xml:space="preserve"> pro zemní práce</w:t>
      </w:r>
      <w:bookmarkEnd w:id="99"/>
      <w:bookmarkEnd w:id="100"/>
    </w:p>
    <w:p w:rsidR="00E11552" w:rsidRPr="00AC28E4" w:rsidRDefault="00E11552" w:rsidP="001C4F29">
      <w:pPr>
        <w:pStyle w:val="Nadpis2"/>
      </w:pPr>
      <w:bookmarkStart w:id="101" w:name="_Toc506378358"/>
      <w:bookmarkStart w:id="102" w:name="_Toc1118489"/>
      <w:r w:rsidRPr="001C4F29">
        <w:t>Příprava</w:t>
      </w:r>
      <w:r w:rsidRPr="00AC28E4">
        <w:t xml:space="preserve"> před zahájením zemních prací.</w:t>
      </w:r>
      <w:bookmarkEnd w:id="101"/>
      <w:bookmarkEnd w:id="102"/>
      <w:r w:rsidRPr="00AC28E4">
        <w:t xml:space="preserve">  </w:t>
      </w:r>
    </w:p>
    <w:p w:rsidR="00E11552" w:rsidRPr="00AC28E4" w:rsidRDefault="00E11552" w:rsidP="001C4F29">
      <w:pPr>
        <w:pStyle w:val="Odstavecseseznamem"/>
        <w:numPr>
          <w:ilvl w:val="0"/>
          <w:numId w:val="39"/>
        </w:numPr>
      </w:pPr>
      <w:r w:rsidRPr="00AC28E4">
        <w:t>Vytýčení zemních prací provede odpovědná kvalifikovaná osoba (stavbyvedoucí, geodet) podle schválené projektové dokumentace. Spočívá ve vytýčení osy výkopu rýhy, hloubky v jednotlivých profilech, u otevřených výkopů ve stanovení sklonu svahu. Přesné měření se zajišťuje pomocí nivelace.</w:t>
      </w:r>
    </w:p>
    <w:p w:rsidR="00E11552" w:rsidRPr="00AC28E4" w:rsidRDefault="00E11552" w:rsidP="001C4F29">
      <w:pPr>
        <w:pStyle w:val="Odstavecseseznamem"/>
        <w:numPr>
          <w:ilvl w:val="0"/>
          <w:numId w:val="39"/>
        </w:numPr>
      </w:pPr>
      <w:r w:rsidRPr="00AC28E4">
        <w:t>Vedoucí práce seznámí každého zaměstnance provádějícího výkopové práce s</w:t>
      </w:r>
      <w:r>
        <w:t> </w:t>
      </w:r>
      <w:r w:rsidRPr="00AC28E4">
        <w:t>trasou rýhy, kterou bude provádět. Přitom ho seznámí s označením míst, kde rýha bude v souběhu nebo bude křižova</w:t>
      </w:r>
      <w:r>
        <w:t xml:space="preserve">t </w:t>
      </w:r>
      <w:r w:rsidRPr="00AC28E4">
        <w:t>jiné inženýrské sítě.</w:t>
      </w:r>
    </w:p>
    <w:p w:rsidR="00E11552" w:rsidRPr="00AC28E4" w:rsidRDefault="00E11552" w:rsidP="001C4F29">
      <w:pPr>
        <w:pStyle w:val="Nadpis2"/>
      </w:pPr>
      <w:bookmarkStart w:id="103" w:name="_Toc506378359"/>
      <w:bookmarkStart w:id="104" w:name="_Toc1118490"/>
      <w:r w:rsidRPr="001C4F29">
        <w:t>Provádění</w:t>
      </w:r>
      <w:r>
        <w:t xml:space="preserve"> výkopů, zemních prací</w:t>
      </w:r>
      <w:bookmarkEnd w:id="103"/>
      <w:bookmarkEnd w:id="104"/>
    </w:p>
    <w:p w:rsidR="00E11552" w:rsidRPr="00AC28E4" w:rsidRDefault="00E11552" w:rsidP="001C4F29">
      <w:pPr>
        <w:pStyle w:val="Odstavecseseznamem"/>
        <w:numPr>
          <w:ilvl w:val="0"/>
          <w:numId w:val="40"/>
        </w:numPr>
      </w:pPr>
      <w:r w:rsidRPr="00AC28E4">
        <w:t>Při ručním provádění výkopových prací rozmístí zaměstnance tak, aby se vzájemně při práci neohrožovali. Při souběžném strojním a ručním provádění zemních prací je zakázáno se zdržovat v nebezpečném dosahu str</w:t>
      </w:r>
      <w:r>
        <w:t>oje - tj. max. dosah stroje + 2</w:t>
      </w:r>
      <w:r w:rsidRPr="00AC28E4">
        <w:t xml:space="preserve">m. Nemá-li obsluha stroje dostatečný výhled na všechna místa ohroženého prostoru, nesmí pokračovat v souběžném strojním a ručním těžení na jednom pracovním záběru. Při dopravě materiálu do výkopu nebo z výkopu se nesmí pracovníci </w:t>
      </w:r>
      <w:r>
        <w:t>zdržovat v ohroženém prostoru.</w:t>
      </w:r>
    </w:p>
    <w:p w:rsidR="00E11552" w:rsidRPr="00AC28E4" w:rsidRDefault="00E11552" w:rsidP="001C4F29">
      <w:pPr>
        <w:pStyle w:val="Odstavecseseznamem"/>
        <w:numPr>
          <w:ilvl w:val="0"/>
          <w:numId w:val="40"/>
        </w:numPr>
      </w:pPr>
      <w:r w:rsidRPr="00AC28E4">
        <w:t>Pokud se vykopaná zemina ukládá podél výkopu, je nutno dodržet dostatečnou vzdálenost uložení výkopu – min. 1</w:t>
      </w:r>
      <w:r w:rsidR="00A87133">
        <w:t xml:space="preserve"> </w:t>
      </w:r>
      <w:r w:rsidRPr="00AC28E4">
        <w:t>m od hrany a u hlubších výkopů dodržet vzdálenost v poměru 1:1.</w:t>
      </w:r>
    </w:p>
    <w:p w:rsidR="00E11552" w:rsidRPr="00AC28E4" w:rsidRDefault="00E11552" w:rsidP="001C4F29">
      <w:pPr>
        <w:pStyle w:val="Odstavecseseznamem"/>
        <w:numPr>
          <w:ilvl w:val="0"/>
          <w:numId w:val="40"/>
        </w:numPr>
      </w:pPr>
      <w:r w:rsidRPr="00AC28E4">
        <w:t>Zásyp se provádí vhodnou zeminou nebo materiálem, jehož vhodnost je prokázána předem průkazními zkouškami.</w:t>
      </w:r>
    </w:p>
    <w:p w:rsidR="00E11552" w:rsidRPr="00AC28E4" w:rsidRDefault="00E11552" w:rsidP="001C4F29">
      <w:pPr>
        <w:pStyle w:val="Odstavecseseznamem"/>
        <w:numPr>
          <w:ilvl w:val="0"/>
          <w:numId w:val="40"/>
        </w:numPr>
      </w:pPr>
      <w:r w:rsidRPr="00AC28E4">
        <w:t>Hutnění se provádí ve vrstvách v maximální tloušťce 30 cm. Průběžně se provádí kontrolní a přejímací zkoušky v min. četnosti dle KZP. Aby se dosáhlo dokonalého zhutnění, má použitá zemina vykazovat, pokud možno optimální vlhkost. Do zhutněných zásypů se nesmí použít zemina rozbahnělá, zmrzlá, obsahující or</w:t>
      </w:r>
      <w:r>
        <w:t>ganické hmoty, kořeny a dřevo.</w:t>
      </w:r>
    </w:p>
    <w:p w:rsidR="00E11552" w:rsidRPr="00AC28E4" w:rsidRDefault="00E11552" w:rsidP="001C4F29">
      <w:pPr>
        <w:pStyle w:val="Nadpis2"/>
      </w:pPr>
      <w:bookmarkStart w:id="105" w:name="_Toc506378360"/>
      <w:bookmarkStart w:id="106" w:name="_Toc1118491"/>
      <w:r w:rsidRPr="001C4F29">
        <w:lastRenderedPageBreak/>
        <w:t>Zajištění</w:t>
      </w:r>
      <w:r w:rsidRPr="00AC28E4">
        <w:t xml:space="preserve"> výkopů</w:t>
      </w:r>
      <w:bookmarkEnd w:id="105"/>
      <w:bookmarkEnd w:id="106"/>
    </w:p>
    <w:p w:rsidR="00E11552" w:rsidRPr="00160927" w:rsidRDefault="00E11552" w:rsidP="001C4F29">
      <w:pPr>
        <w:pStyle w:val="Odstavecseseznamem"/>
        <w:numPr>
          <w:ilvl w:val="0"/>
          <w:numId w:val="41"/>
        </w:numPr>
      </w:pPr>
      <w:r w:rsidRPr="00160927">
        <w:t>Výkopy budou ohraničeny pevným zábradlím nebo ve vzdálenosti větší než 1,5 m od hrany výkopu provést zajištění výstražnou páskou nebo zeminou z výkopu, uloženou v sypkém stavu do výš</w:t>
      </w:r>
      <w:r>
        <w:t xml:space="preserve">e </w:t>
      </w:r>
      <w:r w:rsidRPr="00160927">
        <w:t>nejméně 0,9 m.</w:t>
      </w:r>
    </w:p>
    <w:p w:rsidR="00E11552" w:rsidRPr="00160927" w:rsidRDefault="00E11552" w:rsidP="001C4F29">
      <w:pPr>
        <w:pStyle w:val="Odstavecseseznamem"/>
        <w:numPr>
          <w:ilvl w:val="0"/>
          <w:numId w:val="41"/>
        </w:numPr>
      </w:pPr>
      <w:r w:rsidRPr="00160927">
        <w:t>Pří výkopových pracích hlubších než 1,3 m v zastavěném území a 1,5 m mimo zastavěné území vhodným způsobem zabezpečit stěny výkopu proti sesunutí – pažení, svahování.</w:t>
      </w:r>
    </w:p>
    <w:p w:rsidR="00E11552" w:rsidRPr="00160927" w:rsidRDefault="00E11552" w:rsidP="001C4F29">
      <w:pPr>
        <w:pStyle w:val="Odstavecseseznamem"/>
        <w:numPr>
          <w:ilvl w:val="0"/>
          <w:numId w:val="41"/>
        </w:numPr>
      </w:pPr>
      <w:r w:rsidRPr="00160927">
        <w:t>V případě nesoudržnosti zeminy použít pažení nebo svahování i při výkopech menší hloubky.</w:t>
      </w:r>
    </w:p>
    <w:p w:rsidR="00E11552" w:rsidRPr="00160927" w:rsidRDefault="00E11552" w:rsidP="001C4F29">
      <w:pPr>
        <w:pStyle w:val="Odstavecseseznamem"/>
        <w:numPr>
          <w:ilvl w:val="0"/>
          <w:numId w:val="41"/>
        </w:numPr>
      </w:pPr>
      <w:r>
        <w:t>D</w:t>
      </w:r>
      <w:r w:rsidRPr="00160927">
        <w:t>o strojem vyhloubených nezapažených výkopů se nesmí vstupovat, pokud jejich stěny nejsou</w:t>
      </w:r>
      <w:r>
        <w:t xml:space="preserve"> </w:t>
      </w:r>
      <w:r w:rsidRPr="00160927">
        <w:t>zajištěny proti sesutí ochranným rámem, bezpečnostní klecí, rozpěrnou konstrukcí nebo jinou technickou konstrukcí. Strojně hloubené výkopy a jámy se svislými nezajištěnými stěnami, d</w:t>
      </w:r>
      <w:r>
        <w:t xml:space="preserve">o </w:t>
      </w:r>
      <w:r w:rsidRPr="00160927">
        <w:t xml:space="preserve">kterých nebudou v souladu </w:t>
      </w:r>
      <w:r>
        <w:t>s </w:t>
      </w:r>
      <w:r w:rsidRPr="00160927">
        <w:t>technologickým postupem vstupovat fyzické osoby, lze ponechat nezapažené po dobu stanovenou technologickým postupem.</w:t>
      </w:r>
    </w:p>
    <w:p w:rsidR="00E11552" w:rsidRPr="00160927" w:rsidRDefault="00E11552" w:rsidP="001C4F29">
      <w:pPr>
        <w:pStyle w:val="Odstavecseseznamem"/>
        <w:numPr>
          <w:ilvl w:val="0"/>
          <w:numId w:val="41"/>
        </w:numPr>
      </w:pPr>
      <w:r w:rsidRPr="00160927">
        <w:t>Před vstupem do výkopu po přerušení práce delší než 24 hodin, prohlédne pověřená osoba stav stěn výkopů, pažení a</w:t>
      </w:r>
      <w:r>
        <w:t xml:space="preserve"> přístupy.</w:t>
      </w:r>
    </w:p>
    <w:p w:rsidR="00392F11" w:rsidRPr="001C4F29" w:rsidRDefault="00E11552" w:rsidP="001C4F29">
      <w:pPr>
        <w:pStyle w:val="Odstavecseseznamem"/>
        <w:numPr>
          <w:ilvl w:val="0"/>
          <w:numId w:val="41"/>
        </w:numPr>
      </w:pPr>
      <w:r w:rsidRPr="00160927">
        <w:t>Nejmenší světlá šířka výkopů se svislými stěnami, do kterých vstupují osoby, činí 0,8 m.</w:t>
      </w:r>
    </w:p>
    <w:p w:rsidR="00E11552" w:rsidRDefault="00E11552" w:rsidP="001C4F29">
      <w:pPr>
        <w:pStyle w:val="Nadpis1"/>
      </w:pPr>
      <w:bookmarkStart w:id="107" w:name="_Toc506378361"/>
      <w:bookmarkStart w:id="108" w:name="_Toc1118492"/>
      <w:r w:rsidRPr="001C4F29">
        <w:t>Montážní</w:t>
      </w:r>
      <w:r>
        <w:t xml:space="preserve"> práce</w:t>
      </w:r>
      <w:bookmarkEnd w:id="107"/>
      <w:bookmarkEnd w:id="108"/>
    </w:p>
    <w:p w:rsidR="00E11552" w:rsidRPr="003B461D" w:rsidRDefault="00E11552" w:rsidP="001C4F29">
      <w:pPr>
        <w:pStyle w:val="Odstavecseseznamem"/>
        <w:numPr>
          <w:ilvl w:val="0"/>
          <w:numId w:val="42"/>
        </w:numPr>
      </w:pPr>
      <w:r w:rsidRPr="003B461D">
        <w:t>Montážní práce smí být zahájeny pouze po náležitém</w:t>
      </w:r>
      <w:r>
        <w:t xml:space="preserve"> převzetí montážního pracoviště </w:t>
      </w:r>
      <w:r w:rsidRPr="003B461D">
        <w:t>fyzickou osobou určenou křížení montážních prací a odpovědnou za jejich provádění. O předání montážního pracoviště se vyhotoví písemný záznam. Zhotovitel montážních prací zajistí, aby montážní pracoviště umožňovalo bezpečné provádění montážních prací bez ohrožen</w:t>
      </w:r>
      <w:r w:rsidR="001C4F29">
        <w:t>í fyzických osob a konstrukcí.</w:t>
      </w:r>
    </w:p>
    <w:p w:rsidR="00E11552" w:rsidRPr="003B461D" w:rsidRDefault="00E11552" w:rsidP="001C4F29">
      <w:pPr>
        <w:pStyle w:val="Odstavecseseznamem"/>
        <w:numPr>
          <w:ilvl w:val="0"/>
          <w:numId w:val="42"/>
        </w:numPr>
      </w:pPr>
      <w:r w:rsidRPr="003B461D">
        <w:t>Fyzické osoby provádějící montáž při ní používají montážní a bezpečnostní pomůcky a přípravky stanovené v tec</w:t>
      </w:r>
      <w:r w:rsidR="001C4F29">
        <w:t>hnologickém postupu.</w:t>
      </w:r>
    </w:p>
    <w:p w:rsidR="00E11552" w:rsidRPr="003B461D" w:rsidRDefault="00E11552" w:rsidP="001C4F29">
      <w:pPr>
        <w:pStyle w:val="Odstavecseseznamem"/>
        <w:numPr>
          <w:ilvl w:val="0"/>
          <w:numId w:val="42"/>
        </w:numPr>
      </w:pPr>
      <w:r w:rsidRPr="003B461D">
        <w:t>Montážní a bezpečnostní přípravky, sloužící k zajištění bezpečnosti fyzických osob při montáži, zejména při práci ve výšce, je nutno upevnit k dílcům ještě před jejich vyzdvižením k osazení, nevylučuje-li to technologický postup mont</w:t>
      </w:r>
      <w:r w:rsidR="001C4F29">
        <w:t>áže.</w:t>
      </w:r>
    </w:p>
    <w:p w:rsidR="00E11552" w:rsidRPr="003B461D" w:rsidRDefault="00E11552" w:rsidP="001C4F29">
      <w:pPr>
        <w:pStyle w:val="Odstavecseseznamem"/>
        <w:numPr>
          <w:ilvl w:val="0"/>
          <w:numId w:val="42"/>
        </w:numPr>
      </w:pPr>
      <w:r w:rsidRPr="003B461D">
        <w:t>Zvolené vázací prostředky musí umožnit zavěšení dílce podle</w:t>
      </w:r>
      <w:r w:rsidR="001C4F29">
        <w:t xml:space="preserve"> průvodní dokumentace výrobce.</w:t>
      </w:r>
    </w:p>
    <w:p w:rsidR="00C212ED" w:rsidRDefault="00E11552" w:rsidP="001C4F29">
      <w:pPr>
        <w:pStyle w:val="Odstavecseseznamem"/>
        <w:numPr>
          <w:ilvl w:val="0"/>
          <w:numId w:val="42"/>
        </w:numPr>
      </w:pPr>
      <w:r w:rsidRPr="003B461D">
        <w:t>Způsob a místo upevnění stejně jako seřízení vázacích prostředků musí být voleno tak, aby upevnění i uvolnění vázacích prostředků</w:t>
      </w:r>
      <w:r w:rsidR="00C212ED">
        <w:t xml:space="preserve"> mohlo být provedeno bezpečně.</w:t>
      </w:r>
    </w:p>
    <w:p w:rsidR="00E11552" w:rsidRDefault="00E11552" w:rsidP="001C4F29">
      <w:pPr>
        <w:pStyle w:val="Nadpis1"/>
      </w:pPr>
      <w:bookmarkStart w:id="109" w:name="_Toc506378362"/>
      <w:bookmarkStart w:id="110" w:name="_Toc1118493"/>
      <w:r>
        <w:t>Požadavky</w:t>
      </w:r>
      <w:r w:rsidRPr="00C573B1">
        <w:rPr>
          <w:rFonts w:ascii="Calibri" w:eastAsiaTheme="minorHAnsi" w:hAnsi="Calibri" w:cs="Calibri"/>
          <w:b w:val="0"/>
          <w:bCs w:val="0"/>
          <w:color w:val="000000"/>
          <w:sz w:val="22"/>
          <w:szCs w:val="22"/>
          <w:u w:val="single"/>
        </w:rPr>
        <w:t xml:space="preserve"> </w:t>
      </w:r>
      <w:r w:rsidRPr="00C573B1">
        <w:t>na bezpečnost a ochranu zdraví při práci při udržovacích pracích</w:t>
      </w:r>
      <w:bookmarkEnd w:id="109"/>
      <w:bookmarkEnd w:id="110"/>
    </w:p>
    <w:p w:rsidR="00E11552" w:rsidRPr="008A79AF" w:rsidRDefault="00E11552" w:rsidP="001C4F29">
      <w:pPr>
        <w:pStyle w:val="Nadpis2"/>
      </w:pPr>
      <w:bookmarkStart w:id="111" w:name="_Toc506378363"/>
      <w:bookmarkStart w:id="112" w:name="_Toc1118494"/>
      <w:r w:rsidRPr="001C4F29">
        <w:t>Udržovací</w:t>
      </w:r>
      <w:r w:rsidRPr="008A79AF">
        <w:t xml:space="preserve"> práce – pož</w:t>
      </w:r>
      <w:r>
        <w:t>adavek</w:t>
      </w:r>
      <w:bookmarkEnd w:id="111"/>
      <w:bookmarkEnd w:id="112"/>
    </w:p>
    <w:p w:rsidR="00E11552" w:rsidRPr="00B34432" w:rsidRDefault="00E11552" w:rsidP="001C4F29">
      <w:r w:rsidRPr="008A79AF">
        <w:t xml:space="preserve">Projektant, popř. zhotovitel předá koordinátorovi přehled o technologiích stavby, které je potřeba i po </w:t>
      </w:r>
      <w:r>
        <w:t>dokončení stavby udržovat.</w:t>
      </w:r>
    </w:p>
    <w:p w:rsidR="00E11552" w:rsidRPr="008A79AF" w:rsidRDefault="00E11552" w:rsidP="001C4F29">
      <w:pPr>
        <w:pStyle w:val="Nadpis2"/>
      </w:pPr>
      <w:bookmarkStart w:id="113" w:name="_Toc506378364"/>
      <w:bookmarkStart w:id="114" w:name="_Toc1118495"/>
      <w:r w:rsidRPr="001C4F29">
        <w:t>Udržovací</w:t>
      </w:r>
      <w:r w:rsidRPr="008A79AF">
        <w:t xml:space="preserve"> práce</w:t>
      </w:r>
      <w:bookmarkEnd w:id="113"/>
      <w:bookmarkEnd w:id="114"/>
    </w:p>
    <w:p w:rsidR="00E11552" w:rsidRPr="008A79AF" w:rsidRDefault="00E11552" w:rsidP="001C4F29">
      <w:r w:rsidRPr="008A79AF">
        <w:t>Veškeré činnosti musí být odso</w:t>
      </w:r>
      <w:r w:rsidR="001C4F29">
        <w:t>uhlaseny správcem komunikace.</w:t>
      </w:r>
    </w:p>
    <w:p w:rsidR="00E11552" w:rsidRPr="008A79AF" w:rsidRDefault="00E11552" w:rsidP="001C4F29">
      <w:r w:rsidRPr="008A79AF">
        <w:t>Práce budou zahájeny po vystavení povolení pro práci na komunikaci, vymezení pracoviště a seznámení zhotovi</w:t>
      </w:r>
      <w:r w:rsidR="001C4F29">
        <w:t>tele s provozními podmínkami.</w:t>
      </w:r>
    </w:p>
    <w:p w:rsidR="00E11552" w:rsidRPr="001C4F29" w:rsidRDefault="00E11552" w:rsidP="001C4F29">
      <w:pPr>
        <w:rPr>
          <w:rFonts w:ascii="Times New Roman" w:hAnsi="Times New Roman" w:cs="Times New Roman"/>
          <w:color w:val="010302"/>
        </w:rPr>
      </w:pPr>
      <w:r w:rsidRPr="008A79AF">
        <w:t>Činnosti budou prováděny dle pracovních postupů, budou dodržovány zásady bezpečnosti práce dl</w:t>
      </w:r>
      <w:r>
        <w:t xml:space="preserve">e </w:t>
      </w:r>
      <w:r w:rsidRPr="008A79AF">
        <w:t xml:space="preserve">vyhodnocených rizik – Dopravní značení, OOPP, </w:t>
      </w:r>
      <w:r>
        <w:t>atp</w:t>
      </w:r>
      <w:r w:rsidRPr="008A79AF">
        <w:t>.</w:t>
      </w:r>
    </w:p>
    <w:p w:rsidR="005C3CDB" w:rsidRDefault="005C3CDB" w:rsidP="001C4F29">
      <w:pPr>
        <w:pStyle w:val="Nadpis1"/>
      </w:pPr>
      <w:bookmarkStart w:id="115" w:name="_Toc506378365"/>
      <w:bookmarkStart w:id="116" w:name="_Toc1118496"/>
      <w:r w:rsidRPr="00C573B1">
        <w:t>Postupy a požadavky platící pro jednotlivé SO</w:t>
      </w:r>
      <w:bookmarkEnd w:id="115"/>
      <w:bookmarkEnd w:id="116"/>
    </w:p>
    <w:p w:rsidR="005C3CDB" w:rsidRPr="00A5359A" w:rsidRDefault="005C3CDB" w:rsidP="001C4F29">
      <w:r w:rsidRPr="00A5359A">
        <w:t>Postupy navrhované v tomto Plánu BOZP vychází z informací o plánovaných pracích obsažených</w:t>
      </w:r>
      <w:r>
        <w:t xml:space="preserve"> </w:t>
      </w:r>
      <w:r w:rsidRPr="00A5359A">
        <w:t>v projektové dokumentaci a budou doplňovány a upřesňovány dle pracovních a technologických postupů, předpokládaného časového trvání a posloupností nebo souběhů předkládaných zhotovi</w:t>
      </w:r>
      <w:r>
        <w:t xml:space="preserve">telem </w:t>
      </w:r>
      <w:r w:rsidRPr="00A5359A">
        <w:t xml:space="preserve">ve lhůtách dle § </w:t>
      </w:r>
      <w:proofErr w:type="gramStart"/>
      <w:r w:rsidRPr="00A5359A">
        <w:t xml:space="preserve">16 </w:t>
      </w:r>
      <w:proofErr w:type="spellStart"/>
      <w:r w:rsidRPr="00A5359A">
        <w:t>z.č</w:t>
      </w:r>
      <w:proofErr w:type="spellEnd"/>
      <w:r w:rsidRPr="00A5359A">
        <w:t>.</w:t>
      </w:r>
      <w:proofErr w:type="gramEnd"/>
      <w:r w:rsidRPr="00A5359A">
        <w:t xml:space="preserve"> 309/2006 Sb. </w:t>
      </w:r>
      <w:r w:rsidR="001C4F29">
        <w:t>formou aktualizace Plánu BOZP.</w:t>
      </w:r>
    </w:p>
    <w:p w:rsidR="005C3CDB" w:rsidRPr="001C4F29" w:rsidRDefault="005C3CDB" w:rsidP="001C4F29">
      <w:pPr>
        <w:rPr>
          <w:b/>
        </w:rPr>
      </w:pPr>
      <w:r w:rsidRPr="001C4F29">
        <w:rPr>
          <w:b/>
        </w:rPr>
        <w:lastRenderedPageBreak/>
        <w:t>Objekty 000, 100, 300, 4</w:t>
      </w:r>
      <w:r w:rsidR="001C4F29">
        <w:rPr>
          <w:b/>
        </w:rPr>
        <w:t>00 a 500</w:t>
      </w:r>
    </w:p>
    <w:p w:rsidR="00C212ED" w:rsidRPr="001C4F29" w:rsidRDefault="005C3CDB" w:rsidP="001C4F29">
      <w:pPr>
        <w:rPr>
          <w:color w:val="000000"/>
        </w:rPr>
      </w:pPr>
      <w:r w:rsidRPr="00A5359A">
        <w:rPr>
          <w:color w:val="000000"/>
        </w:rPr>
        <w:t>Práce budou probíhat dle zpracov</w:t>
      </w:r>
      <w:r w:rsidR="001C4F29">
        <w:rPr>
          <w:color w:val="000000"/>
        </w:rPr>
        <w:t>aných TP a pracovních postupů.</w:t>
      </w:r>
    </w:p>
    <w:p w:rsidR="005C3CDB" w:rsidRDefault="005C3CDB" w:rsidP="001C4F29">
      <w:pPr>
        <w:pStyle w:val="Nadpis1"/>
      </w:pPr>
      <w:bookmarkStart w:id="117" w:name="_Toc506378366"/>
      <w:bookmarkStart w:id="118" w:name="_Toc1118497"/>
      <w:r w:rsidRPr="001C4F29">
        <w:t>Kontrola</w:t>
      </w:r>
      <w:r w:rsidRPr="00C573B1">
        <w:t xml:space="preserve"> dodržování BOZP</w:t>
      </w:r>
      <w:r>
        <w:t xml:space="preserve"> na stavbě</w:t>
      </w:r>
      <w:bookmarkEnd w:id="117"/>
      <w:bookmarkEnd w:id="118"/>
    </w:p>
    <w:p w:rsidR="005C3CDB" w:rsidRPr="00A5359A" w:rsidRDefault="005C3CDB" w:rsidP="001C4F29">
      <w:r w:rsidRPr="00A5359A">
        <w:t xml:space="preserve">Zhotovitelé mají povinnost kontrolovat zajištění bezpečného provádění prací. Minimální frekvenci kontrol a odpovědné osoby za stav BOZP na staveništi budou určeny ve spolupráci s koordinátorem BOZP na prvním KDK stavby.  </w:t>
      </w:r>
    </w:p>
    <w:p w:rsidR="005C3CDB" w:rsidRPr="00A5359A" w:rsidRDefault="005C3CDB" w:rsidP="001C4F29">
      <w:r w:rsidRPr="00A5359A">
        <w:t xml:space="preserve">Koordinátor BOZP z každé kontroly BOZP na stavbě provede zápis do stavebního deníku zhotovitele. Zápis bude obsahovat informace o provedené kontrole, odkaz na </w:t>
      </w:r>
      <w:r>
        <w:t xml:space="preserve">podrobný zápis v elektronickém </w:t>
      </w:r>
      <w:r w:rsidRPr="00A5359A">
        <w:t xml:space="preserve">inspekčním deníku koordinátora.  </w:t>
      </w:r>
    </w:p>
    <w:p w:rsidR="005C3CDB" w:rsidRPr="00A5359A" w:rsidRDefault="005C3CDB" w:rsidP="001C4F29">
      <w:r w:rsidRPr="00A5359A">
        <w:t xml:space="preserve">V případě, že je koordinátorem BOZP nalezena neshoda, u které se jedná o vážné porušení zákonných povinností, je závada zapsána přímo do SD s doporučením přerušit práce do doby odstranění neshody.  </w:t>
      </w:r>
    </w:p>
    <w:p w:rsidR="00C212ED" w:rsidRPr="001C4F29" w:rsidRDefault="005C3CDB" w:rsidP="001C4F29">
      <w:r w:rsidRPr="00A5359A">
        <w:t>Pokud zhotovitel není schopen zajistit odstranění neshody na místě, doloží elektronicky KOO BOZP na email její odstran</w:t>
      </w:r>
      <w:r w:rsidR="001C4F29">
        <w:t xml:space="preserve">ění (včetně fotodokumentace).  </w:t>
      </w:r>
    </w:p>
    <w:p w:rsidR="005C3CDB" w:rsidRDefault="005C3CDB" w:rsidP="001C4F29">
      <w:pPr>
        <w:pStyle w:val="Nadpis1"/>
      </w:pPr>
      <w:bookmarkStart w:id="119" w:name="_Toc506378367"/>
      <w:bookmarkStart w:id="120" w:name="_Toc1118498"/>
      <w:r w:rsidRPr="001C4F29">
        <w:t>Aktualizace</w:t>
      </w:r>
      <w:r>
        <w:t xml:space="preserve"> plánu BOZP</w:t>
      </w:r>
      <w:bookmarkEnd w:id="119"/>
      <w:bookmarkEnd w:id="120"/>
    </w:p>
    <w:p w:rsidR="005C3CDB" w:rsidRPr="008D0B22" w:rsidRDefault="005C3CDB" w:rsidP="001C4F29">
      <w:r w:rsidRPr="008D0B22">
        <w:t>Plán BOZP bude aktualizován min. jednou za měsíc, případně při každé změně HMG nebo rizik</w:t>
      </w:r>
      <w:r>
        <w:t xml:space="preserve"> </w:t>
      </w:r>
      <w:r w:rsidRPr="008D0B22">
        <w:t>oznámených koo</w:t>
      </w:r>
      <w:r w:rsidR="001C4F29">
        <w:t>rdinátorovi BOZP zhotovitelem.</w:t>
      </w:r>
    </w:p>
    <w:p w:rsidR="005C3CDB" w:rsidRPr="008D0B22" w:rsidRDefault="005C3CDB" w:rsidP="001C4F29">
      <w:r w:rsidRPr="008D0B22">
        <w:t>Za součásti aktualiza</w:t>
      </w:r>
      <w:r w:rsidR="001C4F29">
        <w:t>cí Plánu BOZP jsou považovány:</w:t>
      </w:r>
    </w:p>
    <w:p w:rsidR="005C3CDB" w:rsidRPr="008D0B22" w:rsidRDefault="005C3CDB" w:rsidP="001C4F29">
      <w:pPr>
        <w:pStyle w:val="Odstavecseseznamem"/>
        <w:numPr>
          <w:ilvl w:val="0"/>
          <w:numId w:val="43"/>
        </w:numPr>
      </w:pPr>
      <w:r w:rsidRPr="008D0B22">
        <w:t>Samostatné záznamy z kontr</w:t>
      </w:r>
      <w:r w:rsidR="001C4F29">
        <w:t>olního dne koordinátora (KDK),</w:t>
      </w:r>
    </w:p>
    <w:p w:rsidR="005C3CDB" w:rsidRPr="008D0B22" w:rsidRDefault="005C3CDB" w:rsidP="001C4F29">
      <w:pPr>
        <w:pStyle w:val="Odstavecseseznamem"/>
        <w:numPr>
          <w:ilvl w:val="0"/>
          <w:numId w:val="43"/>
        </w:numPr>
      </w:pPr>
      <w:r w:rsidRPr="008D0B22">
        <w:t>záznamy z KD s</w:t>
      </w:r>
      <w:r w:rsidR="001C4F29">
        <w:t>tavby v bodech připomínek KOO,</w:t>
      </w:r>
    </w:p>
    <w:p w:rsidR="005C3CDB" w:rsidRPr="008D0B22" w:rsidRDefault="005C3CDB" w:rsidP="001C4F29">
      <w:pPr>
        <w:pStyle w:val="Odstavecseseznamem"/>
        <w:numPr>
          <w:ilvl w:val="0"/>
          <w:numId w:val="43"/>
        </w:numPr>
      </w:pPr>
      <w:r w:rsidRPr="008D0B22">
        <w:t>záznamy z operativních porad (dispečink apod.) v bod</w:t>
      </w:r>
      <w:r w:rsidR="001C4F29">
        <w:t>ech připomínek KOO,</w:t>
      </w:r>
    </w:p>
    <w:p w:rsidR="005C3CDB" w:rsidRPr="008D0B22" w:rsidRDefault="005C3CDB" w:rsidP="001C4F29">
      <w:pPr>
        <w:pStyle w:val="Odstavecseseznamem"/>
        <w:numPr>
          <w:ilvl w:val="0"/>
          <w:numId w:val="43"/>
        </w:numPr>
      </w:pPr>
      <w:r w:rsidRPr="008D0B22">
        <w:t>koordinační opatření a zázn</w:t>
      </w:r>
      <w:r w:rsidR="001C4F29">
        <w:t>amy do stavebního deníku (SD),</w:t>
      </w:r>
    </w:p>
    <w:p w:rsidR="005C3CDB" w:rsidRPr="008D0B22" w:rsidRDefault="005C3CDB" w:rsidP="001C4F29">
      <w:pPr>
        <w:pStyle w:val="Odstavecseseznamem"/>
        <w:numPr>
          <w:ilvl w:val="0"/>
          <w:numId w:val="43"/>
        </w:numPr>
      </w:pPr>
      <w:r w:rsidRPr="008D0B22">
        <w:t>koordinační opatření a záznamy zapsané a zaslané z ele</w:t>
      </w:r>
      <w:r w:rsidR="001C4F29">
        <w:t>ktronického inspekčního deníku,</w:t>
      </w:r>
    </w:p>
    <w:p w:rsidR="005C3CDB" w:rsidRPr="008D0B22" w:rsidRDefault="001C4F29" w:rsidP="001C4F29">
      <w:pPr>
        <w:pStyle w:val="Odstavecseseznamem"/>
        <w:numPr>
          <w:ilvl w:val="0"/>
          <w:numId w:val="43"/>
        </w:numPr>
      </w:pPr>
      <w:r>
        <w:t>koordinátora (SEZ),</w:t>
      </w:r>
    </w:p>
    <w:p w:rsidR="005C3CDB" w:rsidRPr="008D0B22" w:rsidRDefault="005C3CDB" w:rsidP="001C4F29">
      <w:pPr>
        <w:pStyle w:val="Odstavecseseznamem"/>
        <w:numPr>
          <w:ilvl w:val="0"/>
          <w:numId w:val="43"/>
        </w:numPr>
      </w:pPr>
      <w:r w:rsidRPr="008D0B22">
        <w:t>připomínky KOO k předloženým TP.</w:t>
      </w:r>
    </w:p>
    <w:p w:rsidR="005C3CDB" w:rsidRDefault="005C3CDB" w:rsidP="001C4F29">
      <w:pPr>
        <w:pStyle w:val="Nadpis1"/>
      </w:pPr>
      <w:bookmarkStart w:id="121" w:name="_Toc506378368"/>
      <w:bookmarkStart w:id="122" w:name="_Toc1118499"/>
      <w:r w:rsidRPr="001C4F29">
        <w:t>Kontrolní</w:t>
      </w:r>
      <w:r>
        <w:t xml:space="preserve"> den koordinátora</w:t>
      </w:r>
      <w:bookmarkEnd w:id="121"/>
      <w:bookmarkEnd w:id="122"/>
    </w:p>
    <w:p w:rsidR="005C3CDB" w:rsidRDefault="005C3CDB" w:rsidP="001C4F29">
      <w:r w:rsidRPr="008D0B22">
        <w:t>KDK bude konán v intervalech domluvených na 1 KDK jako součást kontrolního dne stavby a</w:t>
      </w:r>
      <w:r>
        <w:t xml:space="preserve"> bude o </w:t>
      </w:r>
      <w:r w:rsidRPr="008D0B22">
        <w:t>něm pořízen samostatný zápis. KDK může být operativně svolán i jako</w:t>
      </w:r>
      <w:r w:rsidR="001C4F29">
        <w:t xml:space="preserve"> samostatný kontrolní den KOO.</w:t>
      </w:r>
    </w:p>
    <w:p w:rsidR="00A95242" w:rsidRDefault="00A95242" w:rsidP="001C4F29"/>
    <w:p w:rsidR="00A95242" w:rsidRDefault="00A95242" w:rsidP="001C4F29"/>
    <w:p w:rsidR="00A95242" w:rsidRDefault="00A95242" w:rsidP="001C4F29"/>
    <w:p w:rsidR="00A95242" w:rsidRPr="003C1A56" w:rsidRDefault="00A95242" w:rsidP="00027DA3">
      <w:pPr>
        <w:tabs>
          <w:tab w:val="right" w:pos="9072"/>
        </w:tabs>
      </w:pPr>
      <w:r w:rsidRPr="003C1A56">
        <w:t xml:space="preserve">Vypracoval: </w:t>
      </w:r>
      <w:r w:rsidRPr="003C1A56">
        <w:tab/>
        <w:t>Ing. Karel Pecha</w:t>
      </w:r>
      <w:r w:rsidR="00A65BAE" w:rsidRPr="003C1A56">
        <w:t>, evidenční</w:t>
      </w:r>
      <w:r w:rsidRPr="003C1A56">
        <w:t xml:space="preserve"> č. </w:t>
      </w:r>
      <w:r w:rsidR="00A65BAE" w:rsidRPr="003C1A56">
        <w:t>ZEKA/699/KOO/2018</w:t>
      </w:r>
    </w:p>
    <w:p w:rsidR="005C3CDB" w:rsidRDefault="005C3CDB" w:rsidP="00A95242">
      <w:pPr>
        <w:pStyle w:val="Nadpis1"/>
        <w:pageBreakBefore/>
        <w:numPr>
          <w:ilvl w:val="0"/>
          <w:numId w:val="0"/>
        </w:numPr>
        <w:rPr>
          <w:rFonts w:ascii="Times New Roman" w:hAnsi="Times New Roman" w:cs="Times New Roman"/>
          <w:color w:val="010302"/>
        </w:rPr>
      </w:pPr>
      <w:bookmarkStart w:id="123" w:name="_Toc506378369"/>
      <w:bookmarkStart w:id="124" w:name="_Toc1118500"/>
      <w:r>
        <w:lastRenderedPageBreak/>
        <w:t xml:space="preserve">Příloha č. 1 </w:t>
      </w:r>
      <w:r>
        <w:rPr>
          <w:spacing w:val="-2"/>
        </w:rPr>
        <w:t>-</w:t>
      </w:r>
      <w:r>
        <w:t xml:space="preserve"> Pr</w:t>
      </w:r>
      <w:r>
        <w:rPr>
          <w:spacing w:val="-3"/>
        </w:rPr>
        <w:t>á</w:t>
      </w:r>
      <w:r>
        <w:t>ce vykonávané v blízkosti elektrických zařízení</w:t>
      </w:r>
      <w:bookmarkEnd w:id="123"/>
      <w:bookmarkEnd w:id="124"/>
    </w:p>
    <w:p w:rsidR="005C3CDB" w:rsidRPr="001C4F29" w:rsidRDefault="005C3CDB" w:rsidP="001C4F29">
      <w:pPr>
        <w:rPr>
          <w:b/>
        </w:rPr>
      </w:pPr>
      <w:r w:rsidRPr="001C4F29">
        <w:rPr>
          <w:b/>
        </w:rPr>
        <w:t>Práce vykonávané pomocí mechanizmů v bl</w:t>
      </w:r>
      <w:r w:rsidR="001C4F29">
        <w:rPr>
          <w:b/>
        </w:rPr>
        <w:t>ízkosti elektrických zařízení:</w:t>
      </w:r>
    </w:p>
    <w:p w:rsidR="005C3CDB" w:rsidRPr="00504761" w:rsidRDefault="005C3CDB" w:rsidP="001C4F29">
      <w:pPr>
        <w:pStyle w:val="Odstavecseseznamem"/>
        <w:numPr>
          <w:ilvl w:val="0"/>
          <w:numId w:val="44"/>
        </w:numPr>
      </w:pPr>
      <w:r w:rsidRPr="00504761">
        <w:t xml:space="preserve">Vypracovat a dodržovat </w:t>
      </w:r>
      <w:r w:rsidR="001C4F29">
        <w:t>TP dle podmínek správce sítě,</w:t>
      </w:r>
    </w:p>
    <w:p w:rsidR="005C3CDB" w:rsidRPr="00504761" w:rsidRDefault="005C3CDB" w:rsidP="001C4F29">
      <w:pPr>
        <w:pStyle w:val="Odstavecseseznamem"/>
        <w:numPr>
          <w:ilvl w:val="0"/>
          <w:numId w:val="44"/>
        </w:numPr>
      </w:pPr>
      <w:r w:rsidRPr="00504761">
        <w:t xml:space="preserve">s TP musí být prokazatelně </w:t>
      </w:r>
      <w:r w:rsidR="001C4F29">
        <w:t>seznámeni všichni zhotovitelé,</w:t>
      </w:r>
    </w:p>
    <w:p w:rsidR="005C3CDB" w:rsidRPr="00504761" w:rsidRDefault="005C3CDB" w:rsidP="001C4F29">
      <w:pPr>
        <w:pStyle w:val="Odstavecseseznamem"/>
        <w:numPr>
          <w:ilvl w:val="0"/>
          <w:numId w:val="44"/>
        </w:numPr>
      </w:pPr>
      <w:r w:rsidRPr="00504761">
        <w:t>práce provádě</w:t>
      </w:r>
      <w:r w:rsidR="001C4F29">
        <w:t>t prováděny dle PNE 33 0000-6,</w:t>
      </w:r>
    </w:p>
    <w:p w:rsidR="005C3CDB" w:rsidRPr="00195596" w:rsidRDefault="005C3CDB" w:rsidP="001C4F29">
      <w:pPr>
        <w:pStyle w:val="Odstavecseseznamem"/>
        <w:numPr>
          <w:ilvl w:val="0"/>
          <w:numId w:val="44"/>
        </w:numPr>
      </w:pPr>
      <w:r w:rsidRPr="00195596">
        <w:t>před zahájením prací v blízkosti živých částí musí být zhotovitelé prokazatelně seznámeni s riziky, které h</w:t>
      </w:r>
      <w:r w:rsidR="001C4F29">
        <w:t>rozí od elektrického zařízení.</w:t>
      </w:r>
    </w:p>
    <w:p w:rsidR="005C3CDB" w:rsidRPr="001C4F29" w:rsidRDefault="001C4F29" w:rsidP="001C4F29">
      <w:pPr>
        <w:rPr>
          <w:b/>
        </w:rPr>
      </w:pPr>
      <w:r>
        <w:rPr>
          <w:b/>
        </w:rPr>
        <w:t>Vzdálenosti od živých částí:</w:t>
      </w:r>
    </w:p>
    <w:p w:rsidR="005C3CDB" w:rsidRPr="001C4F29" w:rsidRDefault="005C3CDB" w:rsidP="001C4F29">
      <w:pPr>
        <w:rPr>
          <w:b/>
        </w:rPr>
      </w:pPr>
      <w:r w:rsidRPr="001C4F29">
        <w:rPr>
          <w:b/>
        </w:rPr>
        <w:t>Při jakékoli činnosti a práci musí být dodržována stanovená minimální vzdálenost od živýc</w:t>
      </w:r>
      <w:r w:rsidR="001C4F29">
        <w:rPr>
          <w:b/>
        </w:rPr>
        <w:t>h částí elektrického zařízení:</w:t>
      </w:r>
    </w:p>
    <w:p w:rsidR="005C3CDB" w:rsidRPr="00195596" w:rsidRDefault="005C3CDB" w:rsidP="001C4F29">
      <w:pPr>
        <w:pStyle w:val="Odstavecseseznamem"/>
        <w:numPr>
          <w:ilvl w:val="0"/>
          <w:numId w:val="45"/>
        </w:numPr>
      </w:pPr>
      <w:r w:rsidRPr="00195596">
        <w:t>Hodnoty DL a DV jsou hodnotami minimálními. Tyto vzdálenosti mohou být osobou odpovědnou za</w:t>
      </w:r>
      <w:r w:rsidR="001C4F29">
        <w:t xml:space="preserve"> elektrické zařízení zvětšeny.</w:t>
      </w:r>
    </w:p>
    <w:p w:rsidR="005C3CDB" w:rsidRPr="00195596" w:rsidRDefault="005C3CDB" w:rsidP="001C4F29">
      <w:pPr>
        <w:pStyle w:val="Odstavecseseznamem"/>
        <w:numPr>
          <w:ilvl w:val="0"/>
          <w:numId w:val="45"/>
        </w:numPr>
      </w:pPr>
      <w:r w:rsidRPr="00195596">
        <w:t>Jestliže má být předepsaná vzdálenost dostatečná pro práci osob bez elektrotechnick</w:t>
      </w:r>
      <w:r>
        <w:t xml:space="preserve">é </w:t>
      </w:r>
      <w:r w:rsidRPr="00195596">
        <w:t>kvalifikace a bez dalších bezpečnostních opatření (jako je například dozor při práci a podobně), musí být tato vzdálenost vžd</w:t>
      </w:r>
      <w:r w:rsidR="001C4F29">
        <w:t>y větší, než je vzdálenost DV.</w:t>
      </w:r>
    </w:p>
    <w:p w:rsidR="005C3CDB" w:rsidRPr="00195596" w:rsidRDefault="005C3CDB" w:rsidP="001C4F29">
      <w:pPr>
        <w:pStyle w:val="Odstavecseseznamem"/>
        <w:numPr>
          <w:ilvl w:val="0"/>
          <w:numId w:val="45"/>
        </w:numPr>
      </w:pPr>
      <w:r w:rsidRPr="00195596">
        <w:t>Minimální vzdálenost musí být prokazatelně změřena od nejbližších vodičů pod napětím nebo</w:t>
      </w:r>
      <w:r>
        <w:t xml:space="preserve"> </w:t>
      </w:r>
      <w:r w:rsidRPr="00195596">
        <w:t>nezakrytých živých částí elektrických zařízení, jak ve vod</w:t>
      </w:r>
      <w:r w:rsidR="001C4F29">
        <w:t>orovném, tak ve svislém směru.</w:t>
      </w:r>
    </w:p>
    <w:p w:rsidR="005C3CDB" w:rsidRPr="00195596" w:rsidRDefault="005C3CDB" w:rsidP="001C4F29">
      <w:pPr>
        <w:pStyle w:val="Odstavecseseznamem"/>
        <w:numPr>
          <w:ilvl w:val="0"/>
          <w:numId w:val="45"/>
        </w:numPr>
      </w:pPr>
      <w:r w:rsidRPr="00195596">
        <w:t>U venkovního vedení musí být brán zřetel na všechny možn</w:t>
      </w:r>
      <w:r w:rsidR="001C4F29">
        <w:t>é výkyvy vodičů vlivem počasí.</w:t>
      </w:r>
    </w:p>
    <w:p w:rsidR="005C3CDB" w:rsidRPr="001C4F29" w:rsidRDefault="005C3CDB" w:rsidP="001C4F29">
      <w:pPr>
        <w:pStyle w:val="Odstavecseseznamem"/>
        <w:numPr>
          <w:ilvl w:val="0"/>
          <w:numId w:val="45"/>
        </w:numPr>
      </w:pPr>
      <w:r w:rsidRPr="00195596">
        <w:t>Musí být minimalizována možnost rizika dotyku vodičů při jakémkoliv pohybu mechanizace a zavěšeného břemene, a to i v přípa</w:t>
      </w:r>
      <w:r w:rsidR="001C4F29">
        <w:t>dě přetržení či švihnutí lana.</w:t>
      </w:r>
    </w:p>
    <w:tbl>
      <w:tblPr>
        <w:tblStyle w:val="MMTable"/>
        <w:tblW w:w="8928" w:type="dxa"/>
        <w:jc w:val="center"/>
        <w:tblLook w:val="04A0" w:firstRow="1" w:lastRow="0" w:firstColumn="1" w:lastColumn="0" w:noHBand="0" w:noVBand="1"/>
      </w:tblPr>
      <w:tblGrid>
        <w:gridCol w:w="3119"/>
        <w:gridCol w:w="2832"/>
        <w:gridCol w:w="145"/>
        <w:gridCol w:w="2832"/>
      </w:tblGrid>
      <w:tr w:rsidR="005C3CDB" w:rsidRPr="00605E02" w:rsidTr="007D42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tcW w:w="3119" w:type="dxa"/>
          </w:tcPr>
          <w:p w:rsidR="005C3CDB" w:rsidRPr="00605E02" w:rsidRDefault="005C3CDB" w:rsidP="007D42E4">
            <w:pPr>
              <w:spacing w:before="138"/>
              <w:jc w:val="left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Un (kV) / L (mm)</w:t>
            </w:r>
          </w:p>
        </w:tc>
        <w:tc>
          <w:tcPr>
            <w:tcW w:w="2832" w:type="dxa"/>
          </w:tcPr>
          <w:p w:rsidR="005C3CDB" w:rsidRPr="00605E02" w:rsidRDefault="005C3CDB" w:rsidP="007D42E4">
            <w:pPr>
              <w:spacing w:before="138"/>
              <w:ind w:firstLine="0"/>
              <w:jc w:val="left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b/>
                <w:color w:val="000000"/>
                <w:szCs w:val="20"/>
              </w:rPr>
              <w:t>D</w:t>
            </w:r>
            <w:r w:rsidRPr="00605E02">
              <w:rPr>
                <w:rFonts w:asciiTheme="minorHAnsi" w:hAnsiTheme="minorHAnsi" w:cstheme="minorHAnsi"/>
                <w:b/>
                <w:color w:val="000000"/>
                <w:szCs w:val="20"/>
                <w:vertAlign w:val="subscript"/>
              </w:rPr>
              <w:t>L</w:t>
            </w:r>
            <w:r w:rsidRPr="00605E02">
              <w:rPr>
                <w:rFonts w:asciiTheme="minorHAnsi" w:hAnsiTheme="minorHAnsi" w:cstheme="minorHAnsi"/>
                <w:b/>
                <w:color w:val="000000"/>
                <w:szCs w:val="20"/>
              </w:rPr>
              <w:t xml:space="preserve"> </w:t>
            </w:r>
            <w:proofErr w:type="spellStart"/>
            <w:r w:rsidRPr="00605E02">
              <w:rPr>
                <w:rFonts w:asciiTheme="minorHAnsi" w:hAnsiTheme="minorHAnsi" w:cstheme="minorHAnsi"/>
                <w:b/>
                <w:color w:val="000000"/>
                <w:szCs w:val="20"/>
              </w:rPr>
              <w:t>ochranný</w:t>
            </w:r>
            <w:proofErr w:type="spellEnd"/>
            <w:r w:rsidRPr="00605E02">
              <w:rPr>
                <w:rFonts w:asciiTheme="minorHAnsi" w:hAnsiTheme="minorHAnsi" w:cstheme="minorHAnsi"/>
                <w:b/>
                <w:color w:val="000000"/>
                <w:szCs w:val="20"/>
              </w:rPr>
              <w:t xml:space="preserve"> </w:t>
            </w:r>
            <w:proofErr w:type="spellStart"/>
            <w:r w:rsidRPr="00605E02">
              <w:rPr>
                <w:rFonts w:asciiTheme="minorHAnsi" w:hAnsiTheme="minorHAnsi" w:cstheme="minorHAnsi"/>
                <w:b/>
                <w:color w:val="000000"/>
                <w:szCs w:val="20"/>
              </w:rPr>
              <w:t>prostor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br/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Vnější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hranice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ochranného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prostoru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D</w:t>
            </w:r>
            <w:r w:rsidRPr="00605E02">
              <w:rPr>
                <w:rFonts w:asciiTheme="minorHAnsi" w:hAnsiTheme="minorHAnsi" w:cstheme="minorHAnsi"/>
                <w:color w:val="000000"/>
                <w:szCs w:val="20"/>
                <w:vertAlign w:val="subscript"/>
              </w:rPr>
              <w:t>L</w:t>
            </w: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(mm)</w:t>
            </w:r>
          </w:p>
        </w:tc>
        <w:tc>
          <w:tcPr>
            <w:tcW w:w="2977" w:type="dxa"/>
            <w:gridSpan w:val="2"/>
          </w:tcPr>
          <w:p w:rsidR="005C3CDB" w:rsidRPr="00605E02" w:rsidRDefault="005C3CDB" w:rsidP="007D42E4">
            <w:pPr>
              <w:spacing w:before="138"/>
              <w:ind w:firstLine="0"/>
              <w:jc w:val="left"/>
              <w:rPr>
                <w:rFonts w:asciiTheme="minorHAnsi" w:hAnsiTheme="minorHAnsi" w:cstheme="minorHAnsi"/>
                <w:b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b/>
                <w:color w:val="000000"/>
                <w:szCs w:val="20"/>
              </w:rPr>
              <w:t>D</w:t>
            </w:r>
            <w:r w:rsidRPr="00605E02">
              <w:rPr>
                <w:rFonts w:asciiTheme="minorHAnsi" w:hAnsiTheme="minorHAnsi" w:cstheme="minorHAnsi"/>
                <w:b/>
                <w:color w:val="000000"/>
                <w:szCs w:val="20"/>
                <w:vertAlign w:val="subscript"/>
              </w:rPr>
              <w:t>V</w:t>
            </w:r>
            <w:r w:rsidRPr="00605E02">
              <w:rPr>
                <w:rFonts w:asciiTheme="minorHAnsi" w:hAnsiTheme="minorHAnsi" w:cstheme="minorHAnsi"/>
                <w:b/>
                <w:color w:val="000000"/>
                <w:szCs w:val="20"/>
              </w:rPr>
              <w:t xml:space="preserve"> </w:t>
            </w:r>
            <w:proofErr w:type="spellStart"/>
            <w:r w:rsidRPr="00605E02">
              <w:rPr>
                <w:rFonts w:asciiTheme="minorHAnsi" w:hAnsiTheme="minorHAnsi" w:cstheme="minorHAnsi"/>
                <w:b/>
                <w:color w:val="000000"/>
                <w:szCs w:val="20"/>
              </w:rPr>
              <w:t>zóna</w:t>
            </w:r>
            <w:proofErr w:type="spellEnd"/>
            <w:r w:rsidRPr="00605E02">
              <w:rPr>
                <w:rFonts w:asciiTheme="minorHAnsi" w:hAnsiTheme="minorHAnsi" w:cstheme="minorHAnsi"/>
                <w:b/>
                <w:color w:val="000000"/>
                <w:szCs w:val="20"/>
              </w:rPr>
              <w:t xml:space="preserve"> </w:t>
            </w:r>
            <w:proofErr w:type="spellStart"/>
            <w:r w:rsidRPr="00605E02">
              <w:rPr>
                <w:rFonts w:asciiTheme="minorHAnsi" w:hAnsiTheme="minorHAnsi" w:cstheme="minorHAnsi"/>
                <w:b/>
                <w:color w:val="000000"/>
                <w:szCs w:val="20"/>
              </w:rPr>
              <w:t>přiblížení</w:t>
            </w:r>
            <w:proofErr w:type="spellEnd"/>
          </w:p>
          <w:p w:rsidR="005C3CDB" w:rsidRPr="00605E02" w:rsidRDefault="005C3CDB" w:rsidP="007D42E4">
            <w:pPr>
              <w:spacing w:before="138"/>
              <w:ind w:firstLine="0"/>
              <w:jc w:val="left"/>
              <w:rPr>
                <w:rFonts w:asciiTheme="minorHAnsi" w:hAnsiTheme="minorHAnsi" w:cstheme="minorHAnsi"/>
                <w:color w:val="000000"/>
                <w:szCs w:val="20"/>
              </w:rPr>
            </w:pP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Vnější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hranice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zóny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přiblížení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D</w:t>
            </w:r>
            <w:r w:rsidRPr="007D42E4">
              <w:rPr>
                <w:rFonts w:asciiTheme="minorHAnsi" w:hAnsiTheme="minorHAnsi" w:cstheme="minorHAnsi"/>
                <w:color w:val="000000"/>
                <w:szCs w:val="20"/>
              </w:rPr>
              <w:t>v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(mm)</w:t>
            </w:r>
          </w:p>
        </w:tc>
      </w:tr>
      <w:tr w:rsidR="005C3CDB" w:rsidRPr="00605E02" w:rsidTr="00D50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3119" w:type="dxa"/>
          </w:tcPr>
          <w:p w:rsidR="005C3CDB" w:rsidRPr="00605E02" w:rsidRDefault="005C3CDB" w:rsidP="00D502C8">
            <w:pPr>
              <w:spacing w:before="138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U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zařízení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do 1 kV</w:t>
            </w:r>
          </w:p>
        </w:tc>
        <w:tc>
          <w:tcPr>
            <w:tcW w:w="2977" w:type="dxa"/>
            <w:gridSpan w:val="2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Bez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dotyku</w:t>
            </w:r>
            <w:proofErr w:type="spellEnd"/>
          </w:p>
        </w:tc>
        <w:tc>
          <w:tcPr>
            <w:tcW w:w="2832" w:type="dxa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300</w:t>
            </w:r>
          </w:p>
        </w:tc>
      </w:tr>
      <w:tr w:rsidR="005C3CDB" w:rsidRPr="00605E02" w:rsidTr="00D502C8">
        <w:trPr>
          <w:jc w:val="center"/>
        </w:trPr>
        <w:tc>
          <w:tcPr>
            <w:tcW w:w="3119" w:type="dxa"/>
          </w:tcPr>
          <w:p w:rsidR="005C3CDB" w:rsidRPr="00605E02" w:rsidRDefault="005C3CDB" w:rsidP="00D502C8">
            <w:pPr>
              <w:spacing w:before="138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U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zařízení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do 1 kV do 10 kV</w:t>
            </w:r>
          </w:p>
        </w:tc>
        <w:tc>
          <w:tcPr>
            <w:tcW w:w="2977" w:type="dxa"/>
            <w:gridSpan w:val="2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120</w:t>
            </w:r>
          </w:p>
        </w:tc>
        <w:tc>
          <w:tcPr>
            <w:tcW w:w="2832" w:type="dxa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1150</w:t>
            </w:r>
          </w:p>
        </w:tc>
      </w:tr>
      <w:tr w:rsidR="005C3CDB" w:rsidRPr="00605E02" w:rsidTr="00D50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3119" w:type="dxa"/>
          </w:tcPr>
          <w:p w:rsidR="005C3CDB" w:rsidRPr="00605E02" w:rsidRDefault="005C3CDB" w:rsidP="00D502C8">
            <w:pPr>
              <w:spacing w:before="138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U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zařízení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do 22 kV</w:t>
            </w:r>
          </w:p>
        </w:tc>
        <w:tc>
          <w:tcPr>
            <w:tcW w:w="2977" w:type="dxa"/>
            <w:gridSpan w:val="2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260</w:t>
            </w:r>
          </w:p>
        </w:tc>
        <w:tc>
          <w:tcPr>
            <w:tcW w:w="2832" w:type="dxa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1260</w:t>
            </w:r>
          </w:p>
        </w:tc>
      </w:tr>
      <w:tr w:rsidR="005C3CDB" w:rsidRPr="00605E02" w:rsidTr="00D502C8">
        <w:trPr>
          <w:jc w:val="center"/>
        </w:trPr>
        <w:tc>
          <w:tcPr>
            <w:tcW w:w="3119" w:type="dxa"/>
          </w:tcPr>
          <w:p w:rsidR="005C3CDB" w:rsidRPr="00605E02" w:rsidRDefault="005C3CDB" w:rsidP="00D502C8">
            <w:pPr>
              <w:spacing w:before="138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U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zařízení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do 35 kV</w:t>
            </w:r>
          </w:p>
        </w:tc>
        <w:tc>
          <w:tcPr>
            <w:tcW w:w="2977" w:type="dxa"/>
            <w:gridSpan w:val="2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370</w:t>
            </w:r>
          </w:p>
        </w:tc>
        <w:tc>
          <w:tcPr>
            <w:tcW w:w="2832" w:type="dxa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1370</w:t>
            </w:r>
          </w:p>
        </w:tc>
      </w:tr>
      <w:tr w:rsidR="005C3CDB" w:rsidRPr="00605E02" w:rsidTr="00D50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3119" w:type="dxa"/>
          </w:tcPr>
          <w:p w:rsidR="005C3CDB" w:rsidRPr="00605E02" w:rsidRDefault="005C3CDB" w:rsidP="00D502C8">
            <w:pPr>
              <w:spacing w:before="138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U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zařízení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do 110 kV</w:t>
            </w:r>
          </w:p>
        </w:tc>
        <w:tc>
          <w:tcPr>
            <w:tcW w:w="2977" w:type="dxa"/>
            <w:gridSpan w:val="2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1000</w:t>
            </w:r>
          </w:p>
        </w:tc>
        <w:tc>
          <w:tcPr>
            <w:tcW w:w="2832" w:type="dxa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2000</w:t>
            </w:r>
          </w:p>
        </w:tc>
      </w:tr>
      <w:tr w:rsidR="005C3CDB" w:rsidRPr="00605E02" w:rsidTr="00D502C8">
        <w:trPr>
          <w:jc w:val="center"/>
        </w:trPr>
        <w:tc>
          <w:tcPr>
            <w:tcW w:w="3119" w:type="dxa"/>
          </w:tcPr>
          <w:p w:rsidR="005C3CDB" w:rsidRPr="00605E02" w:rsidRDefault="005C3CDB" w:rsidP="00D502C8">
            <w:pPr>
              <w:spacing w:before="138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U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zařízení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do 220 kV</w:t>
            </w:r>
          </w:p>
        </w:tc>
        <w:tc>
          <w:tcPr>
            <w:tcW w:w="2977" w:type="dxa"/>
            <w:gridSpan w:val="2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1600</w:t>
            </w:r>
          </w:p>
        </w:tc>
        <w:tc>
          <w:tcPr>
            <w:tcW w:w="2832" w:type="dxa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300</w:t>
            </w:r>
          </w:p>
        </w:tc>
      </w:tr>
      <w:tr w:rsidR="005C3CDB" w:rsidRPr="00605E02" w:rsidTr="007D42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3119" w:type="dxa"/>
          </w:tcPr>
          <w:p w:rsidR="005C3CDB" w:rsidRPr="00605E02" w:rsidRDefault="005C3CDB" w:rsidP="00D502C8">
            <w:pPr>
              <w:spacing w:before="138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U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zařízení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do 400 kV</w:t>
            </w:r>
          </w:p>
        </w:tc>
        <w:tc>
          <w:tcPr>
            <w:tcW w:w="2832" w:type="dxa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2600</w:t>
            </w:r>
          </w:p>
        </w:tc>
        <w:tc>
          <w:tcPr>
            <w:tcW w:w="2977" w:type="dxa"/>
            <w:gridSpan w:val="2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4600</w:t>
            </w:r>
          </w:p>
        </w:tc>
      </w:tr>
      <w:tr w:rsidR="005C3CDB" w:rsidRPr="00605E02" w:rsidTr="007D42E4">
        <w:trPr>
          <w:jc w:val="center"/>
        </w:trPr>
        <w:tc>
          <w:tcPr>
            <w:tcW w:w="3119" w:type="dxa"/>
          </w:tcPr>
          <w:p w:rsidR="005C3CDB" w:rsidRPr="00605E02" w:rsidRDefault="005C3CDB" w:rsidP="007D42E4">
            <w:pPr>
              <w:spacing w:before="138"/>
              <w:ind w:left="462" w:firstLine="0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U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trakčního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vedení</w:t>
            </w:r>
            <w:proofErr w:type="spellEnd"/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 xml:space="preserve"> DC 3 / AC 25 kV</w:t>
            </w:r>
          </w:p>
        </w:tc>
        <w:tc>
          <w:tcPr>
            <w:tcW w:w="2832" w:type="dxa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900</w:t>
            </w:r>
          </w:p>
        </w:tc>
        <w:tc>
          <w:tcPr>
            <w:tcW w:w="2977" w:type="dxa"/>
            <w:gridSpan w:val="2"/>
          </w:tcPr>
          <w:p w:rsidR="005C3CDB" w:rsidRPr="00605E02" w:rsidRDefault="005C3CDB" w:rsidP="00D502C8">
            <w:pPr>
              <w:spacing w:before="138"/>
              <w:jc w:val="center"/>
              <w:rPr>
                <w:rFonts w:asciiTheme="minorHAnsi" w:hAnsiTheme="minorHAnsi" w:cstheme="minorHAnsi"/>
                <w:color w:val="000000"/>
                <w:szCs w:val="20"/>
              </w:rPr>
            </w:pPr>
            <w:r w:rsidRPr="00605E02">
              <w:rPr>
                <w:rFonts w:asciiTheme="minorHAnsi" w:hAnsiTheme="minorHAnsi" w:cstheme="minorHAnsi"/>
                <w:color w:val="000000"/>
                <w:szCs w:val="20"/>
              </w:rPr>
              <w:t>1500</w:t>
            </w:r>
          </w:p>
        </w:tc>
      </w:tr>
    </w:tbl>
    <w:p w:rsidR="005C3CDB" w:rsidRDefault="001C4F29" w:rsidP="001C4F29">
      <w:pPr>
        <w:spacing w:before="138"/>
        <w:ind w:firstLine="0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noProof/>
          <w:lang w:eastAsia="cs-CZ"/>
        </w:rPr>
        <w:lastRenderedPageBreak/>
        <w:drawing>
          <wp:anchor distT="0" distB="0" distL="114300" distR="114300" simplePos="0" relativeHeight="251662336" behindDoc="0" locked="0" layoutInCell="1" allowOverlap="1" wp14:anchorId="7BA2ED52" wp14:editId="3477683D">
            <wp:simplePos x="0" y="0"/>
            <wp:positionH relativeFrom="page">
              <wp:posOffset>1490345</wp:posOffset>
            </wp:positionH>
            <wp:positionV relativeFrom="page">
              <wp:posOffset>6353506</wp:posOffset>
            </wp:positionV>
            <wp:extent cx="4320000" cy="2883338"/>
            <wp:effectExtent l="0" t="0" r="0" b="0"/>
            <wp:wrapNone/>
            <wp:docPr id="1056" name="Picture 1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" name="Picture 1056"/>
                    <pic:cNvPicPr>
                      <a:picLocks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4" t="4546" r="7112" b="-10"/>
                    <a:stretch/>
                  </pic:blipFill>
                  <pic:spPr bwMode="auto">
                    <a:xfrm>
                      <a:off x="0" y="0"/>
                      <a:ext cx="4320000" cy="2883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3CDB">
        <w:rPr>
          <w:noProof/>
          <w:lang w:eastAsia="cs-CZ"/>
        </w:rPr>
        <w:drawing>
          <wp:anchor distT="0" distB="0" distL="114300" distR="114300" simplePos="0" relativeHeight="251661312" behindDoc="1" locked="0" layoutInCell="1" allowOverlap="1" wp14:anchorId="63E6B2F7" wp14:editId="246CA086">
            <wp:simplePos x="0" y="0"/>
            <wp:positionH relativeFrom="margin">
              <wp:posOffset>585581</wp:posOffset>
            </wp:positionH>
            <wp:positionV relativeFrom="margin">
              <wp:posOffset>1031267</wp:posOffset>
            </wp:positionV>
            <wp:extent cx="4320000" cy="3110846"/>
            <wp:effectExtent l="0" t="0" r="4445" b="0"/>
            <wp:wrapSquare wrapText="bothSides"/>
            <wp:docPr id="1054" name="Picture 1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" name="Picture 1054"/>
                    <pic:cNvPicPr>
                      <a:picLocks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7" t="6968" r="5939" b="2444"/>
                    <a:stretch/>
                  </pic:blipFill>
                  <pic:spPr bwMode="auto">
                    <a:xfrm>
                      <a:off x="0" y="0"/>
                      <a:ext cx="4320000" cy="3110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3CDB">
        <w:rPr>
          <w:rFonts w:ascii="Times New Roman" w:hAnsi="Times New Roman"/>
          <w:color w:val="000000" w:themeColor="text1"/>
          <w:sz w:val="24"/>
          <w:szCs w:val="24"/>
        </w:rPr>
        <w:br w:type="page"/>
      </w:r>
    </w:p>
    <w:p w:rsidR="005C3CDB" w:rsidRPr="00C86CCF" w:rsidRDefault="005C3CDB" w:rsidP="005C3CDB">
      <w:pPr>
        <w:pStyle w:val="Nadpis1"/>
        <w:numPr>
          <w:ilvl w:val="0"/>
          <w:numId w:val="0"/>
        </w:numPr>
      </w:pPr>
      <w:bookmarkStart w:id="125" w:name="_Toc506378370"/>
      <w:bookmarkStart w:id="126" w:name="_Toc1118501"/>
      <w:r w:rsidRPr="00C86CCF">
        <w:lastRenderedPageBreak/>
        <w:t>Příloha č. 2 - Přehled právních předpisů v platném znění používaných ve stavebnictví</w:t>
      </w:r>
      <w:bookmarkEnd w:id="125"/>
      <w:bookmarkEnd w:id="126"/>
      <w:r w:rsidRPr="00C86CCF">
        <w:t xml:space="preserve">  </w:t>
      </w:r>
    </w:p>
    <w:p w:rsidR="005C3CDB" w:rsidRDefault="005C3CDB" w:rsidP="001C4F29">
      <w:pPr>
        <w:spacing w:before="116"/>
        <w:ind w:right="24" w:firstLine="0"/>
        <w:rPr>
          <w:rFonts w:ascii="Times New Roman" w:hAnsi="Times New Roman" w:cs="Times New Roman"/>
          <w:color w:val="010302"/>
        </w:rPr>
      </w:pPr>
    </w:p>
    <w:tbl>
      <w:tblPr>
        <w:tblStyle w:val="MMTable"/>
        <w:tblpPr w:vertAnchor="text" w:horzAnchor="page" w:tblpXSpec="center" w:tblpY="-10"/>
        <w:tblW w:w="9214" w:type="dxa"/>
        <w:tblLayout w:type="fixed"/>
        <w:tblLook w:val="04A0" w:firstRow="1" w:lastRow="0" w:firstColumn="1" w:lastColumn="0" w:noHBand="0" w:noVBand="1"/>
      </w:tblPr>
      <w:tblGrid>
        <w:gridCol w:w="1405"/>
        <w:gridCol w:w="7809"/>
      </w:tblGrid>
      <w:tr w:rsidR="005C3CDB" w:rsidTr="005C3C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8"/>
        </w:trPr>
        <w:tc>
          <w:tcPr>
            <w:tcW w:w="9214" w:type="dxa"/>
            <w:gridSpan w:val="2"/>
          </w:tcPr>
          <w:p w:rsidR="005C3CDB" w:rsidRPr="005E4A4F" w:rsidRDefault="005C3CDB" w:rsidP="007D42E4">
            <w:pPr>
              <w:spacing w:before="60"/>
              <w:ind w:left="47" w:right="-51" w:hanging="47"/>
              <w:jc w:val="left"/>
              <w:rPr>
                <w:rFonts w:asciiTheme="minorHAnsi" w:hAnsiTheme="minorHAnsi" w:cstheme="minorHAnsi"/>
                <w:b/>
                <w:color w:val="000000"/>
                <w:szCs w:val="20"/>
              </w:rPr>
            </w:pPr>
            <w:proofErr w:type="spellStart"/>
            <w:r>
              <w:rPr>
                <w:rFonts w:asciiTheme="minorHAnsi" w:hAnsiTheme="minorHAnsi" w:cstheme="minorHAnsi"/>
                <w:b/>
                <w:color w:val="000000"/>
                <w:szCs w:val="20"/>
              </w:rPr>
              <w:t>Zákony</w:t>
            </w:r>
            <w:proofErr w:type="spellEnd"/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"/>
        </w:trPr>
        <w:tc>
          <w:tcPr>
            <w:tcW w:w="1405" w:type="dxa"/>
          </w:tcPr>
          <w:p w:rsidR="005C3CDB" w:rsidRPr="00C86CCF" w:rsidRDefault="005C3CDB" w:rsidP="007D42E4">
            <w:pPr>
              <w:spacing w:before="27"/>
              <w:ind w:left="37" w:right="-80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Zákon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č. 258/2000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  <w:tc>
          <w:tcPr>
            <w:tcW w:w="7809" w:type="dxa"/>
          </w:tcPr>
          <w:p w:rsidR="005C3CDB" w:rsidRPr="00C86CCF" w:rsidRDefault="005C3CDB" w:rsidP="007D42E4">
            <w:pPr>
              <w:spacing w:before="27"/>
              <w:ind w:left="328" w:right="-51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o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ochraně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veřejného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zdraví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a o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změně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některých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souvisejících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zákonů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  <w:tr w:rsidR="005C3CDB" w:rsidTr="005C3CDB">
        <w:trPr>
          <w:trHeight w:val="253"/>
        </w:trPr>
        <w:tc>
          <w:tcPr>
            <w:tcW w:w="1405" w:type="dxa"/>
          </w:tcPr>
          <w:p w:rsidR="005C3CDB" w:rsidRPr="00C86CCF" w:rsidRDefault="005C3CDB" w:rsidP="007D42E4">
            <w:pPr>
              <w:spacing w:before="29"/>
              <w:ind w:left="37" w:right="-80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Zákon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č. 262/2006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  <w:tc>
          <w:tcPr>
            <w:tcW w:w="7809" w:type="dxa"/>
          </w:tcPr>
          <w:p w:rsidR="005C3CDB" w:rsidRPr="00C86CCF" w:rsidRDefault="005C3CDB" w:rsidP="007D42E4">
            <w:pPr>
              <w:spacing w:before="29"/>
              <w:ind w:left="328" w:right="-51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zákoník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práce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0"/>
        </w:trPr>
        <w:tc>
          <w:tcPr>
            <w:tcW w:w="1405" w:type="dxa"/>
          </w:tcPr>
          <w:p w:rsidR="005C3CDB" w:rsidRPr="00C86CCF" w:rsidRDefault="005C3CDB" w:rsidP="007D42E4">
            <w:pPr>
              <w:spacing w:before="1"/>
              <w:ind w:left="37" w:right="-80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Zákon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č. 309/2006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  <w:tc>
          <w:tcPr>
            <w:tcW w:w="7809" w:type="dxa"/>
          </w:tcPr>
          <w:p w:rsidR="005C3CDB" w:rsidRPr="00C86CCF" w:rsidRDefault="005C3CDB" w:rsidP="007D42E4">
            <w:pPr>
              <w:spacing w:before="1"/>
              <w:ind w:left="328" w:right="-51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kterým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se</w:t>
            </w:r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upravují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další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požadavky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bezpečnosti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a</w:t>
            </w:r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ochrany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zdraví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při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47"/>
                <w:position w:val="9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práci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v</w:t>
            </w:r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pracovněprávních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vztazích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47"/>
                <w:position w:val="9"/>
                <w:szCs w:val="20"/>
              </w:rPr>
              <w:t xml:space="preserve"> </w:t>
            </w:r>
            <w:r w:rsidRPr="00C86CCF"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a</w:t>
            </w:r>
            <w:r w:rsidRPr="00C86CCF">
              <w:rPr>
                <w:rFonts w:asciiTheme="minorHAnsi" w:hAnsiTheme="minorHAnsi" w:cstheme="minorHAnsi"/>
                <w:color w:val="000000"/>
                <w:spacing w:val="45"/>
                <w:position w:val="9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 xml:space="preserve">o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zajištění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bezpečnosti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 xml:space="preserve"> a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ochrany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zdraví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při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činnosti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nebo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poskytování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služeb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mimo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pracovněprávní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  <w:szCs w:val="20"/>
              </w:rPr>
              <w:t>vztahy</w:t>
            </w:r>
            <w:proofErr w:type="spellEnd"/>
          </w:p>
        </w:tc>
      </w:tr>
      <w:tr w:rsidR="005C3CDB" w:rsidTr="005C3CDB">
        <w:trPr>
          <w:trHeight w:val="251"/>
        </w:trPr>
        <w:tc>
          <w:tcPr>
            <w:tcW w:w="1405" w:type="dxa"/>
          </w:tcPr>
          <w:p w:rsidR="005C3CDB" w:rsidRPr="00C86CCF" w:rsidRDefault="005C3CDB" w:rsidP="007D42E4">
            <w:pPr>
              <w:ind w:left="37" w:right="-80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Zákon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č. 361/2000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  <w:tc>
          <w:tcPr>
            <w:tcW w:w="7809" w:type="dxa"/>
          </w:tcPr>
          <w:p w:rsidR="005C3CDB" w:rsidRPr="00C86CCF" w:rsidRDefault="005C3CDB" w:rsidP="007D42E4">
            <w:pPr>
              <w:ind w:left="328" w:right="-51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o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silničním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provozu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405" w:type="dxa"/>
          </w:tcPr>
          <w:p w:rsidR="005C3CDB" w:rsidRPr="00C86CCF" w:rsidRDefault="005C3CDB" w:rsidP="007D42E4">
            <w:pPr>
              <w:spacing w:before="29"/>
              <w:ind w:left="37" w:right="-80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Zákon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č. 458/2000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  <w:tc>
          <w:tcPr>
            <w:tcW w:w="7809" w:type="dxa"/>
          </w:tcPr>
          <w:p w:rsidR="005C3CDB" w:rsidRPr="00C86CCF" w:rsidRDefault="005C3CDB" w:rsidP="007D42E4">
            <w:pPr>
              <w:spacing w:before="29"/>
              <w:ind w:left="328" w:right="-51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energetický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>zákon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</w:tbl>
    <w:p w:rsidR="005C3CDB" w:rsidRDefault="005C3CDB" w:rsidP="001C4F29">
      <w:pPr>
        <w:ind w:firstLine="0"/>
        <w:jc w:val="left"/>
      </w:pPr>
    </w:p>
    <w:tbl>
      <w:tblPr>
        <w:tblStyle w:val="MMTable"/>
        <w:tblpPr w:vertAnchor="text" w:horzAnchor="page" w:tblpXSpec="center" w:tblpY="-10"/>
        <w:tblW w:w="9214" w:type="dxa"/>
        <w:tblLayout w:type="fixed"/>
        <w:tblLook w:val="04A0" w:firstRow="1" w:lastRow="0" w:firstColumn="1" w:lastColumn="0" w:noHBand="0" w:noVBand="1"/>
      </w:tblPr>
      <w:tblGrid>
        <w:gridCol w:w="1546"/>
        <w:gridCol w:w="7668"/>
      </w:tblGrid>
      <w:tr w:rsidR="005C3CDB" w:rsidTr="005C3C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8"/>
        </w:trPr>
        <w:tc>
          <w:tcPr>
            <w:tcW w:w="9214" w:type="dxa"/>
            <w:gridSpan w:val="2"/>
          </w:tcPr>
          <w:p w:rsidR="005C3CDB" w:rsidRPr="005E4A4F" w:rsidRDefault="005C3CDB" w:rsidP="007D42E4">
            <w:pPr>
              <w:spacing w:before="60"/>
              <w:ind w:left="47" w:right="-51" w:hanging="47"/>
              <w:jc w:val="left"/>
              <w:rPr>
                <w:rFonts w:asciiTheme="minorHAnsi" w:hAnsiTheme="minorHAnsi" w:cstheme="minorHAnsi"/>
                <w:b/>
                <w:color w:val="000000"/>
                <w:szCs w:val="20"/>
              </w:rPr>
            </w:pPr>
            <w:proofErr w:type="spellStart"/>
            <w:r>
              <w:rPr>
                <w:rFonts w:asciiTheme="minorHAnsi" w:hAnsiTheme="minorHAnsi" w:cstheme="minorHAnsi"/>
                <w:b/>
                <w:color w:val="000000"/>
                <w:szCs w:val="20"/>
              </w:rPr>
              <w:t>Nařízení</w:t>
            </w:r>
            <w:proofErr w:type="spellEnd"/>
            <w:r>
              <w:rPr>
                <w:rFonts w:asciiTheme="minorHAnsi" w:hAnsiTheme="minorHAnsi" w:cstheme="minorHAnsi"/>
                <w:b/>
                <w:color w:val="00000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b/>
                <w:color w:val="000000"/>
                <w:szCs w:val="20"/>
              </w:rPr>
              <w:t>vlády</w:t>
            </w:r>
            <w:proofErr w:type="spellEnd"/>
            <w:r w:rsidRPr="005E4A4F">
              <w:rPr>
                <w:rFonts w:asciiTheme="minorHAnsi" w:hAnsiTheme="minorHAnsi" w:cstheme="minorHAnsi"/>
                <w:b/>
                <w:color w:val="000000"/>
                <w:szCs w:val="20"/>
              </w:rPr>
              <w:t xml:space="preserve">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546" w:type="dxa"/>
          </w:tcPr>
          <w:p w:rsidR="005C3CDB" w:rsidRPr="00C86CCF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Nařízení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vlády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č. 11/2002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668" w:type="dxa"/>
          </w:tcPr>
          <w:p w:rsidR="005C3CDB" w:rsidRPr="00C86CCF" w:rsidRDefault="005C3CDB" w:rsidP="007D42E4">
            <w:pPr>
              <w:spacing w:before="27"/>
              <w:ind w:left="193" w:right="-51" w:firstLine="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kterým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se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stanoví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vzhled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a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umístění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bezpečnostních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značek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a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zavedení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signálů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</w:tr>
      <w:tr w:rsidR="005C3CDB" w:rsidTr="005C3CDB">
        <w:trPr>
          <w:trHeight w:val="253"/>
        </w:trPr>
        <w:tc>
          <w:tcPr>
            <w:tcW w:w="1546" w:type="dxa"/>
          </w:tcPr>
          <w:p w:rsidR="005C3CDB" w:rsidRPr="00C86CCF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Nařízení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vlády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č. 101/2005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668" w:type="dxa"/>
          </w:tcPr>
          <w:p w:rsidR="005C3CDB" w:rsidRPr="00C86CCF" w:rsidRDefault="005C3CDB" w:rsidP="007D42E4">
            <w:pPr>
              <w:spacing w:before="27"/>
              <w:ind w:left="193" w:right="-51" w:firstLine="0"/>
              <w:jc w:val="left"/>
              <w:rPr>
                <w:rFonts w:asciiTheme="minorHAnsi" w:hAnsiTheme="minorHAnsi" w:cstheme="minorHAnsi"/>
                <w:color w:val="010302"/>
              </w:rPr>
            </w:pPr>
            <w:r w:rsidRPr="00C86CCF">
              <w:rPr>
                <w:rFonts w:asciiTheme="minorHAnsi" w:hAnsiTheme="minorHAnsi" w:cstheme="minorHAnsi"/>
                <w:color w:val="000000"/>
              </w:rPr>
              <w:t xml:space="preserve">o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podrobnějších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požadavcích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pracoviště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a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pracovní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prostředí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546" w:type="dxa"/>
          </w:tcPr>
          <w:p w:rsidR="005C3CDB" w:rsidRPr="00C86CCF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Nařízení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vlády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č. 272/2011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668" w:type="dxa"/>
          </w:tcPr>
          <w:p w:rsidR="005C3CDB" w:rsidRPr="00C86CCF" w:rsidRDefault="005C3CDB" w:rsidP="007D42E4">
            <w:pPr>
              <w:spacing w:before="27"/>
              <w:ind w:left="193" w:right="-51" w:firstLine="0"/>
              <w:jc w:val="left"/>
              <w:rPr>
                <w:rFonts w:asciiTheme="minorHAnsi" w:hAnsiTheme="minorHAnsi" w:cstheme="minorHAnsi"/>
                <w:color w:val="010302"/>
              </w:rPr>
            </w:pPr>
            <w:r w:rsidRPr="00C86CCF">
              <w:rPr>
                <w:rFonts w:asciiTheme="minorHAnsi" w:hAnsiTheme="minorHAnsi" w:cstheme="minorHAnsi"/>
                <w:color w:val="000000"/>
              </w:rPr>
              <w:t xml:space="preserve">o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ochraně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zdraví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před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nepříznivými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účinky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hluku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a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vibrací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</w:tr>
      <w:tr w:rsidR="005C3CDB" w:rsidTr="005C3CDB">
        <w:trPr>
          <w:trHeight w:val="253"/>
        </w:trPr>
        <w:tc>
          <w:tcPr>
            <w:tcW w:w="1546" w:type="dxa"/>
          </w:tcPr>
          <w:p w:rsidR="005C3CDB" w:rsidRPr="00C86CCF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Nařízení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vlády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č. 361/2007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668" w:type="dxa"/>
          </w:tcPr>
          <w:p w:rsidR="005C3CDB" w:rsidRPr="00C86CCF" w:rsidRDefault="005C3CDB" w:rsidP="007D42E4">
            <w:pPr>
              <w:spacing w:before="27"/>
              <w:ind w:left="193" w:right="-51" w:firstLine="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kterým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se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stanoví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podmínky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ochrany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zdraví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zaměstnanců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při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práci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"/>
        </w:trPr>
        <w:tc>
          <w:tcPr>
            <w:tcW w:w="1546" w:type="dxa"/>
          </w:tcPr>
          <w:p w:rsidR="005C3CDB" w:rsidRPr="00C86CCF" w:rsidRDefault="005C3CDB" w:rsidP="007D42E4">
            <w:pPr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Nařízení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vlády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č. 362/2005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668" w:type="dxa"/>
          </w:tcPr>
          <w:p w:rsidR="005C3CDB" w:rsidRPr="00C86CCF" w:rsidRDefault="005C3CDB" w:rsidP="007D42E4">
            <w:pPr>
              <w:ind w:left="193" w:right="-51" w:firstLine="0"/>
              <w:jc w:val="left"/>
              <w:rPr>
                <w:rFonts w:asciiTheme="minorHAnsi" w:hAnsiTheme="minorHAnsi" w:cstheme="minorHAnsi"/>
                <w:color w:val="010302"/>
              </w:rPr>
            </w:pPr>
            <w:r w:rsidRPr="00C86CCF">
              <w:rPr>
                <w:rFonts w:asciiTheme="minorHAnsi" w:hAnsiTheme="minorHAnsi" w:cstheme="minorHAnsi"/>
                <w:color w:val="000000"/>
              </w:rPr>
              <w:t xml:space="preserve">o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bližších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požadavcích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bezpečnost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a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ochranu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zdraví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při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práci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pracovištích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s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nebezpečím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pádu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z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výšky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nebo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do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hloubky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</w:tr>
      <w:tr w:rsidR="005C3CDB" w:rsidTr="005C3CDB">
        <w:trPr>
          <w:trHeight w:val="253"/>
        </w:trPr>
        <w:tc>
          <w:tcPr>
            <w:tcW w:w="1546" w:type="dxa"/>
          </w:tcPr>
          <w:p w:rsidR="005C3CDB" w:rsidRPr="00C86CCF" w:rsidRDefault="005C3CDB" w:rsidP="007D42E4">
            <w:pPr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Nařízení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vlády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č. 378/2001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668" w:type="dxa"/>
          </w:tcPr>
          <w:p w:rsidR="005C3CDB" w:rsidRPr="00C86CCF" w:rsidRDefault="005C3CDB" w:rsidP="007D42E4">
            <w:pPr>
              <w:ind w:left="193" w:right="-51" w:firstLine="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kterým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se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stanoví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bližší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požadavky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bezpečný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provoz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a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používání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strojů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,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technických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zařízení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,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přístrojů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a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nářadí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0"/>
        </w:trPr>
        <w:tc>
          <w:tcPr>
            <w:tcW w:w="1546" w:type="dxa"/>
          </w:tcPr>
          <w:p w:rsidR="005C3CDB" w:rsidRPr="00C86CCF" w:rsidRDefault="005C3CDB" w:rsidP="007D42E4">
            <w:pPr>
              <w:spacing w:before="1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Nařízení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vlády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č. 495/2001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668" w:type="dxa"/>
          </w:tcPr>
          <w:p w:rsidR="005C3CDB" w:rsidRPr="00C86CCF" w:rsidRDefault="005C3CDB" w:rsidP="007D42E4">
            <w:pPr>
              <w:spacing w:before="1"/>
              <w:ind w:left="193" w:right="-51" w:firstLine="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kterým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se</w:t>
            </w:r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stanoví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rozsah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a</w:t>
            </w:r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bližší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podmínky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poskytování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osobních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ochranných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pracovních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prostředků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,</w:t>
            </w:r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mycích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,</w:t>
            </w:r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>čisticích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  <w:spacing w:val="23"/>
                <w:position w:val="9"/>
              </w:rPr>
              <w:t xml:space="preserve"> </w:t>
            </w:r>
            <w:r w:rsidRPr="00C86CCF">
              <w:rPr>
                <w:rFonts w:asciiTheme="minorHAnsi" w:hAnsiTheme="minorHAnsi" w:cstheme="minorHAnsi"/>
                <w:color w:val="000000"/>
                <w:position w:val="9"/>
              </w:rPr>
              <w:t xml:space="preserve">a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</w:rPr>
              <w:t>dezinfekčních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</w:rPr>
              <w:t>prostředků</w:t>
            </w:r>
            <w:proofErr w:type="spellEnd"/>
          </w:p>
        </w:tc>
      </w:tr>
      <w:tr w:rsidR="005C3CDB" w:rsidTr="005C3CDB">
        <w:trPr>
          <w:trHeight w:val="251"/>
        </w:trPr>
        <w:tc>
          <w:tcPr>
            <w:tcW w:w="1546" w:type="dxa"/>
          </w:tcPr>
          <w:p w:rsidR="005C3CDB" w:rsidRPr="00C86CCF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Nařízení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vlády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č. 591/2006 Sb</w:t>
            </w:r>
            <w:r w:rsidRPr="00C86CCF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668" w:type="dxa"/>
          </w:tcPr>
          <w:p w:rsidR="005C3CDB" w:rsidRPr="00C86CCF" w:rsidRDefault="005C3CDB" w:rsidP="007D42E4">
            <w:pPr>
              <w:spacing w:before="27"/>
              <w:ind w:left="193" w:right="-51" w:firstLine="0"/>
              <w:jc w:val="left"/>
              <w:rPr>
                <w:rFonts w:asciiTheme="minorHAnsi" w:hAnsiTheme="minorHAnsi" w:cstheme="minorHAnsi"/>
                <w:color w:val="010302"/>
              </w:rPr>
            </w:pPr>
            <w:r w:rsidRPr="00C86CCF">
              <w:rPr>
                <w:rFonts w:asciiTheme="minorHAnsi" w:hAnsiTheme="minorHAnsi" w:cstheme="minorHAnsi"/>
                <w:color w:val="000000"/>
              </w:rPr>
              <w:t xml:space="preserve">o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bližších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minimálních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požadavcích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bezpečnost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a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ochranu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zdraví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při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práci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na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86CCF">
              <w:rPr>
                <w:rFonts w:asciiTheme="minorHAnsi" w:hAnsiTheme="minorHAnsi" w:cstheme="minorHAnsi"/>
                <w:color w:val="000000"/>
              </w:rPr>
              <w:t>staveništi</w:t>
            </w:r>
            <w:proofErr w:type="spellEnd"/>
            <w:r w:rsidRPr="00C86CCF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</w:tr>
    </w:tbl>
    <w:p w:rsidR="005C3CDB" w:rsidRDefault="005C3CDB" w:rsidP="001C4F29">
      <w:pPr>
        <w:ind w:firstLine="0"/>
        <w:jc w:val="left"/>
      </w:pPr>
    </w:p>
    <w:tbl>
      <w:tblPr>
        <w:tblStyle w:val="MMTable"/>
        <w:tblpPr w:vertAnchor="text" w:horzAnchor="page" w:tblpX="1410" w:tblpY="-10"/>
        <w:tblW w:w="9072" w:type="dxa"/>
        <w:tblLayout w:type="fixed"/>
        <w:tblLook w:val="04A0" w:firstRow="1" w:lastRow="0" w:firstColumn="1" w:lastColumn="0" w:noHBand="0" w:noVBand="1"/>
      </w:tblPr>
      <w:tblGrid>
        <w:gridCol w:w="1688"/>
        <w:gridCol w:w="7384"/>
      </w:tblGrid>
      <w:tr w:rsidR="005C3CDB" w:rsidTr="005C3C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8"/>
        </w:trPr>
        <w:tc>
          <w:tcPr>
            <w:tcW w:w="9072" w:type="dxa"/>
            <w:gridSpan w:val="2"/>
          </w:tcPr>
          <w:p w:rsidR="005C3CDB" w:rsidRPr="005E4A4F" w:rsidRDefault="005C3CDB" w:rsidP="007D42E4">
            <w:pPr>
              <w:spacing w:before="60"/>
              <w:ind w:left="47" w:right="-51" w:hanging="47"/>
              <w:jc w:val="left"/>
              <w:rPr>
                <w:rFonts w:asciiTheme="minorHAnsi" w:hAnsiTheme="minorHAnsi" w:cstheme="minorHAnsi"/>
                <w:b/>
                <w:color w:val="000000"/>
                <w:szCs w:val="20"/>
              </w:rPr>
            </w:pPr>
            <w:proofErr w:type="spellStart"/>
            <w:r w:rsidRPr="00C7638D">
              <w:rPr>
                <w:rFonts w:asciiTheme="minorHAnsi" w:hAnsiTheme="minorHAnsi" w:cstheme="minorHAnsi"/>
                <w:b/>
                <w:color w:val="000000"/>
                <w:szCs w:val="20"/>
              </w:rPr>
              <w:lastRenderedPageBreak/>
              <w:t>Vyhlášky</w:t>
            </w:r>
            <w:proofErr w:type="spellEnd"/>
            <w:r w:rsidRPr="005E4A4F">
              <w:rPr>
                <w:rFonts w:asciiTheme="minorHAnsi" w:hAnsiTheme="minorHAnsi" w:cstheme="minorHAnsi"/>
                <w:b/>
                <w:color w:val="000000"/>
                <w:szCs w:val="20"/>
              </w:rPr>
              <w:t xml:space="preserve">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688" w:type="dxa"/>
          </w:tcPr>
          <w:p w:rsidR="005C3CDB" w:rsidRPr="00C7638D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Vyhláška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č. 18/1979 Sb</w:t>
            </w:r>
            <w:r w:rsidRPr="00C7638D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384" w:type="dxa"/>
          </w:tcPr>
          <w:p w:rsidR="005C3CDB" w:rsidRPr="00C7638D" w:rsidRDefault="005C3CDB" w:rsidP="007D42E4">
            <w:pPr>
              <w:spacing w:before="27"/>
              <w:ind w:right="-51" w:firstLine="43"/>
              <w:jc w:val="left"/>
              <w:rPr>
                <w:rFonts w:asciiTheme="minorHAnsi" w:hAnsiTheme="minorHAnsi" w:cstheme="minorHAnsi"/>
                <w:color w:val="010302"/>
              </w:rPr>
            </w:pPr>
            <w:r w:rsidRPr="00C7638D">
              <w:rPr>
                <w:rFonts w:asciiTheme="minorHAnsi" w:hAnsiTheme="minorHAnsi" w:cstheme="minorHAnsi"/>
                <w:color w:val="000000"/>
              </w:rPr>
              <w:t xml:space="preserve">o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určení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vyhrazených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tlakových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zařízení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a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podmínky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jejich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bezpečnosti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</w:tr>
      <w:tr w:rsidR="005C3CDB" w:rsidTr="005C3CDB">
        <w:trPr>
          <w:trHeight w:val="253"/>
        </w:trPr>
        <w:tc>
          <w:tcPr>
            <w:tcW w:w="1688" w:type="dxa"/>
          </w:tcPr>
          <w:p w:rsidR="005C3CDB" w:rsidRPr="00C7638D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Vyhláška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č. 19/1979 Sb</w:t>
            </w:r>
            <w:r w:rsidRPr="00C7638D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384" w:type="dxa"/>
          </w:tcPr>
          <w:p w:rsidR="005C3CDB" w:rsidRPr="00C7638D" w:rsidRDefault="005C3CDB" w:rsidP="007D42E4">
            <w:pPr>
              <w:spacing w:before="27"/>
              <w:ind w:right="-51" w:firstLine="43"/>
              <w:jc w:val="left"/>
              <w:rPr>
                <w:rFonts w:asciiTheme="minorHAnsi" w:hAnsiTheme="minorHAnsi" w:cstheme="minorHAnsi"/>
                <w:color w:val="010302"/>
              </w:rPr>
            </w:pPr>
            <w:r w:rsidRPr="00C7638D">
              <w:rPr>
                <w:rFonts w:asciiTheme="minorHAnsi" w:hAnsiTheme="minorHAnsi" w:cstheme="minorHAnsi"/>
                <w:color w:val="000000"/>
              </w:rPr>
              <w:t xml:space="preserve">o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určení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vyhrazených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zdvihacích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zařízení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a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podmínky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jejich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bezpečnosti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688" w:type="dxa"/>
          </w:tcPr>
          <w:p w:rsidR="005C3CDB" w:rsidRPr="00C7638D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Vyhláška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č. 21/1979 Sb</w:t>
            </w:r>
            <w:r w:rsidRPr="00C7638D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384" w:type="dxa"/>
          </w:tcPr>
          <w:p w:rsidR="005C3CDB" w:rsidRPr="00C7638D" w:rsidRDefault="005C3CDB" w:rsidP="007D42E4">
            <w:pPr>
              <w:spacing w:before="27"/>
              <w:ind w:right="-51" w:firstLine="43"/>
              <w:jc w:val="left"/>
              <w:rPr>
                <w:rFonts w:asciiTheme="minorHAnsi" w:hAnsiTheme="minorHAnsi" w:cstheme="minorHAnsi"/>
                <w:color w:val="010302"/>
              </w:rPr>
            </w:pPr>
            <w:r w:rsidRPr="00C7638D">
              <w:rPr>
                <w:rFonts w:asciiTheme="minorHAnsi" w:hAnsiTheme="minorHAnsi" w:cstheme="minorHAnsi"/>
                <w:color w:val="000000"/>
              </w:rPr>
              <w:t xml:space="preserve">o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určení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vyhrazených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plynových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zařízení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a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podmínky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jejich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bezpečnosti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</w:tr>
      <w:tr w:rsidR="005C3CDB" w:rsidTr="005C3CDB">
        <w:trPr>
          <w:trHeight w:val="253"/>
        </w:trPr>
        <w:tc>
          <w:tcPr>
            <w:tcW w:w="1688" w:type="dxa"/>
          </w:tcPr>
          <w:p w:rsidR="005C3CDB" w:rsidRPr="00C7638D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Vyhláška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č. 48/1982 Sb</w:t>
            </w:r>
            <w:r w:rsidRPr="00C7638D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384" w:type="dxa"/>
          </w:tcPr>
          <w:p w:rsidR="005C3CDB" w:rsidRPr="00C7638D" w:rsidRDefault="005C3CDB" w:rsidP="007D42E4">
            <w:pPr>
              <w:spacing w:before="27"/>
              <w:ind w:right="-51" w:firstLine="43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kterou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se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stanoví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základní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požadavky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k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zajištění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bezpečnosti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práce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a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technických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zařízení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688" w:type="dxa"/>
          </w:tcPr>
          <w:p w:rsidR="005C3CDB" w:rsidRPr="00C7638D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Vyhláška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č. 50/1978 Sb</w:t>
            </w:r>
            <w:r w:rsidRPr="00C7638D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384" w:type="dxa"/>
          </w:tcPr>
          <w:p w:rsidR="005C3CDB" w:rsidRPr="00C7638D" w:rsidRDefault="005C3CDB" w:rsidP="007D42E4">
            <w:pPr>
              <w:spacing w:before="27"/>
              <w:ind w:right="-51" w:firstLine="43"/>
              <w:jc w:val="left"/>
              <w:rPr>
                <w:rFonts w:asciiTheme="minorHAnsi" w:hAnsiTheme="minorHAnsi" w:cstheme="minorHAnsi"/>
                <w:color w:val="010302"/>
              </w:rPr>
            </w:pPr>
            <w:r w:rsidRPr="00C7638D">
              <w:rPr>
                <w:rFonts w:asciiTheme="minorHAnsi" w:hAnsiTheme="minorHAnsi" w:cstheme="minorHAnsi"/>
                <w:color w:val="000000"/>
              </w:rPr>
              <w:t xml:space="preserve">o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odborné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způsobilosti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v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elektrotechnice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</w:tr>
      <w:tr w:rsidR="005C3CDB" w:rsidTr="005C3CDB">
        <w:trPr>
          <w:trHeight w:val="448"/>
        </w:trPr>
        <w:tc>
          <w:tcPr>
            <w:tcW w:w="1688" w:type="dxa"/>
          </w:tcPr>
          <w:p w:rsidR="005C3CDB" w:rsidRPr="00C7638D" w:rsidRDefault="005C3CDB" w:rsidP="007D42E4">
            <w:pPr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Vyhláška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č. 73/2010 Sb</w:t>
            </w:r>
            <w:r w:rsidRPr="00C7638D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384" w:type="dxa"/>
          </w:tcPr>
          <w:p w:rsidR="005C3CDB" w:rsidRPr="00C7638D" w:rsidRDefault="005C3CDB" w:rsidP="007D42E4">
            <w:pPr>
              <w:ind w:right="-51" w:firstLine="43"/>
              <w:jc w:val="left"/>
              <w:rPr>
                <w:rFonts w:asciiTheme="minorHAnsi" w:hAnsiTheme="minorHAnsi" w:cstheme="minorHAnsi"/>
                <w:color w:val="010302"/>
              </w:rPr>
            </w:pPr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o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stanovení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vyhrazených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elektrických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technických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zařízení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,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jejich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zařazení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do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tříd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a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skupin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a o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bližších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podmínkách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jejich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bezpečnosti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(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vyhláška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o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vyhrazených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elektrických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technických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zařízeních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)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688" w:type="dxa"/>
          </w:tcPr>
          <w:p w:rsidR="005C3CDB" w:rsidRPr="00C7638D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Vyhláška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č. 268/2009 Sb</w:t>
            </w:r>
            <w:r w:rsidRPr="00C7638D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384" w:type="dxa"/>
          </w:tcPr>
          <w:p w:rsidR="005C3CDB" w:rsidRPr="00C7638D" w:rsidRDefault="005C3CDB" w:rsidP="007D42E4">
            <w:pPr>
              <w:spacing w:before="27"/>
              <w:ind w:right="-51" w:firstLine="43"/>
              <w:jc w:val="left"/>
              <w:rPr>
                <w:rFonts w:asciiTheme="minorHAnsi" w:hAnsiTheme="minorHAnsi" w:cstheme="minorHAnsi"/>
                <w:color w:val="010302"/>
              </w:rPr>
            </w:pPr>
            <w:r w:rsidRPr="00C7638D">
              <w:rPr>
                <w:rFonts w:asciiTheme="minorHAnsi" w:hAnsiTheme="minorHAnsi" w:cstheme="minorHAnsi"/>
                <w:color w:val="000000"/>
              </w:rPr>
              <w:t xml:space="preserve">o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technických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požadavcích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na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stavby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.  </w:t>
            </w:r>
          </w:p>
        </w:tc>
      </w:tr>
      <w:tr w:rsidR="005C3CDB" w:rsidTr="005C3CDB">
        <w:trPr>
          <w:trHeight w:val="447"/>
        </w:trPr>
        <w:tc>
          <w:tcPr>
            <w:tcW w:w="1688" w:type="dxa"/>
          </w:tcPr>
          <w:p w:rsidR="005C3CDB" w:rsidRPr="00C7638D" w:rsidRDefault="005C3CDB" w:rsidP="007D42E4">
            <w:pPr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Vyhláška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č. 394/2006 Sb</w:t>
            </w:r>
            <w:r w:rsidRPr="00C7638D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384" w:type="dxa"/>
          </w:tcPr>
          <w:p w:rsidR="005C3CDB" w:rsidRPr="00C7638D" w:rsidRDefault="005C3CDB" w:rsidP="007D42E4">
            <w:pPr>
              <w:ind w:right="-51" w:firstLine="43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kterou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se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stanoví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práce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s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ojedinělou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a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krátkodobou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expozicí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azbestu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a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postup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při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určení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  <w:position w:val="9"/>
              </w:rPr>
              <w:t>o</w:t>
            </w:r>
            <w:r>
              <w:rPr>
                <w:rFonts w:asciiTheme="minorHAnsi" w:hAnsiTheme="minorHAnsi" w:cstheme="minorHAnsi"/>
                <w:color w:val="000000"/>
                <w:position w:val="9"/>
              </w:rPr>
              <w:t>jedinělé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</w:rPr>
              <w:t xml:space="preserve"> a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</w:rPr>
              <w:t>krátkodobé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</w:rPr>
              <w:t>expozice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</w:rPr>
              <w:t>těchto</w:t>
            </w:r>
            <w:proofErr w:type="spellEnd"/>
            <w:r>
              <w:rPr>
                <w:rFonts w:asciiTheme="minorHAnsi" w:hAnsiTheme="minorHAnsi" w:cstheme="minorHAnsi"/>
                <w:color w:val="000000"/>
                <w:position w:val="9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/>
                <w:position w:val="9"/>
              </w:rPr>
              <w:t>prací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688" w:type="dxa"/>
          </w:tcPr>
          <w:p w:rsidR="005C3CDB" w:rsidRPr="00C7638D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</w:rPr>
            </w:pP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Vyhláška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č. 398/2009 Sb</w:t>
            </w:r>
            <w:r w:rsidRPr="00C7638D">
              <w:rPr>
                <w:rFonts w:asciiTheme="minorHAnsi" w:hAnsiTheme="minorHAnsi" w:cstheme="minorHAnsi"/>
                <w:color w:val="000000"/>
                <w:spacing w:val="-2"/>
              </w:rPr>
              <w:t>.</w:t>
            </w:r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7384" w:type="dxa"/>
          </w:tcPr>
          <w:p w:rsidR="005C3CDB" w:rsidRPr="00C7638D" w:rsidRDefault="005C3CDB" w:rsidP="007D42E4">
            <w:pPr>
              <w:spacing w:before="27"/>
              <w:ind w:right="-51" w:firstLine="43"/>
              <w:jc w:val="left"/>
              <w:rPr>
                <w:rFonts w:asciiTheme="minorHAnsi" w:hAnsiTheme="minorHAnsi" w:cstheme="minorHAnsi"/>
                <w:color w:val="010302"/>
              </w:rPr>
            </w:pPr>
            <w:r w:rsidRPr="00C7638D">
              <w:rPr>
                <w:rFonts w:asciiTheme="minorHAnsi" w:hAnsiTheme="minorHAnsi" w:cstheme="minorHAnsi"/>
                <w:color w:val="000000"/>
              </w:rPr>
              <w:t xml:space="preserve">o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techn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.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požadavcích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zabezpečujících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bezbariérové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užívání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C7638D">
              <w:rPr>
                <w:rFonts w:asciiTheme="minorHAnsi" w:hAnsiTheme="minorHAnsi" w:cstheme="minorHAnsi"/>
                <w:color w:val="000000"/>
              </w:rPr>
              <w:t>staveb</w:t>
            </w:r>
            <w:proofErr w:type="spellEnd"/>
            <w:r w:rsidRPr="00C7638D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</w:tr>
    </w:tbl>
    <w:p w:rsidR="005C3CDB" w:rsidRDefault="005C3CDB" w:rsidP="006E67D8">
      <w:pPr>
        <w:ind w:firstLine="0"/>
        <w:jc w:val="left"/>
      </w:pPr>
    </w:p>
    <w:tbl>
      <w:tblPr>
        <w:tblStyle w:val="MMTable"/>
        <w:tblpPr w:vertAnchor="text" w:horzAnchor="page" w:tblpX="1410" w:tblpY="-10"/>
        <w:tblW w:w="9072" w:type="dxa"/>
        <w:tblLayout w:type="fixed"/>
        <w:tblLook w:val="04A0" w:firstRow="1" w:lastRow="0" w:firstColumn="1" w:lastColumn="0" w:noHBand="0" w:noVBand="1"/>
      </w:tblPr>
      <w:tblGrid>
        <w:gridCol w:w="1688"/>
        <w:gridCol w:w="7384"/>
      </w:tblGrid>
      <w:tr w:rsidR="005C3CDB" w:rsidTr="005C3C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8"/>
        </w:trPr>
        <w:tc>
          <w:tcPr>
            <w:tcW w:w="9072" w:type="dxa"/>
            <w:gridSpan w:val="2"/>
          </w:tcPr>
          <w:p w:rsidR="005C3CDB" w:rsidRPr="005E4A4F" w:rsidRDefault="005C3CDB" w:rsidP="007D42E4">
            <w:pPr>
              <w:spacing w:before="60"/>
              <w:ind w:left="47" w:right="-51" w:hanging="47"/>
              <w:jc w:val="left"/>
              <w:rPr>
                <w:rFonts w:asciiTheme="minorHAnsi" w:hAnsiTheme="minorHAnsi" w:cstheme="minorHAnsi"/>
                <w:b/>
                <w:color w:val="000000"/>
                <w:szCs w:val="20"/>
              </w:rPr>
            </w:pPr>
            <w:proofErr w:type="spellStart"/>
            <w:r w:rsidRPr="000C3EE4">
              <w:rPr>
                <w:rFonts w:asciiTheme="minorHAnsi" w:hAnsiTheme="minorHAnsi" w:cstheme="minorHAnsi"/>
                <w:b/>
                <w:color w:val="000000"/>
                <w:szCs w:val="20"/>
              </w:rPr>
              <w:t>Předpisy</w:t>
            </w:r>
            <w:proofErr w:type="spellEnd"/>
            <w:r w:rsidRPr="000C3EE4">
              <w:rPr>
                <w:rFonts w:asciiTheme="minorHAnsi" w:hAnsiTheme="minorHAnsi" w:cstheme="minorHAnsi"/>
                <w:b/>
                <w:color w:val="000000"/>
                <w:szCs w:val="20"/>
              </w:rPr>
              <w:t xml:space="preserve"> ČEZ Distribuce, a. s</w:t>
            </w:r>
            <w:r w:rsidRPr="005E4A4F">
              <w:rPr>
                <w:rFonts w:asciiTheme="minorHAnsi" w:hAnsiTheme="minorHAnsi" w:cstheme="minorHAnsi"/>
                <w:b/>
                <w:color w:val="000000"/>
                <w:szCs w:val="20"/>
              </w:rPr>
              <w:t xml:space="preserve">.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"/>
        </w:trPr>
        <w:tc>
          <w:tcPr>
            <w:tcW w:w="1688" w:type="dxa"/>
          </w:tcPr>
          <w:p w:rsidR="005C3CDB" w:rsidRPr="00291124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DSO_SM_001</w:t>
            </w:r>
            <w:r w:rsidRPr="00291124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6</w:t>
            </w:r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  <w:tc>
          <w:tcPr>
            <w:tcW w:w="7384" w:type="dxa"/>
          </w:tcPr>
          <w:p w:rsidR="005C3CDB" w:rsidRPr="00291124" w:rsidRDefault="005C3CDB" w:rsidP="007D42E4">
            <w:pPr>
              <w:spacing w:before="27"/>
              <w:ind w:left="43" w:right="-51" w:firstLine="43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Pravidla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vstupu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do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objektů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elektrických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provozoven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ČEZ Distribuce, a. s.  </w:t>
            </w:r>
          </w:p>
        </w:tc>
      </w:tr>
      <w:tr w:rsidR="005C3CDB" w:rsidTr="005C3CDB">
        <w:trPr>
          <w:trHeight w:val="253"/>
        </w:trPr>
        <w:tc>
          <w:tcPr>
            <w:tcW w:w="1688" w:type="dxa"/>
          </w:tcPr>
          <w:p w:rsidR="005C3CDB" w:rsidRPr="00291124" w:rsidRDefault="005C3CDB" w:rsidP="007D42E4">
            <w:pPr>
              <w:spacing w:before="29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VOP REA</w:t>
            </w:r>
            <w:r w:rsidRPr="00291124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L</w:t>
            </w:r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  <w:tc>
          <w:tcPr>
            <w:tcW w:w="7384" w:type="dxa"/>
          </w:tcPr>
          <w:p w:rsidR="005C3CDB" w:rsidRPr="00291124" w:rsidRDefault="005C3CDB" w:rsidP="007D42E4">
            <w:pPr>
              <w:spacing w:before="29"/>
              <w:ind w:left="43" w:right="-51" w:firstLine="43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Všeobecné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obchodní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podmínky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v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platném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znění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688" w:type="dxa"/>
          </w:tcPr>
          <w:p w:rsidR="005C3CDB" w:rsidRPr="00291124" w:rsidRDefault="005C3CDB" w:rsidP="007D42E4">
            <w:pPr>
              <w:spacing w:before="29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VP_B07_Po</w:t>
            </w:r>
            <w:r w:rsidRPr="00291124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d</w:t>
            </w:r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mínky_BOZP  </w:t>
            </w:r>
          </w:p>
        </w:tc>
        <w:tc>
          <w:tcPr>
            <w:tcW w:w="7384" w:type="dxa"/>
          </w:tcPr>
          <w:p w:rsidR="005C3CDB" w:rsidRPr="00291124" w:rsidRDefault="005C3CDB" w:rsidP="007D42E4">
            <w:pPr>
              <w:spacing w:before="29"/>
              <w:ind w:left="43" w:right="-51" w:firstLine="43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Stanovení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podmínek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pro oblast BOZP,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organizace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práce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a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součinnost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při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dodavatelské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>činnosti</w:t>
            </w:r>
            <w:proofErr w:type="spellEnd"/>
            <w:r w:rsidRPr="00291124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</w:tbl>
    <w:p w:rsidR="005C3CDB" w:rsidRDefault="005C3CDB" w:rsidP="007D42E4">
      <w:pPr>
        <w:jc w:val="left"/>
      </w:pPr>
    </w:p>
    <w:tbl>
      <w:tblPr>
        <w:tblStyle w:val="MMTable"/>
        <w:tblpPr w:vertAnchor="text" w:horzAnchor="page" w:tblpX="1410" w:tblpY="-10"/>
        <w:tblW w:w="9072" w:type="dxa"/>
        <w:tblLayout w:type="fixed"/>
        <w:tblLook w:val="04A0" w:firstRow="1" w:lastRow="0" w:firstColumn="1" w:lastColumn="0" w:noHBand="0" w:noVBand="1"/>
      </w:tblPr>
      <w:tblGrid>
        <w:gridCol w:w="1688"/>
        <w:gridCol w:w="7384"/>
      </w:tblGrid>
      <w:tr w:rsidR="005C3CDB" w:rsidTr="005C3C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8"/>
        </w:trPr>
        <w:tc>
          <w:tcPr>
            <w:tcW w:w="9072" w:type="dxa"/>
            <w:gridSpan w:val="2"/>
          </w:tcPr>
          <w:p w:rsidR="005C3CDB" w:rsidRPr="005E4A4F" w:rsidRDefault="005C3CDB" w:rsidP="007D42E4">
            <w:pPr>
              <w:spacing w:before="60"/>
              <w:ind w:left="47" w:right="-51" w:hanging="47"/>
              <w:jc w:val="left"/>
              <w:rPr>
                <w:rFonts w:asciiTheme="minorHAnsi" w:hAnsiTheme="minorHAnsi" w:cstheme="minorHAnsi"/>
                <w:b/>
                <w:color w:val="000000"/>
                <w:szCs w:val="20"/>
              </w:rPr>
            </w:pPr>
            <w:proofErr w:type="spellStart"/>
            <w:r>
              <w:rPr>
                <w:rFonts w:asciiTheme="minorHAnsi" w:hAnsiTheme="minorHAnsi" w:cstheme="minorHAnsi"/>
                <w:b/>
                <w:color w:val="000000"/>
                <w:szCs w:val="20"/>
              </w:rPr>
              <w:t>Předpisy</w:t>
            </w:r>
            <w:proofErr w:type="spellEnd"/>
            <w:r>
              <w:rPr>
                <w:rFonts w:asciiTheme="minorHAnsi" w:hAnsiTheme="minorHAnsi" w:cstheme="minorHAnsi"/>
                <w:b/>
                <w:color w:val="000000"/>
                <w:szCs w:val="20"/>
              </w:rPr>
              <w:t xml:space="preserve"> ŘSD</w:t>
            </w:r>
            <w:r w:rsidRPr="005E4A4F">
              <w:rPr>
                <w:rFonts w:asciiTheme="minorHAnsi" w:hAnsiTheme="minorHAnsi" w:cstheme="minorHAnsi"/>
                <w:b/>
                <w:color w:val="000000"/>
                <w:szCs w:val="20"/>
              </w:rPr>
              <w:t xml:space="preserve">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7"/>
        </w:trPr>
        <w:tc>
          <w:tcPr>
            <w:tcW w:w="1688" w:type="dxa"/>
          </w:tcPr>
          <w:p w:rsidR="005C3CDB" w:rsidRPr="005E4A4F" w:rsidRDefault="005C3CDB" w:rsidP="007D42E4">
            <w:pPr>
              <w:spacing w:before="31" w:line="196" w:lineRule="exact"/>
              <w:ind w:left="47" w:right="106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Směrnice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generálního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ředitele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ŘSD ČR č. 7/2008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verze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3.</w:t>
            </w:r>
            <w:r w:rsidRPr="005E4A4F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0</w:t>
            </w:r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  <w:tc>
          <w:tcPr>
            <w:tcW w:w="7384" w:type="dxa"/>
          </w:tcPr>
          <w:p w:rsidR="005C3CDB" w:rsidRPr="005E4A4F" w:rsidRDefault="005C3CDB" w:rsidP="007D42E4">
            <w:pPr>
              <w:ind w:firstLine="43"/>
              <w:jc w:val="left"/>
              <w:rPr>
                <w:rFonts w:asciiTheme="minorHAnsi" w:hAnsiTheme="minorHAnsi" w:cstheme="minorHAnsi"/>
                <w:szCs w:val="20"/>
              </w:rPr>
            </w:pPr>
            <w:proofErr w:type="spellStart"/>
            <w:r>
              <w:rPr>
                <w:rFonts w:asciiTheme="minorHAnsi" w:hAnsiTheme="minorHAnsi" w:cstheme="minorHAnsi"/>
                <w:szCs w:val="20"/>
              </w:rPr>
              <w:t>Aplikace</w:t>
            </w:r>
            <w:proofErr w:type="spellEnd"/>
            <w:r>
              <w:rPr>
                <w:rFonts w:asciiTheme="minorHAnsi" w:hAnsiTheme="minorHAnsi" w:cstheme="minorHAnsi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szCs w:val="20"/>
              </w:rPr>
              <w:t>zákona</w:t>
            </w:r>
            <w:proofErr w:type="spellEnd"/>
            <w:r>
              <w:rPr>
                <w:rFonts w:asciiTheme="minorHAnsi" w:hAnsiTheme="minorHAnsi" w:cstheme="minorHAnsi"/>
                <w:szCs w:val="20"/>
              </w:rPr>
              <w:t xml:space="preserve"> č. 309/2006 Sb., o </w:t>
            </w:r>
            <w:proofErr w:type="spellStart"/>
            <w:r>
              <w:rPr>
                <w:rFonts w:asciiTheme="minorHAnsi" w:hAnsiTheme="minorHAnsi" w:cstheme="minorHAnsi"/>
                <w:szCs w:val="20"/>
              </w:rPr>
              <w:t>zajištění</w:t>
            </w:r>
            <w:proofErr w:type="spellEnd"/>
            <w:r>
              <w:rPr>
                <w:rFonts w:asciiTheme="minorHAnsi" w:hAnsiTheme="minorHAnsi" w:cstheme="minorHAnsi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szCs w:val="20"/>
              </w:rPr>
              <w:t>dalších</w:t>
            </w:r>
            <w:proofErr w:type="spellEnd"/>
            <w:r>
              <w:rPr>
                <w:rFonts w:asciiTheme="minorHAnsi" w:hAnsiTheme="minorHAnsi" w:cstheme="minorHAnsi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szCs w:val="20"/>
              </w:rPr>
              <w:t>podmínek</w:t>
            </w:r>
            <w:proofErr w:type="spellEnd"/>
            <w:r>
              <w:rPr>
                <w:rFonts w:asciiTheme="minorHAnsi" w:hAnsiTheme="minorHAnsi" w:cstheme="minorHAnsi"/>
                <w:szCs w:val="20"/>
              </w:rPr>
              <w:t xml:space="preserve"> BOZP (</w:t>
            </w:r>
            <w:proofErr w:type="spellStart"/>
            <w:r>
              <w:rPr>
                <w:rFonts w:asciiTheme="minorHAnsi" w:hAnsiTheme="minorHAnsi" w:cstheme="minorHAnsi"/>
                <w:szCs w:val="20"/>
              </w:rPr>
              <w:t>koordinátor</w:t>
            </w:r>
            <w:proofErr w:type="spellEnd"/>
            <w:r>
              <w:rPr>
                <w:rFonts w:asciiTheme="minorHAnsi" w:hAnsiTheme="minorHAnsi" w:cstheme="minorHAnsi"/>
                <w:szCs w:val="20"/>
              </w:rPr>
              <w:t xml:space="preserve"> BOZP)</w:t>
            </w:r>
          </w:p>
        </w:tc>
      </w:tr>
      <w:tr w:rsidR="005C3CDB" w:rsidTr="005C3CDB">
        <w:trPr>
          <w:trHeight w:val="253"/>
        </w:trPr>
        <w:tc>
          <w:tcPr>
            <w:tcW w:w="1688" w:type="dxa"/>
          </w:tcPr>
          <w:p w:rsidR="005C3CDB" w:rsidRPr="005E4A4F" w:rsidRDefault="005C3CDB" w:rsidP="007D42E4">
            <w:pPr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Směrnice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GŘ č. 4/200</w:t>
            </w:r>
            <w:r w:rsidRPr="005E4A4F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7</w:t>
            </w:r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  <w:tc>
          <w:tcPr>
            <w:tcW w:w="7384" w:type="dxa"/>
          </w:tcPr>
          <w:p w:rsidR="005C3CDB" w:rsidRPr="005E4A4F" w:rsidRDefault="005C3CDB" w:rsidP="007D42E4">
            <w:pPr>
              <w:ind w:right="2968" w:firstLine="43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Pravidla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bezpečnosti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práce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na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dálnicích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a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silnicích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688" w:type="dxa"/>
          </w:tcPr>
          <w:p w:rsidR="005C3CDB" w:rsidRPr="005E4A4F" w:rsidRDefault="005C3CDB" w:rsidP="007D42E4">
            <w:pPr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</w:p>
        </w:tc>
        <w:tc>
          <w:tcPr>
            <w:tcW w:w="7384" w:type="dxa"/>
          </w:tcPr>
          <w:p w:rsidR="005C3CDB" w:rsidRPr="005E4A4F" w:rsidRDefault="005C3CDB" w:rsidP="007D42E4">
            <w:pPr>
              <w:ind w:firstLine="43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Základní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bezpečnostní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standardy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závazné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na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stavbách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ŘSD ČR  </w:t>
            </w:r>
          </w:p>
        </w:tc>
      </w:tr>
      <w:tr w:rsidR="005C3CDB" w:rsidTr="005C3CDB">
        <w:trPr>
          <w:trHeight w:val="253"/>
        </w:trPr>
        <w:tc>
          <w:tcPr>
            <w:tcW w:w="1688" w:type="dxa"/>
          </w:tcPr>
          <w:p w:rsidR="005C3CDB" w:rsidRPr="005E4A4F" w:rsidRDefault="005C3CDB" w:rsidP="007D42E4">
            <w:pPr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TP 6</w:t>
            </w:r>
            <w:r w:rsidRPr="005E4A4F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6</w:t>
            </w:r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  <w:tc>
          <w:tcPr>
            <w:tcW w:w="7384" w:type="dxa"/>
          </w:tcPr>
          <w:p w:rsidR="005C3CDB" w:rsidRPr="005E4A4F" w:rsidRDefault="005C3CDB" w:rsidP="007D42E4">
            <w:pPr>
              <w:ind w:firstLine="43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Zásady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pro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označování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pracovních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míst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na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pozemních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komunikacích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688" w:type="dxa"/>
          </w:tcPr>
          <w:p w:rsidR="005C3CDB" w:rsidRPr="005E4A4F" w:rsidRDefault="005C3CDB" w:rsidP="007D42E4">
            <w:pPr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</w:p>
        </w:tc>
        <w:tc>
          <w:tcPr>
            <w:tcW w:w="7384" w:type="dxa"/>
          </w:tcPr>
          <w:p w:rsidR="005C3CDB" w:rsidRPr="005E4A4F" w:rsidRDefault="005C3CDB" w:rsidP="007D42E4">
            <w:pPr>
              <w:ind w:firstLine="43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Bezpečnostní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standardy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</w:tbl>
    <w:p w:rsidR="005C3CDB" w:rsidRDefault="005C3CDB" w:rsidP="006E67D8">
      <w:pPr>
        <w:ind w:firstLine="0"/>
        <w:jc w:val="left"/>
      </w:pPr>
    </w:p>
    <w:tbl>
      <w:tblPr>
        <w:tblStyle w:val="MMTable"/>
        <w:tblpPr w:vertAnchor="text" w:horzAnchor="page" w:tblpX="1410" w:tblpY="-10"/>
        <w:tblW w:w="9072" w:type="dxa"/>
        <w:tblLayout w:type="fixed"/>
        <w:tblLook w:val="04A0" w:firstRow="1" w:lastRow="0" w:firstColumn="1" w:lastColumn="0" w:noHBand="0" w:noVBand="1"/>
      </w:tblPr>
      <w:tblGrid>
        <w:gridCol w:w="1688"/>
        <w:gridCol w:w="7384"/>
      </w:tblGrid>
      <w:tr w:rsidR="005C3CDB" w:rsidTr="005C3C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6"/>
        </w:trPr>
        <w:tc>
          <w:tcPr>
            <w:tcW w:w="9072" w:type="dxa"/>
            <w:gridSpan w:val="2"/>
          </w:tcPr>
          <w:p w:rsidR="005C3CDB" w:rsidRDefault="005C3CDB" w:rsidP="007D42E4">
            <w:pPr>
              <w:spacing w:before="60"/>
              <w:ind w:left="47" w:right="-51" w:hanging="47"/>
              <w:jc w:val="left"/>
              <w:rPr>
                <w:rFonts w:ascii="Times New Roman" w:hAnsi="Times New Roman" w:cs="Times New Roman"/>
                <w:color w:val="010302"/>
              </w:rPr>
            </w:pPr>
            <w:proofErr w:type="spellStart"/>
            <w:r w:rsidRPr="005E4A4F">
              <w:rPr>
                <w:rFonts w:asciiTheme="minorHAnsi" w:hAnsiTheme="minorHAnsi" w:cstheme="minorHAnsi"/>
                <w:b/>
                <w:color w:val="000000"/>
                <w:szCs w:val="20"/>
              </w:rPr>
              <w:lastRenderedPageBreak/>
              <w:t>Drážní</w:t>
            </w:r>
            <w:proofErr w:type="spellEnd"/>
            <w:r w:rsidRPr="005E4A4F">
              <w:rPr>
                <w:rFonts w:asciiTheme="minorHAnsi" w:hAnsiTheme="minorHAnsi" w:cstheme="minorHAnsi"/>
                <w:b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b/>
                <w:color w:val="000000"/>
                <w:szCs w:val="20"/>
              </w:rPr>
              <w:t>předpisy</w:t>
            </w:r>
            <w:proofErr w:type="spellEnd"/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688" w:type="dxa"/>
          </w:tcPr>
          <w:p w:rsidR="005C3CDB" w:rsidRPr="005E4A4F" w:rsidRDefault="005C3CDB" w:rsidP="007D42E4">
            <w:pPr>
              <w:spacing w:before="29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Zákon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č. 266/1994 Sb</w:t>
            </w:r>
            <w:r w:rsidRPr="005E4A4F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.</w:t>
            </w:r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  <w:tc>
          <w:tcPr>
            <w:tcW w:w="7384" w:type="dxa"/>
          </w:tcPr>
          <w:p w:rsidR="005C3CDB" w:rsidRPr="005E4A4F" w:rsidRDefault="005C3CDB" w:rsidP="007D42E4">
            <w:pPr>
              <w:spacing w:before="29"/>
              <w:ind w:left="185" w:right="2968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o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dráhách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  <w:tr w:rsidR="005C3CDB" w:rsidTr="005C3CDB">
        <w:trPr>
          <w:trHeight w:val="253"/>
        </w:trPr>
        <w:tc>
          <w:tcPr>
            <w:tcW w:w="1688" w:type="dxa"/>
          </w:tcPr>
          <w:p w:rsidR="005C3CDB" w:rsidRPr="005E4A4F" w:rsidRDefault="005C3CDB" w:rsidP="007D42E4">
            <w:pPr>
              <w:spacing w:before="29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Bp1  </w:t>
            </w:r>
          </w:p>
        </w:tc>
        <w:tc>
          <w:tcPr>
            <w:tcW w:w="7384" w:type="dxa"/>
          </w:tcPr>
          <w:p w:rsidR="005C3CDB" w:rsidRPr="005E4A4F" w:rsidRDefault="005C3CDB" w:rsidP="007D42E4">
            <w:pPr>
              <w:spacing w:before="29"/>
              <w:ind w:left="185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Předpis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o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bezpečnosti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a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ochraně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zdraví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při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práci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688" w:type="dxa"/>
          </w:tcPr>
          <w:p w:rsidR="005C3CDB" w:rsidRPr="005E4A4F" w:rsidRDefault="005C3CDB" w:rsidP="007D42E4">
            <w:pPr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Zam</w:t>
            </w:r>
            <w:r w:rsidRPr="005E4A4F">
              <w:rPr>
                <w:rFonts w:asciiTheme="minorHAnsi" w:hAnsiTheme="minorHAnsi" w:cstheme="minorHAnsi"/>
                <w:color w:val="000000"/>
                <w:spacing w:val="-2"/>
                <w:szCs w:val="20"/>
              </w:rPr>
              <w:t>1</w:t>
            </w:r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  <w:tc>
          <w:tcPr>
            <w:tcW w:w="7384" w:type="dxa"/>
          </w:tcPr>
          <w:p w:rsidR="005C3CDB" w:rsidRPr="005E4A4F" w:rsidRDefault="005C3CDB" w:rsidP="007D42E4">
            <w:pPr>
              <w:ind w:left="185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o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odborné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způsobilosti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a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znalosti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osob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při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provozování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dráhy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a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drážní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dopravy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  <w:tr w:rsidR="005C3CDB" w:rsidTr="005C3CDB">
        <w:trPr>
          <w:trHeight w:val="253"/>
        </w:trPr>
        <w:tc>
          <w:tcPr>
            <w:tcW w:w="1688" w:type="dxa"/>
          </w:tcPr>
          <w:p w:rsidR="005C3CDB" w:rsidRPr="005E4A4F" w:rsidRDefault="005C3CDB" w:rsidP="007D42E4">
            <w:pPr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SŽDC Ob1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díl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II  </w:t>
            </w:r>
          </w:p>
        </w:tc>
        <w:tc>
          <w:tcPr>
            <w:tcW w:w="7384" w:type="dxa"/>
          </w:tcPr>
          <w:p w:rsidR="005C3CDB" w:rsidRPr="005E4A4F" w:rsidRDefault="005C3CDB" w:rsidP="007D42E4">
            <w:pPr>
              <w:ind w:left="185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Vydávání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povolení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ke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vstupu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do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míst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veřejnosti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nepřístupných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.  </w:t>
            </w:r>
          </w:p>
        </w:tc>
      </w:tr>
      <w:tr w:rsidR="005C3CDB" w:rsidTr="005C3C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3"/>
        </w:trPr>
        <w:tc>
          <w:tcPr>
            <w:tcW w:w="1688" w:type="dxa"/>
          </w:tcPr>
          <w:p w:rsidR="005C3CDB" w:rsidRPr="005E4A4F" w:rsidRDefault="005C3CDB" w:rsidP="007D42E4">
            <w:pPr>
              <w:spacing w:before="27"/>
              <w:ind w:left="47" w:right="-80" w:hanging="1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SŽDC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směrnice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č. 49  </w:t>
            </w:r>
          </w:p>
        </w:tc>
        <w:tc>
          <w:tcPr>
            <w:tcW w:w="7384" w:type="dxa"/>
          </w:tcPr>
          <w:p w:rsidR="005C3CDB" w:rsidRPr="005E4A4F" w:rsidRDefault="005C3CDB" w:rsidP="007D42E4">
            <w:pPr>
              <w:spacing w:before="27"/>
              <w:ind w:left="185" w:firstLine="0"/>
              <w:jc w:val="left"/>
              <w:rPr>
                <w:rFonts w:asciiTheme="minorHAnsi" w:hAnsiTheme="minorHAnsi" w:cstheme="minorHAnsi"/>
                <w:color w:val="010302"/>
                <w:szCs w:val="20"/>
              </w:rPr>
            </w:pP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Směrnice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o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školení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a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odborné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přípravě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zaměstnanců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v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oblasti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požární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</w:t>
            </w:r>
            <w:proofErr w:type="spellStart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>ochrany</w:t>
            </w:r>
            <w:proofErr w:type="spellEnd"/>
            <w:r w:rsidRPr="005E4A4F">
              <w:rPr>
                <w:rFonts w:asciiTheme="minorHAnsi" w:hAnsiTheme="minorHAnsi" w:cstheme="minorHAnsi"/>
                <w:color w:val="000000"/>
                <w:szCs w:val="20"/>
              </w:rPr>
              <w:t xml:space="preserve">  </w:t>
            </w:r>
          </w:p>
        </w:tc>
      </w:tr>
    </w:tbl>
    <w:p w:rsidR="005C3CDB" w:rsidRDefault="005C3CDB" w:rsidP="007D42E4">
      <w:pPr>
        <w:tabs>
          <w:tab w:val="left" w:pos="0"/>
        </w:tabs>
        <w:ind w:firstLine="0"/>
        <w:jc w:val="left"/>
        <w:rPr>
          <w:rFonts w:cstheme="minorHAnsi"/>
          <w:color w:val="000000"/>
          <w:sz w:val="22"/>
        </w:rPr>
      </w:pPr>
    </w:p>
    <w:p w:rsidR="005C3CDB" w:rsidRPr="000E3782" w:rsidRDefault="005C3CDB" w:rsidP="005C3CDB">
      <w:pPr>
        <w:pStyle w:val="Nadpis1"/>
        <w:numPr>
          <w:ilvl w:val="0"/>
          <w:numId w:val="0"/>
        </w:numPr>
        <w:jc w:val="both"/>
      </w:pPr>
      <w:bookmarkStart w:id="127" w:name="_Toc506378371"/>
      <w:bookmarkStart w:id="128" w:name="_Toc1118502"/>
      <w:r w:rsidRPr="000E3782">
        <w:t>Příloha č. 3 - Ochranná pásma inženýrských sítí</w:t>
      </w:r>
      <w:bookmarkEnd w:id="127"/>
      <w:bookmarkEnd w:id="128"/>
      <w:r w:rsidRPr="000E3782">
        <w:t xml:space="preserve">  </w:t>
      </w:r>
    </w:p>
    <w:tbl>
      <w:tblPr>
        <w:tblStyle w:val="TableClear"/>
        <w:tblW w:w="10055" w:type="dxa"/>
        <w:tblLook w:val="04A0" w:firstRow="1" w:lastRow="0" w:firstColumn="1" w:lastColumn="0" w:noHBand="0" w:noVBand="1"/>
      </w:tblPr>
      <w:tblGrid>
        <w:gridCol w:w="4584"/>
        <w:gridCol w:w="1481"/>
        <w:gridCol w:w="1480"/>
        <w:gridCol w:w="1527"/>
        <w:gridCol w:w="983"/>
      </w:tblGrid>
      <w:tr w:rsidR="005C3CDB" w:rsidRPr="006E67D8" w:rsidTr="00B254F5">
        <w:trPr>
          <w:gridAfter w:val="1"/>
          <w:wAfter w:w="983" w:type="dxa"/>
        </w:trPr>
        <w:tc>
          <w:tcPr>
            <w:tcW w:w="4584" w:type="dxa"/>
          </w:tcPr>
          <w:p w:rsidR="005C3CDB" w:rsidRDefault="00C36AC2" w:rsidP="00B254F5">
            <w:pPr>
              <w:tabs>
                <w:tab w:val="left" w:pos="7063"/>
                <w:tab w:val="left" w:pos="8623"/>
                <w:tab w:val="left" w:pos="10181"/>
              </w:tabs>
              <w:ind w:right="46" w:firstLine="0"/>
              <w:rPr>
                <w:rFonts w:cstheme="minorHAnsi"/>
                <w:color w:val="000000"/>
                <w:sz w:val="22"/>
                <w:szCs w:val="22"/>
              </w:rPr>
            </w:pPr>
            <w:r w:rsidRPr="00C36AC2">
              <w:rPr>
                <w:b/>
                <w:u w:val="single"/>
              </w:rPr>
              <w:t>ENERGETIKA</w:t>
            </w:r>
          </w:p>
        </w:tc>
        <w:tc>
          <w:tcPr>
            <w:tcW w:w="1481" w:type="dxa"/>
          </w:tcPr>
          <w:p w:rsidR="005C3CDB" w:rsidRPr="006E67D8" w:rsidRDefault="005C3CDB" w:rsidP="006E67D8">
            <w:pPr>
              <w:ind w:firstLine="0"/>
              <w:jc w:val="center"/>
              <w:rPr>
                <w:b/>
              </w:rPr>
            </w:pPr>
            <w:proofErr w:type="spellStart"/>
            <w:r w:rsidRPr="006E67D8">
              <w:rPr>
                <w:b/>
              </w:rPr>
              <w:t>Dle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zákona</w:t>
            </w:r>
            <w:proofErr w:type="spellEnd"/>
            <w:r w:rsidRPr="006E67D8">
              <w:rPr>
                <w:b/>
              </w:rPr>
              <w:t xml:space="preserve"> č. 79/1957 Sb.</w:t>
            </w:r>
          </w:p>
        </w:tc>
        <w:tc>
          <w:tcPr>
            <w:tcW w:w="1480" w:type="dxa"/>
          </w:tcPr>
          <w:p w:rsidR="005C3CDB" w:rsidRPr="006E67D8" w:rsidRDefault="005C3CDB" w:rsidP="006E67D8">
            <w:pPr>
              <w:ind w:firstLine="35"/>
              <w:jc w:val="center"/>
              <w:rPr>
                <w:b/>
              </w:rPr>
            </w:pPr>
            <w:proofErr w:type="spellStart"/>
            <w:r w:rsidRPr="006E67D8">
              <w:rPr>
                <w:b/>
              </w:rPr>
              <w:t>Dle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zákona</w:t>
            </w:r>
            <w:proofErr w:type="spellEnd"/>
            <w:r w:rsidRPr="006E67D8">
              <w:rPr>
                <w:b/>
              </w:rPr>
              <w:t xml:space="preserve"> č. 222/1994 Sb.</w:t>
            </w:r>
          </w:p>
        </w:tc>
        <w:tc>
          <w:tcPr>
            <w:tcW w:w="1527" w:type="dxa"/>
          </w:tcPr>
          <w:p w:rsidR="005C3CDB" w:rsidRPr="006E67D8" w:rsidRDefault="005C3CDB" w:rsidP="006E67D8">
            <w:pPr>
              <w:ind w:right="6" w:firstLine="0"/>
              <w:jc w:val="center"/>
              <w:rPr>
                <w:b/>
              </w:rPr>
            </w:pPr>
            <w:proofErr w:type="spellStart"/>
            <w:r w:rsidRPr="006E67D8">
              <w:rPr>
                <w:b/>
              </w:rPr>
              <w:t>Dle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zákona</w:t>
            </w:r>
            <w:proofErr w:type="spellEnd"/>
            <w:r w:rsidRPr="006E67D8">
              <w:rPr>
                <w:b/>
              </w:rPr>
              <w:t xml:space="preserve"> č. 458/2000 Sb.</w:t>
            </w:r>
          </w:p>
        </w:tc>
      </w:tr>
      <w:tr w:rsidR="005C3CDB" w:rsidRPr="006E67D8" w:rsidTr="00B254F5">
        <w:tc>
          <w:tcPr>
            <w:tcW w:w="4584" w:type="dxa"/>
          </w:tcPr>
          <w:p w:rsidR="005C3CDB" w:rsidRPr="006E67D8" w:rsidRDefault="005C3CDB" w:rsidP="00B254F5">
            <w:pPr>
              <w:ind w:firstLine="0"/>
              <w:rPr>
                <w:b/>
              </w:rPr>
            </w:pPr>
            <w:proofErr w:type="spellStart"/>
            <w:r w:rsidRPr="006E67D8">
              <w:rPr>
                <w:b/>
              </w:rPr>
              <w:t>Nadzemní</w:t>
            </w:r>
            <w:proofErr w:type="spellEnd"/>
            <w:r w:rsidRPr="006E67D8">
              <w:rPr>
                <w:b/>
              </w:rPr>
              <w:t xml:space="preserve"> el. </w:t>
            </w:r>
            <w:proofErr w:type="spellStart"/>
            <w:r w:rsidRPr="006E67D8">
              <w:rPr>
                <w:b/>
              </w:rPr>
              <w:t>vedení</w:t>
            </w:r>
            <w:proofErr w:type="spellEnd"/>
            <w:r w:rsidRPr="006E67D8">
              <w:rPr>
                <w:b/>
              </w:rPr>
              <w:t xml:space="preserve"> o </w:t>
            </w:r>
            <w:proofErr w:type="spellStart"/>
            <w:r w:rsidRPr="006E67D8">
              <w:rPr>
                <w:b/>
              </w:rPr>
              <w:t>napětí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nad</w:t>
            </w:r>
            <w:proofErr w:type="spellEnd"/>
            <w:r w:rsidRPr="006E67D8">
              <w:rPr>
                <w:b/>
              </w:rPr>
              <w:t xml:space="preserve"> 1 kV a do 35 kV </w:t>
            </w:r>
            <w:proofErr w:type="spellStart"/>
            <w:r w:rsidRPr="006E67D8">
              <w:rPr>
                <w:b/>
              </w:rPr>
              <w:t>včetně</w:t>
            </w:r>
            <w:proofErr w:type="spellEnd"/>
            <w:r w:rsidRPr="006E67D8">
              <w:rPr>
                <w:b/>
                <w:spacing w:val="-2"/>
              </w:rPr>
              <w:t>:</w:t>
            </w:r>
          </w:p>
        </w:tc>
        <w:tc>
          <w:tcPr>
            <w:tcW w:w="1481" w:type="dxa"/>
          </w:tcPr>
          <w:p w:rsidR="005C3CDB" w:rsidRPr="006E67D8" w:rsidRDefault="005C3CDB" w:rsidP="006E67D8">
            <w:pPr>
              <w:jc w:val="center"/>
              <w:rPr>
                <w:rFonts w:cstheme="minorHAnsi"/>
                <w:b/>
                <w:color w:val="000000"/>
                <w:sz w:val="22"/>
                <w:szCs w:val="22"/>
              </w:rPr>
            </w:pPr>
          </w:p>
        </w:tc>
        <w:tc>
          <w:tcPr>
            <w:tcW w:w="1480" w:type="dxa"/>
          </w:tcPr>
          <w:p w:rsidR="005C3CDB" w:rsidRPr="006E67D8" w:rsidRDefault="005C3CDB" w:rsidP="006E67D8">
            <w:pPr>
              <w:jc w:val="center"/>
              <w:rPr>
                <w:rFonts w:cstheme="minorHAnsi"/>
                <w:b/>
                <w:color w:val="000000"/>
                <w:sz w:val="22"/>
                <w:szCs w:val="22"/>
              </w:rPr>
            </w:pPr>
          </w:p>
        </w:tc>
        <w:tc>
          <w:tcPr>
            <w:tcW w:w="2510" w:type="dxa"/>
            <w:gridSpan w:val="2"/>
          </w:tcPr>
          <w:p w:rsidR="005C3CDB" w:rsidRPr="006E67D8" w:rsidRDefault="005C3CDB" w:rsidP="006E67D8">
            <w:pPr>
              <w:jc w:val="center"/>
              <w:rPr>
                <w:rFonts w:cstheme="minorHAnsi"/>
                <w:b/>
                <w:color w:val="000000"/>
                <w:sz w:val="22"/>
                <w:szCs w:val="22"/>
              </w:rPr>
            </w:pP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pStyle w:val="Odstavecseseznamem"/>
              <w:numPr>
                <w:ilvl w:val="0"/>
                <w:numId w:val="48"/>
              </w:numPr>
              <w:ind w:firstLine="0"/>
            </w:pPr>
            <w:r w:rsidRPr="006E67D8">
              <w:t xml:space="preserve">pro </w:t>
            </w:r>
            <w:proofErr w:type="spellStart"/>
            <w:r w:rsidRPr="006E67D8">
              <w:t>vodiče</w:t>
            </w:r>
            <w:proofErr w:type="spellEnd"/>
            <w:r w:rsidRPr="006E67D8">
              <w:t xml:space="preserve"> bez </w:t>
            </w:r>
            <w:proofErr w:type="spellStart"/>
            <w:r w:rsidRPr="006E67D8">
              <w:t>izolace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10m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7m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7m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pStyle w:val="Odstavecseseznamem"/>
              <w:numPr>
                <w:ilvl w:val="0"/>
                <w:numId w:val="48"/>
              </w:numPr>
              <w:ind w:firstLine="0"/>
            </w:pPr>
            <w:r w:rsidRPr="006E67D8">
              <w:t xml:space="preserve">pro </w:t>
            </w:r>
            <w:proofErr w:type="spellStart"/>
            <w:r w:rsidRPr="006E67D8">
              <w:t>vodiče</w:t>
            </w:r>
            <w:proofErr w:type="spellEnd"/>
            <w:r w:rsidRPr="006E67D8">
              <w:t xml:space="preserve"> s </w:t>
            </w:r>
            <w:proofErr w:type="spellStart"/>
            <w:r w:rsidRPr="006E67D8">
              <w:t>izolací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základní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2m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pStyle w:val="Odstavecseseznamem"/>
              <w:numPr>
                <w:ilvl w:val="0"/>
                <w:numId w:val="48"/>
              </w:numPr>
              <w:ind w:firstLine="0"/>
            </w:pPr>
            <w:r w:rsidRPr="006E67D8">
              <w:t xml:space="preserve">pro </w:t>
            </w:r>
            <w:proofErr w:type="spellStart"/>
            <w:r w:rsidRPr="006E67D8">
              <w:t>závěsné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kabelové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vedení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1m</w:t>
            </w:r>
          </w:p>
        </w:tc>
      </w:tr>
      <w:tr w:rsidR="005C3CDB" w:rsidRPr="006E67D8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ind w:firstLine="0"/>
              <w:rPr>
                <w:b/>
              </w:rPr>
            </w:pPr>
            <w:proofErr w:type="spellStart"/>
            <w:r w:rsidRPr="006E67D8">
              <w:rPr>
                <w:b/>
              </w:rPr>
              <w:t>Nadzemní</w:t>
            </w:r>
            <w:proofErr w:type="spellEnd"/>
            <w:r w:rsidRPr="006E67D8">
              <w:rPr>
                <w:b/>
              </w:rPr>
              <w:t xml:space="preserve"> el. </w:t>
            </w:r>
            <w:proofErr w:type="spellStart"/>
            <w:r w:rsidRPr="006E67D8">
              <w:rPr>
                <w:b/>
              </w:rPr>
              <w:t>vedení</w:t>
            </w:r>
            <w:proofErr w:type="spellEnd"/>
            <w:r w:rsidRPr="006E67D8">
              <w:rPr>
                <w:b/>
              </w:rPr>
              <w:t xml:space="preserve"> o </w:t>
            </w:r>
            <w:proofErr w:type="spellStart"/>
            <w:r w:rsidRPr="006E67D8">
              <w:rPr>
                <w:b/>
              </w:rPr>
              <w:t>napětí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nad</w:t>
            </w:r>
            <w:proofErr w:type="spellEnd"/>
            <w:r w:rsidRPr="006E67D8">
              <w:rPr>
                <w:b/>
              </w:rPr>
              <w:t xml:space="preserve"> 35 kV do 110 kV </w:t>
            </w:r>
            <w:proofErr w:type="spellStart"/>
            <w:r w:rsidRPr="006E67D8">
              <w:rPr>
                <w:b/>
              </w:rPr>
              <w:t>včetně</w:t>
            </w:r>
            <w:proofErr w:type="spellEnd"/>
            <w:r w:rsidRPr="006E67D8">
              <w:rPr>
                <w:b/>
              </w:rPr>
              <w:t>:</w:t>
            </w:r>
          </w:p>
        </w:tc>
        <w:tc>
          <w:tcPr>
            <w:tcW w:w="1481" w:type="dxa"/>
          </w:tcPr>
          <w:p w:rsidR="005C3CDB" w:rsidRPr="006E67D8" w:rsidRDefault="005C3CDB" w:rsidP="00C36AC2">
            <w:pPr>
              <w:ind w:firstLine="0"/>
              <w:jc w:val="center"/>
              <w:rPr>
                <w:b/>
              </w:rPr>
            </w:pPr>
          </w:p>
        </w:tc>
        <w:tc>
          <w:tcPr>
            <w:tcW w:w="1480" w:type="dxa"/>
          </w:tcPr>
          <w:p w:rsidR="005C3CDB" w:rsidRPr="006E67D8" w:rsidRDefault="005C3CDB" w:rsidP="00C36AC2">
            <w:pPr>
              <w:ind w:firstLine="0"/>
              <w:jc w:val="center"/>
              <w:rPr>
                <w:b/>
              </w:rPr>
            </w:pPr>
          </w:p>
        </w:tc>
        <w:tc>
          <w:tcPr>
            <w:tcW w:w="1527" w:type="dxa"/>
          </w:tcPr>
          <w:p w:rsidR="005C3CDB" w:rsidRPr="006E67D8" w:rsidRDefault="005C3CDB" w:rsidP="00C36AC2">
            <w:pPr>
              <w:ind w:firstLine="0"/>
              <w:jc w:val="center"/>
              <w:rPr>
                <w:b/>
              </w:rPr>
            </w:pP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pStyle w:val="Odstavecseseznamem"/>
              <w:numPr>
                <w:ilvl w:val="0"/>
                <w:numId w:val="47"/>
              </w:numPr>
              <w:ind w:firstLine="0"/>
            </w:pPr>
            <w:r w:rsidRPr="006E67D8">
              <w:t xml:space="preserve">pro </w:t>
            </w:r>
            <w:proofErr w:type="spellStart"/>
            <w:r w:rsidRPr="006E67D8">
              <w:t>vodiče</w:t>
            </w:r>
            <w:proofErr w:type="spellEnd"/>
            <w:r w:rsidRPr="006E67D8">
              <w:t xml:space="preserve"> bez </w:t>
            </w:r>
            <w:proofErr w:type="spellStart"/>
            <w:r w:rsidRPr="006E67D8">
              <w:t>izolace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15m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12m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12m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pStyle w:val="Odstavecseseznamem"/>
              <w:numPr>
                <w:ilvl w:val="0"/>
                <w:numId w:val="47"/>
              </w:numPr>
              <w:ind w:firstLine="0"/>
            </w:pPr>
            <w:r w:rsidRPr="006E67D8">
              <w:t xml:space="preserve">pro </w:t>
            </w:r>
            <w:proofErr w:type="spellStart"/>
            <w:r w:rsidRPr="006E67D8">
              <w:t>vodiče</w:t>
            </w:r>
            <w:proofErr w:type="spellEnd"/>
            <w:r w:rsidRPr="006E67D8">
              <w:t xml:space="preserve"> s </w:t>
            </w:r>
            <w:proofErr w:type="spellStart"/>
            <w:r w:rsidRPr="006E67D8">
              <w:t>izolací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základní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5m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ind w:firstLine="0"/>
              <w:rPr>
                <w:b/>
              </w:rPr>
            </w:pPr>
            <w:proofErr w:type="spellStart"/>
            <w:r w:rsidRPr="006E67D8">
              <w:rPr>
                <w:b/>
              </w:rPr>
              <w:t>Nad</w:t>
            </w:r>
            <w:proofErr w:type="spellEnd"/>
            <w:r w:rsidRPr="006E67D8">
              <w:rPr>
                <w:b/>
              </w:rPr>
              <w:t xml:space="preserve"> 110 kV do 220 kV </w:t>
            </w:r>
            <w:proofErr w:type="spellStart"/>
            <w:r w:rsidRPr="006E67D8">
              <w:rPr>
                <w:b/>
              </w:rPr>
              <w:t>včetně</w:t>
            </w:r>
            <w:proofErr w:type="spellEnd"/>
            <w:r w:rsidRPr="006E67D8">
              <w:rPr>
                <w:b/>
              </w:rPr>
              <w:t xml:space="preserve">  </w:t>
            </w:r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20m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15m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15m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ind w:firstLine="0"/>
              <w:rPr>
                <w:b/>
              </w:rPr>
            </w:pPr>
            <w:proofErr w:type="spellStart"/>
            <w:r w:rsidRPr="006E67D8">
              <w:rPr>
                <w:b/>
              </w:rPr>
              <w:t>Nad</w:t>
            </w:r>
            <w:proofErr w:type="spellEnd"/>
            <w:r w:rsidRPr="006E67D8">
              <w:rPr>
                <w:b/>
              </w:rPr>
              <w:t xml:space="preserve"> 220 kV do 400 kV</w:t>
            </w:r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25m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20m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20m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ind w:firstLine="0"/>
              <w:rPr>
                <w:b/>
              </w:rPr>
            </w:pPr>
            <w:proofErr w:type="spellStart"/>
            <w:r w:rsidRPr="006E67D8">
              <w:rPr>
                <w:b/>
              </w:rPr>
              <w:t>Nad</w:t>
            </w:r>
            <w:proofErr w:type="spellEnd"/>
            <w:r w:rsidRPr="006E67D8">
              <w:rPr>
                <w:b/>
              </w:rPr>
              <w:t xml:space="preserve"> 400 kV</w:t>
            </w:r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30m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ind w:firstLine="0"/>
              <w:rPr>
                <w:b/>
              </w:rPr>
            </w:pPr>
            <w:proofErr w:type="spellStart"/>
            <w:r w:rsidRPr="006E67D8">
              <w:rPr>
                <w:b/>
              </w:rPr>
              <w:t>Závěsné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vedení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kabelové</w:t>
            </w:r>
            <w:proofErr w:type="spellEnd"/>
            <w:r w:rsidRPr="006E67D8">
              <w:rPr>
                <w:b/>
              </w:rPr>
              <w:t xml:space="preserve"> do 110 kV </w:t>
            </w:r>
            <w:proofErr w:type="spellStart"/>
            <w:r w:rsidRPr="006E67D8">
              <w:rPr>
                <w:b/>
              </w:rPr>
              <w:t>včetně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2m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ind w:firstLine="0"/>
              <w:rPr>
                <w:b/>
              </w:rPr>
            </w:pPr>
            <w:proofErr w:type="spellStart"/>
            <w:r w:rsidRPr="006E67D8">
              <w:rPr>
                <w:b/>
              </w:rPr>
              <w:t>Zařízení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vlastní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telekomunikační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sítě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1m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1m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1m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ind w:firstLine="0"/>
              <w:rPr>
                <w:b/>
              </w:rPr>
            </w:pPr>
            <w:proofErr w:type="spellStart"/>
            <w:r w:rsidRPr="006E67D8">
              <w:rPr>
                <w:b/>
              </w:rPr>
              <w:t>Podzemní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vedení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elektrizační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soustavy</w:t>
            </w:r>
            <w:proofErr w:type="spellEnd"/>
            <w:r w:rsidRPr="006E67D8">
              <w:rPr>
                <w:b/>
              </w:rPr>
              <w:t xml:space="preserve"> do 110 kV </w:t>
            </w:r>
            <w:proofErr w:type="spellStart"/>
            <w:r w:rsidRPr="006E67D8">
              <w:rPr>
                <w:b/>
              </w:rPr>
              <w:t>včetně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1m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1m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1m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ind w:firstLine="0"/>
              <w:rPr>
                <w:b/>
              </w:rPr>
            </w:pPr>
            <w:proofErr w:type="spellStart"/>
            <w:r w:rsidRPr="006E67D8">
              <w:rPr>
                <w:b/>
              </w:rPr>
              <w:t>Nad</w:t>
            </w:r>
            <w:proofErr w:type="spellEnd"/>
            <w:r w:rsidRPr="006E67D8">
              <w:rPr>
                <w:b/>
              </w:rPr>
              <w:t xml:space="preserve"> 110 kV </w:t>
            </w:r>
            <w:proofErr w:type="spellStart"/>
            <w:r w:rsidRPr="006E67D8">
              <w:rPr>
                <w:b/>
              </w:rPr>
              <w:t>po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obou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stranách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kabelu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3m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3m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3m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ind w:firstLine="0"/>
              <w:rPr>
                <w:b/>
              </w:rPr>
            </w:pPr>
            <w:proofErr w:type="spellStart"/>
            <w:r w:rsidRPr="006E67D8">
              <w:rPr>
                <w:b/>
              </w:rPr>
              <w:t>Elektrické</w:t>
            </w:r>
            <w:proofErr w:type="spellEnd"/>
            <w:r w:rsidRPr="006E67D8">
              <w:rPr>
                <w:b/>
              </w:rPr>
              <w:t xml:space="preserve"> </w:t>
            </w:r>
            <w:proofErr w:type="spellStart"/>
            <w:r w:rsidRPr="006E67D8">
              <w:rPr>
                <w:b/>
              </w:rPr>
              <w:t>stanice</w:t>
            </w:r>
            <w:proofErr w:type="spellEnd"/>
            <w:r w:rsidRPr="006E67D8">
              <w:rPr>
                <w:b/>
              </w:rPr>
              <w:t>:</w:t>
            </w:r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pStyle w:val="Odstavecseseznamem"/>
              <w:numPr>
                <w:ilvl w:val="0"/>
                <w:numId w:val="46"/>
              </w:numPr>
              <w:ind w:firstLine="0"/>
            </w:pPr>
            <w:r w:rsidRPr="006E67D8">
              <w:t xml:space="preserve">u </w:t>
            </w:r>
            <w:proofErr w:type="spellStart"/>
            <w:r w:rsidRPr="006E67D8">
              <w:t>venkovních</w:t>
            </w:r>
            <w:proofErr w:type="spellEnd"/>
            <w:r w:rsidRPr="006E67D8">
              <w:t xml:space="preserve"> s </w:t>
            </w:r>
            <w:proofErr w:type="spellStart"/>
            <w:r w:rsidRPr="006E67D8">
              <w:t>napětím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větším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než</w:t>
            </w:r>
            <w:proofErr w:type="spellEnd"/>
            <w:r w:rsidRPr="006E67D8">
              <w:t xml:space="preserve"> 52kV v </w:t>
            </w:r>
            <w:proofErr w:type="spellStart"/>
            <w:r w:rsidRPr="006E67D8">
              <w:t>budovách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20m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pStyle w:val="Odstavecseseznamem"/>
              <w:numPr>
                <w:ilvl w:val="0"/>
                <w:numId w:val="46"/>
              </w:numPr>
              <w:ind w:firstLine="0"/>
            </w:pPr>
            <w:r w:rsidRPr="006E67D8">
              <w:t xml:space="preserve">u </w:t>
            </w:r>
            <w:proofErr w:type="spellStart"/>
            <w:r w:rsidRPr="006E67D8">
              <w:t>stožárových</w:t>
            </w:r>
            <w:proofErr w:type="spellEnd"/>
            <w:r w:rsidRPr="006E67D8">
              <w:t xml:space="preserve"> a </w:t>
            </w:r>
            <w:proofErr w:type="spellStart"/>
            <w:r w:rsidRPr="006E67D8">
              <w:t>věžových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stanic</w:t>
            </w:r>
            <w:proofErr w:type="spellEnd"/>
            <w:r w:rsidRPr="006E67D8">
              <w:t xml:space="preserve"> s </w:t>
            </w:r>
            <w:proofErr w:type="spellStart"/>
            <w:r w:rsidRPr="006E67D8">
              <w:t>převodem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napětí</w:t>
            </w:r>
            <w:proofErr w:type="spellEnd"/>
            <w:r w:rsidRPr="006E67D8">
              <w:t xml:space="preserve"> z </w:t>
            </w:r>
            <w:proofErr w:type="spellStart"/>
            <w:r w:rsidRPr="006E67D8">
              <w:t>úrovně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nad</w:t>
            </w:r>
            <w:proofErr w:type="spellEnd"/>
            <w:r w:rsidRPr="006E67D8">
              <w:t xml:space="preserve"> 1 kV – 52 kV </w:t>
            </w:r>
            <w:proofErr w:type="spellStart"/>
            <w:r w:rsidRPr="006E67D8">
              <w:t>na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úroveň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nízkého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napětí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10m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7m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7m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pStyle w:val="Odstavecseseznamem"/>
              <w:numPr>
                <w:ilvl w:val="0"/>
                <w:numId w:val="46"/>
              </w:numPr>
              <w:ind w:firstLine="0"/>
            </w:pPr>
            <w:r w:rsidRPr="006E67D8">
              <w:t xml:space="preserve">u </w:t>
            </w:r>
            <w:proofErr w:type="spellStart"/>
            <w:r w:rsidRPr="006E67D8">
              <w:t>kompaktních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zděných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stanic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převodem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napětí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nad</w:t>
            </w:r>
            <w:proofErr w:type="spellEnd"/>
            <w:r w:rsidRPr="006E67D8">
              <w:t xml:space="preserve"> 1 kV - 52 kV </w:t>
            </w:r>
            <w:proofErr w:type="spellStart"/>
            <w:r w:rsidRPr="006E67D8">
              <w:t>na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úroveň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nízkého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napětí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2m</w:t>
            </w:r>
          </w:p>
        </w:tc>
      </w:tr>
      <w:tr w:rsidR="005C3CDB" w:rsidTr="00B254F5">
        <w:trPr>
          <w:gridAfter w:val="1"/>
          <w:wAfter w:w="983" w:type="dxa"/>
        </w:trPr>
        <w:tc>
          <w:tcPr>
            <w:tcW w:w="4584" w:type="dxa"/>
          </w:tcPr>
          <w:p w:rsidR="005C3CDB" w:rsidRPr="006E67D8" w:rsidRDefault="005C3CDB" w:rsidP="00B254F5">
            <w:pPr>
              <w:pStyle w:val="Odstavecseseznamem"/>
              <w:numPr>
                <w:ilvl w:val="0"/>
                <w:numId w:val="46"/>
              </w:numPr>
              <w:ind w:firstLine="0"/>
            </w:pPr>
            <w:r w:rsidRPr="006E67D8">
              <w:t xml:space="preserve">u </w:t>
            </w:r>
            <w:proofErr w:type="spellStart"/>
            <w:r w:rsidRPr="006E67D8">
              <w:t>vestavěných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elektrických</w:t>
            </w:r>
            <w:proofErr w:type="spellEnd"/>
            <w:r w:rsidRPr="006E67D8">
              <w:t xml:space="preserve"> </w:t>
            </w:r>
            <w:proofErr w:type="spellStart"/>
            <w:r w:rsidRPr="006E67D8">
              <w:t>stanic</w:t>
            </w:r>
            <w:proofErr w:type="spellEnd"/>
            <w:r w:rsidRPr="006E67D8">
              <w:t xml:space="preserve"> od </w:t>
            </w:r>
            <w:proofErr w:type="spellStart"/>
            <w:r w:rsidRPr="006E67D8">
              <w:t>obestavění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-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1m</w:t>
            </w:r>
          </w:p>
        </w:tc>
      </w:tr>
      <w:tr w:rsidR="005C3CDB" w:rsidTr="00B254F5">
        <w:trPr>
          <w:gridAfter w:val="1"/>
          <w:wAfter w:w="983" w:type="dxa"/>
          <w:trHeight w:val="693"/>
        </w:trPr>
        <w:tc>
          <w:tcPr>
            <w:tcW w:w="4584" w:type="dxa"/>
          </w:tcPr>
          <w:p w:rsidR="005C3CDB" w:rsidRPr="00A23608" w:rsidRDefault="005C3CDB" w:rsidP="00B254F5">
            <w:pPr>
              <w:ind w:firstLine="0"/>
              <w:rPr>
                <w:b/>
              </w:rPr>
            </w:pPr>
            <w:proofErr w:type="spellStart"/>
            <w:r w:rsidRPr="00A23608">
              <w:rPr>
                <w:b/>
              </w:rPr>
              <w:t>Výrobny</w:t>
            </w:r>
            <w:proofErr w:type="spellEnd"/>
            <w:r w:rsidRPr="00A23608">
              <w:rPr>
                <w:b/>
              </w:rPr>
              <w:t xml:space="preserve"> </w:t>
            </w:r>
            <w:proofErr w:type="spellStart"/>
            <w:r w:rsidRPr="00A23608">
              <w:rPr>
                <w:b/>
              </w:rPr>
              <w:t>elektřiny</w:t>
            </w:r>
            <w:proofErr w:type="spellEnd"/>
          </w:p>
        </w:tc>
        <w:tc>
          <w:tcPr>
            <w:tcW w:w="1481" w:type="dxa"/>
          </w:tcPr>
          <w:p w:rsidR="005C3CDB" w:rsidRDefault="005C3CDB" w:rsidP="00C36AC2">
            <w:pPr>
              <w:ind w:firstLine="0"/>
              <w:jc w:val="center"/>
            </w:pPr>
            <w:r>
              <w:t>30m</w:t>
            </w:r>
          </w:p>
        </w:tc>
        <w:tc>
          <w:tcPr>
            <w:tcW w:w="1480" w:type="dxa"/>
          </w:tcPr>
          <w:p w:rsidR="005C3CDB" w:rsidRDefault="005C3CDB" w:rsidP="00C36AC2">
            <w:pPr>
              <w:ind w:firstLine="0"/>
              <w:jc w:val="center"/>
            </w:pPr>
            <w:r>
              <w:t>20m</w:t>
            </w:r>
          </w:p>
        </w:tc>
        <w:tc>
          <w:tcPr>
            <w:tcW w:w="1527" w:type="dxa"/>
          </w:tcPr>
          <w:p w:rsidR="005C3CDB" w:rsidRDefault="005C3CDB" w:rsidP="00C36AC2">
            <w:pPr>
              <w:ind w:firstLine="0"/>
              <w:jc w:val="center"/>
            </w:pPr>
            <w:r>
              <w:t>20m</w:t>
            </w:r>
          </w:p>
        </w:tc>
      </w:tr>
    </w:tbl>
    <w:p w:rsidR="00B254F5" w:rsidRDefault="00B254F5">
      <w:r>
        <w:br w:type="page"/>
      </w:r>
    </w:p>
    <w:tbl>
      <w:tblPr>
        <w:tblStyle w:val="TableClear"/>
        <w:tblW w:w="9216" w:type="dxa"/>
        <w:tblLook w:val="04A0" w:firstRow="1" w:lastRow="0" w:firstColumn="1" w:lastColumn="0" w:noHBand="0" w:noVBand="1"/>
      </w:tblPr>
      <w:tblGrid>
        <w:gridCol w:w="7513"/>
        <w:gridCol w:w="1559"/>
        <w:gridCol w:w="144"/>
      </w:tblGrid>
      <w:tr w:rsidR="005C3CDB" w:rsidRPr="00605E02" w:rsidTr="00FC2B2F">
        <w:tc>
          <w:tcPr>
            <w:tcW w:w="7513" w:type="dxa"/>
          </w:tcPr>
          <w:p w:rsidR="005C3CDB" w:rsidRPr="00B254F5" w:rsidRDefault="00FC2B2F" w:rsidP="00B254F5">
            <w:pPr>
              <w:ind w:firstLine="0"/>
              <w:rPr>
                <w:b/>
                <w:u w:val="single"/>
              </w:rPr>
            </w:pPr>
            <w:r w:rsidRPr="00B254F5">
              <w:rPr>
                <w:b/>
                <w:u w:val="single"/>
              </w:rPr>
              <w:lastRenderedPageBreak/>
              <w:t>PLYNÁRENSTVÍ</w:t>
            </w:r>
          </w:p>
        </w:tc>
        <w:tc>
          <w:tcPr>
            <w:tcW w:w="1703" w:type="dxa"/>
            <w:gridSpan w:val="2"/>
          </w:tcPr>
          <w:p w:rsidR="005C3CDB" w:rsidRPr="00B254F5" w:rsidRDefault="005C3CDB" w:rsidP="00B254F5">
            <w:pPr>
              <w:ind w:firstLine="0"/>
              <w:jc w:val="center"/>
              <w:rPr>
                <w:b/>
              </w:rPr>
            </w:pPr>
            <w:proofErr w:type="spellStart"/>
            <w:r w:rsidRPr="00B254F5">
              <w:rPr>
                <w:b/>
              </w:rPr>
              <w:t>Dle</w:t>
            </w:r>
            <w:proofErr w:type="spellEnd"/>
            <w:r w:rsidRPr="00B254F5">
              <w:rPr>
                <w:b/>
              </w:rPr>
              <w:t xml:space="preserve"> </w:t>
            </w:r>
            <w:proofErr w:type="spellStart"/>
            <w:r w:rsidRPr="00B254F5">
              <w:rPr>
                <w:b/>
              </w:rPr>
              <w:t>zákona</w:t>
            </w:r>
            <w:proofErr w:type="spellEnd"/>
            <w:r w:rsidRPr="00B254F5">
              <w:rPr>
                <w:b/>
              </w:rPr>
              <w:t xml:space="preserve"> č. 458/2000 Sb.</w:t>
            </w:r>
          </w:p>
        </w:tc>
      </w:tr>
      <w:tr w:rsidR="005C3CDB" w:rsidTr="00FC2B2F">
        <w:trPr>
          <w:gridAfter w:val="1"/>
          <w:wAfter w:w="144" w:type="dxa"/>
        </w:trPr>
        <w:tc>
          <w:tcPr>
            <w:tcW w:w="7513" w:type="dxa"/>
          </w:tcPr>
          <w:p w:rsidR="005C3CDB" w:rsidRPr="00B254F5" w:rsidRDefault="005C3CDB" w:rsidP="00B254F5">
            <w:pPr>
              <w:ind w:firstLine="0"/>
              <w:rPr>
                <w:b/>
              </w:rPr>
            </w:pPr>
            <w:proofErr w:type="spellStart"/>
            <w:r w:rsidRPr="00B254F5">
              <w:rPr>
                <w:b/>
              </w:rPr>
              <w:t>Plynárenství</w:t>
            </w:r>
            <w:proofErr w:type="spellEnd"/>
            <w:r w:rsidRPr="00B254F5">
              <w:rPr>
                <w:b/>
              </w:rPr>
              <w:t>:</w:t>
            </w:r>
          </w:p>
        </w:tc>
        <w:tc>
          <w:tcPr>
            <w:tcW w:w="1559" w:type="dxa"/>
          </w:tcPr>
          <w:p w:rsidR="005C3CDB" w:rsidRDefault="005C3CDB" w:rsidP="00B254F5">
            <w:pPr>
              <w:ind w:firstLine="0"/>
              <w:jc w:val="center"/>
            </w:pPr>
          </w:p>
        </w:tc>
      </w:tr>
      <w:tr w:rsidR="005C3CDB" w:rsidTr="00FC2B2F">
        <w:trPr>
          <w:gridAfter w:val="1"/>
          <w:wAfter w:w="144" w:type="dxa"/>
        </w:trPr>
        <w:tc>
          <w:tcPr>
            <w:tcW w:w="7513" w:type="dxa"/>
          </w:tcPr>
          <w:p w:rsidR="005C3CDB" w:rsidRPr="00B254F5" w:rsidRDefault="005C3CDB" w:rsidP="00B254F5">
            <w:pPr>
              <w:pStyle w:val="Odstavecseseznamem"/>
              <w:numPr>
                <w:ilvl w:val="0"/>
                <w:numId w:val="49"/>
              </w:numPr>
            </w:pPr>
            <w:r w:rsidRPr="00B254F5">
              <w:t xml:space="preserve">u </w:t>
            </w:r>
            <w:proofErr w:type="spellStart"/>
            <w:r w:rsidRPr="00B254F5">
              <w:t>nízkotlakých</w:t>
            </w:r>
            <w:proofErr w:type="spellEnd"/>
            <w:r w:rsidRPr="00B254F5">
              <w:t xml:space="preserve"> a </w:t>
            </w:r>
            <w:proofErr w:type="spellStart"/>
            <w:r w:rsidRPr="00B254F5">
              <w:t>středotlakých</w:t>
            </w:r>
            <w:proofErr w:type="spellEnd"/>
            <w:r w:rsidRPr="00B254F5">
              <w:t xml:space="preserve"> </w:t>
            </w:r>
            <w:proofErr w:type="spellStart"/>
            <w:r w:rsidRPr="00B254F5">
              <w:t>plynovodů</w:t>
            </w:r>
            <w:proofErr w:type="spellEnd"/>
            <w:r w:rsidRPr="00B254F5">
              <w:t xml:space="preserve"> a </w:t>
            </w:r>
            <w:proofErr w:type="spellStart"/>
            <w:r w:rsidRPr="00B254F5">
              <w:t>plynových</w:t>
            </w:r>
            <w:proofErr w:type="spellEnd"/>
            <w:r w:rsidRPr="00B254F5">
              <w:t xml:space="preserve"> </w:t>
            </w:r>
            <w:proofErr w:type="spellStart"/>
            <w:r w:rsidRPr="00B254F5">
              <w:t>přípojek</w:t>
            </w:r>
            <w:proofErr w:type="spellEnd"/>
            <w:r w:rsidRPr="00B254F5">
              <w:t xml:space="preserve"> v </w:t>
            </w:r>
            <w:proofErr w:type="spellStart"/>
            <w:r w:rsidRPr="00B254F5">
              <w:t>zastavěném</w:t>
            </w:r>
            <w:proofErr w:type="spellEnd"/>
            <w:r w:rsidRPr="00B254F5">
              <w:t xml:space="preserve"> </w:t>
            </w:r>
            <w:proofErr w:type="spellStart"/>
            <w:r w:rsidRPr="00B254F5">
              <w:t>území</w:t>
            </w:r>
            <w:proofErr w:type="spellEnd"/>
            <w:r w:rsidRPr="00B254F5">
              <w:t xml:space="preserve"> </w:t>
            </w:r>
            <w:proofErr w:type="spellStart"/>
            <w:r w:rsidRPr="00B254F5">
              <w:t>obce</w:t>
            </w:r>
            <w:proofErr w:type="spellEnd"/>
          </w:p>
        </w:tc>
        <w:tc>
          <w:tcPr>
            <w:tcW w:w="1559" w:type="dxa"/>
          </w:tcPr>
          <w:p w:rsidR="005C3CDB" w:rsidRDefault="005C3CDB" w:rsidP="00B254F5">
            <w:pPr>
              <w:ind w:firstLine="0"/>
              <w:jc w:val="center"/>
            </w:pPr>
            <w:r>
              <w:t>1m</w:t>
            </w:r>
          </w:p>
        </w:tc>
      </w:tr>
      <w:tr w:rsidR="005C3CDB" w:rsidTr="00FC2B2F">
        <w:trPr>
          <w:gridAfter w:val="1"/>
          <w:wAfter w:w="144" w:type="dxa"/>
        </w:trPr>
        <w:tc>
          <w:tcPr>
            <w:tcW w:w="7513" w:type="dxa"/>
          </w:tcPr>
          <w:p w:rsidR="005C3CDB" w:rsidRPr="00B254F5" w:rsidRDefault="005C3CDB" w:rsidP="00B254F5">
            <w:pPr>
              <w:pStyle w:val="Odstavecseseznamem"/>
              <w:numPr>
                <w:ilvl w:val="0"/>
                <w:numId w:val="49"/>
              </w:numPr>
            </w:pPr>
            <w:r w:rsidRPr="00B254F5">
              <w:t>u</w:t>
            </w:r>
            <w:r w:rsidR="00B254F5">
              <w:t xml:space="preserve"> </w:t>
            </w:r>
            <w:proofErr w:type="spellStart"/>
            <w:r w:rsidR="00B254F5">
              <w:t>ostatních</w:t>
            </w:r>
            <w:proofErr w:type="spellEnd"/>
            <w:r w:rsidR="00B254F5">
              <w:t xml:space="preserve"> </w:t>
            </w:r>
            <w:proofErr w:type="spellStart"/>
            <w:r w:rsidR="00B254F5">
              <w:t>plynovodů</w:t>
            </w:r>
            <w:proofErr w:type="spellEnd"/>
            <w:r w:rsidR="00B254F5">
              <w:t xml:space="preserve"> a </w:t>
            </w:r>
            <w:proofErr w:type="spellStart"/>
            <w:r w:rsidR="00B254F5">
              <w:t>přípojek</w:t>
            </w:r>
            <w:proofErr w:type="spellEnd"/>
          </w:p>
        </w:tc>
        <w:tc>
          <w:tcPr>
            <w:tcW w:w="1559" w:type="dxa"/>
          </w:tcPr>
          <w:p w:rsidR="005C3CDB" w:rsidRDefault="005C3CDB" w:rsidP="00B254F5">
            <w:pPr>
              <w:ind w:firstLine="0"/>
              <w:jc w:val="center"/>
            </w:pPr>
            <w:r>
              <w:t>4m</w:t>
            </w:r>
          </w:p>
        </w:tc>
      </w:tr>
      <w:tr w:rsidR="005C3CDB" w:rsidTr="00FC2B2F">
        <w:trPr>
          <w:gridAfter w:val="1"/>
          <w:wAfter w:w="144" w:type="dxa"/>
        </w:trPr>
        <w:tc>
          <w:tcPr>
            <w:tcW w:w="7513" w:type="dxa"/>
          </w:tcPr>
          <w:p w:rsidR="005C3CDB" w:rsidRPr="00B254F5" w:rsidRDefault="005C3CDB" w:rsidP="00B254F5">
            <w:pPr>
              <w:pStyle w:val="Odstavecseseznamem"/>
              <w:numPr>
                <w:ilvl w:val="0"/>
                <w:numId w:val="49"/>
              </w:numPr>
            </w:pPr>
            <w:r w:rsidRPr="00B254F5">
              <w:t xml:space="preserve">u </w:t>
            </w:r>
            <w:proofErr w:type="spellStart"/>
            <w:r w:rsidRPr="00B254F5">
              <w:t>technologických</w:t>
            </w:r>
            <w:proofErr w:type="spellEnd"/>
            <w:r w:rsidRPr="00B254F5">
              <w:t xml:space="preserve"> </w:t>
            </w:r>
            <w:proofErr w:type="spellStart"/>
            <w:r w:rsidRPr="00B254F5">
              <w:t>objektů</w:t>
            </w:r>
            <w:proofErr w:type="spellEnd"/>
          </w:p>
        </w:tc>
        <w:tc>
          <w:tcPr>
            <w:tcW w:w="1559" w:type="dxa"/>
          </w:tcPr>
          <w:p w:rsidR="005C3CDB" w:rsidRDefault="005C3CDB" w:rsidP="00B254F5">
            <w:pPr>
              <w:ind w:firstLine="0"/>
              <w:jc w:val="center"/>
            </w:pPr>
            <w:r>
              <w:t>4m</w:t>
            </w:r>
          </w:p>
        </w:tc>
      </w:tr>
      <w:tr w:rsidR="005C3CDB" w:rsidTr="00FC2B2F">
        <w:trPr>
          <w:gridAfter w:val="1"/>
          <w:wAfter w:w="144" w:type="dxa"/>
        </w:trPr>
        <w:tc>
          <w:tcPr>
            <w:tcW w:w="7513" w:type="dxa"/>
          </w:tcPr>
          <w:p w:rsidR="005C3CDB" w:rsidRPr="00B254F5" w:rsidRDefault="005C3CDB" w:rsidP="00B254F5">
            <w:pPr>
              <w:ind w:firstLine="0"/>
              <w:rPr>
                <w:b/>
              </w:rPr>
            </w:pPr>
            <w:proofErr w:type="spellStart"/>
            <w:r w:rsidRPr="00B254F5">
              <w:rPr>
                <w:b/>
              </w:rPr>
              <w:t>Ve</w:t>
            </w:r>
            <w:proofErr w:type="spellEnd"/>
            <w:r w:rsidRPr="00B254F5">
              <w:rPr>
                <w:b/>
              </w:rPr>
              <w:t xml:space="preserve"> </w:t>
            </w:r>
            <w:proofErr w:type="spellStart"/>
            <w:r w:rsidRPr="00B254F5">
              <w:rPr>
                <w:b/>
              </w:rPr>
              <w:t>zvláštních</w:t>
            </w:r>
            <w:proofErr w:type="spellEnd"/>
            <w:r w:rsidRPr="00B254F5">
              <w:rPr>
                <w:b/>
              </w:rPr>
              <w:t xml:space="preserve"> </w:t>
            </w:r>
            <w:proofErr w:type="spellStart"/>
            <w:r w:rsidRPr="00B254F5">
              <w:rPr>
                <w:b/>
              </w:rPr>
              <w:t>případech</w:t>
            </w:r>
            <w:proofErr w:type="spellEnd"/>
            <w:r w:rsidRPr="00B254F5">
              <w:rPr>
                <w:b/>
              </w:rPr>
              <w:t xml:space="preserve"> – </w:t>
            </w:r>
            <w:proofErr w:type="spellStart"/>
            <w:r w:rsidRPr="00B254F5">
              <w:rPr>
                <w:b/>
              </w:rPr>
              <w:t>tě</w:t>
            </w:r>
            <w:r w:rsidRPr="00B254F5">
              <w:rPr>
                <w:b/>
                <w:spacing w:val="-2"/>
              </w:rPr>
              <w:t>ž</w:t>
            </w:r>
            <w:r w:rsidRPr="00B254F5">
              <w:rPr>
                <w:b/>
              </w:rPr>
              <w:t>ební</w:t>
            </w:r>
            <w:proofErr w:type="spellEnd"/>
            <w:r w:rsidRPr="00B254F5">
              <w:rPr>
                <w:b/>
              </w:rPr>
              <w:t xml:space="preserve"> </w:t>
            </w:r>
            <w:proofErr w:type="spellStart"/>
            <w:r w:rsidRPr="00B254F5">
              <w:rPr>
                <w:b/>
              </w:rPr>
              <w:t>objekty</w:t>
            </w:r>
            <w:proofErr w:type="spellEnd"/>
            <w:r w:rsidRPr="00B254F5">
              <w:rPr>
                <w:b/>
              </w:rPr>
              <w:t xml:space="preserve">, </w:t>
            </w:r>
            <w:proofErr w:type="spellStart"/>
            <w:r w:rsidRPr="00B254F5">
              <w:rPr>
                <w:b/>
              </w:rPr>
              <w:t>vodní</w:t>
            </w:r>
            <w:proofErr w:type="spellEnd"/>
            <w:r w:rsidRPr="00B254F5">
              <w:rPr>
                <w:b/>
              </w:rPr>
              <w:t xml:space="preserve"> </w:t>
            </w:r>
            <w:proofErr w:type="spellStart"/>
            <w:r w:rsidRPr="00B254F5">
              <w:rPr>
                <w:b/>
              </w:rPr>
              <w:t>díla</w:t>
            </w:r>
            <w:proofErr w:type="spellEnd"/>
            <w:r w:rsidRPr="00B254F5">
              <w:rPr>
                <w:b/>
              </w:rPr>
              <w:t xml:space="preserve">, </w:t>
            </w:r>
            <w:proofErr w:type="spellStart"/>
            <w:r w:rsidRPr="00B254F5">
              <w:rPr>
                <w:b/>
              </w:rPr>
              <w:t>podzemní</w:t>
            </w:r>
            <w:proofErr w:type="spellEnd"/>
            <w:r w:rsidRPr="00B254F5">
              <w:rPr>
                <w:b/>
              </w:rPr>
              <w:t xml:space="preserve"> </w:t>
            </w:r>
            <w:proofErr w:type="spellStart"/>
            <w:r w:rsidRPr="00B254F5">
              <w:rPr>
                <w:b/>
              </w:rPr>
              <w:t>stavby</w:t>
            </w:r>
            <w:proofErr w:type="spellEnd"/>
          </w:p>
        </w:tc>
        <w:tc>
          <w:tcPr>
            <w:tcW w:w="1559" w:type="dxa"/>
          </w:tcPr>
          <w:p w:rsidR="005C3CDB" w:rsidRDefault="005C3CDB" w:rsidP="00B254F5">
            <w:pPr>
              <w:ind w:firstLine="0"/>
              <w:jc w:val="center"/>
            </w:pPr>
            <w:proofErr w:type="spellStart"/>
            <w:r>
              <w:t>až</w:t>
            </w:r>
            <w:proofErr w:type="spellEnd"/>
            <w:r>
              <w:t xml:space="preserve"> 200m</w:t>
            </w:r>
          </w:p>
        </w:tc>
      </w:tr>
    </w:tbl>
    <w:p w:rsidR="005C3CDB" w:rsidRDefault="005C3CDB" w:rsidP="00FC2B2F"/>
    <w:tbl>
      <w:tblPr>
        <w:tblStyle w:val="TableClear"/>
        <w:tblW w:w="9072" w:type="dxa"/>
        <w:tblLook w:val="04A0" w:firstRow="1" w:lastRow="0" w:firstColumn="1" w:lastColumn="0" w:noHBand="0" w:noVBand="1"/>
      </w:tblPr>
      <w:tblGrid>
        <w:gridCol w:w="7513"/>
        <w:gridCol w:w="1559"/>
      </w:tblGrid>
      <w:tr w:rsidR="005C3CDB" w:rsidRPr="00605E02" w:rsidTr="00FC2B2F">
        <w:tc>
          <w:tcPr>
            <w:tcW w:w="7513" w:type="dxa"/>
          </w:tcPr>
          <w:p w:rsidR="005C3CDB" w:rsidRPr="00FC2B2F" w:rsidRDefault="005C3CDB" w:rsidP="00FC2B2F">
            <w:pPr>
              <w:ind w:firstLine="0"/>
              <w:rPr>
                <w:b/>
                <w:u w:val="single"/>
              </w:rPr>
            </w:pPr>
            <w:r w:rsidRPr="00FC2B2F">
              <w:rPr>
                <w:b/>
                <w:u w:val="single"/>
              </w:rPr>
              <w:t>TEPLÁRENSTVÍ</w:t>
            </w:r>
          </w:p>
        </w:tc>
        <w:tc>
          <w:tcPr>
            <w:tcW w:w="1559" w:type="dxa"/>
          </w:tcPr>
          <w:p w:rsidR="005C3CDB" w:rsidRPr="00FC2B2F" w:rsidRDefault="005C3CDB" w:rsidP="00FC2B2F">
            <w:pPr>
              <w:ind w:firstLine="3"/>
              <w:jc w:val="center"/>
              <w:rPr>
                <w:b/>
              </w:rPr>
            </w:pPr>
            <w:proofErr w:type="spellStart"/>
            <w:r w:rsidRPr="00FC2B2F">
              <w:rPr>
                <w:b/>
              </w:rPr>
              <w:t>Dle</w:t>
            </w:r>
            <w:proofErr w:type="spellEnd"/>
            <w:r w:rsidRPr="00FC2B2F">
              <w:rPr>
                <w:b/>
              </w:rPr>
              <w:t xml:space="preserve"> </w:t>
            </w:r>
            <w:proofErr w:type="spellStart"/>
            <w:r w:rsidRPr="00FC2B2F">
              <w:rPr>
                <w:b/>
              </w:rPr>
              <w:t>zákona</w:t>
            </w:r>
            <w:proofErr w:type="spellEnd"/>
            <w:r w:rsidRPr="00FC2B2F">
              <w:rPr>
                <w:b/>
              </w:rPr>
              <w:t xml:space="preserve"> č. 458/2000 Sb.</w:t>
            </w:r>
          </w:p>
        </w:tc>
      </w:tr>
      <w:tr w:rsidR="005C3CDB" w:rsidTr="00FC2B2F">
        <w:tc>
          <w:tcPr>
            <w:tcW w:w="7513" w:type="dxa"/>
          </w:tcPr>
          <w:p w:rsidR="005C3CDB" w:rsidRPr="00FC2B2F" w:rsidRDefault="005C3CDB" w:rsidP="00FC2B2F">
            <w:pPr>
              <w:ind w:firstLine="0"/>
              <w:rPr>
                <w:b/>
              </w:rPr>
            </w:pPr>
            <w:proofErr w:type="spellStart"/>
            <w:r w:rsidRPr="00FC2B2F">
              <w:rPr>
                <w:b/>
              </w:rPr>
              <w:t>Zařízení</w:t>
            </w:r>
            <w:proofErr w:type="spellEnd"/>
            <w:r w:rsidRPr="00FC2B2F">
              <w:rPr>
                <w:b/>
              </w:rPr>
              <w:t xml:space="preserve"> pro </w:t>
            </w:r>
            <w:proofErr w:type="spellStart"/>
            <w:r w:rsidRPr="00FC2B2F">
              <w:rPr>
                <w:b/>
              </w:rPr>
              <w:t>výrobu</w:t>
            </w:r>
            <w:proofErr w:type="spellEnd"/>
            <w:r w:rsidRPr="00FC2B2F">
              <w:rPr>
                <w:b/>
              </w:rPr>
              <w:t xml:space="preserve"> </w:t>
            </w:r>
            <w:proofErr w:type="spellStart"/>
            <w:r w:rsidRPr="00FC2B2F">
              <w:rPr>
                <w:b/>
              </w:rPr>
              <w:t>či</w:t>
            </w:r>
            <w:proofErr w:type="spellEnd"/>
            <w:r w:rsidRPr="00FC2B2F">
              <w:rPr>
                <w:b/>
              </w:rPr>
              <w:t xml:space="preserve"> </w:t>
            </w:r>
            <w:proofErr w:type="spellStart"/>
            <w:r w:rsidRPr="00FC2B2F">
              <w:rPr>
                <w:b/>
              </w:rPr>
              <w:t>rozvod</w:t>
            </w:r>
            <w:proofErr w:type="spellEnd"/>
            <w:r w:rsidRPr="00FC2B2F">
              <w:rPr>
                <w:b/>
              </w:rPr>
              <w:t xml:space="preserve"> </w:t>
            </w:r>
            <w:proofErr w:type="spellStart"/>
            <w:r w:rsidRPr="00FC2B2F">
              <w:rPr>
                <w:b/>
              </w:rPr>
              <w:t>tepelné</w:t>
            </w:r>
            <w:proofErr w:type="spellEnd"/>
            <w:r w:rsidRPr="00FC2B2F">
              <w:rPr>
                <w:b/>
              </w:rPr>
              <w:t xml:space="preserve"> </w:t>
            </w:r>
            <w:proofErr w:type="spellStart"/>
            <w:r w:rsidRPr="00FC2B2F">
              <w:rPr>
                <w:b/>
              </w:rPr>
              <w:t>energie</w:t>
            </w:r>
            <w:proofErr w:type="spellEnd"/>
          </w:p>
        </w:tc>
        <w:tc>
          <w:tcPr>
            <w:tcW w:w="1559" w:type="dxa"/>
          </w:tcPr>
          <w:p w:rsidR="005C3CDB" w:rsidRDefault="005C3CDB" w:rsidP="00FC2B2F">
            <w:pPr>
              <w:ind w:firstLine="3"/>
              <w:jc w:val="center"/>
            </w:pPr>
            <w:r>
              <w:t>2,5m</w:t>
            </w:r>
          </w:p>
        </w:tc>
      </w:tr>
      <w:tr w:rsidR="005C3CDB" w:rsidTr="00FC2B2F">
        <w:tc>
          <w:tcPr>
            <w:tcW w:w="7513" w:type="dxa"/>
          </w:tcPr>
          <w:p w:rsidR="005C3CDB" w:rsidRPr="00FC2B2F" w:rsidRDefault="005C3CDB" w:rsidP="00FC2B2F">
            <w:pPr>
              <w:ind w:firstLine="0"/>
              <w:rPr>
                <w:b/>
              </w:rPr>
            </w:pPr>
            <w:proofErr w:type="spellStart"/>
            <w:r w:rsidRPr="00FC2B2F">
              <w:rPr>
                <w:b/>
              </w:rPr>
              <w:t>Výměníkové</w:t>
            </w:r>
            <w:proofErr w:type="spellEnd"/>
            <w:r w:rsidRPr="00FC2B2F">
              <w:rPr>
                <w:b/>
              </w:rPr>
              <w:t xml:space="preserve"> </w:t>
            </w:r>
            <w:proofErr w:type="spellStart"/>
            <w:r w:rsidRPr="00FC2B2F">
              <w:rPr>
                <w:b/>
              </w:rPr>
              <w:t>stanice</w:t>
            </w:r>
            <w:proofErr w:type="spellEnd"/>
            <w:r w:rsidRPr="00FC2B2F">
              <w:rPr>
                <w:b/>
              </w:rPr>
              <w:t xml:space="preserve"> </w:t>
            </w:r>
          </w:p>
        </w:tc>
        <w:tc>
          <w:tcPr>
            <w:tcW w:w="1559" w:type="dxa"/>
          </w:tcPr>
          <w:p w:rsidR="005C3CDB" w:rsidRDefault="005C3CDB" w:rsidP="00FC2B2F">
            <w:pPr>
              <w:ind w:firstLine="3"/>
              <w:jc w:val="center"/>
            </w:pPr>
            <w:r>
              <w:t>2,5m</w:t>
            </w:r>
          </w:p>
        </w:tc>
      </w:tr>
    </w:tbl>
    <w:p w:rsidR="005C3CDB" w:rsidRDefault="005C3CDB" w:rsidP="00FC2B2F"/>
    <w:tbl>
      <w:tblPr>
        <w:tblStyle w:val="TableClear"/>
        <w:tblW w:w="9216" w:type="dxa"/>
        <w:tblLook w:val="04A0" w:firstRow="1" w:lastRow="0" w:firstColumn="1" w:lastColumn="0" w:noHBand="0" w:noVBand="1"/>
      </w:tblPr>
      <w:tblGrid>
        <w:gridCol w:w="7513"/>
        <w:gridCol w:w="1559"/>
        <w:gridCol w:w="144"/>
      </w:tblGrid>
      <w:tr w:rsidR="005C3CDB" w:rsidRPr="00605E02" w:rsidTr="00FC2B2F">
        <w:tc>
          <w:tcPr>
            <w:tcW w:w="7513" w:type="dxa"/>
          </w:tcPr>
          <w:p w:rsidR="005C3CDB" w:rsidRPr="00FC2B2F" w:rsidRDefault="005C3CDB" w:rsidP="00FC2B2F">
            <w:pPr>
              <w:ind w:firstLine="0"/>
              <w:rPr>
                <w:b/>
                <w:u w:val="single"/>
              </w:rPr>
            </w:pPr>
            <w:proofErr w:type="spellStart"/>
            <w:r w:rsidRPr="00FC2B2F">
              <w:rPr>
                <w:b/>
                <w:u w:val="single"/>
              </w:rPr>
              <w:t>Dle</w:t>
            </w:r>
            <w:proofErr w:type="spellEnd"/>
            <w:r w:rsidRPr="00FC2B2F">
              <w:rPr>
                <w:b/>
                <w:u w:val="single"/>
              </w:rPr>
              <w:t xml:space="preserve"> </w:t>
            </w:r>
            <w:proofErr w:type="spellStart"/>
            <w:r w:rsidRPr="00FC2B2F">
              <w:rPr>
                <w:b/>
                <w:u w:val="single"/>
              </w:rPr>
              <w:t>Zákona</w:t>
            </w:r>
            <w:proofErr w:type="spellEnd"/>
            <w:r w:rsidRPr="00FC2B2F">
              <w:rPr>
                <w:b/>
                <w:u w:val="single"/>
              </w:rPr>
              <w:t xml:space="preserve"> č. 127/2005 Sb. §102</w:t>
            </w:r>
          </w:p>
        </w:tc>
        <w:tc>
          <w:tcPr>
            <w:tcW w:w="1703" w:type="dxa"/>
            <w:gridSpan w:val="2"/>
          </w:tcPr>
          <w:p w:rsidR="005C3CDB" w:rsidRPr="00605E02" w:rsidRDefault="005C3CDB" w:rsidP="00FC2B2F">
            <w:pPr>
              <w:ind w:firstLine="3"/>
              <w:jc w:val="center"/>
            </w:pPr>
          </w:p>
        </w:tc>
      </w:tr>
      <w:tr w:rsidR="005C3CDB" w:rsidTr="00FC2B2F">
        <w:trPr>
          <w:gridAfter w:val="1"/>
          <w:wAfter w:w="144" w:type="dxa"/>
        </w:trPr>
        <w:tc>
          <w:tcPr>
            <w:tcW w:w="7513" w:type="dxa"/>
          </w:tcPr>
          <w:p w:rsidR="005C3CDB" w:rsidRPr="00FC2B2F" w:rsidRDefault="005C3CDB" w:rsidP="00FC2B2F">
            <w:pPr>
              <w:ind w:firstLine="0"/>
              <w:rPr>
                <w:b/>
              </w:rPr>
            </w:pPr>
            <w:proofErr w:type="spellStart"/>
            <w:r w:rsidRPr="00FC2B2F">
              <w:rPr>
                <w:b/>
              </w:rPr>
              <w:t>Podzemního</w:t>
            </w:r>
            <w:proofErr w:type="spellEnd"/>
            <w:r w:rsidRPr="00FC2B2F">
              <w:rPr>
                <w:b/>
              </w:rPr>
              <w:t xml:space="preserve"> </w:t>
            </w:r>
            <w:proofErr w:type="spellStart"/>
            <w:r w:rsidRPr="00FC2B2F">
              <w:rPr>
                <w:b/>
              </w:rPr>
              <w:t>komunikačního</w:t>
            </w:r>
            <w:proofErr w:type="spellEnd"/>
            <w:r w:rsidRPr="00FC2B2F">
              <w:rPr>
                <w:b/>
              </w:rPr>
              <w:t xml:space="preserve"> </w:t>
            </w:r>
            <w:proofErr w:type="spellStart"/>
            <w:r w:rsidRPr="00FC2B2F">
              <w:rPr>
                <w:b/>
              </w:rPr>
              <w:t>vedení</w:t>
            </w:r>
            <w:proofErr w:type="spellEnd"/>
          </w:p>
        </w:tc>
        <w:tc>
          <w:tcPr>
            <w:tcW w:w="1559" w:type="dxa"/>
          </w:tcPr>
          <w:p w:rsidR="005C3CDB" w:rsidRDefault="00E03DF9" w:rsidP="00FC2B2F">
            <w:pPr>
              <w:ind w:firstLine="3"/>
              <w:jc w:val="center"/>
            </w:pPr>
            <w:r>
              <w:t>1</w:t>
            </w:r>
            <w:r w:rsidR="005C3CDB">
              <w:t>m</w:t>
            </w:r>
          </w:p>
        </w:tc>
      </w:tr>
    </w:tbl>
    <w:p w:rsidR="005C3CDB" w:rsidRPr="00605E02" w:rsidRDefault="005C3CDB" w:rsidP="00CF0B47"/>
    <w:tbl>
      <w:tblPr>
        <w:tblStyle w:val="TableClear"/>
        <w:tblW w:w="9216" w:type="dxa"/>
        <w:tblLook w:val="04A0" w:firstRow="1" w:lastRow="0" w:firstColumn="1" w:lastColumn="0" w:noHBand="0" w:noVBand="1"/>
      </w:tblPr>
      <w:tblGrid>
        <w:gridCol w:w="7513"/>
        <w:gridCol w:w="1559"/>
        <w:gridCol w:w="144"/>
      </w:tblGrid>
      <w:tr w:rsidR="005C3CDB" w:rsidRPr="00605E02" w:rsidTr="000F6505">
        <w:tc>
          <w:tcPr>
            <w:tcW w:w="7513" w:type="dxa"/>
          </w:tcPr>
          <w:p w:rsidR="005C3CDB" w:rsidRPr="00FC2B2F" w:rsidRDefault="005C3CDB" w:rsidP="00FC2B2F">
            <w:pPr>
              <w:ind w:firstLine="0"/>
              <w:rPr>
                <w:b/>
                <w:u w:val="single"/>
              </w:rPr>
            </w:pPr>
            <w:proofErr w:type="spellStart"/>
            <w:r w:rsidRPr="00FC2B2F">
              <w:rPr>
                <w:b/>
                <w:u w:val="single"/>
              </w:rPr>
              <w:t>Dle</w:t>
            </w:r>
            <w:proofErr w:type="spellEnd"/>
            <w:r w:rsidRPr="00FC2B2F">
              <w:rPr>
                <w:b/>
                <w:u w:val="single"/>
              </w:rPr>
              <w:t xml:space="preserve"> </w:t>
            </w:r>
            <w:proofErr w:type="spellStart"/>
            <w:r w:rsidRPr="00FC2B2F">
              <w:rPr>
                <w:b/>
                <w:u w:val="single"/>
              </w:rPr>
              <w:t>Zákona</w:t>
            </w:r>
            <w:proofErr w:type="spellEnd"/>
            <w:r w:rsidRPr="00FC2B2F">
              <w:rPr>
                <w:b/>
                <w:u w:val="single"/>
              </w:rPr>
              <w:t xml:space="preserve"> č. 274/2001 Sb. §23</w:t>
            </w:r>
          </w:p>
        </w:tc>
        <w:tc>
          <w:tcPr>
            <w:tcW w:w="1703" w:type="dxa"/>
            <w:gridSpan w:val="2"/>
          </w:tcPr>
          <w:p w:rsidR="005C3CDB" w:rsidRPr="00605E02" w:rsidRDefault="005C3CDB" w:rsidP="000F6505">
            <w:pPr>
              <w:ind w:firstLine="0"/>
              <w:jc w:val="center"/>
            </w:pPr>
          </w:p>
        </w:tc>
      </w:tr>
      <w:tr w:rsidR="005C3CDB" w:rsidTr="000F6505">
        <w:trPr>
          <w:gridAfter w:val="1"/>
          <w:wAfter w:w="144" w:type="dxa"/>
        </w:trPr>
        <w:tc>
          <w:tcPr>
            <w:tcW w:w="7513" w:type="dxa"/>
          </w:tcPr>
          <w:p w:rsidR="005C3CDB" w:rsidRPr="00FC2B2F" w:rsidRDefault="005C3CDB" w:rsidP="00FC2B2F">
            <w:pPr>
              <w:pStyle w:val="Odstavecseseznamem"/>
              <w:numPr>
                <w:ilvl w:val="0"/>
                <w:numId w:val="50"/>
              </w:numPr>
            </w:pPr>
            <w:r w:rsidRPr="00FC2B2F">
              <w:t xml:space="preserve">u </w:t>
            </w:r>
            <w:proofErr w:type="spellStart"/>
            <w:r w:rsidRPr="00FC2B2F">
              <w:t>vodovodních</w:t>
            </w:r>
            <w:proofErr w:type="spellEnd"/>
            <w:r w:rsidRPr="00FC2B2F">
              <w:t xml:space="preserve"> </w:t>
            </w:r>
            <w:proofErr w:type="spellStart"/>
            <w:r w:rsidRPr="00FC2B2F">
              <w:t>řádů</w:t>
            </w:r>
            <w:proofErr w:type="spellEnd"/>
            <w:r w:rsidRPr="00FC2B2F">
              <w:t xml:space="preserve"> a </w:t>
            </w:r>
            <w:proofErr w:type="spellStart"/>
            <w:r w:rsidRPr="00FC2B2F">
              <w:t>kanalizačních</w:t>
            </w:r>
            <w:proofErr w:type="spellEnd"/>
            <w:r w:rsidRPr="00FC2B2F">
              <w:t xml:space="preserve"> </w:t>
            </w:r>
            <w:proofErr w:type="spellStart"/>
            <w:r w:rsidRPr="00FC2B2F">
              <w:t>stok</w:t>
            </w:r>
            <w:proofErr w:type="spellEnd"/>
            <w:r w:rsidRPr="00FC2B2F">
              <w:t xml:space="preserve"> do </w:t>
            </w:r>
            <w:proofErr w:type="spellStart"/>
            <w:r w:rsidRPr="00FC2B2F">
              <w:t>průměru</w:t>
            </w:r>
            <w:proofErr w:type="spellEnd"/>
            <w:r w:rsidRPr="00FC2B2F">
              <w:t xml:space="preserve"> 500mm </w:t>
            </w:r>
            <w:proofErr w:type="spellStart"/>
            <w:r w:rsidRPr="00FC2B2F">
              <w:t>včetně</w:t>
            </w:r>
            <w:proofErr w:type="spellEnd"/>
          </w:p>
        </w:tc>
        <w:tc>
          <w:tcPr>
            <w:tcW w:w="1559" w:type="dxa"/>
          </w:tcPr>
          <w:p w:rsidR="005C3CDB" w:rsidRDefault="005C3CDB" w:rsidP="000F6505">
            <w:pPr>
              <w:ind w:firstLine="0"/>
              <w:jc w:val="center"/>
            </w:pPr>
            <w:r>
              <w:t>1,5m</w:t>
            </w:r>
          </w:p>
        </w:tc>
      </w:tr>
      <w:tr w:rsidR="005C3CDB" w:rsidTr="000F6505">
        <w:trPr>
          <w:gridAfter w:val="1"/>
          <w:wAfter w:w="144" w:type="dxa"/>
        </w:trPr>
        <w:tc>
          <w:tcPr>
            <w:tcW w:w="7513" w:type="dxa"/>
          </w:tcPr>
          <w:p w:rsidR="005C3CDB" w:rsidRPr="00FC2B2F" w:rsidRDefault="005C3CDB" w:rsidP="00FC2B2F">
            <w:pPr>
              <w:pStyle w:val="Odstavecseseznamem"/>
              <w:numPr>
                <w:ilvl w:val="0"/>
                <w:numId w:val="50"/>
              </w:numPr>
            </w:pPr>
            <w:r w:rsidRPr="00FC2B2F">
              <w:t xml:space="preserve">u </w:t>
            </w:r>
            <w:proofErr w:type="spellStart"/>
            <w:r w:rsidRPr="00FC2B2F">
              <w:t>vodovodních</w:t>
            </w:r>
            <w:proofErr w:type="spellEnd"/>
            <w:r w:rsidRPr="00FC2B2F">
              <w:t xml:space="preserve"> </w:t>
            </w:r>
            <w:proofErr w:type="spellStart"/>
            <w:r w:rsidRPr="00FC2B2F">
              <w:t>řádů</w:t>
            </w:r>
            <w:proofErr w:type="spellEnd"/>
            <w:r w:rsidRPr="00FC2B2F">
              <w:t xml:space="preserve"> a </w:t>
            </w:r>
            <w:proofErr w:type="spellStart"/>
            <w:r w:rsidRPr="00FC2B2F">
              <w:t>kanalizačních</w:t>
            </w:r>
            <w:proofErr w:type="spellEnd"/>
            <w:r w:rsidRPr="00FC2B2F">
              <w:t xml:space="preserve"> </w:t>
            </w:r>
            <w:proofErr w:type="spellStart"/>
            <w:r w:rsidRPr="00FC2B2F">
              <w:t>stok</w:t>
            </w:r>
            <w:proofErr w:type="spellEnd"/>
            <w:r w:rsidRPr="00FC2B2F">
              <w:t xml:space="preserve"> </w:t>
            </w:r>
            <w:proofErr w:type="spellStart"/>
            <w:r w:rsidRPr="00FC2B2F">
              <w:t>nad</w:t>
            </w:r>
            <w:proofErr w:type="spellEnd"/>
            <w:r w:rsidRPr="00FC2B2F">
              <w:t xml:space="preserve"> </w:t>
            </w:r>
            <w:proofErr w:type="spellStart"/>
            <w:r w:rsidRPr="00FC2B2F">
              <w:t>průměr</w:t>
            </w:r>
            <w:proofErr w:type="spellEnd"/>
            <w:r w:rsidRPr="00FC2B2F">
              <w:t xml:space="preserve"> 500mm</w:t>
            </w:r>
          </w:p>
        </w:tc>
        <w:tc>
          <w:tcPr>
            <w:tcW w:w="1559" w:type="dxa"/>
          </w:tcPr>
          <w:p w:rsidR="005C3CDB" w:rsidRDefault="005C3CDB" w:rsidP="000F6505">
            <w:pPr>
              <w:ind w:firstLine="0"/>
              <w:jc w:val="center"/>
            </w:pPr>
            <w:r>
              <w:t>2,5m</w:t>
            </w:r>
          </w:p>
        </w:tc>
      </w:tr>
      <w:tr w:rsidR="005C3CDB" w:rsidTr="000F6505">
        <w:trPr>
          <w:gridAfter w:val="1"/>
          <w:wAfter w:w="144" w:type="dxa"/>
        </w:trPr>
        <w:tc>
          <w:tcPr>
            <w:tcW w:w="7513" w:type="dxa"/>
          </w:tcPr>
          <w:p w:rsidR="005C3CDB" w:rsidRPr="00605E02" w:rsidRDefault="005C3CDB" w:rsidP="00FC2B2F">
            <w:pPr>
              <w:ind w:firstLine="0"/>
            </w:pPr>
            <w:r w:rsidRPr="00605E02">
              <w:t xml:space="preserve">u </w:t>
            </w:r>
            <w:proofErr w:type="spellStart"/>
            <w:r w:rsidRPr="00605E02">
              <w:t>vodovodních</w:t>
            </w:r>
            <w:proofErr w:type="spellEnd"/>
            <w:r w:rsidRPr="00605E02">
              <w:t xml:space="preserve"> </w:t>
            </w:r>
            <w:proofErr w:type="spellStart"/>
            <w:r w:rsidRPr="00605E02">
              <w:t>řádů</w:t>
            </w:r>
            <w:proofErr w:type="spellEnd"/>
            <w:r w:rsidRPr="00605E02">
              <w:t xml:space="preserve"> a </w:t>
            </w:r>
            <w:proofErr w:type="spellStart"/>
            <w:r w:rsidRPr="00605E02">
              <w:t>kanalizačních</w:t>
            </w:r>
            <w:proofErr w:type="spellEnd"/>
            <w:r w:rsidRPr="00605E02">
              <w:t xml:space="preserve"> </w:t>
            </w:r>
            <w:proofErr w:type="spellStart"/>
            <w:r w:rsidRPr="00605E02">
              <w:t>stok</w:t>
            </w:r>
            <w:proofErr w:type="spellEnd"/>
            <w:r w:rsidRPr="00605E02">
              <w:t xml:space="preserve"> </w:t>
            </w:r>
            <w:proofErr w:type="spellStart"/>
            <w:r w:rsidRPr="00605E02">
              <w:t>nad</w:t>
            </w:r>
            <w:proofErr w:type="spellEnd"/>
            <w:r w:rsidRPr="00605E02">
              <w:t xml:space="preserve"> </w:t>
            </w:r>
            <w:proofErr w:type="spellStart"/>
            <w:r w:rsidRPr="00605E02">
              <w:t>průměr</w:t>
            </w:r>
            <w:proofErr w:type="spellEnd"/>
            <w:r w:rsidRPr="00605E02">
              <w:t xml:space="preserve"> 200mm s </w:t>
            </w:r>
            <w:proofErr w:type="spellStart"/>
            <w:r w:rsidRPr="00605E02">
              <w:t>dnem</w:t>
            </w:r>
            <w:proofErr w:type="spellEnd"/>
            <w:r w:rsidRPr="00605E02">
              <w:t xml:space="preserve"> pod 2,5m </w:t>
            </w:r>
            <w:proofErr w:type="spellStart"/>
            <w:r w:rsidRPr="00605E02">
              <w:t>hloubky</w:t>
            </w:r>
            <w:proofErr w:type="spellEnd"/>
            <w:r w:rsidRPr="00605E02">
              <w:t xml:space="preserve"> se </w:t>
            </w:r>
            <w:proofErr w:type="spellStart"/>
            <w:r w:rsidRPr="00605E02">
              <w:t>podle</w:t>
            </w:r>
            <w:proofErr w:type="spellEnd"/>
            <w:r w:rsidRPr="00605E02">
              <w:t xml:space="preserve"> </w:t>
            </w:r>
            <w:proofErr w:type="spellStart"/>
            <w:r w:rsidRPr="00605E02">
              <w:t>bodu</w:t>
            </w:r>
            <w:proofErr w:type="spellEnd"/>
            <w:r w:rsidRPr="00605E02">
              <w:t xml:space="preserve"> a), b) </w:t>
            </w:r>
            <w:proofErr w:type="spellStart"/>
            <w:r w:rsidRPr="00605E02">
              <w:t>zvyšují</w:t>
            </w:r>
            <w:proofErr w:type="spellEnd"/>
            <w:r w:rsidRPr="00605E02">
              <w:t xml:space="preserve"> o 1m</w:t>
            </w:r>
          </w:p>
        </w:tc>
        <w:tc>
          <w:tcPr>
            <w:tcW w:w="1559" w:type="dxa"/>
          </w:tcPr>
          <w:p w:rsidR="005C3CDB" w:rsidRDefault="005C3CDB" w:rsidP="000F6505">
            <w:pPr>
              <w:ind w:firstLine="0"/>
              <w:jc w:val="center"/>
            </w:pPr>
          </w:p>
        </w:tc>
      </w:tr>
    </w:tbl>
    <w:p w:rsidR="005C3CDB" w:rsidRDefault="005C3CDB" w:rsidP="00CF0B47"/>
    <w:tbl>
      <w:tblPr>
        <w:tblStyle w:val="TableClear"/>
        <w:tblW w:w="9216" w:type="dxa"/>
        <w:tblLook w:val="04A0" w:firstRow="1" w:lastRow="0" w:firstColumn="1" w:lastColumn="0" w:noHBand="0" w:noVBand="1"/>
      </w:tblPr>
      <w:tblGrid>
        <w:gridCol w:w="7513"/>
        <w:gridCol w:w="1559"/>
        <w:gridCol w:w="144"/>
      </w:tblGrid>
      <w:tr w:rsidR="005C3CDB" w:rsidRPr="00605E02" w:rsidTr="000F6505">
        <w:tc>
          <w:tcPr>
            <w:tcW w:w="7513" w:type="dxa"/>
          </w:tcPr>
          <w:p w:rsidR="005C3CDB" w:rsidRPr="000F6505" w:rsidRDefault="005C3CDB" w:rsidP="000F6505">
            <w:pPr>
              <w:ind w:firstLine="0"/>
              <w:rPr>
                <w:b/>
                <w:u w:val="single"/>
              </w:rPr>
            </w:pPr>
            <w:proofErr w:type="spellStart"/>
            <w:r w:rsidRPr="000F6505">
              <w:rPr>
                <w:b/>
                <w:u w:val="single"/>
              </w:rPr>
              <w:t>Dle</w:t>
            </w:r>
            <w:proofErr w:type="spellEnd"/>
            <w:r w:rsidRPr="000F6505">
              <w:rPr>
                <w:b/>
                <w:u w:val="single"/>
              </w:rPr>
              <w:t xml:space="preserve"> </w:t>
            </w:r>
            <w:proofErr w:type="spellStart"/>
            <w:r w:rsidRPr="000F6505">
              <w:rPr>
                <w:b/>
                <w:u w:val="single"/>
              </w:rPr>
              <w:t>Zákona</w:t>
            </w:r>
            <w:proofErr w:type="spellEnd"/>
            <w:r w:rsidRPr="000F6505">
              <w:rPr>
                <w:b/>
                <w:u w:val="single"/>
              </w:rPr>
              <w:t xml:space="preserve"> č. 29/ 59 Sb. §4</w:t>
            </w:r>
          </w:p>
        </w:tc>
        <w:tc>
          <w:tcPr>
            <w:tcW w:w="1703" w:type="dxa"/>
            <w:gridSpan w:val="2"/>
          </w:tcPr>
          <w:p w:rsidR="005C3CDB" w:rsidRPr="00605E02" w:rsidRDefault="005C3CDB" w:rsidP="000F6505">
            <w:pPr>
              <w:ind w:firstLine="0"/>
              <w:jc w:val="center"/>
            </w:pPr>
          </w:p>
        </w:tc>
      </w:tr>
      <w:tr w:rsidR="005C3CDB" w:rsidTr="000F6505">
        <w:trPr>
          <w:gridAfter w:val="1"/>
          <w:wAfter w:w="144" w:type="dxa"/>
        </w:trPr>
        <w:tc>
          <w:tcPr>
            <w:tcW w:w="7513" w:type="dxa"/>
          </w:tcPr>
          <w:p w:rsidR="005C3CDB" w:rsidRPr="000F6505" w:rsidRDefault="005C3CDB" w:rsidP="000F6505">
            <w:pPr>
              <w:ind w:firstLine="0"/>
              <w:rPr>
                <w:b/>
              </w:rPr>
            </w:pPr>
            <w:proofErr w:type="spellStart"/>
            <w:r w:rsidRPr="000F6505">
              <w:rPr>
                <w:b/>
              </w:rPr>
              <w:t>Ochranné</w:t>
            </w:r>
            <w:proofErr w:type="spellEnd"/>
            <w:r w:rsidRPr="000F6505">
              <w:rPr>
                <w:b/>
              </w:rPr>
              <w:t xml:space="preserve"> </w:t>
            </w:r>
            <w:proofErr w:type="spellStart"/>
            <w:r w:rsidRPr="000F6505">
              <w:rPr>
                <w:b/>
              </w:rPr>
              <w:t>pásmo</w:t>
            </w:r>
            <w:proofErr w:type="spellEnd"/>
            <w:r w:rsidRPr="000F6505">
              <w:rPr>
                <w:b/>
              </w:rPr>
              <w:t xml:space="preserve"> </w:t>
            </w:r>
            <w:proofErr w:type="spellStart"/>
            <w:r w:rsidRPr="000F6505">
              <w:rPr>
                <w:b/>
              </w:rPr>
              <w:t>potrubí</w:t>
            </w:r>
            <w:proofErr w:type="spellEnd"/>
            <w:r w:rsidRPr="000F6505">
              <w:rPr>
                <w:b/>
              </w:rPr>
              <w:t xml:space="preserve"> pro </w:t>
            </w:r>
            <w:proofErr w:type="spellStart"/>
            <w:r w:rsidRPr="000F6505">
              <w:rPr>
                <w:b/>
              </w:rPr>
              <w:t>pohonné</w:t>
            </w:r>
            <w:proofErr w:type="spellEnd"/>
            <w:r w:rsidRPr="000F6505">
              <w:rPr>
                <w:b/>
              </w:rPr>
              <w:t xml:space="preserve"> </w:t>
            </w:r>
            <w:proofErr w:type="spellStart"/>
            <w:r w:rsidRPr="000F6505">
              <w:rPr>
                <w:b/>
              </w:rPr>
              <w:t>látky</w:t>
            </w:r>
            <w:proofErr w:type="spellEnd"/>
          </w:p>
        </w:tc>
        <w:tc>
          <w:tcPr>
            <w:tcW w:w="1559" w:type="dxa"/>
          </w:tcPr>
          <w:p w:rsidR="005C3CDB" w:rsidRDefault="005C3CDB" w:rsidP="000F6505">
            <w:pPr>
              <w:ind w:firstLine="0"/>
              <w:jc w:val="center"/>
            </w:pPr>
            <w:r>
              <w:t>300m</w:t>
            </w:r>
          </w:p>
        </w:tc>
      </w:tr>
    </w:tbl>
    <w:p w:rsidR="005C3CDB" w:rsidRDefault="005C3CDB" w:rsidP="00CF0B47"/>
    <w:tbl>
      <w:tblPr>
        <w:tblStyle w:val="TableClear"/>
        <w:tblW w:w="9216" w:type="dxa"/>
        <w:tblLook w:val="04A0" w:firstRow="1" w:lastRow="0" w:firstColumn="1" w:lastColumn="0" w:noHBand="0" w:noVBand="1"/>
      </w:tblPr>
      <w:tblGrid>
        <w:gridCol w:w="7513"/>
        <w:gridCol w:w="1559"/>
        <w:gridCol w:w="144"/>
      </w:tblGrid>
      <w:tr w:rsidR="005C3CDB" w:rsidRPr="00605E02" w:rsidTr="00CF0B47">
        <w:tc>
          <w:tcPr>
            <w:tcW w:w="7513" w:type="dxa"/>
          </w:tcPr>
          <w:p w:rsidR="005C3CDB" w:rsidRPr="00CF0B47" w:rsidRDefault="005C3CDB" w:rsidP="00CF0B47">
            <w:pPr>
              <w:ind w:firstLine="0"/>
              <w:rPr>
                <w:b/>
                <w:u w:val="single"/>
              </w:rPr>
            </w:pPr>
            <w:proofErr w:type="spellStart"/>
            <w:r w:rsidRPr="00CF0B47">
              <w:rPr>
                <w:b/>
                <w:u w:val="single"/>
              </w:rPr>
              <w:t>Ostatní</w:t>
            </w:r>
            <w:proofErr w:type="spellEnd"/>
            <w:r w:rsidRPr="00CF0B47">
              <w:rPr>
                <w:b/>
                <w:u w:val="single"/>
              </w:rPr>
              <w:t xml:space="preserve"> </w:t>
            </w:r>
            <w:proofErr w:type="spellStart"/>
            <w:r w:rsidRPr="00CF0B47">
              <w:rPr>
                <w:b/>
                <w:u w:val="single"/>
              </w:rPr>
              <w:t>ochranná</w:t>
            </w:r>
            <w:proofErr w:type="spellEnd"/>
            <w:r w:rsidRPr="00CF0B47">
              <w:rPr>
                <w:b/>
                <w:u w:val="single"/>
              </w:rPr>
              <w:t xml:space="preserve"> </w:t>
            </w:r>
            <w:proofErr w:type="spellStart"/>
            <w:r w:rsidRPr="00CF0B47">
              <w:rPr>
                <w:b/>
                <w:u w:val="single"/>
              </w:rPr>
              <w:t>pásma</w:t>
            </w:r>
            <w:proofErr w:type="spellEnd"/>
            <w:r w:rsidRPr="00CF0B47">
              <w:rPr>
                <w:b/>
                <w:u w:val="single"/>
              </w:rPr>
              <w:t>:</w:t>
            </w:r>
          </w:p>
        </w:tc>
        <w:tc>
          <w:tcPr>
            <w:tcW w:w="1703" w:type="dxa"/>
            <w:gridSpan w:val="2"/>
          </w:tcPr>
          <w:p w:rsidR="005C3CDB" w:rsidRPr="00605E02" w:rsidRDefault="005C3CDB" w:rsidP="00CF0B47">
            <w:pPr>
              <w:ind w:firstLine="3"/>
              <w:jc w:val="center"/>
            </w:pPr>
          </w:p>
        </w:tc>
      </w:tr>
      <w:tr w:rsidR="005C3CDB" w:rsidTr="00CF0B47">
        <w:trPr>
          <w:gridAfter w:val="1"/>
          <w:wAfter w:w="144" w:type="dxa"/>
        </w:trPr>
        <w:tc>
          <w:tcPr>
            <w:tcW w:w="7513" w:type="dxa"/>
          </w:tcPr>
          <w:p w:rsidR="005C3CDB" w:rsidRPr="00CF0B47" w:rsidRDefault="005C3CDB" w:rsidP="00CF0B47">
            <w:pPr>
              <w:ind w:firstLine="0"/>
              <w:rPr>
                <w:b/>
              </w:rPr>
            </w:pPr>
            <w:r w:rsidRPr="00CF0B47">
              <w:rPr>
                <w:b/>
              </w:rPr>
              <w:t xml:space="preserve">Les od </w:t>
            </w:r>
            <w:proofErr w:type="spellStart"/>
            <w:r w:rsidRPr="00CF0B47">
              <w:rPr>
                <w:b/>
              </w:rPr>
              <w:t>kraje</w:t>
            </w:r>
            <w:proofErr w:type="spellEnd"/>
            <w:r w:rsidRPr="00CF0B47">
              <w:rPr>
                <w:b/>
              </w:rPr>
              <w:t xml:space="preserve"> </w:t>
            </w:r>
            <w:proofErr w:type="spellStart"/>
            <w:r w:rsidRPr="00CF0B47">
              <w:rPr>
                <w:b/>
              </w:rPr>
              <w:t>porostu</w:t>
            </w:r>
            <w:proofErr w:type="spellEnd"/>
          </w:p>
        </w:tc>
        <w:tc>
          <w:tcPr>
            <w:tcW w:w="1559" w:type="dxa"/>
          </w:tcPr>
          <w:p w:rsidR="005C3CDB" w:rsidRDefault="005C3CDB" w:rsidP="00CF0B47">
            <w:pPr>
              <w:ind w:firstLine="3"/>
              <w:jc w:val="center"/>
            </w:pPr>
            <w:r>
              <w:t>50m</w:t>
            </w:r>
          </w:p>
        </w:tc>
      </w:tr>
      <w:tr w:rsidR="005C3CDB" w:rsidTr="00CF0B47">
        <w:trPr>
          <w:gridAfter w:val="1"/>
          <w:wAfter w:w="144" w:type="dxa"/>
        </w:trPr>
        <w:tc>
          <w:tcPr>
            <w:tcW w:w="7513" w:type="dxa"/>
          </w:tcPr>
          <w:p w:rsidR="005C3CDB" w:rsidRPr="00CF0B47" w:rsidRDefault="005C3CDB" w:rsidP="00CF0B47">
            <w:pPr>
              <w:ind w:firstLine="0"/>
              <w:rPr>
                <w:b/>
              </w:rPr>
            </w:pPr>
            <w:proofErr w:type="spellStart"/>
            <w:r w:rsidRPr="00CF0B47">
              <w:rPr>
                <w:b/>
              </w:rPr>
              <w:t>Přírodní</w:t>
            </w:r>
            <w:proofErr w:type="spellEnd"/>
            <w:r w:rsidRPr="00CF0B47">
              <w:rPr>
                <w:b/>
              </w:rPr>
              <w:t xml:space="preserve"> </w:t>
            </w:r>
            <w:proofErr w:type="spellStart"/>
            <w:r w:rsidRPr="00CF0B47">
              <w:rPr>
                <w:b/>
              </w:rPr>
              <w:t>památky</w:t>
            </w:r>
            <w:proofErr w:type="spellEnd"/>
          </w:p>
        </w:tc>
        <w:tc>
          <w:tcPr>
            <w:tcW w:w="1559" w:type="dxa"/>
          </w:tcPr>
          <w:p w:rsidR="005C3CDB" w:rsidRDefault="005C3CDB" w:rsidP="00CF0B47">
            <w:pPr>
              <w:ind w:firstLine="3"/>
              <w:jc w:val="center"/>
            </w:pPr>
            <w:r>
              <w:t>50m</w:t>
            </w:r>
          </w:p>
        </w:tc>
      </w:tr>
      <w:tr w:rsidR="005C3CDB" w:rsidTr="00CF0B47">
        <w:trPr>
          <w:gridAfter w:val="1"/>
          <w:wAfter w:w="144" w:type="dxa"/>
        </w:trPr>
        <w:tc>
          <w:tcPr>
            <w:tcW w:w="7513" w:type="dxa"/>
          </w:tcPr>
          <w:p w:rsidR="005C3CDB" w:rsidRPr="00CF0B47" w:rsidRDefault="005C3CDB" w:rsidP="00CF0B47">
            <w:pPr>
              <w:ind w:firstLine="0"/>
              <w:rPr>
                <w:b/>
              </w:rPr>
            </w:pPr>
            <w:proofErr w:type="spellStart"/>
            <w:r w:rsidRPr="00CF0B47">
              <w:rPr>
                <w:b/>
              </w:rPr>
              <w:t>Dráhy</w:t>
            </w:r>
            <w:proofErr w:type="spellEnd"/>
            <w:r w:rsidRPr="00CF0B47">
              <w:rPr>
                <w:b/>
              </w:rPr>
              <w:t xml:space="preserve"> – </w:t>
            </w:r>
            <w:proofErr w:type="spellStart"/>
            <w:r w:rsidRPr="00CF0B47">
              <w:rPr>
                <w:b/>
              </w:rPr>
              <w:t>železniční</w:t>
            </w:r>
            <w:proofErr w:type="spellEnd"/>
            <w:r w:rsidRPr="00CF0B47">
              <w:rPr>
                <w:b/>
              </w:rPr>
              <w:t xml:space="preserve"> </w:t>
            </w:r>
            <w:proofErr w:type="spellStart"/>
            <w:r w:rsidRPr="00CF0B47">
              <w:rPr>
                <w:b/>
              </w:rPr>
              <w:t>trať</w:t>
            </w:r>
            <w:proofErr w:type="spellEnd"/>
          </w:p>
        </w:tc>
        <w:tc>
          <w:tcPr>
            <w:tcW w:w="1559" w:type="dxa"/>
          </w:tcPr>
          <w:p w:rsidR="005C3CDB" w:rsidRDefault="005C3CDB" w:rsidP="00CF0B47">
            <w:pPr>
              <w:ind w:firstLine="3"/>
              <w:jc w:val="center"/>
            </w:pPr>
            <w:r>
              <w:t>60m</w:t>
            </w:r>
          </w:p>
        </w:tc>
      </w:tr>
    </w:tbl>
    <w:p w:rsidR="005C3CDB" w:rsidRDefault="005C3CDB" w:rsidP="00CF0B47"/>
    <w:p w:rsidR="005C3CDB" w:rsidRPr="00CF0B47" w:rsidRDefault="005C3CDB" w:rsidP="00CF0B47">
      <w:pPr>
        <w:rPr>
          <w:b/>
        </w:rPr>
      </w:pPr>
      <w:r w:rsidRPr="00CF0B47">
        <w:rPr>
          <w:b/>
        </w:rPr>
        <w:t>Pásmo s podzemními vedeními bez ochrany mohou přejíždět mechanismy o celkové hmotnosti maximálně 6 t včetně.</w:t>
      </w:r>
    </w:p>
    <w:p w:rsidR="00EF2117" w:rsidRDefault="00EF2117">
      <w:pPr>
        <w:spacing w:before="0" w:after="200" w:line="276" w:lineRule="auto"/>
        <w:ind w:firstLine="0"/>
        <w:jc w:val="left"/>
        <w:rPr>
          <w:rFonts w:eastAsiaTheme="majorEastAsia" w:cstheme="majorBidi"/>
          <w:b/>
          <w:bCs/>
          <w:caps/>
          <w:sz w:val="24"/>
          <w:szCs w:val="28"/>
        </w:rPr>
      </w:pPr>
      <w:bookmarkStart w:id="129" w:name="_Toc506378372"/>
      <w:r>
        <w:br w:type="page"/>
      </w:r>
    </w:p>
    <w:p w:rsidR="005C3CDB" w:rsidRPr="000E3782" w:rsidRDefault="005C3CDB" w:rsidP="005C3CDB">
      <w:pPr>
        <w:pStyle w:val="Nadpis1"/>
        <w:numPr>
          <w:ilvl w:val="0"/>
          <w:numId w:val="0"/>
        </w:numPr>
        <w:jc w:val="both"/>
      </w:pPr>
      <w:bookmarkStart w:id="130" w:name="_Toc1118503"/>
      <w:r w:rsidRPr="000E3782">
        <w:lastRenderedPageBreak/>
        <w:t xml:space="preserve">Příloha č. </w:t>
      </w:r>
      <w:r>
        <w:t>4</w:t>
      </w:r>
      <w:r w:rsidRPr="000E3782">
        <w:t xml:space="preserve"> </w:t>
      </w:r>
      <w:r>
        <w:t>–</w:t>
      </w:r>
      <w:r w:rsidRPr="000E3782">
        <w:t xml:space="preserve"> </w:t>
      </w:r>
      <w:r>
        <w:t>Seznámení s Plánem BOZP</w:t>
      </w:r>
      <w:bookmarkEnd w:id="129"/>
      <w:bookmarkEnd w:id="130"/>
    </w:p>
    <w:p w:rsidR="005C3CDB" w:rsidRPr="00EF2117" w:rsidRDefault="005C3CDB" w:rsidP="00EF2117">
      <w:pPr>
        <w:rPr>
          <w:rFonts w:cs="Arial"/>
          <w:b/>
        </w:rPr>
      </w:pPr>
      <w:r>
        <w:t xml:space="preserve">S tímto Plánem BOZP pro stavbu </w:t>
      </w:r>
      <w:r w:rsidR="00E03DF9">
        <w:rPr>
          <w:rFonts w:cs="Arial"/>
          <w:b/>
        </w:rPr>
        <w:t xml:space="preserve">II/111 Bystřice </w:t>
      </w:r>
      <w:r w:rsidR="00E32D3B">
        <w:rPr>
          <w:rFonts w:cs="Arial"/>
          <w:b/>
        </w:rPr>
        <w:t>– křižovatka s III/11112</w:t>
      </w:r>
      <w:r w:rsidRPr="00643453">
        <w:rPr>
          <w:b/>
        </w:rPr>
        <w:t xml:space="preserve"> </w:t>
      </w:r>
      <w:r>
        <w:t xml:space="preserve">byli dle </w:t>
      </w:r>
      <w:r w:rsidRPr="00EB4DA7">
        <w:t>§ 7 písm. c) NV č. 591/2006 Sb. seznámeni a souhlasí s ním:</w:t>
      </w:r>
    </w:p>
    <w:p w:rsidR="005C3CDB" w:rsidRDefault="005C3CDB" w:rsidP="005C3CDB">
      <w:pPr>
        <w:rPr>
          <w:rFonts w:cstheme="minorHAnsi"/>
          <w:sz w:val="22"/>
        </w:rPr>
      </w:pPr>
    </w:p>
    <w:tbl>
      <w:tblPr>
        <w:tblStyle w:val="Tabulkaseznamu3zvraznn1"/>
        <w:tblW w:w="9466" w:type="dxa"/>
        <w:tblLook w:val="04A0" w:firstRow="1" w:lastRow="0" w:firstColumn="1" w:lastColumn="0" w:noHBand="0" w:noVBand="1"/>
      </w:tblPr>
      <w:tblGrid>
        <w:gridCol w:w="1980"/>
        <w:gridCol w:w="1984"/>
        <w:gridCol w:w="1985"/>
        <w:gridCol w:w="1686"/>
        <w:gridCol w:w="1831"/>
      </w:tblGrid>
      <w:tr w:rsidR="005C3CDB" w:rsidTr="00D50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980" w:type="dxa"/>
            <w:tcBorders>
              <w:bottom w:val="single" w:sz="4" w:space="0" w:color="4F81BD" w:themeColor="accent1"/>
            </w:tcBorders>
          </w:tcPr>
          <w:p w:rsidR="005C3CDB" w:rsidRDefault="005C3CDB" w:rsidP="00EF2117">
            <w:pPr>
              <w:ind w:firstLine="29"/>
              <w:jc w:val="center"/>
            </w:pPr>
            <w:proofErr w:type="spellStart"/>
            <w:r>
              <w:t>Zhotovitel</w:t>
            </w:r>
            <w:proofErr w:type="spellEnd"/>
          </w:p>
        </w:tc>
        <w:tc>
          <w:tcPr>
            <w:tcW w:w="1984" w:type="dxa"/>
            <w:tcBorders>
              <w:bottom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Zástupce</w:t>
            </w:r>
            <w:proofErr w:type="spellEnd"/>
            <w:r>
              <w:t xml:space="preserve"> </w:t>
            </w:r>
            <w:proofErr w:type="spellStart"/>
            <w:r>
              <w:t>zhotovitele</w:t>
            </w:r>
            <w:proofErr w:type="spellEnd"/>
            <w:r>
              <w:t xml:space="preserve"> (</w:t>
            </w:r>
            <w:proofErr w:type="spellStart"/>
            <w:r>
              <w:t>zaměstnanec</w:t>
            </w:r>
            <w:proofErr w:type="spellEnd"/>
            <w:r>
              <w:t>)</w:t>
            </w:r>
          </w:p>
        </w:tc>
        <w:tc>
          <w:tcPr>
            <w:tcW w:w="1985" w:type="dxa"/>
            <w:tcBorders>
              <w:bottom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Kontakt</w:t>
            </w:r>
            <w:proofErr w:type="spellEnd"/>
          </w:p>
        </w:tc>
        <w:tc>
          <w:tcPr>
            <w:tcW w:w="1686" w:type="dxa"/>
            <w:tcBorders>
              <w:bottom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Datum</w:t>
            </w:r>
          </w:p>
        </w:tc>
        <w:tc>
          <w:tcPr>
            <w:tcW w:w="1831" w:type="dxa"/>
            <w:tcBorders>
              <w:bottom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Podpis</w:t>
            </w:r>
            <w:proofErr w:type="spellEnd"/>
          </w:p>
        </w:tc>
      </w:tr>
      <w:tr w:rsidR="005C3CDB" w:rsidTr="00D50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29"/>
              <w:jc w:val="center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4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5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686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831" w:type="dxa"/>
            <w:tcBorders>
              <w:lef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</w:tr>
      <w:tr w:rsidR="005C3CDB" w:rsidTr="00D502C8">
        <w:trPr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29"/>
              <w:jc w:val="center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686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831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</w:tr>
      <w:tr w:rsidR="005C3CDB" w:rsidTr="00D50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29"/>
              <w:jc w:val="center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4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5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686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831" w:type="dxa"/>
            <w:tcBorders>
              <w:lef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</w:tr>
      <w:tr w:rsidR="005C3CDB" w:rsidTr="00D502C8">
        <w:trPr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29"/>
              <w:jc w:val="center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686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831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</w:tr>
      <w:tr w:rsidR="005C3CDB" w:rsidTr="00D50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29"/>
              <w:jc w:val="center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4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5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686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831" w:type="dxa"/>
            <w:tcBorders>
              <w:lef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</w:tr>
      <w:tr w:rsidR="005C3CDB" w:rsidTr="00D502C8">
        <w:trPr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29"/>
              <w:jc w:val="center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686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831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</w:tr>
      <w:tr w:rsidR="005C3CDB" w:rsidTr="00D50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29"/>
              <w:jc w:val="center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4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5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686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831" w:type="dxa"/>
            <w:tcBorders>
              <w:lef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</w:tr>
      <w:tr w:rsidR="005C3CDB" w:rsidTr="00D502C8">
        <w:trPr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29"/>
              <w:jc w:val="center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4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5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686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831" w:type="dxa"/>
            <w:tcBorders>
              <w:lef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</w:tr>
      <w:tr w:rsidR="005C3CDB" w:rsidTr="00D50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29"/>
              <w:jc w:val="center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4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5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686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831" w:type="dxa"/>
            <w:tcBorders>
              <w:lef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</w:tr>
      <w:tr w:rsidR="005C3CDB" w:rsidTr="00D502C8">
        <w:trPr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29"/>
              <w:jc w:val="center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4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5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686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831" w:type="dxa"/>
            <w:tcBorders>
              <w:lef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</w:tr>
      <w:tr w:rsidR="005C3CDB" w:rsidTr="00D50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29"/>
              <w:jc w:val="center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4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985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686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1831" w:type="dxa"/>
            <w:tcBorders>
              <w:left w:val="single" w:sz="4" w:space="0" w:color="4F81BD" w:themeColor="accent1"/>
            </w:tcBorders>
          </w:tcPr>
          <w:p w:rsidR="005C3CDB" w:rsidRDefault="005C3CDB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  <w:szCs w:val="22"/>
              </w:rPr>
            </w:pPr>
          </w:p>
        </w:tc>
      </w:tr>
      <w:tr w:rsidR="005411A3" w:rsidTr="00D502C8">
        <w:trPr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4F81BD" w:themeColor="accent1"/>
            </w:tcBorders>
          </w:tcPr>
          <w:p w:rsidR="005411A3" w:rsidRDefault="005411A3" w:rsidP="00EF2117">
            <w:pPr>
              <w:ind w:firstLine="29"/>
              <w:jc w:val="center"/>
              <w:rPr>
                <w:rFonts w:cstheme="minorHAnsi"/>
                <w:sz w:val="22"/>
              </w:rPr>
            </w:pPr>
          </w:p>
        </w:tc>
        <w:tc>
          <w:tcPr>
            <w:tcW w:w="1984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411A3" w:rsidRDefault="005411A3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</w:rPr>
            </w:pPr>
          </w:p>
        </w:tc>
        <w:tc>
          <w:tcPr>
            <w:tcW w:w="1985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411A3" w:rsidRDefault="005411A3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</w:rPr>
            </w:pPr>
          </w:p>
        </w:tc>
        <w:tc>
          <w:tcPr>
            <w:tcW w:w="1686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411A3" w:rsidRDefault="005411A3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</w:rPr>
            </w:pPr>
          </w:p>
        </w:tc>
        <w:tc>
          <w:tcPr>
            <w:tcW w:w="1831" w:type="dxa"/>
            <w:tcBorders>
              <w:left w:val="single" w:sz="4" w:space="0" w:color="4F81BD" w:themeColor="accent1"/>
            </w:tcBorders>
          </w:tcPr>
          <w:p w:rsidR="005411A3" w:rsidRDefault="005411A3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</w:rPr>
            </w:pPr>
          </w:p>
        </w:tc>
      </w:tr>
      <w:tr w:rsidR="005411A3" w:rsidTr="00D50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4F81BD" w:themeColor="accent1"/>
            </w:tcBorders>
          </w:tcPr>
          <w:p w:rsidR="005411A3" w:rsidRDefault="005411A3" w:rsidP="00EF2117">
            <w:pPr>
              <w:ind w:firstLine="29"/>
              <w:jc w:val="center"/>
              <w:rPr>
                <w:rFonts w:cstheme="minorHAnsi"/>
                <w:sz w:val="22"/>
              </w:rPr>
            </w:pPr>
          </w:p>
        </w:tc>
        <w:tc>
          <w:tcPr>
            <w:tcW w:w="1984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411A3" w:rsidRDefault="005411A3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</w:rPr>
            </w:pPr>
          </w:p>
        </w:tc>
        <w:tc>
          <w:tcPr>
            <w:tcW w:w="1985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411A3" w:rsidRDefault="005411A3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</w:rPr>
            </w:pPr>
          </w:p>
        </w:tc>
        <w:tc>
          <w:tcPr>
            <w:tcW w:w="1686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411A3" w:rsidRDefault="005411A3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</w:rPr>
            </w:pPr>
          </w:p>
        </w:tc>
        <w:tc>
          <w:tcPr>
            <w:tcW w:w="1831" w:type="dxa"/>
            <w:tcBorders>
              <w:left w:val="single" w:sz="4" w:space="0" w:color="4F81BD" w:themeColor="accent1"/>
            </w:tcBorders>
          </w:tcPr>
          <w:p w:rsidR="005411A3" w:rsidRDefault="005411A3" w:rsidP="00EF2117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2"/>
              </w:rPr>
            </w:pPr>
          </w:p>
        </w:tc>
      </w:tr>
      <w:tr w:rsidR="005411A3" w:rsidTr="00D502C8">
        <w:trPr>
          <w:trHeight w:val="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4F81BD" w:themeColor="accent1"/>
            </w:tcBorders>
          </w:tcPr>
          <w:p w:rsidR="005411A3" w:rsidRDefault="005411A3" w:rsidP="00EF2117">
            <w:pPr>
              <w:ind w:firstLine="29"/>
              <w:jc w:val="center"/>
              <w:rPr>
                <w:rFonts w:cstheme="minorHAnsi"/>
                <w:sz w:val="22"/>
              </w:rPr>
            </w:pPr>
          </w:p>
        </w:tc>
        <w:tc>
          <w:tcPr>
            <w:tcW w:w="1984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411A3" w:rsidRDefault="005411A3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</w:rPr>
            </w:pPr>
          </w:p>
        </w:tc>
        <w:tc>
          <w:tcPr>
            <w:tcW w:w="1985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411A3" w:rsidRDefault="005411A3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</w:rPr>
            </w:pPr>
          </w:p>
        </w:tc>
        <w:tc>
          <w:tcPr>
            <w:tcW w:w="1686" w:type="dxa"/>
            <w:tcBorders>
              <w:left w:val="single" w:sz="4" w:space="0" w:color="4F81BD" w:themeColor="accent1"/>
              <w:right w:val="single" w:sz="4" w:space="0" w:color="4F81BD" w:themeColor="accent1"/>
            </w:tcBorders>
          </w:tcPr>
          <w:p w:rsidR="005411A3" w:rsidRDefault="005411A3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</w:rPr>
            </w:pPr>
          </w:p>
        </w:tc>
        <w:tc>
          <w:tcPr>
            <w:tcW w:w="1831" w:type="dxa"/>
            <w:tcBorders>
              <w:left w:val="single" w:sz="4" w:space="0" w:color="4F81BD" w:themeColor="accent1"/>
            </w:tcBorders>
          </w:tcPr>
          <w:p w:rsidR="005411A3" w:rsidRDefault="005411A3" w:rsidP="00EF2117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2"/>
              </w:rPr>
            </w:pPr>
          </w:p>
        </w:tc>
      </w:tr>
    </w:tbl>
    <w:p w:rsidR="005C3CDB" w:rsidRDefault="005C3CDB" w:rsidP="005C3CDB">
      <w:pPr>
        <w:rPr>
          <w:rFonts w:cstheme="minorHAnsi"/>
          <w:sz w:val="22"/>
        </w:rPr>
      </w:pPr>
    </w:p>
    <w:p w:rsidR="005C3CDB" w:rsidRDefault="005C3CDB" w:rsidP="005C3CDB">
      <w:pPr>
        <w:spacing w:before="0" w:line="259" w:lineRule="auto"/>
        <w:rPr>
          <w:rFonts w:cstheme="minorHAnsi"/>
          <w:sz w:val="22"/>
        </w:rPr>
      </w:pPr>
      <w:r>
        <w:rPr>
          <w:rFonts w:cstheme="minorHAnsi"/>
          <w:sz w:val="22"/>
        </w:rPr>
        <w:br w:type="page"/>
      </w:r>
    </w:p>
    <w:p w:rsidR="005C3CDB" w:rsidRPr="000E3782" w:rsidRDefault="005C3CDB" w:rsidP="005C3CDB">
      <w:pPr>
        <w:pStyle w:val="Nadpis1"/>
        <w:numPr>
          <w:ilvl w:val="0"/>
          <w:numId w:val="0"/>
        </w:numPr>
        <w:jc w:val="both"/>
      </w:pPr>
      <w:bookmarkStart w:id="131" w:name="_Toc506378373"/>
      <w:bookmarkStart w:id="132" w:name="_Toc1118504"/>
      <w:r w:rsidRPr="000E3782">
        <w:lastRenderedPageBreak/>
        <w:t xml:space="preserve">Příloha č. </w:t>
      </w:r>
      <w:r>
        <w:t>5</w:t>
      </w:r>
      <w:r w:rsidRPr="000E3782">
        <w:t xml:space="preserve"> </w:t>
      </w:r>
      <w:r>
        <w:t>–</w:t>
      </w:r>
      <w:r w:rsidRPr="000E3782">
        <w:t xml:space="preserve"> </w:t>
      </w:r>
      <w:r>
        <w:t>Situační výkres</w:t>
      </w:r>
      <w:bookmarkEnd w:id="131"/>
      <w:bookmarkEnd w:id="132"/>
    </w:p>
    <w:p w:rsidR="005C3CDB" w:rsidRPr="00DE3731" w:rsidRDefault="00A87133" w:rsidP="00EF2117">
      <w:r>
        <w:t xml:space="preserve">Viz příloha </w:t>
      </w:r>
      <w:proofErr w:type="gramStart"/>
      <w:r>
        <w:t>C</w:t>
      </w:r>
      <w:r w:rsidR="00CE229C">
        <w:t>.3 Koordinační</w:t>
      </w:r>
      <w:proofErr w:type="gramEnd"/>
      <w:r w:rsidR="00CE229C">
        <w:t xml:space="preserve"> situační výkres</w:t>
      </w:r>
      <w:r w:rsidR="00C35B31">
        <w:t>.</w:t>
      </w:r>
    </w:p>
    <w:sectPr w:rsidR="005C3CDB" w:rsidRPr="00DE3731" w:rsidSect="007D42E4">
      <w:headerReference w:type="default" r:id="rId11"/>
      <w:footerReference w:type="default" r:id="rId12"/>
      <w:pgSz w:w="11906" w:h="16838"/>
      <w:pgMar w:top="1417" w:right="1416" w:bottom="1417" w:left="1417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513C" w:rsidRDefault="0023513C" w:rsidP="00ED3405">
      <w:pPr>
        <w:spacing w:before="0"/>
      </w:pPr>
      <w:r>
        <w:separator/>
      </w:r>
    </w:p>
  </w:endnote>
  <w:endnote w:type="continuationSeparator" w:id="0">
    <w:p w:rsidR="0023513C" w:rsidRDefault="0023513C" w:rsidP="00ED3405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CE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513C" w:rsidRPr="00F047A5" w:rsidRDefault="0023513C" w:rsidP="00486A2F">
    <w:pPr>
      <w:pStyle w:val="HeaderFooter"/>
      <w:rPr>
        <w:b/>
      </w:rPr>
    </w:pPr>
    <w:r>
      <w:t>Praha, 05/2021</w:t>
    </w:r>
    <w:r w:rsidRPr="000D1733">
      <w:tab/>
    </w:r>
    <w:r>
      <w:tab/>
    </w:r>
    <w:r w:rsidRPr="00F047A5">
      <w:rPr>
        <w:b/>
      </w:rPr>
      <w:t xml:space="preserve"> </w:t>
    </w:r>
    <w:r w:rsidRPr="00F047A5">
      <w:rPr>
        <w:b/>
      </w:rPr>
      <w:fldChar w:fldCharType="begin"/>
    </w:r>
    <w:r w:rsidRPr="00F047A5">
      <w:rPr>
        <w:b/>
      </w:rPr>
      <w:instrText>PAGE  \* Arabic  \* MERGEFORMAT</w:instrText>
    </w:r>
    <w:r w:rsidRPr="00F047A5">
      <w:rPr>
        <w:b/>
      </w:rPr>
      <w:fldChar w:fldCharType="separate"/>
    </w:r>
    <w:r w:rsidR="0030675B">
      <w:rPr>
        <w:b/>
      </w:rPr>
      <w:t>24</w:t>
    </w:r>
    <w:r w:rsidRPr="00F047A5">
      <w:rPr>
        <w:b/>
      </w:rPr>
      <w:fldChar w:fldCharType="end"/>
    </w:r>
    <w:r w:rsidRPr="00F047A5">
      <w:rPr>
        <w:b/>
      </w:rPr>
      <w:t>/</w:t>
    </w:r>
    <w:r w:rsidRPr="00F047A5">
      <w:rPr>
        <w:b/>
      </w:rPr>
      <w:fldChar w:fldCharType="begin"/>
    </w:r>
    <w:r w:rsidRPr="00F047A5">
      <w:rPr>
        <w:b/>
      </w:rPr>
      <w:instrText>NUMPAGES  \* Arabic  \* MERGEFORMAT</w:instrText>
    </w:r>
    <w:r w:rsidRPr="00F047A5">
      <w:rPr>
        <w:b/>
      </w:rPr>
      <w:fldChar w:fldCharType="separate"/>
    </w:r>
    <w:r w:rsidR="0030675B">
      <w:rPr>
        <w:b/>
      </w:rPr>
      <w:t>28</w:t>
    </w:r>
    <w:r w:rsidRPr="00F047A5">
      <w:rPr>
        <w:b/>
      </w:rPr>
      <w:fldChar w:fldCharType="end"/>
    </w:r>
  </w:p>
  <w:p w:rsidR="0023513C" w:rsidRDefault="0023513C" w:rsidP="00486A2F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513C" w:rsidRDefault="0023513C" w:rsidP="00ED3405">
      <w:pPr>
        <w:spacing w:before="0"/>
      </w:pPr>
      <w:r>
        <w:separator/>
      </w:r>
    </w:p>
  </w:footnote>
  <w:footnote w:type="continuationSeparator" w:id="0">
    <w:p w:rsidR="0023513C" w:rsidRDefault="0023513C" w:rsidP="00ED3405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513C" w:rsidRPr="00A4409B" w:rsidRDefault="0023513C" w:rsidP="00486A2F">
    <w:pPr>
      <w:pStyle w:val="HeaderFooter"/>
      <w:rPr>
        <w:rFonts w:cs="Arial"/>
      </w:rPr>
    </w:pPr>
    <w:r>
      <w:rPr>
        <w:rFonts w:cs="Arial"/>
      </w:rPr>
      <w:drawing>
        <wp:anchor distT="0" distB="0" distL="114300" distR="114300" simplePos="0" relativeHeight="251659264" behindDoc="0" locked="0" layoutInCell="1" allowOverlap="1" wp14:anchorId="4C6F7680" wp14:editId="6B21DAA6">
          <wp:simplePos x="0" y="0"/>
          <wp:positionH relativeFrom="column">
            <wp:posOffset>4015105</wp:posOffset>
          </wp:positionH>
          <wp:positionV relativeFrom="paragraph">
            <wp:posOffset>-113030</wp:posOffset>
          </wp:positionV>
          <wp:extent cx="1625600" cy="558165"/>
          <wp:effectExtent l="0" t="0" r="0" b="0"/>
          <wp:wrapSquare wrapText="bothSides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0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625600" cy="558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Arial"/>
      </w:rPr>
      <w:t>III/1025 Čisovice-Bojov, úprava odvodnění</w:t>
    </w:r>
  </w:p>
  <w:p w:rsidR="0023513C" w:rsidRPr="00A4409B" w:rsidRDefault="0023513C" w:rsidP="00486A2F">
    <w:pPr>
      <w:pStyle w:val="HeaderFooter"/>
      <w:rPr>
        <w:rFonts w:cs="Arial"/>
      </w:rPr>
    </w:pPr>
    <w:r>
      <w:rPr>
        <w:rFonts w:cs="Arial"/>
      </w:rPr>
      <w:t>DUSP</w:t>
    </w:r>
  </w:p>
  <w:p w:rsidR="0023513C" w:rsidRPr="00D14F38" w:rsidRDefault="0023513C" w:rsidP="00D14F38">
    <w:pPr>
      <w:pStyle w:val="HeaderFooter"/>
      <w:tabs>
        <w:tab w:val="clear" w:pos="4536"/>
        <w:tab w:val="clear" w:pos="9072"/>
      </w:tabs>
      <w:rPr>
        <w:rFonts w:cs="Arial"/>
        <w:b/>
      </w:rPr>
    </w:pPr>
    <w:r>
      <w:rPr>
        <w:rFonts w:cs="Arial"/>
        <w:b/>
      </w:rPr>
      <w:t>F.6 Plán BOZP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F1532"/>
    <w:multiLevelType w:val="hybridMultilevel"/>
    <w:tmpl w:val="CBCCD766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" w15:restartNumberingAfterBreak="0">
    <w:nsid w:val="02E37D34"/>
    <w:multiLevelType w:val="hybridMultilevel"/>
    <w:tmpl w:val="0922A72A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" w15:restartNumberingAfterBreak="0">
    <w:nsid w:val="0741783C"/>
    <w:multiLevelType w:val="multilevel"/>
    <w:tmpl w:val="813A1098"/>
    <w:lvl w:ilvl="0">
      <w:start w:val="1"/>
      <w:numFmt w:val="decimal"/>
      <w:pStyle w:val="Nadpis1"/>
      <w:lvlText w:val="%1"/>
      <w:lvlJc w:val="left"/>
      <w:pPr>
        <w:ind w:left="567" w:hanging="567"/>
      </w:pPr>
      <w:rPr>
        <w:rFonts w:hint="default"/>
      </w:rPr>
    </w:lvl>
    <w:lvl w:ilvl="1">
      <w:start w:val="1"/>
      <w:numFmt w:val="lowerLetter"/>
      <w:pStyle w:val="Nadpis2"/>
      <w:lvlText w:val="%2"/>
      <w:lvlJc w:val="left"/>
      <w:pPr>
        <w:ind w:left="1561" w:hanging="851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51" w:hanging="851"/>
      </w:pPr>
      <w:rPr>
        <w:rFonts w:hint="default"/>
      </w:rPr>
    </w:lvl>
    <w:lvl w:ilvl="3">
      <w:start w:val="1"/>
      <w:numFmt w:val="none"/>
      <w:lvlText w:val="%4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" w15:restartNumberingAfterBreak="0">
    <w:nsid w:val="0CC76341"/>
    <w:multiLevelType w:val="hybridMultilevel"/>
    <w:tmpl w:val="BD944B56"/>
    <w:lvl w:ilvl="0" w:tplc="04050001">
      <w:start w:val="1"/>
      <w:numFmt w:val="decimal"/>
      <w:pStyle w:val="Nzevtabulky"/>
      <w:lvlText w:val="Tab.%1"/>
      <w:lvlJc w:val="left"/>
      <w:pPr>
        <w:tabs>
          <w:tab w:val="num" w:pos="3289"/>
        </w:tabs>
        <w:ind w:left="3289" w:hanging="802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7F6873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D897C1D"/>
    <w:multiLevelType w:val="hybridMultilevel"/>
    <w:tmpl w:val="7AEAF164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5" w15:restartNumberingAfterBreak="0">
    <w:nsid w:val="12573678"/>
    <w:multiLevelType w:val="hybridMultilevel"/>
    <w:tmpl w:val="8B0E238A"/>
    <w:lvl w:ilvl="0" w:tplc="04050017">
      <w:start w:val="1"/>
      <w:numFmt w:val="lowerLetter"/>
      <w:lvlText w:val="%1)"/>
      <w:lvlJc w:val="left"/>
      <w:pPr>
        <w:ind w:left="1174" w:hanging="360"/>
      </w:pPr>
    </w:lvl>
    <w:lvl w:ilvl="1" w:tplc="04050019" w:tentative="1">
      <w:start w:val="1"/>
      <w:numFmt w:val="lowerLetter"/>
      <w:lvlText w:val="%2."/>
      <w:lvlJc w:val="left"/>
      <w:pPr>
        <w:ind w:left="1894" w:hanging="360"/>
      </w:pPr>
    </w:lvl>
    <w:lvl w:ilvl="2" w:tplc="0405001B" w:tentative="1">
      <w:start w:val="1"/>
      <w:numFmt w:val="lowerRoman"/>
      <w:lvlText w:val="%3."/>
      <w:lvlJc w:val="right"/>
      <w:pPr>
        <w:ind w:left="2614" w:hanging="180"/>
      </w:pPr>
    </w:lvl>
    <w:lvl w:ilvl="3" w:tplc="0405000F" w:tentative="1">
      <w:start w:val="1"/>
      <w:numFmt w:val="decimal"/>
      <w:lvlText w:val="%4."/>
      <w:lvlJc w:val="left"/>
      <w:pPr>
        <w:ind w:left="3334" w:hanging="360"/>
      </w:pPr>
    </w:lvl>
    <w:lvl w:ilvl="4" w:tplc="04050019" w:tentative="1">
      <w:start w:val="1"/>
      <w:numFmt w:val="lowerLetter"/>
      <w:lvlText w:val="%5."/>
      <w:lvlJc w:val="left"/>
      <w:pPr>
        <w:ind w:left="4054" w:hanging="360"/>
      </w:pPr>
    </w:lvl>
    <w:lvl w:ilvl="5" w:tplc="0405001B" w:tentative="1">
      <w:start w:val="1"/>
      <w:numFmt w:val="lowerRoman"/>
      <w:lvlText w:val="%6."/>
      <w:lvlJc w:val="right"/>
      <w:pPr>
        <w:ind w:left="4774" w:hanging="180"/>
      </w:pPr>
    </w:lvl>
    <w:lvl w:ilvl="6" w:tplc="0405000F" w:tentative="1">
      <w:start w:val="1"/>
      <w:numFmt w:val="decimal"/>
      <w:lvlText w:val="%7."/>
      <w:lvlJc w:val="left"/>
      <w:pPr>
        <w:ind w:left="5494" w:hanging="360"/>
      </w:pPr>
    </w:lvl>
    <w:lvl w:ilvl="7" w:tplc="04050019" w:tentative="1">
      <w:start w:val="1"/>
      <w:numFmt w:val="lowerLetter"/>
      <w:lvlText w:val="%8."/>
      <w:lvlJc w:val="left"/>
      <w:pPr>
        <w:ind w:left="6214" w:hanging="360"/>
      </w:pPr>
    </w:lvl>
    <w:lvl w:ilvl="8" w:tplc="040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6" w15:restartNumberingAfterBreak="0">
    <w:nsid w:val="12F44240"/>
    <w:multiLevelType w:val="hybridMultilevel"/>
    <w:tmpl w:val="93DE47C0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7" w15:restartNumberingAfterBreak="0">
    <w:nsid w:val="13C2287D"/>
    <w:multiLevelType w:val="hybridMultilevel"/>
    <w:tmpl w:val="1A8A7684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8" w15:restartNumberingAfterBreak="0">
    <w:nsid w:val="18DD1534"/>
    <w:multiLevelType w:val="hybridMultilevel"/>
    <w:tmpl w:val="468AA87C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9" w15:restartNumberingAfterBreak="0">
    <w:nsid w:val="1AFA22DD"/>
    <w:multiLevelType w:val="hybridMultilevel"/>
    <w:tmpl w:val="5B5061B6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6654FE"/>
    <w:multiLevelType w:val="hybridMultilevel"/>
    <w:tmpl w:val="A7D87F62"/>
    <w:lvl w:ilvl="0" w:tplc="04050017">
      <w:start w:val="1"/>
      <w:numFmt w:val="lowerLetter"/>
      <w:lvlText w:val="%1)"/>
      <w:lvlJc w:val="left"/>
      <w:pPr>
        <w:ind w:left="1174" w:hanging="360"/>
      </w:pPr>
    </w:lvl>
    <w:lvl w:ilvl="1" w:tplc="04050019" w:tentative="1">
      <w:start w:val="1"/>
      <w:numFmt w:val="lowerLetter"/>
      <w:lvlText w:val="%2."/>
      <w:lvlJc w:val="left"/>
      <w:pPr>
        <w:ind w:left="1894" w:hanging="360"/>
      </w:pPr>
    </w:lvl>
    <w:lvl w:ilvl="2" w:tplc="0405001B" w:tentative="1">
      <w:start w:val="1"/>
      <w:numFmt w:val="lowerRoman"/>
      <w:lvlText w:val="%3."/>
      <w:lvlJc w:val="right"/>
      <w:pPr>
        <w:ind w:left="2614" w:hanging="180"/>
      </w:pPr>
    </w:lvl>
    <w:lvl w:ilvl="3" w:tplc="0405000F" w:tentative="1">
      <w:start w:val="1"/>
      <w:numFmt w:val="decimal"/>
      <w:lvlText w:val="%4."/>
      <w:lvlJc w:val="left"/>
      <w:pPr>
        <w:ind w:left="3334" w:hanging="360"/>
      </w:pPr>
    </w:lvl>
    <w:lvl w:ilvl="4" w:tplc="04050019" w:tentative="1">
      <w:start w:val="1"/>
      <w:numFmt w:val="lowerLetter"/>
      <w:lvlText w:val="%5."/>
      <w:lvlJc w:val="left"/>
      <w:pPr>
        <w:ind w:left="4054" w:hanging="360"/>
      </w:pPr>
    </w:lvl>
    <w:lvl w:ilvl="5" w:tplc="0405001B" w:tentative="1">
      <w:start w:val="1"/>
      <w:numFmt w:val="lowerRoman"/>
      <w:lvlText w:val="%6."/>
      <w:lvlJc w:val="right"/>
      <w:pPr>
        <w:ind w:left="4774" w:hanging="180"/>
      </w:pPr>
    </w:lvl>
    <w:lvl w:ilvl="6" w:tplc="0405000F" w:tentative="1">
      <w:start w:val="1"/>
      <w:numFmt w:val="decimal"/>
      <w:lvlText w:val="%7."/>
      <w:lvlJc w:val="left"/>
      <w:pPr>
        <w:ind w:left="5494" w:hanging="360"/>
      </w:pPr>
    </w:lvl>
    <w:lvl w:ilvl="7" w:tplc="04050019" w:tentative="1">
      <w:start w:val="1"/>
      <w:numFmt w:val="lowerLetter"/>
      <w:lvlText w:val="%8."/>
      <w:lvlJc w:val="left"/>
      <w:pPr>
        <w:ind w:left="6214" w:hanging="360"/>
      </w:pPr>
    </w:lvl>
    <w:lvl w:ilvl="8" w:tplc="040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11" w15:restartNumberingAfterBreak="0">
    <w:nsid w:val="1E8765D8"/>
    <w:multiLevelType w:val="hybridMultilevel"/>
    <w:tmpl w:val="1E32AC7C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2" w15:restartNumberingAfterBreak="0">
    <w:nsid w:val="218E02F9"/>
    <w:multiLevelType w:val="hybridMultilevel"/>
    <w:tmpl w:val="D084190C"/>
    <w:lvl w:ilvl="0" w:tplc="B608F766">
      <w:start w:val="2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3" w15:restartNumberingAfterBreak="0">
    <w:nsid w:val="24057E4E"/>
    <w:multiLevelType w:val="hybridMultilevel"/>
    <w:tmpl w:val="A8868A0E"/>
    <w:lvl w:ilvl="0" w:tplc="62886F54">
      <w:start w:val="1"/>
      <w:numFmt w:val="decimal"/>
      <w:pStyle w:val="Nadpis4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4CB4A44"/>
    <w:multiLevelType w:val="hybridMultilevel"/>
    <w:tmpl w:val="9B6ADB12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5" w15:restartNumberingAfterBreak="0">
    <w:nsid w:val="2710562F"/>
    <w:multiLevelType w:val="hybridMultilevel"/>
    <w:tmpl w:val="46825FB8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6" w15:restartNumberingAfterBreak="0">
    <w:nsid w:val="274F474F"/>
    <w:multiLevelType w:val="hybridMultilevel"/>
    <w:tmpl w:val="E4CA9AB0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7" w15:restartNumberingAfterBreak="0">
    <w:nsid w:val="29207A36"/>
    <w:multiLevelType w:val="hybridMultilevel"/>
    <w:tmpl w:val="71AEA1C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A4F4FE3"/>
    <w:multiLevelType w:val="hybridMultilevel"/>
    <w:tmpl w:val="71568DD6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9" w15:restartNumberingAfterBreak="0">
    <w:nsid w:val="2C9E58B4"/>
    <w:multiLevelType w:val="hybridMultilevel"/>
    <w:tmpl w:val="96A2345C"/>
    <w:lvl w:ilvl="0" w:tplc="0405000F">
      <w:start w:val="1"/>
      <w:numFmt w:val="decimal"/>
      <w:lvlText w:val="%1."/>
      <w:lvlJc w:val="left"/>
      <w:pPr>
        <w:ind w:left="1174" w:hanging="360"/>
      </w:pPr>
    </w:lvl>
    <w:lvl w:ilvl="1" w:tplc="04050019" w:tentative="1">
      <w:start w:val="1"/>
      <w:numFmt w:val="lowerLetter"/>
      <w:lvlText w:val="%2."/>
      <w:lvlJc w:val="left"/>
      <w:pPr>
        <w:ind w:left="1894" w:hanging="360"/>
      </w:pPr>
    </w:lvl>
    <w:lvl w:ilvl="2" w:tplc="0405001B" w:tentative="1">
      <w:start w:val="1"/>
      <w:numFmt w:val="lowerRoman"/>
      <w:lvlText w:val="%3."/>
      <w:lvlJc w:val="right"/>
      <w:pPr>
        <w:ind w:left="2614" w:hanging="180"/>
      </w:pPr>
    </w:lvl>
    <w:lvl w:ilvl="3" w:tplc="0405000F" w:tentative="1">
      <w:start w:val="1"/>
      <w:numFmt w:val="decimal"/>
      <w:lvlText w:val="%4."/>
      <w:lvlJc w:val="left"/>
      <w:pPr>
        <w:ind w:left="3334" w:hanging="360"/>
      </w:pPr>
    </w:lvl>
    <w:lvl w:ilvl="4" w:tplc="04050019" w:tentative="1">
      <w:start w:val="1"/>
      <w:numFmt w:val="lowerLetter"/>
      <w:lvlText w:val="%5."/>
      <w:lvlJc w:val="left"/>
      <w:pPr>
        <w:ind w:left="4054" w:hanging="360"/>
      </w:pPr>
    </w:lvl>
    <w:lvl w:ilvl="5" w:tplc="0405001B" w:tentative="1">
      <w:start w:val="1"/>
      <w:numFmt w:val="lowerRoman"/>
      <w:lvlText w:val="%6."/>
      <w:lvlJc w:val="right"/>
      <w:pPr>
        <w:ind w:left="4774" w:hanging="180"/>
      </w:pPr>
    </w:lvl>
    <w:lvl w:ilvl="6" w:tplc="0405000F" w:tentative="1">
      <w:start w:val="1"/>
      <w:numFmt w:val="decimal"/>
      <w:lvlText w:val="%7."/>
      <w:lvlJc w:val="left"/>
      <w:pPr>
        <w:ind w:left="5494" w:hanging="360"/>
      </w:pPr>
    </w:lvl>
    <w:lvl w:ilvl="7" w:tplc="04050019" w:tentative="1">
      <w:start w:val="1"/>
      <w:numFmt w:val="lowerLetter"/>
      <w:lvlText w:val="%8."/>
      <w:lvlJc w:val="left"/>
      <w:pPr>
        <w:ind w:left="6214" w:hanging="360"/>
      </w:pPr>
    </w:lvl>
    <w:lvl w:ilvl="8" w:tplc="040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20" w15:restartNumberingAfterBreak="0">
    <w:nsid w:val="2DA557DA"/>
    <w:multiLevelType w:val="hybridMultilevel"/>
    <w:tmpl w:val="A8BE057A"/>
    <w:lvl w:ilvl="0" w:tplc="5EF41398">
      <w:start w:val="1"/>
      <w:numFmt w:val="bullet"/>
      <w:pStyle w:val="Styl1odrkydlouhtext"/>
      <w:lvlText w:val=""/>
      <w:lvlJc w:val="left"/>
      <w:pPr>
        <w:ind w:left="720" w:hanging="360"/>
      </w:pPr>
      <w:rPr>
        <w:rFonts w:ascii="Wingdings" w:hAnsi="Wingdings" w:hint="default"/>
        <w:color w:val="80A1B6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DF673CE"/>
    <w:multiLevelType w:val="hybridMultilevel"/>
    <w:tmpl w:val="F000CB78"/>
    <w:lvl w:ilvl="0" w:tplc="0809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 w15:restartNumberingAfterBreak="0">
    <w:nsid w:val="2E6B77DB"/>
    <w:multiLevelType w:val="hybridMultilevel"/>
    <w:tmpl w:val="CC1E1E3E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3" w15:restartNumberingAfterBreak="0">
    <w:nsid w:val="339A50A0"/>
    <w:multiLevelType w:val="hybridMultilevel"/>
    <w:tmpl w:val="BCACACC6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4" w15:restartNumberingAfterBreak="0">
    <w:nsid w:val="38C23146"/>
    <w:multiLevelType w:val="hybridMultilevel"/>
    <w:tmpl w:val="FC0058B2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D0368F1"/>
    <w:multiLevelType w:val="hybridMultilevel"/>
    <w:tmpl w:val="5C246560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6" w15:restartNumberingAfterBreak="0">
    <w:nsid w:val="3D1339AE"/>
    <w:multiLevelType w:val="hybridMultilevel"/>
    <w:tmpl w:val="6B645442"/>
    <w:lvl w:ilvl="0" w:tplc="30823F8C">
      <w:numFmt w:val="bullet"/>
      <w:lvlText w:val="-"/>
      <w:lvlJc w:val="left"/>
      <w:pPr>
        <w:ind w:left="644" w:hanging="360"/>
      </w:pPr>
      <w:rPr>
        <w:rFonts w:ascii="Arial" w:eastAsiaTheme="minorEastAsia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7" w15:restartNumberingAfterBreak="0">
    <w:nsid w:val="3E225256"/>
    <w:multiLevelType w:val="hybridMultilevel"/>
    <w:tmpl w:val="CEFE8914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8" w15:restartNumberingAfterBreak="0">
    <w:nsid w:val="42FA28A6"/>
    <w:multiLevelType w:val="hybridMultilevel"/>
    <w:tmpl w:val="40822396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9" w15:restartNumberingAfterBreak="0">
    <w:nsid w:val="4547075F"/>
    <w:multiLevelType w:val="hybridMultilevel"/>
    <w:tmpl w:val="129E74E0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0" w15:restartNumberingAfterBreak="0">
    <w:nsid w:val="47FB34D5"/>
    <w:multiLevelType w:val="multilevel"/>
    <w:tmpl w:val="0624CEB6"/>
    <w:styleLink w:val="SecListStyle"/>
    <w:lvl w:ilvl="0">
      <w:start w:val="1"/>
      <w:numFmt w:val="decimal"/>
      <w:lvlRestart w:val="0"/>
      <w:isLgl/>
      <w:lvlText w:val="%1"/>
      <w:lvlJc w:val="left"/>
      <w:pPr>
        <w:tabs>
          <w:tab w:val="num" w:pos="567"/>
        </w:tabs>
        <w:ind w:left="0" w:firstLine="0"/>
      </w:pPr>
      <w:rPr>
        <w:rFonts w:ascii="Arial" w:hAnsi="Arial" w:cs="Arial" w:hint="default"/>
        <w:b/>
        <w:bCs/>
        <w:i w:val="0"/>
        <w:color w:val="000000" w:themeColor="text1"/>
        <w:sz w:val="40"/>
        <w:szCs w:val="40"/>
      </w:rPr>
    </w:lvl>
    <w:lvl w:ilvl="1">
      <w:start w:val="1"/>
      <w:numFmt w:val="decimal"/>
      <w:isLgl/>
      <w:lvlText w:val="%1.%2"/>
      <w:lvlJc w:val="left"/>
      <w:pPr>
        <w:tabs>
          <w:tab w:val="num" w:pos="652"/>
        </w:tabs>
        <w:ind w:left="0" w:firstLine="0"/>
      </w:pPr>
      <w:rPr>
        <w:rFonts w:ascii="Arial" w:hAnsi="Arial" w:cs="Arial" w:hint="default"/>
        <w:b/>
        <w:i w:val="0"/>
        <w:color w:val="4F81BD" w:themeColor="accent1"/>
        <w:sz w:val="22"/>
      </w:rPr>
    </w:lvl>
    <w:lvl w:ilvl="2">
      <w:start w:val="1"/>
      <w:numFmt w:val="decimal"/>
      <w:isLgl/>
      <w:lvlText w:val="%1.%2.%3"/>
      <w:lvlJc w:val="left"/>
      <w:pPr>
        <w:tabs>
          <w:tab w:val="num" w:pos="935"/>
        </w:tabs>
        <w:ind w:left="0" w:firstLine="0"/>
      </w:pPr>
      <w:rPr>
        <w:rFonts w:ascii="Arial" w:hAnsi="Arial" w:cs="Arial" w:hint="default"/>
        <w:b/>
        <w:i w:val="0"/>
        <w:color w:val="4F81BD" w:themeColor="accent1"/>
        <w:sz w:val="20"/>
      </w:rPr>
    </w:lvl>
    <w:lvl w:ilvl="3">
      <w:start w:val="1"/>
      <w:numFmt w:val="decimal"/>
      <w:isLgl/>
      <w:lvlText w:val="%1.%2.%3.%4"/>
      <w:lvlJc w:val="left"/>
      <w:pPr>
        <w:tabs>
          <w:tab w:val="num" w:pos="1162"/>
        </w:tabs>
        <w:ind w:left="0" w:firstLine="0"/>
      </w:pPr>
      <w:rPr>
        <w:rFonts w:ascii="Arial" w:hAnsi="Arial" w:cs="Arial" w:hint="default"/>
        <w:b w:val="0"/>
        <w:i w:val="0"/>
        <w:color w:val="4F81BD" w:themeColor="accent1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asciiTheme="majorHAnsi" w:hAnsiTheme="majorHAnsi"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asciiTheme="majorHAnsi" w:hAnsiTheme="majorHAnsi"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asciiTheme="majorHAnsi" w:hAnsiTheme="majorHAnsi"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asciiTheme="majorHAnsi" w:hAnsiTheme="majorHAnsi"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asciiTheme="majorHAnsi" w:hAnsiTheme="majorHAnsi" w:hint="default"/>
      </w:rPr>
    </w:lvl>
  </w:abstractNum>
  <w:abstractNum w:abstractNumId="31" w15:restartNumberingAfterBreak="0">
    <w:nsid w:val="489C4080"/>
    <w:multiLevelType w:val="hybridMultilevel"/>
    <w:tmpl w:val="80D63050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2" w15:restartNumberingAfterBreak="0">
    <w:nsid w:val="4A3065C5"/>
    <w:multiLevelType w:val="hybridMultilevel"/>
    <w:tmpl w:val="1D0CCBA8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3" w15:restartNumberingAfterBreak="0">
    <w:nsid w:val="4BB06A1A"/>
    <w:multiLevelType w:val="multilevel"/>
    <w:tmpl w:val="56A4557C"/>
    <w:lvl w:ilvl="0">
      <w:start w:val="1"/>
      <w:numFmt w:val="bullet"/>
      <w:pStyle w:val="CVBullet"/>
      <w:lvlText w:val="●"/>
      <w:lvlJc w:val="left"/>
      <w:pPr>
        <w:ind w:left="360" w:hanging="360"/>
      </w:pPr>
      <w:rPr>
        <w:rFonts w:ascii="Arial" w:hAnsi="Arial" w:cs="Arial" w:hint="default"/>
        <w:color w:val="4F81BD" w:themeColor="accent1"/>
        <w:sz w:val="17"/>
      </w:rPr>
    </w:lvl>
    <w:lvl w:ilvl="1">
      <w:start w:val="1"/>
      <w:numFmt w:val="bullet"/>
      <w:lvlText w:val="–"/>
      <w:lvlJc w:val="left"/>
      <w:pPr>
        <w:tabs>
          <w:tab w:val="num" w:pos="567"/>
        </w:tabs>
        <w:ind w:left="567" w:hanging="340"/>
      </w:pPr>
      <w:rPr>
        <w:rFonts w:hint="default"/>
        <w:color w:val="4F81BD" w:themeColor="accent1"/>
      </w:rPr>
    </w:lvl>
    <w:lvl w:ilvl="2">
      <w:start w:val="1"/>
      <w:numFmt w:val="bullet"/>
      <w:lvlText w:val="–"/>
      <w:lvlJc w:val="left"/>
      <w:pPr>
        <w:tabs>
          <w:tab w:val="num" w:pos="851"/>
        </w:tabs>
        <w:ind w:left="851" w:hanging="284"/>
      </w:pPr>
      <w:rPr>
        <w:rFonts w:hint="default"/>
        <w:color w:val="4F81BD" w:themeColor="accent1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4" w15:restartNumberingAfterBreak="0">
    <w:nsid w:val="4E171E6C"/>
    <w:multiLevelType w:val="hybridMultilevel"/>
    <w:tmpl w:val="BD70E60A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5" w15:restartNumberingAfterBreak="0">
    <w:nsid w:val="546C01B5"/>
    <w:multiLevelType w:val="hybridMultilevel"/>
    <w:tmpl w:val="502E77BC"/>
    <w:lvl w:ilvl="0" w:tplc="040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6" w15:restartNumberingAfterBreak="0">
    <w:nsid w:val="552364F8"/>
    <w:multiLevelType w:val="hybridMultilevel"/>
    <w:tmpl w:val="94F2938E"/>
    <w:lvl w:ilvl="0" w:tplc="0405000F">
      <w:start w:val="1"/>
      <w:numFmt w:val="decimal"/>
      <w:lvlText w:val="%1."/>
      <w:lvlJc w:val="left"/>
      <w:pPr>
        <w:ind w:left="1174" w:hanging="360"/>
      </w:pPr>
    </w:lvl>
    <w:lvl w:ilvl="1" w:tplc="04050019" w:tentative="1">
      <w:start w:val="1"/>
      <w:numFmt w:val="lowerLetter"/>
      <w:lvlText w:val="%2."/>
      <w:lvlJc w:val="left"/>
      <w:pPr>
        <w:ind w:left="1894" w:hanging="360"/>
      </w:pPr>
    </w:lvl>
    <w:lvl w:ilvl="2" w:tplc="0405001B" w:tentative="1">
      <w:start w:val="1"/>
      <w:numFmt w:val="lowerRoman"/>
      <w:lvlText w:val="%3."/>
      <w:lvlJc w:val="right"/>
      <w:pPr>
        <w:ind w:left="2614" w:hanging="180"/>
      </w:pPr>
    </w:lvl>
    <w:lvl w:ilvl="3" w:tplc="0405000F" w:tentative="1">
      <w:start w:val="1"/>
      <w:numFmt w:val="decimal"/>
      <w:lvlText w:val="%4."/>
      <w:lvlJc w:val="left"/>
      <w:pPr>
        <w:ind w:left="3334" w:hanging="360"/>
      </w:pPr>
    </w:lvl>
    <w:lvl w:ilvl="4" w:tplc="04050019" w:tentative="1">
      <w:start w:val="1"/>
      <w:numFmt w:val="lowerLetter"/>
      <w:lvlText w:val="%5."/>
      <w:lvlJc w:val="left"/>
      <w:pPr>
        <w:ind w:left="4054" w:hanging="360"/>
      </w:pPr>
    </w:lvl>
    <w:lvl w:ilvl="5" w:tplc="0405001B" w:tentative="1">
      <w:start w:val="1"/>
      <w:numFmt w:val="lowerRoman"/>
      <w:lvlText w:val="%6."/>
      <w:lvlJc w:val="right"/>
      <w:pPr>
        <w:ind w:left="4774" w:hanging="180"/>
      </w:pPr>
    </w:lvl>
    <w:lvl w:ilvl="6" w:tplc="0405000F" w:tentative="1">
      <w:start w:val="1"/>
      <w:numFmt w:val="decimal"/>
      <w:lvlText w:val="%7."/>
      <w:lvlJc w:val="left"/>
      <w:pPr>
        <w:ind w:left="5494" w:hanging="360"/>
      </w:pPr>
    </w:lvl>
    <w:lvl w:ilvl="7" w:tplc="04050019" w:tentative="1">
      <w:start w:val="1"/>
      <w:numFmt w:val="lowerLetter"/>
      <w:lvlText w:val="%8."/>
      <w:lvlJc w:val="left"/>
      <w:pPr>
        <w:ind w:left="6214" w:hanging="360"/>
      </w:pPr>
    </w:lvl>
    <w:lvl w:ilvl="8" w:tplc="040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37" w15:restartNumberingAfterBreak="0">
    <w:nsid w:val="5B545F70"/>
    <w:multiLevelType w:val="hybridMultilevel"/>
    <w:tmpl w:val="3EFE10E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B8E10D3"/>
    <w:multiLevelType w:val="hybridMultilevel"/>
    <w:tmpl w:val="4E2EB93C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9" w15:restartNumberingAfterBreak="0">
    <w:nsid w:val="5EFB1556"/>
    <w:multiLevelType w:val="hybridMultilevel"/>
    <w:tmpl w:val="5B5061B6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2C90933"/>
    <w:multiLevelType w:val="hybridMultilevel"/>
    <w:tmpl w:val="399EEF98"/>
    <w:lvl w:ilvl="0" w:tplc="04050017">
      <w:start w:val="1"/>
      <w:numFmt w:val="lowerLetter"/>
      <w:lvlText w:val="%1)"/>
      <w:lvlJc w:val="left"/>
      <w:pPr>
        <w:ind w:left="1174" w:hanging="360"/>
      </w:pPr>
    </w:lvl>
    <w:lvl w:ilvl="1" w:tplc="04050019" w:tentative="1">
      <w:start w:val="1"/>
      <w:numFmt w:val="lowerLetter"/>
      <w:lvlText w:val="%2."/>
      <w:lvlJc w:val="left"/>
      <w:pPr>
        <w:ind w:left="1894" w:hanging="360"/>
      </w:pPr>
    </w:lvl>
    <w:lvl w:ilvl="2" w:tplc="0405001B" w:tentative="1">
      <w:start w:val="1"/>
      <w:numFmt w:val="lowerRoman"/>
      <w:lvlText w:val="%3."/>
      <w:lvlJc w:val="right"/>
      <w:pPr>
        <w:ind w:left="2614" w:hanging="180"/>
      </w:pPr>
    </w:lvl>
    <w:lvl w:ilvl="3" w:tplc="0405000F" w:tentative="1">
      <w:start w:val="1"/>
      <w:numFmt w:val="decimal"/>
      <w:lvlText w:val="%4."/>
      <w:lvlJc w:val="left"/>
      <w:pPr>
        <w:ind w:left="3334" w:hanging="360"/>
      </w:pPr>
    </w:lvl>
    <w:lvl w:ilvl="4" w:tplc="04050019" w:tentative="1">
      <w:start w:val="1"/>
      <w:numFmt w:val="lowerLetter"/>
      <w:lvlText w:val="%5."/>
      <w:lvlJc w:val="left"/>
      <w:pPr>
        <w:ind w:left="4054" w:hanging="360"/>
      </w:pPr>
    </w:lvl>
    <w:lvl w:ilvl="5" w:tplc="0405001B" w:tentative="1">
      <w:start w:val="1"/>
      <w:numFmt w:val="lowerRoman"/>
      <w:lvlText w:val="%6."/>
      <w:lvlJc w:val="right"/>
      <w:pPr>
        <w:ind w:left="4774" w:hanging="180"/>
      </w:pPr>
    </w:lvl>
    <w:lvl w:ilvl="6" w:tplc="0405000F" w:tentative="1">
      <w:start w:val="1"/>
      <w:numFmt w:val="decimal"/>
      <w:lvlText w:val="%7."/>
      <w:lvlJc w:val="left"/>
      <w:pPr>
        <w:ind w:left="5494" w:hanging="360"/>
      </w:pPr>
    </w:lvl>
    <w:lvl w:ilvl="7" w:tplc="04050019" w:tentative="1">
      <w:start w:val="1"/>
      <w:numFmt w:val="lowerLetter"/>
      <w:lvlText w:val="%8."/>
      <w:lvlJc w:val="left"/>
      <w:pPr>
        <w:ind w:left="6214" w:hanging="360"/>
      </w:pPr>
    </w:lvl>
    <w:lvl w:ilvl="8" w:tplc="040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41" w15:restartNumberingAfterBreak="0">
    <w:nsid w:val="704E2E0B"/>
    <w:multiLevelType w:val="hybridMultilevel"/>
    <w:tmpl w:val="3F088282"/>
    <w:lvl w:ilvl="0" w:tplc="04050017">
      <w:start w:val="1"/>
      <w:numFmt w:val="lowerLetter"/>
      <w:lvlText w:val="%1)"/>
      <w:lvlJc w:val="left"/>
      <w:pPr>
        <w:ind w:left="1174" w:hanging="360"/>
      </w:pPr>
    </w:lvl>
    <w:lvl w:ilvl="1" w:tplc="04050019" w:tentative="1">
      <w:start w:val="1"/>
      <w:numFmt w:val="lowerLetter"/>
      <w:lvlText w:val="%2."/>
      <w:lvlJc w:val="left"/>
      <w:pPr>
        <w:ind w:left="1894" w:hanging="360"/>
      </w:pPr>
    </w:lvl>
    <w:lvl w:ilvl="2" w:tplc="0405001B" w:tentative="1">
      <w:start w:val="1"/>
      <w:numFmt w:val="lowerRoman"/>
      <w:lvlText w:val="%3."/>
      <w:lvlJc w:val="right"/>
      <w:pPr>
        <w:ind w:left="2614" w:hanging="180"/>
      </w:pPr>
    </w:lvl>
    <w:lvl w:ilvl="3" w:tplc="0405000F" w:tentative="1">
      <w:start w:val="1"/>
      <w:numFmt w:val="decimal"/>
      <w:lvlText w:val="%4."/>
      <w:lvlJc w:val="left"/>
      <w:pPr>
        <w:ind w:left="3334" w:hanging="360"/>
      </w:pPr>
    </w:lvl>
    <w:lvl w:ilvl="4" w:tplc="04050019" w:tentative="1">
      <w:start w:val="1"/>
      <w:numFmt w:val="lowerLetter"/>
      <w:lvlText w:val="%5."/>
      <w:lvlJc w:val="left"/>
      <w:pPr>
        <w:ind w:left="4054" w:hanging="360"/>
      </w:pPr>
    </w:lvl>
    <w:lvl w:ilvl="5" w:tplc="0405001B" w:tentative="1">
      <w:start w:val="1"/>
      <w:numFmt w:val="lowerRoman"/>
      <w:lvlText w:val="%6."/>
      <w:lvlJc w:val="right"/>
      <w:pPr>
        <w:ind w:left="4774" w:hanging="180"/>
      </w:pPr>
    </w:lvl>
    <w:lvl w:ilvl="6" w:tplc="0405000F" w:tentative="1">
      <w:start w:val="1"/>
      <w:numFmt w:val="decimal"/>
      <w:lvlText w:val="%7."/>
      <w:lvlJc w:val="left"/>
      <w:pPr>
        <w:ind w:left="5494" w:hanging="360"/>
      </w:pPr>
    </w:lvl>
    <w:lvl w:ilvl="7" w:tplc="04050019" w:tentative="1">
      <w:start w:val="1"/>
      <w:numFmt w:val="lowerLetter"/>
      <w:lvlText w:val="%8."/>
      <w:lvlJc w:val="left"/>
      <w:pPr>
        <w:ind w:left="6214" w:hanging="360"/>
      </w:pPr>
    </w:lvl>
    <w:lvl w:ilvl="8" w:tplc="040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42" w15:restartNumberingAfterBreak="0">
    <w:nsid w:val="706C2E00"/>
    <w:multiLevelType w:val="hybridMultilevel"/>
    <w:tmpl w:val="D13EDECE"/>
    <w:lvl w:ilvl="0" w:tplc="040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43" w15:restartNumberingAfterBreak="0">
    <w:nsid w:val="71CA2600"/>
    <w:multiLevelType w:val="hybridMultilevel"/>
    <w:tmpl w:val="1E342186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44" w15:restartNumberingAfterBreak="0">
    <w:nsid w:val="740B27BC"/>
    <w:multiLevelType w:val="hybridMultilevel"/>
    <w:tmpl w:val="58B8162E"/>
    <w:lvl w:ilvl="0" w:tplc="08090019">
      <w:start w:val="1"/>
      <w:numFmt w:val="lowerLetter"/>
      <w:lvlText w:val="%1."/>
      <w:lvlJc w:val="left"/>
      <w:pPr>
        <w:ind w:left="100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24" w:hanging="360"/>
      </w:pPr>
    </w:lvl>
    <w:lvl w:ilvl="2" w:tplc="0809001B" w:tentative="1">
      <w:start w:val="1"/>
      <w:numFmt w:val="lowerRoman"/>
      <w:lvlText w:val="%3."/>
      <w:lvlJc w:val="right"/>
      <w:pPr>
        <w:ind w:left="2444" w:hanging="180"/>
      </w:pPr>
    </w:lvl>
    <w:lvl w:ilvl="3" w:tplc="0809000F" w:tentative="1">
      <w:start w:val="1"/>
      <w:numFmt w:val="decimal"/>
      <w:lvlText w:val="%4."/>
      <w:lvlJc w:val="left"/>
      <w:pPr>
        <w:ind w:left="3164" w:hanging="360"/>
      </w:pPr>
    </w:lvl>
    <w:lvl w:ilvl="4" w:tplc="08090019" w:tentative="1">
      <w:start w:val="1"/>
      <w:numFmt w:val="lowerLetter"/>
      <w:lvlText w:val="%5."/>
      <w:lvlJc w:val="left"/>
      <w:pPr>
        <w:ind w:left="3884" w:hanging="360"/>
      </w:pPr>
    </w:lvl>
    <w:lvl w:ilvl="5" w:tplc="0809001B" w:tentative="1">
      <w:start w:val="1"/>
      <w:numFmt w:val="lowerRoman"/>
      <w:lvlText w:val="%6."/>
      <w:lvlJc w:val="right"/>
      <w:pPr>
        <w:ind w:left="4604" w:hanging="180"/>
      </w:pPr>
    </w:lvl>
    <w:lvl w:ilvl="6" w:tplc="0809000F" w:tentative="1">
      <w:start w:val="1"/>
      <w:numFmt w:val="decimal"/>
      <w:lvlText w:val="%7."/>
      <w:lvlJc w:val="left"/>
      <w:pPr>
        <w:ind w:left="5324" w:hanging="360"/>
      </w:pPr>
    </w:lvl>
    <w:lvl w:ilvl="7" w:tplc="08090019" w:tentative="1">
      <w:start w:val="1"/>
      <w:numFmt w:val="lowerLetter"/>
      <w:lvlText w:val="%8."/>
      <w:lvlJc w:val="left"/>
      <w:pPr>
        <w:ind w:left="6044" w:hanging="360"/>
      </w:pPr>
    </w:lvl>
    <w:lvl w:ilvl="8" w:tplc="08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5" w15:restartNumberingAfterBreak="0">
    <w:nsid w:val="76417FF0"/>
    <w:multiLevelType w:val="hybridMultilevel"/>
    <w:tmpl w:val="BC44F9FA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9CD096D"/>
    <w:multiLevelType w:val="hybridMultilevel"/>
    <w:tmpl w:val="BAE09F58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47" w15:restartNumberingAfterBreak="0">
    <w:nsid w:val="7B8150E1"/>
    <w:multiLevelType w:val="hybridMultilevel"/>
    <w:tmpl w:val="31DAE5A2"/>
    <w:lvl w:ilvl="0" w:tplc="B608F766">
      <w:start w:val="23"/>
      <w:numFmt w:val="bullet"/>
      <w:lvlText w:val="-"/>
      <w:lvlJc w:val="left"/>
      <w:pPr>
        <w:ind w:left="1174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48" w15:restartNumberingAfterBreak="0">
    <w:nsid w:val="7E072B1B"/>
    <w:multiLevelType w:val="hybridMultilevel"/>
    <w:tmpl w:val="6380A65E"/>
    <w:lvl w:ilvl="0" w:tplc="01C8B3DE">
      <w:start w:val="1"/>
      <w:numFmt w:val="bullet"/>
      <w:pStyle w:val="Styl2odrkykrtktext"/>
      <w:lvlText w:val=""/>
      <w:lvlJc w:val="left"/>
      <w:pPr>
        <w:ind w:left="360" w:hanging="360"/>
      </w:pPr>
      <w:rPr>
        <w:rFonts w:ascii="Wingdings" w:hAnsi="Wingdings" w:hint="default"/>
        <w:color w:val="80A1B6"/>
        <w:sz w:val="20"/>
      </w:rPr>
    </w:lvl>
    <w:lvl w:ilvl="1" w:tplc="746E15D2">
      <w:start w:val="5"/>
      <w:numFmt w:val="bullet"/>
      <w:lvlText w:val="-"/>
      <w:lvlJc w:val="left"/>
      <w:pPr>
        <w:ind w:left="2160" w:hanging="360"/>
      </w:pPr>
      <w:rPr>
        <w:rFonts w:ascii="Calibri" w:eastAsia="Times New Roman" w:hAnsi="Calibri" w:cs="Calibri" w:hint="default"/>
        <w:color w:val="80A1B6"/>
        <w:sz w:val="20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3"/>
  </w:num>
  <w:num w:numId="3">
    <w:abstractNumId w:val="3"/>
  </w:num>
  <w:num w:numId="4">
    <w:abstractNumId w:val="44"/>
  </w:num>
  <w:num w:numId="5">
    <w:abstractNumId w:val="44"/>
    <w:lvlOverride w:ilvl="0">
      <w:startOverride w:val="1"/>
    </w:lvlOverride>
  </w:num>
  <w:num w:numId="6">
    <w:abstractNumId w:val="48"/>
  </w:num>
  <w:num w:numId="7">
    <w:abstractNumId w:val="20"/>
  </w:num>
  <w:num w:numId="8">
    <w:abstractNumId w:val="33"/>
  </w:num>
  <w:num w:numId="9">
    <w:abstractNumId w:val="30"/>
  </w:num>
  <w:num w:numId="10">
    <w:abstractNumId w:val="12"/>
  </w:num>
  <w:num w:numId="11">
    <w:abstractNumId w:val="21"/>
  </w:num>
  <w:num w:numId="12">
    <w:abstractNumId w:val="26"/>
  </w:num>
  <w:num w:numId="13">
    <w:abstractNumId w:val="37"/>
  </w:num>
  <w:num w:numId="14">
    <w:abstractNumId w:val="17"/>
  </w:num>
  <w:num w:numId="15">
    <w:abstractNumId w:val="24"/>
  </w:num>
  <w:num w:numId="16">
    <w:abstractNumId w:val="45"/>
  </w:num>
  <w:num w:numId="17">
    <w:abstractNumId w:val="35"/>
  </w:num>
  <w:num w:numId="18">
    <w:abstractNumId w:val="32"/>
  </w:num>
  <w:num w:numId="19">
    <w:abstractNumId w:val="8"/>
  </w:num>
  <w:num w:numId="20">
    <w:abstractNumId w:val="42"/>
  </w:num>
  <w:num w:numId="21">
    <w:abstractNumId w:val="27"/>
  </w:num>
  <w:num w:numId="22">
    <w:abstractNumId w:val="15"/>
  </w:num>
  <w:num w:numId="23">
    <w:abstractNumId w:val="38"/>
  </w:num>
  <w:num w:numId="24">
    <w:abstractNumId w:val="31"/>
  </w:num>
  <w:num w:numId="25">
    <w:abstractNumId w:val="0"/>
  </w:num>
  <w:num w:numId="26">
    <w:abstractNumId w:val="4"/>
  </w:num>
  <w:num w:numId="27">
    <w:abstractNumId w:val="43"/>
  </w:num>
  <w:num w:numId="28">
    <w:abstractNumId w:val="47"/>
  </w:num>
  <w:num w:numId="29">
    <w:abstractNumId w:val="28"/>
  </w:num>
  <w:num w:numId="30">
    <w:abstractNumId w:val="34"/>
  </w:num>
  <w:num w:numId="31">
    <w:abstractNumId w:val="18"/>
  </w:num>
  <w:num w:numId="32">
    <w:abstractNumId w:val="11"/>
  </w:num>
  <w:num w:numId="33">
    <w:abstractNumId w:val="22"/>
  </w:num>
  <w:num w:numId="34">
    <w:abstractNumId w:val="14"/>
  </w:num>
  <w:num w:numId="35">
    <w:abstractNumId w:val="6"/>
  </w:num>
  <w:num w:numId="36">
    <w:abstractNumId w:val="23"/>
  </w:num>
  <w:num w:numId="37">
    <w:abstractNumId w:val="16"/>
  </w:num>
  <w:num w:numId="38">
    <w:abstractNumId w:val="1"/>
  </w:num>
  <w:num w:numId="39">
    <w:abstractNumId w:val="25"/>
  </w:num>
  <w:num w:numId="40">
    <w:abstractNumId w:val="46"/>
  </w:num>
  <w:num w:numId="41">
    <w:abstractNumId w:val="7"/>
  </w:num>
  <w:num w:numId="42">
    <w:abstractNumId w:val="29"/>
  </w:num>
  <w:num w:numId="43">
    <w:abstractNumId w:val="40"/>
  </w:num>
  <w:num w:numId="44">
    <w:abstractNumId w:val="5"/>
  </w:num>
  <w:num w:numId="45">
    <w:abstractNumId w:val="41"/>
  </w:num>
  <w:num w:numId="46">
    <w:abstractNumId w:val="10"/>
  </w:num>
  <w:num w:numId="47">
    <w:abstractNumId w:val="36"/>
  </w:num>
  <w:num w:numId="48">
    <w:abstractNumId w:val="19"/>
  </w:num>
  <w:num w:numId="49">
    <w:abstractNumId w:val="9"/>
  </w:num>
  <w:num w:numId="50">
    <w:abstractNumId w:val="39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activeWritingStyle w:appName="MSWord" w:lang="en-GB" w:vendorID="64" w:dllVersion="131078" w:nlCheck="1" w:checkStyle="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713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3DF4"/>
    <w:rsid w:val="00001586"/>
    <w:rsid w:val="000017E5"/>
    <w:rsid w:val="00003613"/>
    <w:rsid w:val="00006BD6"/>
    <w:rsid w:val="00006CB2"/>
    <w:rsid w:val="00007A8A"/>
    <w:rsid w:val="00010620"/>
    <w:rsid w:val="0001527D"/>
    <w:rsid w:val="0001590B"/>
    <w:rsid w:val="000160F8"/>
    <w:rsid w:val="000166CF"/>
    <w:rsid w:val="00016D76"/>
    <w:rsid w:val="00017152"/>
    <w:rsid w:val="000174D8"/>
    <w:rsid w:val="00017C38"/>
    <w:rsid w:val="00020506"/>
    <w:rsid w:val="00020612"/>
    <w:rsid w:val="00020ABB"/>
    <w:rsid w:val="00021675"/>
    <w:rsid w:val="00021C7A"/>
    <w:rsid w:val="00025105"/>
    <w:rsid w:val="000278D3"/>
    <w:rsid w:val="00027DA3"/>
    <w:rsid w:val="000304C5"/>
    <w:rsid w:val="00033398"/>
    <w:rsid w:val="0003491F"/>
    <w:rsid w:val="00035A73"/>
    <w:rsid w:val="00037E3B"/>
    <w:rsid w:val="000404AD"/>
    <w:rsid w:val="0004291A"/>
    <w:rsid w:val="00043D24"/>
    <w:rsid w:val="00044653"/>
    <w:rsid w:val="000506C2"/>
    <w:rsid w:val="00052177"/>
    <w:rsid w:val="00054836"/>
    <w:rsid w:val="00057E7C"/>
    <w:rsid w:val="00063479"/>
    <w:rsid w:val="0007323A"/>
    <w:rsid w:val="000802D0"/>
    <w:rsid w:val="000827F5"/>
    <w:rsid w:val="00091EA4"/>
    <w:rsid w:val="000926CE"/>
    <w:rsid w:val="00095400"/>
    <w:rsid w:val="00095C3B"/>
    <w:rsid w:val="00095E82"/>
    <w:rsid w:val="000A2923"/>
    <w:rsid w:val="000A79F2"/>
    <w:rsid w:val="000B15D7"/>
    <w:rsid w:val="000B31D2"/>
    <w:rsid w:val="000B5A60"/>
    <w:rsid w:val="000B72BD"/>
    <w:rsid w:val="000C196F"/>
    <w:rsid w:val="000C2761"/>
    <w:rsid w:val="000C3D9C"/>
    <w:rsid w:val="000D130E"/>
    <w:rsid w:val="000D1733"/>
    <w:rsid w:val="000D1977"/>
    <w:rsid w:val="000D251B"/>
    <w:rsid w:val="000D415B"/>
    <w:rsid w:val="000D5083"/>
    <w:rsid w:val="000D61CB"/>
    <w:rsid w:val="000D6751"/>
    <w:rsid w:val="000D6D67"/>
    <w:rsid w:val="000D7228"/>
    <w:rsid w:val="000E0BA3"/>
    <w:rsid w:val="000E1904"/>
    <w:rsid w:val="000E2EA2"/>
    <w:rsid w:val="000E3513"/>
    <w:rsid w:val="000E4292"/>
    <w:rsid w:val="000F1EBC"/>
    <w:rsid w:val="000F63CF"/>
    <w:rsid w:val="000F6505"/>
    <w:rsid w:val="00101B29"/>
    <w:rsid w:val="00112097"/>
    <w:rsid w:val="00112C69"/>
    <w:rsid w:val="001159A6"/>
    <w:rsid w:val="001160DF"/>
    <w:rsid w:val="00116687"/>
    <w:rsid w:val="00116E3B"/>
    <w:rsid w:val="0012065A"/>
    <w:rsid w:val="00124269"/>
    <w:rsid w:val="00124EA9"/>
    <w:rsid w:val="00127E73"/>
    <w:rsid w:val="0013060E"/>
    <w:rsid w:val="00130F9E"/>
    <w:rsid w:val="001310AC"/>
    <w:rsid w:val="001326E5"/>
    <w:rsid w:val="00133D2E"/>
    <w:rsid w:val="00135052"/>
    <w:rsid w:val="00135539"/>
    <w:rsid w:val="0013668B"/>
    <w:rsid w:val="001442B6"/>
    <w:rsid w:val="00144D8E"/>
    <w:rsid w:val="00150C6D"/>
    <w:rsid w:val="00150EC8"/>
    <w:rsid w:val="001544A4"/>
    <w:rsid w:val="0015466C"/>
    <w:rsid w:val="0015769E"/>
    <w:rsid w:val="00160405"/>
    <w:rsid w:val="00160C8E"/>
    <w:rsid w:val="00160D67"/>
    <w:rsid w:val="001626E7"/>
    <w:rsid w:val="00162FE1"/>
    <w:rsid w:val="00164461"/>
    <w:rsid w:val="00164717"/>
    <w:rsid w:val="00165B5A"/>
    <w:rsid w:val="00166429"/>
    <w:rsid w:val="00167191"/>
    <w:rsid w:val="001671A8"/>
    <w:rsid w:val="001679C9"/>
    <w:rsid w:val="001679DB"/>
    <w:rsid w:val="00171850"/>
    <w:rsid w:val="001723DB"/>
    <w:rsid w:val="00175640"/>
    <w:rsid w:val="00176485"/>
    <w:rsid w:val="0018373A"/>
    <w:rsid w:val="001849DA"/>
    <w:rsid w:val="00187793"/>
    <w:rsid w:val="00191EA1"/>
    <w:rsid w:val="001939C4"/>
    <w:rsid w:val="001960CA"/>
    <w:rsid w:val="001A20E6"/>
    <w:rsid w:val="001A273A"/>
    <w:rsid w:val="001A4CB2"/>
    <w:rsid w:val="001A6F72"/>
    <w:rsid w:val="001B161B"/>
    <w:rsid w:val="001B22D1"/>
    <w:rsid w:val="001C0026"/>
    <w:rsid w:val="001C0D18"/>
    <w:rsid w:val="001C0EA3"/>
    <w:rsid w:val="001C2202"/>
    <w:rsid w:val="001C3792"/>
    <w:rsid w:val="001C4F29"/>
    <w:rsid w:val="001C5278"/>
    <w:rsid w:val="001C6DBD"/>
    <w:rsid w:val="001C759E"/>
    <w:rsid w:val="001D0B01"/>
    <w:rsid w:val="001D0B7F"/>
    <w:rsid w:val="001D1389"/>
    <w:rsid w:val="001D1B91"/>
    <w:rsid w:val="001D4C35"/>
    <w:rsid w:val="001E1578"/>
    <w:rsid w:val="001E62FB"/>
    <w:rsid w:val="001E75A0"/>
    <w:rsid w:val="001F0AE5"/>
    <w:rsid w:val="001F1226"/>
    <w:rsid w:val="001F2C8A"/>
    <w:rsid w:val="001F32F0"/>
    <w:rsid w:val="001F48BF"/>
    <w:rsid w:val="001F76AA"/>
    <w:rsid w:val="00200B12"/>
    <w:rsid w:val="002019EB"/>
    <w:rsid w:val="00202DBB"/>
    <w:rsid w:val="00204BD4"/>
    <w:rsid w:val="0020562F"/>
    <w:rsid w:val="00206C28"/>
    <w:rsid w:val="002077C3"/>
    <w:rsid w:val="002115A7"/>
    <w:rsid w:val="002115D3"/>
    <w:rsid w:val="0021362B"/>
    <w:rsid w:val="002147AC"/>
    <w:rsid w:val="00217AC9"/>
    <w:rsid w:val="00220586"/>
    <w:rsid w:val="002223DF"/>
    <w:rsid w:val="00222DCE"/>
    <w:rsid w:val="002252D4"/>
    <w:rsid w:val="00225508"/>
    <w:rsid w:val="00233646"/>
    <w:rsid w:val="00233A53"/>
    <w:rsid w:val="00234467"/>
    <w:rsid w:val="0023462D"/>
    <w:rsid w:val="0023513C"/>
    <w:rsid w:val="0023594B"/>
    <w:rsid w:val="00236DC7"/>
    <w:rsid w:val="0024103D"/>
    <w:rsid w:val="0024310E"/>
    <w:rsid w:val="002451B9"/>
    <w:rsid w:val="002501B3"/>
    <w:rsid w:val="0025039B"/>
    <w:rsid w:val="00252535"/>
    <w:rsid w:val="0025370C"/>
    <w:rsid w:val="0025404B"/>
    <w:rsid w:val="002547B3"/>
    <w:rsid w:val="002548FF"/>
    <w:rsid w:val="002562FB"/>
    <w:rsid w:val="00260100"/>
    <w:rsid w:val="00262102"/>
    <w:rsid w:val="00265EF4"/>
    <w:rsid w:val="002661FE"/>
    <w:rsid w:val="0026668B"/>
    <w:rsid w:val="00266C12"/>
    <w:rsid w:val="00267734"/>
    <w:rsid w:val="0027182D"/>
    <w:rsid w:val="002750C1"/>
    <w:rsid w:val="00277BC4"/>
    <w:rsid w:val="00290931"/>
    <w:rsid w:val="002914BD"/>
    <w:rsid w:val="002915DA"/>
    <w:rsid w:val="002A05D2"/>
    <w:rsid w:val="002A1148"/>
    <w:rsid w:val="002A1D7D"/>
    <w:rsid w:val="002A24BF"/>
    <w:rsid w:val="002A3EE2"/>
    <w:rsid w:val="002B0646"/>
    <w:rsid w:val="002B5F6E"/>
    <w:rsid w:val="002B5F71"/>
    <w:rsid w:val="002B63E3"/>
    <w:rsid w:val="002B70A9"/>
    <w:rsid w:val="002B7B2B"/>
    <w:rsid w:val="002C0A76"/>
    <w:rsid w:val="002C3177"/>
    <w:rsid w:val="002C56C2"/>
    <w:rsid w:val="002D1206"/>
    <w:rsid w:val="002D13DE"/>
    <w:rsid w:val="002D4B6B"/>
    <w:rsid w:val="002E00DC"/>
    <w:rsid w:val="002E03B6"/>
    <w:rsid w:val="002E0580"/>
    <w:rsid w:val="002E2FDC"/>
    <w:rsid w:val="002E5E22"/>
    <w:rsid w:val="002E6545"/>
    <w:rsid w:val="002F0194"/>
    <w:rsid w:val="002F13B4"/>
    <w:rsid w:val="002F30FF"/>
    <w:rsid w:val="002F59A4"/>
    <w:rsid w:val="002F66BB"/>
    <w:rsid w:val="002F68C8"/>
    <w:rsid w:val="002F6BAE"/>
    <w:rsid w:val="002F7C33"/>
    <w:rsid w:val="00300644"/>
    <w:rsid w:val="003024B0"/>
    <w:rsid w:val="0030355E"/>
    <w:rsid w:val="003064C5"/>
    <w:rsid w:val="0030675B"/>
    <w:rsid w:val="003078EC"/>
    <w:rsid w:val="003120E2"/>
    <w:rsid w:val="003137E7"/>
    <w:rsid w:val="0031554D"/>
    <w:rsid w:val="00320045"/>
    <w:rsid w:val="00321BAA"/>
    <w:rsid w:val="0032260F"/>
    <w:rsid w:val="003230EE"/>
    <w:rsid w:val="003268A5"/>
    <w:rsid w:val="00327DC2"/>
    <w:rsid w:val="003323E7"/>
    <w:rsid w:val="00333136"/>
    <w:rsid w:val="003361D1"/>
    <w:rsid w:val="003376D3"/>
    <w:rsid w:val="00347F8E"/>
    <w:rsid w:val="00350460"/>
    <w:rsid w:val="00353390"/>
    <w:rsid w:val="0035749C"/>
    <w:rsid w:val="00364B60"/>
    <w:rsid w:val="00366D1F"/>
    <w:rsid w:val="003674EF"/>
    <w:rsid w:val="003701A4"/>
    <w:rsid w:val="00371D27"/>
    <w:rsid w:val="00372279"/>
    <w:rsid w:val="00372B70"/>
    <w:rsid w:val="00372E55"/>
    <w:rsid w:val="003734F5"/>
    <w:rsid w:val="00374831"/>
    <w:rsid w:val="003773CF"/>
    <w:rsid w:val="00383A7B"/>
    <w:rsid w:val="0038423E"/>
    <w:rsid w:val="00386269"/>
    <w:rsid w:val="003862EF"/>
    <w:rsid w:val="003877A3"/>
    <w:rsid w:val="003905D0"/>
    <w:rsid w:val="00390BBC"/>
    <w:rsid w:val="00390EFE"/>
    <w:rsid w:val="00391219"/>
    <w:rsid w:val="003916DB"/>
    <w:rsid w:val="00392F11"/>
    <w:rsid w:val="00395437"/>
    <w:rsid w:val="003A01EA"/>
    <w:rsid w:val="003A0910"/>
    <w:rsid w:val="003A21CB"/>
    <w:rsid w:val="003A2286"/>
    <w:rsid w:val="003A35DF"/>
    <w:rsid w:val="003A4390"/>
    <w:rsid w:val="003A57A5"/>
    <w:rsid w:val="003A6EB2"/>
    <w:rsid w:val="003A6FEE"/>
    <w:rsid w:val="003A76A9"/>
    <w:rsid w:val="003B2A8E"/>
    <w:rsid w:val="003B4A46"/>
    <w:rsid w:val="003B529A"/>
    <w:rsid w:val="003B52FD"/>
    <w:rsid w:val="003B6314"/>
    <w:rsid w:val="003B7830"/>
    <w:rsid w:val="003C08DC"/>
    <w:rsid w:val="003C0BB3"/>
    <w:rsid w:val="003C1A56"/>
    <w:rsid w:val="003C212F"/>
    <w:rsid w:val="003C24AD"/>
    <w:rsid w:val="003C4A34"/>
    <w:rsid w:val="003C5483"/>
    <w:rsid w:val="003C6B54"/>
    <w:rsid w:val="003C6B87"/>
    <w:rsid w:val="003C7941"/>
    <w:rsid w:val="003D32C7"/>
    <w:rsid w:val="003D374F"/>
    <w:rsid w:val="003D5F98"/>
    <w:rsid w:val="003D62E5"/>
    <w:rsid w:val="003D7432"/>
    <w:rsid w:val="003D7FD7"/>
    <w:rsid w:val="003E6FA3"/>
    <w:rsid w:val="003F59DD"/>
    <w:rsid w:val="00403E83"/>
    <w:rsid w:val="00404525"/>
    <w:rsid w:val="004057F2"/>
    <w:rsid w:val="0040611A"/>
    <w:rsid w:val="00410069"/>
    <w:rsid w:val="00410395"/>
    <w:rsid w:val="004107EF"/>
    <w:rsid w:val="0041128C"/>
    <w:rsid w:val="0041142C"/>
    <w:rsid w:val="0041151C"/>
    <w:rsid w:val="0041157D"/>
    <w:rsid w:val="00412952"/>
    <w:rsid w:val="00415797"/>
    <w:rsid w:val="004174A2"/>
    <w:rsid w:val="00420E8E"/>
    <w:rsid w:val="00422907"/>
    <w:rsid w:val="004230F1"/>
    <w:rsid w:val="00423C38"/>
    <w:rsid w:val="004241AE"/>
    <w:rsid w:val="00427EF6"/>
    <w:rsid w:val="00431B87"/>
    <w:rsid w:val="00432B41"/>
    <w:rsid w:val="00432CBD"/>
    <w:rsid w:val="00434746"/>
    <w:rsid w:val="00434AC7"/>
    <w:rsid w:val="0043654E"/>
    <w:rsid w:val="00436F81"/>
    <w:rsid w:val="00437965"/>
    <w:rsid w:val="00440F0B"/>
    <w:rsid w:val="004413C1"/>
    <w:rsid w:val="004445E2"/>
    <w:rsid w:val="00445357"/>
    <w:rsid w:val="004467D6"/>
    <w:rsid w:val="00450C42"/>
    <w:rsid w:val="00451525"/>
    <w:rsid w:val="00451E8A"/>
    <w:rsid w:val="00452C2A"/>
    <w:rsid w:val="00452E62"/>
    <w:rsid w:val="004541DB"/>
    <w:rsid w:val="00455546"/>
    <w:rsid w:val="004562FB"/>
    <w:rsid w:val="00456656"/>
    <w:rsid w:val="0046465A"/>
    <w:rsid w:val="00465C49"/>
    <w:rsid w:val="00466396"/>
    <w:rsid w:val="00467FF6"/>
    <w:rsid w:val="004720AF"/>
    <w:rsid w:val="0047280C"/>
    <w:rsid w:val="004745CA"/>
    <w:rsid w:val="004749AE"/>
    <w:rsid w:val="004775FE"/>
    <w:rsid w:val="004824DB"/>
    <w:rsid w:val="00482B43"/>
    <w:rsid w:val="004838A4"/>
    <w:rsid w:val="00484A23"/>
    <w:rsid w:val="00484AD7"/>
    <w:rsid w:val="004860AB"/>
    <w:rsid w:val="00486A2F"/>
    <w:rsid w:val="00493380"/>
    <w:rsid w:val="0049430C"/>
    <w:rsid w:val="0049451D"/>
    <w:rsid w:val="00496E23"/>
    <w:rsid w:val="004A10E0"/>
    <w:rsid w:val="004A2CFE"/>
    <w:rsid w:val="004A4461"/>
    <w:rsid w:val="004A5522"/>
    <w:rsid w:val="004A55C7"/>
    <w:rsid w:val="004A5930"/>
    <w:rsid w:val="004B03FB"/>
    <w:rsid w:val="004B0A43"/>
    <w:rsid w:val="004B1FBE"/>
    <w:rsid w:val="004B6C3C"/>
    <w:rsid w:val="004B72A6"/>
    <w:rsid w:val="004B7EC6"/>
    <w:rsid w:val="004C3632"/>
    <w:rsid w:val="004C4D6D"/>
    <w:rsid w:val="004C50B7"/>
    <w:rsid w:val="004C7D7A"/>
    <w:rsid w:val="004D357D"/>
    <w:rsid w:val="004D4D4C"/>
    <w:rsid w:val="004D4EC1"/>
    <w:rsid w:val="004D4F3F"/>
    <w:rsid w:val="004D75CB"/>
    <w:rsid w:val="004E0690"/>
    <w:rsid w:val="004E2D62"/>
    <w:rsid w:val="004F152B"/>
    <w:rsid w:val="004F173A"/>
    <w:rsid w:val="004F20F6"/>
    <w:rsid w:val="004F3E5A"/>
    <w:rsid w:val="004F463C"/>
    <w:rsid w:val="004F5054"/>
    <w:rsid w:val="005000B1"/>
    <w:rsid w:val="005019A1"/>
    <w:rsid w:val="005028C0"/>
    <w:rsid w:val="005077FA"/>
    <w:rsid w:val="0051144C"/>
    <w:rsid w:val="005125D5"/>
    <w:rsid w:val="00515734"/>
    <w:rsid w:val="005161F0"/>
    <w:rsid w:val="00522623"/>
    <w:rsid w:val="00522688"/>
    <w:rsid w:val="0052294D"/>
    <w:rsid w:val="00524600"/>
    <w:rsid w:val="00524E2F"/>
    <w:rsid w:val="00525641"/>
    <w:rsid w:val="005265D3"/>
    <w:rsid w:val="005267A9"/>
    <w:rsid w:val="00526AA5"/>
    <w:rsid w:val="00530590"/>
    <w:rsid w:val="00533A78"/>
    <w:rsid w:val="00533AD4"/>
    <w:rsid w:val="00534A28"/>
    <w:rsid w:val="0053546B"/>
    <w:rsid w:val="00535E4D"/>
    <w:rsid w:val="005411A3"/>
    <w:rsid w:val="00543A46"/>
    <w:rsid w:val="00544031"/>
    <w:rsid w:val="00546DCC"/>
    <w:rsid w:val="005510FB"/>
    <w:rsid w:val="00551A2E"/>
    <w:rsid w:val="0055216C"/>
    <w:rsid w:val="00552579"/>
    <w:rsid w:val="00552910"/>
    <w:rsid w:val="00553DF4"/>
    <w:rsid w:val="00555996"/>
    <w:rsid w:val="0055631B"/>
    <w:rsid w:val="005564B2"/>
    <w:rsid w:val="00556C3E"/>
    <w:rsid w:val="00556C77"/>
    <w:rsid w:val="0055733D"/>
    <w:rsid w:val="00561887"/>
    <w:rsid w:val="00564FED"/>
    <w:rsid w:val="0056721D"/>
    <w:rsid w:val="005731A0"/>
    <w:rsid w:val="00573C52"/>
    <w:rsid w:val="00575116"/>
    <w:rsid w:val="00575F5B"/>
    <w:rsid w:val="00577675"/>
    <w:rsid w:val="00577D19"/>
    <w:rsid w:val="00581652"/>
    <w:rsid w:val="00581AAE"/>
    <w:rsid w:val="00581D45"/>
    <w:rsid w:val="005831FE"/>
    <w:rsid w:val="00583CE1"/>
    <w:rsid w:val="00585994"/>
    <w:rsid w:val="00585CCE"/>
    <w:rsid w:val="005877A6"/>
    <w:rsid w:val="00590F44"/>
    <w:rsid w:val="00591155"/>
    <w:rsid w:val="0059231A"/>
    <w:rsid w:val="00594456"/>
    <w:rsid w:val="005A0B24"/>
    <w:rsid w:val="005A2119"/>
    <w:rsid w:val="005A231F"/>
    <w:rsid w:val="005A26DD"/>
    <w:rsid w:val="005A44D1"/>
    <w:rsid w:val="005B1788"/>
    <w:rsid w:val="005B4550"/>
    <w:rsid w:val="005B4E46"/>
    <w:rsid w:val="005B5543"/>
    <w:rsid w:val="005B55F5"/>
    <w:rsid w:val="005B5E0A"/>
    <w:rsid w:val="005B6379"/>
    <w:rsid w:val="005C03FE"/>
    <w:rsid w:val="005C06B3"/>
    <w:rsid w:val="005C1913"/>
    <w:rsid w:val="005C33E9"/>
    <w:rsid w:val="005C38AE"/>
    <w:rsid w:val="005C3CDB"/>
    <w:rsid w:val="005C52E6"/>
    <w:rsid w:val="005D41FC"/>
    <w:rsid w:val="005D5C58"/>
    <w:rsid w:val="005E0D51"/>
    <w:rsid w:val="005E1A40"/>
    <w:rsid w:val="005E49A7"/>
    <w:rsid w:val="005E5C4D"/>
    <w:rsid w:val="005E6C45"/>
    <w:rsid w:val="005F1427"/>
    <w:rsid w:val="005F14DF"/>
    <w:rsid w:val="005F51B0"/>
    <w:rsid w:val="005F54B4"/>
    <w:rsid w:val="005F5EB0"/>
    <w:rsid w:val="006030B2"/>
    <w:rsid w:val="00603E62"/>
    <w:rsid w:val="0060652D"/>
    <w:rsid w:val="0060755D"/>
    <w:rsid w:val="0061059A"/>
    <w:rsid w:val="00611F37"/>
    <w:rsid w:val="00614337"/>
    <w:rsid w:val="00614ABE"/>
    <w:rsid w:val="00615481"/>
    <w:rsid w:val="00615CA7"/>
    <w:rsid w:val="0061665E"/>
    <w:rsid w:val="00623878"/>
    <w:rsid w:val="006248E2"/>
    <w:rsid w:val="00624E5C"/>
    <w:rsid w:val="00625175"/>
    <w:rsid w:val="0062682E"/>
    <w:rsid w:val="00630F0C"/>
    <w:rsid w:val="00631ACB"/>
    <w:rsid w:val="006354F8"/>
    <w:rsid w:val="00636C0F"/>
    <w:rsid w:val="00645F12"/>
    <w:rsid w:val="006460EF"/>
    <w:rsid w:val="006466C3"/>
    <w:rsid w:val="006470F5"/>
    <w:rsid w:val="0065116C"/>
    <w:rsid w:val="0065148E"/>
    <w:rsid w:val="006517C7"/>
    <w:rsid w:val="00651CCD"/>
    <w:rsid w:val="00654A81"/>
    <w:rsid w:val="006601B9"/>
    <w:rsid w:val="006615B4"/>
    <w:rsid w:val="00662176"/>
    <w:rsid w:val="00662DDB"/>
    <w:rsid w:val="006636CC"/>
    <w:rsid w:val="00665A98"/>
    <w:rsid w:val="00665EEA"/>
    <w:rsid w:val="006672D5"/>
    <w:rsid w:val="0067018D"/>
    <w:rsid w:val="006701C5"/>
    <w:rsid w:val="00671F13"/>
    <w:rsid w:val="00673488"/>
    <w:rsid w:val="00674389"/>
    <w:rsid w:val="00677BFA"/>
    <w:rsid w:val="0068032E"/>
    <w:rsid w:val="00682872"/>
    <w:rsid w:val="0068406C"/>
    <w:rsid w:val="00685D22"/>
    <w:rsid w:val="0068687E"/>
    <w:rsid w:val="00687CFE"/>
    <w:rsid w:val="0069133B"/>
    <w:rsid w:val="00691B9E"/>
    <w:rsid w:val="00692728"/>
    <w:rsid w:val="00695AED"/>
    <w:rsid w:val="00695BC8"/>
    <w:rsid w:val="00697C73"/>
    <w:rsid w:val="00697E9D"/>
    <w:rsid w:val="006A027A"/>
    <w:rsid w:val="006A2699"/>
    <w:rsid w:val="006A5178"/>
    <w:rsid w:val="006A56AB"/>
    <w:rsid w:val="006A5E9C"/>
    <w:rsid w:val="006A687E"/>
    <w:rsid w:val="006A6AFC"/>
    <w:rsid w:val="006A7145"/>
    <w:rsid w:val="006A750F"/>
    <w:rsid w:val="006A75D7"/>
    <w:rsid w:val="006B164E"/>
    <w:rsid w:val="006B2215"/>
    <w:rsid w:val="006B3B43"/>
    <w:rsid w:val="006B3FF4"/>
    <w:rsid w:val="006B5E4C"/>
    <w:rsid w:val="006B6583"/>
    <w:rsid w:val="006B7753"/>
    <w:rsid w:val="006C17DC"/>
    <w:rsid w:val="006C4842"/>
    <w:rsid w:val="006C4BA5"/>
    <w:rsid w:val="006C5AC5"/>
    <w:rsid w:val="006C6930"/>
    <w:rsid w:val="006C7D23"/>
    <w:rsid w:val="006D05F3"/>
    <w:rsid w:val="006D0F12"/>
    <w:rsid w:val="006D2B0B"/>
    <w:rsid w:val="006D4311"/>
    <w:rsid w:val="006E2863"/>
    <w:rsid w:val="006E4A0F"/>
    <w:rsid w:val="006E4DA7"/>
    <w:rsid w:val="006E67D8"/>
    <w:rsid w:val="006E68F6"/>
    <w:rsid w:val="006E6D95"/>
    <w:rsid w:val="006E7E4E"/>
    <w:rsid w:val="006F0E9E"/>
    <w:rsid w:val="006F10F4"/>
    <w:rsid w:val="006F295A"/>
    <w:rsid w:val="006F38FF"/>
    <w:rsid w:val="006F4C49"/>
    <w:rsid w:val="007015BD"/>
    <w:rsid w:val="00701DEB"/>
    <w:rsid w:val="00702286"/>
    <w:rsid w:val="007038D7"/>
    <w:rsid w:val="00704782"/>
    <w:rsid w:val="007105A6"/>
    <w:rsid w:val="00711EC2"/>
    <w:rsid w:val="0071392E"/>
    <w:rsid w:val="00713F16"/>
    <w:rsid w:val="007153EF"/>
    <w:rsid w:val="00715B46"/>
    <w:rsid w:val="007167FE"/>
    <w:rsid w:val="00717DFA"/>
    <w:rsid w:val="00717FF8"/>
    <w:rsid w:val="007203F9"/>
    <w:rsid w:val="00720B19"/>
    <w:rsid w:val="00724961"/>
    <w:rsid w:val="00726946"/>
    <w:rsid w:val="00727646"/>
    <w:rsid w:val="00727CE9"/>
    <w:rsid w:val="0073240D"/>
    <w:rsid w:val="00732EC0"/>
    <w:rsid w:val="00734FBE"/>
    <w:rsid w:val="00742839"/>
    <w:rsid w:val="00746AA0"/>
    <w:rsid w:val="00747F66"/>
    <w:rsid w:val="007560EE"/>
    <w:rsid w:val="00756AF7"/>
    <w:rsid w:val="007572D1"/>
    <w:rsid w:val="00757A06"/>
    <w:rsid w:val="00763BD4"/>
    <w:rsid w:val="00765307"/>
    <w:rsid w:val="00767520"/>
    <w:rsid w:val="00772831"/>
    <w:rsid w:val="00772A1D"/>
    <w:rsid w:val="00774294"/>
    <w:rsid w:val="00774907"/>
    <w:rsid w:val="007751DF"/>
    <w:rsid w:val="00775E8C"/>
    <w:rsid w:val="00784FF4"/>
    <w:rsid w:val="00785803"/>
    <w:rsid w:val="00790703"/>
    <w:rsid w:val="00791B63"/>
    <w:rsid w:val="0079205A"/>
    <w:rsid w:val="00794298"/>
    <w:rsid w:val="007945B9"/>
    <w:rsid w:val="0079518A"/>
    <w:rsid w:val="00795D61"/>
    <w:rsid w:val="00797235"/>
    <w:rsid w:val="007A1B54"/>
    <w:rsid w:val="007A32E3"/>
    <w:rsid w:val="007A3415"/>
    <w:rsid w:val="007A541F"/>
    <w:rsid w:val="007A7111"/>
    <w:rsid w:val="007A763A"/>
    <w:rsid w:val="007A7851"/>
    <w:rsid w:val="007B00A1"/>
    <w:rsid w:val="007B07CC"/>
    <w:rsid w:val="007B1913"/>
    <w:rsid w:val="007B371B"/>
    <w:rsid w:val="007C1251"/>
    <w:rsid w:val="007C1A63"/>
    <w:rsid w:val="007C292D"/>
    <w:rsid w:val="007C31D4"/>
    <w:rsid w:val="007C399C"/>
    <w:rsid w:val="007C522B"/>
    <w:rsid w:val="007C72C2"/>
    <w:rsid w:val="007D0843"/>
    <w:rsid w:val="007D11DD"/>
    <w:rsid w:val="007D1B51"/>
    <w:rsid w:val="007D3530"/>
    <w:rsid w:val="007D42E4"/>
    <w:rsid w:val="007D46EE"/>
    <w:rsid w:val="007D6D8E"/>
    <w:rsid w:val="007D722D"/>
    <w:rsid w:val="007E3036"/>
    <w:rsid w:val="007E306C"/>
    <w:rsid w:val="007E3D4C"/>
    <w:rsid w:val="007E5CC8"/>
    <w:rsid w:val="007E6E66"/>
    <w:rsid w:val="007E74B0"/>
    <w:rsid w:val="007F01D4"/>
    <w:rsid w:val="007F1C2B"/>
    <w:rsid w:val="007F3F2E"/>
    <w:rsid w:val="007F4414"/>
    <w:rsid w:val="007F4785"/>
    <w:rsid w:val="007F4CAE"/>
    <w:rsid w:val="007F58F5"/>
    <w:rsid w:val="007F5CAF"/>
    <w:rsid w:val="007F6687"/>
    <w:rsid w:val="00802C66"/>
    <w:rsid w:val="00803C9A"/>
    <w:rsid w:val="00804B69"/>
    <w:rsid w:val="00806315"/>
    <w:rsid w:val="0080775A"/>
    <w:rsid w:val="008107EF"/>
    <w:rsid w:val="00812477"/>
    <w:rsid w:val="0081380B"/>
    <w:rsid w:val="00814BF6"/>
    <w:rsid w:val="00815D61"/>
    <w:rsid w:val="00816BE5"/>
    <w:rsid w:val="00817230"/>
    <w:rsid w:val="0081735F"/>
    <w:rsid w:val="00817986"/>
    <w:rsid w:val="00817989"/>
    <w:rsid w:val="00817F50"/>
    <w:rsid w:val="0082114A"/>
    <w:rsid w:val="00821572"/>
    <w:rsid w:val="00822534"/>
    <w:rsid w:val="00823FD2"/>
    <w:rsid w:val="008244A8"/>
    <w:rsid w:val="008260C7"/>
    <w:rsid w:val="008261FA"/>
    <w:rsid w:val="00827C91"/>
    <w:rsid w:val="008303CC"/>
    <w:rsid w:val="00830F7C"/>
    <w:rsid w:val="008343C5"/>
    <w:rsid w:val="008366DB"/>
    <w:rsid w:val="00844C49"/>
    <w:rsid w:val="0084679F"/>
    <w:rsid w:val="0084762F"/>
    <w:rsid w:val="0085007A"/>
    <w:rsid w:val="008544A0"/>
    <w:rsid w:val="00854F12"/>
    <w:rsid w:val="00855027"/>
    <w:rsid w:val="0085659E"/>
    <w:rsid w:val="00857547"/>
    <w:rsid w:val="008575AB"/>
    <w:rsid w:val="00857BEE"/>
    <w:rsid w:val="008600B0"/>
    <w:rsid w:val="00862F67"/>
    <w:rsid w:val="0086425D"/>
    <w:rsid w:val="00864A21"/>
    <w:rsid w:val="0087080D"/>
    <w:rsid w:val="00870C03"/>
    <w:rsid w:val="00872BD0"/>
    <w:rsid w:val="008735C4"/>
    <w:rsid w:val="008810AC"/>
    <w:rsid w:val="00884CB6"/>
    <w:rsid w:val="008878E7"/>
    <w:rsid w:val="00895542"/>
    <w:rsid w:val="00895704"/>
    <w:rsid w:val="008A325D"/>
    <w:rsid w:val="008A383D"/>
    <w:rsid w:val="008A3D56"/>
    <w:rsid w:val="008A4CCE"/>
    <w:rsid w:val="008A50A1"/>
    <w:rsid w:val="008A5A6F"/>
    <w:rsid w:val="008B4D6F"/>
    <w:rsid w:val="008B6845"/>
    <w:rsid w:val="008C6511"/>
    <w:rsid w:val="008C664B"/>
    <w:rsid w:val="008C69FB"/>
    <w:rsid w:val="008D0252"/>
    <w:rsid w:val="008D0515"/>
    <w:rsid w:val="008D1E64"/>
    <w:rsid w:val="008D1F82"/>
    <w:rsid w:val="008D4AD8"/>
    <w:rsid w:val="008D4DCA"/>
    <w:rsid w:val="008D6301"/>
    <w:rsid w:val="008D686E"/>
    <w:rsid w:val="008D7B1F"/>
    <w:rsid w:val="008E245D"/>
    <w:rsid w:val="008E44CA"/>
    <w:rsid w:val="008E50E2"/>
    <w:rsid w:val="008E537F"/>
    <w:rsid w:val="008E5900"/>
    <w:rsid w:val="008E68AD"/>
    <w:rsid w:val="008E692F"/>
    <w:rsid w:val="008E722B"/>
    <w:rsid w:val="008F0FBC"/>
    <w:rsid w:val="008F166B"/>
    <w:rsid w:val="008F2E47"/>
    <w:rsid w:val="009014E6"/>
    <w:rsid w:val="00901DBF"/>
    <w:rsid w:val="00904417"/>
    <w:rsid w:val="009055B0"/>
    <w:rsid w:val="00907993"/>
    <w:rsid w:val="009079DD"/>
    <w:rsid w:val="00911DE1"/>
    <w:rsid w:val="0091263D"/>
    <w:rsid w:val="00912AC6"/>
    <w:rsid w:val="0091327D"/>
    <w:rsid w:val="009146DF"/>
    <w:rsid w:val="0091492E"/>
    <w:rsid w:val="00914EBE"/>
    <w:rsid w:val="00915A00"/>
    <w:rsid w:val="00915E82"/>
    <w:rsid w:val="00916767"/>
    <w:rsid w:val="0092153A"/>
    <w:rsid w:val="00921A2E"/>
    <w:rsid w:val="0092333B"/>
    <w:rsid w:val="009254A8"/>
    <w:rsid w:val="00926F6E"/>
    <w:rsid w:val="009271DE"/>
    <w:rsid w:val="00933573"/>
    <w:rsid w:val="009364EC"/>
    <w:rsid w:val="0094109D"/>
    <w:rsid w:val="00942EFF"/>
    <w:rsid w:val="00942F6F"/>
    <w:rsid w:val="009456EF"/>
    <w:rsid w:val="00945D81"/>
    <w:rsid w:val="00946619"/>
    <w:rsid w:val="0095130E"/>
    <w:rsid w:val="009518FB"/>
    <w:rsid w:val="00951984"/>
    <w:rsid w:val="00952739"/>
    <w:rsid w:val="00952F8A"/>
    <w:rsid w:val="0095530D"/>
    <w:rsid w:val="009556A3"/>
    <w:rsid w:val="0096323B"/>
    <w:rsid w:val="0097065E"/>
    <w:rsid w:val="00973200"/>
    <w:rsid w:val="009801E7"/>
    <w:rsid w:val="00980859"/>
    <w:rsid w:val="00982E63"/>
    <w:rsid w:val="00983831"/>
    <w:rsid w:val="0098430F"/>
    <w:rsid w:val="00985C21"/>
    <w:rsid w:val="00986B27"/>
    <w:rsid w:val="00987AB9"/>
    <w:rsid w:val="009917A1"/>
    <w:rsid w:val="009926DA"/>
    <w:rsid w:val="00993311"/>
    <w:rsid w:val="00993588"/>
    <w:rsid w:val="00997041"/>
    <w:rsid w:val="009A0590"/>
    <w:rsid w:val="009A4013"/>
    <w:rsid w:val="009A4373"/>
    <w:rsid w:val="009A5D75"/>
    <w:rsid w:val="009A7992"/>
    <w:rsid w:val="009A7E9E"/>
    <w:rsid w:val="009B4ACD"/>
    <w:rsid w:val="009B54EB"/>
    <w:rsid w:val="009C1821"/>
    <w:rsid w:val="009C4D38"/>
    <w:rsid w:val="009D10BE"/>
    <w:rsid w:val="009D2637"/>
    <w:rsid w:val="009D2E3E"/>
    <w:rsid w:val="009D44C0"/>
    <w:rsid w:val="009D46CB"/>
    <w:rsid w:val="009D5F61"/>
    <w:rsid w:val="009D746E"/>
    <w:rsid w:val="009E2258"/>
    <w:rsid w:val="009E5657"/>
    <w:rsid w:val="009E5828"/>
    <w:rsid w:val="009E6A7F"/>
    <w:rsid w:val="009E7FB3"/>
    <w:rsid w:val="009F18CE"/>
    <w:rsid w:val="009F24BF"/>
    <w:rsid w:val="009F370E"/>
    <w:rsid w:val="009F3FAE"/>
    <w:rsid w:val="009F77DC"/>
    <w:rsid w:val="00A02251"/>
    <w:rsid w:val="00A0230A"/>
    <w:rsid w:val="00A029B0"/>
    <w:rsid w:val="00A04DFD"/>
    <w:rsid w:val="00A05C85"/>
    <w:rsid w:val="00A061B7"/>
    <w:rsid w:val="00A06E4B"/>
    <w:rsid w:val="00A07143"/>
    <w:rsid w:val="00A10899"/>
    <w:rsid w:val="00A11F9F"/>
    <w:rsid w:val="00A12794"/>
    <w:rsid w:val="00A13E39"/>
    <w:rsid w:val="00A15F66"/>
    <w:rsid w:val="00A16239"/>
    <w:rsid w:val="00A17516"/>
    <w:rsid w:val="00A201CA"/>
    <w:rsid w:val="00A20841"/>
    <w:rsid w:val="00A22E1C"/>
    <w:rsid w:val="00A248C1"/>
    <w:rsid w:val="00A30726"/>
    <w:rsid w:val="00A3127D"/>
    <w:rsid w:val="00A32BA3"/>
    <w:rsid w:val="00A37AF4"/>
    <w:rsid w:val="00A41675"/>
    <w:rsid w:val="00A43EDA"/>
    <w:rsid w:val="00A4409B"/>
    <w:rsid w:val="00A46429"/>
    <w:rsid w:val="00A51D7C"/>
    <w:rsid w:val="00A55E32"/>
    <w:rsid w:val="00A55EC6"/>
    <w:rsid w:val="00A60F5E"/>
    <w:rsid w:val="00A61B9B"/>
    <w:rsid w:val="00A61D41"/>
    <w:rsid w:val="00A64DC0"/>
    <w:rsid w:val="00A65BAE"/>
    <w:rsid w:val="00A66C00"/>
    <w:rsid w:val="00A709BF"/>
    <w:rsid w:val="00A72C68"/>
    <w:rsid w:val="00A743D2"/>
    <w:rsid w:val="00A75372"/>
    <w:rsid w:val="00A80360"/>
    <w:rsid w:val="00A82F82"/>
    <w:rsid w:val="00A8532C"/>
    <w:rsid w:val="00A85B76"/>
    <w:rsid w:val="00A87133"/>
    <w:rsid w:val="00A8721D"/>
    <w:rsid w:val="00A8779C"/>
    <w:rsid w:val="00A95242"/>
    <w:rsid w:val="00A954AA"/>
    <w:rsid w:val="00A95B2E"/>
    <w:rsid w:val="00A96487"/>
    <w:rsid w:val="00A970C8"/>
    <w:rsid w:val="00AA26F6"/>
    <w:rsid w:val="00AA5CC4"/>
    <w:rsid w:val="00AA6236"/>
    <w:rsid w:val="00AA6413"/>
    <w:rsid w:val="00AA7392"/>
    <w:rsid w:val="00AA791F"/>
    <w:rsid w:val="00AA7A94"/>
    <w:rsid w:val="00AB0A27"/>
    <w:rsid w:val="00AB0CFF"/>
    <w:rsid w:val="00AB112C"/>
    <w:rsid w:val="00AB2154"/>
    <w:rsid w:val="00AB2DBC"/>
    <w:rsid w:val="00AB4852"/>
    <w:rsid w:val="00AB4E9C"/>
    <w:rsid w:val="00AB7169"/>
    <w:rsid w:val="00AC3069"/>
    <w:rsid w:val="00AC3BBA"/>
    <w:rsid w:val="00AC44D1"/>
    <w:rsid w:val="00AC55E2"/>
    <w:rsid w:val="00AC5C8A"/>
    <w:rsid w:val="00AC6DAB"/>
    <w:rsid w:val="00AD1C79"/>
    <w:rsid w:val="00AD24A9"/>
    <w:rsid w:val="00AD2D35"/>
    <w:rsid w:val="00AD50F0"/>
    <w:rsid w:val="00AD7C01"/>
    <w:rsid w:val="00AE048E"/>
    <w:rsid w:val="00AE2E32"/>
    <w:rsid w:val="00AE3661"/>
    <w:rsid w:val="00AE39DB"/>
    <w:rsid w:val="00AE4033"/>
    <w:rsid w:val="00AE5EC1"/>
    <w:rsid w:val="00AF1806"/>
    <w:rsid w:val="00AF1B2E"/>
    <w:rsid w:val="00AF366D"/>
    <w:rsid w:val="00AF4621"/>
    <w:rsid w:val="00AF5B25"/>
    <w:rsid w:val="00AF7EA5"/>
    <w:rsid w:val="00B00C51"/>
    <w:rsid w:val="00B012AE"/>
    <w:rsid w:val="00B015B2"/>
    <w:rsid w:val="00B04729"/>
    <w:rsid w:val="00B04CE2"/>
    <w:rsid w:val="00B06BE0"/>
    <w:rsid w:val="00B12040"/>
    <w:rsid w:val="00B12841"/>
    <w:rsid w:val="00B129ED"/>
    <w:rsid w:val="00B13252"/>
    <w:rsid w:val="00B13720"/>
    <w:rsid w:val="00B17513"/>
    <w:rsid w:val="00B202AD"/>
    <w:rsid w:val="00B20725"/>
    <w:rsid w:val="00B21EBD"/>
    <w:rsid w:val="00B2308C"/>
    <w:rsid w:val="00B23B92"/>
    <w:rsid w:val="00B24D2C"/>
    <w:rsid w:val="00B254F5"/>
    <w:rsid w:val="00B34C51"/>
    <w:rsid w:val="00B355A9"/>
    <w:rsid w:val="00B3667B"/>
    <w:rsid w:val="00B40033"/>
    <w:rsid w:val="00B41B08"/>
    <w:rsid w:val="00B42AC7"/>
    <w:rsid w:val="00B5016C"/>
    <w:rsid w:val="00B5546B"/>
    <w:rsid w:val="00B55F8A"/>
    <w:rsid w:val="00B56C1E"/>
    <w:rsid w:val="00B57F02"/>
    <w:rsid w:val="00B619A7"/>
    <w:rsid w:val="00B62BDD"/>
    <w:rsid w:val="00B65551"/>
    <w:rsid w:val="00B65B88"/>
    <w:rsid w:val="00B674B6"/>
    <w:rsid w:val="00B702E0"/>
    <w:rsid w:val="00B71F8F"/>
    <w:rsid w:val="00B72364"/>
    <w:rsid w:val="00B72AB2"/>
    <w:rsid w:val="00B769CE"/>
    <w:rsid w:val="00B81214"/>
    <w:rsid w:val="00B81F65"/>
    <w:rsid w:val="00B83E3D"/>
    <w:rsid w:val="00B847A6"/>
    <w:rsid w:val="00B84800"/>
    <w:rsid w:val="00B856CB"/>
    <w:rsid w:val="00B86A8A"/>
    <w:rsid w:val="00B87963"/>
    <w:rsid w:val="00B8798C"/>
    <w:rsid w:val="00B901E9"/>
    <w:rsid w:val="00B91039"/>
    <w:rsid w:val="00B91E34"/>
    <w:rsid w:val="00B93C4C"/>
    <w:rsid w:val="00B9457A"/>
    <w:rsid w:val="00B97F10"/>
    <w:rsid w:val="00BA14DB"/>
    <w:rsid w:val="00BA20C7"/>
    <w:rsid w:val="00BA3BAB"/>
    <w:rsid w:val="00BA4955"/>
    <w:rsid w:val="00BA7CAF"/>
    <w:rsid w:val="00BB2860"/>
    <w:rsid w:val="00BB4B59"/>
    <w:rsid w:val="00BB7597"/>
    <w:rsid w:val="00BC0B30"/>
    <w:rsid w:val="00BC0D18"/>
    <w:rsid w:val="00BC0EA1"/>
    <w:rsid w:val="00BC3534"/>
    <w:rsid w:val="00BC4AC2"/>
    <w:rsid w:val="00BC551E"/>
    <w:rsid w:val="00BC5730"/>
    <w:rsid w:val="00BC5F75"/>
    <w:rsid w:val="00BD0B2B"/>
    <w:rsid w:val="00BD16DE"/>
    <w:rsid w:val="00BD179B"/>
    <w:rsid w:val="00BD68A0"/>
    <w:rsid w:val="00BD6E38"/>
    <w:rsid w:val="00BE20E7"/>
    <w:rsid w:val="00BE2B78"/>
    <w:rsid w:val="00BE5B1F"/>
    <w:rsid w:val="00BF1131"/>
    <w:rsid w:val="00BF3BE2"/>
    <w:rsid w:val="00BF616C"/>
    <w:rsid w:val="00BF7113"/>
    <w:rsid w:val="00C05DEF"/>
    <w:rsid w:val="00C07AC9"/>
    <w:rsid w:val="00C15578"/>
    <w:rsid w:val="00C15936"/>
    <w:rsid w:val="00C1633B"/>
    <w:rsid w:val="00C17841"/>
    <w:rsid w:val="00C17F42"/>
    <w:rsid w:val="00C212ED"/>
    <w:rsid w:val="00C21D4B"/>
    <w:rsid w:val="00C22393"/>
    <w:rsid w:val="00C23195"/>
    <w:rsid w:val="00C2463F"/>
    <w:rsid w:val="00C265AA"/>
    <w:rsid w:val="00C3148E"/>
    <w:rsid w:val="00C351B7"/>
    <w:rsid w:val="00C35B31"/>
    <w:rsid w:val="00C361E0"/>
    <w:rsid w:val="00C36AC2"/>
    <w:rsid w:val="00C408B8"/>
    <w:rsid w:val="00C4149C"/>
    <w:rsid w:val="00C42E41"/>
    <w:rsid w:val="00C43695"/>
    <w:rsid w:val="00C45D7F"/>
    <w:rsid w:val="00C50057"/>
    <w:rsid w:val="00C504CE"/>
    <w:rsid w:val="00C5090D"/>
    <w:rsid w:val="00C50FC0"/>
    <w:rsid w:val="00C54008"/>
    <w:rsid w:val="00C55E62"/>
    <w:rsid w:val="00C568B8"/>
    <w:rsid w:val="00C65EBE"/>
    <w:rsid w:val="00C674FF"/>
    <w:rsid w:val="00C7112A"/>
    <w:rsid w:val="00C74438"/>
    <w:rsid w:val="00C74934"/>
    <w:rsid w:val="00C82E25"/>
    <w:rsid w:val="00C93350"/>
    <w:rsid w:val="00C93BCA"/>
    <w:rsid w:val="00C93D7B"/>
    <w:rsid w:val="00C9519A"/>
    <w:rsid w:val="00C96E8C"/>
    <w:rsid w:val="00C973CA"/>
    <w:rsid w:val="00CA41A6"/>
    <w:rsid w:val="00CA56EF"/>
    <w:rsid w:val="00CA61AD"/>
    <w:rsid w:val="00CA64F5"/>
    <w:rsid w:val="00CB289F"/>
    <w:rsid w:val="00CB6441"/>
    <w:rsid w:val="00CB6D9B"/>
    <w:rsid w:val="00CC13D9"/>
    <w:rsid w:val="00CC17B7"/>
    <w:rsid w:val="00CC20D6"/>
    <w:rsid w:val="00CC2330"/>
    <w:rsid w:val="00CC24A6"/>
    <w:rsid w:val="00CC5277"/>
    <w:rsid w:val="00CD1416"/>
    <w:rsid w:val="00CD2569"/>
    <w:rsid w:val="00CD731E"/>
    <w:rsid w:val="00CE166C"/>
    <w:rsid w:val="00CE229C"/>
    <w:rsid w:val="00CE46B6"/>
    <w:rsid w:val="00CE47E6"/>
    <w:rsid w:val="00CE4C42"/>
    <w:rsid w:val="00CE5B4C"/>
    <w:rsid w:val="00CE71B0"/>
    <w:rsid w:val="00CE79F3"/>
    <w:rsid w:val="00CF0B47"/>
    <w:rsid w:val="00CF121A"/>
    <w:rsid w:val="00CF23AB"/>
    <w:rsid w:val="00CF2AE0"/>
    <w:rsid w:val="00CF471B"/>
    <w:rsid w:val="00CF4977"/>
    <w:rsid w:val="00CF4EB3"/>
    <w:rsid w:val="00CF50B5"/>
    <w:rsid w:val="00CF547A"/>
    <w:rsid w:val="00CF55E9"/>
    <w:rsid w:val="00CF61B7"/>
    <w:rsid w:val="00D0406B"/>
    <w:rsid w:val="00D0455A"/>
    <w:rsid w:val="00D064A6"/>
    <w:rsid w:val="00D1038A"/>
    <w:rsid w:val="00D10A03"/>
    <w:rsid w:val="00D12BE0"/>
    <w:rsid w:val="00D13FA0"/>
    <w:rsid w:val="00D14F38"/>
    <w:rsid w:val="00D155FA"/>
    <w:rsid w:val="00D164F2"/>
    <w:rsid w:val="00D21CA8"/>
    <w:rsid w:val="00D24E24"/>
    <w:rsid w:val="00D25D4E"/>
    <w:rsid w:val="00D2621A"/>
    <w:rsid w:val="00D27D1D"/>
    <w:rsid w:val="00D304A9"/>
    <w:rsid w:val="00D30E51"/>
    <w:rsid w:val="00D31C80"/>
    <w:rsid w:val="00D3284A"/>
    <w:rsid w:val="00D33282"/>
    <w:rsid w:val="00D338B4"/>
    <w:rsid w:val="00D369D0"/>
    <w:rsid w:val="00D40DFF"/>
    <w:rsid w:val="00D4289D"/>
    <w:rsid w:val="00D445C3"/>
    <w:rsid w:val="00D447C3"/>
    <w:rsid w:val="00D478E7"/>
    <w:rsid w:val="00D502C8"/>
    <w:rsid w:val="00D5083A"/>
    <w:rsid w:val="00D53165"/>
    <w:rsid w:val="00D551F9"/>
    <w:rsid w:val="00D55C0C"/>
    <w:rsid w:val="00D6173D"/>
    <w:rsid w:val="00D61F67"/>
    <w:rsid w:val="00D63303"/>
    <w:rsid w:val="00D64B2E"/>
    <w:rsid w:val="00D6745A"/>
    <w:rsid w:val="00D72EDC"/>
    <w:rsid w:val="00D736E8"/>
    <w:rsid w:val="00D80A0D"/>
    <w:rsid w:val="00D80DE9"/>
    <w:rsid w:val="00D85677"/>
    <w:rsid w:val="00D85B8F"/>
    <w:rsid w:val="00D85D4F"/>
    <w:rsid w:val="00D869A7"/>
    <w:rsid w:val="00D86B8F"/>
    <w:rsid w:val="00D87D04"/>
    <w:rsid w:val="00D90B69"/>
    <w:rsid w:val="00D91957"/>
    <w:rsid w:val="00D91D43"/>
    <w:rsid w:val="00D92226"/>
    <w:rsid w:val="00D927A2"/>
    <w:rsid w:val="00D93101"/>
    <w:rsid w:val="00DA1633"/>
    <w:rsid w:val="00DA1C50"/>
    <w:rsid w:val="00DA2BAB"/>
    <w:rsid w:val="00DA32EC"/>
    <w:rsid w:val="00DA3480"/>
    <w:rsid w:val="00DA3F1B"/>
    <w:rsid w:val="00DA6F2A"/>
    <w:rsid w:val="00DB0703"/>
    <w:rsid w:val="00DB1D71"/>
    <w:rsid w:val="00DB2E3B"/>
    <w:rsid w:val="00DB4FE5"/>
    <w:rsid w:val="00DB54B4"/>
    <w:rsid w:val="00DB63C5"/>
    <w:rsid w:val="00DC175A"/>
    <w:rsid w:val="00DC27BD"/>
    <w:rsid w:val="00DC460D"/>
    <w:rsid w:val="00DC4E05"/>
    <w:rsid w:val="00DC60D6"/>
    <w:rsid w:val="00DC7F25"/>
    <w:rsid w:val="00DD195E"/>
    <w:rsid w:val="00DD2760"/>
    <w:rsid w:val="00DD4844"/>
    <w:rsid w:val="00DE0F51"/>
    <w:rsid w:val="00DE1D6F"/>
    <w:rsid w:val="00DE43B0"/>
    <w:rsid w:val="00DE632C"/>
    <w:rsid w:val="00DF13FA"/>
    <w:rsid w:val="00DF1F31"/>
    <w:rsid w:val="00DF4264"/>
    <w:rsid w:val="00DF6618"/>
    <w:rsid w:val="00DF79D1"/>
    <w:rsid w:val="00E00B5D"/>
    <w:rsid w:val="00E02E4B"/>
    <w:rsid w:val="00E02E7C"/>
    <w:rsid w:val="00E03DF9"/>
    <w:rsid w:val="00E059CC"/>
    <w:rsid w:val="00E0798C"/>
    <w:rsid w:val="00E105D6"/>
    <w:rsid w:val="00E11552"/>
    <w:rsid w:val="00E140F1"/>
    <w:rsid w:val="00E15E27"/>
    <w:rsid w:val="00E2356C"/>
    <w:rsid w:val="00E24CC8"/>
    <w:rsid w:val="00E24FFD"/>
    <w:rsid w:val="00E316E5"/>
    <w:rsid w:val="00E319FD"/>
    <w:rsid w:val="00E32D3B"/>
    <w:rsid w:val="00E334E9"/>
    <w:rsid w:val="00E350C8"/>
    <w:rsid w:val="00E3736A"/>
    <w:rsid w:val="00E40107"/>
    <w:rsid w:val="00E408BF"/>
    <w:rsid w:val="00E44BF0"/>
    <w:rsid w:val="00E451A5"/>
    <w:rsid w:val="00E45246"/>
    <w:rsid w:val="00E461F8"/>
    <w:rsid w:val="00E4729E"/>
    <w:rsid w:val="00E51C2F"/>
    <w:rsid w:val="00E52A09"/>
    <w:rsid w:val="00E53BFE"/>
    <w:rsid w:val="00E54221"/>
    <w:rsid w:val="00E543B8"/>
    <w:rsid w:val="00E54836"/>
    <w:rsid w:val="00E60D4C"/>
    <w:rsid w:val="00E6169B"/>
    <w:rsid w:val="00E63D62"/>
    <w:rsid w:val="00E6584F"/>
    <w:rsid w:val="00E67BC4"/>
    <w:rsid w:val="00E67D49"/>
    <w:rsid w:val="00E70B5A"/>
    <w:rsid w:val="00E713F4"/>
    <w:rsid w:val="00E72401"/>
    <w:rsid w:val="00E72CB6"/>
    <w:rsid w:val="00E81314"/>
    <w:rsid w:val="00E82D96"/>
    <w:rsid w:val="00E84377"/>
    <w:rsid w:val="00E95893"/>
    <w:rsid w:val="00E9614A"/>
    <w:rsid w:val="00EA1ED7"/>
    <w:rsid w:val="00EA4308"/>
    <w:rsid w:val="00EA67B2"/>
    <w:rsid w:val="00EA6ECF"/>
    <w:rsid w:val="00EA76A8"/>
    <w:rsid w:val="00EB149C"/>
    <w:rsid w:val="00EB33F0"/>
    <w:rsid w:val="00EB59D8"/>
    <w:rsid w:val="00EB60E7"/>
    <w:rsid w:val="00EB6C24"/>
    <w:rsid w:val="00EB7A09"/>
    <w:rsid w:val="00EC1B0C"/>
    <w:rsid w:val="00EC26FA"/>
    <w:rsid w:val="00ED0907"/>
    <w:rsid w:val="00ED0F44"/>
    <w:rsid w:val="00ED3405"/>
    <w:rsid w:val="00ED4F1D"/>
    <w:rsid w:val="00ED557C"/>
    <w:rsid w:val="00ED5EEF"/>
    <w:rsid w:val="00EE0226"/>
    <w:rsid w:val="00EE03FC"/>
    <w:rsid w:val="00EE12FC"/>
    <w:rsid w:val="00EE1B28"/>
    <w:rsid w:val="00EE1D84"/>
    <w:rsid w:val="00EE2A93"/>
    <w:rsid w:val="00EE6D2E"/>
    <w:rsid w:val="00EE6DAA"/>
    <w:rsid w:val="00EF0A3D"/>
    <w:rsid w:val="00EF146B"/>
    <w:rsid w:val="00EF2117"/>
    <w:rsid w:val="00EF297B"/>
    <w:rsid w:val="00EF31A3"/>
    <w:rsid w:val="00EF345D"/>
    <w:rsid w:val="00EF34BA"/>
    <w:rsid w:val="00EF3798"/>
    <w:rsid w:val="00EF396B"/>
    <w:rsid w:val="00EF5881"/>
    <w:rsid w:val="00F01F1F"/>
    <w:rsid w:val="00F02046"/>
    <w:rsid w:val="00F028FF"/>
    <w:rsid w:val="00F02D47"/>
    <w:rsid w:val="00F047A5"/>
    <w:rsid w:val="00F04A6E"/>
    <w:rsid w:val="00F0512E"/>
    <w:rsid w:val="00F05891"/>
    <w:rsid w:val="00F065B3"/>
    <w:rsid w:val="00F07730"/>
    <w:rsid w:val="00F079C9"/>
    <w:rsid w:val="00F07CA6"/>
    <w:rsid w:val="00F13C90"/>
    <w:rsid w:val="00F14DC6"/>
    <w:rsid w:val="00F16F23"/>
    <w:rsid w:val="00F173F2"/>
    <w:rsid w:val="00F232B4"/>
    <w:rsid w:val="00F23AC5"/>
    <w:rsid w:val="00F30613"/>
    <w:rsid w:val="00F31D5C"/>
    <w:rsid w:val="00F3320E"/>
    <w:rsid w:val="00F37455"/>
    <w:rsid w:val="00F40563"/>
    <w:rsid w:val="00F44258"/>
    <w:rsid w:val="00F4506D"/>
    <w:rsid w:val="00F47043"/>
    <w:rsid w:val="00F50E73"/>
    <w:rsid w:val="00F52046"/>
    <w:rsid w:val="00F537A9"/>
    <w:rsid w:val="00F54365"/>
    <w:rsid w:val="00F553E0"/>
    <w:rsid w:val="00F559D1"/>
    <w:rsid w:val="00F57268"/>
    <w:rsid w:val="00F60095"/>
    <w:rsid w:val="00F60F0B"/>
    <w:rsid w:val="00F61052"/>
    <w:rsid w:val="00F6144A"/>
    <w:rsid w:val="00F627F8"/>
    <w:rsid w:val="00F654ED"/>
    <w:rsid w:val="00F657F1"/>
    <w:rsid w:val="00F661DA"/>
    <w:rsid w:val="00F665F8"/>
    <w:rsid w:val="00F675CA"/>
    <w:rsid w:val="00F67A91"/>
    <w:rsid w:val="00F72584"/>
    <w:rsid w:val="00F7503F"/>
    <w:rsid w:val="00F7539C"/>
    <w:rsid w:val="00F768C4"/>
    <w:rsid w:val="00F814A2"/>
    <w:rsid w:val="00F85C1F"/>
    <w:rsid w:val="00F86212"/>
    <w:rsid w:val="00F86972"/>
    <w:rsid w:val="00F9024B"/>
    <w:rsid w:val="00F9289D"/>
    <w:rsid w:val="00F9295C"/>
    <w:rsid w:val="00F94DA8"/>
    <w:rsid w:val="00F95E69"/>
    <w:rsid w:val="00FA1610"/>
    <w:rsid w:val="00FA2CE7"/>
    <w:rsid w:val="00FA367D"/>
    <w:rsid w:val="00FA51A1"/>
    <w:rsid w:val="00FA60B3"/>
    <w:rsid w:val="00FB0F73"/>
    <w:rsid w:val="00FB2A0C"/>
    <w:rsid w:val="00FB4C6A"/>
    <w:rsid w:val="00FB63F1"/>
    <w:rsid w:val="00FB6C0B"/>
    <w:rsid w:val="00FB765F"/>
    <w:rsid w:val="00FC09E7"/>
    <w:rsid w:val="00FC2B2F"/>
    <w:rsid w:val="00FC4E5E"/>
    <w:rsid w:val="00FD02C0"/>
    <w:rsid w:val="00FD0515"/>
    <w:rsid w:val="00FD3144"/>
    <w:rsid w:val="00FD4729"/>
    <w:rsid w:val="00FE0AB1"/>
    <w:rsid w:val="00FE11C3"/>
    <w:rsid w:val="00FE11F0"/>
    <w:rsid w:val="00FE1414"/>
    <w:rsid w:val="00FE2A57"/>
    <w:rsid w:val="00FE356C"/>
    <w:rsid w:val="00FE5958"/>
    <w:rsid w:val="00FE622F"/>
    <w:rsid w:val="00FF1CD0"/>
    <w:rsid w:val="00FF29C2"/>
    <w:rsid w:val="00FF423C"/>
    <w:rsid w:val="00FF5A40"/>
    <w:rsid w:val="00FF7C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1361"/>
    <o:shapelayout v:ext="edit">
      <o:idmap v:ext="edit" data="1"/>
    </o:shapelayout>
  </w:shapeDefaults>
  <w:decimalSymbol w:val=","/>
  <w:listSeparator w:val=";"/>
  <w14:docId w14:val="2AA96BCA"/>
  <w15:docId w15:val="{6D819C71-0E36-4BA7-B8B6-21AC543B20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9" w:unhideWhenUsed="1" w:qFormat="1"/>
    <w:lsdException w:name="heading 4" w:semiHidden="1" w:uiPriority="2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DC460D"/>
    <w:pPr>
      <w:spacing w:before="120" w:after="0" w:line="240" w:lineRule="auto"/>
      <w:ind w:firstLine="454"/>
      <w:jc w:val="both"/>
    </w:pPr>
    <w:rPr>
      <w:rFonts w:ascii="Arial" w:hAnsi="Arial"/>
      <w:sz w:val="20"/>
    </w:rPr>
  </w:style>
  <w:style w:type="paragraph" w:styleId="Nadpis1">
    <w:name w:val="heading 1"/>
    <w:aliases w:val="~SectionHeading"/>
    <w:basedOn w:val="Normln"/>
    <w:next w:val="Normln"/>
    <w:link w:val="Nadpis1Char"/>
    <w:uiPriority w:val="2"/>
    <w:qFormat/>
    <w:rsid w:val="00D304A9"/>
    <w:pPr>
      <w:keepNext/>
      <w:keepLines/>
      <w:numPr>
        <w:numId w:val="1"/>
      </w:numPr>
      <w:spacing w:before="360"/>
      <w:jc w:val="left"/>
      <w:outlineLvl w:val="0"/>
    </w:pPr>
    <w:rPr>
      <w:rFonts w:eastAsiaTheme="majorEastAsia" w:cstheme="majorBidi"/>
      <w:b/>
      <w:bCs/>
      <w:caps/>
      <w:sz w:val="24"/>
      <w:szCs w:val="28"/>
    </w:rPr>
  </w:style>
  <w:style w:type="paragraph" w:styleId="Nadpis2">
    <w:name w:val="heading 2"/>
    <w:aliases w:val="~SubHeading"/>
    <w:basedOn w:val="Normln"/>
    <w:next w:val="Normln"/>
    <w:link w:val="Nadpis2Char"/>
    <w:uiPriority w:val="2"/>
    <w:unhideWhenUsed/>
    <w:qFormat/>
    <w:rsid w:val="008878E7"/>
    <w:pPr>
      <w:keepNext/>
      <w:keepLines/>
      <w:numPr>
        <w:ilvl w:val="1"/>
        <w:numId w:val="1"/>
      </w:numPr>
      <w:spacing w:before="240"/>
      <w:ind w:left="567" w:hanging="567"/>
      <w:jc w:val="left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aliases w:val="~MinorSubHeading"/>
    <w:basedOn w:val="Normln"/>
    <w:next w:val="Normln"/>
    <w:link w:val="Nadpis3Char"/>
    <w:uiPriority w:val="9"/>
    <w:unhideWhenUsed/>
    <w:qFormat/>
    <w:rsid w:val="00F37455"/>
    <w:pPr>
      <w:keepNext/>
      <w:keepLines/>
      <w:spacing w:before="240"/>
      <w:ind w:firstLine="0"/>
      <w:jc w:val="left"/>
      <w:outlineLvl w:val="2"/>
    </w:pPr>
    <w:rPr>
      <w:rFonts w:eastAsiaTheme="majorEastAsia" w:cstheme="majorBidi"/>
      <w:b/>
      <w:bCs/>
      <w:sz w:val="24"/>
    </w:rPr>
  </w:style>
  <w:style w:type="paragraph" w:styleId="Nadpis4">
    <w:name w:val="heading 4"/>
    <w:aliases w:val="~Level4Heading"/>
    <w:basedOn w:val="Normln"/>
    <w:next w:val="Normln"/>
    <w:link w:val="Nadpis4Char"/>
    <w:uiPriority w:val="2"/>
    <w:unhideWhenUsed/>
    <w:qFormat/>
    <w:rsid w:val="00F37455"/>
    <w:pPr>
      <w:numPr>
        <w:numId w:val="2"/>
      </w:numPr>
      <w:spacing w:before="240"/>
      <w:outlineLvl w:val="3"/>
    </w:pPr>
    <w:rPr>
      <w:rFonts w:eastAsiaTheme="majorEastAsia" w:cstheme="majorBidi"/>
      <w:b/>
      <w:bCs/>
      <w:iCs/>
      <w:sz w:val="24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347F8E"/>
    <w:pPr>
      <w:keepNext/>
      <w:keepLines/>
      <w:spacing w:before="240"/>
      <w:ind w:firstLine="0"/>
      <w:outlineLvl w:val="4"/>
    </w:pPr>
    <w:rPr>
      <w:rFonts w:eastAsiaTheme="majorEastAsia" w:cstheme="majorBidi"/>
      <w:b/>
      <w:i/>
      <w:sz w:val="22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347F8E"/>
    <w:pPr>
      <w:keepNext/>
      <w:keepLines/>
      <w:ind w:firstLine="284"/>
      <w:outlineLvl w:val="5"/>
    </w:pPr>
    <w:rPr>
      <w:rFonts w:eastAsiaTheme="majorEastAsia" w:cstheme="majorBidi"/>
      <w:i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aliases w:val="~SectionHeading Char"/>
    <w:basedOn w:val="Standardnpsmoodstavce"/>
    <w:link w:val="Nadpis1"/>
    <w:uiPriority w:val="2"/>
    <w:rsid w:val="00D304A9"/>
    <w:rPr>
      <w:rFonts w:ascii="Arial" w:eastAsiaTheme="majorEastAsia" w:hAnsi="Arial" w:cstheme="majorBidi"/>
      <w:b/>
      <w:bCs/>
      <w:caps/>
      <w:sz w:val="24"/>
      <w:szCs w:val="28"/>
    </w:rPr>
  </w:style>
  <w:style w:type="character" w:customStyle="1" w:styleId="Nadpis2Char">
    <w:name w:val="Nadpis 2 Char"/>
    <w:aliases w:val="~SubHeading Char"/>
    <w:basedOn w:val="Standardnpsmoodstavce"/>
    <w:link w:val="Nadpis2"/>
    <w:uiPriority w:val="2"/>
    <w:rsid w:val="008878E7"/>
    <w:rPr>
      <w:rFonts w:ascii="Arial" w:eastAsiaTheme="majorEastAsia" w:hAnsi="Arial" w:cstheme="majorBidi"/>
      <w:b/>
      <w:bCs/>
      <w:sz w:val="24"/>
      <w:szCs w:val="26"/>
    </w:rPr>
  </w:style>
  <w:style w:type="character" w:customStyle="1" w:styleId="Nadpis3Char">
    <w:name w:val="Nadpis 3 Char"/>
    <w:aliases w:val="~MinorSubHeading Char"/>
    <w:basedOn w:val="Standardnpsmoodstavce"/>
    <w:link w:val="Nadpis3"/>
    <w:uiPriority w:val="9"/>
    <w:rsid w:val="00F37455"/>
    <w:rPr>
      <w:rFonts w:ascii="Arial" w:eastAsiaTheme="majorEastAsia" w:hAnsi="Arial" w:cstheme="majorBidi"/>
      <w:b/>
      <w:bCs/>
      <w:sz w:val="24"/>
    </w:rPr>
  </w:style>
  <w:style w:type="character" w:customStyle="1" w:styleId="Nadpis4Char">
    <w:name w:val="Nadpis 4 Char"/>
    <w:aliases w:val="~Level4Heading Char"/>
    <w:basedOn w:val="Standardnpsmoodstavce"/>
    <w:link w:val="Nadpis4"/>
    <w:uiPriority w:val="2"/>
    <w:rsid w:val="00F37455"/>
    <w:rPr>
      <w:rFonts w:ascii="Arial" w:eastAsiaTheme="majorEastAsia" w:hAnsi="Arial" w:cstheme="majorBidi"/>
      <w:b/>
      <w:bCs/>
      <w:iCs/>
      <w:sz w:val="24"/>
    </w:rPr>
  </w:style>
  <w:style w:type="character" w:customStyle="1" w:styleId="Nadpis5Char">
    <w:name w:val="Nadpis 5 Char"/>
    <w:basedOn w:val="Standardnpsmoodstavce"/>
    <w:link w:val="Nadpis5"/>
    <w:uiPriority w:val="9"/>
    <w:rsid w:val="00347F8E"/>
    <w:rPr>
      <w:rFonts w:ascii="Arial" w:eastAsiaTheme="majorEastAsia" w:hAnsi="Arial" w:cstheme="majorBidi"/>
      <w:b/>
      <w:i/>
    </w:rPr>
  </w:style>
  <w:style w:type="character" w:customStyle="1" w:styleId="Nadpis6Char">
    <w:name w:val="Nadpis 6 Char"/>
    <w:basedOn w:val="Standardnpsmoodstavce"/>
    <w:link w:val="Nadpis6"/>
    <w:uiPriority w:val="9"/>
    <w:rsid w:val="00347F8E"/>
    <w:rPr>
      <w:rFonts w:ascii="Arial" w:eastAsiaTheme="majorEastAsia" w:hAnsi="Arial" w:cstheme="majorBidi"/>
      <w:i/>
      <w:iCs/>
      <w:sz w:val="20"/>
    </w:rPr>
  </w:style>
  <w:style w:type="paragraph" w:styleId="Nzev">
    <w:name w:val="Title"/>
    <w:aliases w:val="Odrážka"/>
    <w:basedOn w:val="Normln"/>
    <w:next w:val="Normln"/>
    <w:link w:val="NzevChar"/>
    <w:uiPriority w:val="10"/>
    <w:qFormat/>
    <w:rsid w:val="00D63303"/>
    <w:pPr>
      <w:pageBreakBefore/>
      <w:shd w:val="clear" w:color="auto" w:fill="D9D9D9" w:themeFill="background1" w:themeFillShade="D9"/>
      <w:spacing w:before="0"/>
      <w:ind w:firstLine="0"/>
      <w:contextualSpacing/>
      <w:jc w:val="center"/>
    </w:pPr>
    <w:rPr>
      <w:rFonts w:eastAsiaTheme="majorEastAsia" w:cstheme="majorBidi"/>
      <w:b/>
      <w:spacing w:val="5"/>
      <w:kern w:val="28"/>
      <w:sz w:val="36"/>
      <w:szCs w:val="52"/>
    </w:rPr>
  </w:style>
  <w:style w:type="character" w:customStyle="1" w:styleId="NzevChar">
    <w:name w:val="Název Char"/>
    <w:aliases w:val="Odrážka Char"/>
    <w:basedOn w:val="Standardnpsmoodstavce"/>
    <w:link w:val="Nzev"/>
    <w:uiPriority w:val="10"/>
    <w:rsid w:val="00D63303"/>
    <w:rPr>
      <w:rFonts w:ascii="Arial" w:eastAsiaTheme="majorEastAsia" w:hAnsi="Arial" w:cstheme="majorBidi"/>
      <w:b/>
      <w:spacing w:val="5"/>
      <w:kern w:val="28"/>
      <w:sz w:val="36"/>
      <w:szCs w:val="52"/>
      <w:shd w:val="clear" w:color="auto" w:fill="D9D9D9" w:themeFill="background1" w:themeFillShade="D9"/>
    </w:rPr>
  </w:style>
  <w:style w:type="paragraph" w:styleId="Odstavecseseznamem">
    <w:name w:val="List Paragraph"/>
    <w:basedOn w:val="Normln"/>
    <w:link w:val="OdstavecseseznamemChar"/>
    <w:uiPriority w:val="34"/>
    <w:qFormat/>
    <w:rsid w:val="00553DF4"/>
    <w:pPr>
      <w:ind w:left="720"/>
      <w:contextualSpacing/>
    </w:p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2F13B4"/>
    <w:rPr>
      <w:rFonts w:ascii="Verdana" w:hAnsi="Verdana"/>
      <w:sz w:val="20"/>
    </w:rPr>
  </w:style>
  <w:style w:type="paragraph" w:styleId="Zhlav">
    <w:name w:val="header"/>
    <w:basedOn w:val="Normln"/>
    <w:link w:val="ZhlavChar"/>
    <w:unhideWhenUsed/>
    <w:rsid w:val="00ED3405"/>
    <w:pPr>
      <w:tabs>
        <w:tab w:val="center" w:pos="4536"/>
        <w:tab w:val="right" w:pos="9072"/>
      </w:tabs>
      <w:spacing w:before="0"/>
    </w:pPr>
  </w:style>
  <w:style w:type="character" w:customStyle="1" w:styleId="ZhlavChar">
    <w:name w:val="Záhlaví Char"/>
    <w:basedOn w:val="Standardnpsmoodstavce"/>
    <w:link w:val="Zhlav"/>
    <w:uiPriority w:val="99"/>
    <w:rsid w:val="00ED3405"/>
    <w:rPr>
      <w:rFonts w:ascii="Verdana" w:hAnsi="Verdana"/>
      <w:sz w:val="20"/>
    </w:rPr>
  </w:style>
  <w:style w:type="paragraph" w:styleId="Zpat">
    <w:name w:val="footer"/>
    <w:basedOn w:val="Normln"/>
    <w:link w:val="ZpatChar"/>
    <w:uiPriority w:val="99"/>
    <w:unhideWhenUsed/>
    <w:rsid w:val="00ED3405"/>
    <w:pPr>
      <w:tabs>
        <w:tab w:val="center" w:pos="4536"/>
        <w:tab w:val="right" w:pos="9072"/>
      </w:tabs>
      <w:spacing w:before="0"/>
    </w:pPr>
  </w:style>
  <w:style w:type="character" w:customStyle="1" w:styleId="ZpatChar">
    <w:name w:val="Zápatí Char"/>
    <w:basedOn w:val="Standardnpsmoodstavce"/>
    <w:link w:val="Zpat"/>
    <w:uiPriority w:val="99"/>
    <w:rsid w:val="00ED3405"/>
    <w:rPr>
      <w:rFonts w:ascii="Verdana" w:hAnsi="Verdana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D3405"/>
    <w:pPr>
      <w:spacing w:before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D3405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FC09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11">
    <w:name w:val="CM11"/>
    <w:basedOn w:val="Normln"/>
    <w:next w:val="Normln"/>
    <w:uiPriority w:val="99"/>
    <w:rsid w:val="00AA7392"/>
    <w:pPr>
      <w:widowControl w:val="0"/>
      <w:autoSpaceDE w:val="0"/>
      <w:autoSpaceDN w:val="0"/>
      <w:adjustRightInd w:val="0"/>
      <w:spacing w:before="0"/>
      <w:ind w:firstLine="0"/>
      <w:jc w:val="left"/>
    </w:pPr>
    <w:rPr>
      <w:rFonts w:eastAsiaTheme="minorEastAsia" w:cs="Arial"/>
      <w:sz w:val="24"/>
      <w:szCs w:val="24"/>
      <w:lang w:val="en-GB" w:eastAsia="en-GB"/>
    </w:rPr>
  </w:style>
  <w:style w:type="character" w:styleId="Odkaznakoment">
    <w:name w:val="annotation reference"/>
    <w:basedOn w:val="Standardnpsmoodstavce"/>
    <w:semiHidden/>
    <w:unhideWhenUsed/>
    <w:rsid w:val="00791B63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unhideWhenUsed/>
    <w:rsid w:val="00791B63"/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791B63"/>
    <w:rPr>
      <w:rFonts w:ascii="Verdana" w:hAnsi="Verdana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91B63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791B63"/>
    <w:rPr>
      <w:rFonts w:ascii="Verdana" w:hAnsi="Verdana"/>
      <w:b/>
      <w:bCs/>
      <w:sz w:val="20"/>
      <w:szCs w:val="20"/>
    </w:rPr>
  </w:style>
  <w:style w:type="paragraph" w:customStyle="1" w:styleId="HeaderFooter">
    <w:name w:val="Header/Footer"/>
    <w:basedOn w:val="Normln"/>
    <w:link w:val="HeaderFooterChar"/>
    <w:qFormat/>
    <w:rsid w:val="00F047A5"/>
    <w:pPr>
      <w:tabs>
        <w:tab w:val="center" w:pos="4536"/>
        <w:tab w:val="right" w:pos="9072"/>
      </w:tabs>
      <w:spacing w:before="0"/>
      <w:ind w:firstLine="0"/>
      <w:jc w:val="left"/>
    </w:pPr>
    <w:rPr>
      <w:i/>
      <w:noProof/>
      <w:sz w:val="16"/>
      <w:szCs w:val="16"/>
      <w:lang w:eastAsia="cs-CZ"/>
    </w:rPr>
  </w:style>
  <w:style w:type="character" w:customStyle="1" w:styleId="HeaderFooterChar">
    <w:name w:val="Header/Footer Char"/>
    <w:basedOn w:val="Standardnpsmoodstavce"/>
    <w:link w:val="HeaderFooter"/>
    <w:rsid w:val="00F047A5"/>
    <w:rPr>
      <w:rFonts w:ascii="Verdana" w:hAnsi="Verdana"/>
      <w:i/>
      <w:noProof/>
      <w:sz w:val="16"/>
      <w:szCs w:val="16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B769CE"/>
    <w:pPr>
      <w:numPr>
        <w:numId w:val="0"/>
      </w:numPr>
      <w:spacing w:line="276" w:lineRule="auto"/>
      <w:outlineLvl w:val="9"/>
    </w:pPr>
    <w:rPr>
      <w:rFonts w:asciiTheme="majorHAnsi" w:hAnsiTheme="majorHAnsi"/>
      <w:caps w:val="0"/>
      <w:color w:val="365F91" w:themeColor="accent1" w:themeShade="BF"/>
      <w:lang w:val="en-US" w:eastAsia="ja-JP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B9457A"/>
    <w:pPr>
      <w:spacing w:after="100"/>
      <w:ind w:left="200"/>
    </w:pPr>
  </w:style>
  <w:style w:type="paragraph" w:styleId="Obsah1">
    <w:name w:val="toc 1"/>
    <w:basedOn w:val="Normln"/>
    <w:next w:val="Normln"/>
    <w:autoRedefine/>
    <w:uiPriority w:val="39"/>
    <w:unhideWhenUsed/>
    <w:qFormat/>
    <w:rsid w:val="00D304A9"/>
    <w:pPr>
      <w:tabs>
        <w:tab w:val="right" w:leader="dot" w:pos="9072"/>
      </w:tabs>
      <w:spacing w:before="240"/>
      <w:ind w:left="567" w:hanging="567"/>
    </w:pPr>
    <w:rPr>
      <w:rFonts w:cs="Arial"/>
      <w:b/>
      <w:szCs w:val="20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FF5A40"/>
    <w:pPr>
      <w:tabs>
        <w:tab w:val="left" w:pos="1560"/>
        <w:tab w:val="right" w:leader="dot" w:pos="9062"/>
      </w:tabs>
      <w:spacing w:after="100"/>
      <w:ind w:left="851" w:firstLine="0"/>
      <w:jc w:val="left"/>
    </w:pPr>
  </w:style>
  <w:style w:type="character" w:styleId="Hypertextovodkaz">
    <w:name w:val="Hyperlink"/>
    <w:basedOn w:val="Standardnpsmoodstavce"/>
    <w:uiPriority w:val="99"/>
    <w:unhideWhenUsed/>
    <w:rsid w:val="00B769CE"/>
    <w:rPr>
      <w:color w:val="0000FF" w:themeColor="hyperlink"/>
      <w:u w:val="single"/>
    </w:rPr>
  </w:style>
  <w:style w:type="paragraph" w:styleId="Obsah9">
    <w:name w:val="toc 9"/>
    <w:basedOn w:val="Normln"/>
    <w:next w:val="Normln"/>
    <w:autoRedefine/>
    <w:uiPriority w:val="39"/>
    <w:semiHidden/>
    <w:unhideWhenUsed/>
    <w:rsid w:val="00B769CE"/>
    <w:pPr>
      <w:spacing w:after="100"/>
      <w:ind w:left="1600"/>
    </w:pPr>
  </w:style>
  <w:style w:type="paragraph" w:styleId="Bezmezer">
    <w:name w:val="No Spacing"/>
    <w:uiPriority w:val="1"/>
    <w:qFormat/>
    <w:rsid w:val="0065116C"/>
    <w:pPr>
      <w:spacing w:after="0" w:line="240" w:lineRule="auto"/>
      <w:ind w:firstLine="284"/>
      <w:jc w:val="both"/>
    </w:pPr>
    <w:rPr>
      <w:rFonts w:ascii="Verdana" w:hAnsi="Verdana"/>
      <w:sz w:val="20"/>
    </w:rPr>
  </w:style>
  <w:style w:type="paragraph" w:customStyle="1" w:styleId="Nzevtabulky">
    <w:name w:val="Název tabulky"/>
    <w:basedOn w:val="Normln"/>
    <w:next w:val="Normln"/>
    <w:rsid w:val="00A709BF"/>
    <w:pPr>
      <w:keepLines/>
      <w:numPr>
        <w:numId w:val="3"/>
      </w:numPr>
      <w:tabs>
        <w:tab w:val="clear" w:pos="3289"/>
        <w:tab w:val="left" w:pos="851"/>
      </w:tabs>
      <w:spacing w:before="80" w:after="80" w:line="264" w:lineRule="auto"/>
      <w:ind w:left="851" w:hanging="851"/>
      <w:jc w:val="center"/>
    </w:pPr>
    <w:rPr>
      <w:rFonts w:eastAsia="Times New Roman" w:cs="Times New Roman"/>
      <w:i/>
      <w:sz w:val="22"/>
      <w:lang w:eastAsia="cs-CZ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7F668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firstLine="0"/>
      <w:jc w:val="left"/>
    </w:pPr>
    <w:rPr>
      <w:rFonts w:ascii="Courier New" w:eastAsia="Times New Roman" w:hAnsi="Courier New" w:cs="Courier New"/>
      <w:szCs w:val="20"/>
      <w:lang w:val="en-GB" w:eastAsia="en-GB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7F6687"/>
    <w:rPr>
      <w:rFonts w:ascii="Courier New" w:eastAsia="Times New Roman" w:hAnsi="Courier New" w:cs="Courier New"/>
      <w:sz w:val="20"/>
      <w:szCs w:val="20"/>
      <w:lang w:val="en-GB" w:eastAsia="en-GB"/>
    </w:rPr>
  </w:style>
  <w:style w:type="paragraph" w:customStyle="1" w:styleId="IKP-Standard">
    <w:name w:val="IKP-Standard"/>
    <w:link w:val="IKP-StandardChar"/>
    <w:rsid w:val="00CC17B7"/>
    <w:pPr>
      <w:spacing w:before="120" w:after="120" w:line="264" w:lineRule="auto"/>
      <w:jc w:val="both"/>
    </w:pPr>
    <w:rPr>
      <w:rFonts w:ascii="Arial" w:eastAsia="Times New Roman" w:hAnsi="Arial" w:cs="Times New Roman"/>
      <w:szCs w:val="20"/>
      <w:lang w:eastAsia="cs-CZ"/>
    </w:rPr>
  </w:style>
  <w:style w:type="character" w:customStyle="1" w:styleId="IKP-StandardChar">
    <w:name w:val="IKP-Standard Char"/>
    <w:link w:val="IKP-Standard"/>
    <w:rsid w:val="00CC17B7"/>
    <w:rPr>
      <w:rFonts w:ascii="Arial" w:eastAsia="Times New Roman" w:hAnsi="Arial" w:cs="Times New Roman"/>
      <w:szCs w:val="20"/>
      <w:lang w:eastAsia="cs-CZ"/>
    </w:rPr>
  </w:style>
  <w:style w:type="paragraph" w:customStyle="1" w:styleId="Default">
    <w:name w:val="Default"/>
    <w:rsid w:val="00FD3144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GB"/>
    </w:rPr>
  </w:style>
  <w:style w:type="paragraph" w:customStyle="1" w:styleId="D3text">
    <w:name w:val="D3 text"/>
    <w:basedOn w:val="Normln"/>
    <w:qFormat/>
    <w:rsid w:val="003C08DC"/>
    <w:pPr>
      <w:spacing w:before="0"/>
      <w:ind w:firstLine="0"/>
    </w:pPr>
    <w:rPr>
      <w:rFonts w:eastAsia="Times New Roman" w:cs="Times New Roman"/>
      <w:sz w:val="22"/>
      <w:szCs w:val="20"/>
      <w:lang w:eastAsia="cs-CZ"/>
    </w:rPr>
  </w:style>
  <w:style w:type="paragraph" w:styleId="Normlnweb">
    <w:name w:val="Normal (Web)"/>
    <w:basedOn w:val="Normln"/>
    <w:uiPriority w:val="99"/>
    <w:unhideWhenUsed/>
    <w:rsid w:val="0043654E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customStyle="1" w:styleId="h1a6">
    <w:name w:val="h1a6"/>
    <w:basedOn w:val="Standardnpsmoodstavce"/>
    <w:rsid w:val="00F7539C"/>
    <w:rPr>
      <w:rFonts w:ascii="Arial" w:hAnsi="Arial" w:cs="Arial" w:hint="default"/>
      <w:i/>
      <w:iCs/>
      <w:vanish w:val="0"/>
      <w:webHidden w:val="0"/>
      <w:sz w:val="26"/>
      <w:szCs w:val="26"/>
      <w:specVanish w:val="0"/>
    </w:rPr>
  </w:style>
  <w:style w:type="paragraph" w:styleId="Zkladntext">
    <w:name w:val="Body Text"/>
    <w:basedOn w:val="Normln"/>
    <w:link w:val="ZkladntextChar"/>
    <w:rsid w:val="009801E7"/>
    <w:pPr>
      <w:spacing w:before="0" w:after="120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9801E7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kladntext-prvnodsazen">
    <w:name w:val="Body Text First Indent"/>
    <w:basedOn w:val="Zkladntext"/>
    <w:link w:val="Zkladntext-prvnodsazenChar"/>
    <w:uiPriority w:val="99"/>
    <w:semiHidden/>
    <w:unhideWhenUsed/>
    <w:rsid w:val="00A743D2"/>
    <w:pPr>
      <w:spacing w:before="120" w:after="0"/>
      <w:ind w:firstLine="360"/>
      <w:jc w:val="both"/>
    </w:pPr>
    <w:rPr>
      <w:rFonts w:ascii="Arial" w:eastAsiaTheme="minorHAnsi" w:hAnsi="Arial" w:cstheme="minorBidi"/>
      <w:sz w:val="20"/>
      <w:szCs w:val="22"/>
      <w:lang w:eastAsia="en-US"/>
    </w:r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semiHidden/>
    <w:rsid w:val="00A743D2"/>
    <w:rPr>
      <w:rFonts w:ascii="Arial" w:eastAsia="Times New Roman" w:hAnsi="Arial" w:cs="Times New Roman"/>
      <w:sz w:val="20"/>
      <w:szCs w:val="24"/>
      <w:lang w:eastAsia="cs-CZ"/>
    </w:rPr>
  </w:style>
  <w:style w:type="paragraph" w:styleId="Textvbloku">
    <w:name w:val="Block Text"/>
    <w:basedOn w:val="Normln"/>
    <w:rsid w:val="009F18CE"/>
    <w:pPr>
      <w:spacing w:before="0"/>
      <w:ind w:left="400" w:right="567" w:hanging="400"/>
      <w:jc w:val="lef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2odrkykrtktext">
    <w:name w:val="Styl2_odrážky krátký text"/>
    <w:basedOn w:val="Normln"/>
    <w:qFormat/>
    <w:rsid w:val="00CC2330"/>
    <w:pPr>
      <w:numPr>
        <w:numId w:val="6"/>
      </w:numPr>
      <w:spacing w:after="120"/>
      <w:ind w:left="357" w:hanging="357"/>
      <w:contextualSpacing/>
    </w:pPr>
  </w:style>
  <w:style w:type="paragraph" w:customStyle="1" w:styleId="Styl1odrkydlouhtext">
    <w:name w:val="Styl1_odrážky dlouhý text"/>
    <w:basedOn w:val="Normln"/>
    <w:link w:val="Styl1odrkydlouhtextChar"/>
    <w:qFormat/>
    <w:rsid w:val="00CC2330"/>
    <w:pPr>
      <w:numPr>
        <w:numId w:val="7"/>
      </w:numPr>
      <w:spacing w:after="120"/>
      <w:mirrorIndents/>
    </w:pPr>
  </w:style>
  <w:style w:type="character" w:customStyle="1" w:styleId="Styl1odrkydlouhtextChar">
    <w:name w:val="Styl1_odrážky dlouhý text Char"/>
    <w:basedOn w:val="Standardnpsmoodstavce"/>
    <w:link w:val="Styl1odrkydlouhtext"/>
    <w:rsid w:val="00CC2330"/>
    <w:rPr>
      <w:rFonts w:ascii="Arial" w:hAnsi="Arial"/>
      <w:sz w:val="20"/>
    </w:rPr>
  </w:style>
  <w:style w:type="paragraph" w:customStyle="1" w:styleId="ExecSumHead">
    <w:name w:val="~ExecSumHead"/>
    <w:basedOn w:val="Normln"/>
    <w:next w:val="Normln"/>
    <w:uiPriority w:val="3"/>
    <w:qFormat/>
    <w:rsid w:val="007D42E4"/>
    <w:pPr>
      <w:keepNext/>
      <w:pageBreakBefore/>
      <w:spacing w:before="0" w:after="120" w:line="264" w:lineRule="auto"/>
      <w:ind w:firstLine="0"/>
      <w:jc w:val="left"/>
      <w:outlineLvl w:val="0"/>
    </w:pPr>
    <w:rPr>
      <w:rFonts w:asciiTheme="minorHAnsi" w:eastAsiaTheme="minorEastAsia" w:hAnsiTheme="minorHAnsi"/>
      <w:b/>
      <w:sz w:val="24"/>
      <w:szCs w:val="40"/>
    </w:rPr>
  </w:style>
  <w:style w:type="paragraph" w:customStyle="1" w:styleId="CVBullet">
    <w:name w:val="~CVBullet"/>
    <w:basedOn w:val="Normln"/>
    <w:uiPriority w:val="19"/>
    <w:qFormat/>
    <w:rsid w:val="005510FB"/>
    <w:pPr>
      <w:numPr>
        <w:numId w:val="8"/>
      </w:numPr>
      <w:spacing w:before="60" w:after="60" w:line="264" w:lineRule="auto"/>
      <w:jc w:val="left"/>
    </w:pPr>
    <w:rPr>
      <w:rFonts w:asciiTheme="minorHAnsi" w:eastAsia="Calibri" w:hAnsiTheme="minorHAnsi"/>
      <w:sz w:val="17"/>
      <w:szCs w:val="17"/>
    </w:rPr>
  </w:style>
  <w:style w:type="numbering" w:customStyle="1" w:styleId="SecListStyle">
    <w:name w:val="~SecListStyle"/>
    <w:uiPriority w:val="99"/>
    <w:rsid w:val="005510FB"/>
    <w:pPr>
      <w:numPr>
        <w:numId w:val="9"/>
      </w:numPr>
    </w:pPr>
  </w:style>
  <w:style w:type="table" w:customStyle="1" w:styleId="Prosttabulka31">
    <w:name w:val="Prostá tabulka 31"/>
    <w:basedOn w:val="Normlntabulka"/>
    <w:next w:val="Prosttabulka3"/>
    <w:uiPriority w:val="43"/>
    <w:rsid w:val="005510FB"/>
    <w:pPr>
      <w:spacing w:after="0" w:line="240" w:lineRule="auto"/>
    </w:pPr>
    <w:rPr>
      <w:rFonts w:eastAsia="SimSun"/>
      <w:sz w:val="20"/>
      <w:szCs w:val="20"/>
      <w:lang w:val="en-GB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rosttabulka3">
    <w:name w:val="Plain Table 3"/>
    <w:basedOn w:val="Normlntabulka"/>
    <w:uiPriority w:val="43"/>
    <w:rsid w:val="005510F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MMTable">
    <w:name w:val="~MMTable"/>
    <w:basedOn w:val="Normlntabulka"/>
    <w:uiPriority w:val="99"/>
    <w:rsid w:val="005510FB"/>
    <w:pPr>
      <w:spacing w:before="40" w:after="40" w:line="240" w:lineRule="auto"/>
    </w:pPr>
    <w:rPr>
      <w:rFonts w:ascii="Arial" w:eastAsia="SimSun" w:hAnsi="Arial"/>
      <w:sz w:val="16"/>
      <w:szCs w:val="16"/>
      <w:lang w:val="en-GB"/>
    </w:rPr>
    <w:tblPr>
      <w:tblStyleRowBandSize w:val="1"/>
      <w:tblBorders>
        <w:top w:val="single" w:sz="8" w:space="0" w:color="auto"/>
        <w:bottom w:val="single" w:sz="8" w:space="0" w:color="auto"/>
        <w:insideH w:val="single" w:sz="2" w:space="0" w:color="2FB6BC"/>
      </w:tblBorders>
    </w:tblPr>
    <w:tblStylePr w:type="firstRow">
      <w:tblPr/>
      <w:trPr>
        <w:cantSplit/>
        <w:tblHeader/>
      </w:trPr>
      <w:tcPr>
        <w:tcBorders>
          <w:top w:val="nil"/>
          <w:left w:val="nil"/>
          <w:bottom w:val="single" w:sz="8" w:space="0" w:color="auto"/>
          <w:right w:val="nil"/>
          <w:insideH w:val="single" w:sz="4" w:space="0" w:color="auto"/>
          <w:insideV w:val="nil"/>
          <w:tl2br w:val="nil"/>
          <w:tr2bl w:val="nil"/>
        </w:tcBorders>
      </w:tcPr>
    </w:tblStylePr>
    <w:tblStylePr w:type="band1Horz">
      <w:tblPr/>
      <w:tcPr>
        <w:shd w:val="clear" w:color="auto" w:fill="DFDFDF"/>
      </w:tcPr>
    </w:tblStylePr>
  </w:style>
  <w:style w:type="table" w:customStyle="1" w:styleId="TableClear">
    <w:name w:val="~TableClear"/>
    <w:basedOn w:val="Normlntabulka"/>
    <w:uiPriority w:val="99"/>
    <w:rsid w:val="005510FB"/>
    <w:pPr>
      <w:spacing w:after="160" w:line="259" w:lineRule="auto"/>
    </w:pPr>
    <w:rPr>
      <w:rFonts w:eastAsiaTheme="minorEastAsia"/>
      <w:sz w:val="20"/>
      <w:szCs w:val="20"/>
      <w:lang w:val="en-GB"/>
    </w:rPr>
    <w:tblPr>
      <w:tblCellMar>
        <w:left w:w="0" w:type="dxa"/>
        <w:right w:w="0" w:type="dxa"/>
      </w:tblCellMar>
    </w:tblPr>
  </w:style>
  <w:style w:type="table" w:styleId="Tabulkaseznamu3zvraznn1">
    <w:name w:val="List Table 3 Accent 1"/>
    <w:basedOn w:val="Normlntabulka"/>
    <w:uiPriority w:val="48"/>
    <w:rsid w:val="005510FB"/>
    <w:pPr>
      <w:spacing w:after="0" w:line="240" w:lineRule="auto"/>
    </w:pPr>
    <w:rPr>
      <w:rFonts w:eastAsiaTheme="minorEastAsia"/>
      <w:sz w:val="20"/>
      <w:szCs w:val="20"/>
      <w:lang w:val="en-GB"/>
    </w:r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13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25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9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13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15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63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10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2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660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5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33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0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0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55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7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2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2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55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25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8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3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5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3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3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5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20389">
          <w:marLeft w:val="0"/>
          <w:marRight w:val="0"/>
          <w:marTop w:val="0"/>
          <w:marBottom w:val="19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99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D1B9C1-E60F-4250-811F-6D795BF20E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875</TotalTime>
  <Pages>28</Pages>
  <Words>8516</Words>
  <Characters>50250</Characters>
  <Application>Microsoft Office Word</Application>
  <DocSecurity>0</DocSecurity>
  <Lines>418</Lines>
  <Paragraphs>117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Mott MacDonald</Company>
  <LinksUpToDate>false</LinksUpToDate>
  <CharactersWithSpaces>58649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RV</dc:creator>
  <cp:keywords/>
  <dc:description/>
  <cp:lastModifiedBy>Jan Lambert</cp:lastModifiedBy>
  <cp:revision>77</cp:revision>
  <cp:lastPrinted>2021-06-25T08:29:00Z</cp:lastPrinted>
  <dcterms:created xsi:type="dcterms:W3CDTF">2018-08-03T14:57:00Z</dcterms:created>
  <dcterms:modified xsi:type="dcterms:W3CDTF">2021-06-25T08:29:00Z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-646546585</vt:i4>
  </property>
</Properties>
</file>